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FC" w:rsidRPr="00706751" w:rsidRDefault="00B34C33" w:rsidP="00E97EFB">
      <w:pPr>
        <w:adjustRightInd w:val="0"/>
        <w:snapToGrid w:val="0"/>
        <w:jc w:val="center"/>
        <w:rPr>
          <w:rFonts w:ascii="方正小标宋简体" w:eastAsia="方正小标宋简体"/>
          <w:sz w:val="44"/>
          <w:szCs w:val="44"/>
        </w:rPr>
      </w:pPr>
      <w:r w:rsidRPr="00706751">
        <w:rPr>
          <w:rFonts w:ascii="方正小标宋简体" w:eastAsia="方正小标宋简体" w:hint="eastAsia"/>
          <w:sz w:val="44"/>
          <w:szCs w:val="44"/>
        </w:rPr>
        <w:t>海南省</w:t>
      </w:r>
      <w:r w:rsidR="000D252B">
        <w:rPr>
          <w:rFonts w:ascii="方正小标宋简体" w:eastAsia="方正小标宋简体" w:hint="eastAsia"/>
          <w:sz w:val="44"/>
          <w:szCs w:val="44"/>
        </w:rPr>
        <w:t>首次</w:t>
      </w:r>
      <w:r w:rsidR="00E97EFB" w:rsidRPr="00706751">
        <w:rPr>
          <w:rFonts w:ascii="方正小标宋简体" w:eastAsia="方正小标宋简体" w:hint="eastAsia"/>
          <w:sz w:val="44"/>
          <w:szCs w:val="44"/>
        </w:rPr>
        <w:t>进口非特殊用途化妆品境内责任人风险监管管理办法</w:t>
      </w:r>
      <w:r w:rsidR="00BA686C">
        <w:rPr>
          <w:rFonts w:ascii="方正小标宋简体" w:eastAsia="方正小标宋简体" w:hint="eastAsia"/>
          <w:sz w:val="44"/>
          <w:szCs w:val="44"/>
        </w:rPr>
        <w:t>（征求意见稿）</w:t>
      </w:r>
    </w:p>
    <w:p w:rsidR="00E97EFB" w:rsidRPr="00706751" w:rsidRDefault="00E97EFB">
      <w:pPr>
        <w:rPr>
          <w:rFonts w:ascii="仿宋_GB2312" w:eastAsia="仿宋_GB2312"/>
          <w:sz w:val="32"/>
          <w:szCs w:val="32"/>
        </w:rPr>
      </w:pPr>
    </w:p>
    <w:p w:rsidR="00E97EFB" w:rsidRPr="00706751" w:rsidRDefault="00E97EFB">
      <w:pPr>
        <w:rPr>
          <w:rFonts w:ascii="仿宋_GB2312" w:eastAsia="仿宋_GB2312"/>
          <w:sz w:val="32"/>
          <w:szCs w:val="32"/>
        </w:rPr>
      </w:pPr>
      <w:r w:rsidRPr="00706751">
        <w:rPr>
          <w:rFonts w:ascii="仿宋_GB2312" w:eastAsia="仿宋_GB2312" w:hint="eastAsia"/>
          <w:sz w:val="32"/>
          <w:szCs w:val="32"/>
        </w:rPr>
        <w:t xml:space="preserve">    第一条 为落实海南</w:t>
      </w:r>
      <w:r w:rsidR="00B34C33" w:rsidRPr="00706751">
        <w:rPr>
          <w:rFonts w:ascii="仿宋_GB2312" w:eastAsia="仿宋_GB2312" w:hint="eastAsia"/>
          <w:sz w:val="32"/>
          <w:szCs w:val="32"/>
        </w:rPr>
        <w:t>省</w:t>
      </w:r>
      <w:r w:rsidRPr="00706751">
        <w:rPr>
          <w:rFonts w:ascii="仿宋_GB2312" w:eastAsia="仿宋_GB2312" w:hint="eastAsia"/>
          <w:sz w:val="32"/>
          <w:szCs w:val="32"/>
        </w:rPr>
        <w:t>进口非特殊用途化妆品备案管理措施，加强进口非特殊用途化妆品风险防控，提高监管效能，制定本办法。</w:t>
      </w:r>
    </w:p>
    <w:p w:rsidR="00E97EFB" w:rsidRPr="00706751" w:rsidRDefault="00E97EFB" w:rsidP="00E97EFB">
      <w:pPr>
        <w:ind w:firstLine="645"/>
        <w:rPr>
          <w:rFonts w:ascii="仿宋_GB2312" w:eastAsia="仿宋_GB2312"/>
          <w:sz w:val="32"/>
          <w:szCs w:val="32"/>
        </w:rPr>
      </w:pPr>
      <w:r w:rsidRPr="00706751">
        <w:rPr>
          <w:rFonts w:ascii="仿宋_GB2312" w:eastAsia="仿宋_GB2312" w:hint="eastAsia"/>
          <w:sz w:val="32"/>
          <w:szCs w:val="32"/>
        </w:rPr>
        <w:t>第二条 本办法适用于注册地在</w:t>
      </w:r>
      <w:r w:rsidR="00B34C33" w:rsidRPr="00706751">
        <w:rPr>
          <w:rFonts w:ascii="仿宋_GB2312" w:eastAsia="仿宋_GB2312" w:hint="eastAsia"/>
          <w:sz w:val="32"/>
          <w:szCs w:val="32"/>
        </w:rPr>
        <w:t>海南省</w:t>
      </w:r>
      <w:r w:rsidRPr="00706751">
        <w:rPr>
          <w:rFonts w:ascii="仿宋_GB2312" w:eastAsia="仿宋_GB2312" w:hint="eastAsia"/>
          <w:sz w:val="32"/>
          <w:szCs w:val="32"/>
        </w:rPr>
        <w:t>的进口非特殊用途化妆品境内责任人（以下简称境内责任人）的</w:t>
      </w:r>
      <w:r w:rsidR="00F44C39">
        <w:rPr>
          <w:rFonts w:ascii="仿宋_GB2312" w:eastAsia="仿宋_GB2312" w:hint="eastAsia"/>
          <w:sz w:val="32"/>
          <w:szCs w:val="32"/>
        </w:rPr>
        <w:t>风险分级</w:t>
      </w:r>
      <w:r w:rsidRPr="00706751">
        <w:rPr>
          <w:rFonts w:ascii="仿宋_GB2312" w:eastAsia="仿宋_GB2312" w:hint="eastAsia"/>
          <w:sz w:val="32"/>
          <w:szCs w:val="32"/>
        </w:rPr>
        <w:t>管理。</w:t>
      </w:r>
    </w:p>
    <w:p w:rsidR="00E97EFB" w:rsidRPr="00706751" w:rsidRDefault="00E97EFB" w:rsidP="00E97EFB">
      <w:pPr>
        <w:ind w:firstLineChars="200" w:firstLine="640"/>
        <w:rPr>
          <w:rFonts w:ascii="仿宋_GB2312" w:eastAsia="仿宋_GB2312"/>
          <w:sz w:val="32"/>
          <w:szCs w:val="32"/>
        </w:rPr>
      </w:pPr>
      <w:r w:rsidRPr="00706751">
        <w:rPr>
          <w:rFonts w:ascii="仿宋_GB2312" w:eastAsia="仿宋_GB2312" w:hint="eastAsia"/>
          <w:sz w:val="32"/>
          <w:szCs w:val="32"/>
        </w:rPr>
        <w:t>本办法中的境内责任人是指接受进口非特殊用途化妆品的境外化妆品生产企业授权或委托境外化妆品生产企业加工的企业，按《</w:t>
      </w:r>
      <w:r w:rsidR="00DB6D25" w:rsidRPr="00706751">
        <w:rPr>
          <w:rFonts w:ascii="仿宋_GB2312" w:eastAsia="仿宋_GB2312" w:hint="eastAsia"/>
          <w:sz w:val="32"/>
          <w:szCs w:val="32"/>
        </w:rPr>
        <w:t>海南省进口非特殊用途化妆品备案服务指南</w:t>
      </w:r>
      <w:r w:rsidRPr="00706751">
        <w:rPr>
          <w:rFonts w:ascii="仿宋_GB2312" w:eastAsia="仿宋_GB2312" w:hint="eastAsia"/>
          <w:sz w:val="32"/>
          <w:szCs w:val="32"/>
        </w:rPr>
        <w:t>》进行用户名注册，通过审核并已经完成产品备案的企</w:t>
      </w:r>
      <w:r w:rsidR="004B494E">
        <w:rPr>
          <w:rFonts w:ascii="仿宋_GB2312" w:eastAsia="仿宋_GB2312" w:hint="eastAsia"/>
          <w:sz w:val="32"/>
          <w:szCs w:val="32"/>
        </w:rPr>
        <w:t>法人</w:t>
      </w:r>
      <w:r w:rsidRPr="00706751">
        <w:rPr>
          <w:rFonts w:ascii="仿宋_GB2312" w:eastAsia="仿宋_GB2312" w:hint="eastAsia"/>
          <w:sz w:val="32"/>
          <w:szCs w:val="32"/>
        </w:rPr>
        <w:t>业。</w:t>
      </w:r>
    </w:p>
    <w:p w:rsidR="00E97EFB" w:rsidRPr="00706751" w:rsidRDefault="0086223C" w:rsidP="00E97EFB">
      <w:pPr>
        <w:ind w:firstLineChars="200" w:firstLine="640"/>
        <w:rPr>
          <w:rFonts w:ascii="仿宋_GB2312" w:eastAsia="仿宋_GB2312"/>
          <w:sz w:val="32"/>
          <w:szCs w:val="32"/>
        </w:rPr>
      </w:pPr>
      <w:r w:rsidRPr="00706751">
        <w:rPr>
          <w:rFonts w:ascii="仿宋_GB2312" w:eastAsia="仿宋_GB2312" w:hint="eastAsia"/>
          <w:sz w:val="32"/>
          <w:szCs w:val="32"/>
        </w:rPr>
        <w:t xml:space="preserve">第三条 </w:t>
      </w:r>
      <w:r w:rsidR="0045669F" w:rsidRPr="00706751">
        <w:rPr>
          <w:rFonts w:ascii="仿宋_GB2312" w:eastAsia="仿宋_GB2312" w:hint="eastAsia"/>
          <w:sz w:val="32"/>
          <w:szCs w:val="32"/>
        </w:rPr>
        <w:t>省</w:t>
      </w:r>
      <w:r w:rsidR="00803C3B" w:rsidRPr="00706751">
        <w:rPr>
          <w:rFonts w:ascii="仿宋_GB2312" w:eastAsia="仿宋_GB2312" w:hint="eastAsia"/>
          <w:sz w:val="32"/>
          <w:szCs w:val="32"/>
        </w:rPr>
        <w:t>药品</w:t>
      </w:r>
      <w:r w:rsidRPr="00706751">
        <w:rPr>
          <w:rFonts w:ascii="仿宋_GB2312" w:eastAsia="仿宋_GB2312" w:hint="eastAsia"/>
          <w:sz w:val="32"/>
          <w:szCs w:val="32"/>
        </w:rPr>
        <w:t>监督管理局负责开展境内责任人的风险评估、风险预警、风险处置等风险监管工作。</w:t>
      </w:r>
    </w:p>
    <w:p w:rsidR="0086223C" w:rsidRPr="00706751" w:rsidRDefault="00766281" w:rsidP="00E97EFB">
      <w:pPr>
        <w:ind w:firstLineChars="200" w:firstLine="640"/>
        <w:rPr>
          <w:rFonts w:ascii="仿宋_GB2312" w:eastAsia="仿宋_GB2312"/>
          <w:sz w:val="32"/>
          <w:szCs w:val="32"/>
        </w:rPr>
      </w:pPr>
      <w:r w:rsidRPr="00706751">
        <w:rPr>
          <w:rFonts w:ascii="仿宋_GB2312" w:eastAsia="仿宋_GB2312" w:hint="eastAsia"/>
          <w:sz w:val="32"/>
          <w:szCs w:val="32"/>
        </w:rPr>
        <w:t>第四条 首次进口非特殊用途化妆品境内责任人主要存在以下几类风险</w:t>
      </w:r>
    </w:p>
    <w:p w:rsidR="00766281" w:rsidRPr="00706751" w:rsidRDefault="00766281" w:rsidP="00E97EFB">
      <w:pPr>
        <w:ind w:firstLineChars="200" w:firstLine="640"/>
        <w:rPr>
          <w:rFonts w:ascii="仿宋_GB2312" w:eastAsia="仿宋_GB2312"/>
          <w:sz w:val="32"/>
          <w:szCs w:val="32"/>
        </w:rPr>
      </w:pPr>
      <w:r w:rsidRPr="00706751">
        <w:rPr>
          <w:rFonts w:ascii="仿宋_GB2312" w:eastAsia="仿宋_GB2312" w:hint="eastAsia"/>
          <w:sz w:val="32"/>
          <w:szCs w:val="32"/>
        </w:rPr>
        <w:t>1、产品使用禁用物质、超限量使用限用物质，以及因生产管理过程中产生或者带入可能产生安全危害剂量的安全风险物质；</w:t>
      </w:r>
    </w:p>
    <w:p w:rsidR="00766281" w:rsidRPr="00706751" w:rsidRDefault="00766281" w:rsidP="00E97EFB">
      <w:pPr>
        <w:ind w:firstLineChars="200" w:firstLine="640"/>
        <w:rPr>
          <w:rFonts w:ascii="仿宋_GB2312" w:eastAsia="仿宋_GB2312"/>
          <w:sz w:val="32"/>
          <w:szCs w:val="32"/>
        </w:rPr>
      </w:pPr>
      <w:r w:rsidRPr="00706751">
        <w:rPr>
          <w:rFonts w:ascii="仿宋_GB2312" w:eastAsia="仿宋_GB2312" w:hint="eastAsia"/>
          <w:sz w:val="32"/>
          <w:szCs w:val="32"/>
        </w:rPr>
        <w:t>2、在标签、说明书或者广告中对产品用法宣传不当或者缺</w:t>
      </w:r>
      <w:r w:rsidRPr="00706751">
        <w:rPr>
          <w:rFonts w:ascii="仿宋_GB2312" w:eastAsia="仿宋_GB2312" w:hint="eastAsia"/>
          <w:sz w:val="32"/>
          <w:szCs w:val="32"/>
        </w:rPr>
        <w:lastRenderedPageBreak/>
        <w:t>少必要的警示用语，造成消费者误用或者使用不当；</w:t>
      </w:r>
    </w:p>
    <w:p w:rsidR="00766281" w:rsidRPr="00706751" w:rsidRDefault="00766281" w:rsidP="00E97EFB">
      <w:pPr>
        <w:ind w:firstLineChars="200" w:firstLine="640"/>
        <w:rPr>
          <w:rFonts w:ascii="仿宋_GB2312" w:eastAsia="仿宋_GB2312"/>
          <w:sz w:val="32"/>
          <w:szCs w:val="32"/>
        </w:rPr>
      </w:pPr>
      <w:r w:rsidRPr="00706751">
        <w:rPr>
          <w:rFonts w:ascii="仿宋_GB2312" w:eastAsia="仿宋_GB2312" w:hint="eastAsia"/>
          <w:sz w:val="32"/>
          <w:szCs w:val="32"/>
        </w:rPr>
        <w:t>3、进口销售不符合规定的化妆品。</w:t>
      </w:r>
    </w:p>
    <w:p w:rsidR="00766281" w:rsidRPr="00706751" w:rsidRDefault="00766281" w:rsidP="00E97EFB">
      <w:pPr>
        <w:ind w:firstLineChars="200" w:firstLine="640"/>
        <w:rPr>
          <w:rFonts w:ascii="仿宋_GB2312" w:eastAsia="仿宋_GB2312"/>
          <w:sz w:val="32"/>
          <w:szCs w:val="32"/>
        </w:rPr>
      </w:pPr>
      <w:r w:rsidRPr="00706751">
        <w:rPr>
          <w:rFonts w:ascii="仿宋_GB2312" w:eastAsia="仿宋_GB2312" w:hint="eastAsia"/>
          <w:sz w:val="32"/>
          <w:szCs w:val="32"/>
        </w:rPr>
        <w:t>（二）社会影响性风险</w:t>
      </w:r>
    </w:p>
    <w:p w:rsidR="00766281" w:rsidRPr="00706751" w:rsidRDefault="00766281" w:rsidP="00E97EFB">
      <w:pPr>
        <w:ind w:firstLineChars="200" w:firstLine="640"/>
        <w:rPr>
          <w:rFonts w:ascii="仿宋_GB2312" w:eastAsia="仿宋_GB2312"/>
          <w:sz w:val="32"/>
          <w:szCs w:val="32"/>
        </w:rPr>
      </w:pPr>
      <w:r w:rsidRPr="00706751">
        <w:rPr>
          <w:rFonts w:ascii="仿宋_GB2312" w:eastAsia="仿宋_GB2312" w:hint="eastAsia"/>
          <w:sz w:val="32"/>
          <w:szCs w:val="32"/>
        </w:rPr>
        <w:t>产品标签或者广告宣传不当，使</w:t>
      </w:r>
      <w:r w:rsidR="00F44C39">
        <w:rPr>
          <w:rFonts w:ascii="仿宋_GB2312" w:eastAsia="仿宋_GB2312" w:hint="eastAsia"/>
          <w:sz w:val="32"/>
          <w:szCs w:val="32"/>
        </w:rPr>
        <w:t>消费者</w:t>
      </w:r>
      <w:r w:rsidRPr="00706751">
        <w:rPr>
          <w:rFonts w:ascii="仿宋_GB2312" w:eastAsia="仿宋_GB2312" w:hint="eastAsia"/>
          <w:sz w:val="32"/>
          <w:szCs w:val="32"/>
        </w:rPr>
        <w:t>对产品功效或者使用感受产生过高或者不当的期望。</w:t>
      </w:r>
    </w:p>
    <w:p w:rsidR="00766281" w:rsidRPr="00706751" w:rsidRDefault="00766281" w:rsidP="00E97EFB">
      <w:pPr>
        <w:ind w:firstLineChars="200" w:firstLine="640"/>
        <w:rPr>
          <w:rFonts w:ascii="仿宋_GB2312" w:eastAsia="仿宋_GB2312"/>
          <w:sz w:val="32"/>
          <w:szCs w:val="32"/>
        </w:rPr>
      </w:pPr>
      <w:r w:rsidRPr="00706751">
        <w:rPr>
          <w:rFonts w:ascii="仿宋_GB2312" w:eastAsia="仿宋_GB2312" w:hint="eastAsia"/>
          <w:sz w:val="32"/>
          <w:szCs w:val="32"/>
        </w:rPr>
        <w:t>（三）单纯合规性风险</w:t>
      </w:r>
    </w:p>
    <w:p w:rsidR="00766281" w:rsidRPr="00706751" w:rsidRDefault="00766281" w:rsidP="00E97EFB">
      <w:pPr>
        <w:ind w:firstLineChars="200" w:firstLine="640"/>
        <w:rPr>
          <w:rFonts w:ascii="仿宋_GB2312" w:eastAsia="仿宋_GB2312"/>
          <w:sz w:val="32"/>
          <w:szCs w:val="32"/>
        </w:rPr>
      </w:pPr>
      <w:r w:rsidRPr="00706751">
        <w:rPr>
          <w:rFonts w:ascii="仿宋_GB2312" w:eastAsia="仿宋_GB2312" w:hint="eastAsia"/>
          <w:sz w:val="32"/>
          <w:szCs w:val="32"/>
        </w:rPr>
        <w:t>1、产品使用未经批准的新原料；</w:t>
      </w:r>
    </w:p>
    <w:p w:rsidR="00766281" w:rsidRPr="00706751" w:rsidRDefault="00766281" w:rsidP="00E97EFB">
      <w:pPr>
        <w:ind w:firstLineChars="200" w:firstLine="640"/>
        <w:rPr>
          <w:rFonts w:ascii="仿宋_GB2312" w:eastAsia="仿宋_GB2312"/>
          <w:sz w:val="32"/>
          <w:szCs w:val="32"/>
        </w:rPr>
      </w:pPr>
      <w:r w:rsidRPr="00706751">
        <w:rPr>
          <w:rFonts w:ascii="仿宋_GB2312" w:eastAsia="仿宋_GB2312" w:hint="eastAsia"/>
          <w:sz w:val="32"/>
          <w:szCs w:val="32"/>
        </w:rPr>
        <w:t>2、产品索证索票不全或者进出货台账不全。</w:t>
      </w:r>
    </w:p>
    <w:p w:rsidR="00766281" w:rsidRPr="00706751" w:rsidRDefault="00766281" w:rsidP="00E97EFB">
      <w:pPr>
        <w:ind w:firstLineChars="200" w:firstLine="640"/>
        <w:rPr>
          <w:rFonts w:ascii="仿宋_GB2312" w:eastAsia="仿宋_GB2312"/>
          <w:sz w:val="32"/>
          <w:szCs w:val="32"/>
        </w:rPr>
      </w:pPr>
      <w:r w:rsidRPr="00706751">
        <w:rPr>
          <w:rFonts w:ascii="仿宋_GB2312" w:eastAsia="仿宋_GB2312" w:hint="eastAsia"/>
          <w:sz w:val="32"/>
          <w:szCs w:val="32"/>
        </w:rPr>
        <w:t>上述风险可能并存于同一首次进口非特殊用途化妆品。</w:t>
      </w:r>
    </w:p>
    <w:p w:rsidR="00766281" w:rsidRPr="00706751" w:rsidRDefault="00766281" w:rsidP="00766281">
      <w:pPr>
        <w:ind w:firstLineChars="200" w:firstLine="640"/>
        <w:rPr>
          <w:rFonts w:ascii="仿宋_GB2312" w:eastAsia="仿宋_GB2312"/>
          <w:sz w:val="32"/>
          <w:szCs w:val="32"/>
        </w:rPr>
      </w:pPr>
      <w:r w:rsidRPr="00706751">
        <w:rPr>
          <w:rFonts w:ascii="仿宋_GB2312" w:eastAsia="仿宋_GB2312" w:hint="eastAsia"/>
          <w:sz w:val="32"/>
          <w:szCs w:val="32"/>
        </w:rPr>
        <w:t xml:space="preserve">第五条 </w:t>
      </w:r>
      <w:r w:rsidR="0045669F" w:rsidRPr="00706751">
        <w:rPr>
          <w:rFonts w:ascii="仿宋_GB2312" w:eastAsia="仿宋_GB2312" w:hint="eastAsia"/>
          <w:sz w:val="32"/>
          <w:szCs w:val="32"/>
        </w:rPr>
        <w:t>省</w:t>
      </w:r>
      <w:r w:rsidR="00803C3B" w:rsidRPr="00706751">
        <w:rPr>
          <w:rFonts w:ascii="仿宋_GB2312" w:eastAsia="仿宋_GB2312" w:hint="eastAsia"/>
          <w:sz w:val="32"/>
          <w:szCs w:val="32"/>
        </w:rPr>
        <w:t>药品</w:t>
      </w:r>
      <w:r w:rsidRPr="00706751">
        <w:rPr>
          <w:rFonts w:ascii="仿宋_GB2312" w:eastAsia="仿宋_GB2312" w:hint="eastAsia"/>
          <w:sz w:val="32"/>
          <w:szCs w:val="32"/>
        </w:rPr>
        <w:t>监督管理局会同</w:t>
      </w:r>
      <w:r w:rsidR="0045669F" w:rsidRPr="00706751">
        <w:rPr>
          <w:rFonts w:ascii="仿宋_GB2312" w:eastAsia="仿宋_GB2312" w:hint="eastAsia"/>
          <w:sz w:val="32"/>
          <w:szCs w:val="32"/>
        </w:rPr>
        <w:t>省</w:t>
      </w:r>
      <w:r w:rsidRPr="00706751">
        <w:rPr>
          <w:rFonts w:ascii="仿宋_GB2312" w:eastAsia="仿宋_GB2312" w:hint="eastAsia"/>
          <w:sz w:val="32"/>
          <w:szCs w:val="32"/>
        </w:rPr>
        <w:t>药品审核认证</w:t>
      </w:r>
      <w:r w:rsidR="00D65D52">
        <w:rPr>
          <w:rFonts w:ascii="仿宋_GB2312" w:eastAsia="仿宋_GB2312" w:hint="eastAsia"/>
          <w:sz w:val="32"/>
          <w:szCs w:val="32"/>
        </w:rPr>
        <w:t>管理</w:t>
      </w:r>
      <w:r w:rsidRPr="00706751">
        <w:rPr>
          <w:rFonts w:ascii="仿宋_GB2312" w:eastAsia="仿宋_GB2312" w:hint="eastAsia"/>
          <w:sz w:val="32"/>
          <w:szCs w:val="32"/>
        </w:rPr>
        <w:t>中心建立境内责任人的风险评估、风险预警、风险处置等风险监管制度，制定相应的评估、预警、处置的标准，并按照相关制度和标准开展风险监管工作。</w:t>
      </w:r>
    </w:p>
    <w:p w:rsidR="00766281" w:rsidRPr="00706751" w:rsidRDefault="00766281" w:rsidP="00766281">
      <w:pPr>
        <w:ind w:firstLineChars="200" w:firstLine="640"/>
        <w:rPr>
          <w:rFonts w:ascii="仿宋_GB2312" w:eastAsia="仿宋_GB2312"/>
          <w:sz w:val="32"/>
          <w:szCs w:val="32"/>
        </w:rPr>
      </w:pPr>
      <w:r w:rsidRPr="00706751">
        <w:rPr>
          <w:rFonts w:ascii="仿宋_GB2312" w:eastAsia="仿宋_GB2312" w:hint="eastAsia"/>
          <w:sz w:val="32"/>
          <w:szCs w:val="32"/>
        </w:rPr>
        <w:t xml:space="preserve">第六条 </w:t>
      </w:r>
      <w:r w:rsidR="0045669F" w:rsidRPr="00706751">
        <w:rPr>
          <w:rFonts w:ascii="仿宋_GB2312" w:eastAsia="仿宋_GB2312" w:hint="eastAsia"/>
          <w:sz w:val="32"/>
          <w:szCs w:val="32"/>
        </w:rPr>
        <w:t>省</w:t>
      </w:r>
      <w:r w:rsidR="00803C3B" w:rsidRPr="00706751">
        <w:rPr>
          <w:rFonts w:ascii="仿宋_GB2312" w:eastAsia="仿宋_GB2312" w:hint="eastAsia"/>
          <w:sz w:val="32"/>
          <w:szCs w:val="32"/>
        </w:rPr>
        <w:t>药品</w:t>
      </w:r>
      <w:r w:rsidRPr="00706751">
        <w:rPr>
          <w:rFonts w:ascii="仿宋_GB2312" w:eastAsia="仿宋_GB2312" w:hint="eastAsia"/>
          <w:sz w:val="32"/>
          <w:szCs w:val="32"/>
        </w:rPr>
        <w:t>监督管理局每年制定年度境内责任人风险监测计划，并按照计划对首次进口非特殊用途化妆品进销台账、产品存储、产品宣传、产品安全质量等风险要素进行</w:t>
      </w:r>
      <w:r w:rsidR="00D65D52">
        <w:rPr>
          <w:rFonts w:ascii="仿宋_GB2312" w:eastAsia="仿宋_GB2312" w:hint="eastAsia"/>
          <w:sz w:val="32"/>
          <w:szCs w:val="32"/>
        </w:rPr>
        <w:t>跟踪</w:t>
      </w:r>
      <w:r w:rsidRPr="00706751">
        <w:rPr>
          <w:rFonts w:ascii="仿宋_GB2312" w:eastAsia="仿宋_GB2312" w:hint="eastAsia"/>
          <w:sz w:val="32"/>
          <w:szCs w:val="32"/>
        </w:rPr>
        <w:t>和记录，通过监督检查及产品抽检收集风险监测信息。</w:t>
      </w:r>
    </w:p>
    <w:p w:rsidR="00766281" w:rsidRPr="00706751" w:rsidRDefault="00766281" w:rsidP="00766281">
      <w:pPr>
        <w:ind w:firstLineChars="200" w:firstLine="640"/>
        <w:rPr>
          <w:rFonts w:ascii="仿宋_GB2312" w:eastAsia="仿宋_GB2312"/>
          <w:sz w:val="32"/>
          <w:szCs w:val="32"/>
        </w:rPr>
      </w:pPr>
      <w:r w:rsidRPr="00706751">
        <w:rPr>
          <w:rFonts w:ascii="仿宋_GB2312" w:eastAsia="仿宋_GB2312" w:hint="eastAsia"/>
          <w:sz w:val="32"/>
          <w:szCs w:val="32"/>
        </w:rPr>
        <w:t xml:space="preserve">第七条 </w:t>
      </w:r>
      <w:r w:rsidR="0045669F" w:rsidRPr="00706751">
        <w:rPr>
          <w:rFonts w:ascii="仿宋_GB2312" w:eastAsia="仿宋_GB2312" w:hint="eastAsia"/>
          <w:sz w:val="32"/>
          <w:szCs w:val="32"/>
        </w:rPr>
        <w:t>省</w:t>
      </w:r>
      <w:r w:rsidR="00276913" w:rsidRPr="00706751">
        <w:rPr>
          <w:rFonts w:ascii="仿宋_GB2312" w:eastAsia="仿宋_GB2312" w:hint="eastAsia"/>
          <w:sz w:val="32"/>
          <w:szCs w:val="32"/>
        </w:rPr>
        <w:t>药品</w:t>
      </w:r>
      <w:r w:rsidRPr="00706751">
        <w:rPr>
          <w:rFonts w:ascii="仿宋_GB2312" w:eastAsia="仿宋_GB2312" w:hint="eastAsia"/>
          <w:sz w:val="32"/>
          <w:szCs w:val="32"/>
        </w:rPr>
        <w:t>监督管理局</w:t>
      </w:r>
      <w:r w:rsidR="00D65D52" w:rsidRPr="00706751">
        <w:rPr>
          <w:rFonts w:ascii="仿宋_GB2312" w:eastAsia="仿宋_GB2312" w:hint="eastAsia"/>
          <w:sz w:val="32"/>
          <w:szCs w:val="32"/>
        </w:rPr>
        <w:t>会同省药品审核认证</w:t>
      </w:r>
      <w:r w:rsidR="00D65D52">
        <w:rPr>
          <w:rFonts w:ascii="仿宋_GB2312" w:eastAsia="仿宋_GB2312" w:hint="eastAsia"/>
          <w:sz w:val="32"/>
          <w:szCs w:val="32"/>
        </w:rPr>
        <w:t>管理</w:t>
      </w:r>
      <w:r w:rsidR="00D65D52" w:rsidRPr="00706751">
        <w:rPr>
          <w:rFonts w:ascii="仿宋_GB2312" w:eastAsia="仿宋_GB2312" w:hint="eastAsia"/>
          <w:sz w:val="32"/>
          <w:szCs w:val="32"/>
        </w:rPr>
        <w:t>中心</w:t>
      </w:r>
      <w:r w:rsidRPr="00706751">
        <w:rPr>
          <w:rFonts w:ascii="仿宋_GB2312" w:eastAsia="仿宋_GB2312" w:hint="eastAsia"/>
          <w:sz w:val="32"/>
          <w:szCs w:val="32"/>
        </w:rPr>
        <w:t>及时对进口非特殊用途化妆品可能发生的风险事先进行预测并组织专家评估，对已经发生的风险事件进行识别，分析风险因素产</w:t>
      </w:r>
      <w:r w:rsidRPr="00706751">
        <w:rPr>
          <w:rFonts w:ascii="仿宋_GB2312" w:eastAsia="仿宋_GB2312" w:hint="eastAsia"/>
          <w:sz w:val="32"/>
          <w:szCs w:val="32"/>
        </w:rPr>
        <w:lastRenderedPageBreak/>
        <w:t>生人体安全性和社会稳定性的风险和程度。</w:t>
      </w:r>
    </w:p>
    <w:p w:rsidR="00766281" w:rsidRPr="004B494E" w:rsidRDefault="00766281" w:rsidP="00766281">
      <w:pPr>
        <w:ind w:firstLineChars="200" w:firstLine="640"/>
        <w:rPr>
          <w:rFonts w:ascii="仿宋_GB2312" w:eastAsia="仿宋_GB2312"/>
          <w:sz w:val="32"/>
          <w:szCs w:val="32"/>
        </w:rPr>
      </w:pPr>
      <w:r w:rsidRPr="004B494E">
        <w:rPr>
          <w:rFonts w:ascii="仿宋_GB2312" w:eastAsia="仿宋_GB2312" w:hint="eastAsia"/>
          <w:sz w:val="32"/>
          <w:szCs w:val="32"/>
        </w:rPr>
        <w:t xml:space="preserve">第八条 </w:t>
      </w:r>
      <w:r w:rsidR="0045669F" w:rsidRPr="004B494E">
        <w:rPr>
          <w:rFonts w:ascii="仿宋_GB2312" w:eastAsia="仿宋_GB2312" w:hint="eastAsia"/>
          <w:sz w:val="32"/>
          <w:szCs w:val="32"/>
        </w:rPr>
        <w:t>省</w:t>
      </w:r>
      <w:r w:rsidR="00276913" w:rsidRPr="004B494E">
        <w:rPr>
          <w:rFonts w:ascii="仿宋_GB2312" w:eastAsia="仿宋_GB2312" w:hint="eastAsia"/>
          <w:sz w:val="32"/>
          <w:szCs w:val="32"/>
        </w:rPr>
        <w:t>药品</w:t>
      </w:r>
      <w:r w:rsidR="00DA5C3D" w:rsidRPr="004B494E">
        <w:rPr>
          <w:rFonts w:ascii="仿宋_GB2312" w:eastAsia="仿宋_GB2312" w:hint="eastAsia"/>
          <w:sz w:val="32"/>
          <w:szCs w:val="32"/>
        </w:rPr>
        <w:t>监督管理局综合考虑上述风险因素出现的概率和危害的性质及程度，组织专家评估其产生人体安全性社会影响性事件的可能性及影响程度。</w:t>
      </w:r>
    </w:p>
    <w:p w:rsidR="00DA5C3D" w:rsidRPr="004B494E" w:rsidRDefault="00DA5C3D" w:rsidP="00766281">
      <w:pPr>
        <w:ind w:firstLineChars="200" w:firstLine="640"/>
        <w:rPr>
          <w:rFonts w:ascii="仿宋_GB2312" w:eastAsia="仿宋_GB2312"/>
          <w:sz w:val="32"/>
          <w:szCs w:val="32"/>
        </w:rPr>
      </w:pPr>
      <w:r w:rsidRPr="004B494E">
        <w:rPr>
          <w:rFonts w:ascii="仿宋_GB2312" w:eastAsia="仿宋_GB2312" w:hint="eastAsia"/>
          <w:sz w:val="32"/>
          <w:szCs w:val="32"/>
        </w:rPr>
        <w:t xml:space="preserve">第九条 </w:t>
      </w:r>
      <w:r w:rsidR="0045669F" w:rsidRPr="004B494E">
        <w:rPr>
          <w:rFonts w:ascii="仿宋_GB2312" w:eastAsia="仿宋_GB2312" w:hint="eastAsia"/>
          <w:sz w:val="32"/>
          <w:szCs w:val="32"/>
        </w:rPr>
        <w:t>省</w:t>
      </w:r>
      <w:r w:rsidR="00276913" w:rsidRPr="004B494E">
        <w:rPr>
          <w:rFonts w:ascii="仿宋_GB2312" w:eastAsia="仿宋_GB2312" w:hint="eastAsia"/>
          <w:sz w:val="32"/>
          <w:szCs w:val="32"/>
        </w:rPr>
        <w:t>药品</w:t>
      </w:r>
      <w:r w:rsidRPr="004B494E">
        <w:rPr>
          <w:rFonts w:ascii="仿宋_GB2312" w:eastAsia="仿宋_GB2312" w:hint="eastAsia"/>
          <w:sz w:val="32"/>
          <w:szCs w:val="32"/>
        </w:rPr>
        <w:t>监督管理局及时警示产生人体安全性和社会影响性事件可能及影响程度较大的首次进口非特殊用途化妆品的境内责任人，责令其采取必要措施控制风险因素，防止其酿成风险性事件</w:t>
      </w:r>
      <w:r w:rsidR="00EE79B8" w:rsidRPr="004B494E">
        <w:rPr>
          <w:rFonts w:ascii="仿宋_GB2312" w:eastAsia="仿宋_GB2312" w:hint="eastAsia"/>
          <w:sz w:val="32"/>
          <w:szCs w:val="32"/>
        </w:rPr>
        <w:t>，或者减轻已经出现的风险事件的危害程度。</w:t>
      </w:r>
    </w:p>
    <w:p w:rsidR="00EE79B8" w:rsidRPr="004B494E" w:rsidRDefault="00EE79B8" w:rsidP="00766281">
      <w:pPr>
        <w:ind w:firstLineChars="200" w:firstLine="640"/>
        <w:rPr>
          <w:rFonts w:ascii="仿宋_GB2312" w:eastAsia="仿宋_GB2312"/>
          <w:sz w:val="32"/>
          <w:szCs w:val="32"/>
        </w:rPr>
      </w:pPr>
      <w:r w:rsidRPr="004B494E">
        <w:rPr>
          <w:rFonts w:ascii="仿宋_GB2312" w:eastAsia="仿宋_GB2312" w:hint="eastAsia"/>
          <w:sz w:val="32"/>
          <w:szCs w:val="32"/>
        </w:rPr>
        <w:t xml:space="preserve">第十条 </w:t>
      </w:r>
      <w:r w:rsidR="0045669F" w:rsidRPr="004B494E">
        <w:rPr>
          <w:rFonts w:ascii="仿宋_GB2312" w:eastAsia="仿宋_GB2312" w:hint="eastAsia"/>
          <w:sz w:val="32"/>
          <w:szCs w:val="32"/>
        </w:rPr>
        <w:t>省</w:t>
      </w:r>
      <w:r w:rsidR="00276913" w:rsidRPr="004B494E">
        <w:rPr>
          <w:rFonts w:ascii="仿宋_GB2312" w:eastAsia="仿宋_GB2312" w:hint="eastAsia"/>
          <w:sz w:val="32"/>
          <w:szCs w:val="32"/>
        </w:rPr>
        <w:t>药品</w:t>
      </w:r>
      <w:r w:rsidRPr="004B494E">
        <w:rPr>
          <w:rFonts w:ascii="仿宋_GB2312" w:eastAsia="仿宋_GB2312" w:hint="eastAsia"/>
          <w:sz w:val="32"/>
          <w:szCs w:val="32"/>
        </w:rPr>
        <w:t>监督管理局对评估认为需要对社会公众进行首次进口非特殊用途化妆品知识教育或者安全警示的，应当通过新闻媒介、政务网络、印刷手册等进行宣传。</w:t>
      </w:r>
    </w:p>
    <w:p w:rsidR="00EE79B8" w:rsidRPr="004B494E" w:rsidRDefault="00EE79B8" w:rsidP="00766281">
      <w:pPr>
        <w:ind w:firstLineChars="200" w:firstLine="640"/>
        <w:rPr>
          <w:rFonts w:ascii="仿宋_GB2312" w:eastAsia="仿宋_GB2312"/>
          <w:sz w:val="32"/>
          <w:szCs w:val="32"/>
        </w:rPr>
      </w:pPr>
      <w:r w:rsidRPr="004B494E">
        <w:rPr>
          <w:rFonts w:ascii="仿宋_GB2312" w:eastAsia="仿宋_GB2312" w:hint="eastAsia"/>
          <w:sz w:val="32"/>
          <w:szCs w:val="32"/>
        </w:rPr>
        <w:t xml:space="preserve">第十一条 </w:t>
      </w:r>
      <w:r w:rsidR="0045669F" w:rsidRPr="004B494E">
        <w:rPr>
          <w:rFonts w:ascii="仿宋_GB2312" w:eastAsia="仿宋_GB2312" w:hint="eastAsia"/>
          <w:sz w:val="32"/>
          <w:szCs w:val="32"/>
        </w:rPr>
        <w:t>省</w:t>
      </w:r>
      <w:r w:rsidR="00276913" w:rsidRPr="004B494E">
        <w:rPr>
          <w:rFonts w:ascii="仿宋_GB2312" w:eastAsia="仿宋_GB2312" w:hint="eastAsia"/>
          <w:sz w:val="32"/>
          <w:szCs w:val="32"/>
        </w:rPr>
        <w:t>药品</w:t>
      </w:r>
      <w:r w:rsidRPr="004B494E">
        <w:rPr>
          <w:rFonts w:ascii="仿宋_GB2312" w:eastAsia="仿宋_GB2312" w:hint="eastAsia"/>
          <w:sz w:val="32"/>
          <w:szCs w:val="32"/>
        </w:rPr>
        <w:t>监督管理局对评估认为需要对境内责任人采取行政强制措施干预的，应当通过责令产品下架，停止进口、销售或者广告宣传控制风险事件。</w:t>
      </w:r>
    </w:p>
    <w:p w:rsidR="00EE79B8" w:rsidRPr="004B494E" w:rsidRDefault="00EE79B8" w:rsidP="00766281">
      <w:pPr>
        <w:ind w:firstLineChars="200" w:firstLine="640"/>
        <w:rPr>
          <w:rFonts w:ascii="仿宋_GB2312" w:eastAsia="仿宋_GB2312"/>
          <w:sz w:val="32"/>
          <w:szCs w:val="32"/>
        </w:rPr>
      </w:pPr>
      <w:r w:rsidRPr="004B494E">
        <w:rPr>
          <w:rFonts w:ascii="仿宋_GB2312" w:eastAsia="仿宋_GB2312" w:hint="eastAsia"/>
          <w:sz w:val="32"/>
          <w:szCs w:val="32"/>
        </w:rPr>
        <w:t>第十二条 本办法由海南</w:t>
      </w:r>
      <w:r w:rsidR="00276913" w:rsidRPr="004B494E">
        <w:rPr>
          <w:rFonts w:ascii="仿宋_GB2312" w:eastAsia="仿宋_GB2312" w:hint="eastAsia"/>
          <w:sz w:val="32"/>
          <w:szCs w:val="32"/>
        </w:rPr>
        <w:t>药品</w:t>
      </w:r>
      <w:r w:rsidRPr="004B494E">
        <w:rPr>
          <w:rFonts w:ascii="仿宋_GB2312" w:eastAsia="仿宋_GB2312" w:hint="eastAsia"/>
          <w:sz w:val="32"/>
          <w:szCs w:val="32"/>
        </w:rPr>
        <w:t>监督管理局负责解释。</w:t>
      </w:r>
    </w:p>
    <w:p w:rsidR="00EE79B8" w:rsidRPr="004B494E" w:rsidRDefault="00EE79B8" w:rsidP="00766281">
      <w:pPr>
        <w:ind w:firstLineChars="200" w:firstLine="640"/>
        <w:rPr>
          <w:rFonts w:ascii="仿宋_GB2312" w:eastAsia="仿宋_GB2312"/>
          <w:sz w:val="32"/>
          <w:szCs w:val="32"/>
        </w:rPr>
      </w:pPr>
      <w:r w:rsidRPr="004B494E">
        <w:rPr>
          <w:rFonts w:ascii="仿宋_GB2312" w:eastAsia="仿宋_GB2312" w:hint="eastAsia"/>
          <w:sz w:val="32"/>
          <w:szCs w:val="32"/>
        </w:rPr>
        <w:t>第十三条 本办法自</w:t>
      </w:r>
      <w:r w:rsidR="00276913" w:rsidRPr="004B494E">
        <w:rPr>
          <w:rFonts w:ascii="仿宋_GB2312" w:eastAsia="仿宋_GB2312" w:hint="eastAsia"/>
          <w:sz w:val="32"/>
          <w:szCs w:val="32"/>
        </w:rPr>
        <w:t>发布之日</w:t>
      </w:r>
      <w:r w:rsidRPr="004B494E">
        <w:rPr>
          <w:rFonts w:ascii="仿宋_GB2312" w:eastAsia="仿宋_GB2312" w:hint="eastAsia"/>
          <w:sz w:val="32"/>
          <w:szCs w:val="32"/>
        </w:rPr>
        <w:t>起试行。</w:t>
      </w:r>
    </w:p>
    <w:p w:rsidR="00EE79B8" w:rsidRPr="0018093D" w:rsidRDefault="00EE79B8" w:rsidP="00766281">
      <w:pPr>
        <w:ind w:firstLineChars="200" w:firstLine="640"/>
        <w:rPr>
          <w:rFonts w:ascii="仿宋_GB2312" w:eastAsia="仿宋_GB2312"/>
          <w:color w:val="FF0000"/>
          <w:sz w:val="32"/>
          <w:szCs w:val="32"/>
        </w:rPr>
      </w:pPr>
    </w:p>
    <w:p w:rsidR="00766281" w:rsidRPr="0018093D" w:rsidRDefault="00766281" w:rsidP="00766281">
      <w:pPr>
        <w:ind w:firstLineChars="200" w:firstLine="640"/>
        <w:rPr>
          <w:rFonts w:ascii="仿宋_GB2312" w:eastAsia="仿宋_GB2312"/>
          <w:color w:val="FF0000"/>
          <w:sz w:val="32"/>
          <w:szCs w:val="32"/>
        </w:rPr>
      </w:pPr>
    </w:p>
    <w:p w:rsidR="00766281" w:rsidRPr="0018093D" w:rsidRDefault="00766281" w:rsidP="00E97EFB">
      <w:pPr>
        <w:ind w:firstLineChars="200" w:firstLine="640"/>
        <w:rPr>
          <w:rFonts w:ascii="仿宋_GB2312" w:eastAsia="仿宋_GB2312"/>
          <w:color w:val="FF0000"/>
          <w:sz w:val="32"/>
          <w:szCs w:val="32"/>
        </w:rPr>
      </w:pPr>
    </w:p>
    <w:sectPr w:rsidR="00766281" w:rsidRPr="0018093D" w:rsidSect="00EB121F">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EFB" w:rsidRDefault="00E97EFB" w:rsidP="00E97EFB">
      <w:r>
        <w:separator/>
      </w:r>
    </w:p>
  </w:endnote>
  <w:endnote w:type="continuationSeparator" w:id="1">
    <w:p w:rsidR="00E97EFB" w:rsidRDefault="00E97EFB" w:rsidP="00E97E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EFB" w:rsidRDefault="00E97EFB" w:rsidP="00E97EFB">
      <w:r>
        <w:separator/>
      </w:r>
    </w:p>
  </w:footnote>
  <w:footnote w:type="continuationSeparator" w:id="1">
    <w:p w:rsidR="00E97EFB" w:rsidRDefault="00E97EFB" w:rsidP="00E97E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7EFB"/>
    <w:rsid w:val="000017E3"/>
    <w:rsid w:val="00021BFC"/>
    <w:rsid w:val="000D252B"/>
    <w:rsid w:val="000E2886"/>
    <w:rsid w:val="000F4764"/>
    <w:rsid w:val="0018093D"/>
    <w:rsid w:val="001B7904"/>
    <w:rsid w:val="00276913"/>
    <w:rsid w:val="002E776A"/>
    <w:rsid w:val="00376BA1"/>
    <w:rsid w:val="0045669F"/>
    <w:rsid w:val="004B494E"/>
    <w:rsid w:val="005B66DE"/>
    <w:rsid w:val="006871BE"/>
    <w:rsid w:val="006C33CE"/>
    <w:rsid w:val="00706751"/>
    <w:rsid w:val="00766281"/>
    <w:rsid w:val="00803C3B"/>
    <w:rsid w:val="0086223C"/>
    <w:rsid w:val="0086296F"/>
    <w:rsid w:val="008D3521"/>
    <w:rsid w:val="00944766"/>
    <w:rsid w:val="0098675C"/>
    <w:rsid w:val="0098751C"/>
    <w:rsid w:val="00995FC9"/>
    <w:rsid w:val="00B34C33"/>
    <w:rsid w:val="00B43AB3"/>
    <w:rsid w:val="00BA63BC"/>
    <w:rsid w:val="00BA686C"/>
    <w:rsid w:val="00D65D52"/>
    <w:rsid w:val="00DA5C3D"/>
    <w:rsid w:val="00DB6D25"/>
    <w:rsid w:val="00E4430B"/>
    <w:rsid w:val="00E50054"/>
    <w:rsid w:val="00E97EFB"/>
    <w:rsid w:val="00EB121F"/>
    <w:rsid w:val="00EE79B8"/>
    <w:rsid w:val="00EF115A"/>
    <w:rsid w:val="00F32C69"/>
    <w:rsid w:val="00F44C39"/>
    <w:rsid w:val="00F90ED6"/>
    <w:rsid w:val="00FA67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7E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7EFB"/>
    <w:rPr>
      <w:sz w:val="18"/>
      <w:szCs w:val="18"/>
    </w:rPr>
  </w:style>
  <w:style w:type="paragraph" w:styleId="a4">
    <w:name w:val="footer"/>
    <w:basedOn w:val="a"/>
    <w:link w:val="Char0"/>
    <w:uiPriority w:val="99"/>
    <w:semiHidden/>
    <w:unhideWhenUsed/>
    <w:rsid w:val="00E97E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7EF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民宗委管理员</dc:creator>
  <cp:keywords/>
  <dc:description/>
  <cp:lastModifiedBy>未定义</cp:lastModifiedBy>
  <cp:revision>2</cp:revision>
  <dcterms:created xsi:type="dcterms:W3CDTF">2019-06-14T07:24:00Z</dcterms:created>
  <dcterms:modified xsi:type="dcterms:W3CDTF">2019-06-14T07:24:00Z</dcterms:modified>
</cp:coreProperties>
</file>