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sz w:val="84"/>
          <w:szCs w:val="84"/>
        </w:rPr>
      </w:pPr>
    </w:p>
    <w:p>
      <w:pPr>
        <w:rPr>
          <w:rFonts w:cs="Times New Roman"/>
          <w:sz w:val="84"/>
          <w:szCs w:val="84"/>
        </w:rPr>
      </w:pPr>
    </w:p>
    <w:p>
      <w:pPr>
        <w:rPr>
          <w:rFonts w:cs="Times New Roman"/>
          <w:sz w:val="84"/>
          <w:szCs w:val="84"/>
        </w:rPr>
      </w:pPr>
    </w:p>
    <w:p>
      <w:pPr>
        <w:rPr>
          <w:rFonts w:cs="Times New Roman"/>
          <w:sz w:val="84"/>
          <w:szCs w:val="84"/>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2023年海南省产品质量监督检验所预算</w:t>
      </w: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rPr>
          <w:rFonts w:cs="Times New Roman"/>
          <w:sz w:val="84"/>
          <w:szCs w:val="84"/>
        </w:rPr>
      </w:pPr>
    </w:p>
    <w:p>
      <w:pPr>
        <w:jc w:val="center"/>
        <w:rPr>
          <w:rFonts w:ascii="黑体" w:hAnsi="黑体" w:eastAsia="黑体" w:cs="Times New Roman"/>
          <w:sz w:val="52"/>
          <w:szCs w:val="52"/>
        </w:rPr>
      </w:pPr>
    </w:p>
    <w:p>
      <w:pPr>
        <w:jc w:val="center"/>
        <w:rPr>
          <w:rFonts w:ascii="黑体" w:hAnsi="黑体" w:eastAsia="黑体" w:cs="Times New Roman"/>
          <w:sz w:val="52"/>
          <w:szCs w:val="52"/>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Times New Roman"/>
          <w:sz w:val="52"/>
          <w:szCs w:val="52"/>
        </w:rPr>
      </w:pPr>
      <w:r>
        <w:rPr>
          <w:rFonts w:hint="eastAsia" w:ascii="黑体" w:hAnsi="黑体" w:eastAsia="黑体" w:cs="黑体"/>
          <w:sz w:val="52"/>
          <w:szCs w:val="52"/>
        </w:rPr>
        <w:t>目</w:t>
      </w:r>
      <w:r>
        <w:rPr>
          <w:rFonts w:ascii="黑体" w:hAnsi="黑体" w:eastAsia="黑体" w:cs="黑体"/>
          <w:sz w:val="52"/>
          <w:szCs w:val="52"/>
        </w:rPr>
        <w:t xml:space="preserve">  </w:t>
      </w:r>
      <w:r>
        <w:rPr>
          <w:rFonts w:hint="eastAsia" w:ascii="黑体" w:hAnsi="黑体" w:eastAsia="黑体" w:cs="黑体"/>
          <w:sz w:val="52"/>
          <w:szCs w:val="52"/>
        </w:rPr>
        <w:t>录</w:t>
      </w:r>
    </w:p>
    <w:p>
      <w:pPr>
        <w:pStyle w:val="10"/>
        <w:numPr>
          <w:ilvl w:val="0"/>
          <w:numId w:val="1"/>
        </w:numPr>
        <w:ind w:firstLineChars="0"/>
        <w:jc w:val="left"/>
        <w:rPr>
          <w:rFonts w:ascii="黑体" w:hAnsi="黑体" w:eastAsia="黑体" w:cs="Times New Roman"/>
          <w:sz w:val="32"/>
          <w:szCs w:val="32"/>
        </w:rPr>
      </w:pPr>
      <w:r>
        <w:rPr>
          <w:rFonts w:ascii="黑体" w:hAnsi="黑体" w:eastAsia="黑体" w:cs="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黑体"/>
          <w:sz w:val="32"/>
          <w:szCs w:val="32"/>
        </w:rPr>
        <w:t>海南省产品质量监督检验所概况</w:t>
      </w:r>
    </w:p>
    <w:p>
      <w:pPr>
        <w:pStyle w:val="10"/>
        <w:numPr>
          <w:numId w:val="0"/>
        </w:numPr>
        <w:ind w:leftChars="0"/>
        <w:jc w:val="left"/>
        <w:rPr>
          <w:rFonts w:ascii="黑体" w:hAnsi="黑体" w:eastAsia="黑体" w:cs="Times New Roman"/>
          <w:sz w:val="32"/>
          <w:szCs w:val="32"/>
        </w:rPr>
      </w:pPr>
      <w:r>
        <w:rPr>
          <w:rFonts w:hint="eastAsia" w:ascii="黑体" w:hAnsi="黑体" w:eastAsia="黑体" w:cs="黑体"/>
          <w:sz w:val="32"/>
          <w:szCs w:val="32"/>
        </w:rPr>
        <w:t>主要职能</w:t>
      </w:r>
    </w:p>
    <w:p>
      <w:pPr>
        <w:pStyle w:val="10"/>
        <w:numPr>
          <w:ilvl w:val="0"/>
          <w:numId w:val="1"/>
        </w:numPr>
        <w:ind w:firstLineChars="0"/>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海南省产品质量监督检验所预算表</w:t>
      </w:r>
    </w:p>
    <w:p>
      <w:pPr>
        <w:pStyle w:val="10"/>
        <w:numPr>
          <w:ilvl w:val="0"/>
          <w:numId w:val="2"/>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财政拨款收支总表</w:t>
      </w:r>
    </w:p>
    <w:p>
      <w:pPr>
        <w:pStyle w:val="10"/>
        <w:numPr>
          <w:ilvl w:val="0"/>
          <w:numId w:val="2"/>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一般公共预算支出表</w:t>
      </w:r>
    </w:p>
    <w:p>
      <w:pPr>
        <w:pStyle w:val="10"/>
        <w:numPr>
          <w:ilvl w:val="0"/>
          <w:numId w:val="2"/>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一般公共预算基本支出表</w:t>
      </w:r>
    </w:p>
    <w:p>
      <w:pPr>
        <w:pStyle w:val="10"/>
        <w:numPr>
          <w:ilvl w:val="0"/>
          <w:numId w:val="2"/>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一般公共预算“三公”经费支出表</w:t>
      </w:r>
    </w:p>
    <w:p>
      <w:pPr>
        <w:pStyle w:val="10"/>
        <w:numPr>
          <w:ilvl w:val="0"/>
          <w:numId w:val="2"/>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政府性基金预算支出表。</w:t>
      </w:r>
    </w:p>
    <w:p>
      <w:pPr>
        <w:pStyle w:val="10"/>
        <w:numPr>
          <w:ilvl w:val="0"/>
          <w:numId w:val="2"/>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2"/>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部门（单位）收支总表</w:t>
      </w:r>
    </w:p>
    <w:p>
      <w:pPr>
        <w:pStyle w:val="10"/>
        <w:numPr>
          <w:ilvl w:val="0"/>
          <w:numId w:val="2"/>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部门（单位）收入总表</w:t>
      </w:r>
    </w:p>
    <w:p>
      <w:pPr>
        <w:pStyle w:val="10"/>
        <w:numPr>
          <w:ilvl w:val="0"/>
          <w:numId w:val="2"/>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部门（单位）支出总表</w:t>
      </w:r>
    </w:p>
    <w:p>
      <w:pPr>
        <w:pStyle w:val="10"/>
        <w:numPr>
          <w:ilvl w:val="0"/>
          <w:numId w:val="2"/>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海南省产品质量监督检验所预算情况说明</w:t>
      </w:r>
    </w:p>
    <w:p>
      <w:pPr>
        <w:pStyle w:val="10"/>
        <w:numPr>
          <w:ilvl w:val="0"/>
          <w:numId w:val="1"/>
        </w:numPr>
        <w:ind w:firstLineChars="0"/>
        <w:jc w:val="left"/>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名词解释</w:t>
      </w:r>
    </w:p>
    <w:p>
      <w:pPr>
        <w:pStyle w:val="10"/>
        <w:ind w:firstLine="0" w:firstLineChars="0"/>
        <w:jc w:val="left"/>
        <w:rPr>
          <w:rFonts w:ascii="黑体" w:hAnsi="黑体" w:eastAsia="黑体" w:cs="Times New Roman"/>
          <w:sz w:val="32"/>
          <w:szCs w:val="32"/>
        </w:rPr>
      </w:pPr>
    </w:p>
    <w:p>
      <w:pPr>
        <w:pStyle w:val="10"/>
        <w:ind w:firstLine="0" w:firstLineChars="0"/>
        <w:jc w:val="left"/>
        <w:rPr>
          <w:rFonts w:ascii="黑体" w:hAnsi="黑体" w:eastAsia="黑体" w:cs="Times New Roman"/>
          <w:sz w:val="32"/>
          <w:szCs w:val="32"/>
        </w:rPr>
      </w:pPr>
    </w:p>
    <w:p>
      <w:pPr>
        <w:pStyle w:val="10"/>
        <w:ind w:left="1320" w:firstLine="0" w:firstLineChars="0"/>
        <w:jc w:val="left"/>
        <w:rPr>
          <w:rFonts w:ascii="黑体" w:hAnsi="黑体" w:eastAsia="黑体" w:cs="Times New Roman"/>
          <w:sz w:val="32"/>
          <w:szCs w:val="32"/>
        </w:rPr>
      </w:pPr>
    </w:p>
    <w:p>
      <w:pPr>
        <w:jc w:val="left"/>
        <w:rPr>
          <w:rFonts w:ascii="黑体" w:hAnsi="黑体" w:eastAsia="黑体" w:cs="Times New Roman"/>
          <w:sz w:val="32"/>
          <w:szCs w:val="32"/>
        </w:rPr>
      </w:pPr>
    </w:p>
    <w:p>
      <w:pPr>
        <w:jc w:val="left"/>
        <w:rPr>
          <w:rFonts w:ascii="黑体" w:hAnsi="黑体" w:eastAsia="黑体" w:cs="Times New Roman"/>
          <w:sz w:val="32"/>
          <w:szCs w:val="32"/>
        </w:rPr>
      </w:pPr>
    </w:p>
    <w:p>
      <w:pPr>
        <w:jc w:val="left"/>
        <w:rPr>
          <w:rFonts w:ascii="黑体" w:hAnsi="黑体" w:eastAsia="黑体" w:cs="Times New Roman"/>
          <w:sz w:val="32"/>
          <w:szCs w:val="32"/>
        </w:rPr>
      </w:pPr>
    </w:p>
    <w:p>
      <w:pPr>
        <w:pStyle w:val="10"/>
        <w:numPr>
          <w:ilvl w:val="0"/>
          <w:numId w:val="3"/>
        </w:numPr>
        <w:ind w:firstLineChars="0"/>
        <w:jc w:val="center"/>
        <w:rPr>
          <w:rFonts w:ascii="仿宋_GB2312" w:hAnsi="仿宋_GB2312" w:eastAsia="仿宋_GB2312" w:cs="Times New Roman"/>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pStyle w:val="10"/>
        <w:numPr>
          <w:ilvl w:val="0"/>
          <w:numId w:val="3"/>
        </w:numPr>
        <w:ind w:firstLineChars="0"/>
        <w:jc w:val="center"/>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海南省产品质量监督检验所概况</w:t>
      </w:r>
    </w:p>
    <w:p>
      <w:pPr>
        <w:jc w:val="left"/>
        <w:rPr>
          <w:rFonts w:ascii="仿宋_GB2312" w:hAnsi="仿宋_GB2312" w:eastAsia="仿宋_GB2312" w:cs="Times New Roman"/>
          <w:sz w:val="32"/>
          <w:szCs w:val="32"/>
        </w:rPr>
      </w:pPr>
    </w:p>
    <w:p>
      <w:pPr>
        <w:pStyle w:val="10"/>
        <w:ind w:firstLine="640"/>
        <w:jc w:val="left"/>
        <w:rPr>
          <w:rFonts w:ascii="黑体" w:hAnsi="黑体" w:eastAsia="黑体" w:cs="Times New Roman"/>
          <w:sz w:val="32"/>
          <w:szCs w:val="32"/>
        </w:rPr>
      </w:pPr>
      <w:r>
        <w:rPr>
          <w:rFonts w:hint="eastAsia" w:ascii="黑体" w:hAnsi="黑体" w:eastAsia="黑体" w:cs="黑体"/>
          <w:sz w:val="32"/>
          <w:szCs w:val="32"/>
        </w:rPr>
        <w:t>主要职能</w:t>
      </w:r>
    </w:p>
    <w:p>
      <w:pPr>
        <w:pStyle w:val="10"/>
        <w:ind w:firstLine="579" w:firstLineChars="181"/>
        <w:jc w:val="left"/>
        <w:rPr>
          <w:rFonts w:ascii="仿宋_GB2312" w:hAnsi="黑体"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承担产品质量监督检验、有关行政执法部门、产品认证机构、企事业单位的委托检验、产品质量争议的仲裁检验、实验室间比对验证检验、生产许可证检验、执法打假抽查检验、产品质量和安全评价检验、产品认证检验、验货检验、保险理赔检验等检验工作；</w:t>
      </w:r>
    </w:p>
    <w:p>
      <w:pPr>
        <w:pStyle w:val="10"/>
        <w:numPr>
          <w:ilvl w:val="255"/>
          <w:numId w:val="0"/>
        </w:numPr>
        <w:ind w:left="640"/>
        <w:rPr>
          <w:rFonts w:ascii="仿宋_GB2312" w:hAnsi="仿宋_GB2312" w:eastAsia="仿宋_GB2312" w:cs="Times New Roman"/>
          <w:sz w:val="32"/>
          <w:szCs w:val="32"/>
        </w:rPr>
      </w:pPr>
      <w:r>
        <w:rPr>
          <w:rFonts w:hint="eastAsia" w:ascii="仿宋_GB2312" w:hAnsi="仿宋_GB2312" w:eastAsia="仿宋_GB2312" w:cs="仿宋_GB2312"/>
          <w:sz w:val="32"/>
          <w:szCs w:val="32"/>
        </w:rPr>
        <w:t>（二）承担质量技术鉴定工作；</w:t>
      </w:r>
      <w:r>
        <w:rPr>
          <w:rFonts w:ascii="仿宋_GB2312" w:hAnsi="仿宋_GB2312" w:eastAsia="仿宋_GB2312" w:cs="Times New Roman"/>
          <w:sz w:val="32"/>
          <w:szCs w:val="32"/>
        </w:rPr>
        <w:br w:type="textWrapping"/>
      </w:r>
      <w:r>
        <w:rPr>
          <w:rFonts w:hint="eastAsia" w:ascii="仿宋_GB2312" w:hAnsi="仿宋_GB2312" w:eastAsia="仿宋_GB2312" w:cs="仿宋_GB2312"/>
          <w:sz w:val="32"/>
          <w:szCs w:val="32"/>
        </w:rPr>
        <w:t>（三）承担或参与各级标准的制、修订和标准验证工作；</w:t>
      </w:r>
      <w:r>
        <w:rPr>
          <w:rFonts w:ascii="仿宋_GB2312" w:hAnsi="仿宋_GB2312" w:eastAsia="仿宋_GB2312" w:cs="Times New Roman"/>
          <w:sz w:val="32"/>
          <w:szCs w:val="32"/>
        </w:rPr>
        <w:br w:type="textWrapping"/>
      </w:r>
      <w:r>
        <w:rPr>
          <w:rFonts w:hint="eastAsia" w:ascii="仿宋_GB2312" w:hAnsi="仿宋_GB2312" w:eastAsia="仿宋_GB2312" w:cs="仿宋_GB2312"/>
          <w:sz w:val="32"/>
          <w:szCs w:val="32"/>
        </w:rPr>
        <w:t>（四）承担风险监测和评价工作；</w:t>
      </w:r>
      <w:r>
        <w:rPr>
          <w:rFonts w:ascii="仿宋_GB2312" w:hAnsi="仿宋_GB2312" w:eastAsia="仿宋_GB2312" w:cs="Times New Roman"/>
          <w:sz w:val="32"/>
          <w:szCs w:val="32"/>
        </w:rPr>
        <w:br w:type="textWrapping"/>
      </w:r>
      <w:r>
        <w:rPr>
          <w:rFonts w:hint="eastAsia" w:ascii="仿宋_GB2312" w:hAnsi="仿宋_GB2312" w:eastAsia="仿宋_GB2312" w:cs="仿宋_GB2312"/>
          <w:sz w:val="32"/>
          <w:szCs w:val="32"/>
        </w:rPr>
        <w:t>（五）承担检验技术和检测方法的研究工作；</w:t>
      </w:r>
    </w:p>
    <w:p>
      <w:pPr>
        <w:pStyle w:val="10"/>
        <w:numPr>
          <w:ilvl w:val="255"/>
          <w:numId w:val="0"/>
        </w:numPr>
        <w:ind w:firstLine="579" w:firstLineChars="181"/>
        <w:rPr>
          <w:rFonts w:ascii="仿宋_GB2312" w:hAnsi="仿宋_GB2312" w:eastAsia="仿宋_GB2312" w:cs="Times New Roman"/>
          <w:sz w:val="32"/>
          <w:szCs w:val="32"/>
        </w:rPr>
      </w:pPr>
      <w:r>
        <w:rPr>
          <w:rFonts w:hint="eastAsia" w:ascii="仿宋_GB2312" w:hAnsi="仿宋_GB2312" w:eastAsia="仿宋_GB2312" w:cs="仿宋_GB2312"/>
          <w:sz w:val="32"/>
          <w:szCs w:val="32"/>
        </w:rPr>
        <w:t>（六）提供检验技术、标准、质量管理体系和有关产品质量方面的咨询培训等技术服务工作。</w:t>
      </w:r>
    </w:p>
    <w:p>
      <w:pPr>
        <w:pStyle w:val="10"/>
        <w:numPr>
          <w:ilvl w:val="255"/>
          <w:numId w:val="0"/>
        </w:numPr>
        <w:ind w:firstLine="579" w:firstLineChars="181"/>
        <w:rPr>
          <w:rFonts w:ascii="仿宋_GB2312" w:hAnsi="黑体" w:eastAsia="仿宋_GB2312" w:cs="Times New Roman"/>
          <w:sz w:val="32"/>
          <w:szCs w:val="32"/>
        </w:rPr>
      </w:pPr>
      <w:r>
        <w:rPr>
          <w:rFonts w:hint="eastAsia" w:ascii="仿宋_GB2312" w:hAnsi="仿宋_GB2312" w:eastAsia="仿宋_GB2312" w:cs="仿宋_GB2312"/>
          <w:sz w:val="32"/>
          <w:szCs w:val="32"/>
        </w:rPr>
        <w:t>（七）海南省产品质量安全风险监测中心和海南省缺陷产品召回管理中心日常管理。</w:t>
      </w:r>
    </w:p>
    <w:p>
      <w:pPr>
        <w:ind w:firstLine="640" w:firstLineChars="200"/>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黑体"/>
          <w:sz w:val="32"/>
          <w:szCs w:val="32"/>
        </w:rPr>
        <w:t>海南省产品质量监督检验所</w:t>
      </w:r>
      <w:r>
        <w:rPr>
          <w:rFonts w:ascii="黑体" w:hAnsi="黑体" w:eastAsia="黑体" w:cs="黑体"/>
          <w:sz w:val="32"/>
          <w:szCs w:val="32"/>
        </w:rPr>
        <w:t>2023</w:t>
      </w:r>
      <w:r>
        <w:rPr>
          <w:rFonts w:hint="eastAsia" w:ascii="黑体" w:hAnsi="黑体" w:eastAsia="黑体" w:cs="黑体"/>
          <w:sz w:val="32"/>
          <w:szCs w:val="32"/>
        </w:rPr>
        <w:t>年单位</w:t>
      </w:r>
      <w:bookmarkStart w:id="0" w:name="_GoBack"/>
      <w:bookmarkEnd w:id="0"/>
      <w:r>
        <w:rPr>
          <w:rFonts w:hint="eastAsia" w:ascii="黑体" w:hAnsi="黑体" w:eastAsia="黑体" w:cs="黑体"/>
          <w:sz w:val="32"/>
          <w:szCs w:val="32"/>
        </w:rPr>
        <w:t>预算表</w:t>
      </w:r>
    </w:p>
    <w:p>
      <w:pPr>
        <w:ind w:left="800"/>
        <w:jc w:val="left"/>
        <w:rPr>
          <w:rFonts w:ascii="黑体" w:hAnsi="黑体" w:eastAsia="黑体" w:cs="Times New Roman"/>
          <w:sz w:val="32"/>
          <w:szCs w:val="32"/>
        </w:rPr>
      </w:pPr>
    </w:p>
    <w:p>
      <w:pPr>
        <w:ind w:left="800"/>
        <w:jc w:val="center"/>
        <w:rPr>
          <w:rFonts w:ascii="仿宋_GB2312" w:hAnsi="黑体" w:eastAsia="仿宋_GB2312" w:cs="Times New Roman"/>
          <w:b/>
          <w:bCs/>
          <w:sz w:val="32"/>
          <w:szCs w:val="32"/>
        </w:rPr>
      </w:pPr>
      <w:r>
        <w:rPr>
          <w:rFonts w:hint="eastAsia" w:ascii="仿宋_GB2312" w:hAnsi="黑体" w:eastAsia="仿宋_GB2312" w:cs="仿宋_GB2312"/>
          <w:b/>
          <w:bCs/>
          <w:sz w:val="32"/>
          <w:szCs w:val="32"/>
        </w:rPr>
        <w:t>（此部分内容即为单位预算公开表）</w:t>
      </w:r>
    </w:p>
    <w:p>
      <w:pPr>
        <w:rPr>
          <w:rFonts w:ascii="黑体" w:hAnsi="黑体" w:eastAsia="黑体" w:cs="Times New Roman"/>
          <w:sz w:val="32"/>
          <w:szCs w:val="32"/>
        </w:rPr>
      </w:pPr>
    </w:p>
    <w:p>
      <w:pPr>
        <w:rPr>
          <w:rFonts w:ascii="黑体" w:hAnsi="黑体" w:eastAsia="黑体" w:cs="Times New Roman"/>
          <w:sz w:val="32"/>
          <w:szCs w:val="32"/>
        </w:rPr>
      </w:pPr>
    </w:p>
    <w:p>
      <w:pPr>
        <w:ind w:firstLine="480" w:firstLineChars="150"/>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海南省产品质量监督检验所</w:t>
      </w:r>
      <w:r>
        <w:rPr>
          <w:rFonts w:ascii="黑体" w:hAnsi="黑体" w:eastAsia="黑体" w:cs="黑体"/>
          <w:sz w:val="32"/>
          <w:szCs w:val="32"/>
        </w:rPr>
        <w:t>2023</w:t>
      </w:r>
      <w:r>
        <w:rPr>
          <w:rFonts w:hint="eastAsia" w:ascii="黑体" w:hAnsi="黑体" w:eastAsia="黑体" w:cs="黑体"/>
          <w:sz w:val="32"/>
          <w:szCs w:val="32"/>
        </w:rPr>
        <w:t>年预算情况说明</w:t>
      </w:r>
    </w:p>
    <w:p>
      <w:pPr>
        <w:jc w:val="center"/>
        <w:rPr>
          <w:rFonts w:ascii="黑体" w:hAnsi="黑体" w:eastAsia="黑体" w:cs="Times New Roman"/>
          <w:sz w:val="32"/>
          <w:szCs w:val="32"/>
        </w:rPr>
      </w:pPr>
    </w:p>
    <w:p>
      <w:pPr>
        <w:ind w:firstLine="640" w:firstLineChars="200"/>
        <w:jc w:val="left"/>
        <w:rPr>
          <w:rFonts w:ascii="黑体" w:hAnsi="黑体" w:eastAsia="黑体" w:cs="Times New Roman"/>
          <w:sz w:val="32"/>
          <w:szCs w:val="32"/>
        </w:rPr>
      </w:pPr>
      <w:r>
        <w:rPr>
          <w:rFonts w:hint="eastAsia" w:ascii="黑体" w:hAnsi="黑体" w:eastAsia="黑体" w:cs="黑体"/>
          <w:sz w:val="32"/>
          <w:szCs w:val="32"/>
        </w:rPr>
        <w:t>一、关于海南省产品质量监督检验所</w:t>
      </w:r>
      <w:r>
        <w:rPr>
          <w:rFonts w:ascii="黑体" w:hAnsi="黑体" w:eastAsia="黑体" w:cs="黑体"/>
          <w:sz w:val="32"/>
          <w:szCs w:val="32"/>
        </w:rPr>
        <w:t>2023</w:t>
      </w:r>
      <w:r>
        <w:rPr>
          <w:rFonts w:hint="eastAsia" w:ascii="黑体" w:hAnsi="黑体" w:eastAsia="黑体" w:cs="黑体"/>
          <w:sz w:val="32"/>
          <w:szCs w:val="32"/>
        </w:rPr>
        <w:t>年财政拨款收支预算情况的总体说明</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海南省产品质量监督检验所</w:t>
      </w:r>
      <w:r>
        <w:rPr>
          <w:rFonts w:ascii="仿宋_GB2312" w:hAnsi="黑体" w:eastAsia="仿宋_GB2312" w:cs="仿宋_GB2312"/>
          <w:sz w:val="32"/>
          <w:szCs w:val="32"/>
        </w:rPr>
        <w:t>2023</w:t>
      </w:r>
      <w:r>
        <w:rPr>
          <w:rFonts w:hint="eastAsia" w:ascii="仿宋_GB2312" w:hAnsi="黑体" w:eastAsia="仿宋_GB2312" w:cs="仿宋_GB2312"/>
          <w:sz w:val="32"/>
          <w:szCs w:val="32"/>
        </w:rPr>
        <w:t>年财政拨款收支总预算</w:t>
      </w:r>
      <w:r>
        <w:rPr>
          <w:rFonts w:ascii="仿宋_GB2312" w:hAnsi="黑体" w:eastAsia="仿宋_GB2312" w:cs="仿宋_GB2312"/>
          <w:sz w:val="32"/>
          <w:szCs w:val="32"/>
        </w:rPr>
        <w:t>1,865.61</w:t>
      </w:r>
      <w:r>
        <w:rPr>
          <w:rFonts w:hint="eastAsia" w:ascii="仿宋_GB2312" w:hAnsi="黑体" w:eastAsia="仿宋_GB2312" w:cs="仿宋_GB2312"/>
          <w:sz w:val="32"/>
          <w:szCs w:val="32"/>
        </w:rPr>
        <w:t>万元，比上年预算数减少</w:t>
      </w:r>
      <w:r>
        <w:rPr>
          <w:rFonts w:ascii="仿宋_GB2312" w:hAnsi="黑体" w:eastAsia="仿宋_GB2312" w:cs="仿宋_GB2312"/>
          <w:sz w:val="32"/>
          <w:szCs w:val="32"/>
        </w:rPr>
        <w:t>876.24</w:t>
      </w:r>
      <w:r>
        <w:rPr>
          <w:rFonts w:hint="eastAsia" w:ascii="仿宋_GB2312" w:hAnsi="黑体" w:eastAsia="仿宋_GB2312" w:cs="仿宋_GB2312"/>
          <w:sz w:val="32"/>
          <w:szCs w:val="32"/>
        </w:rPr>
        <w:t>万元，主要是项目支出减少</w:t>
      </w:r>
      <w:r>
        <w:rPr>
          <w:rFonts w:ascii="仿宋_GB2312" w:hAnsi="黑体" w:eastAsia="仿宋_GB2312" w:cs="仿宋_GB2312"/>
          <w:sz w:val="32"/>
          <w:szCs w:val="32"/>
        </w:rPr>
        <w:t>1,047.27</w:t>
      </w:r>
      <w:r>
        <w:rPr>
          <w:rFonts w:hint="eastAsia" w:ascii="仿宋_GB2312" w:hAnsi="黑体" w:eastAsia="仿宋_GB2312" w:cs="仿宋_GB2312"/>
          <w:sz w:val="32"/>
          <w:szCs w:val="32"/>
        </w:rPr>
        <w:t>万元，基本支出增加</w:t>
      </w:r>
      <w:r>
        <w:rPr>
          <w:rFonts w:ascii="仿宋_GB2312" w:hAnsi="黑体" w:eastAsia="仿宋_GB2312" w:cs="仿宋_GB2312"/>
          <w:sz w:val="32"/>
          <w:szCs w:val="32"/>
        </w:rPr>
        <w:t>171.03</w:t>
      </w:r>
      <w:r>
        <w:rPr>
          <w:rFonts w:hint="eastAsia" w:ascii="仿宋_GB2312" w:hAnsi="黑体" w:eastAsia="仿宋_GB2312" w:cs="仿宋_GB2312"/>
          <w:sz w:val="32"/>
          <w:szCs w:val="32"/>
        </w:rPr>
        <w:t>万元。其中，收入总计</w:t>
      </w:r>
      <w:r>
        <w:rPr>
          <w:rFonts w:ascii="仿宋_GB2312" w:hAnsi="黑体" w:eastAsia="仿宋_GB2312" w:cs="仿宋_GB2312"/>
          <w:sz w:val="32"/>
          <w:szCs w:val="32"/>
        </w:rPr>
        <w:t>1,865.61</w:t>
      </w:r>
      <w:r>
        <w:rPr>
          <w:rFonts w:hint="eastAsia" w:ascii="仿宋_GB2312" w:hAnsi="黑体" w:eastAsia="仿宋_GB2312" w:cs="仿宋_GB2312"/>
          <w:sz w:val="32"/>
          <w:szCs w:val="32"/>
        </w:rPr>
        <w:t>万元，包括一般公共预算本年收入</w:t>
      </w:r>
      <w:r>
        <w:rPr>
          <w:rFonts w:ascii="仿宋_GB2312" w:hAnsi="黑体" w:eastAsia="仿宋_GB2312" w:cs="仿宋_GB2312"/>
          <w:sz w:val="32"/>
          <w:szCs w:val="32"/>
        </w:rPr>
        <w:t>1,864.07</w:t>
      </w:r>
      <w:r>
        <w:rPr>
          <w:rFonts w:hint="eastAsia" w:ascii="仿宋_GB2312" w:hAnsi="黑体" w:eastAsia="仿宋_GB2312" w:cs="仿宋_GB2312"/>
          <w:sz w:val="32"/>
          <w:szCs w:val="32"/>
        </w:rPr>
        <w:t>万元、上年结转</w:t>
      </w:r>
      <w:r>
        <w:rPr>
          <w:rFonts w:ascii="仿宋_GB2312" w:hAnsi="黑体" w:eastAsia="仿宋_GB2312" w:cs="仿宋_GB2312"/>
          <w:sz w:val="32"/>
          <w:szCs w:val="32"/>
        </w:rPr>
        <w:t>1.54</w:t>
      </w:r>
      <w:r>
        <w:rPr>
          <w:rFonts w:hint="eastAsia" w:ascii="仿宋_GB2312" w:hAnsi="黑体" w:eastAsia="仿宋_GB2312" w:cs="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cs="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cs="仿宋_GB2312"/>
          <w:sz w:val="32"/>
          <w:szCs w:val="32"/>
        </w:rPr>
        <w:t>万元；支出总计</w:t>
      </w:r>
      <w:r>
        <w:rPr>
          <w:rFonts w:ascii="仿宋_GB2312" w:hAnsi="黑体" w:eastAsia="仿宋_GB2312" w:cs="仿宋_GB2312"/>
          <w:sz w:val="32"/>
          <w:szCs w:val="32"/>
        </w:rPr>
        <w:t>1,865.61</w:t>
      </w:r>
      <w:r>
        <w:rPr>
          <w:rFonts w:hint="eastAsia" w:ascii="仿宋_GB2312" w:hAnsi="黑体" w:eastAsia="仿宋_GB2312" w:cs="仿宋_GB2312"/>
          <w:sz w:val="32"/>
          <w:szCs w:val="32"/>
        </w:rPr>
        <w:t>万元，包括一般公共服务支出</w:t>
      </w:r>
      <w:r>
        <w:rPr>
          <w:rFonts w:ascii="仿宋_GB2312" w:hAnsi="黑体" w:eastAsia="仿宋_GB2312" w:cs="仿宋_GB2312"/>
          <w:sz w:val="32"/>
          <w:szCs w:val="32"/>
        </w:rPr>
        <w:t>1,531.69</w:t>
      </w:r>
      <w:r>
        <w:rPr>
          <w:rFonts w:hint="eastAsia" w:ascii="仿宋_GB2312" w:hAnsi="黑体" w:eastAsia="仿宋_GB2312" w:cs="仿宋_GB2312"/>
          <w:sz w:val="32"/>
          <w:szCs w:val="32"/>
        </w:rPr>
        <w:t>万元、教育支出</w:t>
      </w:r>
      <w:r>
        <w:rPr>
          <w:rFonts w:ascii="仿宋_GB2312" w:hAnsi="黑体" w:eastAsia="仿宋_GB2312" w:cs="仿宋_GB2312"/>
          <w:sz w:val="32"/>
          <w:szCs w:val="32"/>
        </w:rPr>
        <w:t>3.60</w:t>
      </w:r>
      <w:r>
        <w:rPr>
          <w:rFonts w:hint="eastAsia" w:ascii="仿宋_GB2312" w:hAnsi="黑体" w:eastAsia="仿宋_GB2312" w:cs="仿宋_GB2312"/>
          <w:sz w:val="32"/>
          <w:szCs w:val="32"/>
        </w:rPr>
        <w:t>万元、科学技术支出</w:t>
      </w:r>
      <w:r>
        <w:rPr>
          <w:rFonts w:ascii="仿宋_GB2312" w:hAnsi="黑体" w:eastAsia="仿宋_GB2312" w:cs="仿宋_GB2312"/>
          <w:sz w:val="32"/>
          <w:szCs w:val="32"/>
        </w:rPr>
        <w:t>1.54</w:t>
      </w:r>
      <w:r>
        <w:rPr>
          <w:rFonts w:hint="eastAsia" w:ascii="仿宋_GB2312" w:hAnsi="黑体" w:eastAsia="仿宋_GB2312" w:cs="仿宋_GB2312"/>
          <w:sz w:val="32"/>
          <w:szCs w:val="32"/>
        </w:rPr>
        <w:t>万元、社会保障和就业支出</w:t>
      </w:r>
      <w:r>
        <w:rPr>
          <w:rFonts w:ascii="仿宋_GB2312" w:hAnsi="黑体" w:eastAsia="仿宋_GB2312" w:cs="仿宋_GB2312"/>
          <w:sz w:val="32"/>
          <w:szCs w:val="32"/>
        </w:rPr>
        <w:t>231.10</w:t>
      </w:r>
      <w:r>
        <w:rPr>
          <w:rFonts w:hint="eastAsia" w:ascii="仿宋_GB2312" w:hAnsi="黑体" w:eastAsia="仿宋_GB2312" w:cs="仿宋_GB2312"/>
          <w:sz w:val="32"/>
          <w:szCs w:val="32"/>
        </w:rPr>
        <w:t>万元、卫生健康支出</w:t>
      </w:r>
      <w:r>
        <w:rPr>
          <w:rFonts w:ascii="仿宋_GB2312" w:hAnsi="黑体" w:eastAsia="仿宋_GB2312" w:cs="仿宋_GB2312"/>
          <w:sz w:val="32"/>
          <w:szCs w:val="32"/>
        </w:rPr>
        <w:t>34.53</w:t>
      </w:r>
      <w:r>
        <w:rPr>
          <w:rFonts w:hint="eastAsia" w:ascii="仿宋_GB2312" w:hAnsi="黑体" w:eastAsia="仿宋_GB2312" w:cs="仿宋_GB2312"/>
          <w:sz w:val="32"/>
          <w:szCs w:val="32"/>
        </w:rPr>
        <w:t>万元、住房保障支出</w:t>
      </w:r>
      <w:r>
        <w:rPr>
          <w:rFonts w:ascii="仿宋_GB2312" w:hAnsi="黑体" w:eastAsia="仿宋_GB2312" w:cs="仿宋_GB2312"/>
          <w:sz w:val="32"/>
          <w:szCs w:val="32"/>
        </w:rPr>
        <w:t>63.15</w:t>
      </w:r>
      <w:r>
        <w:rPr>
          <w:rFonts w:hint="eastAsia" w:ascii="仿宋_GB2312" w:hAnsi="黑体" w:eastAsia="仿宋_GB2312" w:cs="仿宋_GB2312"/>
          <w:sz w:val="32"/>
          <w:szCs w:val="32"/>
        </w:rPr>
        <w:t>万元。</w:t>
      </w:r>
    </w:p>
    <w:p>
      <w:pPr>
        <w:ind w:firstLine="640" w:firstLineChars="200"/>
        <w:jc w:val="left"/>
        <w:rPr>
          <w:rFonts w:ascii="黑体" w:hAnsi="黑体" w:eastAsia="黑体" w:cs="Times New Roman"/>
          <w:sz w:val="32"/>
          <w:szCs w:val="32"/>
        </w:rPr>
      </w:pPr>
      <w:r>
        <w:rPr>
          <w:rFonts w:hint="eastAsia" w:ascii="黑体" w:hAnsi="黑体" w:eastAsia="黑体" w:cs="黑体"/>
          <w:sz w:val="32"/>
          <w:szCs w:val="32"/>
        </w:rPr>
        <w:t>二、关于海南省产品质量监督检验所</w:t>
      </w:r>
      <w:r>
        <w:rPr>
          <w:rFonts w:ascii="黑体" w:hAnsi="黑体" w:eastAsia="黑体" w:cs="黑体"/>
          <w:sz w:val="32"/>
          <w:szCs w:val="32"/>
        </w:rPr>
        <w:t>2023</w:t>
      </w:r>
      <w:r>
        <w:rPr>
          <w:rFonts w:hint="eastAsia" w:ascii="黑体" w:hAnsi="黑体" w:eastAsia="黑体" w:cs="黑体"/>
          <w:sz w:val="32"/>
          <w:szCs w:val="32"/>
        </w:rPr>
        <w:t>年一般公共预算当年拨款情况说明</w:t>
      </w:r>
    </w:p>
    <w:p>
      <w:pPr>
        <w:ind w:firstLine="640"/>
        <w:jc w:val="left"/>
        <w:rPr>
          <w:rFonts w:ascii="楷体" w:hAnsi="楷体" w:eastAsia="楷体" w:cs="Times New Roman"/>
          <w:sz w:val="32"/>
          <w:szCs w:val="32"/>
        </w:rPr>
      </w:pPr>
      <w:r>
        <w:rPr>
          <w:rFonts w:hint="eastAsia" w:ascii="楷体" w:hAnsi="楷体" w:eastAsia="楷体" w:cs="楷体"/>
          <w:sz w:val="32"/>
          <w:szCs w:val="32"/>
        </w:rPr>
        <w:t>（一）一般公共预算当年规模变化情况</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海南省产品质量监督检验所</w:t>
      </w:r>
      <w:r>
        <w:rPr>
          <w:rFonts w:ascii="仿宋_GB2312" w:hAnsi="黑体" w:eastAsia="仿宋_GB2312" w:cs="仿宋_GB2312"/>
          <w:sz w:val="32"/>
          <w:szCs w:val="32"/>
        </w:rPr>
        <w:t>2023</w:t>
      </w:r>
      <w:r>
        <w:rPr>
          <w:rFonts w:hint="eastAsia" w:ascii="仿宋_GB2312" w:hAnsi="黑体" w:eastAsia="仿宋_GB2312" w:cs="仿宋_GB2312"/>
          <w:sz w:val="32"/>
          <w:szCs w:val="32"/>
        </w:rPr>
        <w:t>年一般公共预算当年拨款</w:t>
      </w:r>
      <w:r>
        <w:rPr>
          <w:rFonts w:ascii="仿宋_GB2312" w:hAnsi="黑体" w:eastAsia="仿宋_GB2312" w:cs="仿宋_GB2312"/>
          <w:sz w:val="32"/>
          <w:szCs w:val="32"/>
        </w:rPr>
        <w:t>1,865.61</w:t>
      </w:r>
      <w:r>
        <w:rPr>
          <w:rFonts w:hint="eastAsia" w:ascii="仿宋_GB2312" w:hAnsi="黑体" w:eastAsia="仿宋_GB2312" w:cs="仿宋_GB2312"/>
          <w:sz w:val="32"/>
          <w:szCs w:val="32"/>
        </w:rPr>
        <w:t>万元，比上年预算数减少</w:t>
      </w:r>
      <w:r>
        <w:rPr>
          <w:rFonts w:ascii="仿宋_GB2312" w:hAnsi="黑体" w:eastAsia="仿宋_GB2312" w:cs="仿宋_GB2312"/>
          <w:sz w:val="32"/>
          <w:szCs w:val="32"/>
        </w:rPr>
        <w:t>876.24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主要是减少了项目支出预算</w:t>
      </w:r>
      <w:r>
        <w:rPr>
          <w:rFonts w:ascii="仿宋_GB2312" w:hAnsi="黑体" w:eastAsia="仿宋_GB2312" w:cs="仿宋_GB2312"/>
          <w:sz w:val="32"/>
          <w:szCs w:val="32"/>
        </w:rPr>
        <w:t>1,047.27</w:t>
      </w:r>
      <w:r>
        <w:rPr>
          <w:rFonts w:hint="eastAsia" w:ascii="仿宋_GB2312" w:hAnsi="黑体" w:eastAsia="仿宋_GB2312" w:cs="仿宋_GB2312"/>
          <w:sz w:val="32"/>
          <w:szCs w:val="32"/>
        </w:rPr>
        <w:t>万元，增加了基本支出预算</w:t>
      </w:r>
      <w:r>
        <w:rPr>
          <w:rFonts w:ascii="仿宋_GB2312" w:hAnsi="黑体" w:eastAsia="仿宋_GB2312" w:cs="仿宋_GB2312"/>
          <w:sz w:val="32"/>
          <w:szCs w:val="32"/>
        </w:rPr>
        <w:t>171.03</w:t>
      </w:r>
      <w:r>
        <w:rPr>
          <w:rFonts w:hint="eastAsia" w:ascii="仿宋_GB2312" w:hAnsi="黑体" w:eastAsia="仿宋_GB2312" w:cs="仿宋_GB2312"/>
          <w:sz w:val="32"/>
          <w:szCs w:val="32"/>
        </w:rPr>
        <w:t>万</w:t>
      </w:r>
      <w:r>
        <w:rPr>
          <w:rFonts w:hint="eastAsia" w:ascii="仿宋_GB2312" w:hAnsi="黑体" w:eastAsia="仿宋_GB2312" w:cs="仿宋_GB2312"/>
          <w:sz w:val="32"/>
          <w:szCs w:val="32"/>
          <w:lang w:eastAsia="zh-CN"/>
        </w:rPr>
        <w:t>元</w:t>
      </w:r>
      <w:r>
        <w:rPr>
          <w:rFonts w:hint="eastAsia" w:ascii="仿宋_GB2312" w:hAnsi="黑体" w:eastAsia="仿宋_GB2312" w:cs="仿宋_GB2312"/>
          <w:sz w:val="32"/>
          <w:szCs w:val="32"/>
        </w:rPr>
        <w:t>。</w:t>
      </w:r>
    </w:p>
    <w:p>
      <w:pPr>
        <w:ind w:firstLine="640"/>
        <w:jc w:val="left"/>
        <w:rPr>
          <w:rFonts w:ascii="楷体" w:hAnsi="楷体" w:eastAsia="楷体" w:cs="Times New Roman"/>
          <w:sz w:val="32"/>
          <w:szCs w:val="32"/>
        </w:rPr>
      </w:pPr>
      <w:r>
        <w:rPr>
          <w:rFonts w:hint="eastAsia" w:ascii="楷体" w:hAnsi="楷体" w:eastAsia="楷体" w:cs="楷体"/>
          <w:sz w:val="32"/>
          <w:szCs w:val="32"/>
        </w:rPr>
        <w:t>（二）一般公共预算当年拨款结构情况</w:t>
      </w:r>
    </w:p>
    <w:p>
      <w:pPr>
        <w:spacing w:line="576" w:lineRule="exact"/>
        <w:ind w:firstLine="640" w:firstLineChars="200"/>
        <w:jc w:val="left"/>
        <w:rPr>
          <w:rFonts w:ascii="仿宋_GB2312" w:hAnsi="仿宋_GB2312" w:eastAsia="仿宋_GB2312" w:cs="Times New Roman"/>
          <w:sz w:val="32"/>
          <w:szCs w:val="32"/>
        </w:rPr>
      </w:pPr>
      <w:r>
        <w:rPr>
          <w:rFonts w:hint="eastAsia" w:ascii="仿宋_GB2312" w:hAnsi="黑体" w:eastAsia="仿宋_GB2312" w:cs="仿宋_GB2312"/>
          <w:sz w:val="32"/>
          <w:szCs w:val="32"/>
        </w:rPr>
        <w:t>一般公共服务（类）支出</w:t>
      </w:r>
      <w:r>
        <w:rPr>
          <w:rFonts w:ascii="仿宋_GB2312" w:hAnsi="黑体" w:eastAsia="仿宋_GB2312" w:cs="仿宋_GB2312"/>
          <w:sz w:val="32"/>
          <w:szCs w:val="32"/>
        </w:rPr>
        <w:t>1,531.69</w:t>
      </w:r>
      <w:r>
        <w:rPr>
          <w:rFonts w:hint="eastAsia" w:ascii="仿宋_GB2312" w:hAnsi="黑体" w:eastAsia="仿宋_GB2312" w:cs="仿宋_GB2312"/>
          <w:sz w:val="32"/>
          <w:szCs w:val="32"/>
        </w:rPr>
        <w:t>万元，占</w:t>
      </w:r>
      <w:r>
        <w:rPr>
          <w:rFonts w:ascii="仿宋_GB2312" w:hAnsi="黑体" w:eastAsia="仿宋_GB2312" w:cs="仿宋_GB2312"/>
          <w:sz w:val="32"/>
          <w:szCs w:val="32"/>
        </w:rPr>
        <w:t>82.10%</w:t>
      </w:r>
      <w:r>
        <w:rPr>
          <w:rFonts w:hint="eastAsia" w:ascii="仿宋_GB2312" w:hAnsi="黑体" w:eastAsia="仿宋_GB2312" w:cs="仿宋_GB2312"/>
          <w:sz w:val="32"/>
          <w:szCs w:val="32"/>
        </w:rPr>
        <w:t>；教育（类）支出</w:t>
      </w:r>
      <w:r>
        <w:rPr>
          <w:rFonts w:ascii="仿宋_GB2312" w:hAnsi="黑体" w:eastAsia="仿宋_GB2312" w:cs="仿宋_GB2312"/>
          <w:sz w:val="32"/>
          <w:szCs w:val="32"/>
        </w:rPr>
        <w:t>3.60</w:t>
      </w:r>
      <w:r>
        <w:rPr>
          <w:rFonts w:hint="eastAsia" w:ascii="仿宋_GB2312" w:hAnsi="黑体" w:eastAsia="仿宋_GB2312" w:cs="仿宋_GB2312"/>
          <w:sz w:val="32"/>
          <w:szCs w:val="32"/>
        </w:rPr>
        <w:t>万元，占</w:t>
      </w:r>
      <w:r>
        <w:rPr>
          <w:rFonts w:ascii="仿宋_GB2312" w:hAnsi="黑体" w:eastAsia="仿宋_GB2312" w:cs="仿宋_GB2312"/>
          <w:sz w:val="32"/>
          <w:szCs w:val="32"/>
        </w:rPr>
        <w:t>0.19%</w:t>
      </w:r>
      <w:r>
        <w:rPr>
          <w:rFonts w:hint="eastAsia" w:ascii="仿宋_GB2312" w:hAnsi="黑体" w:eastAsia="仿宋_GB2312" w:cs="仿宋_GB2312"/>
          <w:sz w:val="32"/>
          <w:szCs w:val="32"/>
        </w:rPr>
        <w:t>；科学技术（类）支出</w:t>
      </w:r>
      <w:r>
        <w:rPr>
          <w:rFonts w:ascii="仿宋_GB2312" w:hAnsi="黑体" w:eastAsia="仿宋_GB2312" w:cs="仿宋_GB2312"/>
          <w:sz w:val="32"/>
          <w:szCs w:val="32"/>
        </w:rPr>
        <w:t>1.54</w:t>
      </w:r>
      <w:r>
        <w:rPr>
          <w:rFonts w:hint="eastAsia" w:ascii="仿宋_GB2312" w:hAnsi="黑体" w:eastAsia="仿宋_GB2312" w:cs="仿宋_GB2312"/>
          <w:sz w:val="32"/>
          <w:szCs w:val="32"/>
        </w:rPr>
        <w:t>万元，占</w:t>
      </w:r>
      <w:r>
        <w:rPr>
          <w:rFonts w:ascii="仿宋_GB2312" w:hAnsi="黑体" w:eastAsia="仿宋_GB2312" w:cs="仿宋_GB2312"/>
          <w:sz w:val="32"/>
          <w:szCs w:val="32"/>
        </w:rPr>
        <w:t>0.08%</w:t>
      </w:r>
      <w:r>
        <w:rPr>
          <w:rFonts w:hint="eastAsia" w:ascii="仿宋_GB2312" w:hAnsi="黑体" w:eastAsia="仿宋_GB2312" w:cs="仿宋_GB2312"/>
          <w:sz w:val="32"/>
          <w:szCs w:val="32"/>
        </w:rPr>
        <w:t>；</w:t>
      </w:r>
      <w:r>
        <w:rPr>
          <w:rFonts w:hint="eastAsia" w:ascii="仿宋_GB2312" w:hAnsi="仿宋_GB2312" w:eastAsia="仿宋_GB2312" w:cs="仿宋_GB2312"/>
          <w:sz w:val="32"/>
          <w:szCs w:val="32"/>
        </w:rPr>
        <w:t>社会保障和就业支出</w:t>
      </w:r>
      <w:r>
        <w:rPr>
          <w:rFonts w:ascii="仿宋_GB2312" w:hAnsi="仿宋_GB2312" w:eastAsia="仿宋_GB2312" w:cs="仿宋_GB2312"/>
          <w:sz w:val="32"/>
          <w:szCs w:val="32"/>
        </w:rPr>
        <w:t>231.10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11.66%</w:t>
      </w:r>
      <w:r>
        <w:rPr>
          <w:rFonts w:hint="eastAsia" w:ascii="仿宋_GB2312" w:hAnsi="仿宋_GB2312" w:eastAsia="仿宋_GB2312" w:cs="仿宋_GB2312"/>
          <w:sz w:val="32"/>
          <w:szCs w:val="32"/>
        </w:rPr>
        <w:t>；卫生健康支出</w:t>
      </w:r>
      <w:r>
        <w:rPr>
          <w:rFonts w:ascii="仿宋_GB2312" w:hAnsi="仿宋_GB2312" w:eastAsia="仿宋_GB2312" w:cs="仿宋_GB2312"/>
          <w:sz w:val="32"/>
          <w:szCs w:val="32"/>
        </w:rPr>
        <w:t>34.53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1.85%</w:t>
      </w:r>
      <w:r>
        <w:rPr>
          <w:rFonts w:hint="eastAsia" w:ascii="仿宋_GB2312" w:hAnsi="仿宋_GB2312" w:eastAsia="仿宋_GB2312" w:cs="仿宋_GB2312"/>
          <w:sz w:val="32"/>
          <w:szCs w:val="32"/>
        </w:rPr>
        <w:t>；住房保障支出</w:t>
      </w:r>
      <w:r>
        <w:rPr>
          <w:rFonts w:ascii="仿宋_GB2312" w:hAnsi="仿宋_GB2312" w:eastAsia="仿宋_GB2312" w:cs="仿宋_GB2312"/>
          <w:sz w:val="32"/>
          <w:szCs w:val="32"/>
        </w:rPr>
        <w:t>63.15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4.12%</w:t>
      </w:r>
      <w:r>
        <w:rPr>
          <w:rFonts w:hint="eastAsia" w:ascii="仿宋_GB2312" w:hAnsi="仿宋_GB2312" w:eastAsia="仿宋_GB2312" w:cs="仿宋_GB2312"/>
          <w:sz w:val="32"/>
          <w:szCs w:val="32"/>
        </w:rPr>
        <w:t>。</w:t>
      </w:r>
    </w:p>
    <w:p>
      <w:pPr>
        <w:ind w:firstLine="800" w:firstLineChars="250"/>
        <w:jc w:val="left"/>
        <w:rPr>
          <w:rFonts w:ascii="楷体" w:hAnsi="楷体" w:eastAsia="楷体" w:cs="Times New Roman"/>
          <w:sz w:val="32"/>
          <w:szCs w:val="32"/>
        </w:rPr>
      </w:pPr>
      <w:r>
        <w:rPr>
          <w:rFonts w:hint="eastAsia" w:ascii="楷体" w:hAnsi="楷体" w:eastAsia="楷体" w:cs="楷体"/>
          <w:sz w:val="32"/>
          <w:szCs w:val="32"/>
        </w:rPr>
        <w:t>（三）一般公共预算当年拨款具体使用情况</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一般公共服务（类）市场监督管理事务（款）事业运行（项）</w:t>
      </w:r>
      <w:r>
        <w:rPr>
          <w:rFonts w:ascii="仿宋_GB2312" w:hAnsi="黑体" w:eastAsia="仿宋_GB2312" w:cs="仿宋_GB2312"/>
          <w:sz w:val="32"/>
          <w:szCs w:val="32"/>
        </w:rPr>
        <w:t>2023</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988.49</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19.77</w:t>
      </w:r>
      <w:r>
        <w:rPr>
          <w:rFonts w:hint="eastAsia" w:ascii="仿宋_GB2312" w:hAnsi="黑体" w:eastAsia="仿宋_GB2312" w:cs="仿宋_GB2312"/>
          <w:sz w:val="32"/>
          <w:szCs w:val="32"/>
        </w:rPr>
        <w:t>万元，主要原因是人员经费、公用经费较上年略有增加。</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一般公共服务（类）市场监督管理事务（款）其他市场监督管理事务（项）</w:t>
      </w:r>
      <w:r>
        <w:rPr>
          <w:rFonts w:ascii="仿宋_GB2312" w:hAnsi="黑体" w:eastAsia="仿宋_GB2312" w:cs="仿宋_GB2312"/>
          <w:sz w:val="32"/>
          <w:szCs w:val="32"/>
        </w:rPr>
        <w:t>2023</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543.20</w:t>
      </w:r>
      <w:r>
        <w:rPr>
          <w:rFonts w:hint="eastAsia" w:ascii="仿宋_GB2312" w:hAnsi="黑体" w:eastAsia="仿宋_GB2312" w:cs="仿宋_GB2312"/>
          <w:sz w:val="32"/>
          <w:szCs w:val="32"/>
        </w:rPr>
        <w:t>万元，比上年预算数减少</w:t>
      </w:r>
      <w:r>
        <w:rPr>
          <w:rFonts w:ascii="仿宋_GB2312" w:hAnsi="黑体" w:eastAsia="仿宋_GB2312" w:cs="仿宋_GB2312"/>
          <w:sz w:val="32"/>
          <w:szCs w:val="32"/>
        </w:rPr>
        <w:t>1,040.4</w:t>
      </w:r>
      <w:r>
        <w:rPr>
          <w:rFonts w:hint="eastAsia" w:ascii="仿宋_GB2312" w:hAnsi="黑体" w:eastAsia="仿宋_GB2312" w:cs="仿宋_GB2312"/>
          <w:sz w:val="32"/>
          <w:szCs w:val="32"/>
        </w:rPr>
        <w:t>万元，主要原因是</w:t>
      </w:r>
      <w:r>
        <w:rPr>
          <w:rFonts w:ascii="仿宋_GB2312" w:hAnsi="黑体" w:eastAsia="仿宋_GB2312" w:cs="仿宋_GB2312"/>
          <w:sz w:val="32"/>
          <w:szCs w:val="32"/>
        </w:rPr>
        <w:t>2023</w:t>
      </w:r>
      <w:r>
        <w:rPr>
          <w:rFonts w:hint="eastAsia" w:ascii="仿宋_GB2312" w:hAnsi="黑体" w:eastAsia="仿宋_GB2312" w:cs="仿宋_GB2312"/>
          <w:sz w:val="32"/>
          <w:szCs w:val="32"/>
        </w:rPr>
        <w:t>年按照省财政厅下达的预算数减少了一次性项目</w:t>
      </w:r>
      <w:r>
        <w:rPr>
          <w:rFonts w:ascii="仿宋_GB2312" w:hAnsi="黑体" w:eastAsia="仿宋_GB2312" w:cs="仿宋_GB2312"/>
          <w:sz w:val="32"/>
          <w:szCs w:val="32"/>
        </w:rPr>
        <w:t>—</w:t>
      </w:r>
      <w:r>
        <w:rPr>
          <w:rFonts w:hint="eastAsia" w:ascii="仿宋_GB2312" w:hAnsi="黑体" w:eastAsia="仿宋_GB2312" w:cs="仿宋_GB2312"/>
          <w:sz w:val="32"/>
          <w:szCs w:val="32"/>
        </w:rPr>
        <w:t>重点实验室运营能力提升设备购置</w:t>
      </w:r>
      <w:r>
        <w:rPr>
          <w:rFonts w:ascii="仿宋_GB2312" w:hAnsi="黑体" w:eastAsia="仿宋_GB2312" w:cs="仿宋_GB2312"/>
          <w:sz w:val="32"/>
          <w:szCs w:val="32"/>
        </w:rPr>
        <w:t>948</w:t>
      </w:r>
      <w:r>
        <w:rPr>
          <w:rFonts w:hint="eastAsia" w:ascii="仿宋_GB2312" w:hAnsi="黑体" w:eastAsia="仿宋_GB2312" w:cs="仿宋_GB2312"/>
          <w:sz w:val="32"/>
          <w:szCs w:val="32"/>
        </w:rPr>
        <w:t>万元及海南省质量检验检测用房二期项目</w:t>
      </w:r>
      <w:r>
        <w:rPr>
          <w:rFonts w:ascii="仿宋_GB2312" w:hAnsi="黑体" w:eastAsia="仿宋_GB2312" w:cs="仿宋_GB2312"/>
          <w:sz w:val="32"/>
          <w:szCs w:val="32"/>
        </w:rPr>
        <w:t>195.5</w:t>
      </w:r>
      <w:r>
        <w:rPr>
          <w:rFonts w:hint="eastAsia" w:ascii="仿宋_GB2312" w:hAnsi="黑体" w:eastAsia="仿宋_GB2312" w:cs="仿宋_GB2312"/>
          <w:sz w:val="32"/>
          <w:szCs w:val="32"/>
        </w:rPr>
        <w:t>万元。</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教育支出（类）进修与培训（款）培训支出（项）</w:t>
      </w:r>
      <w:r>
        <w:rPr>
          <w:rFonts w:ascii="仿宋_GB2312" w:hAnsi="黑体" w:eastAsia="仿宋_GB2312" w:cs="仿宋_GB2312"/>
          <w:sz w:val="32"/>
          <w:szCs w:val="32"/>
        </w:rPr>
        <w:t>2023</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3.6</w:t>
      </w:r>
      <w:r>
        <w:rPr>
          <w:rFonts w:hint="eastAsia" w:ascii="仿宋_GB2312" w:hAnsi="黑体" w:eastAsia="仿宋_GB2312" w:cs="仿宋_GB2312"/>
          <w:sz w:val="32"/>
          <w:szCs w:val="32"/>
        </w:rPr>
        <w:t>万元，与上年数减少</w:t>
      </w:r>
      <w:r>
        <w:rPr>
          <w:rFonts w:ascii="仿宋_GB2312" w:hAnsi="黑体" w:eastAsia="仿宋_GB2312" w:cs="仿宋_GB2312"/>
          <w:sz w:val="32"/>
          <w:szCs w:val="32"/>
        </w:rPr>
        <w:t>1.4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当年培训计划减少</w:t>
      </w:r>
      <w:r>
        <w:rPr>
          <w:rFonts w:hint="eastAsia" w:ascii="仿宋_GB2312" w:hAnsi="黑体" w:eastAsia="仿宋_GB2312" w:cs="仿宋_GB2312"/>
          <w:sz w:val="32"/>
          <w:szCs w:val="32"/>
        </w:rPr>
        <w:t>。</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科学技术支出（类）应用研究（款）社会公益研究（项）</w:t>
      </w:r>
      <w:r>
        <w:rPr>
          <w:rFonts w:ascii="仿宋_GB2312" w:hAnsi="黑体" w:eastAsia="仿宋_GB2312" w:cs="仿宋_GB2312"/>
          <w:sz w:val="32"/>
          <w:szCs w:val="32"/>
        </w:rPr>
        <w:t>2023</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1.54</w:t>
      </w:r>
      <w:r>
        <w:rPr>
          <w:rFonts w:hint="eastAsia" w:ascii="仿宋_GB2312" w:hAnsi="黑体" w:eastAsia="仿宋_GB2312" w:cs="仿宋_GB2312"/>
          <w:sz w:val="32"/>
          <w:szCs w:val="32"/>
        </w:rPr>
        <w:t>万元，比上年预算数减少</w:t>
      </w:r>
      <w:r>
        <w:rPr>
          <w:rFonts w:ascii="仿宋_GB2312" w:hAnsi="黑体" w:eastAsia="仿宋_GB2312" w:cs="仿宋_GB2312"/>
          <w:sz w:val="32"/>
          <w:szCs w:val="32"/>
        </w:rPr>
        <w:t>5.47</w:t>
      </w:r>
      <w:r>
        <w:rPr>
          <w:rFonts w:hint="eastAsia" w:ascii="仿宋_GB2312" w:hAnsi="黑体" w:eastAsia="仿宋_GB2312" w:cs="仿宋_GB2312"/>
          <w:sz w:val="32"/>
          <w:szCs w:val="32"/>
        </w:rPr>
        <w:t>万元，主要原因</w:t>
      </w:r>
      <w:r>
        <w:rPr>
          <w:rFonts w:hint="eastAsia" w:ascii="仿宋_GB2312" w:hAnsi="黑体" w:eastAsia="仿宋_GB2312" w:cs="仿宋_GB2312"/>
          <w:sz w:val="32"/>
          <w:szCs w:val="32"/>
          <w:lang w:eastAsia="zh-CN"/>
        </w:rPr>
        <w:t>是</w:t>
      </w:r>
      <w:r>
        <w:rPr>
          <w:rFonts w:hint="eastAsia" w:ascii="仿宋_GB2312" w:hAnsi="黑体" w:eastAsia="仿宋_GB2312" w:cs="仿宋_GB2312"/>
          <w:sz w:val="32"/>
          <w:szCs w:val="32"/>
        </w:rPr>
        <w:t>本年无新增拨款，该资金是上年</w:t>
      </w:r>
      <w:r>
        <w:rPr>
          <w:rFonts w:hint="eastAsia" w:ascii="仿宋_GB2312" w:hAnsi="黑体" w:eastAsia="仿宋_GB2312" w:cs="仿宋_GB2312"/>
          <w:sz w:val="32"/>
          <w:szCs w:val="32"/>
          <w:lang w:eastAsia="zh-CN"/>
        </w:rPr>
        <w:t>的</w:t>
      </w:r>
      <w:r>
        <w:rPr>
          <w:rFonts w:hint="eastAsia" w:ascii="仿宋_GB2312" w:hAnsi="黑体" w:eastAsia="仿宋_GB2312" w:cs="仿宋_GB2312"/>
          <w:sz w:val="32"/>
          <w:szCs w:val="32"/>
        </w:rPr>
        <w:t>结余款。</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2023</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76.35</w:t>
      </w:r>
      <w:r>
        <w:rPr>
          <w:rFonts w:hint="eastAsia" w:ascii="仿宋_GB2312" w:hAnsi="黑体" w:eastAsia="仿宋_GB2312" w:cs="仿宋_GB2312"/>
          <w:sz w:val="32"/>
          <w:szCs w:val="32"/>
        </w:rPr>
        <w:t>万元，较上年预算数增加</w:t>
      </w:r>
      <w:r>
        <w:rPr>
          <w:rFonts w:ascii="仿宋_GB2312" w:hAnsi="黑体" w:eastAsia="仿宋_GB2312" w:cs="仿宋_GB2312"/>
          <w:sz w:val="32"/>
          <w:szCs w:val="32"/>
        </w:rPr>
        <w:t>13.52</w:t>
      </w:r>
      <w:r>
        <w:rPr>
          <w:rFonts w:hint="eastAsia" w:ascii="仿宋_GB2312" w:hAnsi="黑体" w:eastAsia="仿宋_GB2312" w:cs="仿宋_GB2312"/>
          <w:sz w:val="32"/>
          <w:szCs w:val="32"/>
        </w:rPr>
        <w:t>万元，主要原因是按相关文件要求，从</w:t>
      </w:r>
      <w:r>
        <w:rPr>
          <w:rFonts w:ascii="仿宋_GB2312" w:hAnsi="黑体" w:eastAsia="仿宋_GB2312" w:cs="仿宋_GB2312"/>
          <w:sz w:val="32"/>
          <w:szCs w:val="32"/>
        </w:rPr>
        <w:t>2022</w:t>
      </w:r>
      <w:r>
        <w:rPr>
          <w:rFonts w:hint="eastAsia" w:ascii="仿宋_GB2312" w:hAnsi="黑体" w:eastAsia="仿宋_GB2312" w:cs="仿宋_GB2312"/>
          <w:sz w:val="32"/>
          <w:szCs w:val="32"/>
        </w:rPr>
        <w:t>年起绩效奖金中的“基础绩效奖”计入养老保险基数，因此养老保险预算数较上年提高。</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社会保障和就业支出（类）行政事业单位养老支出（款）机关事业单位职业年金缴费支出（项）</w:t>
      </w:r>
      <w:r>
        <w:rPr>
          <w:rFonts w:ascii="仿宋_GB2312" w:hAnsi="黑体" w:eastAsia="仿宋_GB2312" w:cs="仿宋_GB2312"/>
          <w:sz w:val="32"/>
          <w:szCs w:val="32"/>
        </w:rPr>
        <w:t>2023</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153.02</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20</w:t>
      </w:r>
      <w:r>
        <w:rPr>
          <w:rFonts w:ascii="仿宋_GB2312" w:hAnsi="黑体" w:eastAsia="仿宋_GB2312" w:cs="仿宋_GB2312"/>
          <w:sz w:val="32"/>
          <w:szCs w:val="32"/>
        </w:rPr>
        <w:t>.52</w:t>
      </w:r>
      <w:r>
        <w:rPr>
          <w:rFonts w:hint="eastAsia" w:ascii="仿宋_GB2312" w:hAnsi="黑体" w:eastAsia="仿宋_GB2312" w:cs="仿宋_GB2312"/>
          <w:sz w:val="32"/>
          <w:szCs w:val="32"/>
        </w:rPr>
        <w:t>万元，主要原因是按文件要求补记实</w:t>
      </w:r>
      <w:r>
        <w:rPr>
          <w:rFonts w:ascii="仿宋_GB2312" w:hAnsi="黑体" w:eastAsia="仿宋_GB2312" w:cs="仿宋_GB2312"/>
          <w:sz w:val="32"/>
          <w:szCs w:val="32"/>
        </w:rPr>
        <w:t>2014</w:t>
      </w:r>
      <w:r>
        <w:rPr>
          <w:rFonts w:hint="eastAsia" w:ascii="仿宋_GB2312" w:hAnsi="黑体" w:eastAsia="仿宋_GB2312" w:cs="仿宋_GB2312"/>
          <w:sz w:val="32"/>
          <w:szCs w:val="32"/>
        </w:rPr>
        <w:t>年</w:t>
      </w:r>
      <w:r>
        <w:rPr>
          <w:rFonts w:ascii="仿宋_GB2312" w:hAnsi="黑体" w:eastAsia="仿宋_GB2312" w:cs="仿宋_GB2312"/>
          <w:sz w:val="32"/>
          <w:szCs w:val="32"/>
        </w:rPr>
        <w:t>10</w:t>
      </w:r>
      <w:r>
        <w:rPr>
          <w:rFonts w:hint="eastAsia" w:ascii="仿宋_GB2312" w:hAnsi="黑体" w:eastAsia="仿宋_GB2312" w:cs="仿宋_GB2312"/>
          <w:sz w:val="32"/>
          <w:szCs w:val="32"/>
        </w:rPr>
        <w:t>月</w:t>
      </w:r>
      <w:r>
        <w:rPr>
          <w:rFonts w:ascii="仿宋_GB2312" w:hAnsi="黑体" w:eastAsia="仿宋_GB2312" w:cs="仿宋_GB2312"/>
          <w:sz w:val="32"/>
          <w:szCs w:val="32"/>
        </w:rPr>
        <w:t>—2018</w:t>
      </w:r>
      <w:r>
        <w:rPr>
          <w:rFonts w:hint="eastAsia" w:ascii="仿宋_GB2312" w:hAnsi="黑体" w:eastAsia="仿宋_GB2312" w:cs="仿宋_GB2312"/>
          <w:sz w:val="32"/>
          <w:szCs w:val="32"/>
        </w:rPr>
        <w:t>年</w:t>
      </w:r>
      <w:r>
        <w:rPr>
          <w:rFonts w:ascii="仿宋_GB2312" w:hAnsi="黑体" w:eastAsia="仿宋_GB2312" w:cs="仿宋_GB2312"/>
          <w:sz w:val="32"/>
          <w:szCs w:val="32"/>
        </w:rPr>
        <w:t>12</w:t>
      </w:r>
      <w:r>
        <w:rPr>
          <w:rFonts w:hint="eastAsia" w:ascii="仿宋_GB2312" w:hAnsi="黑体" w:eastAsia="仿宋_GB2312" w:cs="仿宋_GB2312"/>
          <w:sz w:val="32"/>
          <w:szCs w:val="32"/>
        </w:rPr>
        <w:t>月及</w:t>
      </w:r>
      <w:r>
        <w:rPr>
          <w:rFonts w:ascii="仿宋_GB2312" w:hAnsi="黑体" w:eastAsia="仿宋_GB2312" w:cs="仿宋_GB2312"/>
          <w:sz w:val="32"/>
          <w:szCs w:val="32"/>
        </w:rPr>
        <w:t>2023</w:t>
      </w:r>
      <w:r>
        <w:rPr>
          <w:rFonts w:hint="eastAsia" w:ascii="仿宋_GB2312" w:hAnsi="黑体" w:eastAsia="仿宋_GB2312" w:cs="仿宋_GB2312"/>
          <w:sz w:val="32"/>
          <w:szCs w:val="32"/>
        </w:rPr>
        <w:t>年退休人员职业年金。</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7.</w:t>
      </w:r>
      <w:r>
        <w:rPr>
          <w:rFonts w:hint="eastAsia" w:ascii="仿宋_GB2312" w:hAnsi="黑体" w:eastAsia="仿宋_GB2312" w:cs="仿宋_GB2312"/>
          <w:sz w:val="32"/>
          <w:szCs w:val="32"/>
        </w:rPr>
        <w:t>社会保障和就业支出（类）抚恤（款）其他扶优支出（项）</w:t>
      </w:r>
      <w:r>
        <w:rPr>
          <w:rFonts w:ascii="仿宋_GB2312" w:hAnsi="黑体" w:eastAsia="仿宋_GB2312" w:cs="仿宋_GB2312"/>
          <w:sz w:val="32"/>
          <w:szCs w:val="32"/>
        </w:rPr>
        <w:t>2023</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1.73</w:t>
      </w:r>
      <w:r>
        <w:rPr>
          <w:rFonts w:hint="eastAsia" w:ascii="仿宋_GB2312" w:hAnsi="黑体" w:eastAsia="仿宋_GB2312" w:cs="仿宋_GB2312"/>
          <w:sz w:val="32"/>
          <w:szCs w:val="32"/>
        </w:rPr>
        <w:t>万元，较上年预算是增加</w:t>
      </w:r>
      <w:r>
        <w:rPr>
          <w:rFonts w:ascii="仿宋_GB2312" w:hAnsi="黑体" w:eastAsia="仿宋_GB2312" w:cs="仿宋_GB2312"/>
          <w:sz w:val="32"/>
          <w:szCs w:val="32"/>
        </w:rPr>
        <w:t>1.73</w:t>
      </w:r>
      <w:r>
        <w:rPr>
          <w:rFonts w:hint="eastAsia" w:ascii="仿宋_GB2312" w:hAnsi="黑体" w:eastAsia="仿宋_GB2312" w:cs="仿宋_GB2312"/>
          <w:sz w:val="32"/>
          <w:szCs w:val="32"/>
        </w:rPr>
        <w:t>万元，主要原因是当年新增一名遗属人员。</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8.</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2023</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34.53</w:t>
      </w:r>
      <w:r>
        <w:rPr>
          <w:rFonts w:hint="eastAsia" w:ascii="仿宋_GB2312" w:hAnsi="黑体" w:eastAsia="仿宋_GB2312" w:cs="仿宋_GB2312"/>
          <w:sz w:val="32"/>
          <w:szCs w:val="32"/>
        </w:rPr>
        <w:t>万元，与上年预算数增加</w:t>
      </w:r>
      <w:r>
        <w:rPr>
          <w:rFonts w:ascii="仿宋_GB2312" w:hAnsi="黑体" w:eastAsia="仿宋_GB2312" w:cs="仿宋_GB2312"/>
          <w:sz w:val="32"/>
          <w:szCs w:val="32"/>
        </w:rPr>
        <w:t>1.15</w:t>
      </w:r>
      <w:r>
        <w:rPr>
          <w:rFonts w:hint="eastAsia" w:ascii="仿宋_GB2312" w:hAnsi="黑体" w:eastAsia="仿宋_GB2312" w:cs="仿宋_GB2312"/>
          <w:sz w:val="32"/>
          <w:szCs w:val="32"/>
        </w:rPr>
        <w:t>万元，主要原因是按相关文件要求，从</w:t>
      </w:r>
      <w:r>
        <w:rPr>
          <w:rFonts w:ascii="仿宋_GB2312" w:hAnsi="黑体" w:eastAsia="仿宋_GB2312" w:cs="仿宋_GB2312"/>
          <w:sz w:val="32"/>
          <w:szCs w:val="32"/>
        </w:rPr>
        <w:t>2022</w:t>
      </w:r>
      <w:r>
        <w:rPr>
          <w:rFonts w:hint="eastAsia" w:ascii="仿宋_GB2312" w:hAnsi="黑体" w:eastAsia="仿宋_GB2312" w:cs="仿宋_GB2312"/>
          <w:sz w:val="32"/>
          <w:szCs w:val="32"/>
        </w:rPr>
        <w:t>年起绩效奖金中的“基础绩效奖”计入医疗保险基数，因此医疗保险缴费预算数较上年提高。</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9.</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2023</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63.15</w:t>
      </w:r>
      <w:r>
        <w:rPr>
          <w:rFonts w:hint="eastAsia" w:ascii="仿宋_GB2312" w:hAnsi="黑体" w:eastAsia="仿宋_GB2312" w:cs="仿宋_GB2312"/>
          <w:sz w:val="32"/>
          <w:szCs w:val="32"/>
        </w:rPr>
        <w:t>万元，与上年预算数增加</w:t>
      </w:r>
      <w:r>
        <w:rPr>
          <w:rFonts w:ascii="仿宋_GB2312" w:hAnsi="黑体" w:eastAsia="仿宋_GB2312" w:cs="仿宋_GB2312"/>
          <w:sz w:val="32"/>
          <w:szCs w:val="32"/>
        </w:rPr>
        <w:t>14.35</w:t>
      </w:r>
      <w:r>
        <w:rPr>
          <w:rFonts w:hint="eastAsia" w:ascii="仿宋_GB2312" w:hAnsi="黑体" w:eastAsia="仿宋_GB2312" w:cs="仿宋_GB2312"/>
          <w:sz w:val="32"/>
          <w:szCs w:val="32"/>
        </w:rPr>
        <w:t>万元，主要原因是按相关文件要求，从</w:t>
      </w:r>
      <w:r>
        <w:rPr>
          <w:rFonts w:ascii="仿宋_GB2312" w:hAnsi="黑体" w:eastAsia="仿宋_GB2312" w:cs="仿宋_GB2312"/>
          <w:sz w:val="32"/>
          <w:szCs w:val="32"/>
        </w:rPr>
        <w:t>2022</w:t>
      </w:r>
      <w:r>
        <w:rPr>
          <w:rFonts w:hint="eastAsia" w:ascii="仿宋_GB2312" w:hAnsi="黑体" w:eastAsia="仿宋_GB2312" w:cs="仿宋_GB2312"/>
          <w:sz w:val="32"/>
          <w:szCs w:val="32"/>
        </w:rPr>
        <w:t>年起绩效奖金中的“基础绩效奖”计入住房公积金基数，因此住房公积金缴费预算数较上年提高。</w:t>
      </w:r>
    </w:p>
    <w:p>
      <w:pPr>
        <w:ind w:firstLine="640"/>
        <w:rPr>
          <w:rFonts w:ascii="黑体" w:hAnsi="黑体" w:eastAsia="黑体" w:cs="Times New Roman"/>
          <w:sz w:val="32"/>
          <w:szCs w:val="32"/>
        </w:rPr>
      </w:pPr>
      <w:r>
        <w:rPr>
          <w:rFonts w:hint="eastAsia" w:ascii="黑体" w:hAnsi="黑体" w:eastAsia="黑体" w:cs="黑体"/>
          <w:sz w:val="32"/>
          <w:szCs w:val="32"/>
        </w:rPr>
        <w:t>三、关于海南省产品质量监督检验所</w:t>
      </w:r>
      <w:r>
        <w:rPr>
          <w:rFonts w:ascii="黑体" w:hAnsi="黑体" w:eastAsia="黑体" w:cs="黑体"/>
          <w:sz w:val="32"/>
          <w:szCs w:val="32"/>
        </w:rPr>
        <w:t>2023</w:t>
      </w:r>
      <w:r>
        <w:rPr>
          <w:rFonts w:hint="eastAsia" w:ascii="黑体" w:hAnsi="黑体" w:eastAsia="黑体" w:cs="黑体"/>
          <w:sz w:val="32"/>
          <w:szCs w:val="32"/>
        </w:rPr>
        <w:t>年一般公共预算基本支出情况说明</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海南省产品质量监督检验所</w:t>
      </w:r>
      <w:r>
        <w:rPr>
          <w:rFonts w:ascii="仿宋_GB2312" w:hAnsi="黑体" w:eastAsia="仿宋_GB2312" w:cs="仿宋_GB2312"/>
          <w:sz w:val="32"/>
          <w:szCs w:val="32"/>
        </w:rPr>
        <w:t>2023</w:t>
      </w:r>
      <w:r>
        <w:rPr>
          <w:rFonts w:hint="eastAsia" w:ascii="仿宋_GB2312" w:hAnsi="黑体" w:eastAsia="仿宋_GB2312" w:cs="仿宋_GB2312"/>
          <w:sz w:val="32"/>
          <w:szCs w:val="32"/>
        </w:rPr>
        <w:t>年一般公共预算基本支出为</w:t>
      </w:r>
      <w:r>
        <w:rPr>
          <w:rFonts w:ascii="仿宋_GB2312" w:hAnsi="黑体" w:eastAsia="仿宋_GB2312" w:cs="仿宋_GB2312"/>
          <w:sz w:val="32"/>
          <w:szCs w:val="32"/>
        </w:rPr>
        <w:t>1,317.27</w:t>
      </w:r>
      <w:r>
        <w:rPr>
          <w:rFonts w:hint="eastAsia" w:ascii="仿宋_GB2312" w:hAnsi="黑体" w:eastAsia="仿宋_GB2312" w:cs="仿宋_GB2312"/>
          <w:sz w:val="32"/>
          <w:szCs w:val="32"/>
        </w:rPr>
        <w:t>万元，其中：</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人员经费</w:t>
      </w:r>
      <w:r>
        <w:rPr>
          <w:rFonts w:ascii="仿宋_GB2312" w:hAnsi="黑体" w:eastAsia="仿宋_GB2312" w:cs="仿宋_GB2312"/>
          <w:sz w:val="32"/>
          <w:szCs w:val="32"/>
        </w:rPr>
        <w:t>888.30</w:t>
      </w:r>
      <w:r>
        <w:rPr>
          <w:rFonts w:hint="eastAsia" w:ascii="仿宋_GB2312" w:hAnsi="黑体" w:eastAsia="仿宋_GB2312" w:cs="仿宋_GB2312"/>
          <w:sz w:val="32"/>
          <w:szCs w:val="32"/>
        </w:rPr>
        <w:t>万元，主要包括：基本工资、津贴补贴、绩效工资、机关事业单位基本养老保险缴费、职业年金缴费、职工基本医疗保险缴费、其他社会保障缴费、住房公积金、医疗费、其他工资福利支出、邮电费、对个人和家庭的补助、生活补助、奖励金、其他对个人和家庭的补助。</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公用经费</w:t>
      </w:r>
      <w:r>
        <w:rPr>
          <w:rFonts w:ascii="仿宋_GB2312" w:hAnsi="黑体" w:eastAsia="仿宋_GB2312" w:cs="仿宋_GB2312"/>
          <w:sz w:val="32"/>
          <w:szCs w:val="32"/>
        </w:rPr>
        <w:t>428.97</w:t>
      </w:r>
      <w:r>
        <w:rPr>
          <w:rFonts w:hint="eastAsia" w:ascii="仿宋_GB2312" w:hAnsi="黑体" w:eastAsia="仿宋_GB2312" w:cs="仿宋_GB2312"/>
          <w:sz w:val="32"/>
          <w:szCs w:val="32"/>
        </w:rPr>
        <w:t>万元，主要包括：其他工资福利支出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办公费、印刷费、水费、电费、邮电费、物业管理费、差旅费、维修（护）费、会议费、培训费、公务接待费、专用材料费、专用燃料费、劳务费、委托业务费、工会经费、公务用车运行维护费、其他交通费、其他商品和服务支出、对个人和家庭的补助、生活补助、办公设备购置。</w:t>
      </w:r>
    </w:p>
    <w:p>
      <w:pPr>
        <w:ind w:firstLine="640" w:firstLineChars="200"/>
        <w:rPr>
          <w:rFonts w:ascii="黑体" w:hAnsi="黑体" w:eastAsia="黑体" w:cs="Times New Roman"/>
          <w:sz w:val="32"/>
          <w:szCs w:val="32"/>
        </w:rPr>
      </w:pPr>
      <w:r>
        <w:rPr>
          <w:rFonts w:hint="eastAsia" w:ascii="黑体" w:hAnsi="黑体" w:eastAsia="黑体" w:cs="黑体"/>
          <w:sz w:val="32"/>
          <w:szCs w:val="32"/>
          <w:shd w:val="clear" w:color="auto" w:fill="FFFFFF"/>
        </w:rPr>
        <w:t>四、</w:t>
      </w:r>
      <w:r>
        <w:rPr>
          <w:rFonts w:hint="eastAsia" w:ascii="黑体" w:hAnsi="黑体" w:eastAsia="黑体" w:cs="黑体"/>
          <w:sz w:val="32"/>
          <w:szCs w:val="32"/>
        </w:rPr>
        <w:t>海南省产品质量监督检验所</w:t>
      </w:r>
      <w:r>
        <w:rPr>
          <w:rFonts w:ascii="黑体" w:hAnsi="黑体" w:eastAsia="黑体" w:cs="黑体"/>
          <w:sz w:val="32"/>
          <w:szCs w:val="32"/>
        </w:rPr>
        <w:t>2023</w:t>
      </w:r>
      <w:r>
        <w:rPr>
          <w:rFonts w:hint="eastAsia" w:ascii="黑体" w:hAnsi="黑体" w:eastAsia="黑体" w:cs="黑体"/>
          <w:sz w:val="32"/>
          <w:szCs w:val="32"/>
        </w:rPr>
        <w:t>年“三公”经费预算情况说明</w:t>
      </w:r>
    </w:p>
    <w:p>
      <w:pPr>
        <w:ind w:firstLine="640"/>
        <w:jc w:val="left"/>
        <w:rPr>
          <w:rFonts w:ascii="楷体" w:hAnsi="楷体" w:eastAsia="楷体" w:cs="Times New Roman"/>
          <w:sz w:val="32"/>
          <w:szCs w:val="32"/>
        </w:rPr>
      </w:pPr>
      <w:r>
        <w:rPr>
          <w:rFonts w:hint="eastAsia" w:ascii="楷体" w:hAnsi="楷体" w:eastAsia="楷体" w:cs="楷体"/>
          <w:sz w:val="32"/>
          <w:szCs w:val="32"/>
        </w:rPr>
        <w:t>（一）海南省产品质量监督检验所</w:t>
      </w:r>
      <w:r>
        <w:rPr>
          <w:rFonts w:ascii="楷体" w:hAnsi="楷体" w:eastAsia="楷体" w:cs="楷体"/>
          <w:sz w:val="32"/>
          <w:szCs w:val="32"/>
        </w:rPr>
        <w:t>2023</w:t>
      </w:r>
      <w:r>
        <w:rPr>
          <w:rFonts w:hint="eastAsia" w:ascii="楷体" w:hAnsi="楷体" w:eastAsia="楷体" w:cs="楷体"/>
          <w:sz w:val="32"/>
          <w:szCs w:val="32"/>
        </w:rPr>
        <w:t>年一般公共预算“三公”经费预算数为</w:t>
      </w:r>
      <w:r>
        <w:rPr>
          <w:rFonts w:ascii="楷体" w:hAnsi="楷体" w:eastAsia="楷体" w:cs="楷体"/>
          <w:sz w:val="32"/>
          <w:szCs w:val="32"/>
        </w:rPr>
        <w:t>8.66</w:t>
      </w:r>
      <w:r>
        <w:rPr>
          <w:rFonts w:hint="eastAsia" w:ascii="楷体" w:hAnsi="楷体" w:eastAsia="楷体" w:cs="楷体"/>
          <w:sz w:val="32"/>
          <w:szCs w:val="32"/>
        </w:rPr>
        <w:t>万元，其中：</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因公出国（境）经费</w:t>
      </w:r>
      <w:r>
        <w:rPr>
          <w:rFonts w:ascii="仿宋_GB2312" w:hAnsi="黑体" w:eastAsia="仿宋_GB2312" w:cs="仿宋_GB2312"/>
          <w:sz w:val="32"/>
          <w:szCs w:val="32"/>
        </w:rPr>
        <w:t>0</w:t>
      </w:r>
      <w:r>
        <w:rPr>
          <w:rFonts w:hint="eastAsia" w:ascii="仿宋_GB2312" w:hAnsi="黑体" w:eastAsia="仿宋_GB2312" w:cs="仿宋_GB2312"/>
          <w:sz w:val="32"/>
          <w:szCs w:val="32"/>
        </w:rPr>
        <w:t>万元，与上年预算持平</w:t>
      </w:r>
      <w:r>
        <w:rPr>
          <w:rFonts w:hint="eastAsia" w:ascii="仿宋_GB2312" w:hAnsi="黑体" w:eastAsia="仿宋_GB2312" w:cs="仿宋_GB2312"/>
          <w:sz w:val="32"/>
          <w:szCs w:val="32"/>
          <w:lang w:eastAsia="zh-CN"/>
        </w:rPr>
        <w:t>，本年无出国计划</w:t>
      </w:r>
      <w:r>
        <w:rPr>
          <w:rFonts w:hint="eastAsia" w:ascii="仿宋_GB2312" w:hAnsi="黑体" w:eastAsia="仿宋_GB2312" w:cs="仿宋_GB2312"/>
          <w:sz w:val="32"/>
          <w:szCs w:val="32"/>
        </w:rPr>
        <w:t>；公务用车购置及运行费</w:t>
      </w:r>
      <w:r>
        <w:rPr>
          <w:rFonts w:ascii="仿宋_GB2312" w:hAnsi="黑体" w:eastAsia="仿宋_GB2312" w:cs="仿宋_GB2312"/>
          <w:sz w:val="32"/>
          <w:szCs w:val="32"/>
        </w:rPr>
        <w:t>8.16</w:t>
      </w:r>
      <w:r>
        <w:rPr>
          <w:rFonts w:hint="eastAsia" w:ascii="仿宋_GB2312" w:hAnsi="黑体" w:eastAsia="仿宋_GB2312" w:cs="仿宋_GB2312"/>
          <w:sz w:val="32"/>
          <w:szCs w:val="32"/>
        </w:rPr>
        <w:t>万元（其中，公务用车购置费</w:t>
      </w:r>
      <w:r>
        <w:rPr>
          <w:rFonts w:ascii="仿宋_GB2312" w:hAnsi="黑体" w:eastAsia="仿宋_GB2312" w:cs="仿宋_GB2312"/>
          <w:sz w:val="32"/>
          <w:szCs w:val="32"/>
        </w:rPr>
        <w:t>0</w:t>
      </w:r>
      <w:r>
        <w:rPr>
          <w:rFonts w:hint="eastAsia" w:ascii="仿宋_GB2312" w:hAnsi="黑体" w:eastAsia="仿宋_GB2312" w:cs="仿宋_GB2312"/>
          <w:sz w:val="32"/>
          <w:szCs w:val="32"/>
        </w:rPr>
        <w:t>万元，公务用车运行费</w:t>
      </w:r>
      <w:r>
        <w:rPr>
          <w:rFonts w:ascii="仿宋_GB2312" w:hAnsi="黑体" w:eastAsia="仿宋_GB2312" w:cs="仿宋_GB2312"/>
          <w:sz w:val="32"/>
          <w:szCs w:val="32"/>
        </w:rPr>
        <w:t>8.16</w:t>
      </w:r>
      <w:r>
        <w:rPr>
          <w:rFonts w:hint="eastAsia" w:ascii="仿宋_GB2312" w:hAnsi="黑体" w:eastAsia="仿宋_GB2312" w:cs="仿宋_GB2312"/>
          <w:sz w:val="32"/>
          <w:szCs w:val="32"/>
        </w:rPr>
        <w:t>万元），较上年预算增长</w:t>
      </w:r>
      <w:r>
        <w:rPr>
          <w:rFonts w:ascii="仿宋_GB2312" w:hAnsi="黑体" w:eastAsia="仿宋_GB2312" w:cs="仿宋_GB2312"/>
          <w:sz w:val="32"/>
          <w:szCs w:val="32"/>
        </w:rPr>
        <w:t>78%</w:t>
      </w:r>
      <w:r>
        <w:rPr>
          <w:rFonts w:hint="eastAsia" w:ascii="仿宋_GB2312" w:hAnsi="黑体" w:eastAsia="仿宋_GB2312" w:cs="仿宋_GB2312"/>
          <w:sz w:val="32"/>
          <w:szCs w:val="32"/>
        </w:rPr>
        <w:t>。增长的主要原因包括：</w:t>
      </w:r>
      <w:r>
        <w:rPr>
          <w:rFonts w:hint="eastAsia" w:ascii="仿宋_GB2312" w:hAnsi="黑体" w:eastAsia="仿宋_GB2312" w:cs="仿宋_GB2312"/>
          <w:sz w:val="32"/>
          <w:szCs w:val="32"/>
          <w:lang w:eastAsia="zh-CN"/>
        </w:rPr>
        <w:t>由于车辆编制数增加，使</w:t>
      </w:r>
      <w:r>
        <w:rPr>
          <w:rFonts w:hint="eastAsia" w:ascii="仿宋_GB2312" w:hAnsi="黑体" w:eastAsia="仿宋_GB2312" w:cs="仿宋_GB2312"/>
          <w:sz w:val="32"/>
          <w:szCs w:val="32"/>
          <w:lang w:val="en-US" w:eastAsia="zh-CN"/>
        </w:rPr>
        <w:t>2023年二上财政审核公务用车运行费较2022年增加3.57万元</w:t>
      </w:r>
      <w:r>
        <w:rPr>
          <w:rFonts w:hint="eastAsia" w:ascii="仿宋_GB2312" w:hAnsi="黑体" w:eastAsia="仿宋_GB2312" w:cs="仿宋_GB2312"/>
          <w:sz w:val="32"/>
          <w:szCs w:val="32"/>
        </w:rPr>
        <w:t>。公务车保有量</w:t>
      </w:r>
      <w:r>
        <w:rPr>
          <w:rFonts w:ascii="仿宋_GB2312" w:hAnsi="黑体" w:eastAsia="仿宋_GB2312" w:cs="仿宋_GB2312"/>
          <w:sz w:val="32"/>
          <w:szCs w:val="32"/>
        </w:rPr>
        <w:t>1</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辆；公务接待费</w:t>
      </w:r>
      <w:r>
        <w:rPr>
          <w:rFonts w:ascii="仿宋_GB2312" w:hAnsi="黑体" w:eastAsia="仿宋_GB2312" w:cs="仿宋_GB2312"/>
          <w:sz w:val="32"/>
          <w:szCs w:val="32"/>
        </w:rPr>
        <w:t>0.5</w:t>
      </w:r>
      <w:r>
        <w:rPr>
          <w:rFonts w:hint="eastAsia" w:ascii="仿宋_GB2312" w:hAnsi="黑体" w:eastAsia="仿宋_GB2312" w:cs="仿宋_GB2312"/>
          <w:sz w:val="32"/>
          <w:szCs w:val="32"/>
        </w:rPr>
        <w:t>万元，与上年预算持平，计划接待</w:t>
      </w:r>
      <w:r>
        <w:rPr>
          <w:rFonts w:ascii="仿宋_GB2312" w:hAnsi="黑体" w:eastAsia="仿宋_GB2312" w:cs="仿宋_GB2312"/>
          <w:sz w:val="32"/>
          <w:szCs w:val="32"/>
        </w:rPr>
        <w:t>6</w:t>
      </w:r>
      <w:r>
        <w:rPr>
          <w:rFonts w:hint="eastAsia" w:ascii="仿宋_GB2312" w:hAnsi="黑体" w:eastAsia="仿宋_GB2312" w:cs="仿宋_GB2312"/>
          <w:sz w:val="32"/>
          <w:szCs w:val="32"/>
        </w:rPr>
        <w:t>批</w:t>
      </w:r>
      <w:r>
        <w:rPr>
          <w:rFonts w:ascii="仿宋_GB2312" w:hAnsi="黑体" w:eastAsia="仿宋_GB2312" w:cs="仿宋_GB2312"/>
          <w:sz w:val="32"/>
          <w:szCs w:val="32"/>
        </w:rPr>
        <w:t>36</w:t>
      </w:r>
      <w:r>
        <w:rPr>
          <w:rFonts w:hint="eastAsia" w:ascii="仿宋_GB2312" w:hAnsi="黑体" w:eastAsia="仿宋_GB2312" w:cs="仿宋_GB2312"/>
          <w:sz w:val="32"/>
          <w:szCs w:val="32"/>
        </w:rPr>
        <w:t>人次。</w:t>
      </w:r>
    </w:p>
    <w:p>
      <w:pPr>
        <w:ind w:firstLine="640" w:firstLineChars="200"/>
        <w:rPr>
          <w:rFonts w:ascii="楷体" w:hAnsi="楷体" w:eastAsia="楷体" w:cs="Times New Roman"/>
          <w:sz w:val="32"/>
          <w:szCs w:val="32"/>
        </w:rPr>
      </w:pPr>
      <w:r>
        <w:rPr>
          <w:rFonts w:hint="eastAsia" w:ascii="仿宋_GB2312" w:hAnsi="黑体" w:eastAsia="仿宋_GB2312" w:cs="仿宋_GB2312"/>
          <w:sz w:val="32"/>
          <w:szCs w:val="32"/>
        </w:rPr>
        <w:t>（二）</w:t>
      </w:r>
      <w:r>
        <w:rPr>
          <w:rFonts w:hint="eastAsia" w:ascii="楷体" w:hAnsi="楷体" w:eastAsia="楷体" w:cs="楷体"/>
          <w:sz w:val="32"/>
          <w:szCs w:val="32"/>
        </w:rPr>
        <w:t>海南省产品质量监督检验所</w:t>
      </w:r>
      <w:r>
        <w:rPr>
          <w:rFonts w:ascii="楷体" w:hAnsi="楷体" w:eastAsia="楷体" w:cs="楷体"/>
          <w:sz w:val="32"/>
          <w:szCs w:val="32"/>
        </w:rPr>
        <w:t>2023</w:t>
      </w:r>
      <w:r>
        <w:rPr>
          <w:rFonts w:hint="eastAsia" w:ascii="楷体" w:hAnsi="楷体" w:eastAsia="楷体" w:cs="楷体"/>
          <w:sz w:val="32"/>
          <w:szCs w:val="32"/>
        </w:rPr>
        <w:t>年政府性基金预算“三公”经费预算数为</w:t>
      </w:r>
      <w:r>
        <w:rPr>
          <w:rFonts w:ascii="楷体" w:hAnsi="楷体" w:eastAsia="楷体" w:cs="楷体"/>
          <w:sz w:val="32"/>
          <w:szCs w:val="32"/>
        </w:rPr>
        <w:t>0</w:t>
      </w:r>
      <w:r>
        <w:rPr>
          <w:rFonts w:hint="eastAsia" w:ascii="楷体" w:hAnsi="楷体" w:eastAsia="楷体" w:cs="楷体"/>
          <w:sz w:val="32"/>
          <w:szCs w:val="32"/>
        </w:rPr>
        <w:t>万元。</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五、关于海南省产品质量监督检验所</w:t>
      </w:r>
      <w:r>
        <w:rPr>
          <w:rFonts w:ascii="黑体" w:hAnsi="黑体" w:eastAsia="黑体" w:cs="黑体"/>
          <w:sz w:val="32"/>
          <w:szCs w:val="32"/>
          <w:shd w:val="clear" w:color="auto" w:fill="FFFFFF"/>
        </w:rPr>
        <w:t>2023</w:t>
      </w:r>
      <w:r>
        <w:rPr>
          <w:rFonts w:hint="eastAsia" w:ascii="黑体" w:hAnsi="黑体" w:eastAsia="黑体" w:cs="黑体"/>
          <w:sz w:val="32"/>
          <w:szCs w:val="32"/>
          <w:shd w:val="clear" w:color="auto" w:fill="FFFFFF"/>
        </w:rPr>
        <w:t>年政府性基金预算当年拨款情况说明</w:t>
      </w:r>
    </w:p>
    <w:p>
      <w:pPr>
        <w:spacing w:line="576" w:lineRule="exact"/>
        <w:ind w:firstLine="640" w:firstLineChars="200"/>
        <w:jc w:val="left"/>
        <w:rPr>
          <w:rFonts w:ascii="仿宋_GB2312" w:hAnsi="黑体" w:eastAsia="仿宋_GB2312" w:cs="Times New Roman"/>
          <w:sz w:val="32"/>
          <w:szCs w:val="32"/>
        </w:rPr>
      </w:pPr>
      <w:r>
        <w:rPr>
          <w:rFonts w:ascii="CESI??-GB2312" w:hAnsi="CESI??-GB2312" w:cs="CESI??-GB2312"/>
          <w:sz w:val="32"/>
          <w:szCs w:val="32"/>
          <w:shd w:val="clear" w:color="auto" w:fill="FFFFFF"/>
        </w:rPr>
        <w:t xml:space="preserve"> </w:t>
      </w:r>
      <w:r>
        <w:rPr>
          <w:rFonts w:hint="eastAsia" w:ascii="仿宋_GB2312" w:hAnsi="黑体" w:eastAsia="仿宋_GB2312" w:cs="仿宋_GB2312"/>
          <w:sz w:val="32"/>
          <w:szCs w:val="32"/>
        </w:rPr>
        <w:t>海南省产品质量监督检验所</w:t>
      </w:r>
      <w:r>
        <w:rPr>
          <w:rFonts w:ascii="仿宋_GB2312" w:hAnsi="黑体" w:eastAsia="仿宋_GB2312" w:cs="仿宋_GB2312"/>
          <w:sz w:val="32"/>
          <w:szCs w:val="32"/>
        </w:rPr>
        <w:t>2023</w:t>
      </w:r>
      <w:r>
        <w:rPr>
          <w:rFonts w:hint="eastAsia" w:ascii="仿宋_GB2312" w:hAnsi="黑体" w:eastAsia="仿宋_GB2312" w:cs="仿宋_GB2312"/>
          <w:sz w:val="32"/>
          <w:szCs w:val="32"/>
        </w:rPr>
        <w:t>年无政府性基金预算。</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六、关于海南省产品质量监督检验所</w:t>
      </w:r>
      <w:r>
        <w:rPr>
          <w:rFonts w:ascii="黑体" w:hAnsi="黑体" w:eastAsia="黑体" w:cs="黑体"/>
          <w:sz w:val="32"/>
          <w:szCs w:val="32"/>
          <w:shd w:val="clear" w:color="auto" w:fill="FFFFFF"/>
        </w:rPr>
        <w:t>2023</w:t>
      </w:r>
      <w:r>
        <w:rPr>
          <w:rFonts w:hint="eastAsia" w:ascii="黑体" w:hAnsi="黑体" w:eastAsia="黑体" w:cs="黑体"/>
          <w:sz w:val="32"/>
          <w:szCs w:val="32"/>
          <w:shd w:val="clear" w:color="auto" w:fill="FFFFFF"/>
        </w:rPr>
        <w:t>年收支预算情况的总体说明</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按照综合预算原则，海南省产品质量监督检验所有收入和支出均纳入部门预算管理。收入包括：一般公共预算收入</w:t>
      </w:r>
      <w:r>
        <w:rPr>
          <w:rFonts w:ascii="仿宋_GB2312" w:hAnsi="黑体" w:eastAsia="仿宋_GB2312" w:cs="仿宋_GB2312"/>
          <w:sz w:val="32"/>
          <w:szCs w:val="32"/>
        </w:rPr>
        <w:t>1,864.07</w:t>
      </w:r>
      <w:r>
        <w:rPr>
          <w:rFonts w:hint="eastAsia" w:ascii="仿宋_GB2312" w:hAnsi="黑体" w:eastAsia="仿宋_GB2312" w:cs="仿宋_GB2312"/>
          <w:sz w:val="32"/>
          <w:szCs w:val="32"/>
        </w:rPr>
        <w:t>万元、事业收入</w:t>
      </w:r>
      <w:r>
        <w:rPr>
          <w:rFonts w:ascii="仿宋_GB2312" w:hAnsi="黑体" w:eastAsia="仿宋_GB2312" w:cs="仿宋_GB2312"/>
          <w:sz w:val="32"/>
          <w:szCs w:val="32"/>
        </w:rPr>
        <w:t>731.64</w:t>
      </w:r>
      <w:r>
        <w:rPr>
          <w:rFonts w:hint="eastAsia" w:ascii="仿宋_GB2312" w:hAnsi="黑体" w:eastAsia="仿宋_GB2312" w:cs="仿宋_GB2312"/>
          <w:sz w:val="32"/>
          <w:szCs w:val="32"/>
        </w:rPr>
        <w:t>万元、上年结转</w:t>
      </w:r>
      <w:r>
        <w:rPr>
          <w:rFonts w:ascii="仿宋_GB2312" w:hAnsi="黑体" w:eastAsia="仿宋_GB2312" w:cs="仿宋_GB2312"/>
          <w:sz w:val="32"/>
          <w:szCs w:val="32"/>
        </w:rPr>
        <w:t>12.04</w:t>
      </w:r>
      <w:r>
        <w:rPr>
          <w:rFonts w:hint="eastAsia" w:ascii="仿宋_GB2312" w:hAnsi="黑体" w:eastAsia="仿宋_GB2312" w:cs="仿宋_GB2312"/>
          <w:sz w:val="32"/>
          <w:szCs w:val="32"/>
        </w:rPr>
        <w:t>万元；支出包括：一般公共服务支出</w:t>
      </w:r>
      <w:r>
        <w:rPr>
          <w:rFonts w:ascii="仿宋_GB2312" w:hAnsi="黑体" w:eastAsia="仿宋_GB2312" w:cs="仿宋_GB2312"/>
          <w:sz w:val="32"/>
          <w:szCs w:val="32"/>
        </w:rPr>
        <w:t>2,273.83</w:t>
      </w:r>
      <w:r>
        <w:rPr>
          <w:rFonts w:hint="eastAsia" w:ascii="仿宋_GB2312" w:hAnsi="黑体" w:eastAsia="仿宋_GB2312" w:cs="仿宋_GB2312"/>
          <w:sz w:val="32"/>
          <w:szCs w:val="32"/>
        </w:rPr>
        <w:t>万元、教育支出</w:t>
      </w:r>
      <w:r>
        <w:rPr>
          <w:rFonts w:ascii="仿宋_GB2312" w:hAnsi="黑体" w:eastAsia="仿宋_GB2312" w:cs="仿宋_GB2312"/>
          <w:sz w:val="32"/>
          <w:szCs w:val="32"/>
        </w:rPr>
        <w:t>3.60</w:t>
      </w:r>
      <w:r>
        <w:rPr>
          <w:rFonts w:hint="eastAsia" w:ascii="仿宋_GB2312" w:hAnsi="黑体" w:eastAsia="仿宋_GB2312" w:cs="仿宋_GB2312"/>
          <w:sz w:val="32"/>
          <w:szCs w:val="32"/>
        </w:rPr>
        <w:t>万元、科学技术支出</w:t>
      </w:r>
      <w:r>
        <w:rPr>
          <w:rFonts w:ascii="仿宋_GB2312" w:hAnsi="黑体" w:eastAsia="仿宋_GB2312" w:cs="仿宋_GB2312"/>
          <w:sz w:val="32"/>
          <w:szCs w:val="32"/>
        </w:rPr>
        <w:t>1.54</w:t>
      </w:r>
      <w:r>
        <w:rPr>
          <w:rFonts w:hint="eastAsia" w:ascii="仿宋_GB2312" w:hAnsi="黑体" w:eastAsia="仿宋_GB2312" w:cs="仿宋_GB2312"/>
          <w:sz w:val="32"/>
          <w:szCs w:val="32"/>
        </w:rPr>
        <w:t>万元、社会保障和就业支出</w:t>
      </w:r>
      <w:r>
        <w:rPr>
          <w:rFonts w:ascii="仿宋_GB2312" w:hAnsi="黑体" w:eastAsia="仿宋_GB2312" w:cs="仿宋_GB2312"/>
          <w:sz w:val="32"/>
          <w:szCs w:val="32"/>
        </w:rPr>
        <w:t>231.10</w:t>
      </w:r>
      <w:r>
        <w:rPr>
          <w:rFonts w:hint="eastAsia" w:ascii="仿宋_GB2312" w:hAnsi="黑体" w:eastAsia="仿宋_GB2312" w:cs="仿宋_GB2312"/>
          <w:sz w:val="32"/>
          <w:szCs w:val="32"/>
        </w:rPr>
        <w:t>万元，卫生健康支出</w:t>
      </w:r>
      <w:r>
        <w:rPr>
          <w:rFonts w:ascii="仿宋_GB2312" w:hAnsi="黑体" w:eastAsia="仿宋_GB2312" w:cs="仿宋_GB2312"/>
          <w:sz w:val="32"/>
          <w:szCs w:val="32"/>
        </w:rPr>
        <w:t>34.53</w:t>
      </w:r>
      <w:r>
        <w:rPr>
          <w:rFonts w:hint="eastAsia" w:ascii="仿宋_GB2312" w:hAnsi="黑体" w:eastAsia="仿宋_GB2312" w:cs="仿宋_GB2312"/>
          <w:sz w:val="32"/>
          <w:szCs w:val="32"/>
        </w:rPr>
        <w:t>万元，住房保障支出</w:t>
      </w:r>
      <w:r>
        <w:rPr>
          <w:rFonts w:ascii="仿宋_GB2312" w:hAnsi="黑体" w:eastAsia="仿宋_GB2312" w:cs="仿宋_GB2312"/>
          <w:sz w:val="32"/>
          <w:szCs w:val="32"/>
        </w:rPr>
        <w:t>63.15</w:t>
      </w:r>
      <w:r>
        <w:rPr>
          <w:rFonts w:hint="eastAsia" w:ascii="仿宋_GB2312" w:hAnsi="黑体" w:eastAsia="仿宋_GB2312" w:cs="仿宋_GB2312"/>
          <w:sz w:val="32"/>
          <w:szCs w:val="32"/>
        </w:rPr>
        <w:t>万元。</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七、关于海南省产品质量监督检验所</w:t>
      </w:r>
      <w:r>
        <w:rPr>
          <w:rFonts w:ascii="黑体" w:hAnsi="黑体" w:eastAsia="黑体" w:cs="黑体"/>
          <w:sz w:val="32"/>
          <w:szCs w:val="32"/>
          <w:shd w:val="clear" w:color="auto" w:fill="FFFFFF"/>
        </w:rPr>
        <w:t>2023</w:t>
      </w:r>
      <w:r>
        <w:rPr>
          <w:rFonts w:hint="eastAsia" w:ascii="黑体" w:hAnsi="黑体" w:eastAsia="黑体" w:cs="黑体"/>
          <w:sz w:val="32"/>
          <w:szCs w:val="32"/>
          <w:shd w:val="clear" w:color="auto" w:fill="FFFFFF"/>
        </w:rPr>
        <w:t>年收入预算情况说明</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海南省产品质量监督检验所</w:t>
      </w:r>
      <w:r>
        <w:rPr>
          <w:rFonts w:ascii="仿宋_GB2312" w:hAnsi="黑体" w:eastAsia="仿宋_GB2312" w:cs="仿宋_GB2312"/>
          <w:sz w:val="32"/>
          <w:szCs w:val="32"/>
        </w:rPr>
        <w:t>2023</w:t>
      </w:r>
      <w:r>
        <w:rPr>
          <w:rFonts w:hint="eastAsia" w:ascii="仿宋_GB2312" w:hAnsi="黑体" w:eastAsia="仿宋_GB2312" w:cs="仿宋_GB2312"/>
          <w:sz w:val="32"/>
          <w:szCs w:val="32"/>
        </w:rPr>
        <w:t>年收入预算</w:t>
      </w:r>
      <w:r>
        <w:rPr>
          <w:rFonts w:ascii="仿宋_GB2312" w:hAnsi="黑体" w:eastAsia="仿宋_GB2312" w:cs="仿宋_GB2312"/>
          <w:sz w:val="32"/>
          <w:szCs w:val="32"/>
        </w:rPr>
        <w:t>2,607.75</w:t>
      </w:r>
      <w:r>
        <w:rPr>
          <w:rFonts w:hint="eastAsia" w:ascii="仿宋_GB2312" w:hAnsi="黑体" w:eastAsia="仿宋_GB2312" w:cs="仿宋_GB2312"/>
          <w:sz w:val="32"/>
          <w:szCs w:val="32"/>
        </w:rPr>
        <w:t>万元，其中：上年结转</w:t>
      </w:r>
      <w:r>
        <w:rPr>
          <w:rFonts w:ascii="仿宋_GB2312" w:hAnsi="黑体" w:eastAsia="仿宋_GB2312" w:cs="仿宋_GB2312"/>
          <w:sz w:val="32"/>
          <w:szCs w:val="32"/>
        </w:rPr>
        <w:t>12.04</w:t>
      </w:r>
      <w:r>
        <w:rPr>
          <w:rFonts w:hint="eastAsia" w:ascii="仿宋_GB2312" w:hAnsi="黑体" w:eastAsia="仿宋_GB2312" w:cs="仿宋_GB2312"/>
          <w:sz w:val="32"/>
          <w:szCs w:val="32"/>
        </w:rPr>
        <w:t>万元，占</w:t>
      </w:r>
      <w:r>
        <w:rPr>
          <w:rFonts w:ascii="仿宋_GB2312" w:hAnsi="黑体" w:eastAsia="仿宋_GB2312" w:cs="仿宋_GB2312"/>
          <w:sz w:val="32"/>
          <w:szCs w:val="32"/>
        </w:rPr>
        <w:t>0.46%</w:t>
      </w:r>
      <w:r>
        <w:rPr>
          <w:rFonts w:hint="eastAsia" w:ascii="仿宋_GB2312" w:hAnsi="黑体" w:eastAsia="仿宋_GB2312" w:cs="仿宋_GB2312"/>
          <w:sz w:val="32"/>
          <w:szCs w:val="32"/>
        </w:rPr>
        <w:t>；一般公共预算经费拨款收入</w:t>
      </w:r>
      <w:r>
        <w:rPr>
          <w:rFonts w:ascii="仿宋_GB2312" w:hAnsi="黑体" w:eastAsia="仿宋_GB2312" w:cs="仿宋_GB2312"/>
          <w:sz w:val="32"/>
          <w:szCs w:val="32"/>
        </w:rPr>
        <w:t>1,864.07</w:t>
      </w:r>
      <w:r>
        <w:rPr>
          <w:rFonts w:hint="eastAsia" w:ascii="仿宋_GB2312" w:hAnsi="黑体" w:eastAsia="仿宋_GB2312" w:cs="仿宋_GB2312"/>
          <w:sz w:val="32"/>
          <w:szCs w:val="32"/>
        </w:rPr>
        <w:t>万元，占</w:t>
      </w:r>
      <w:r>
        <w:rPr>
          <w:rFonts w:ascii="仿宋_GB2312" w:hAnsi="黑体" w:eastAsia="仿宋_GB2312" w:cs="仿宋_GB2312"/>
          <w:sz w:val="32"/>
          <w:szCs w:val="32"/>
        </w:rPr>
        <w:t>71.48%</w:t>
      </w:r>
      <w:r>
        <w:rPr>
          <w:rFonts w:hint="eastAsia" w:ascii="仿宋_GB2312" w:hAnsi="黑体" w:eastAsia="仿宋_GB2312" w:cs="仿宋_GB2312"/>
          <w:sz w:val="32"/>
          <w:szCs w:val="32"/>
        </w:rPr>
        <w:t>；事业收入</w:t>
      </w:r>
      <w:r>
        <w:rPr>
          <w:rFonts w:ascii="仿宋_GB2312" w:hAnsi="黑体" w:eastAsia="仿宋_GB2312" w:cs="仿宋_GB2312"/>
          <w:sz w:val="32"/>
          <w:szCs w:val="32"/>
        </w:rPr>
        <w:t>731.64</w:t>
      </w:r>
      <w:r>
        <w:rPr>
          <w:rFonts w:hint="eastAsia" w:ascii="仿宋_GB2312" w:hAnsi="黑体" w:eastAsia="仿宋_GB2312" w:cs="仿宋_GB2312"/>
          <w:sz w:val="32"/>
          <w:szCs w:val="32"/>
        </w:rPr>
        <w:t>万元，占</w:t>
      </w:r>
      <w:r>
        <w:rPr>
          <w:rFonts w:ascii="仿宋_GB2312" w:hAnsi="黑体" w:eastAsia="仿宋_GB2312" w:cs="仿宋_GB2312"/>
          <w:sz w:val="32"/>
          <w:szCs w:val="32"/>
        </w:rPr>
        <w:t>28.06%</w:t>
      </w:r>
      <w:r>
        <w:rPr>
          <w:rFonts w:hint="eastAsia" w:ascii="仿宋_GB2312" w:hAnsi="黑体" w:eastAsia="仿宋_GB2312" w:cs="仿宋_GB2312"/>
          <w:sz w:val="32"/>
          <w:szCs w:val="32"/>
        </w:rPr>
        <w:t>。比上年预算数减少</w:t>
      </w:r>
      <w:r>
        <w:rPr>
          <w:rFonts w:ascii="仿宋_GB2312" w:hAnsi="黑体" w:eastAsia="仿宋_GB2312" w:cs="仿宋_GB2312"/>
          <w:sz w:val="32"/>
          <w:szCs w:val="32"/>
        </w:rPr>
        <w:t>954.70</w:t>
      </w:r>
      <w:r>
        <w:rPr>
          <w:rFonts w:hint="eastAsia" w:ascii="仿宋_GB2312" w:hAnsi="黑体" w:eastAsia="仿宋_GB2312" w:cs="仿宋_GB2312"/>
          <w:sz w:val="32"/>
          <w:szCs w:val="32"/>
        </w:rPr>
        <w:t>万元，主要是一般公共预算经费拨款收入减少</w:t>
      </w:r>
      <w:r>
        <w:rPr>
          <w:rFonts w:hint="eastAsia" w:ascii="仿宋_GB2312" w:hAnsi="黑体" w:eastAsia="仿宋_GB2312" w:cs="仿宋_GB2312"/>
          <w:sz w:val="32"/>
          <w:szCs w:val="32"/>
          <w:lang w:val="en-US" w:eastAsia="zh-CN"/>
        </w:rPr>
        <w:t>870.77万元，事业收入增加31.64万元，上年结转减少114.97万元</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八、关于海南省产品质量监督检验所</w:t>
      </w:r>
      <w:r>
        <w:rPr>
          <w:rFonts w:ascii="黑体" w:hAnsi="黑体" w:eastAsia="黑体" w:cs="黑体"/>
          <w:sz w:val="32"/>
          <w:szCs w:val="32"/>
          <w:shd w:val="clear" w:color="auto" w:fill="FFFFFF"/>
        </w:rPr>
        <w:t>2023</w:t>
      </w:r>
      <w:r>
        <w:rPr>
          <w:rFonts w:hint="eastAsia" w:ascii="黑体" w:hAnsi="黑体" w:eastAsia="黑体" w:cs="黑体"/>
          <w:sz w:val="32"/>
          <w:szCs w:val="32"/>
          <w:shd w:val="clear" w:color="auto" w:fill="FFFFFF"/>
        </w:rPr>
        <w:t>支出预算情况说明</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海南省产品质量监督检验所</w:t>
      </w:r>
      <w:r>
        <w:rPr>
          <w:rFonts w:ascii="仿宋_GB2312" w:hAnsi="黑体" w:eastAsia="仿宋_GB2312" w:cs="仿宋_GB2312"/>
          <w:sz w:val="32"/>
          <w:szCs w:val="32"/>
        </w:rPr>
        <w:t>2023</w:t>
      </w:r>
      <w:r>
        <w:rPr>
          <w:rFonts w:hint="eastAsia" w:ascii="仿宋_GB2312" w:hAnsi="黑体" w:eastAsia="仿宋_GB2312" w:cs="仿宋_GB2312"/>
          <w:sz w:val="32"/>
          <w:szCs w:val="32"/>
        </w:rPr>
        <w:t>年支出预算</w:t>
      </w:r>
      <w:r>
        <w:rPr>
          <w:rFonts w:ascii="仿宋_GB2312" w:hAnsi="黑体" w:eastAsia="仿宋_GB2312" w:cs="仿宋_GB2312"/>
          <w:sz w:val="32"/>
          <w:szCs w:val="32"/>
        </w:rPr>
        <w:t>2,607.75</w:t>
      </w:r>
      <w:r>
        <w:rPr>
          <w:rFonts w:hint="eastAsia" w:ascii="仿宋_GB2312" w:hAnsi="黑体" w:eastAsia="仿宋_GB2312" w:cs="仿宋_GB2312"/>
          <w:sz w:val="32"/>
          <w:szCs w:val="32"/>
        </w:rPr>
        <w:t>万元，其中：基本支出</w:t>
      </w:r>
      <w:r>
        <w:rPr>
          <w:rFonts w:ascii="仿宋_GB2312" w:hAnsi="黑体" w:eastAsia="仿宋_GB2312" w:cs="仿宋_GB2312"/>
          <w:sz w:val="32"/>
          <w:szCs w:val="32"/>
        </w:rPr>
        <w:t>1,317.27</w:t>
      </w:r>
      <w:r>
        <w:rPr>
          <w:rFonts w:hint="eastAsia" w:ascii="仿宋_GB2312" w:hAnsi="黑体" w:eastAsia="仿宋_GB2312" w:cs="仿宋_GB2312"/>
          <w:sz w:val="32"/>
          <w:szCs w:val="32"/>
        </w:rPr>
        <w:t>万元，占</w:t>
      </w:r>
      <w:r>
        <w:rPr>
          <w:rFonts w:ascii="仿宋_GB2312" w:hAnsi="黑体" w:eastAsia="仿宋_GB2312" w:cs="仿宋_GB2312"/>
          <w:sz w:val="32"/>
          <w:szCs w:val="32"/>
        </w:rPr>
        <w:t>50.51%</w:t>
      </w:r>
      <w:r>
        <w:rPr>
          <w:rFonts w:hint="eastAsia" w:ascii="仿宋_GB2312" w:hAnsi="黑体" w:eastAsia="仿宋_GB2312" w:cs="仿宋_GB2312"/>
          <w:sz w:val="32"/>
          <w:szCs w:val="32"/>
        </w:rPr>
        <w:t>；项目支出</w:t>
      </w:r>
      <w:r>
        <w:rPr>
          <w:rFonts w:ascii="仿宋_GB2312" w:hAnsi="黑体" w:eastAsia="仿宋_GB2312" w:cs="仿宋_GB2312"/>
          <w:sz w:val="32"/>
          <w:szCs w:val="32"/>
        </w:rPr>
        <w:t>1,290.48</w:t>
      </w:r>
      <w:r>
        <w:rPr>
          <w:rFonts w:hint="eastAsia" w:ascii="仿宋_GB2312" w:hAnsi="黑体" w:eastAsia="仿宋_GB2312" w:cs="仿宋_GB2312"/>
          <w:sz w:val="32"/>
          <w:szCs w:val="32"/>
        </w:rPr>
        <w:t>万元，占</w:t>
      </w:r>
      <w:r>
        <w:rPr>
          <w:rFonts w:ascii="仿宋_GB2312" w:hAnsi="黑体" w:eastAsia="仿宋_GB2312" w:cs="仿宋_GB2312"/>
          <w:sz w:val="32"/>
          <w:szCs w:val="32"/>
        </w:rPr>
        <w:t>49.49%</w:t>
      </w:r>
      <w:r>
        <w:rPr>
          <w:rFonts w:hint="eastAsia" w:ascii="仿宋_GB2312" w:hAnsi="黑体" w:eastAsia="仿宋_GB2312" w:cs="仿宋_GB2312"/>
          <w:sz w:val="32"/>
          <w:szCs w:val="32"/>
        </w:rPr>
        <w:t>。比上年预算数减少</w:t>
      </w:r>
      <w:r>
        <w:rPr>
          <w:rFonts w:hint="eastAsia" w:ascii="仿宋_GB2312" w:hAnsi="黑体" w:eastAsia="仿宋_GB2312" w:cs="仿宋_GB2312"/>
          <w:sz w:val="32"/>
          <w:szCs w:val="32"/>
          <w:lang w:val="en-US" w:eastAsia="zh-CN"/>
        </w:rPr>
        <w:t>954.70</w:t>
      </w:r>
      <w:r>
        <w:rPr>
          <w:rFonts w:hint="eastAsia" w:ascii="仿宋_GB2312" w:hAnsi="黑体" w:eastAsia="仿宋_GB2312" w:cs="仿宋_GB2312"/>
          <w:sz w:val="32"/>
          <w:szCs w:val="32"/>
        </w:rPr>
        <w:t>万元，主要是项目支出较上年减少</w:t>
      </w:r>
      <w:r>
        <w:rPr>
          <w:rFonts w:hint="eastAsia" w:ascii="仿宋_GB2312" w:hAnsi="黑体" w:eastAsia="仿宋_GB2312" w:cs="仿宋_GB2312"/>
          <w:sz w:val="32"/>
          <w:szCs w:val="32"/>
          <w:lang w:val="en-US" w:eastAsia="zh-CN"/>
        </w:rPr>
        <w:t>1,013.52万元,基本支出较上年增加171.03万元</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九、其他重要事项的情况说明</w:t>
      </w:r>
    </w:p>
    <w:p>
      <w:pPr>
        <w:ind w:firstLine="640" w:firstLineChars="200"/>
        <w:rPr>
          <w:rFonts w:ascii="楷体" w:hAnsi="楷体" w:eastAsia="楷体" w:cs="Times New Roman"/>
          <w:sz w:val="32"/>
          <w:szCs w:val="32"/>
        </w:rPr>
      </w:pPr>
      <w:r>
        <w:rPr>
          <w:rFonts w:hint="eastAsia" w:ascii="楷体" w:hAnsi="楷体" w:eastAsia="楷体" w:cs="楷体"/>
          <w:sz w:val="32"/>
          <w:szCs w:val="32"/>
        </w:rPr>
        <w:t>（一）机关运行经费</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海南省产品质量监督检验所</w:t>
      </w:r>
      <w:r>
        <w:rPr>
          <w:rFonts w:ascii="仿宋_GB2312" w:hAnsi="黑体" w:eastAsia="仿宋_GB2312" w:cs="仿宋_GB2312"/>
          <w:sz w:val="32"/>
          <w:szCs w:val="32"/>
        </w:rPr>
        <w:t>2023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无</w:t>
      </w:r>
      <w:r>
        <w:rPr>
          <w:rFonts w:hint="eastAsia" w:ascii="仿宋_GB2312" w:hAnsi="黑体" w:eastAsia="仿宋_GB2312" w:cs="仿宋_GB2312"/>
          <w:sz w:val="32"/>
          <w:szCs w:val="32"/>
        </w:rPr>
        <w:t>机关运行经费预算。</w:t>
      </w:r>
    </w:p>
    <w:p>
      <w:pPr>
        <w:ind w:firstLine="640" w:firstLineChars="200"/>
        <w:rPr>
          <w:rFonts w:ascii="楷体" w:hAnsi="楷体" w:eastAsia="楷体" w:cs="Times New Roman"/>
          <w:sz w:val="32"/>
          <w:szCs w:val="32"/>
        </w:rPr>
      </w:pPr>
      <w:r>
        <w:rPr>
          <w:rFonts w:hint="eastAsia" w:ascii="楷体" w:hAnsi="楷体" w:eastAsia="楷体" w:cs="楷体"/>
          <w:sz w:val="32"/>
          <w:szCs w:val="32"/>
        </w:rPr>
        <w:t>（二）政府采购情况</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海南省产品质量监督检验所</w:t>
      </w:r>
      <w:r>
        <w:rPr>
          <w:rFonts w:ascii="仿宋_GB2312" w:hAnsi="黑体" w:eastAsia="仿宋_GB2312" w:cs="仿宋_GB2312"/>
          <w:sz w:val="32"/>
          <w:szCs w:val="32"/>
        </w:rPr>
        <w:t>2023</w:t>
      </w:r>
      <w:r>
        <w:rPr>
          <w:rFonts w:hint="eastAsia" w:ascii="仿宋_GB2312" w:hAnsi="黑体" w:eastAsia="仿宋_GB2312" w:cs="仿宋_GB2312"/>
          <w:sz w:val="32"/>
          <w:szCs w:val="32"/>
        </w:rPr>
        <w:t>年政府采购预算总额</w:t>
      </w:r>
      <w:r>
        <w:rPr>
          <w:rFonts w:ascii="仿宋_GB2312" w:hAnsi="黑体" w:eastAsia="仿宋_GB2312" w:cs="仿宋_GB2312"/>
          <w:sz w:val="32"/>
          <w:szCs w:val="32"/>
        </w:rPr>
        <w:t>400</w:t>
      </w:r>
      <w:r>
        <w:rPr>
          <w:rFonts w:hint="eastAsia" w:ascii="仿宋_GB2312" w:hAnsi="黑体" w:eastAsia="仿宋_GB2312" w:cs="仿宋_GB2312"/>
          <w:sz w:val="32"/>
          <w:szCs w:val="32"/>
        </w:rPr>
        <w:t>万元，其中：政府采购货物预算</w:t>
      </w:r>
      <w:r>
        <w:rPr>
          <w:rFonts w:ascii="仿宋_GB2312" w:hAnsi="黑体" w:eastAsia="仿宋_GB2312" w:cs="仿宋_GB2312"/>
          <w:sz w:val="32"/>
          <w:szCs w:val="32"/>
        </w:rPr>
        <w:t>0</w:t>
      </w:r>
      <w:r>
        <w:rPr>
          <w:rFonts w:hint="eastAsia" w:ascii="仿宋_GB2312" w:hAnsi="黑体" w:eastAsia="仿宋_GB2312" w:cs="仿宋_GB2312"/>
          <w:sz w:val="32"/>
          <w:szCs w:val="32"/>
        </w:rPr>
        <w:t>万元，政府采购工程预算</w:t>
      </w:r>
      <w:r>
        <w:rPr>
          <w:rFonts w:ascii="仿宋_GB2312" w:hAnsi="黑体" w:eastAsia="仿宋_GB2312" w:cs="仿宋_GB2312"/>
          <w:sz w:val="32"/>
          <w:szCs w:val="32"/>
        </w:rPr>
        <w:t>0</w:t>
      </w:r>
      <w:r>
        <w:rPr>
          <w:rFonts w:hint="eastAsia" w:ascii="仿宋_GB2312" w:hAnsi="黑体" w:eastAsia="仿宋_GB2312" w:cs="仿宋_GB2312"/>
          <w:sz w:val="32"/>
          <w:szCs w:val="32"/>
        </w:rPr>
        <w:t>万元，政府采购服务预算</w:t>
      </w:r>
      <w:r>
        <w:rPr>
          <w:rFonts w:ascii="仿宋_GB2312" w:hAnsi="黑体" w:eastAsia="仿宋_GB2312" w:cs="仿宋_GB2312"/>
          <w:sz w:val="32"/>
          <w:szCs w:val="32"/>
        </w:rPr>
        <w:t>400</w:t>
      </w:r>
      <w:r>
        <w:rPr>
          <w:rFonts w:hint="eastAsia" w:ascii="仿宋_GB2312" w:hAnsi="黑体" w:eastAsia="仿宋_GB2312" w:cs="仿宋_GB2312"/>
          <w:sz w:val="32"/>
          <w:szCs w:val="32"/>
        </w:rPr>
        <w:t>万元。</w:t>
      </w:r>
    </w:p>
    <w:p>
      <w:pPr>
        <w:ind w:firstLine="640" w:firstLineChars="200"/>
        <w:rPr>
          <w:rFonts w:ascii="楷体" w:hAnsi="楷体" w:eastAsia="楷体" w:cs="Times New Roman"/>
          <w:sz w:val="32"/>
          <w:szCs w:val="32"/>
        </w:rPr>
      </w:pPr>
      <w:r>
        <w:rPr>
          <w:rFonts w:hint="eastAsia" w:ascii="楷体" w:hAnsi="楷体" w:eastAsia="楷体" w:cs="楷体"/>
          <w:sz w:val="32"/>
          <w:szCs w:val="32"/>
        </w:rPr>
        <w:t>（三）国有资产占有使用情况</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2022</w:t>
      </w:r>
      <w:r>
        <w:rPr>
          <w:rFonts w:hint="eastAsia" w:ascii="仿宋_GB2312" w:hAnsi="黑体" w:eastAsia="仿宋_GB2312" w:cs="仿宋_GB2312"/>
          <w:sz w:val="32"/>
          <w:szCs w:val="32"/>
        </w:rPr>
        <w:t>年</w:t>
      </w:r>
      <w:r>
        <w:rPr>
          <w:rFonts w:ascii="仿宋_GB2312" w:hAnsi="黑体" w:eastAsia="仿宋_GB2312" w:cs="仿宋_GB2312"/>
          <w:sz w:val="32"/>
          <w:szCs w:val="32"/>
        </w:rPr>
        <w:t>12</w:t>
      </w:r>
      <w:r>
        <w:rPr>
          <w:rFonts w:hint="eastAsia" w:ascii="仿宋_GB2312" w:hAnsi="黑体" w:eastAsia="仿宋_GB2312" w:cs="仿宋_GB2312"/>
          <w:sz w:val="32"/>
          <w:szCs w:val="32"/>
        </w:rPr>
        <w:t>月</w:t>
      </w:r>
      <w:r>
        <w:rPr>
          <w:rFonts w:ascii="仿宋_GB2312" w:hAnsi="黑体" w:eastAsia="仿宋_GB2312" w:cs="仿宋_GB2312"/>
          <w:sz w:val="32"/>
          <w:szCs w:val="32"/>
        </w:rPr>
        <w:t>31</w:t>
      </w:r>
      <w:r>
        <w:rPr>
          <w:rFonts w:hint="eastAsia" w:ascii="仿宋_GB2312" w:hAnsi="黑体" w:eastAsia="仿宋_GB2312" w:cs="仿宋_GB2312"/>
          <w:sz w:val="32"/>
          <w:szCs w:val="32"/>
        </w:rPr>
        <w:t>日，海南省产品质量监督检验所共有车辆</w:t>
      </w:r>
      <w:r>
        <w:rPr>
          <w:rFonts w:ascii="仿宋_GB2312" w:hAnsi="黑体" w:eastAsia="仿宋_GB2312" w:cs="仿宋_GB2312"/>
          <w:sz w:val="32"/>
          <w:szCs w:val="32"/>
        </w:rPr>
        <w:t>1</w:t>
      </w:r>
      <w:r>
        <w:rPr>
          <w:rFonts w:hint="eastAsia" w:ascii="仿宋_GB2312" w:hAnsi="黑体" w:eastAsia="仿宋_GB2312" w:cs="仿宋_GB2312"/>
          <w:sz w:val="32"/>
          <w:szCs w:val="32"/>
        </w:rPr>
        <w:t>辆，其中其他用车</w:t>
      </w:r>
      <w:r>
        <w:rPr>
          <w:rFonts w:ascii="仿宋_GB2312" w:hAnsi="黑体" w:eastAsia="仿宋_GB2312" w:cs="仿宋_GB2312"/>
          <w:sz w:val="32"/>
          <w:szCs w:val="32"/>
        </w:rPr>
        <w:t>1</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20</w:t>
      </w:r>
      <w:r>
        <w:rPr>
          <w:rFonts w:hint="eastAsia" w:ascii="仿宋_GB2312" w:hAnsi="黑体" w:eastAsia="仿宋_GB2312" w:cs="仿宋_GB2312"/>
          <w:sz w:val="32"/>
          <w:szCs w:val="32"/>
        </w:rPr>
        <w:t>台（套）。</w:t>
      </w:r>
    </w:p>
    <w:p>
      <w:pPr>
        <w:widowControl/>
        <w:ind w:firstLine="640" w:firstLineChars="200"/>
        <w:jc w:val="left"/>
        <w:rPr>
          <w:rFonts w:ascii="楷体" w:hAnsi="楷体" w:eastAsia="楷体" w:cs="Times New Roman"/>
          <w:sz w:val="32"/>
          <w:szCs w:val="32"/>
        </w:rPr>
      </w:pPr>
      <w:r>
        <w:rPr>
          <w:rFonts w:hint="eastAsia" w:ascii="楷体" w:hAnsi="楷体" w:eastAsia="楷体" w:cs="楷体"/>
          <w:sz w:val="32"/>
          <w:szCs w:val="32"/>
        </w:rPr>
        <w:t>（四）绩效目标设置及重点项目绩效目标说明</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2023</w:t>
      </w:r>
      <w:r>
        <w:rPr>
          <w:rFonts w:hint="eastAsia" w:ascii="仿宋_GB2312" w:hAnsi="黑体" w:eastAsia="仿宋_GB2312" w:cs="仿宋_GB2312"/>
          <w:sz w:val="32"/>
          <w:szCs w:val="32"/>
        </w:rPr>
        <w:t>年海南省产品质量监督检验所</w:t>
      </w: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1,874.57</w:t>
      </w:r>
      <w:r>
        <w:rPr>
          <w:rFonts w:hint="eastAsia" w:ascii="仿宋_GB2312" w:hAnsi="黑体" w:eastAsia="仿宋_GB2312" w:cs="仿宋_GB2312"/>
          <w:sz w:val="32"/>
          <w:szCs w:val="32"/>
        </w:rPr>
        <w:t>万元、单位其他自有资金</w:t>
      </w:r>
      <w:r>
        <w:rPr>
          <w:rFonts w:ascii="仿宋_GB2312" w:hAnsi="黑体" w:eastAsia="仿宋_GB2312" w:cs="仿宋_GB2312"/>
          <w:sz w:val="32"/>
          <w:szCs w:val="32"/>
        </w:rPr>
        <w:t>731.64</w:t>
      </w:r>
      <w:r>
        <w:rPr>
          <w:rFonts w:hint="eastAsia" w:ascii="仿宋_GB2312" w:hAnsi="黑体" w:eastAsia="仿宋_GB2312" w:cs="仿宋_GB2312"/>
          <w:sz w:val="32"/>
          <w:szCs w:val="32"/>
        </w:rPr>
        <w:t>万元。</w:t>
      </w:r>
    </w:p>
    <w:p>
      <w:pPr>
        <w:spacing w:line="576" w:lineRule="exact"/>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其中，重点项目预算绩效情况：</w:t>
      </w:r>
    </w:p>
    <w:p>
      <w:pPr>
        <w:spacing w:line="576" w:lineRule="exact"/>
        <w:ind w:firstLine="640" w:firstLineChars="200"/>
        <w:jc w:val="left"/>
        <w:rPr>
          <w:rFonts w:ascii="仿宋_GB2312" w:hAnsi="黑体" w:eastAsia="仿宋_GB2312" w:cs="Times New Roman"/>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综合运行事务项目，预算安排</w:t>
      </w:r>
      <w:r>
        <w:rPr>
          <w:rFonts w:ascii="仿宋_GB2312" w:hAnsi="黑体" w:eastAsia="仿宋_GB2312" w:cs="仿宋_GB2312"/>
          <w:sz w:val="32"/>
          <w:szCs w:val="32"/>
        </w:rPr>
        <w:t>1,057.86</w:t>
      </w:r>
      <w:r>
        <w:rPr>
          <w:rFonts w:hint="eastAsia" w:ascii="仿宋_GB2312" w:hAnsi="黑体" w:eastAsia="仿宋_GB2312" w:cs="仿宋_GB2312"/>
          <w:sz w:val="32"/>
          <w:szCs w:val="32"/>
        </w:rPr>
        <w:t>万元，主要用于提升检测能力，拓展检验资质，科学、公正、高效地开展检验工作</w:t>
      </w:r>
      <w:r>
        <w:rPr>
          <w:rFonts w:ascii="仿宋_GB2312" w:hAnsi="黑体" w:eastAsia="仿宋_GB2312" w:cs="仿宋_GB2312"/>
          <w:sz w:val="32"/>
          <w:szCs w:val="32"/>
        </w:rPr>
        <w:t>,</w:t>
      </w:r>
      <w:r>
        <w:rPr>
          <w:rFonts w:hint="eastAsia" w:ascii="仿宋_GB2312" w:hAnsi="黑体" w:eastAsia="仿宋_GB2312" w:cs="仿宋_GB2312"/>
          <w:sz w:val="32"/>
          <w:szCs w:val="32"/>
        </w:rPr>
        <w:t>为执法监督工作提供技术支持</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绩效目标是完成约</w:t>
      </w:r>
      <w:r>
        <w:rPr>
          <w:rFonts w:ascii="仿宋_GB2312" w:hAnsi="黑体" w:eastAsia="仿宋_GB2312" w:cs="仿宋_GB2312"/>
          <w:sz w:val="32"/>
          <w:szCs w:val="32"/>
        </w:rPr>
        <w:t>200</w:t>
      </w:r>
      <w:r>
        <w:rPr>
          <w:rFonts w:hint="eastAsia" w:ascii="仿宋_GB2312" w:hAnsi="黑体" w:eastAsia="仿宋_GB2312" w:cs="仿宋_GB2312"/>
          <w:sz w:val="32"/>
          <w:szCs w:val="32"/>
        </w:rPr>
        <w:t>类产品的省级监督抽查检验、合格率统计抽查检验工作</w:t>
      </w:r>
      <w:r>
        <w:rPr>
          <w:rFonts w:ascii="仿宋_GB2312" w:hAnsi="黑体" w:eastAsia="仿宋_GB2312" w:cs="仿宋_GB2312"/>
          <w:sz w:val="32"/>
          <w:szCs w:val="32"/>
        </w:rPr>
        <w:t>;</w:t>
      </w:r>
      <w:r>
        <w:rPr>
          <w:rFonts w:hint="eastAsia" w:ascii="仿宋_GB2312" w:hAnsi="黑体" w:eastAsia="仿宋_GB2312" w:cs="仿宋_GB2312"/>
          <w:sz w:val="32"/>
          <w:szCs w:val="32"/>
        </w:rPr>
        <w:t>完成</w:t>
      </w:r>
      <w:r>
        <w:rPr>
          <w:rFonts w:ascii="仿宋_GB2312" w:hAnsi="黑体" w:eastAsia="仿宋_GB2312" w:cs="仿宋_GB2312"/>
          <w:sz w:val="32"/>
          <w:szCs w:val="32"/>
        </w:rPr>
        <w:t>80%</w:t>
      </w:r>
      <w:r>
        <w:rPr>
          <w:rFonts w:hint="eastAsia" w:ascii="仿宋_GB2312" w:hAnsi="黑体" w:eastAsia="仿宋_GB2312" w:cs="仿宋_GB2312"/>
          <w:sz w:val="32"/>
          <w:szCs w:val="32"/>
        </w:rPr>
        <w:t>监督检验抽样、辅助检验工作劳务的采购（约</w:t>
      </w:r>
      <w:r>
        <w:rPr>
          <w:rFonts w:ascii="仿宋_GB2312" w:hAnsi="黑体" w:eastAsia="仿宋_GB2312" w:cs="仿宋_GB2312"/>
          <w:sz w:val="32"/>
          <w:szCs w:val="32"/>
        </w:rPr>
        <w:t>550</w:t>
      </w:r>
      <w:r>
        <w:rPr>
          <w:rFonts w:hint="eastAsia" w:ascii="仿宋_GB2312" w:hAnsi="黑体" w:eastAsia="仿宋_GB2312" w:cs="仿宋_GB2312"/>
          <w:sz w:val="32"/>
          <w:szCs w:val="32"/>
        </w:rPr>
        <w:t>万</w:t>
      </w:r>
      <w:r>
        <w:rPr>
          <w:rFonts w:ascii="仿宋_GB2312" w:hAnsi="黑体" w:eastAsia="仿宋_GB2312" w:cs="仿宋_GB2312"/>
          <w:sz w:val="32"/>
          <w:szCs w:val="32"/>
        </w:rPr>
        <w:t>/</w:t>
      </w:r>
      <w:r>
        <w:rPr>
          <w:rFonts w:hint="eastAsia" w:ascii="仿宋_GB2312" w:hAnsi="黑体" w:eastAsia="仿宋_GB2312" w:cs="仿宋_GB2312"/>
          <w:sz w:val="32"/>
          <w:szCs w:val="32"/>
        </w:rPr>
        <w:t>年）</w:t>
      </w:r>
      <w:r>
        <w:rPr>
          <w:rFonts w:ascii="仿宋_GB2312" w:hAnsi="黑体" w:eastAsia="仿宋_GB2312" w:cs="仿宋_GB2312"/>
          <w:sz w:val="32"/>
          <w:szCs w:val="32"/>
        </w:rPr>
        <w:t>;</w:t>
      </w:r>
      <w:r>
        <w:rPr>
          <w:rFonts w:hint="eastAsia" w:ascii="仿宋_GB2312" w:hAnsi="黑体" w:eastAsia="仿宋_GB2312" w:cs="仿宋_GB2312"/>
          <w:sz w:val="32"/>
          <w:szCs w:val="32"/>
        </w:rPr>
        <w:t>发布缺陷产品召回质安咨询（共</w:t>
      </w:r>
      <w:r>
        <w:rPr>
          <w:rFonts w:ascii="仿宋_GB2312" w:hAnsi="黑体" w:eastAsia="仿宋_GB2312" w:cs="仿宋_GB2312"/>
          <w:sz w:val="32"/>
          <w:szCs w:val="32"/>
        </w:rPr>
        <w:t>12</w:t>
      </w:r>
      <w:r>
        <w:rPr>
          <w:rFonts w:hint="eastAsia" w:ascii="仿宋_GB2312" w:hAnsi="黑体" w:eastAsia="仿宋_GB2312" w:cs="仿宋_GB2312"/>
          <w:sz w:val="32"/>
          <w:szCs w:val="32"/>
        </w:rPr>
        <w:t>期</w:t>
      </w:r>
      <w:r>
        <w:rPr>
          <w:rFonts w:ascii="仿宋_GB2312" w:hAnsi="黑体" w:eastAsia="仿宋_GB2312" w:cs="仿宋_GB2312"/>
          <w:sz w:val="32"/>
          <w:szCs w:val="32"/>
        </w:rPr>
        <w:t>/</w:t>
      </w:r>
      <w:r>
        <w:rPr>
          <w:rFonts w:hint="eastAsia" w:ascii="仿宋_GB2312" w:hAnsi="黑体" w:eastAsia="仿宋_GB2312" w:cs="仿宋_GB2312"/>
          <w:sz w:val="32"/>
          <w:szCs w:val="32"/>
        </w:rPr>
        <w:t>年）</w:t>
      </w:r>
      <w:r>
        <w:rPr>
          <w:rFonts w:ascii="仿宋_GB2312" w:hAnsi="黑体" w:eastAsia="仿宋_GB2312" w:cs="仿宋_GB2312"/>
          <w:sz w:val="32"/>
          <w:szCs w:val="32"/>
        </w:rPr>
        <w:t>;</w:t>
      </w:r>
      <w:r>
        <w:rPr>
          <w:rFonts w:hint="eastAsia" w:ascii="仿宋_GB2312" w:hAnsi="黑体" w:eastAsia="仿宋_GB2312" w:cs="仿宋_GB2312"/>
          <w:sz w:val="32"/>
          <w:szCs w:val="32"/>
        </w:rPr>
        <w:t>新增检测能力约</w:t>
      </w:r>
      <w:r>
        <w:rPr>
          <w:rFonts w:ascii="仿宋_GB2312" w:hAnsi="黑体" w:eastAsia="仿宋_GB2312" w:cs="仿宋_GB2312"/>
          <w:sz w:val="32"/>
          <w:szCs w:val="32"/>
        </w:rPr>
        <w:t>50</w:t>
      </w:r>
      <w:r>
        <w:rPr>
          <w:rFonts w:hint="eastAsia" w:ascii="仿宋_GB2312" w:hAnsi="黑体" w:eastAsia="仿宋_GB2312" w:cs="仿宋_GB2312"/>
          <w:sz w:val="32"/>
          <w:szCs w:val="32"/>
        </w:rPr>
        <w:t>项。</w:t>
      </w:r>
    </w:p>
    <w:p>
      <w:pPr>
        <w:spacing w:line="576" w:lineRule="exact"/>
        <w:ind w:firstLine="640" w:firstLineChars="200"/>
        <w:jc w:val="left"/>
        <w:rPr>
          <w:rFonts w:hint="eastAsia" w:ascii="仿宋_GB2312" w:hAnsi="黑体" w:eastAsia="仿宋_GB2312" w:cs="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“降解材料质量安全评价与研究”重点实验室运营项目，预算安排</w:t>
      </w:r>
      <w:r>
        <w:rPr>
          <w:rFonts w:ascii="仿宋_GB2312" w:hAnsi="黑体" w:eastAsia="仿宋_GB2312" w:cs="仿宋_GB2312"/>
          <w:sz w:val="32"/>
          <w:szCs w:val="32"/>
        </w:rPr>
        <w:t>200</w:t>
      </w:r>
      <w:r>
        <w:rPr>
          <w:rFonts w:hint="eastAsia" w:ascii="仿宋_GB2312" w:hAnsi="黑体" w:eastAsia="仿宋_GB2312" w:cs="仿宋_GB2312"/>
          <w:sz w:val="32"/>
          <w:szCs w:val="32"/>
        </w:rPr>
        <w:t>万元，主要用于建立全生物降解检测重点实验室，并将其正常运作，营造出更有利于市场发展及其市场监管工作的良好环境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绩效目标是年度检验可降解样品数超</w:t>
      </w:r>
      <w:r>
        <w:rPr>
          <w:rFonts w:ascii="仿宋_GB2312" w:hAnsi="黑体" w:eastAsia="仿宋_GB2312" w:cs="仿宋_GB2312"/>
          <w:sz w:val="32"/>
          <w:szCs w:val="32"/>
        </w:rPr>
        <w:t>30</w:t>
      </w:r>
      <w:r>
        <w:rPr>
          <w:rFonts w:hint="eastAsia" w:ascii="仿宋_GB2312" w:hAnsi="黑体" w:eastAsia="仿宋_GB2312" w:cs="仿宋_GB2312"/>
          <w:sz w:val="32"/>
          <w:szCs w:val="32"/>
        </w:rPr>
        <w:t>个；学术委员会委员集中讨论会</w:t>
      </w:r>
      <w:r>
        <w:rPr>
          <w:rFonts w:ascii="仿宋_GB2312" w:hAnsi="黑体" w:eastAsia="仿宋_GB2312" w:cs="仿宋_GB2312"/>
          <w:sz w:val="32"/>
          <w:szCs w:val="32"/>
        </w:rPr>
        <w:t>1</w:t>
      </w:r>
      <w:r>
        <w:rPr>
          <w:rFonts w:hint="eastAsia" w:ascii="仿宋_GB2312" w:hAnsi="黑体" w:eastAsia="仿宋_GB2312" w:cs="仿宋_GB2312"/>
          <w:sz w:val="32"/>
          <w:szCs w:val="32"/>
        </w:rPr>
        <w:t>次；为省内至少</w:t>
      </w:r>
      <w:r>
        <w:rPr>
          <w:rFonts w:ascii="仿宋_GB2312" w:hAnsi="黑体" w:eastAsia="仿宋_GB2312" w:cs="仿宋_GB2312"/>
          <w:sz w:val="32"/>
          <w:szCs w:val="32"/>
        </w:rPr>
        <w:t>10</w:t>
      </w:r>
      <w:r>
        <w:rPr>
          <w:rFonts w:hint="eastAsia" w:ascii="仿宋_GB2312" w:hAnsi="黑体" w:eastAsia="仿宋_GB2312" w:cs="仿宋_GB2312"/>
          <w:sz w:val="32"/>
          <w:szCs w:val="32"/>
        </w:rPr>
        <w:t>个生物降解企业提供检测技术服务；配套课题、科研项目、发表论文、制定标准数量各</w:t>
      </w:r>
      <w:r>
        <w:rPr>
          <w:rFonts w:ascii="仿宋_GB2312" w:hAnsi="黑体" w:eastAsia="仿宋_GB2312" w:cs="仿宋_GB2312"/>
          <w:sz w:val="32"/>
          <w:szCs w:val="32"/>
        </w:rPr>
        <w:t>3</w:t>
      </w:r>
      <w:r>
        <w:rPr>
          <w:rFonts w:hint="eastAsia" w:ascii="仿宋_GB2312" w:hAnsi="黑体" w:eastAsia="仿宋_GB2312" w:cs="仿宋_GB2312"/>
          <w:sz w:val="32"/>
          <w:szCs w:val="32"/>
        </w:rPr>
        <w:t>个。</w:t>
      </w:r>
    </w:p>
    <w:p>
      <w:pPr>
        <w:spacing w:line="576" w:lineRule="exact"/>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3.公用支出项目，预算安排428.97万元，主要用于保障单位日常运转。</w:t>
      </w:r>
      <w:r>
        <w:rPr>
          <w:rFonts w:hint="eastAsia" w:ascii="仿宋_GB2312" w:hAnsi="黑体" w:eastAsia="仿宋_GB2312" w:cs="仿宋_GB2312"/>
          <w:sz w:val="32"/>
          <w:szCs w:val="32"/>
        </w:rPr>
        <w:t>绩效目标</w:t>
      </w:r>
      <w:r>
        <w:rPr>
          <w:rFonts w:hint="eastAsia" w:ascii="仿宋_GB2312" w:hAnsi="黑体" w:eastAsia="仿宋_GB2312" w:cs="仿宋_GB2312"/>
          <w:sz w:val="32"/>
          <w:szCs w:val="32"/>
          <w:lang w:eastAsia="zh-CN"/>
        </w:rPr>
        <w:t>是运转保障率</w:t>
      </w:r>
      <w:r>
        <w:rPr>
          <w:rFonts w:hint="eastAsia" w:ascii="仿宋_GB2312" w:hAnsi="黑体" w:eastAsia="仿宋_GB2312" w:cs="仿宋_GB2312"/>
          <w:sz w:val="32"/>
          <w:szCs w:val="32"/>
          <w:lang w:val="en-US" w:eastAsia="zh-CN"/>
        </w:rPr>
        <w:t>100%；三公经费控制率（执行数/预算数）100%；预算编制质量（∣（执行数-预算数）/预算数∣）科目调整次数</w:t>
      </w:r>
      <w:r>
        <w:rPr>
          <w:rFonts w:hint="eastAsia" w:ascii="东文宋体" w:hAnsi="东文宋体" w:eastAsia="东文宋体" w:cs="东文宋体"/>
          <w:sz w:val="32"/>
          <w:szCs w:val="32"/>
          <w:lang w:val="en-US" w:eastAsia="zh-CN"/>
        </w:rPr>
        <w:t>≤</w:t>
      </w:r>
      <w:r>
        <w:rPr>
          <w:rFonts w:hint="eastAsia" w:ascii="仿宋_GB2312" w:hAnsi="黑体" w:eastAsia="仿宋_GB2312" w:cs="仿宋_GB2312"/>
          <w:sz w:val="32"/>
          <w:szCs w:val="32"/>
          <w:lang w:val="en-US" w:eastAsia="zh-CN"/>
        </w:rPr>
        <w:t>5次。</w:t>
      </w:r>
    </w:p>
    <w:p>
      <w:pPr>
        <w:jc w:val="left"/>
        <w:rPr>
          <w:rFonts w:ascii="仿宋_GB2312" w:hAnsi="宋体" w:eastAsia="仿宋_GB2312" w:cs="Times New Roman"/>
          <w:color w:val="000000"/>
          <w:kern w:val="0"/>
          <w:sz w:val="32"/>
          <w:szCs w:val="32"/>
        </w:rPr>
      </w:pPr>
    </w:p>
    <w:p>
      <w:pPr>
        <w:jc w:val="center"/>
        <w:rPr>
          <w:rFonts w:ascii="黑体" w:hAnsi="黑体" w:eastAsia="黑体" w:cs="Times New Roman"/>
          <w:b/>
          <w:bCs/>
          <w:sz w:val="32"/>
          <w:szCs w:val="32"/>
        </w:rPr>
      </w:pPr>
      <w:r>
        <w:rPr>
          <w:rFonts w:hint="eastAsia" w:ascii="黑体" w:hAnsi="黑体" w:eastAsia="黑体" w:cs="黑体"/>
          <w:b/>
          <w:bCs/>
          <w:sz w:val="32"/>
          <w:szCs w:val="32"/>
        </w:rPr>
        <w:t>第四部分</w:t>
      </w:r>
      <w:r>
        <w:rPr>
          <w:rFonts w:ascii="黑体" w:hAnsi="黑体" w:eastAsia="黑体" w:cs="黑体"/>
          <w:b/>
          <w:bCs/>
          <w:sz w:val="32"/>
          <w:szCs w:val="32"/>
        </w:rPr>
        <w:t xml:space="preserve">  </w:t>
      </w:r>
      <w:r>
        <w:rPr>
          <w:rFonts w:hint="eastAsia" w:ascii="黑体" w:hAnsi="黑体" w:eastAsia="黑体" w:cs="黑体"/>
          <w:b/>
          <w:bCs/>
          <w:sz w:val="32"/>
          <w:szCs w:val="32"/>
        </w:rPr>
        <w:t>名词解释</w:t>
      </w:r>
    </w:p>
    <w:p>
      <w:pPr>
        <w:ind w:firstLine="640" w:firstLineChars="200"/>
        <w:jc w:val="left"/>
        <w:rPr>
          <w:rFonts w:ascii="仿宋_GB2312" w:eastAsia="仿宋_GB2312" w:cs="Times New Roman"/>
          <w:color w:val="000000"/>
          <w:kern w:val="0"/>
          <w:sz w:val="32"/>
          <w:szCs w:val="32"/>
          <w:lang w:val="zh-CN"/>
        </w:rPr>
      </w:pP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一、财政拨款收入：指本级财政当年拨付的资金。</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四、事业收入：指用于反映事业单位开展专业业务活动及辅助活动所取得的收入。</w:t>
      </w:r>
      <w:r>
        <w:rPr>
          <w:rFonts w:ascii="仿宋_GB2312" w:hAnsi="宋体" w:eastAsia="仿宋_GB2312" w:cs="仿宋_GB2312"/>
          <w:color w:val="000000"/>
          <w:kern w:val="0"/>
          <w:sz w:val="32"/>
          <w:szCs w:val="32"/>
        </w:rPr>
        <w:t xml:space="preserve"> </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六、其他收入：指除上述“财政拨款收入”“事业收入”“经营收入”等以外的收入。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七、上年结转：指以前年度尚未完成、结转到本年按有关规定继续使用的资金。</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十二、项目支出：指各部门、各单位为完成其特定的工作任务和事业发展目标所发生的支出。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Times New Roman"/>
          <w:sz w:val="32"/>
          <w:szCs w:val="32"/>
        </w:rPr>
      </w:pPr>
      <w:r>
        <w:rPr>
          <w:rFonts w:hint="eastAsia" w:ascii="仿宋_GB2312" w:hAnsi="宋体" w:eastAsia="仿宋_GB2312" w:cs="仿宋_GB2312"/>
          <w:color w:val="000000"/>
          <w:kern w:val="0"/>
          <w:sz w:val="32"/>
          <w:szCs w:val="32"/>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CESI??-GB2312">
    <w:altName w:val="Times New Roman"/>
    <w:panose1 w:val="00000000000000000000"/>
    <w:charset w:val="00"/>
    <w:family w:val="auto"/>
    <w:pitch w:val="default"/>
    <w:sig w:usb0="00000000" w:usb1="00000000" w:usb2="00000000" w:usb3="00000000" w:csb0="00000001"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rPr>
        <w:rFonts w:cs="Times New Roman"/>
      </w:rPr>
    </w:pPr>
    <w:r>
      <w:rPr>
        <w:rFonts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ind w:right="360" w:firstLine="360"/>
      <w:rPr>
        <w:rFonts w:cs="Times New Roman"/>
      </w:rPr>
    </w:pPr>
    <w:r>
      <w:pict>
        <v:shape id="_x0000_s4098" o:spid="_x0000_s4098"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v:textbox>
        </v:shape>
      </w:pict>
    </w:r>
    <w:r>
      <w:rPr>
        <w:rFonts w:cs="Times New Roma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FjNTAxODA2ZTZlZjE0MzVlOTk1NDNhYTk1YjRiZmIifQ=="/>
    <w:docVar w:name="KSO_WPS_MARK_KEY" w:val="5b6ef60d-804f-417c-b412-632c64b80dfd"/>
  </w:docVars>
  <w:rsids>
    <w:rsidRoot w:val="00D50415"/>
    <w:rsid w:val="00134E1C"/>
    <w:rsid w:val="0015530F"/>
    <w:rsid w:val="00C40515"/>
    <w:rsid w:val="00D50415"/>
    <w:rsid w:val="00D96A78"/>
    <w:rsid w:val="00EF4C9D"/>
    <w:rsid w:val="00F306FD"/>
    <w:rsid w:val="03772FDA"/>
    <w:rsid w:val="04F66A43"/>
    <w:rsid w:val="07277E4A"/>
    <w:rsid w:val="0AB92CED"/>
    <w:rsid w:val="0DB939B8"/>
    <w:rsid w:val="100920B1"/>
    <w:rsid w:val="11786AB5"/>
    <w:rsid w:val="11B97FC2"/>
    <w:rsid w:val="123E58DA"/>
    <w:rsid w:val="12A44024"/>
    <w:rsid w:val="17976056"/>
    <w:rsid w:val="1D047B46"/>
    <w:rsid w:val="239E1EC4"/>
    <w:rsid w:val="266B26BA"/>
    <w:rsid w:val="2BA72A52"/>
    <w:rsid w:val="2BBC53A0"/>
    <w:rsid w:val="2BD7BFDE"/>
    <w:rsid w:val="2C1A0BA8"/>
    <w:rsid w:val="2C3EEAAC"/>
    <w:rsid w:val="2CFFD3C3"/>
    <w:rsid w:val="2EBBC51D"/>
    <w:rsid w:val="2EE87609"/>
    <w:rsid w:val="2FD47B8E"/>
    <w:rsid w:val="343926B5"/>
    <w:rsid w:val="362E7036"/>
    <w:rsid w:val="37DF1B78"/>
    <w:rsid w:val="3E255A9E"/>
    <w:rsid w:val="3E8818AC"/>
    <w:rsid w:val="3EBF98E7"/>
    <w:rsid w:val="3F4FE143"/>
    <w:rsid w:val="3F567F52"/>
    <w:rsid w:val="3FB60255"/>
    <w:rsid w:val="3FFEA66E"/>
    <w:rsid w:val="42795B9B"/>
    <w:rsid w:val="48EC5AF0"/>
    <w:rsid w:val="4A7346B1"/>
    <w:rsid w:val="4AAC5B10"/>
    <w:rsid w:val="4C1A1C8D"/>
    <w:rsid w:val="4CFF2AE1"/>
    <w:rsid w:val="4D62598F"/>
    <w:rsid w:val="4F150F92"/>
    <w:rsid w:val="55825812"/>
    <w:rsid w:val="570C5B60"/>
    <w:rsid w:val="58C52272"/>
    <w:rsid w:val="5CB74724"/>
    <w:rsid w:val="5D3F223B"/>
    <w:rsid w:val="5D920168"/>
    <w:rsid w:val="5EDB5C29"/>
    <w:rsid w:val="6206395E"/>
    <w:rsid w:val="68025DB0"/>
    <w:rsid w:val="69692B1A"/>
    <w:rsid w:val="6BCA3107"/>
    <w:rsid w:val="6CFC31A2"/>
    <w:rsid w:val="6ED8697C"/>
    <w:rsid w:val="6F67C3E6"/>
    <w:rsid w:val="6FDB1131"/>
    <w:rsid w:val="6FF7811E"/>
    <w:rsid w:val="72F45D29"/>
    <w:rsid w:val="737B74E3"/>
    <w:rsid w:val="73CF45A9"/>
    <w:rsid w:val="73ED4806"/>
    <w:rsid w:val="750B0F29"/>
    <w:rsid w:val="757D5064"/>
    <w:rsid w:val="775F284F"/>
    <w:rsid w:val="777BD336"/>
    <w:rsid w:val="78B11D83"/>
    <w:rsid w:val="7B583F31"/>
    <w:rsid w:val="7B7EA761"/>
    <w:rsid w:val="7B8FAA5A"/>
    <w:rsid w:val="7BED6646"/>
    <w:rsid w:val="7BF736D2"/>
    <w:rsid w:val="7C047802"/>
    <w:rsid w:val="7DB704CD"/>
    <w:rsid w:val="7EFDD520"/>
    <w:rsid w:val="7FBC0E49"/>
    <w:rsid w:val="7FD592B9"/>
    <w:rsid w:val="7FF61DD5"/>
    <w:rsid w:val="7FFEE150"/>
    <w:rsid w:val="7FFFDC33"/>
    <w:rsid w:val="8F3E6C5E"/>
    <w:rsid w:val="9DBA496C"/>
    <w:rsid w:val="9DFFD1FC"/>
    <w:rsid w:val="ABBF3834"/>
    <w:rsid w:val="B3BF74FA"/>
    <w:rsid w:val="BCCEE311"/>
    <w:rsid w:val="BF977B53"/>
    <w:rsid w:val="BFBF3240"/>
    <w:rsid w:val="C7FDFD07"/>
    <w:rsid w:val="D75FBBA5"/>
    <w:rsid w:val="D7DE3242"/>
    <w:rsid w:val="D97F626E"/>
    <w:rsid w:val="D9F7C713"/>
    <w:rsid w:val="DE7A285C"/>
    <w:rsid w:val="E7F33827"/>
    <w:rsid w:val="EDB31B01"/>
    <w:rsid w:val="EF4F270F"/>
    <w:rsid w:val="F5BB27EE"/>
    <w:rsid w:val="F6BCA534"/>
    <w:rsid w:val="F6FFA008"/>
    <w:rsid w:val="F75346BD"/>
    <w:rsid w:val="F76F3B06"/>
    <w:rsid w:val="F7F93831"/>
    <w:rsid w:val="F9EFFBAE"/>
    <w:rsid w:val="FB75E9B1"/>
    <w:rsid w:val="FBFDB451"/>
    <w:rsid w:val="FC6FBB23"/>
    <w:rsid w:val="FDAD8F5D"/>
    <w:rsid w:val="FEFFC686"/>
    <w:rsid w:val="FF5F5C3D"/>
    <w:rsid w:val="FF7C1A1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Footer Char"/>
    <w:basedOn w:val="6"/>
    <w:link w:val="3"/>
    <w:semiHidden/>
    <w:qFormat/>
    <w:locked/>
    <w:uiPriority w:val="99"/>
    <w:rPr>
      <w:sz w:val="18"/>
      <w:szCs w:val="18"/>
    </w:rPr>
  </w:style>
  <w:style w:type="character" w:customStyle="1" w:styleId="9">
    <w:name w:val="Header Char"/>
    <w:basedOn w:val="6"/>
    <w:link w:val="4"/>
    <w:semiHidden/>
    <w:qFormat/>
    <w:locked/>
    <w:uiPriority w:val="99"/>
    <w:rPr>
      <w:sz w:val="18"/>
      <w:szCs w:val="18"/>
    </w:rPr>
  </w:style>
  <w:style w:type="paragraph" w:customStyle="1" w:styleId="10">
    <w:name w:val="List Paragraph1"/>
    <w:basedOn w:val="1"/>
    <w:qFormat/>
    <w:uiPriority w:val="99"/>
    <w:pPr>
      <w:ind w:firstLine="420" w:firstLineChars="200"/>
    </w:pPr>
  </w:style>
  <w:style w:type="paragraph" w:customStyle="1" w:styleId="11">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character" w:customStyle="1" w:styleId="12">
    <w:name w:val="Balloon Text Char"/>
    <w:basedOn w:val="6"/>
    <w:link w:val="2"/>
    <w:semiHidden/>
    <w:qFormat/>
    <w:uiPriority w:val="99"/>
    <w:rPr>
      <w:rFonts w:ascii="Calibri" w:hAnsi="Calibri" w:cs="Calibri"/>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773</Words>
  <Characters>4409</Characters>
  <Lines>0</Lines>
  <Paragraphs>0</Paragraphs>
  <TotalTime>10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uos</cp:lastModifiedBy>
  <cp:lastPrinted>2023-02-15T02:06:00Z</cp:lastPrinted>
  <dcterms:modified xsi:type="dcterms:W3CDTF">2023-02-16T15:14:38Z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2EFDB67133F34CE99F8A724EAA6A7DFE</vt:lpwstr>
  </property>
</Properties>
</file>