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default" w:ascii="楷体_GB2312" w:hAnsi="宋体" w:eastAsia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/>
          <w:b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="楷体_GB2312" w:hAnsi="宋体" w:eastAsia="楷体_GB2312"/>
          <w:b/>
          <w:bCs/>
          <w:sz w:val="32"/>
          <w:szCs w:val="32"/>
          <w:lang w:eastAsia="zh-CN"/>
        </w:rPr>
        <w:t>海南省锅炉压力容器与特种设备检验所</w:t>
      </w:r>
      <w:r>
        <w:rPr>
          <w:rFonts w:hint="eastAsia" w:ascii="楷体_GB2312" w:hAnsi="宋体" w:eastAsia="楷体_GB2312"/>
          <w:b/>
          <w:bCs/>
          <w:sz w:val="32"/>
          <w:szCs w:val="32"/>
          <w:lang w:val="en-US" w:eastAsia="zh-CN"/>
        </w:rPr>
        <w:t xml:space="preserve">    受理编码：</w:t>
      </w:r>
    </w:p>
    <w:p>
      <w:pPr>
        <w:spacing w:line="460" w:lineRule="exact"/>
        <w:jc w:val="center"/>
        <w:rPr>
          <w:rFonts w:hint="default" w:ascii="楷体_GB2312" w:hAnsi="宋体" w:eastAsia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/>
          <w:b/>
          <w:bCs/>
          <w:sz w:val="32"/>
          <w:szCs w:val="32"/>
        </w:rPr>
        <w:t>安全阀</w:t>
      </w:r>
      <w:r>
        <w:rPr>
          <w:rFonts w:hint="eastAsia" w:ascii="楷体_GB2312" w:hAnsi="宋体" w:eastAsia="楷体_GB2312"/>
          <w:b/>
          <w:bCs/>
          <w:sz w:val="32"/>
          <w:szCs w:val="32"/>
          <w:lang w:eastAsia="zh-CN"/>
        </w:rPr>
        <w:t>校验样品报检表</w:t>
      </w:r>
      <w:r>
        <w:rPr>
          <w:rFonts w:hint="eastAsia" w:ascii="楷体_GB2312" w:hAnsi="宋体" w:eastAsia="楷体_GB2312"/>
          <w:b/>
          <w:bCs/>
          <w:sz w:val="32"/>
          <w:szCs w:val="32"/>
          <w:lang w:val="en-US" w:eastAsia="zh-CN"/>
        </w:rPr>
        <w:t xml:space="preserve">        </w:t>
      </w:r>
    </w:p>
    <w:p>
      <w:pPr>
        <w:tabs>
          <w:tab w:val="left" w:pos="6835"/>
          <w:tab w:val="left" w:pos="7745"/>
        </w:tabs>
        <w:spacing w:line="440" w:lineRule="exact"/>
        <w:rPr>
          <w:rFonts w:hint="eastAsia" w:ascii="宋体" w:hAnsi="宋体"/>
          <w:sz w:val="28"/>
          <w:szCs w:val="28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9074150</wp:posOffset>
                </wp:positionH>
                <wp:positionV relativeFrom="paragraph">
                  <wp:posOffset>77470</wp:posOffset>
                </wp:positionV>
                <wp:extent cx="752475" cy="4985385"/>
                <wp:effectExtent l="0" t="0" r="9525" b="57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985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第一联：校验室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第二联：业务厅     第三联：用户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4.5pt;margin-top:6.1pt;height:392.55pt;width:59.25pt;z-index:-251657216;mso-width-relative:page;mso-height-relative:page;" fillcolor="#FFFFFF [3201]" filled="t" stroked="f" coordsize="21600,21600" o:gfxdata="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y+IGPtoAAAAM&#10;AQAADwAAAAAAAAABACAAAAAiAAAAZHJzL2Rvd25yZXYueG1sUEsBAhQAFAAAAAgAh07iQC3PDz9T&#10;AgAAkQQAAA4AAAAAAAAAAQAgAAAAKQ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第一联：校验室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 xml:space="preserve">    第二联：业务厅     第三联：用户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>使用单位（公章）：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宋体" w:hAnsi="宋体"/>
          <w:position w:val="-6"/>
          <w:sz w:val="28"/>
          <w:szCs w:val="28"/>
        </w:rPr>
        <w:tab/>
      </w:r>
      <w:r>
        <w:rPr>
          <w:rFonts w:hint="eastAsia" w:ascii="宋体" w:hAnsi="宋体"/>
          <w:position w:val="-6"/>
          <w:sz w:val="28"/>
          <w:szCs w:val="28"/>
        </w:rPr>
        <w:tab/>
      </w:r>
      <w:r>
        <w:rPr>
          <w:rFonts w:hint="eastAsia" w:ascii="宋体" w:hAnsi="宋体"/>
          <w:position w:val="-6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>联系人：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position w:val="-6"/>
          <w:sz w:val="28"/>
          <w:szCs w:val="28"/>
        </w:rPr>
        <w:t xml:space="preserve">                    </w:t>
      </w:r>
      <w:r>
        <w:rPr>
          <w:rFonts w:hint="eastAsia" w:ascii="宋体" w:hAnsi="宋体"/>
          <w:position w:val="-6"/>
          <w:sz w:val="28"/>
          <w:szCs w:val="28"/>
          <w:u w:val="single"/>
        </w:rPr>
        <w:t xml:space="preserve">      </w:t>
      </w:r>
    </w:p>
    <w:p>
      <w:pPr>
        <w:tabs>
          <w:tab w:val="left" w:pos="7740"/>
        </w:tabs>
        <w:spacing w:line="300" w:lineRule="exact"/>
        <w:rPr>
          <w:rFonts w:hint="eastAsia" w:ascii="宋体" w:hAnsi="宋体"/>
          <w:sz w:val="28"/>
          <w:szCs w:val="28"/>
        </w:rPr>
      </w:pPr>
    </w:p>
    <w:p>
      <w:pPr>
        <w:tabs>
          <w:tab w:val="left" w:pos="7740"/>
        </w:tabs>
        <w:spacing w:line="300" w:lineRule="exact"/>
        <w:rPr>
          <w:rFonts w:hint="default" w:ascii="宋体" w:hAnsi="宋体" w:eastAsia="宋体"/>
          <w:position w:val="-6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单位地址：</w:t>
      </w:r>
      <w:r>
        <w:rPr>
          <w:rFonts w:hint="eastAsia" w:ascii="宋体" w:hAnsi="宋体"/>
          <w:position w:val="-6"/>
          <w:sz w:val="28"/>
          <w:szCs w:val="28"/>
          <w:u w:val="single"/>
        </w:rPr>
        <w:t xml:space="preserve">                                        </w:t>
      </w:r>
      <w:r>
        <w:rPr>
          <w:rFonts w:hint="eastAsia" w:ascii="宋体" w:hAnsi="宋体"/>
          <w:position w:val="-6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position w:val="-6"/>
          <w:sz w:val="28"/>
          <w:szCs w:val="28"/>
        </w:rPr>
        <w:t xml:space="preserve">    </w:t>
      </w:r>
      <w:r>
        <w:rPr>
          <w:rFonts w:hint="eastAsia" w:ascii="宋体" w:hAnsi="宋体"/>
          <w:position w:val="-6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联系电话：</w:t>
      </w:r>
      <w:r>
        <w:rPr>
          <w:rFonts w:hint="eastAsia" w:ascii="宋体" w:hAnsi="宋体"/>
          <w:position w:val="-6"/>
          <w:sz w:val="28"/>
          <w:szCs w:val="28"/>
          <w:u w:val="single"/>
        </w:rPr>
        <w:t xml:space="preserve">           </w:t>
      </w:r>
      <w:r>
        <w:rPr>
          <w:rFonts w:hint="eastAsia" w:ascii="宋体" w:hAnsi="宋体"/>
          <w:position w:val="-6"/>
          <w:sz w:val="28"/>
          <w:szCs w:val="28"/>
          <w:u w:val="single"/>
          <w:lang w:val="en-US" w:eastAsia="zh-CN"/>
        </w:rPr>
        <w:t xml:space="preserve">          </w:t>
      </w:r>
    </w:p>
    <w:p>
      <w:pPr>
        <w:spacing w:before="31" w:beforeLines="10" w:after="31" w:afterLines="10" w:line="300" w:lineRule="exact"/>
        <w:rPr>
          <w:rFonts w:hint="eastAsia" w:ascii="黑体" w:hAnsi="宋体" w:eastAsia="黑体"/>
          <w:sz w:val="18"/>
          <w:szCs w:val="18"/>
        </w:rPr>
      </w:pPr>
      <w:r>
        <w:rPr>
          <w:rFonts w:hint="eastAsia" w:ascii="黑体" w:hAnsi="宋体" w:eastAsia="黑体"/>
          <w:sz w:val="18"/>
          <w:szCs w:val="18"/>
        </w:rPr>
        <w:t xml:space="preserve">填表说明：1、此表一式三份，用户应妥善保管，取阀时应携带此表；  </w:t>
      </w:r>
      <w:r>
        <w:rPr>
          <w:rFonts w:hint="eastAsia" w:ascii="黑体" w:hAnsi="宋体" w:eastAsia="黑体"/>
          <w:sz w:val="18"/>
          <w:szCs w:val="18"/>
          <w:lang w:val="en-US" w:eastAsia="zh-CN"/>
        </w:rPr>
        <w:t>2</w:t>
      </w:r>
      <w:r>
        <w:rPr>
          <w:rFonts w:hint="eastAsia" w:ascii="黑体" w:hAnsi="宋体" w:eastAsia="黑体"/>
          <w:sz w:val="18"/>
          <w:szCs w:val="18"/>
        </w:rPr>
        <w:t>、本表可复印并可从网上下载；</w:t>
      </w:r>
      <w:r>
        <w:rPr>
          <w:rFonts w:hint="eastAsia" w:ascii="黑体" w:hAnsi="宋体" w:eastAsia="黑体"/>
          <w:sz w:val="18"/>
          <w:szCs w:val="18"/>
          <w:lang w:val="en-US" w:eastAsia="zh-CN"/>
        </w:rPr>
        <w:t>3</w:t>
      </w:r>
      <w:r>
        <w:rPr>
          <w:rFonts w:hint="eastAsia" w:ascii="黑体" w:hAnsi="宋体" w:eastAsia="黑体"/>
          <w:sz w:val="18"/>
          <w:szCs w:val="18"/>
        </w:rPr>
        <w:t>、无此项请填写“——”。</w:t>
      </w:r>
    </w:p>
    <w:tbl>
      <w:tblPr>
        <w:tblStyle w:val="6"/>
        <w:tblW w:w="495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7"/>
        <w:gridCol w:w="2414"/>
        <w:gridCol w:w="886"/>
        <w:gridCol w:w="919"/>
        <w:gridCol w:w="1691"/>
        <w:gridCol w:w="1616"/>
        <w:gridCol w:w="748"/>
        <w:gridCol w:w="799"/>
        <w:gridCol w:w="721"/>
        <w:gridCol w:w="1766"/>
        <w:gridCol w:w="742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</w:trPr>
        <w:tc>
          <w:tcPr>
            <w:tcW w:w="116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</w:t>
            </w:r>
          </w:p>
          <w:p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号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spacing w:line="0" w:lineRule="atLeast"/>
              <w:ind w:left="105" w:hanging="105" w:hangingChars="50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安装位置</w:t>
            </w:r>
          </w:p>
          <w:p>
            <w:pPr>
              <w:spacing w:line="0" w:lineRule="atLeast"/>
              <w:ind w:left="105" w:hanging="75" w:hanging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（锅炉/容器/管道）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设计压力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MPa</w:t>
            </w:r>
          </w:p>
        </w:tc>
        <w:tc>
          <w:tcPr>
            <w:tcW w:w="306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工作压力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MPa</w:t>
            </w:r>
          </w:p>
        </w:tc>
        <w:tc>
          <w:tcPr>
            <w:tcW w:w="563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工作介质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（空气/蒸汽/液化气等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)</w:t>
            </w:r>
          </w:p>
        </w:tc>
        <w:tc>
          <w:tcPr>
            <w:tcW w:w="538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Arial Unicode MS"/>
                <w:szCs w:val="21"/>
                <w:lang w:eastAsia="zh-CN"/>
              </w:rPr>
            </w:pPr>
            <w:r>
              <w:rPr>
                <w:rFonts w:hint="eastAsia" w:ascii="宋体" w:hAnsi="宋体" w:cs="Arial Unicode MS"/>
                <w:szCs w:val="21"/>
              </w:rPr>
              <w:t>安全阀型号</w:t>
            </w:r>
          </w:p>
        </w:tc>
        <w:tc>
          <w:tcPr>
            <w:tcW w:w="249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Arial Unicode MS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 Unicode MS"/>
                <w:b w:val="0"/>
                <w:bCs w:val="0"/>
                <w:sz w:val="18"/>
                <w:szCs w:val="18"/>
                <w:lang w:eastAsia="zh-CN"/>
              </w:rPr>
              <w:t>公称通径</w:t>
            </w:r>
          </w:p>
          <w:p>
            <w:pPr>
              <w:spacing w:line="0" w:lineRule="atLeas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b/>
                <w:bCs/>
                <w:sz w:val="18"/>
                <w:szCs w:val="18"/>
                <w:lang w:eastAsia="zh-CN"/>
              </w:rPr>
              <w:t>mm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Arial Unicode MS"/>
                <w:sz w:val="15"/>
                <w:szCs w:val="15"/>
              </w:rPr>
            </w:pPr>
            <w:r>
              <w:rPr>
                <w:rFonts w:hint="eastAsia" w:ascii="宋体" w:hAnsi="宋体" w:cs="Arial Unicode MS"/>
                <w:b/>
                <w:bCs/>
                <w:sz w:val="15"/>
                <w:szCs w:val="15"/>
                <w:lang w:eastAsia="zh-CN"/>
              </w:rPr>
              <w:t>公称压力</w:t>
            </w:r>
            <w:r>
              <w:rPr>
                <w:b/>
                <w:bCs/>
                <w:sz w:val="15"/>
                <w:szCs w:val="15"/>
              </w:rPr>
              <w:t>MP</w:t>
            </w:r>
            <w:r>
              <w:rPr>
                <w:b/>
                <w:bCs/>
                <w:sz w:val="21"/>
                <w:szCs w:val="21"/>
              </w:rPr>
              <w:t>a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Arial Unicode MS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要求整定</w:t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br w:type="textWrapping"/>
            </w: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压力</w:t>
            </w:r>
            <w:r>
              <w:rPr>
                <w:b/>
                <w:bCs/>
                <w:sz w:val="15"/>
                <w:szCs w:val="15"/>
              </w:rPr>
              <w:t>MPa</w:t>
            </w:r>
          </w:p>
        </w:tc>
        <w:tc>
          <w:tcPr>
            <w:tcW w:w="588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类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Arial Unicode MS"/>
                <w:szCs w:val="21"/>
              </w:rPr>
              <w:t>型</w:t>
            </w:r>
          </w:p>
        </w:tc>
        <w:tc>
          <w:tcPr>
            <w:tcW w:w="247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Arial Unicode MS"/>
                <w:szCs w:val="21"/>
                <w:lang w:eastAsia="zh-CN"/>
              </w:rPr>
            </w:pPr>
            <w:r>
              <w:rPr>
                <w:rFonts w:hint="eastAsia" w:ascii="宋体" w:hAnsi="宋体" w:cs="Arial Unicode MS"/>
                <w:szCs w:val="21"/>
                <w:lang w:eastAsia="zh-CN"/>
              </w:rPr>
              <w:t>数量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Arial Unicode MS"/>
                <w:szCs w:val="21"/>
                <w:lang w:eastAsia="zh-CN"/>
              </w:rPr>
            </w:pPr>
            <w:r>
              <w:rPr>
                <w:rFonts w:hint="eastAsia" w:ascii="宋体" w:hAnsi="宋体" w:cs="Arial Unicode MS"/>
                <w:szCs w:val="21"/>
                <w:lang w:eastAsia="zh-CN"/>
              </w:rPr>
              <w:t>（只）</w:t>
            </w:r>
          </w:p>
        </w:tc>
        <w:tc>
          <w:tcPr>
            <w:tcW w:w="783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备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Arial Unicode MS"/>
                <w:szCs w:val="21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 w:hRule="atLeast"/>
        </w:trPr>
        <w:tc>
          <w:tcPr>
            <w:tcW w:w="116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Arial Unicode MS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Arial Unicode MS"/>
              </w:rPr>
            </w:pPr>
          </w:p>
        </w:tc>
        <w:tc>
          <w:tcPr>
            <w:tcW w:w="295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Arial Unicode MS"/>
                <w:szCs w:val="22"/>
              </w:rPr>
            </w:pPr>
          </w:p>
        </w:tc>
        <w:tc>
          <w:tcPr>
            <w:tcW w:w="306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Arial Unicode MS"/>
                <w:szCs w:val="22"/>
              </w:rPr>
            </w:pPr>
          </w:p>
        </w:tc>
        <w:tc>
          <w:tcPr>
            <w:tcW w:w="563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Arial Unicode MS"/>
                <w:szCs w:val="22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noWrap w:val="0"/>
            <w:vAlign w:val="center"/>
          </w:tcPr>
          <w:p>
            <w:pPr>
              <w:spacing w:line="0" w:lineRule="atLeast"/>
              <w:ind w:left="-42" w:leftChars="-20" w:right="-42" w:rightChars="-2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□弹簧式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重锤式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先导式</w:t>
            </w:r>
          </w:p>
        </w:tc>
        <w:tc>
          <w:tcPr>
            <w:tcW w:w="247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</w:trPr>
        <w:tc>
          <w:tcPr>
            <w:tcW w:w="116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Arial Unicode MS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295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noWrap w:val="0"/>
            <w:vAlign w:val="center"/>
          </w:tcPr>
          <w:p>
            <w:pPr>
              <w:spacing w:line="0" w:lineRule="atLeast"/>
              <w:ind w:left="-20" w:right="-2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□弹簧式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重锤式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先导式</w:t>
            </w:r>
          </w:p>
        </w:tc>
        <w:tc>
          <w:tcPr>
            <w:tcW w:w="247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</w:trPr>
        <w:tc>
          <w:tcPr>
            <w:tcW w:w="116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Arial Unicode MS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295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noWrap w:val="0"/>
            <w:vAlign w:val="center"/>
          </w:tcPr>
          <w:p>
            <w:pPr>
              <w:spacing w:line="0" w:lineRule="atLeast"/>
              <w:ind w:left="-20" w:right="-2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□弹簧式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重锤式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先导式</w:t>
            </w:r>
          </w:p>
        </w:tc>
        <w:tc>
          <w:tcPr>
            <w:tcW w:w="247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</w:trPr>
        <w:tc>
          <w:tcPr>
            <w:tcW w:w="116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Arial Unicode MS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295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noWrap w:val="0"/>
            <w:vAlign w:val="center"/>
          </w:tcPr>
          <w:p>
            <w:pPr>
              <w:spacing w:line="0" w:lineRule="atLeast"/>
              <w:ind w:left="-20" w:right="-2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□弹簧式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重锤式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先导式</w:t>
            </w:r>
          </w:p>
        </w:tc>
        <w:tc>
          <w:tcPr>
            <w:tcW w:w="247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</w:trPr>
        <w:tc>
          <w:tcPr>
            <w:tcW w:w="116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Arial Unicode MS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295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noWrap w:val="0"/>
            <w:vAlign w:val="center"/>
          </w:tcPr>
          <w:p>
            <w:pPr>
              <w:spacing w:line="0" w:lineRule="atLeast"/>
              <w:ind w:left="-20" w:right="-2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□弹簧式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重锤式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先导式</w:t>
            </w:r>
          </w:p>
        </w:tc>
        <w:tc>
          <w:tcPr>
            <w:tcW w:w="247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</w:trPr>
        <w:tc>
          <w:tcPr>
            <w:tcW w:w="116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295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noWrap w:val="0"/>
            <w:vAlign w:val="center"/>
          </w:tcPr>
          <w:p>
            <w:pPr>
              <w:spacing w:line="0" w:lineRule="atLeast"/>
              <w:ind w:left="-20" w:right="-2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□弹簧式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重锤式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先导式</w:t>
            </w:r>
          </w:p>
        </w:tc>
        <w:tc>
          <w:tcPr>
            <w:tcW w:w="247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</w:trPr>
        <w:tc>
          <w:tcPr>
            <w:tcW w:w="116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295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noWrap w:val="0"/>
            <w:vAlign w:val="center"/>
          </w:tcPr>
          <w:p>
            <w:pPr>
              <w:spacing w:line="0" w:lineRule="atLeast"/>
              <w:ind w:left="-20" w:right="-2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□弹簧式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重锤式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先导式</w:t>
            </w:r>
          </w:p>
        </w:tc>
        <w:tc>
          <w:tcPr>
            <w:tcW w:w="247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</w:trPr>
        <w:tc>
          <w:tcPr>
            <w:tcW w:w="116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295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noWrap w:val="0"/>
            <w:vAlign w:val="center"/>
          </w:tcPr>
          <w:p>
            <w:pPr>
              <w:spacing w:line="0" w:lineRule="atLeast"/>
              <w:ind w:left="-20" w:right="-2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□弹簧式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重锤式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先导式</w:t>
            </w:r>
          </w:p>
        </w:tc>
        <w:tc>
          <w:tcPr>
            <w:tcW w:w="247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</w:trPr>
        <w:tc>
          <w:tcPr>
            <w:tcW w:w="116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295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noWrap w:val="0"/>
            <w:vAlign w:val="center"/>
          </w:tcPr>
          <w:p>
            <w:pPr>
              <w:spacing w:line="0" w:lineRule="atLeast"/>
              <w:ind w:left="-20" w:right="-2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□弹簧式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重锤式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先导式</w:t>
            </w:r>
          </w:p>
        </w:tc>
        <w:tc>
          <w:tcPr>
            <w:tcW w:w="247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</w:trPr>
        <w:tc>
          <w:tcPr>
            <w:tcW w:w="116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295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noWrap w:val="0"/>
            <w:vAlign w:val="center"/>
          </w:tcPr>
          <w:p>
            <w:pPr>
              <w:spacing w:line="0" w:lineRule="atLeast"/>
              <w:ind w:left="-20" w:right="-20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□弹簧式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重锤式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eastAsia="zh-CN"/>
              </w:rPr>
              <w:t>先导式</w:t>
            </w:r>
          </w:p>
        </w:tc>
        <w:tc>
          <w:tcPr>
            <w:tcW w:w="247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spacing w:line="320" w:lineRule="exact"/>
        <w:rPr>
          <w:rFonts w:hint="eastAsia" w:ascii="黑体" w:hAnsi="宋体" w:eastAsia="黑体"/>
          <w:sz w:val="24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textAlignment w:val="auto"/>
        <w:rPr>
          <w:rFonts w:hint="eastAsia" w:ascii="黑体" w:hAnsi="宋体" w:eastAsia="黑体"/>
          <w:b/>
          <w:bCs/>
          <w:sz w:val="24"/>
          <w:szCs w:val="21"/>
          <w:lang w:eastAsia="zh-CN"/>
        </w:rPr>
      </w:pPr>
      <w:r>
        <w:rPr>
          <w:rFonts w:hint="eastAsia" w:ascii="黑体" w:hAnsi="宋体" w:eastAsia="黑体"/>
          <w:b/>
          <w:bCs/>
          <w:sz w:val="24"/>
          <w:szCs w:val="21"/>
          <w:lang w:eastAsia="zh-CN"/>
        </w:rPr>
        <w:t>校验申请单位代表已对列表中安全阀的选型、校验要求、相关设备信息、及委托服务内容及备注进行确认。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u w:val="none"/>
          <w:lang w:eastAsia="zh-CN"/>
        </w:rPr>
        <w:t>报告</w:t>
      </w:r>
      <w:r>
        <w:rPr>
          <w:rFonts w:hint="eastAsia" w:ascii="宋体" w:hAnsi="宋体" w:cs="宋体"/>
          <w:b w:val="0"/>
          <w:bCs w:val="0"/>
          <w:kern w:val="0"/>
          <w:sz w:val="21"/>
          <w:szCs w:val="21"/>
          <w:u w:val="none"/>
          <w:lang w:eastAsia="zh-CN"/>
        </w:rPr>
        <w:t>领取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u w:val="none"/>
          <w:lang w:eastAsia="zh-CN"/>
        </w:rPr>
        <w:t>方式：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u w:val="none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□到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海口市青年路8号锅检所业务大厅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前台签领报告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；电话3669 6619</w:t>
      </w:r>
    </w:p>
    <w:p>
      <w:pPr>
        <w:numPr>
          <w:ilvl w:val="0"/>
          <w:numId w:val="1"/>
        </w:numPr>
        <w:ind w:left="1478" w:leftChars="704" w:firstLine="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□快递邮寄报告。地址：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                 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联系人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电话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</w:t>
      </w:r>
    </w:p>
    <w:p>
      <w:pPr>
        <w:numPr>
          <w:ilvl w:val="0"/>
          <w:numId w:val="0"/>
        </w:numPr>
        <w:ind w:left="1478" w:leftChars="704" w:firstLine="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3、□下载电子报告发到指定邮箱。邮件地址：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                           </w:t>
      </w:r>
    </w:p>
    <w:p>
      <w:pPr>
        <w:numPr>
          <w:ilvl w:val="0"/>
          <w:numId w:val="0"/>
        </w:numPr>
        <w:ind w:left="1478" w:leftChars="704" w:firstLine="0" w:firstLineChars="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4、□登陆特种设备安全监管系统（企业服务平台网址：http://36.101.208.183:6077/scdeap/loginAction.do?method=qlogin）下载电子报告。</w:t>
      </w:r>
    </w:p>
    <w:p>
      <w:pPr>
        <w:keepNext w:val="0"/>
        <w:keepLines w:val="0"/>
        <w:pageBreakBefore w:val="0"/>
        <w:widowControl w:val="0"/>
        <w:tabs>
          <w:tab w:val="left" w:pos="3600"/>
          <w:tab w:val="left" w:pos="7920"/>
          <w:tab w:val="left" w:pos="1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textAlignment w:val="auto"/>
        <w:rPr>
          <w:rFonts w:hint="eastAsia" w:ascii="方正仿宋简体" w:hAnsi="宋体" w:eastAsia="方正仿宋简体"/>
          <w:b w:val="0"/>
          <w:bCs w:val="0"/>
          <w:kern w:val="0"/>
          <w:szCs w:val="28"/>
        </w:rPr>
      </w:pPr>
      <w:r>
        <w:rPr>
          <w:rFonts w:hint="eastAsia" w:ascii="方正仿宋简体" w:hAnsi="宋体" w:eastAsia="方正仿宋简体"/>
          <w:b w:val="0"/>
          <w:bCs w:val="0"/>
          <w:kern w:val="0"/>
          <w:szCs w:val="28"/>
        </w:rPr>
        <w:t>联系电话：（</w:t>
      </w:r>
      <w:r>
        <w:rPr>
          <w:rFonts w:hint="eastAsia" w:ascii="方正仿宋简体" w:hAnsi="宋体" w:eastAsia="方正仿宋简体"/>
          <w:b w:val="0"/>
          <w:bCs w:val="0"/>
          <w:kern w:val="0"/>
          <w:szCs w:val="28"/>
          <w:lang w:val="en-US" w:eastAsia="zh-CN"/>
        </w:rPr>
        <w:t>0898</w:t>
      </w:r>
      <w:r>
        <w:rPr>
          <w:rFonts w:hint="eastAsia" w:ascii="方正仿宋简体" w:hAnsi="宋体" w:eastAsia="方正仿宋简体"/>
          <w:b w:val="0"/>
          <w:bCs w:val="0"/>
          <w:kern w:val="0"/>
          <w:szCs w:val="28"/>
        </w:rPr>
        <w:t>）</w:t>
      </w:r>
      <w:r>
        <w:rPr>
          <w:rFonts w:hint="eastAsia" w:ascii="方正仿宋简体" w:hAnsi="宋体" w:eastAsia="方正仿宋简体"/>
          <w:b w:val="0"/>
          <w:bCs w:val="0"/>
          <w:kern w:val="0"/>
          <w:szCs w:val="28"/>
          <w:lang w:val="en-US" w:eastAsia="zh-CN"/>
        </w:rPr>
        <w:t>68617301</w:t>
      </w:r>
      <w:r>
        <w:rPr>
          <w:rFonts w:hint="eastAsia" w:ascii="方正仿宋简体" w:hAnsi="宋体" w:eastAsia="方正仿宋简体"/>
          <w:b w:val="0"/>
          <w:bCs w:val="0"/>
          <w:kern w:val="0"/>
          <w:szCs w:val="28"/>
        </w:rPr>
        <w:t xml:space="preserve">                              网址: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http://amr.hainan.gov.cn/sgjs/</w:t>
      </w:r>
    </w:p>
    <w:p>
      <w:pPr>
        <w:keepNext w:val="0"/>
        <w:keepLines w:val="0"/>
        <w:pageBreakBefore w:val="0"/>
        <w:widowControl w:val="0"/>
        <w:tabs>
          <w:tab w:val="left" w:pos="3600"/>
          <w:tab w:val="left" w:pos="7920"/>
          <w:tab w:val="left" w:pos="11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textAlignment w:val="auto"/>
        <w:rPr>
          <w:rFonts w:hint="eastAsia" w:ascii="仿宋_GB2312" w:hAnsi="宋体" w:eastAsia="仿宋_GB2312"/>
          <w:b w:val="0"/>
          <w:bCs w:val="0"/>
          <w:sz w:val="21"/>
          <w:szCs w:val="21"/>
        </w:rPr>
      </w:pPr>
      <w:r>
        <w:rPr>
          <w:rFonts w:hint="eastAsia" w:ascii="方正仿宋简体" w:hAnsi="宋体" w:eastAsia="方正仿宋简体"/>
          <w:b w:val="0"/>
          <w:bCs w:val="0"/>
          <w:kern w:val="0"/>
          <w:szCs w:val="28"/>
        </w:rPr>
        <w:t>报检地址：</w:t>
      </w:r>
      <w:r>
        <w:rPr>
          <w:rFonts w:hint="eastAsia" w:ascii="方正仿宋简体" w:hAnsi="宋体" w:eastAsia="方正仿宋简体"/>
          <w:b w:val="0"/>
          <w:bCs w:val="0"/>
          <w:kern w:val="0"/>
          <w:sz w:val="21"/>
          <w:szCs w:val="21"/>
          <w:lang w:eastAsia="zh-CN"/>
        </w:rPr>
        <w:t>海口市</w:t>
      </w:r>
      <w:r>
        <w:rPr>
          <w:rFonts w:hint="eastAsia"/>
          <w:b w:val="0"/>
          <w:bCs w:val="0"/>
          <w:sz w:val="21"/>
          <w:szCs w:val="21"/>
        </w:rPr>
        <w:t>海榆中线6.5公里处（199号）金鹿工业园C-8栋1楼</w:t>
      </w:r>
    </w:p>
    <w:p>
      <w:pPr>
        <w:keepNext w:val="0"/>
        <w:keepLines w:val="0"/>
        <w:pageBreakBefore w:val="0"/>
        <w:widowControl w:val="0"/>
        <w:tabs>
          <w:tab w:val="left" w:pos="11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Cs w:val="21"/>
        </w:rPr>
        <w:t>接样人员/日期：                         核对人员/日期：                         取阀</w:t>
      </w:r>
      <w:r>
        <w:rPr>
          <w:rFonts w:hint="eastAsia" w:ascii="宋体" w:hAnsi="宋体"/>
          <w:szCs w:val="21"/>
          <w:lang w:eastAsia="zh-CN"/>
        </w:rPr>
        <w:t>人员</w:t>
      </w:r>
      <w:r>
        <w:rPr>
          <w:rFonts w:hint="eastAsia" w:ascii="宋体" w:hAnsi="宋体"/>
          <w:szCs w:val="21"/>
          <w:lang w:val="en-US" w:eastAsia="zh-CN"/>
        </w:rPr>
        <w:t>/</w:t>
      </w:r>
      <w:r>
        <w:rPr>
          <w:rFonts w:hint="eastAsia" w:ascii="宋体" w:hAnsi="宋体"/>
          <w:szCs w:val="21"/>
        </w:rPr>
        <w:t xml:space="preserve">日期：                       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校验员：</w:t>
      </w:r>
      <w:r>
        <w:rPr>
          <w:szCs w:val="21"/>
        </w:rPr>
        <w:t xml:space="preserve"> </w:t>
      </w:r>
    </w:p>
    <w:sectPr>
      <w:type w:val="continuous"/>
      <w:pgSz w:w="16838" w:h="11906" w:orient="landscape"/>
      <w:pgMar w:top="624" w:right="851" w:bottom="779" w:left="85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A3DB31"/>
    <w:multiLevelType w:val="singleLevel"/>
    <w:tmpl w:val="94A3DB3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4MDMzNmZlZWM1NTEyNDQ1ZjE5Njg2N2I0NzMyOTkifQ=="/>
  </w:docVars>
  <w:rsids>
    <w:rsidRoot w:val="00172A27"/>
    <w:rsid w:val="00000328"/>
    <w:rsid w:val="000247D5"/>
    <w:rsid w:val="00040EC3"/>
    <w:rsid w:val="00056B38"/>
    <w:rsid w:val="000631D7"/>
    <w:rsid w:val="000D116C"/>
    <w:rsid w:val="001255E4"/>
    <w:rsid w:val="001703A2"/>
    <w:rsid w:val="002178F4"/>
    <w:rsid w:val="00252D86"/>
    <w:rsid w:val="00284A05"/>
    <w:rsid w:val="002932F0"/>
    <w:rsid w:val="0035201B"/>
    <w:rsid w:val="003A7981"/>
    <w:rsid w:val="00422DB5"/>
    <w:rsid w:val="00451374"/>
    <w:rsid w:val="004D0537"/>
    <w:rsid w:val="0057104E"/>
    <w:rsid w:val="00584EC1"/>
    <w:rsid w:val="005A4F51"/>
    <w:rsid w:val="00643BE3"/>
    <w:rsid w:val="007D6730"/>
    <w:rsid w:val="007E0161"/>
    <w:rsid w:val="00855EB1"/>
    <w:rsid w:val="008B034F"/>
    <w:rsid w:val="00945AAB"/>
    <w:rsid w:val="00984377"/>
    <w:rsid w:val="00986292"/>
    <w:rsid w:val="00A60D53"/>
    <w:rsid w:val="00AA35DD"/>
    <w:rsid w:val="00AC1F22"/>
    <w:rsid w:val="00AE7BAA"/>
    <w:rsid w:val="00B123ED"/>
    <w:rsid w:val="00D31AA2"/>
    <w:rsid w:val="00D4294A"/>
    <w:rsid w:val="00D63CDD"/>
    <w:rsid w:val="00DD26C4"/>
    <w:rsid w:val="00DE6645"/>
    <w:rsid w:val="00E7280B"/>
    <w:rsid w:val="00EC3A57"/>
    <w:rsid w:val="00EF63CE"/>
    <w:rsid w:val="00F211DF"/>
    <w:rsid w:val="00F66DEB"/>
    <w:rsid w:val="00FA658A"/>
    <w:rsid w:val="00FE1A0E"/>
    <w:rsid w:val="01F6712D"/>
    <w:rsid w:val="03991DF6"/>
    <w:rsid w:val="04621AE7"/>
    <w:rsid w:val="05D610DF"/>
    <w:rsid w:val="05E57574"/>
    <w:rsid w:val="060B0331"/>
    <w:rsid w:val="067F7BC7"/>
    <w:rsid w:val="07C65B52"/>
    <w:rsid w:val="084C38DA"/>
    <w:rsid w:val="087846CF"/>
    <w:rsid w:val="09016473"/>
    <w:rsid w:val="09C35E1E"/>
    <w:rsid w:val="0B4E7969"/>
    <w:rsid w:val="0EBB2CA0"/>
    <w:rsid w:val="0F781459"/>
    <w:rsid w:val="0FBD50BE"/>
    <w:rsid w:val="10086339"/>
    <w:rsid w:val="10AD5132"/>
    <w:rsid w:val="123B3DF1"/>
    <w:rsid w:val="14107EB2"/>
    <w:rsid w:val="16B73101"/>
    <w:rsid w:val="187D363C"/>
    <w:rsid w:val="1AF56E03"/>
    <w:rsid w:val="1B8A054A"/>
    <w:rsid w:val="1BB9498B"/>
    <w:rsid w:val="1C1D13BE"/>
    <w:rsid w:val="1C5C63D6"/>
    <w:rsid w:val="1CDD0B4D"/>
    <w:rsid w:val="1CE60452"/>
    <w:rsid w:val="1E0A3BC4"/>
    <w:rsid w:val="1E4A2212"/>
    <w:rsid w:val="1EB678A8"/>
    <w:rsid w:val="20983EB6"/>
    <w:rsid w:val="225B49EE"/>
    <w:rsid w:val="23FE642A"/>
    <w:rsid w:val="24C0322E"/>
    <w:rsid w:val="26906C30"/>
    <w:rsid w:val="26C37006"/>
    <w:rsid w:val="272950BB"/>
    <w:rsid w:val="278C564A"/>
    <w:rsid w:val="27FE6547"/>
    <w:rsid w:val="29064F88"/>
    <w:rsid w:val="2A9071FF"/>
    <w:rsid w:val="2F882B9B"/>
    <w:rsid w:val="318C391D"/>
    <w:rsid w:val="31E972E8"/>
    <w:rsid w:val="32204C1B"/>
    <w:rsid w:val="32537490"/>
    <w:rsid w:val="33457039"/>
    <w:rsid w:val="344F1ED9"/>
    <w:rsid w:val="35AD5109"/>
    <w:rsid w:val="35F03E22"/>
    <w:rsid w:val="36425D90"/>
    <w:rsid w:val="36654E86"/>
    <w:rsid w:val="368A544A"/>
    <w:rsid w:val="371D61E3"/>
    <w:rsid w:val="37F4125D"/>
    <w:rsid w:val="387463B2"/>
    <w:rsid w:val="387E2D8D"/>
    <w:rsid w:val="397B2DFA"/>
    <w:rsid w:val="3A1E4827"/>
    <w:rsid w:val="3E453D05"/>
    <w:rsid w:val="3FA07A8C"/>
    <w:rsid w:val="40D42F1B"/>
    <w:rsid w:val="41193699"/>
    <w:rsid w:val="41782A6F"/>
    <w:rsid w:val="41790595"/>
    <w:rsid w:val="42641245"/>
    <w:rsid w:val="443A225E"/>
    <w:rsid w:val="45EE1552"/>
    <w:rsid w:val="46FA2178"/>
    <w:rsid w:val="47FD3CCE"/>
    <w:rsid w:val="48315726"/>
    <w:rsid w:val="4A300642"/>
    <w:rsid w:val="4A7B35D0"/>
    <w:rsid w:val="4B0A22F3"/>
    <w:rsid w:val="4C3677AE"/>
    <w:rsid w:val="4C6C1422"/>
    <w:rsid w:val="4E3B4540"/>
    <w:rsid w:val="50175D2D"/>
    <w:rsid w:val="50D77086"/>
    <w:rsid w:val="51A77B15"/>
    <w:rsid w:val="51A96C75"/>
    <w:rsid w:val="528944AB"/>
    <w:rsid w:val="53226CDE"/>
    <w:rsid w:val="53B92A73"/>
    <w:rsid w:val="53EB2067"/>
    <w:rsid w:val="542E16B3"/>
    <w:rsid w:val="54C3646D"/>
    <w:rsid w:val="55BA1D17"/>
    <w:rsid w:val="57B40121"/>
    <w:rsid w:val="58CD180F"/>
    <w:rsid w:val="58DA7713"/>
    <w:rsid w:val="592B61C1"/>
    <w:rsid w:val="5A7002B7"/>
    <w:rsid w:val="5AFA5E4B"/>
    <w:rsid w:val="5C702869"/>
    <w:rsid w:val="5DF11787"/>
    <w:rsid w:val="5EF808F3"/>
    <w:rsid w:val="5F816B3B"/>
    <w:rsid w:val="61665FE8"/>
    <w:rsid w:val="63E961CF"/>
    <w:rsid w:val="64CB58AD"/>
    <w:rsid w:val="66BD55AC"/>
    <w:rsid w:val="685F5954"/>
    <w:rsid w:val="6A4E61B3"/>
    <w:rsid w:val="6AEB3A02"/>
    <w:rsid w:val="6B4961F6"/>
    <w:rsid w:val="6BE32F60"/>
    <w:rsid w:val="6C1C0317"/>
    <w:rsid w:val="6C926C7C"/>
    <w:rsid w:val="6D2C308A"/>
    <w:rsid w:val="6D797A48"/>
    <w:rsid w:val="6DA600BD"/>
    <w:rsid w:val="6DFA3D29"/>
    <w:rsid w:val="6E113780"/>
    <w:rsid w:val="6F243A2B"/>
    <w:rsid w:val="6F2968A7"/>
    <w:rsid w:val="6F6D70DC"/>
    <w:rsid w:val="71151E93"/>
    <w:rsid w:val="71881FAB"/>
    <w:rsid w:val="73552361"/>
    <w:rsid w:val="73B01C95"/>
    <w:rsid w:val="73DC65DE"/>
    <w:rsid w:val="743E1142"/>
    <w:rsid w:val="75C43404"/>
    <w:rsid w:val="76206C56"/>
    <w:rsid w:val="762A7AD4"/>
    <w:rsid w:val="7662101C"/>
    <w:rsid w:val="76D637B8"/>
    <w:rsid w:val="771147F0"/>
    <w:rsid w:val="77EF68E0"/>
    <w:rsid w:val="782B3690"/>
    <w:rsid w:val="79336CA0"/>
    <w:rsid w:val="7A530236"/>
    <w:rsid w:val="7E2779CC"/>
    <w:rsid w:val="7F4219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HKZJZ</Company>
  <Pages>1</Pages>
  <Words>538</Words>
  <Characters>661</Characters>
  <Lines>8</Lines>
  <Paragraphs>2</Paragraphs>
  <TotalTime>31</TotalTime>
  <ScaleCrop>false</ScaleCrop>
  <LinksUpToDate>false</LinksUpToDate>
  <CharactersWithSpaces>1196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2013-09-27T07:31:00Z</dcterms:created>
  <dc:creator>Administrator</dc:creator>
  <cp:lastModifiedBy>lenovo</cp:lastModifiedBy>
  <cp:lastPrinted>2022-09-29T07:34:00Z</cp:lastPrinted>
  <dcterms:modified xsi:type="dcterms:W3CDTF">2022-10-19T01:41:07Z</dcterms:modified>
  <dc:title> 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FF89E4E6F7C94D97A8BA99997C1FB605</vt:lpwstr>
  </property>
</Properties>
</file>