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widowControl/>
        <w:jc w:val="center"/>
        <w:rPr>
          <w:rFonts w:ascii="楷体" w:hAnsi="楷体" w:eastAsia="楷体"/>
          <w:b/>
          <w:sz w:val="44"/>
          <w:szCs w:val="44"/>
        </w:rPr>
      </w:pPr>
      <w:bookmarkStart w:id="0" w:name="_GoBack"/>
      <w:r>
        <w:rPr>
          <w:rFonts w:hint="eastAsia" w:ascii="楷体" w:hAnsi="楷体" w:eastAsia="楷体"/>
          <w:b/>
          <w:sz w:val="44"/>
          <w:szCs w:val="44"/>
        </w:rPr>
        <w:t>注册计量师计量专业项目考核申请表</w:t>
      </w:r>
    </w:p>
    <w:bookmarkEnd w:id="0"/>
    <w:p>
      <w:pPr>
        <w:widowControl/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                                </w:t>
      </w:r>
      <w:r>
        <w:rPr>
          <w:rFonts w:hint="eastAsia" w:ascii="楷体" w:hAnsi="楷体" w:eastAsia="楷体"/>
          <w:sz w:val="28"/>
          <w:szCs w:val="28"/>
        </w:rPr>
        <w:t>申请日期：</w:t>
      </w:r>
      <w:r>
        <w:rPr>
          <w:rFonts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68"/>
        <w:gridCol w:w="283"/>
        <w:gridCol w:w="425"/>
        <w:gridCol w:w="755"/>
        <w:gridCol w:w="910"/>
        <w:gridCol w:w="366"/>
        <w:gridCol w:w="422"/>
        <w:gridCol w:w="1375"/>
        <w:gridCol w:w="992"/>
        <w:gridCol w:w="1605"/>
        <w:gridCol w:w="1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</w:p>
        </w:tc>
        <w:tc>
          <w:tcPr>
            <w:tcW w:w="14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一寸免冠</w:t>
            </w:r>
          </w:p>
          <w:p>
            <w:pPr>
              <w:widowControl/>
              <w:spacing w:line="8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5"/>
                <w:tab w:val="left" w:pos="1160"/>
              </w:tabs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316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参加工作时间</w:t>
            </w:r>
          </w:p>
        </w:tc>
        <w:tc>
          <w:tcPr>
            <w:tcW w:w="16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通信地址</w:t>
            </w:r>
          </w:p>
        </w:tc>
        <w:tc>
          <w:tcPr>
            <w:tcW w:w="316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从事本项工作年限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资格证书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证书编号</w:t>
            </w:r>
          </w:p>
        </w:tc>
        <w:tc>
          <w:tcPr>
            <w:tcW w:w="24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证书级别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一级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二级</w:t>
            </w: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批准日期</w:t>
            </w:r>
          </w:p>
        </w:tc>
        <w:tc>
          <w:tcPr>
            <w:tcW w:w="24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签发单位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聘用单位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单位名称</w:t>
            </w:r>
          </w:p>
        </w:tc>
        <w:tc>
          <w:tcPr>
            <w:tcW w:w="804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通信地址</w:t>
            </w:r>
          </w:p>
        </w:tc>
        <w:tc>
          <w:tcPr>
            <w:tcW w:w="482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邮编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申请考核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计量专业项目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子项目</w:t>
            </w: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规程</w:t>
            </w:r>
            <w:r>
              <w:rPr>
                <w:rFonts w:ascii="楷体" w:hAnsi="楷体" w:eastAsia="楷体"/>
                <w:sz w:val="24"/>
              </w:rPr>
              <w:t>/</w:t>
            </w:r>
            <w:r>
              <w:rPr>
                <w:rFonts w:hint="eastAsia" w:ascii="楷体" w:hAnsi="楷体" w:eastAsia="楷体"/>
                <w:sz w:val="24"/>
              </w:rPr>
              <w:t>规范名称及编号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4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0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聘用单位意见</w:t>
            </w:r>
          </w:p>
        </w:tc>
        <w:tc>
          <w:tcPr>
            <w:tcW w:w="9319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</w:t>
            </w:r>
            <w:r>
              <w:rPr>
                <w:rFonts w:hint="eastAsia" w:ascii="楷体" w:hAnsi="楷体" w:eastAsia="楷体"/>
                <w:sz w:val="24"/>
              </w:rPr>
              <w:t>（单位公章）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注</w:t>
      </w:r>
      <w:r>
        <w:rPr>
          <w:rFonts w:ascii="楷体" w:hAnsi="楷体" w:eastAsia="楷体"/>
          <w:sz w:val="18"/>
          <w:szCs w:val="18"/>
        </w:rPr>
        <w:t>: 1</w:t>
      </w:r>
      <w:r>
        <w:rPr>
          <w:rFonts w:hint="eastAsia" w:ascii="楷体" w:hAnsi="楷体" w:eastAsia="楷体"/>
          <w:sz w:val="18"/>
          <w:szCs w:val="18"/>
        </w:rPr>
        <w:t>、计量专业项目考核申请表</w:t>
      </w:r>
      <w:r>
        <w:rPr>
          <w:rFonts w:ascii="楷体" w:hAnsi="楷体" w:eastAsia="楷体"/>
          <w:sz w:val="18"/>
          <w:szCs w:val="18"/>
        </w:rPr>
        <w:t>1</w:t>
      </w:r>
      <w:r>
        <w:rPr>
          <w:rFonts w:hint="eastAsia" w:ascii="楷体" w:hAnsi="楷体" w:eastAsia="楷体"/>
          <w:sz w:val="18"/>
          <w:szCs w:val="18"/>
        </w:rPr>
        <w:t>份，由组织考核单位负责存档。</w:t>
      </w:r>
    </w:p>
    <w:p>
      <w:pPr>
        <w:widowControl/>
        <w:jc w:val="left"/>
        <w:rPr>
          <w:rFonts w:ascii="楷体" w:hAnsi="楷体" w:eastAsia="楷体"/>
          <w:sz w:val="18"/>
          <w:szCs w:val="18"/>
        </w:rPr>
      </w:pPr>
      <w:r>
        <w:rPr>
          <w:rFonts w:ascii="楷体" w:hAnsi="楷体" w:eastAsia="楷体"/>
          <w:sz w:val="18"/>
          <w:szCs w:val="18"/>
        </w:rPr>
        <w:t xml:space="preserve">    2</w:t>
      </w:r>
      <w:r>
        <w:rPr>
          <w:rFonts w:hint="eastAsia" w:ascii="楷体" w:hAnsi="楷体" w:eastAsia="楷体"/>
          <w:sz w:val="18"/>
          <w:szCs w:val="18"/>
        </w:rPr>
        <w:t>、按照现行有效的“国家计量专业项目分类表”，专业、项目、子项目必须填写，如果考项目或子项目全部规程</w:t>
      </w:r>
      <w:r>
        <w:rPr>
          <w:rFonts w:ascii="楷体" w:hAnsi="楷体" w:eastAsia="楷体"/>
          <w:sz w:val="18"/>
          <w:szCs w:val="18"/>
        </w:rPr>
        <w:t>/</w:t>
      </w:r>
      <w:r>
        <w:rPr>
          <w:rFonts w:hint="eastAsia" w:ascii="楷体" w:hAnsi="楷体" w:eastAsia="楷体"/>
          <w:sz w:val="18"/>
          <w:szCs w:val="18"/>
        </w:rPr>
        <w:t>规范，可不填写规程</w:t>
      </w:r>
      <w:r>
        <w:rPr>
          <w:rFonts w:ascii="楷体" w:hAnsi="楷体" w:eastAsia="楷体"/>
          <w:sz w:val="18"/>
          <w:szCs w:val="18"/>
        </w:rPr>
        <w:t>/</w:t>
      </w:r>
      <w:r>
        <w:rPr>
          <w:rFonts w:hint="eastAsia" w:ascii="楷体" w:hAnsi="楷体" w:eastAsia="楷体"/>
          <w:sz w:val="18"/>
          <w:szCs w:val="18"/>
        </w:rPr>
        <w:t>规范名称，但必须填写规程</w:t>
      </w:r>
      <w:r>
        <w:rPr>
          <w:rFonts w:ascii="楷体" w:hAnsi="楷体" w:eastAsia="楷体"/>
          <w:sz w:val="18"/>
          <w:szCs w:val="18"/>
        </w:rPr>
        <w:t>/</w:t>
      </w:r>
      <w:r>
        <w:rPr>
          <w:rFonts w:hint="eastAsia" w:ascii="楷体" w:hAnsi="楷体" w:eastAsia="楷体"/>
          <w:sz w:val="18"/>
          <w:szCs w:val="18"/>
        </w:rPr>
        <w:t>规范编号；只考项目或子项目内的部分规程</w:t>
      </w:r>
      <w:r>
        <w:rPr>
          <w:rFonts w:ascii="楷体" w:hAnsi="楷体" w:eastAsia="楷体"/>
          <w:sz w:val="18"/>
          <w:szCs w:val="18"/>
        </w:rPr>
        <w:t>/</w:t>
      </w:r>
      <w:r>
        <w:rPr>
          <w:rFonts w:hint="eastAsia" w:ascii="楷体" w:hAnsi="楷体" w:eastAsia="楷体"/>
          <w:sz w:val="18"/>
          <w:szCs w:val="18"/>
        </w:rPr>
        <w:t>规范，必须填写规程</w:t>
      </w:r>
      <w:r>
        <w:rPr>
          <w:rFonts w:ascii="楷体" w:hAnsi="楷体" w:eastAsia="楷体"/>
          <w:sz w:val="18"/>
          <w:szCs w:val="18"/>
        </w:rPr>
        <w:t>/</w:t>
      </w:r>
      <w:r>
        <w:rPr>
          <w:rFonts w:hint="eastAsia" w:ascii="楷体" w:hAnsi="楷体" w:eastAsia="楷体"/>
          <w:sz w:val="18"/>
          <w:szCs w:val="18"/>
        </w:rPr>
        <w:t>规范名称及编号。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F450A"/>
    <w:rsid w:val="5BA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2020-11-19T03:38:00Z</dcterms:created>
  <dc:creator>Lenovo</dc:creator>
  <cp:lastModifiedBy>Lenovo</cp:lastModifiedBy>
  <dcterms:modified xsi:type="dcterms:W3CDTF">2020-11-19T03:38:15Z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