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DC305BB" w14:textId="77777777" w:rsidTr="007B7453">
        <w:tc>
          <w:tcPr>
            <w:tcW w:w="509" w:type="dxa"/>
          </w:tcPr>
          <w:p w14:paraId="61510B40" w14:textId="77777777"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D298AE9" w14:textId="5411D9CB" w:rsidR="00672BFD" w:rsidRPr="00672BFD" w:rsidRDefault="004A17E6" w:rsidP="00C94DF2">
            <w:pPr>
              <w:pStyle w:val="afffa"/>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632D5" w:rsidRPr="00F632D5">
              <w:rPr>
                <w:rFonts w:ascii="黑体" w:eastAsia="黑体" w:hAnsi="黑体" w:hint="eastAsia"/>
                <w:sz w:val="21"/>
                <w:szCs w:val="21"/>
              </w:rPr>
              <w:t>13.060.99</w:t>
            </w:r>
            <w:r>
              <w:rPr>
                <w:rFonts w:ascii="黑体" w:eastAsia="黑体" w:hAnsi="黑体"/>
                <w:sz w:val="21"/>
                <w:szCs w:val="21"/>
              </w:rPr>
              <w:fldChar w:fldCharType="end"/>
            </w:r>
            <w:bookmarkEnd w:id="0"/>
          </w:p>
        </w:tc>
      </w:tr>
      <w:tr w:rsidR="007B7453" w:rsidRPr="00672BFD" w14:paraId="768F40B9" w14:textId="77777777" w:rsidTr="007B7453">
        <w:tc>
          <w:tcPr>
            <w:tcW w:w="509" w:type="dxa"/>
          </w:tcPr>
          <w:p w14:paraId="7DBF9EC9" w14:textId="77777777"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B3B8CA4" w14:textId="5857A429" w:rsidR="00FB231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632D5" w:rsidRPr="00F632D5">
              <w:rPr>
                <w:rFonts w:ascii="黑体" w:eastAsia="黑体" w:hAnsi="黑体" w:hint="eastAsia"/>
                <w:sz w:val="21"/>
                <w:szCs w:val="21"/>
              </w:rPr>
              <w:t>Z10</w:t>
            </w:r>
            <w:r w:rsidRPr="00672BFD">
              <w:rPr>
                <w:rFonts w:ascii="黑体" w:eastAsia="黑体" w:hAnsi="黑体"/>
                <w:sz w:val="21"/>
                <w:szCs w:val="21"/>
              </w:rPr>
              <w:fldChar w:fldCharType="end"/>
            </w:r>
            <w:bookmarkEnd w:id="1"/>
          </w:p>
        </w:tc>
      </w:tr>
    </w:tbl>
    <w:tbl>
      <w:tblPr>
        <w:tblStyle w:val="afffffffff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B7635B9" w14:textId="77777777" w:rsidTr="00DF5F11">
        <w:tc>
          <w:tcPr>
            <w:tcW w:w="6407" w:type="dxa"/>
          </w:tcPr>
          <w:p w14:paraId="70B2EE8B" w14:textId="670D67D9" w:rsidR="001446C2" w:rsidRDefault="001446C2" w:rsidP="00DF5F11">
            <w:pPr>
              <w:pStyle w:val="affff6"/>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658D5098" wp14:editId="7959D073">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F632D5">
              <w:rPr>
                <w:rFonts w:hint="eastAsia"/>
              </w:rPr>
              <w:t>46</w:t>
            </w:r>
            <w:r>
              <w:fldChar w:fldCharType="end"/>
            </w:r>
            <w:bookmarkEnd w:id="3"/>
          </w:p>
        </w:tc>
      </w:tr>
    </w:tbl>
    <w:p w14:paraId="20F7AAFD" w14:textId="30BE7C2C" w:rsidR="0000040A" w:rsidRPr="007B7453" w:rsidRDefault="007B7453" w:rsidP="000107E0">
      <w:pPr>
        <w:pStyle w:val="affff7"/>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632D5">
        <w:rPr>
          <w:rFonts w:ascii="黑体" w:eastAsia="黑体" w:hint="eastAsia"/>
          <w:b w:val="0"/>
          <w:w w:val="100"/>
          <w:sz w:val="48"/>
        </w:rPr>
        <w:t>海南省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86768E7" w14:textId="30728D7B" w:rsidR="00AA456B" w:rsidRPr="005F4712" w:rsidRDefault="00634D9E" w:rsidP="00A952D7">
      <w:pPr>
        <w:pStyle w:val="affffffffff4"/>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F632D5">
        <w:rPr>
          <w:rFonts w:hint="eastAsia"/>
          <w:lang w:val="fr-FR"/>
        </w:rPr>
        <w:t>46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12303A37" w14:textId="77777777" w:rsidR="00E846C8" w:rsidRPr="001E4882" w:rsidRDefault="00087A77" w:rsidP="00A952D7">
      <w:pPr>
        <w:pStyle w:val="affffffffff5"/>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F3610B8"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59EC7F0" wp14:editId="3768F4E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942D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82C3A49" w14:textId="77777777" w:rsidR="006816A4" w:rsidRDefault="006816A4" w:rsidP="0036429C">
      <w:pPr>
        <w:pStyle w:val="affff7"/>
        <w:framePr w:w="9639" w:h="6976" w:hRule="exact" w:hSpace="0" w:vSpace="0" w:wrap="around" w:hAnchor="page" w:y="6408"/>
        <w:jc w:val="center"/>
        <w:rPr>
          <w:rFonts w:ascii="黑体" w:eastAsia="黑体" w:hAnsi="黑体" w:hint="eastAsia"/>
          <w:b w:val="0"/>
          <w:bCs w:val="0"/>
          <w:w w:val="100"/>
        </w:rPr>
      </w:pPr>
    </w:p>
    <w:p w14:paraId="13C4DB63" w14:textId="3798FE5B" w:rsidR="006816A4" w:rsidRDefault="0012059C" w:rsidP="00463B77">
      <w:pPr>
        <w:pStyle w:val="affffffffff6"/>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2321B">
        <w:rPr>
          <w:rFonts w:hint="eastAsia"/>
        </w:rPr>
        <w:t>海水  阴离子表面活性剂的测定  流动注射-亚甲基蓝分光光度法</w:t>
      </w:r>
      <w:r>
        <w:fldChar w:fldCharType="end"/>
      </w:r>
      <w:bookmarkEnd w:id="9"/>
    </w:p>
    <w:p w14:paraId="022128C7" w14:textId="77777777" w:rsidR="00815419" w:rsidRPr="00815419" w:rsidRDefault="00815419" w:rsidP="00324EDD">
      <w:pPr>
        <w:framePr w:w="9639" w:h="6974" w:hRule="exact" w:wrap="around" w:vAnchor="page" w:hAnchor="page" w:x="1419" w:y="6408" w:anchorLock="1"/>
        <w:ind w:left="-1418"/>
      </w:pPr>
    </w:p>
    <w:p w14:paraId="4D261C87" w14:textId="7117106C" w:rsidR="00755402" w:rsidRPr="00D3660F" w:rsidRDefault="00F515EE" w:rsidP="00463B77">
      <w:pPr>
        <w:pStyle w:val="afffffff6"/>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F632D5" w:rsidRPr="00F632D5">
        <w:rPr>
          <w:rFonts w:ascii="黑体" w:eastAsia="黑体" w:hAnsi="黑体" w:hint="eastAsia"/>
          <w:noProof/>
          <w:szCs w:val="28"/>
        </w:rPr>
        <w:t>Seawater analysis - Determination of anionic surfactants - Flow injection analysis (FIA) and methylene blue spectrophotometric method</w:t>
      </w:r>
      <w:r w:rsidRPr="00D3660F">
        <w:rPr>
          <w:rFonts w:ascii="黑体" w:eastAsia="黑体" w:hAnsi="黑体"/>
          <w:noProof/>
          <w:szCs w:val="28"/>
        </w:rPr>
        <w:fldChar w:fldCharType="end"/>
      </w:r>
      <w:bookmarkEnd w:id="10"/>
    </w:p>
    <w:p w14:paraId="4A2156C3" w14:textId="77777777" w:rsidR="00815419" w:rsidRPr="00324EDD" w:rsidRDefault="00815419" w:rsidP="00324EDD">
      <w:pPr>
        <w:framePr w:w="9639" w:h="6974" w:hRule="exact" w:wrap="around" w:vAnchor="page" w:hAnchor="page" w:x="1419" w:y="6408" w:anchorLock="1"/>
        <w:spacing w:line="760" w:lineRule="exact"/>
        <w:ind w:left="-1418"/>
      </w:pPr>
    </w:p>
    <w:p w14:paraId="7C0A6103" w14:textId="77777777"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14:paraId="353898B1" w14:textId="42478F6F"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574687A8" w14:textId="0839E713"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F632D5">
        <w:rPr>
          <w:rFonts w:hint="eastAsia"/>
          <w:noProof/>
          <w:sz w:val="21"/>
          <w:szCs w:val="28"/>
        </w:rPr>
        <w:t>（本草案完成时间：）</w:t>
      </w:r>
      <w:r>
        <w:rPr>
          <w:noProof/>
          <w:sz w:val="21"/>
          <w:szCs w:val="28"/>
        </w:rPr>
        <w:fldChar w:fldCharType="end"/>
      </w:r>
      <w:bookmarkEnd w:id="12"/>
    </w:p>
    <w:p w14:paraId="47CF0B34" w14:textId="77777777"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6CED9531" w14:textId="77777777"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18167B1" w14:textId="77777777"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C73EAEA" w14:textId="1DC156CC" w:rsidR="007B7453" w:rsidRPr="004C7E8B" w:rsidRDefault="007B7453" w:rsidP="00A4006C">
      <w:pPr>
        <w:pStyle w:val="affffffff6"/>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632D5" w:rsidRPr="00F632D5">
        <w:rPr>
          <w:rFonts w:hAnsi="黑体" w:hint="eastAsia"/>
          <w:noProof/>
          <w:w w:val="100"/>
          <w:sz w:val="28"/>
        </w:rPr>
        <w:t>海南省市场监督管理局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b"/>
          <w:rFonts w:hAnsi="黑体" w:hint="eastAsia"/>
          <w:position w:val="0"/>
        </w:rPr>
        <w:t>发</w:t>
      </w:r>
      <w:r w:rsidRPr="004C7E8B">
        <w:rPr>
          <w:rStyle w:val="afffffffffffb"/>
          <w:rFonts w:hAnsi="黑体" w:hint="eastAsia"/>
          <w:spacing w:val="0"/>
          <w:position w:val="0"/>
        </w:rPr>
        <w:t>布</w:t>
      </w:r>
    </w:p>
    <w:p w14:paraId="5607BEFD"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0888DB9" wp14:editId="21B1CE7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B35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DD81CC6" w14:textId="77777777" w:rsidR="005B49D2" w:rsidRDefault="005B49D2" w:rsidP="005B49D2">
      <w:pPr>
        <w:pStyle w:val="affffff3"/>
        <w:spacing w:after="468"/>
      </w:pPr>
      <w:bookmarkStart w:id="21" w:name="BookMark1"/>
      <w:r w:rsidRPr="005B49D2">
        <w:rPr>
          <w:rFonts w:hint="eastAsia"/>
          <w:spacing w:val="320"/>
        </w:rPr>
        <w:lastRenderedPageBreak/>
        <w:t>目</w:t>
      </w:r>
      <w:r>
        <w:rPr>
          <w:rFonts w:hint="eastAsia"/>
        </w:rPr>
        <w:t>次</w:t>
      </w:r>
    </w:p>
    <w:p w14:paraId="47E68553" w14:textId="067E7C4B"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r w:rsidRPr="005B49D2">
        <w:fldChar w:fldCharType="begin"/>
      </w:r>
      <w:r w:rsidRPr="005B49D2">
        <w:instrText xml:space="preserve"> </w:instrText>
      </w:r>
      <w:r w:rsidRPr="005B49D2">
        <w:rPr>
          <w:rFonts w:hint="eastAsia"/>
        </w:rPr>
        <w:instrText>TOC \o "1-1" \h \t "标准文件_一级条标题,2,标准文件_附录一级条标题,2,"</w:instrText>
      </w:r>
      <w:r w:rsidRPr="005B49D2">
        <w:instrText xml:space="preserve"> </w:instrText>
      </w:r>
      <w:r w:rsidRPr="005B49D2">
        <w:fldChar w:fldCharType="separate"/>
      </w:r>
      <w:hyperlink w:anchor="_Toc185325238" w:history="1">
        <w:r w:rsidRPr="005B49D2">
          <w:rPr>
            <w:rStyle w:val="afffffff"/>
            <w:rFonts w:hint="eastAsia"/>
            <w:noProof/>
          </w:rPr>
          <w:t>1</w:t>
        </w:r>
        <w:r>
          <w:rPr>
            <w:rStyle w:val="afffffff"/>
            <w:noProof/>
          </w:rPr>
          <w:t xml:space="preserve"> </w:t>
        </w:r>
        <w:r w:rsidRPr="005B49D2">
          <w:rPr>
            <w:rStyle w:val="afffffff"/>
            <w:rFonts w:hint="eastAsia"/>
            <w:noProof/>
          </w:rPr>
          <w:t xml:space="preserve"> 范围</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_Toc185325238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1</w:t>
        </w:r>
        <w:r w:rsidRPr="005B49D2">
          <w:rPr>
            <w:rFonts w:hint="eastAsia"/>
            <w:noProof/>
          </w:rPr>
          <w:fldChar w:fldCharType="end"/>
        </w:r>
      </w:hyperlink>
    </w:p>
    <w:p w14:paraId="7195A7E0" w14:textId="5534A712"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39" w:history="1">
        <w:r w:rsidRPr="005B49D2">
          <w:rPr>
            <w:rStyle w:val="afffffff"/>
            <w:rFonts w:hint="eastAsia"/>
            <w:noProof/>
          </w:rPr>
          <w:t>2</w:t>
        </w:r>
        <w:r>
          <w:rPr>
            <w:rStyle w:val="afffffff"/>
            <w:noProof/>
          </w:rPr>
          <w:t xml:space="preserve"> </w:t>
        </w:r>
        <w:r w:rsidRPr="005B49D2">
          <w:rPr>
            <w:rStyle w:val="afffffff"/>
            <w:rFonts w:hint="eastAsia"/>
            <w:noProof/>
          </w:rPr>
          <w:t xml:space="preserve"> 规范性引用文件</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_Toc185325239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1</w:t>
        </w:r>
        <w:r w:rsidRPr="005B49D2">
          <w:rPr>
            <w:rFonts w:hint="eastAsia"/>
            <w:noProof/>
          </w:rPr>
          <w:fldChar w:fldCharType="end"/>
        </w:r>
      </w:hyperlink>
    </w:p>
    <w:p w14:paraId="15563DB4" w14:textId="7385077E"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40" w:history="1">
        <w:r w:rsidRPr="005B49D2">
          <w:rPr>
            <w:rStyle w:val="afffffff"/>
            <w:rFonts w:hint="eastAsia"/>
            <w:noProof/>
          </w:rPr>
          <w:t>3</w:t>
        </w:r>
        <w:r>
          <w:rPr>
            <w:rStyle w:val="afffffff"/>
            <w:noProof/>
          </w:rPr>
          <w:t xml:space="preserve"> </w:t>
        </w:r>
        <w:r w:rsidRPr="005B49D2">
          <w:rPr>
            <w:rStyle w:val="afffffff"/>
            <w:rFonts w:hint="eastAsia"/>
            <w:noProof/>
          </w:rPr>
          <w:t xml:space="preserve"> 术语和定义</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_Toc185325240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1</w:t>
        </w:r>
        <w:r w:rsidRPr="005B49D2">
          <w:rPr>
            <w:rFonts w:hint="eastAsia"/>
            <w:noProof/>
          </w:rPr>
          <w:fldChar w:fldCharType="end"/>
        </w:r>
      </w:hyperlink>
    </w:p>
    <w:p w14:paraId="2889E9A6" w14:textId="19CE8AE0"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41" w:history="1">
        <w:r w:rsidRPr="005B49D2">
          <w:rPr>
            <w:rStyle w:val="afffffff"/>
            <w:rFonts w:hint="eastAsia"/>
            <w:noProof/>
          </w:rPr>
          <w:t>4</w:t>
        </w:r>
        <w:r>
          <w:rPr>
            <w:rStyle w:val="afffffff"/>
            <w:noProof/>
          </w:rPr>
          <w:t xml:space="preserve"> </w:t>
        </w:r>
        <w:r w:rsidRPr="005B49D2">
          <w:rPr>
            <w:rStyle w:val="afffffff"/>
            <w:rFonts w:hint="eastAsia"/>
            <w:noProof/>
          </w:rPr>
          <w:t xml:space="preserve"> 方法原理</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_Toc185325241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1</w:t>
        </w:r>
        <w:r w:rsidRPr="005B49D2">
          <w:rPr>
            <w:rFonts w:hint="eastAsia"/>
            <w:noProof/>
          </w:rPr>
          <w:fldChar w:fldCharType="end"/>
        </w:r>
      </w:hyperlink>
    </w:p>
    <w:p w14:paraId="4DD5552D" w14:textId="123A0623"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42" w:history="1">
        <w:r w:rsidRPr="005B49D2">
          <w:rPr>
            <w:rStyle w:val="afffffff"/>
            <w:rFonts w:hint="eastAsia"/>
            <w:noProof/>
          </w:rPr>
          <w:t>5</w:t>
        </w:r>
        <w:r>
          <w:rPr>
            <w:rStyle w:val="afffffff"/>
            <w:noProof/>
          </w:rPr>
          <w:t xml:space="preserve"> </w:t>
        </w:r>
        <w:r w:rsidRPr="005B49D2">
          <w:rPr>
            <w:rStyle w:val="afffffff"/>
            <w:rFonts w:hint="eastAsia"/>
            <w:noProof/>
          </w:rPr>
          <w:t xml:space="preserve"> 干扰和消除</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_Toc185325242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2</w:t>
        </w:r>
        <w:r w:rsidRPr="005B49D2">
          <w:rPr>
            <w:rFonts w:hint="eastAsia"/>
            <w:noProof/>
          </w:rPr>
          <w:fldChar w:fldCharType="end"/>
        </w:r>
      </w:hyperlink>
    </w:p>
    <w:p w14:paraId="0C319151" w14:textId="42158EC3"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43" w:history="1">
        <w:r w:rsidRPr="005B49D2">
          <w:rPr>
            <w:rStyle w:val="afffffff"/>
            <w:rFonts w:hint="eastAsia"/>
            <w:noProof/>
          </w:rPr>
          <w:t>6</w:t>
        </w:r>
        <w:r>
          <w:rPr>
            <w:rStyle w:val="afffffff"/>
            <w:noProof/>
          </w:rPr>
          <w:t xml:space="preserve"> </w:t>
        </w:r>
        <w:r w:rsidRPr="005B49D2">
          <w:rPr>
            <w:rStyle w:val="afffffff"/>
            <w:rFonts w:hint="eastAsia"/>
            <w:noProof/>
          </w:rPr>
          <w:t xml:space="preserve"> 试剂与材料</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_Toc185325243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2</w:t>
        </w:r>
        <w:r w:rsidRPr="005B49D2">
          <w:rPr>
            <w:rFonts w:hint="eastAsia"/>
            <w:noProof/>
          </w:rPr>
          <w:fldChar w:fldCharType="end"/>
        </w:r>
      </w:hyperlink>
    </w:p>
    <w:p w14:paraId="64A08E77" w14:textId="38BE7C71"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44" w:history="1">
        <w:r w:rsidRPr="005B49D2">
          <w:rPr>
            <w:rStyle w:val="afffffff"/>
            <w:rFonts w:hint="eastAsia"/>
            <w:noProof/>
          </w:rPr>
          <w:t>7</w:t>
        </w:r>
        <w:r>
          <w:rPr>
            <w:rStyle w:val="afffffff"/>
            <w:noProof/>
          </w:rPr>
          <w:t xml:space="preserve"> </w:t>
        </w:r>
        <w:r w:rsidRPr="005B49D2">
          <w:rPr>
            <w:rStyle w:val="afffffff"/>
            <w:rFonts w:hint="eastAsia"/>
            <w:noProof/>
          </w:rPr>
          <w:t xml:space="preserve"> 仪器和设备</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_Toc185325244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3</w:t>
        </w:r>
        <w:r w:rsidRPr="005B49D2">
          <w:rPr>
            <w:rFonts w:hint="eastAsia"/>
            <w:noProof/>
          </w:rPr>
          <w:fldChar w:fldCharType="end"/>
        </w:r>
      </w:hyperlink>
    </w:p>
    <w:p w14:paraId="7E86545A" w14:textId="2638F4EB"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45" w:history="1">
        <w:r w:rsidRPr="005B49D2">
          <w:rPr>
            <w:rStyle w:val="afffffff"/>
            <w:rFonts w:hint="eastAsia"/>
            <w:noProof/>
          </w:rPr>
          <w:t>8</w:t>
        </w:r>
        <w:r>
          <w:rPr>
            <w:rStyle w:val="afffffff"/>
            <w:noProof/>
          </w:rPr>
          <w:t xml:space="preserve"> </w:t>
        </w:r>
        <w:r w:rsidRPr="005B49D2">
          <w:rPr>
            <w:rStyle w:val="afffffff"/>
            <w:rFonts w:hint="eastAsia"/>
            <w:noProof/>
          </w:rPr>
          <w:t xml:space="preserve"> 样品采集及保存</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_Toc185325245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3</w:t>
        </w:r>
        <w:r w:rsidRPr="005B49D2">
          <w:rPr>
            <w:rFonts w:hint="eastAsia"/>
            <w:noProof/>
          </w:rPr>
          <w:fldChar w:fldCharType="end"/>
        </w:r>
      </w:hyperlink>
    </w:p>
    <w:p w14:paraId="025EFAD5" w14:textId="2482E534"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46" w:history="1">
        <w:r w:rsidRPr="005B49D2">
          <w:rPr>
            <w:rStyle w:val="afffffff"/>
            <w:rFonts w:hint="eastAsia"/>
            <w:noProof/>
          </w:rPr>
          <w:t>9</w:t>
        </w:r>
        <w:r>
          <w:rPr>
            <w:rStyle w:val="afffffff"/>
            <w:noProof/>
          </w:rPr>
          <w:t xml:space="preserve"> </w:t>
        </w:r>
        <w:r w:rsidRPr="005B49D2">
          <w:rPr>
            <w:rStyle w:val="afffffff"/>
            <w:rFonts w:hint="eastAsia"/>
            <w:noProof/>
          </w:rPr>
          <w:t xml:space="preserve"> 分析步骤</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_Toc185325246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4</w:t>
        </w:r>
        <w:r w:rsidRPr="005B49D2">
          <w:rPr>
            <w:rFonts w:hint="eastAsia"/>
            <w:noProof/>
          </w:rPr>
          <w:fldChar w:fldCharType="end"/>
        </w:r>
      </w:hyperlink>
    </w:p>
    <w:p w14:paraId="10C973DB" w14:textId="3F12AF76"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47" w:history="1">
        <w:r w:rsidRPr="005B49D2">
          <w:rPr>
            <w:rStyle w:val="afffffff"/>
            <w:rFonts w:hint="eastAsia"/>
            <w:noProof/>
          </w:rPr>
          <w:t>10</w:t>
        </w:r>
        <w:r>
          <w:rPr>
            <w:rStyle w:val="afffffff"/>
            <w:noProof/>
          </w:rPr>
          <w:t xml:space="preserve"> </w:t>
        </w:r>
        <w:r w:rsidRPr="005B49D2">
          <w:rPr>
            <w:rStyle w:val="afffffff"/>
            <w:rFonts w:hint="eastAsia"/>
            <w:noProof/>
          </w:rPr>
          <w:t xml:space="preserve"> 结果计算与表示</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_Toc185325247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4</w:t>
        </w:r>
        <w:r w:rsidRPr="005B49D2">
          <w:rPr>
            <w:rFonts w:hint="eastAsia"/>
            <w:noProof/>
          </w:rPr>
          <w:fldChar w:fldCharType="end"/>
        </w:r>
      </w:hyperlink>
    </w:p>
    <w:p w14:paraId="1B6E4E10" w14:textId="06D1F90F"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48" w:history="1">
        <w:r w:rsidRPr="005B49D2">
          <w:rPr>
            <w:rStyle w:val="afffffff"/>
            <w:rFonts w:hint="eastAsia"/>
            <w:noProof/>
          </w:rPr>
          <w:t>11</w:t>
        </w:r>
        <w:r>
          <w:rPr>
            <w:rStyle w:val="afffffff"/>
            <w:noProof/>
          </w:rPr>
          <w:t xml:space="preserve"> </w:t>
        </w:r>
        <w:r w:rsidRPr="005B49D2">
          <w:rPr>
            <w:rStyle w:val="afffffff"/>
            <w:rFonts w:hint="eastAsia"/>
            <w:noProof/>
          </w:rPr>
          <w:t xml:space="preserve"> 精密度和正确度</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_Toc185325248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5</w:t>
        </w:r>
        <w:r w:rsidRPr="005B49D2">
          <w:rPr>
            <w:rFonts w:hint="eastAsia"/>
            <w:noProof/>
          </w:rPr>
          <w:fldChar w:fldCharType="end"/>
        </w:r>
      </w:hyperlink>
    </w:p>
    <w:p w14:paraId="71B57A73" w14:textId="7B63D372"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49" w:history="1">
        <w:r w:rsidRPr="005B49D2">
          <w:rPr>
            <w:rStyle w:val="afffffff"/>
            <w:rFonts w:hint="eastAsia"/>
            <w:noProof/>
          </w:rPr>
          <w:t>12</w:t>
        </w:r>
        <w:r>
          <w:rPr>
            <w:rStyle w:val="afffffff"/>
            <w:noProof/>
          </w:rPr>
          <w:t xml:space="preserve"> </w:t>
        </w:r>
        <w:r w:rsidRPr="005B49D2">
          <w:rPr>
            <w:rStyle w:val="afffffff"/>
            <w:rFonts w:hint="eastAsia"/>
            <w:noProof/>
          </w:rPr>
          <w:t xml:space="preserve"> 质量保证和质量控制</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_Toc185325249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5</w:t>
        </w:r>
        <w:r w:rsidRPr="005B49D2">
          <w:rPr>
            <w:rFonts w:hint="eastAsia"/>
            <w:noProof/>
          </w:rPr>
          <w:fldChar w:fldCharType="end"/>
        </w:r>
      </w:hyperlink>
    </w:p>
    <w:p w14:paraId="5A278849" w14:textId="575EF230"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50" w:history="1">
        <w:r w:rsidRPr="005B49D2">
          <w:rPr>
            <w:rStyle w:val="afffffff"/>
            <w:rFonts w:hint="eastAsia"/>
            <w:noProof/>
          </w:rPr>
          <w:t>13</w:t>
        </w:r>
        <w:r>
          <w:rPr>
            <w:rStyle w:val="afffffff"/>
            <w:noProof/>
          </w:rPr>
          <w:t xml:space="preserve"> </w:t>
        </w:r>
        <w:r w:rsidRPr="005B49D2">
          <w:rPr>
            <w:rStyle w:val="afffffff"/>
            <w:rFonts w:hint="eastAsia"/>
            <w:noProof/>
          </w:rPr>
          <w:t xml:space="preserve"> 废物处理</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_Toc185325250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6</w:t>
        </w:r>
        <w:r w:rsidRPr="005B49D2">
          <w:rPr>
            <w:rFonts w:hint="eastAsia"/>
            <w:noProof/>
          </w:rPr>
          <w:fldChar w:fldCharType="end"/>
        </w:r>
      </w:hyperlink>
    </w:p>
    <w:p w14:paraId="39A431C3" w14:textId="08EAD6EC" w:rsidR="005B49D2" w:rsidRPr="005B49D2" w:rsidRDefault="005B49D2" w:rsidP="005B49D2">
      <w:pPr>
        <w:pStyle w:val="TOC1"/>
        <w:tabs>
          <w:tab w:val="right" w:leader="dot" w:pos="9344"/>
        </w:tabs>
        <w:spacing w:line="240" w:lineRule="auto"/>
        <w:rPr>
          <w:rFonts w:asciiTheme="minorHAnsi" w:eastAsiaTheme="minorEastAsia" w:hAnsiTheme="minorHAnsi" w:cstheme="minorBidi" w:hint="eastAsia"/>
          <w:noProof/>
          <w:szCs w:val="22"/>
          <w14:ligatures w14:val="standardContextual"/>
        </w:rPr>
      </w:pPr>
      <w:hyperlink w:anchor="_Toc185325251" w:history="1">
        <w:r w:rsidRPr="005B49D2">
          <w:rPr>
            <w:rStyle w:val="afffffff"/>
            <w:rFonts w:hint="eastAsia"/>
            <w:noProof/>
          </w:rPr>
          <w:t>14</w:t>
        </w:r>
        <w:r>
          <w:rPr>
            <w:rStyle w:val="afffffff"/>
            <w:noProof/>
          </w:rPr>
          <w:t xml:space="preserve"> </w:t>
        </w:r>
        <w:r w:rsidRPr="005B49D2">
          <w:rPr>
            <w:rStyle w:val="afffffff"/>
            <w:rFonts w:hint="eastAsia"/>
            <w:noProof/>
          </w:rPr>
          <w:t xml:space="preserve"> 注意事项</w:t>
        </w:r>
        <w:r w:rsidRPr="005B49D2">
          <w:rPr>
            <w:rFonts w:hint="eastAsia"/>
            <w:noProof/>
          </w:rPr>
          <w:tab/>
        </w:r>
        <w:r w:rsidRPr="005B49D2">
          <w:rPr>
            <w:rFonts w:hint="eastAsia"/>
            <w:noProof/>
          </w:rPr>
          <w:fldChar w:fldCharType="begin"/>
        </w:r>
        <w:r w:rsidRPr="005B49D2">
          <w:rPr>
            <w:rFonts w:hint="eastAsia"/>
            <w:noProof/>
          </w:rPr>
          <w:instrText xml:space="preserve"> </w:instrText>
        </w:r>
        <w:r w:rsidRPr="005B49D2">
          <w:rPr>
            <w:noProof/>
          </w:rPr>
          <w:instrText>PAGEREF _Toc185325251 \h</w:instrText>
        </w:r>
        <w:r w:rsidRPr="005B49D2">
          <w:rPr>
            <w:rFonts w:hint="eastAsia"/>
            <w:noProof/>
          </w:rPr>
          <w:instrText xml:space="preserve"> </w:instrText>
        </w:r>
        <w:r w:rsidRPr="005B49D2">
          <w:rPr>
            <w:rFonts w:hint="eastAsia"/>
            <w:noProof/>
          </w:rPr>
        </w:r>
        <w:r w:rsidRPr="005B49D2">
          <w:rPr>
            <w:rFonts w:hint="eastAsia"/>
            <w:noProof/>
          </w:rPr>
          <w:fldChar w:fldCharType="separate"/>
        </w:r>
        <w:r w:rsidRPr="005B49D2">
          <w:rPr>
            <w:noProof/>
          </w:rPr>
          <w:t>6</w:t>
        </w:r>
        <w:r w:rsidRPr="005B49D2">
          <w:rPr>
            <w:rFonts w:hint="eastAsia"/>
            <w:noProof/>
          </w:rPr>
          <w:fldChar w:fldCharType="end"/>
        </w:r>
      </w:hyperlink>
    </w:p>
    <w:p w14:paraId="56E377AD" w14:textId="6B15C620" w:rsidR="005B49D2" w:rsidRPr="005B49D2" w:rsidRDefault="005B49D2" w:rsidP="005B49D2">
      <w:pPr>
        <w:pStyle w:val="affffff3"/>
        <w:spacing w:after="468"/>
        <w:sectPr w:rsidR="005B49D2" w:rsidRPr="005B49D2" w:rsidSect="005B49D2">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5B49D2">
        <w:fldChar w:fldCharType="end"/>
      </w:r>
    </w:p>
    <w:p w14:paraId="1AB9B392" w14:textId="77777777" w:rsidR="005B49D2" w:rsidRDefault="005B49D2" w:rsidP="005B49D2">
      <w:pPr>
        <w:pStyle w:val="a6"/>
        <w:spacing w:before="900" w:after="468"/>
      </w:pPr>
      <w:bookmarkStart w:id="22" w:name="BookMark2"/>
      <w:bookmarkEnd w:id="21"/>
      <w:r w:rsidRPr="005B49D2">
        <w:rPr>
          <w:rFonts w:hint="eastAsia"/>
          <w:spacing w:val="320"/>
        </w:rPr>
        <w:lastRenderedPageBreak/>
        <w:t>前</w:t>
      </w:r>
      <w:r>
        <w:rPr>
          <w:rFonts w:hint="eastAsia"/>
        </w:rPr>
        <w:t>言</w:t>
      </w:r>
    </w:p>
    <w:p w14:paraId="09CAC24B" w14:textId="77777777" w:rsidR="005B49D2" w:rsidRDefault="005B49D2" w:rsidP="005B49D2">
      <w:pPr>
        <w:pStyle w:val="affffc"/>
        <w:ind w:firstLine="420"/>
      </w:pPr>
      <w:r>
        <w:rPr>
          <w:rFonts w:hint="eastAsia"/>
        </w:rPr>
        <w:t>本文件按照GB/T 1.1—2020《标准化工作导则  第1部分：标准化文件的结构和起草规则》的规定起草。</w:t>
      </w:r>
    </w:p>
    <w:p w14:paraId="616AD443" w14:textId="60517199" w:rsidR="005B49D2" w:rsidRDefault="005B49D2" w:rsidP="005B49D2">
      <w:pPr>
        <w:pStyle w:val="affffc"/>
        <w:ind w:firstLine="420"/>
        <w:rPr>
          <w:rFonts w:ascii="Times New Roman"/>
        </w:rPr>
      </w:pPr>
      <w:r>
        <w:rPr>
          <w:rFonts w:ascii="Times New Roman"/>
        </w:rPr>
        <w:t>本文件由海南省生态环境厅提出</w:t>
      </w:r>
      <w:r w:rsidR="00DB60DF">
        <w:rPr>
          <w:rFonts w:ascii="Times New Roman" w:hint="eastAsia"/>
        </w:rPr>
        <w:t>并归口</w:t>
      </w:r>
      <w:r>
        <w:rPr>
          <w:rFonts w:ascii="Times New Roman"/>
        </w:rPr>
        <w:t>。</w:t>
      </w:r>
    </w:p>
    <w:p w14:paraId="63D9CDC1" w14:textId="77777777" w:rsidR="005B49D2" w:rsidRDefault="005B49D2" w:rsidP="005B49D2">
      <w:pPr>
        <w:pStyle w:val="affffc"/>
        <w:ind w:firstLine="420"/>
        <w:rPr>
          <w:rFonts w:ascii="Times New Roman"/>
        </w:rPr>
      </w:pPr>
      <w:r>
        <w:rPr>
          <w:rFonts w:ascii="Times New Roman"/>
        </w:rPr>
        <w:t>本文件起草单位：海南省生态环境监测中心</w:t>
      </w:r>
    </w:p>
    <w:p w14:paraId="35B755E2" w14:textId="77777777" w:rsidR="005B49D2" w:rsidRDefault="005B49D2" w:rsidP="005B49D2">
      <w:pPr>
        <w:pStyle w:val="affffc"/>
        <w:ind w:firstLine="420"/>
        <w:rPr>
          <w:rFonts w:ascii="Times New Roman"/>
        </w:rPr>
      </w:pPr>
      <w:r>
        <w:rPr>
          <w:rFonts w:ascii="Times New Roman"/>
        </w:rPr>
        <w:t>本文件主要起草人：熊曾恒、何书海、陆美环、王晟、周女琬、符娇瑰、王霞、</w:t>
      </w:r>
      <w:r>
        <w:rPr>
          <w:rFonts w:ascii="Times New Roman" w:hint="eastAsia"/>
        </w:rPr>
        <w:t>黄丹</w:t>
      </w:r>
      <w:r>
        <w:rPr>
          <w:rFonts w:ascii="Times New Roman"/>
        </w:rPr>
        <w:t>。</w:t>
      </w:r>
    </w:p>
    <w:p w14:paraId="556680BD" w14:textId="77777777" w:rsidR="005B49D2" w:rsidRDefault="005B49D2" w:rsidP="005B49D2">
      <w:pPr>
        <w:pStyle w:val="affffc"/>
        <w:ind w:firstLine="420"/>
        <w:rPr>
          <w:rFonts w:ascii="Times New Roman"/>
          <w:color w:val="000000"/>
        </w:rPr>
      </w:pPr>
      <w:r>
        <w:rPr>
          <w:rFonts w:ascii="Times New Roman"/>
        </w:rPr>
        <w:t>本文件的某些内容可能涉及专利。</w:t>
      </w:r>
      <w:r>
        <w:rPr>
          <w:rFonts w:ascii="Times New Roman"/>
          <w:color w:val="000000"/>
        </w:rPr>
        <w:t>本文件的发布机构不承担识别这些专利的责任。</w:t>
      </w:r>
      <w:r>
        <w:rPr>
          <w:rFonts w:ascii="Times New Roman"/>
          <w:color w:val="000000"/>
        </w:rPr>
        <w:t xml:space="preserve"> </w:t>
      </w:r>
    </w:p>
    <w:p w14:paraId="5865B0FE" w14:textId="77777777" w:rsidR="005B49D2" w:rsidRDefault="005B49D2" w:rsidP="005B49D2">
      <w:pPr>
        <w:pStyle w:val="afffffffffffc"/>
        <w:rPr>
          <w:rFonts w:ascii="Times New Roman"/>
          <w:color w:val="000000"/>
        </w:rPr>
      </w:pPr>
      <w:r>
        <w:rPr>
          <w:rFonts w:ascii="Times New Roman"/>
          <w:color w:val="000000"/>
        </w:rPr>
        <w:t>本标准于</w:t>
      </w:r>
      <w:r>
        <w:rPr>
          <w:rFonts w:ascii="Times New Roman"/>
          <w:color w:val="000000"/>
        </w:rPr>
        <w:t>2024</w:t>
      </w:r>
      <w:r>
        <w:rPr>
          <w:rFonts w:ascii="Times New Roman"/>
          <w:color w:val="000000"/>
        </w:rPr>
        <w:t>年</w:t>
      </w:r>
      <w:r>
        <w:rPr>
          <w:rFonts w:ascii="Times New Roman"/>
          <w:color w:val="000000"/>
        </w:rPr>
        <w:t>XX</w:t>
      </w:r>
      <w:r>
        <w:rPr>
          <w:rFonts w:ascii="Times New Roman"/>
          <w:color w:val="000000"/>
        </w:rPr>
        <w:t>月</w:t>
      </w:r>
      <w:bookmarkStart w:id="23" w:name="OLE_LINK1"/>
      <w:r>
        <w:rPr>
          <w:rFonts w:ascii="Times New Roman"/>
          <w:color w:val="000000"/>
        </w:rPr>
        <w:t>XX</w:t>
      </w:r>
      <w:bookmarkEnd w:id="23"/>
      <w:r>
        <w:rPr>
          <w:rFonts w:ascii="Times New Roman"/>
          <w:color w:val="000000"/>
        </w:rPr>
        <w:t>日首次发布，自</w:t>
      </w:r>
      <w:r>
        <w:rPr>
          <w:rFonts w:ascii="Times New Roman"/>
          <w:color w:val="000000"/>
        </w:rPr>
        <w:t>2024</w:t>
      </w:r>
      <w:r>
        <w:rPr>
          <w:rFonts w:ascii="Times New Roman"/>
          <w:color w:val="000000"/>
        </w:rPr>
        <w:t>年</w:t>
      </w:r>
      <w:r>
        <w:rPr>
          <w:rFonts w:ascii="Times New Roman"/>
          <w:color w:val="000000"/>
        </w:rPr>
        <w:t>XX</w:t>
      </w:r>
      <w:r>
        <w:rPr>
          <w:rFonts w:ascii="Times New Roman"/>
          <w:color w:val="000000"/>
        </w:rPr>
        <w:t>月</w:t>
      </w:r>
      <w:r>
        <w:rPr>
          <w:rFonts w:ascii="Times New Roman"/>
          <w:color w:val="000000"/>
        </w:rPr>
        <w:t>XX</w:t>
      </w:r>
      <w:r>
        <w:rPr>
          <w:rFonts w:ascii="Times New Roman"/>
          <w:color w:val="000000"/>
        </w:rPr>
        <w:t>日实施。</w:t>
      </w:r>
    </w:p>
    <w:p w14:paraId="346DD76E" w14:textId="77777777" w:rsidR="005B49D2" w:rsidRDefault="005B49D2" w:rsidP="005B49D2">
      <w:pPr>
        <w:pStyle w:val="affffc"/>
        <w:ind w:firstLine="420"/>
      </w:pPr>
    </w:p>
    <w:p w14:paraId="1502994B" w14:textId="2BAE93F3" w:rsidR="005B49D2" w:rsidRPr="005B49D2" w:rsidRDefault="005B49D2" w:rsidP="005B49D2">
      <w:pPr>
        <w:pStyle w:val="affffc"/>
        <w:ind w:firstLine="420"/>
        <w:sectPr w:rsidR="005B49D2" w:rsidRPr="005B49D2" w:rsidSect="005B49D2">
          <w:pgSz w:w="11906" w:h="16838" w:code="9"/>
          <w:pgMar w:top="1928" w:right="1134" w:bottom="1134" w:left="1134" w:header="1418" w:footer="1134" w:gutter="284"/>
          <w:pgNumType w:fmt="upperRoman"/>
          <w:cols w:space="425"/>
          <w:formProt w:val="0"/>
          <w:docGrid w:type="lines" w:linePitch="312"/>
        </w:sectPr>
      </w:pPr>
    </w:p>
    <w:p w14:paraId="0236E1A8" w14:textId="77777777" w:rsidR="00894836" w:rsidRPr="00145D9D" w:rsidRDefault="00894836" w:rsidP="00093D25">
      <w:pPr>
        <w:spacing w:line="20" w:lineRule="exact"/>
        <w:jc w:val="center"/>
        <w:rPr>
          <w:rFonts w:ascii="黑体" w:eastAsia="黑体" w:hAnsi="黑体" w:hint="eastAsia"/>
          <w:sz w:val="32"/>
          <w:szCs w:val="32"/>
        </w:rPr>
      </w:pPr>
      <w:bookmarkStart w:id="24" w:name="BookMark4"/>
      <w:bookmarkEnd w:id="22"/>
    </w:p>
    <w:p w14:paraId="0E7B932C"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F61C05CC036D49389A12149CC9187B21"/>
        </w:placeholder>
      </w:sdtPr>
      <w:sdtContent>
        <w:bookmarkStart w:id="25" w:name="NEW_STAND_NAME" w:displacedByCustomXml="prev"/>
        <w:p w14:paraId="35C9A7C0" w14:textId="7040AA5A" w:rsidR="00F26B7E" w:rsidRPr="00F26B7E" w:rsidRDefault="005B49D2" w:rsidP="0012321B">
          <w:pPr>
            <w:pStyle w:val="afffffffff9"/>
            <w:spacing w:beforeLines="1" w:before="3" w:afterLines="220" w:after="686"/>
            <w:rPr>
              <w:rFonts w:hint="eastAsia"/>
            </w:rPr>
          </w:pPr>
          <w:r>
            <w:rPr>
              <w:rFonts w:hint="eastAsia"/>
            </w:rPr>
            <w:t>海水  阴离子表面活性剂的测定  流动注射-亚甲基蓝分光光度法</w:t>
          </w:r>
        </w:p>
      </w:sdtContent>
    </w:sdt>
    <w:bookmarkEnd w:id="25" w:displacedByCustomXml="prev"/>
    <w:p w14:paraId="1435340A"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85325238"/>
      <w:r>
        <w:rPr>
          <w:rFonts w:hint="eastAsia"/>
        </w:rPr>
        <w:t>范围</w:t>
      </w:r>
      <w:bookmarkEnd w:id="26"/>
      <w:bookmarkEnd w:id="27"/>
      <w:bookmarkEnd w:id="28"/>
      <w:bookmarkEnd w:id="29"/>
      <w:bookmarkEnd w:id="30"/>
      <w:bookmarkEnd w:id="31"/>
      <w:bookmarkEnd w:id="32"/>
      <w:bookmarkEnd w:id="33"/>
      <w:bookmarkEnd w:id="34"/>
      <w:bookmarkEnd w:id="35"/>
    </w:p>
    <w:p w14:paraId="1DCD2EDE" w14:textId="53EBCA6E" w:rsidR="00F632D5" w:rsidRDefault="00F632D5" w:rsidP="00F632D5">
      <w:pPr>
        <w:spacing w:line="240" w:lineRule="auto"/>
        <w:ind w:firstLineChars="200" w:firstLine="420"/>
        <w:rPr>
          <w:rFonts w:ascii="Times New Roman"/>
        </w:rPr>
      </w:pPr>
      <w:bookmarkStart w:id="36" w:name="_Toc17233326"/>
      <w:bookmarkStart w:id="37" w:name="_Toc17233334"/>
      <w:bookmarkStart w:id="38" w:name="_Toc24884212"/>
      <w:bookmarkStart w:id="39" w:name="_Toc24884219"/>
      <w:bookmarkStart w:id="40" w:name="_Toc26648466"/>
      <w:r>
        <w:rPr>
          <w:rFonts w:ascii="Times New Roman" w:hint="eastAsia"/>
        </w:rPr>
        <w:t>本</w:t>
      </w:r>
      <w:r w:rsidR="00DB60DF">
        <w:rPr>
          <w:rFonts w:ascii="Times New Roman" w:hint="eastAsia"/>
        </w:rPr>
        <w:t>文件</w:t>
      </w:r>
      <w:r>
        <w:rPr>
          <w:rFonts w:ascii="Times New Roman" w:hint="eastAsia"/>
        </w:rPr>
        <w:t>规定了测定海水中阴离子表面活性剂的流动注射</w:t>
      </w:r>
      <w:r>
        <w:rPr>
          <w:rFonts w:ascii="Times New Roman" w:hint="eastAsia"/>
        </w:rPr>
        <w:t>-</w:t>
      </w:r>
      <w:r>
        <w:rPr>
          <w:rFonts w:ascii="Times New Roman" w:hint="eastAsia"/>
        </w:rPr>
        <w:t>亚甲基蓝分光光度法。</w:t>
      </w:r>
    </w:p>
    <w:p w14:paraId="638BC8DF" w14:textId="1FCA1515" w:rsidR="00F632D5" w:rsidRDefault="00F632D5" w:rsidP="00F632D5">
      <w:pPr>
        <w:spacing w:line="240" w:lineRule="auto"/>
        <w:ind w:firstLineChars="200" w:firstLine="420"/>
        <w:rPr>
          <w:rFonts w:ascii="Times New Roman"/>
        </w:rPr>
      </w:pPr>
      <w:r>
        <w:rPr>
          <w:rFonts w:ascii="Times New Roman" w:hint="eastAsia"/>
        </w:rPr>
        <w:t>本</w:t>
      </w:r>
      <w:r w:rsidR="00DB60DF">
        <w:rPr>
          <w:rFonts w:ascii="Times New Roman" w:hint="eastAsia"/>
        </w:rPr>
        <w:t>文件</w:t>
      </w:r>
      <w:r>
        <w:rPr>
          <w:rFonts w:ascii="Times New Roman" w:hint="eastAsia"/>
        </w:rPr>
        <w:t>适用于海水中阴离子表面活性剂的测定。</w:t>
      </w:r>
    </w:p>
    <w:p w14:paraId="04A60522" w14:textId="77777777" w:rsidR="00F632D5" w:rsidRDefault="00F632D5" w:rsidP="00F632D5">
      <w:pPr>
        <w:spacing w:line="240" w:lineRule="auto"/>
        <w:ind w:firstLineChars="200" w:firstLine="420"/>
      </w:pPr>
      <w:r>
        <w:rPr>
          <w:rFonts w:ascii="Times New Roman" w:hint="eastAsia"/>
        </w:rPr>
        <w:t>对有较深颜色的水样本法受干扰。当检测光程为</w:t>
      </w:r>
      <w:r>
        <w:rPr>
          <w:rFonts w:ascii="Times New Roman" w:hint="eastAsia"/>
        </w:rPr>
        <w:t>10 mm</w:t>
      </w:r>
      <w:r>
        <w:rPr>
          <w:rFonts w:ascii="Times New Roman" w:hint="eastAsia"/>
        </w:rPr>
        <w:t>时，本方法的检出限为</w:t>
      </w:r>
      <w:r>
        <w:rPr>
          <w:rFonts w:ascii="Times New Roman" w:hint="eastAsia"/>
        </w:rPr>
        <w:t>0.007 mg/L</w:t>
      </w:r>
      <w:r>
        <w:rPr>
          <w:rFonts w:ascii="Times New Roman" w:hint="eastAsia"/>
        </w:rPr>
        <w:t>（以十二烷基苯磺酸钠，</w:t>
      </w:r>
      <w:r>
        <w:rPr>
          <w:rFonts w:ascii="Times New Roman" w:hint="eastAsia"/>
        </w:rPr>
        <w:t>LAS</w:t>
      </w:r>
      <w:r>
        <w:rPr>
          <w:rFonts w:ascii="Times New Roman" w:hint="eastAsia"/>
        </w:rPr>
        <w:t>计），测定下限为</w:t>
      </w:r>
      <w:r>
        <w:rPr>
          <w:rFonts w:ascii="Times New Roman" w:hint="eastAsia"/>
        </w:rPr>
        <w:t>0.028 mg/L</w:t>
      </w:r>
      <w:r>
        <w:rPr>
          <w:rFonts w:ascii="Times New Roman" w:hint="eastAsia"/>
        </w:rPr>
        <w:t>，测定范围为</w:t>
      </w:r>
      <w:r>
        <w:rPr>
          <w:rFonts w:ascii="Times New Roman" w:hint="eastAsia"/>
        </w:rPr>
        <w:t>0.020 mg/L</w:t>
      </w:r>
      <w:r>
        <w:rPr>
          <w:rFonts w:ascii="Times New Roman" w:hint="eastAsia"/>
        </w:rPr>
        <w:t>～</w:t>
      </w:r>
      <w:r>
        <w:rPr>
          <w:rFonts w:ascii="Times New Roman" w:hint="eastAsia"/>
        </w:rPr>
        <w:t>0.500 mg/L</w:t>
      </w:r>
      <w:r>
        <w:rPr>
          <w:rFonts w:ascii="Times New Roman" w:hint="eastAsia"/>
        </w:rPr>
        <w:t>（以</w:t>
      </w:r>
      <w:r>
        <w:rPr>
          <w:rFonts w:ascii="Times New Roman" w:hint="eastAsia"/>
        </w:rPr>
        <w:t>LAS</w:t>
      </w:r>
      <w:r>
        <w:rPr>
          <w:rFonts w:ascii="Times New Roman" w:hint="eastAsia"/>
        </w:rPr>
        <w:t>计）。</w:t>
      </w:r>
    </w:p>
    <w:p w14:paraId="7C9C1757" w14:textId="77777777"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185325239"/>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88320299037A4CCBA17CB44431F561C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B385B85" w14:textId="77777777"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6152FF" w14:textId="77777777" w:rsidR="00F632D5" w:rsidRDefault="00F632D5" w:rsidP="00F632D5">
      <w:pPr>
        <w:pStyle w:val="afffffffffffc"/>
        <w:rPr>
          <w:rFonts w:ascii="Times New Roman"/>
          <w:szCs w:val="22"/>
        </w:rPr>
      </w:pPr>
      <w:r>
        <w:rPr>
          <w:rFonts w:ascii="Times New Roman"/>
          <w:szCs w:val="22"/>
        </w:rPr>
        <w:t xml:space="preserve">GB 7494  </w:t>
      </w:r>
      <w:r>
        <w:rPr>
          <w:rFonts w:ascii="Times New Roman"/>
          <w:szCs w:val="22"/>
        </w:rPr>
        <w:t>水质阴离子表面活性剂的测定亚甲蓝分光光度法</w:t>
      </w:r>
    </w:p>
    <w:p w14:paraId="0CB9AA9A" w14:textId="77777777" w:rsidR="00F632D5" w:rsidRDefault="00F632D5" w:rsidP="00F632D5">
      <w:pPr>
        <w:pStyle w:val="afffffffffffc"/>
        <w:rPr>
          <w:rFonts w:ascii="Times New Roman"/>
          <w:szCs w:val="22"/>
        </w:rPr>
      </w:pPr>
      <w:r>
        <w:rPr>
          <w:rFonts w:ascii="Times New Roman"/>
          <w:szCs w:val="22"/>
        </w:rPr>
        <w:t xml:space="preserve">GB 17378.3  </w:t>
      </w:r>
      <w:r>
        <w:rPr>
          <w:rFonts w:ascii="Times New Roman"/>
          <w:szCs w:val="22"/>
        </w:rPr>
        <w:t>海洋监测规范</w:t>
      </w:r>
      <w:r>
        <w:rPr>
          <w:rFonts w:ascii="Times New Roman"/>
          <w:szCs w:val="22"/>
        </w:rPr>
        <w:t xml:space="preserve">  </w:t>
      </w:r>
      <w:r>
        <w:rPr>
          <w:rFonts w:ascii="Times New Roman"/>
          <w:szCs w:val="22"/>
        </w:rPr>
        <w:t>第</w:t>
      </w:r>
      <w:r>
        <w:rPr>
          <w:rFonts w:ascii="Times New Roman"/>
          <w:szCs w:val="22"/>
        </w:rPr>
        <w:t>3</w:t>
      </w:r>
      <w:r>
        <w:rPr>
          <w:rFonts w:ascii="Times New Roman"/>
          <w:szCs w:val="22"/>
        </w:rPr>
        <w:t>部分</w:t>
      </w:r>
      <w:r>
        <w:rPr>
          <w:rFonts w:ascii="Times New Roman"/>
          <w:szCs w:val="22"/>
        </w:rPr>
        <w:t xml:space="preserve">  </w:t>
      </w:r>
      <w:r>
        <w:rPr>
          <w:rFonts w:ascii="Times New Roman"/>
          <w:szCs w:val="22"/>
        </w:rPr>
        <w:t>样品采集、贮存与运输</w:t>
      </w:r>
    </w:p>
    <w:p w14:paraId="49D27EA2" w14:textId="77777777" w:rsidR="00F632D5" w:rsidRDefault="00F632D5" w:rsidP="00F632D5">
      <w:pPr>
        <w:pStyle w:val="afffffffffffc"/>
        <w:rPr>
          <w:rFonts w:ascii="Times New Roman"/>
          <w:szCs w:val="22"/>
        </w:rPr>
      </w:pPr>
      <w:r>
        <w:rPr>
          <w:rFonts w:ascii="Times New Roman"/>
          <w:szCs w:val="22"/>
        </w:rPr>
        <w:t xml:space="preserve">GB 17378.4  </w:t>
      </w:r>
      <w:r>
        <w:rPr>
          <w:rFonts w:ascii="Times New Roman"/>
          <w:szCs w:val="22"/>
        </w:rPr>
        <w:t>海洋监测规范</w:t>
      </w:r>
      <w:r>
        <w:rPr>
          <w:rFonts w:ascii="Times New Roman"/>
          <w:szCs w:val="22"/>
        </w:rPr>
        <w:t xml:space="preserve">  </w:t>
      </w:r>
      <w:r>
        <w:rPr>
          <w:rFonts w:ascii="Times New Roman"/>
          <w:szCs w:val="22"/>
        </w:rPr>
        <w:t>第</w:t>
      </w:r>
      <w:r>
        <w:rPr>
          <w:rFonts w:ascii="Times New Roman"/>
          <w:szCs w:val="22"/>
        </w:rPr>
        <w:t>4</w:t>
      </w:r>
      <w:r>
        <w:rPr>
          <w:rFonts w:ascii="Times New Roman"/>
          <w:szCs w:val="22"/>
        </w:rPr>
        <w:t>部分</w:t>
      </w:r>
      <w:r>
        <w:rPr>
          <w:rFonts w:ascii="Times New Roman"/>
          <w:szCs w:val="22"/>
        </w:rPr>
        <w:t xml:space="preserve">  </w:t>
      </w:r>
      <w:r>
        <w:rPr>
          <w:rFonts w:ascii="Times New Roman"/>
          <w:szCs w:val="22"/>
        </w:rPr>
        <w:t>海水分析</w:t>
      </w:r>
    </w:p>
    <w:p w14:paraId="2B50D888" w14:textId="77777777" w:rsidR="00F632D5" w:rsidRDefault="00F632D5" w:rsidP="00F632D5">
      <w:pPr>
        <w:pStyle w:val="afffffffffffc"/>
        <w:rPr>
          <w:rFonts w:ascii="Times New Roman"/>
          <w:szCs w:val="22"/>
        </w:rPr>
      </w:pPr>
      <w:r>
        <w:rPr>
          <w:rFonts w:ascii="Times New Roman"/>
          <w:szCs w:val="22"/>
        </w:rPr>
        <w:t xml:space="preserve">HJ 442  </w:t>
      </w:r>
      <w:r>
        <w:rPr>
          <w:rFonts w:ascii="Times New Roman"/>
          <w:szCs w:val="22"/>
        </w:rPr>
        <w:t>近岸海域环境监测规范</w:t>
      </w:r>
    </w:p>
    <w:p w14:paraId="0C1BBAFC" w14:textId="621A88C0" w:rsidR="00AA6EC9" w:rsidRPr="00F632D5" w:rsidRDefault="00F632D5" w:rsidP="00F632D5">
      <w:pPr>
        <w:pStyle w:val="afffffffffffc"/>
        <w:rPr>
          <w:rFonts w:ascii="Times New Roman"/>
          <w:szCs w:val="22"/>
        </w:rPr>
      </w:pPr>
      <w:r>
        <w:rPr>
          <w:rFonts w:ascii="Times New Roman"/>
          <w:szCs w:val="22"/>
        </w:rPr>
        <w:t xml:space="preserve">HJ 826  </w:t>
      </w:r>
      <w:r>
        <w:rPr>
          <w:rFonts w:ascii="Times New Roman"/>
          <w:szCs w:val="22"/>
        </w:rPr>
        <w:t>水质</w:t>
      </w:r>
      <w:r>
        <w:rPr>
          <w:rFonts w:ascii="Times New Roman"/>
          <w:szCs w:val="22"/>
        </w:rPr>
        <w:t xml:space="preserve">  </w:t>
      </w:r>
      <w:r>
        <w:rPr>
          <w:rFonts w:ascii="Times New Roman"/>
          <w:szCs w:val="22"/>
        </w:rPr>
        <w:t>阴离子表面活性剂的测定</w:t>
      </w:r>
      <w:r>
        <w:rPr>
          <w:rFonts w:ascii="Times New Roman"/>
          <w:szCs w:val="22"/>
        </w:rPr>
        <w:t xml:space="preserve">  </w:t>
      </w:r>
      <w:r>
        <w:rPr>
          <w:rFonts w:ascii="Times New Roman"/>
          <w:szCs w:val="22"/>
        </w:rPr>
        <w:t>流动注射</w:t>
      </w:r>
      <w:r>
        <w:rPr>
          <w:rFonts w:ascii="Times New Roman"/>
          <w:szCs w:val="22"/>
        </w:rPr>
        <w:t>-</w:t>
      </w:r>
      <w:r>
        <w:rPr>
          <w:rFonts w:ascii="Times New Roman"/>
          <w:szCs w:val="22"/>
        </w:rPr>
        <w:t>亚甲基蓝分光光度法</w:t>
      </w:r>
    </w:p>
    <w:p w14:paraId="1EE11BD5" w14:textId="77777777" w:rsidR="00B265BC" w:rsidRPr="00E030F9" w:rsidRDefault="00FD59EB" w:rsidP="00FD59EB">
      <w:pPr>
        <w:pStyle w:val="affc"/>
        <w:spacing w:before="312" w:after="312"/>
      </w:pPr>
      <w:bookmarkStart w:id="46" w:name="_Toc97191425"/>
      <w:bookmarkStart w:id="47" w:name="_Toc185325240"/>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8578FB21B34E455C8DA7B6E9089724C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CF57C64" w14:textId="39B63E2D" w:rsidR="003C010C" w:rsidRDefault="00F632D5" w:rsidP="00BA263B">
          <w:pPr>
            <w:pStyle w:val="affffc"/>
            <w:ind w:firstLine="420"/>
          </w:pPr>
          <w:r>
            <w:t>下列术语和定义适用于本文件。</w:t>
          </w:r>
        </w:p>
      </w:sdtContent>
    </w:sdt>
    <w:p w14:paraId="3ADD63AA" w14:textId="77777777" w:rsidR="00F632D5" w:rsidRDefault="00F632D5" w:rsidP="00F632D5">
      <w:pPr>
        <w:pStyle w:val="afffffffffffc"/>
        <w:rPr>
          <w:rFonts w:ascii="Times New Roman"/>
        </w:rPr>
      </w:pPr>
      <w:r>
        <w:rPr>
          <w:rFonts w:ascii="Times New Roman" w:hint="eastAsia"/>
        </w:rPr>
        <w:t>阴离子表面活性剂</w:t>
      </w:r>
      <w:r>
        <w:rPr>
          <w:rFonts w:ascii="Times New Roman"/>
        </w:rPr>
        <w:t xml:space="preserve"> </w:t>
      </w:r>
      <w:r>
        <w:rPr>
          <w:rFonts w:ascii="Times New Roman" w:hint="eastAsia"/>
        </w:rPr>
        <w:t>anionic surfactants</w:t>
      </w:r>
    </w:p>
    <w:p w14:paraId="5A454DE4" w14:textId="77777777" w:rsidR="00F632D5" w:rsidRDefault="00F632D5" w:rsidP="00F632D5">
      <w:pPr>
        <w:pStyle w:val="afffffffffffc"/>
        <w:rPr>
          <w:rFonts w:ascii="Times New Roman"/>
        </w:rPr>
      </w:pPr>
      <w:r>
        <w:rPr>
          <w:rFonts w:ascii="Times New Roman" w:hint="eastAsia"/>
        </w:rPr>
        <w:t>指普通合成洗涤剂的活性成分，本方法中是指使用最广泛的直链烷基苯磺酸钠（</w:t>
      </w:r>
      <w:r>
        <w:rPr>
          <w:rFonts w:ascii="Times New Roman" w:hint="eastAsia"/>
        </w:rPr>
        <w:t>LAS</w:t>
      </w:r>
      <w:r>
        <w:rPr>
          <w:rFonts w:ascii="Times New Roman" w:hint="eastAsia"/>
        </w:rPr>
        <w:t>）。</w:t>
      </w:r>
    </w:p>
    <w:p w14:paraId="62F9DA69" w14:textId="77777777" w:rsidR="00F632D5" w:rsidRPr="00F632D5" w:rsidRDefault="00F632D5" w:rsidP="00F632D5">
      <w:pPr>
        <w:pStyle w:val="affc"/>
        <w:spacing w:before="312" w:after="312"/>
        <w:rPr>
          <w:szCs w:val="21"/>
        </w:rPr>
      </w:pPr>
      <w:bookmarkStart w:id="49" w:name="_Toc185325241"/>
      <w:r w:rsidRPr="00F632D5">
        <w:rPr>
          <w:rFonts w:hint="eastAsia"/>
          <w:szCs w:val="21"/>
        </w:rPr>
        <w:t>方法原理</w:t>
      </w:r>
      <w:bookmarkEnd w:id="49"/>
    </w:p>
    <w:p w14:paraId="263CDB2B" w14:textId="77777777" w:rsidR="00F632D5" w:rsidRDefault="00F632D5" w:rsidP="00F632D5">
      <w:pPr>
        <w:pStyle w:val="afffffffffffd"/>
        <w:spacing w:before="156" w:after="156"/>
        <w:rPr>
          <w:rFonts w:hint="eastAsia"/>
        </w:rPr>
      </w:pPr>
      <w:r>
        <w:rPr>
          <w:rFonts w:hint="eastAsia"/>
        </w:rPr>
        <w:t>4</w:t>
      </w:r>
      <w:r>
        <w:t>.1 流动注射分析仪工作原理</w:t>
      </w:r>
    </w:p>
    <w:p w14:paraId="07B0BF1D" w14:textId="77777777" w:rsidR="00F632D5" w:rsidRDefault="00F632D5" w:rsidP="00F632D5">
      <w:pPr>
        <w:adjustRightInd/>
        <w:spacing w:line="240" w:lineRule="auto"/>
        <w:ind w:firstLineChars="200" w:firstLine="420"/>
        <w:rPr>
          <w:rFonts w:ascii="Times New Roman" w:hAnsi="Times New Roman"/>
        </w:rPr>
      </w:pPr>
      <w:r>
        <w:rPr>
          <w:rFonts w:ascii="Times New Roman" w:hAnsi="Times New Roman"/>
        </w:rPr>
        <w:t>在封闭的管路中，将一定体积的试样注入连续流动的载液中，试样与试剂在化学反应模块中按特定的顺序和比例混合、反应，在非完全反应的条件下，进入流动检测池进行光度检测。</w:t>
      </w:r>
    </w:p>
    <w:p w14:paraId="22A081BF" w14:textId="77777777" w:rsidR="00F632D5" w:rsidRDefault="00F632D5" w:rsidP="00F632D5">
      <w:pPr>
        <w:pStyle w:val="afffffffffffd"/>
        <w:spacing w:before="156" w:after="156"/>
        <w:rPr>
          <w:rFonts w:hint="eastAsia"/>
        </w:rPr>
      </w:pPr>
      <w:r>
        <w:rPr>
          <w:rFonts w:hint="eastAsia"/>
        </w:rPr>
        <w:t>4</w:t>
      </w:r>
      <w:r>
        <w:t>.2 化学反应原理</w:t>
      </w:r>
    </w:p>
    <w:p w14:paraId="029E376F" w14:textId="77777777" w:rsidR="00F632D5" w:rsidRDefault="00F632D5" w:rsidP="00F632D5">
      <w:pPr>
        <w:adjustRightInd/>
        <w:spacing w:line="240" w:lineRule="auto"/>
        <w:ind w:firstLineChars="200" w:firstLine="420"/>
        <w:rPr>
          <w:rFonts w:ascii="Times New Roman" w:hAnsi="Times New Roman"/>
        </w:rPr>
      </w:pPr>
      <w:r>
        <w:rPr>
          <w:rFonts w:ascii="Times New Roman" w:hAnsi="Times New Roman"/>
        </w:rPr>
        <w:t>样品中的阴离子表面活性剂与阳离子染料亚甲蓝形成亚甲基蓝活性物质（</w:t>
      </w:r>
      <w:r>
        <w:rPr>
          <w:rFonts w:ascii="Times New Roman" w:hAnsi="Times New Roman"/>
        </w:rPr>
        <w:t>MBAS</w:t>
      </w:r>
      <w:r>
        <w:rPr>
          <w:rFonts w:ascii="Times New Roman" w:hAnsi="Times New Roman"/>
        </w:rPr>
        <w:t>），三氯甲烷萃取，有机相于</w:t>
      </w:r>
      <w:r>
        <w:rPr>
          <w:rFonts w:ascii="Times New Roman" w:hAnsi="Times New Roman"/>
        </w:rPr>
        <w:t>650 nm</w:t>
      </w:r>
      <w:r>
        <w:rPr>
          <w:rFonts w:ascii="Times New Roman" w:hAnsi="Times New Roman"/>
        </w:rPr>
        <w:t>波长处测量吸光度。参与工作流程见图</w:t>
      </w:r>
      <w:r>
        <w:rPr>
          <w:rFonts w:ascii="Times New Roman" w:hAnsi="Times New Roman"/>
        </w:rPr>
        <w:t>1</w:t>
      </w:r>
      <w:r>
        <w:rPr>
          <w:rFonts w:ascii="Times New Roman" w:hAnsi="Times New Roman"/>
        </w:rPr>
        <w:t>。</w:t>
      </w:r>
    </w:p>
    <w:p w14:paraId="30B1E324" w14:textId="77777777" w:rsidR="004B3E93" w:rsidRPr="00F632D5" w:rsidRDefault="004B3E93" w:rsidP="002A1260">
      <w:pPr>
        <w:pStyle w:val="affffc"/>
        <w:ind w:firstLine="420"/>
      </w:pPr>
    </w:p>
    <w:p w14:paraId="3363BB9D" w14:textId="77777777" w:rsidR="002A1260" w:rsidRDefault="002A1260" w:rsidP="00653FED">
      <w:pPr>
        <w:pStyle w:val="affffc"/>
        <w:ind w:firstLine="420"/>
      </w:pPr>
    </w:p>
    <w:p w14:paraId="39CA1204" w14:textId="77777777" w:rsidR="00F632D5" w:rsidRDefault="00F632D5" w:rsidP="00F632D5">
      <w:pPr>
        <w:adjustRightInd/>
        <w:spacing w:line="240" w:lineRule="auto"/>
        <w:ind w:firstLineChars="200" w:firstLine="420"/>
        <w:jc w:val="center"/>
        <w:rPr>
          <w:rFonts w:ascii="Times New Roman" w:hAnsi="Times New Roman"/>
        </w:rPr>
      </w:pPr>
      <w:r>
        <w:rPr>
          <w:noProof/>
        </w:rPr>
        <w:lastRenderedPageBreak/>
        <w:drawing>
          <wp:inline distT="0" distB="0" distL="114300" distR="114300" wp14:anchorId="3169F809" wp14:editId="495D390D">
            <wp:extent cx="5209540" cy="2167255"/>
            <wp:effectExtent l="0" t="0" r="6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209540" cy="2167255"/>
                    </a:xfrm>
                    <a:prstGeom prst="rect">
                      <a:avLst/>
                    </a:prstGeom>
                    <a:noFill/>
                    <a:ln>
                      <a:noFill/>
                    </a:ln>
                  </pic:spPr>
                </pic:pic>
              </a:graphicData>
            </a:graphic>
          </wp:inline>
        </w:drawing>
      </w:r>
    </w:p>
    <w:p w14:paraId="1821ECA9" w14:textId="77777777" w:rsidR="00F632D5" w:rsidRDefault="00F632D5" w:rsidP="00F632D5">
      <w:pPr>
        <w:adjustRightInd/>
        <w:spacing w:line="240" w:lineRule="auto"/>
        <w:rPr>
          <w:rFonts w:ascii="Times New Roman" w:hAnsi="Times New Roman"/>
        </w:rPr>
      </w:pPr>
      <w:r>
        <w:rPr>
          <w:rFonts w:ascii="Times New Roman" w:hAnsi="Times New Roman"/>
        </w:rPr>
        <w:t>1.</w:t>
      </w:r>
      <w:r>
        <w:rPr>
          <w:rFonts w:ascii="Times New Roman" w:hAnsi="Times New Roman"/>
        </w:rPr>
        <w:t>蠕动泵；</w:t>
      </w:r>
      <w:r>
        <w:rPr>
          <w:rFonts w:ascii="Times New Roman" w:hAnsi="Times New Roman"/>
        </w:rPr>
        <w:t xml:space="preserve">2. </w:t>
      </w:r>
      <w:r>
        <w:rPr>
          <w:rFonts w:ascii="Times New Roman" w:hAnsi="Times New Roman"/>
        </w:rPr>
        <w:t>注入阀；</w:t>
      </w:r>
      <w:r>
        <w:rPr>
          <w:rFonts w:ascii="Times New Roman" w:hAnsi="Times New Roman"/>
        </w:rPr>
        <w:t xml:space="preserve">3. </w:t>
      </w:r>
      <w:r>
        <w:rPr>
          <w:rFonts w:ascii="Times New Roman" w:hAnsi="Times New Roman"/>
        </w:rPr>
        <w:t>反应环；</w:t>
      </w:r>
      <w:r>
        <w:rPr>
          <w:rFonts w:ascii="Times New Roman" w:hAnsi="Times New Roman"/>
        </w:rPr>
        <w:t xml:space="preserve">4. </w:t>
      </w:r>
      <w:r>
        <w:rPr>
          <w:rFonts w:ascii="Times New Roman" w:hAnsi="Times New Roman"/>
        </w:rPr>
        <w:t>相分离装置；</w:t>
      </w:r>
      <w:r>
        <w:rPr>
          <w:rFonts w:ascii="Times New Roman" w:hAnsi="Times New Roman"/>
        </w:rPr>
        <w:t xml:space="preserve">5. </w:t>
      </w:r>
      <w:r>
        <w:rPr>
          <w:rFonts w:ascii="Times New Roman" w:hAnsi="Times New Roman"/>
        </w:rPr>
        <w:t>检测池</w:t>
      </w:r>
      <w:r>
        <w:rPr>
          <w:rFonts w:ascii="Times New Roman" w:hAnsi="Times New Roman"/>
        </w:rPr>
        <w:t>10 mm</w:t>
      </w:r>
      <w:r>
        <w:rPr>
          <w:rFonts w:ascii="Times New Roman" w:hAnsi="Times New Roman"/>
        </w:rPr>
        <w:t>，</w:t>
      </w:r>
      <w:r>
        <w:rPr>
          <w:rFonts w:ascii="Times New Roman" w:hAnsi="Times New Roman"/>
        </w:rPr>
        <w:t>650 nm</w:t>
      </w:r>
      <w:r>
        <w:rPr>
          <w:rFonts w:ascii="Times New Roman" w:hAnsi="Times New Roman"/>
        </w:rPr>
        <w:t>；</w:t>
      </w:r>
      <w:r>
        <w:rPr>
          <w:rFonts w:ascii="Times New Roman" w:hAnsi="Times New Roman"/>
        </w:rPr>
        <w:t xml:space="preserve">R1. </w:t>
      </w:r>
      <w:r>
        <w:rPr>
          <w:rFonts w:ascii="Times New Roman" w:hAnsi="Times New Roman"/>
        </w:rPr>
        <w:t>碱性亚甲基蓝溶液（</w:t>
      </w:r>
      <w:r>
        <w:rPr>
          <w:rFonts w:ascii="Times New Roman" w:hAnsi="Times New Roman"/>
        </w:rPr>
        <w:t>6.16</w:t>
      </w:r>
      <w:r>
        <w:rPr>
          <w:rFonts w:ascii="Times New Roman" w:hAnsi="Times New Roman"/>
        </w:rPr>
        <w:t>）；</w:t>
      </w:r>
      <w:r>
        <w:rPr>
          <w:rFonts w:ascii="Times New Roman" w:hAnsi="Times New Roman"/>
        </w:rPr>
        <w:t xml:space="preserve">R2. </w:t>
      </w:r>
      <w:r>
        <w:rPr>
          <w:rFonts w:ascii="Times New Roman" w:hAnsi="Times New Roman"/>
        </w:rPr>
        <w:t>酸性亚甲基蓝溶液（</w:t>
      </w:r>
      <w:r>
        <w:rPr>
          <w:rFonts w:ascii="Times New Roman" w:hAnsi="Times New Roman"/>
        </w:rPr>
        <w:t>6.17</w:t>
      </w:r>
      <w:r>
        <w:rPr>
          <w:rFonts w:ascii="Times New Roman" w:hAnsi="Times New Roman"/>
        </w:rPr>
        <w:t>）；</w:t>
      </w:r>
      <w:r>
        <w:rPr>
          <w:rFonts w:ascii="Times New Roman" w:hAnsi="Times New Roman"/>
        </w:rPr>
        <w:t xml:space="preserve">C. </w:t>
      </w:r>
      <w:r>
        <w:rPr>
          <w:rFonts w:ascii="Times New Roman" w:hAnsi="Times New Roman"/>
        </w:rPr>
        <w:t>载液（</w:t>
      </w:r>
      <w:r>
        <w:rPr>
          <w:rFonts w:ascii="Times New Roman" w:hAnsi="Times New Roman"/>
        </w:rPr>
        <w:t>6.15</w:t>
      </w:r>
      <w:r>
        <w:rPr>
          <w:rFonts w:ascii="Times New Roman" w:hAnsi="Times New Roman"/>
        </w:rPr>
        <w:t>）；</w:t>
      </w:r>
      <w:r>
        <w:rPr>
          <w:rFonts w:ascii="Times New Roman" w:hAnsi="Times New Roman"/>
        </w:rPr>
        <w:t xml:space="preserve">S. </w:t>
      </w:r>
      <w:r>
        <w:rPr>
          <w:rFonts w:ascii="Times New Roman" w:hAnsi="Times New Roman"/>
        </w:rPr>
        <w:t>试样；</w:t>
      </w:r>
      <w:r>
        <w:rPr>
          <w:rFonts w:ascii="Times New Roman" w:hAnsi="Times New Roman"/>
        </w:rPr>
        <w:t xml:space="preserve">W1. </w:t>
      </w:r>
      <w:r>
        <w:rPr>
          <w:rFonts w:ascii="Times New Roman" w:hAnsi="Times New Roman"/>
        </w:rPr>
        <w:t>废液（三氯甲烷相）；</w:t>
      </w:r>
      <w:r>
        <w:rPr>
          <w:rFonts w:ascii="Times New Roman" w:hAnsi="Times New Roman"/>
        </w:rPr>
        <w:t xml:space="preserve">W2. </w:t>
      </w:r>
      <w:r>
        <w:rPr>
          <w:rFonts w:ascii="Times New Roman" w:hAnsi="Times New Roman"/>
        </w:rPr>
        <w:t>废液（水相）</w:t>
      </w:r>
    </w:p>
    <w:p w14:paraId="6880D4A0" w14:textId="77777777" w:rsidR="00F632D5" w:rsidRDefault="00F632D5" w:rsidP="00F632D5">
      <w:pPr>
        <w:adjustRightInd/>
        <w:spacing w:line="240" w:lineRule="auto"/>
        <w:ind w:firstLineChars="200" w:firstLine="422"/>
        <w:jc w:val="center"/>
        <w:rPr>
          <w:rFonts w:ascii="Times New Roman" w:eastAsiaTheme="minorEastAsia" w:hAnsi="Times New Roman"/>
          <w:b/>
          <w:bCs/>
          <w:color w:val="000000"/>
          <w:sz w:val="18"/>
          <w:szCs w:val="18"/>
          <w:lang w:bidi="en-US"/>
        </w:rPr>
      </w:pPr>
      <w:r>
        <w:rPr>
          <w:rFonts w:ascii="Times New Roman" w:hAnsi="Times New Roman"/>
          <w:b/>
          <w:bCs/>
        </w:rPr>
        <w:t>图</w:t>
      </w:r>
      <w:r>
        <w:rPr>
          <w:rFonts w:ascii="Times New Roman" w:hAnsi="Times New Roman"/>
          <w:b/>
          <w:bCs/>
        </w:rPr>
        <w:t>1</w:t>
      </w:r>
      <w:r>
        <w:rPr>
          <w:rFonts w:ascii="Times New Roman" w:hAnsi="Times New Roman" w:hint="eastAsia"/>
          <w:b/>
          <w:bCs/>
        </w:rPr>
        <w:t xml:space="preserve">  </w:t>
      </w:r>
      <w:r>
        <w:rPr>
          <w:rFonts w:ascii="Times New Roman" w:hAnsi="Times New Roman"/>
          <w:b/>
          <w:bCs/>
        </w:rPr>
        <w:t>流动注射</w:t>
      </w:r>
      <w:r>
        <w:rPr>
          <w:rFonts w:ascii="Times New Roman" w:hAnsi="Times New Roman"/>
          <w:b/>
          <w:bCs/>
        </w:rPr>
        <w:t>-</w:t>
      </w:r>
      <w:r>
        <w:rPr>
          <w:rFonts w:ascii="Times New Roman" w:hAnsi="Times New Roman"/>
          <w:b/>
          <w:bCs/>
        </w:rPr>
        <w:t>亚甲蓝分光光度法测定阴离子洗涤剂的参考工作流程图</w:t>
      </w:r>
    </w:p>
    <w:p w14:paraId="50F0C93F" w14:textId="77777777" w:rsidR="00F632D5" w:rsidRPr="00F632D5" w:rsidRDefault="00F632D5" w:rsidP="00F632D5">
      <w:pPr>
        <w:pStyle w:val="affc"/>
        <w:spacing w:before="312" w:after="312"/>
        <w:rPr>
          <w:szCs w:val="21"/>
        </w:rPr>
      </w:pPr>
      <w:bookmarkStart w:id="50" w:name="_Toc185325242"/>
      <w:r w:rsidRPr="00F632D5">
        <w:rPr>
          <w:rFonts w:hint="eastAsia"/>
          <w:szCs w:val="21"/>
        </w:rPr>
        <w:t>干扰和消除</w:t>
      </w:r>
      <w:bookmarkEnd w:id="50"/>
    </w:p>
    <w:p w14:paraId="4065678E" w14:textId="77777777"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bookmarkStart w:id="51" w:name="_Toc476586636"/>
      <w:r>
        <w:rPr>
          <w:rFonts w:ascii="Times New Roman" w:hAnsi="Times New Roman" w:hint="eastAsia"/>
          <w:color w:val="000000" w:themeColor="text1"/>
          <w:kern w:val="0"/>
          <w:szCs w:val="24"/>
        </w:rPr>
        <w:t>样品中的硫化物能与亚甲基蓝生成无色的还原物而消耗亚甲基蓝试剂，遇此情况可将试样调至碱性，滴加适量的过氧化氢，消除干扰。</w:t>
      </w:r>
    </w:p>
    <w:p w14:paraId="0D427B1F" w14:textId="77777777"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蛋白质和</w:t>
      </w:r>
      <w:r>
        <w:rPr>
          <w:rFonts w:ascii="Times New Roman" w:hAnsi="Times New Roman" w:hint="eastAsia"/>
          <w:color w:val="000000" w:themeColor="text1"/>
          <w:kern w:val="0"/>
          <w:szCs w:val="24"/>
        </w:rPr>
        <w:t>4-</w:t>
      </w:r>
      <w:r>
        <w:rPr>
          <w:rFonts w:ascii="Times New Roman" w:hAnsi="Times New Roman" w:hint="eastAsia"/>
          <w:color w:val="000000" w:themeColor="text1"/>
          <w:kern w:val="0"/>
          <w:szCs w:val="24"/>
        </w:rPr>
        <w:t>氨基类化合物等一些阳离子会对本方法的测量结果产生负干扰，这些阳离子类物质在适当条件下可釆用阳离子交换树脂去除。</w:t>
      </w:r>
    </w:p>
    <w:p w14:paraId="4A7A0125" w14:textId="77777777" w:rsidR="00F632D5" w:rsidRPr="00F632D5" w:rsidRDefault="00F632D5" w:rsidP="00F632D5">
      <w:pPr>
        <w:pStyle w:val="affc"/>
        <w:spacing w:before="312" w:after="312"/>
        <w:rPr>
          <w:szCs w:val="21"/>
        </w:rPr>
      </w:pPr>
      <w:bookmarkStart w:id="52" w:name="_Toc185325243"/>
      <w:r w:rsidRPr="00F632D5">
        <w:rPr>
          <w:rFonts w:hint="eastAsia"/>
          <w:szCs w:val="21"/>
        </w:rPr>
        <w:t>试剂与材料</w:t>
      </w:r>
      <w:bookmarkEnd w:id="52"/>
    </w:p>
    <w:p w14:paraId="458ABAB6" w14:textId="77777777"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除非另有说明，分析时均使用符合国家标准的分析纯试剂，实验用水为符合</w:t>
      </w:r>
      <w:r>
        <w:rPr>
          <w:rFonts w:ascii="Times New Roman" w:hAnsi="Times New Roman" w:hint="eastAsia"/>
          <w:color w:val="000000" w:themeColor="text1"/>
          <w:kern w:val="0"/>
          <w:szCs w:val="24"/>
        </w:rPr>
        <w:t>GB/T 6682</w:t>
      </w:r>
      <w:r>
        <w:rPr>
          <w:rFonts w:ascii="Times New Roman" w:hAnsi="Times New Roman" w:hint="eastAsia"/>
          <w:color w:val="000000" w:themeColor="text1"/>
          <w:kern w:val="0"/>
          <w:szCs w:val="24"/>
        </w:rPr>
        <w:t>的一级水。</w:t>
      </w:r>
    </w:p>
    <w:p w14:paraId="3B267873"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 </w:t>
      </w:r>
      <w:r>
        <w:rPr>
          <w:rFonts w:ascii="Times New Roman" w:hAnsi="Times New Roman" w:hint="eastAsia"/>
          <w:color w:val="000000" w:themeColor="text1"/>
          <w:kern w:val="0"/>
          <w:szCs w:val="24"/>
        </w:rPr>
        <w:t>硫酸：</w:t>
      </w:r>
      <w:r>
        <w:rPr>
          <w:rFonts w:ascii="Times New Roman" w:hAnsi="Times New Roman"/>
          <w:color w:val="000000" w:themeColor="text1"/>
          <w:kern w:val="0"/>
          <w:szCs w:val="24"/>
        </w:rPr>
        <w:t>ρ</w:t>
      </w:r>
      <w:r>
        <w:rPr>
          <w:rFonts w:ascii="Times New Roman" w:hAnsi="Times New Roman"/>
          <w:color w:val="000000" w:themeColor="text1"/>
          <w:kern w:val="0"/>
          <w:szCs w:val="24"/>
        </w:rPr>
        <w:t>（</w:t>
      </w:r>
      <w:r>
        <w:rPr>
          <w:rFonts w:ascii="Times New Roman" w:hAnsi="Times New Roman"/>
          <w:color w:val="000000" w:themeColor="text1"/>
          <w:kern w:val="0"/>
          <w:szCs w:val="24"/>
        </w:rPr>
        <w:t>H</w:t>
      </w:r>
      <w:r>
        <w:rPr>
          <w:rFonts w:ascii="Times New Roman" w:hAnsi="Times New Roman"/>
          <w:color w:val="000000" w:themeColor="text1"/>
          <w:kern w:val="0"/>
          <w:szCs w:val="24"/>
          <w:vertAlign w:val="subscript"/>
        </w:rPr>
        <w:t>2</w:t>
      </w:r>
      <w:r>
        <w:rPr>
          <w:rFonts w:ascii="Times New Roman" w:hAnsi="Times New Roman"/>
          <w:color w:val="000000" w:themeColor="text1"/>
          <w:kern w:val="0"/>
          <w:szCs w:val="24"/>
        </w:rPr>
        <w:t>SO</w:t>
      </w:r>
      <w:r>
        <w:rPr>
          <w:rFonts w:ascii="Times New Roman" w:hAnsi="Times New Roman"/>
          <w:color w:val="000000" w:themeColor="text1"/>
          <w:kern w:val="0"/>
          <w:szCs w:val="24"/>
          <w:vertAlign w:val="subscript"/>
        </w:rPr>
        <w:t>4</w:t>
      </w:r>
      <w:r>
        <w:rPr>
          <w:rFonts w:ascii="Times New Roman" w:hAnsi="Times New Roman"/>
          <w:color w:val="000000" w:themeColor="text1"/>
          <w:kern w:val="0"/>
          <w:szCs w:val="24"/>
        </w:rPr>
        <w:t>）</w:t>
      </w:r>
      <w:r>
        <w:rPr>
          <w:rFonts w:ascii="Times New Roman" w:hAnsi="Times New Roman"/>
          <w:color w:val="000000" w:themeColor="text1"/>
          <w:kern w:val="0"/>
          <w:szCs w:val="24"/>
        </w:rPr>
        <w:t>= 1.84 g/mL</w:t>
      </w:r>
      <w:r>
        <w:rPr>
          <w:rFonts w:ascii="Times New Roman" w:hAnsi="Times New Roman"/>
          <w:color w:val="000000" w:themeColor="text1"/>
          <w:kern w:val="0"/>
          <w:szCs w:val="24"/>
        </w:rPr>
        <w:t>，优级纯。</w:t>
      </w:r>
    </w:p>
    <w:p w14:paraId="4DE7A287"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6</w:t>
      </w:r>
      <w:r>
        <w:rPr>
          <w:rFonts w:ascii="Times New Roman" w:hAnsi="Times New Roman"/>
          <w:color w:val="000000" w:themeColor="text1"/>
          <w:kern w:val="0"/>
          <w:szCs w:val="24"/>
        </w:rPr>
        <w:t xml:space="preserve">.2 </w:t>
      </w:r>
      <w:r>
        <w:rPr>
          <w:rFonts w:ascii="Times New Roman" w:hAnsi="Times New Roman"/>
          <w:color w:val="000000" w:themeColor="text1"/>
          <w:kern w:val="0"/>
          <w:szCs w:val="24"/>
        </w:rPr>
        <w:t>盐酸：</w:t>
      </w:r>
      <w:r>
        <w:rPr>
          <w:rFonts w:ascii="Times New Roman" w:hAnsi="Times New Roman"/>
          <w:color w:val="000000" w:themeColor="text1"/>
          <w:kern w:val="0"/>
          <w:szCs w:val="24"/>
        </w:rPr>
        <w:t>ρ</w:t>
      </w:r>
      <w:r>
        <w:rPr>
          <w:rFonts w:ascii="Times New Roman" w:hAnsi="Times New Roman"/>
          <w:color w:val="000000" w:themeColor="text1"/>
          <w:kern w:val="0"/>
          <w:szCs w:val="24"/>
        </w:rPr>
        <w:t>（</w:t>
      </w:r>
      <w:r>
        <w:rPr>
          <w:rFonts w:ascii="Times New Roman" w:hAnsi="Times New Roman"/>
          <w:color w:val="000000" w:themeColor="text1"/>
          <w:kern w:val="0"/>
          <w:szCs w:val="24"/>
        </w:rPr>
        <w:t>HCl</w:t>
      </w:r>
      <w:r>
        <w:rPr>
          <w:rFonts w:ascii="Times New Roman" w:hAnsi="Times New Roman"/>
          <w:color w:val="000000" w:themeColor="text1"/>
          <w:kern w:val="0"/>
          <w:szCs w:val="24"/>
        </w:rPr>
        <w:t>）</w:t>
      </w:r>
      <w:r>
        <w:rPr>
          <w:rFonts w:ascii="Times New Roman" w:hAnsi="Times New Roman"/>
          <w:color w:val="000000" w:themeColor="text1"/>
          <w:kern w:val="0"/>
          <w:szCs w:val="24"/>
        </w:rPr>
        <w:t>= 1.19 g/mL</w:t>
      </w:r>
      <w:r>
        <w:rPr>
          <w:rFonts w:ascii="Times New Roman" w:hAnsi="Times New Roman"/>
          <w:color w:val="000000" w:themeColor="text1"/>
          <w:kern w:val="0"/>
          <w:szCs w:val="24"/>
        </w:rPr>
        <w:t>。</w:t>
      </w:r>
    </w:p>
    <w:p w14:paraId="4A52EB36"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6</w:t>
      </w:r>
      <w:r>
        <w:rPr>
          <w:rFonts w:ascii="Times New Roman" w:hAnsi="Times New Roman"/>
          <w:color w:val="000000" w:themeColor="text1"/>
          <w:kern w:val="0"/>
          <w:szCs w:val="24"/>
        </w:rPr>
        <w:t xml:space="preserve">.3 </w:t>
      </w:r>
      <w:r>
        <w:rPr>
          <w:rFonts w:ascii="Times New Roman" w:hAnsi="Times New Roman"/>
          <w:color w:val="000000" w:themeColor="text1"/>
          <w:kern w:val="0"/>
          <w:szCs w:val="24"/>
        </w:rPr>
        <w:t>氢氧化钠</w:t>
      </w:r>
      <w:r>
        <w:rPr>
          <w:rFonts w:ascii="Times New Roman" w:hAnsi="Times New Roman" w:hint="eastAsia"/>
          <w:color w:val="000000" w:themeColor="text1"/>
          <w:kern w:val="0"/>
          <w:szCs w:val="24"/>
        </w:rPr>
        <w:t>（</w:t>
      </w:r>
      <w:r>
        <w:rPr>
          <w:rFonts w:ascii="Times New Roman" w:hAnsi="Times New Roman" w:hint="eastAsia"/>
          <w:color w:val="000000" w:themeColor="text1"/>
          <w:kern w:val="0"/>
          <w:szCs w:val="24"/>
        </w:rPr>
        <w:t>NaOH</w:t>
      </w:r>
      <w:r>
        <w:rPr>
          <w:rFonts w:ascii="Times New Roman" w:hAnsi="Times New Roman" w:hint="eastAsia"/>
          <w:color w:val="000000" w:themeColor="text1"/>
          <w:kern w:val="0"/>
          <w:szCs w:val="24"/>
        </w:rPr>
        <w:t>）：优级纯。</w:t>
      </w:r>
    </w:p>
    <w:p w14:paraId="6A164C1C"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6.4 </w:t>
      </w:r>
      <w:r>
        <w:rPr>
          <w:rFonts w:ascii="Times New Roman" w:hAnsi="Times New Roman" w:hint="eastAsia"/>
          <w:color w:val="000000" w:themeColor="text1"/>
          <w:kern w:val="0"/>
          <w:szCs w:val="24"/>
        </w:rPr>
        <w:t>氯化钠（</w:t>
      </w:r>
      <w:r>
        <w:rPr>
          <w:rFonts w:ascii="Times New Roman" w:hAnsi="Times New Roman" w:hint="eastAsia"/>
          <w:color w:val="000000" w:themeColor="text1"/>
          <w:kern w:val="0"/>
          <w:szCs w:val="24"/>
        </w:rPr>
        <w:t>NaCl</w:t>
      </w:r>
      <w:r>
        <w:rPr>
          <w:rFonts w:ascii="Times New Roman" w:hAnsi="Times New Roman" w:hint="eastAsia"/>
          <w:color w:val="000000" w:themeColor="text1"/>
          <w:kern w:val="0"/>
          <w:szCs w:val="24"/>
        </w:rPr>
        <w:t>）：分析纯。</w:t>
      </w:r>
    </w:p>
    <w:p w14:paraId="7472B1AC"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6.5 </w:t>
      </w:r>
      <w:r>
        <w:rPr>
          <w:rFonts w:ascii="Times New Roman" w:hAnsi="Times New Roman" w:hint="eastAsia"/>
          <w:color w:val="000000" w:themeColor="text1"/>
          <w:kern w:val="0"/>
          <w:szCs w:val="24"/>
        </w:rPr>
        <w:t>十水四硼酸钠（</w:t>
      </w:r>
      <w:r>
        <w:rPr>
          <w:rFonts w:ascii="Times New Roman" w:hAnsi="Times New Roman" w:hint="eastAsia"/>
          <w:color w:val="000000" w:themeColor="text1"/>
          <w:kern w:val="0"/>
          <w:szCs w:val="24"/>
        </w:rPr>
        <w:t>Na</w:t>
      </w:r>
      <w:r>
        <w:rPr>
          <w:rFonts w:ascii="Times New Roman" w:hAnsi="Times New Roman" w:hint="eastAsia"/>
          <w:color w:val="000000" w:themeColor="text1"/>
          <w:kern w:val="0"/>
          <w:szCs w:val="24"/>
          <w:vertAlign w:val="subscript"/>
        </w:rPr>
        <w:t>2</w:t>
      </w:r>
      <w:r>
        <w:rPr>
          <w:rFonts w:ascii="Times New Roman" w:hAnsi="Times New Roman" w:hint="eastAsia"/>
          <w:color w:val="000000" w:themeColor="text1"/>
          <w:kern w:val="0"/>
          <w:szCs w:val="24"/>
        </w:rPr>
        <w:t>B</w:t>
      </w:r>
      <w:r>
        <w:rPr>
          <w:rFonts w:ascii="Times New Roman" w:hAnsi="Times New Roman" w:hint="eastAsia"/>
          <w:color w:val="000000" w:themeColor="text1"/>
          <w:kern w:val="0"/>
          <w:szCs w:val="24"/>
          <w:vertAlign w:val="subscript"/>
        </w:rPr>
        <w:t>4</w:t>
      </w:r>
      <w:r>
        <w:rPr>
          <w:rFonts w:ascii="Times New Roman" w:hAnsi="Times New Roman" w:hint="eastAsia"/>
          <w:color w:val="000000" w:themeColor="text1"/>
          <w:kern w:val="0"/>
          <w:szCs w:val="24"/>
        </w:rPr>
        <w:t>O</w:t>
      </w:r>
      <w:r>
        <w:rPr>
          <w:rFonts w:ascii="Times New Roman" w:hAnsi="Times New Roman" w:hint="eastAsia"/>
          <w:color w:val="000000" w:themeColor="text1"/>
          <w:kern w:val="0"/>
          <w:szCs w:val="24"/>
          <w:vertAlign w:val="subscript"/>
        </w:rPr>
        <w:t>7</w:t>
      </w:r>
      <w:r>
        <w:rPr>
          <w:rFonts w:ascii="Times New Roman" w:hAnsi="Times New Roman" w:hint="eastAsia"/>
          <w:color w:val="000000" w:themeColor="text1"/>
          <w:kern w:val="0"/>
          <w:szCs w:val="24"/>
        </w:rPr>
        <w:t>·</w:t>
      </w:r>
      <w:r>
        <w:rPr>
          <w:rFonts w:ascii="Times New Roman" w:hAnsi="Times New Roman" w:hint="eastAsia"/>
          <w:color w:val="000000" w:themeColor="text1"/>
          <w:kern w:val="0"/>
          <w:szCs w:val="24"/>
        </w:rPr>
        <w:t>10H</w:t>
      </w:r>
      <w:r>
        <w:rPr>
          <w:rFonts w:ascii="Times New Roman" w:hAnsi="Times New Roman" w:hint="eastAsia"/>
          <w:color w:val="000000" w:themeColor="text1"/>
          <w:kern w:val="0"/>
          <w:szCs w:val="24"/>
          <w:vertAlign w:val="subscript"/>
        </w:rPr>
        <w:t>2</w:t>
      </w:r>
      <w:r>
        <w:rPr>
          <w:rFonts w:ascii="Times New Roman" w:hAnsi="Times New Roman" w:hint="eastAsia"/>
          <w:color w:val="000000" w:themeColor="text1"/>
          <w:kern w:val="0"/>
          <w:szCs w:val="24"/>
        </w:rPr>
        <w:t>O</w:t>
      </w:r>
      <w:r>
        <w:rPr>
          <w:rFonts w:ascii="Times New Roman" w:hAnsi="Times New Roman" w:hint="eastAsia"/>
          <w:color w:val="000000" w:themeColor="text1"/>
          <w:kern w:val="0"/>
          <w:szCs w:val="24"/>
        </w:rPr>
        <w:t>）。</w:t>
      </w:r>
    </w:p>
    <w:p w14:paraId="6F171C13"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6.6 </w:t>
      </w:r>
      <w:r>
        <w:rPr>
          <w:rFonts w:ascii="Times New Roman" w:hAnsi="Times New Roman" w:hint="eastAsia"/>
          <w:color w:val="000000" w:themeColor="text1"/>
          <w:kern w:val="0"/>
          <w:szCs w:val="24"/>
        </w:rPr>
        <w:t>三氯甲烷（</w:t>
      </w:r>
      <w:r>
        <w:rPr>
          <w:rFonts w:ascii="Times New Roman" w:hAnsi="Times New Roman" w:hint="eastAsia"/>
          <w:color w:val="000000" w:themeColor="text1"/>
          <w:kern w:val="0"/>
          <w:szCs w:val="24"/>
        </w:rPr>
        <w:t>CHCl</w:t>
      </w:r>
      <w:r>
        <w:rPr>
          <w:rFonts w:ascii="Times New Roman" w:hAnsi="Times New Roman" w:hint="eastAsia"/>
          <w:color w:val="000000" w:themeColor="text1"/>
          <w:kern w:val="0"/>
          <w:szCs w:val="24"/>
          <w:vertAlign w:val="subscript"/>
        </w:rPr>
        <w:t>3</w:t>
      </w:r>
      <w:r>
        <w:rPr>
          <w:rFonts w:ascii="Times New Roman" w:hAnsi="Times New Roman" w:hint="eastAsia"/>
          <w:color w:val="000000" w:themeColor="text1"/>
          <w:kern w:val="0"/>
          <w:szCs w:val="24"/>
        </w:rPr>
        <w:t>）：以戊烯（</w:t>
      </w:r>
      <w:r>
        <w:rPr>
          <w:rFonts w:ascii="Times New Roman" w:hAnsi="Times New Roman" w:hint="eastAsia"/>
          <w:color w:val="000000" w:themeColor="text1"/>
          <w:kern w:val="0"/>
          <w:szCs w:val="24"/>
        </w:rPr>
        <w:t>amylene</w:t>
      </w:r>
      <w:r>
        <w:rPr>
          <w:rFonts w:ascii="Times New Roman" w:hAnsi="Times New Roman" w:hint="eastAsia"/>
          <w:color w:val="000000" w:themeColor="text1"/>
          <w:kern w:val="0"/>
          <w:szCs w:val="24"/>
        </w:rPr>
        <w:t>）或乙醇（</w:t>
      </w:r>
      <w:r>
        <w:rPr>
          <w:rFonts w:ascii="Times New Roman" w:hAnsi="Times New Roman" w:hint="eastAsia"/>
          <w:color w:val="000000" w:themeColor="text1"/>
          <w:kern w:val="0"/>
          <w:szCs w:val="24"/>
        </w:rPr>
        <w:t>alcohol</w:t>
      </w:r>
      <w:r>
        <w:rPr>
          <w:rFonts w:ascii="Times New Roman" w:hAnsi="Times New Roman" w:hint="eastAsia"/>
          <w:color w:val="000000" w:themeColor="text1"/>
          <w:kern w:val="0"/>
          <w:szCs w:val="24"/>
        </w:rPr>
        <w:t>‌）稳定。</w:t>
      </w:r>
    </w:p>
    <w:p w14:paraId="649D0A33" w14:textId="3CFF0E03" w:rsidR="00F632D5" w:rsidRPr="005B49D2" w:rsidRDefault="00F632D5" w:rsidP="005B49D2">
      <w:pPr>
        <w:autoSpaceDE w:val="0"/>
        <w:autoSpaceDN w:val="0"/>
        <w:spacing w:line="240" w:lineRule="auto"/>
        <w:ind w:firstLineChars="200" w:firstLine="360"/>
        <w:jc w:val="left"/>
        <w:rPr>
          <w:rFonts w:ascii="Times New Roman" w:hAnsi="Times New Roman"/>
          <w:color w:val="000000" w:themeColor="text1"/>
          <w:kern w:val="0"/>
          <w:sz w:val="18"/>
          <w:szCs w:val="18"/>
        </w:rPr>
      </w:pPr>
      <w:r w:rsidRPr="005B49D2">
        <w:rPr>
          <w:rFonts w:ascii="黑体" w:eastAsia="黑体" w:hAnsi="黑体" w:cs="黑体" w:hint="eastAsia"/>
          <w:color w:val="000000" w:themeColor="text1"/>
          <w:kern w:val="0"/>
          <w:sz w:val="18"/>
          <w:szCs w:val="18"/>
        </w:rPr>
        <w:t>注</w:t>
      </w:r>
      <w:r w:rsidR="005B49D2">
        <w:rPr>
          <w:rFonts w:ascii="黑体" w:eastAsia="黑体" w:hAnsi="黑体" w:cs="黑体" w:hint="eastAsia"/>
          <w:color w:val="000000" w:themeColor="text1"/>
          <w:kern w:val="0"/>
          <w:sz w:val="18"/>
          <w:szCs w:val="18"/>
        </w:rPr>
        <w:t>1</w:t>
      </w:r>
      <w:r w:rsidRPr="005B49D2">
        <w:rPr>
          <w:rFonts w:ascii="黑体" w:eastAsia="黑体" w:hAnsi="黑体" w:cs="黑体" w:hint="eastAsia"/>
          <w:color w:val="000000" w:themeColor="text1"/>
          <w:kern w:val="0"/>
          <w:sz w:val="18"/>
          <w:szCs w:val="18"/>
        </w:rPr>
        <w:t>：</w:t>
      </w:r>
      <w:r w:rsidRPr="005B49D2">
        <w:rPr>
          <w:rFonts w:ascii="Times New Roman" w:hAnsi="Times New Roman" w:hint="eastAsia"/>
          <w:color w:val="000000" w:themeColor="text1"/>
          <w:kern w:val="0"/>
          <w:sz w:val="18"/>
          <w:szCs w:val="18"/>
        </w:rPr>
        <w:t>三氯甲烷试剂中一般会有气泡，在分析过程中容易产生周期性气泡峰，影响测定结果。建议使用前用超声波仪超声脱气</w:t>
      </w:r>
      <w:r w:rsidRPr="005B49D2">
        <w:rPr>
          <w:rFonts w:ascii="Times New Roman" w:hAnsi="Times New Roman" w:hint="eastAsia"/>
          <w:color w:val="000000" w:themeColor="text1"/>
          <w:kern w:val="0"/>
          <w:sz w:val="18"/>
          <w:szCs w:val="18"/>
        </w:rPr>
        <w:t>20 min</w:t>
      </w:r>
      <w:r w:rsidRPr="005B49D2">
        <w:rPr>
          <w:rFonts w:ascii="Times New Roman" w:hAnsi="Times New Roman" w:hint="eastAsia"/>
          <w:color w:val="000000" w:themeColor="text1"/>
          <w:kern w:val="0"/>
          <w:sz w:val="18"/>
          <w:szCs w:val="18"/>
        </w:rPr>
        <w:t>。三氯甲烷的纯度影响反应的稳定性和灵敏度，若基线长时间无法稳定，可对三氯甲烷进行过滤。</w:t>
      </w:r>
    </w:p>
    <w:p w14:paraId="779D25C2"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6.7 </w:t>
      </w:r>
      <w:r>
        <w:rPr>
          <w:rFonts w:ascii="Times New Roman" w:hAnsi="Times New Roman" w:hint="eastAsia"/>
          <w:color w:val="000000" w:themeColor="text1"/>
          <w:kern w:val="0"/>
          <w:szCs w:val="24"/>
        </w:rPr>
        <w:t>无水乙醇（</w:t>
      </w:r>
      <w:r>
        <w:rPr>
          <w:rFonts w:ascii="Times New Roman" w:hAnsi="Times New Roman" w:hint="eastAsia"/>
          <w:color w:val="000000" w:themeColor="text1"/>
          <w:kern w:val="0"/>
          <w:szCs w:val="24"/>
        </w:rPr>
        <w:t>C</w:t>
      </w:r>
      <w:r>
        <w:rPr>
          <w:rFonts w:ascii="Times New Roman" w:hAnsi="Times New Roman" w:hint="eastAsia"/>
          <w:color w:val="000000" w:themeColor="text1"/>
          <w:kern w:val="0"/>
          <w:szCs w:val="24"/>
          <w:vertAlign w:val="subscript"/>
        </w:rPr>
        <w:t>2</w:t>
      </w:r>
      <w:r>
        <w:rPr>
          <w:rFonts w:ascii="Times New Roman" w:hAnsi="Times New Roman" w:hint="eastAsia"/>
          <w:color w:val="000000" w:themeColor="text1"/>
          <w:kern w:val="0"/>
          <w:szCs w:val="24"/>
        </w:rPr>
        <w:t>H</w:t>
      </w:r>
      <w:r>
        <w:rPr>
          <w:rFonts w:ascii="Times New Roman" w:hAnsi="Times New Roman" w:hint="eastAsia"/>
          <w:color w:val="000000" w:themeColor="text1"/>
          <w:kern w:val="0"/>
          <w:szCs w:val="24"/>
          <w:vertAlign w:val="subscript"/>
        </w:rPr>
        <w:t>5</w:t>
      </w:r>
      <w:r>
        <w:rPr>
          <w:rFonts w:ascii="Times New Roman" w:hAnsi="Times New Roman" w:hint="eastAsia"/>
          <w:color w:val="000000" w:themeColor="text1"/>
          <w:kern w:val="0"/>
          <w:szCs w:val="24"/>
        </w:rPr>
        <w:t>OH</w:t>
      </w:r>
      <w:r>
        <w:rPr>
          <w:rFonts w:ascii="Times New Roman" w:hAnsi="Times New Roman" w:hint="eastAsia"/>
          <w:color w:val="000000" w:themeColor="text1"/>
          <w:kern w:val="0"/>
          <w:szCs w:val="24"/>
        </w:rPr>
        <w:t>）。</w:t>
      </w:r>
    </w:p>
    <w:p w14:paraId="62BE7E82"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6.8 </w:t>
      </w:r>
      <w:r>
        <w:rPr>
          <w:rFonts w:ascii="Times New Roman" w:hAnsi="Times New Roman" w:hint="eastAsia"/>
          <w:color w:val="000000" w:themeColor="text1"/>
          <w:kern w:val="0"/>
          <w:szCs w:val="24"/>
        </w:rPr>
        <w:t>模拟海水：</w:t>
      </w:r>
      <w:r>
        <w:rPr>
          <w:rFonts w:ascii="Times New Roman" w:hAnsi="Times New Roman"/>
          <w:color w:val="000000" w:themeColor="text1"/>
          <w:kern w:val="0"/>
          <w:szCs w:val="24"/>
        </w:rPr>
        <w:t>ρ</w:t>
      </w:r>
      <w:r>
        <w:rPr>
          <w:rFonts w:ascii="Times New Roman" w:hAnsi="Times New Roman"/>
          <w:color w:val="000000" w:themeColor="text1"/>
          <w:kern w:val="0"/>
          <w:szCs w:val="24"/>
        </w:rPr>
        <w:t>（</w:t>
      </w:r>
      <w:r>
        <w:rPr>
          <w:rFonts w:ascii="Times New Roman" w:hAnsi="Times New Roman" w:hint="eastAsia"/>
          <w:color w:val="000000" w:themeColor="text1"/>
          <w:kern w:val="0"/>
          <w:szCs w:val="24"/>
        </w:rPr>
        <w:t>NaCl</w:t>
      </w:r>
      <w:r>
        <w:rPr>
          <w:rFonts w:ascii="Times New Roman" w:hAnsi="Times New Roman" w:hint="eastAsia"/>
          <w:color w:val="000000" w:themeColor="text1"/>
          <w:kern w:val="0"/>
          <w:szCs w:val="24"/>
        </w:rPr>
        <w:t>）</w:t>
      </w:r>
      <w:r>
        <w:rPr>
          <w:rFonts w:ascii="Times New Roman" w:hAnsi="Times New Roman" w:hint="eastAsia"/>
          <w:color w:val="000000" w:themeColor="text1"/>
          <w:kern w:val="0"/>
          <w:szCs w:val="24"/>
        </w:rPr>
        <w:t>= 30 g/L</w:t>
      </w:r>
      <w:r>
        <w:rPr>
          <w:rFonts w:ascii="Times New Roman" w:hAnsi="Times New Roman" w:hint="eastAsia"/>
          <w:color w:val="000000" w:themeColor="text1"/>
          <w:kern w:val="0"/>
          <w:szCs w:val="24"/>
        </w:rPr>
        <w:t>。</w:t>
      </w:r>
    </w:p>
    <w:p w14:paraId="410824F5" w14:textId="77777777"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hint="eastAsia"/>
        </w:rPr>
        <w:t>将</w:t>
      </w:r>
      <w:r>
        <w:rPr>
          <w:rFonts w:ascii="Times New Roman" w:hAnsi="Times New Roman" w:hint="eastAsia"/>
        </w:rPr>
        <w:t>30.0 g</w:t>
      </w:r>
      <w:r>
        <w:rPr>
          <w:rFonts w:ascii="Times New Roman" w:hAnsi="Times New Roman" w:hint="eastAsia"/>
        </w:rPr>
        <w:t>氯化钠（</w:t>
      </w:r>
      <w:r>
        <w:rPr>
          <w:rFonts w:ascii="Times New Roman" w:hAnsi="Times New Roman" w:hint="eastAsia"/>
        </w:rPr>
        <w:t>6.4</w:t>
      </w:r>
      <w:r>
        <w:rPr>
          <w:rFonts w:ascii="Times New Roman" w:hAnsi="Times New Roman" w:hint="eastAsia"/>
        </w:rPr>
        <w:t>）溶解于</w:t>
      </w:r>
      <w:r>
        <w:rPr>
          <w:rFonts w:ascii="Times New Roman" w:hAnsi="Times New Roman" w:hint="eastAsia"/>
        </w:rPr>
        <w:t>600 ml</w:t>
      </w:r>
      <w:r>
        <w:rPr>
          <w:rFonts w:ascii="Times New Roman" w:hAnsi="Times New Roman" w:hint="eastAsia"/>
        </w:rPr>
        <w:t>的水中，溶解后移至</w:t>
      </w:r>
      <w:r>
        <w:rPr>
          <w:rFonts w:ascii="Times New Roman" w:hAnsi="Times New Roman" w:hint="eastAsia"/>
        </w:rPr>
        <w:t>1000 ml</w:t>
      </w:r>
      <w:r>
        <w:rPr>
          <w:rFonts w:ascii="Times New Roman" w:hAnsi="Times New Roman" w:hint="eastAsia"/>
        </w:rPr>
        <w:t>容量瓶中，用水定容至标线，混匀。</w:t>
      </w:r>
    </w:p>
    <w:p w14:paraId="707E9BC6"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6.9 </w:t>
      </w:r>
      <w:r>
        <w:rPr>
          <w:rFonts w:ascii="Times New Roman" w:hAnsi="Times New Roman" w:hint="eastAsia"/>
          <w:color w:val="000000" w:themeColor="text1"/>
          <w:kern w:val="0"/>
          <w:szCs w:val="24"/>
        </w:rPr>
        <w:t>十二烷基苯磺酸钠（</w:t>
      </w:r>
      <w:r>
        <w:rPr>
          <w:rFonts w:ascii="Times New Roman" w:hAnsi="Times New Roman" w:hint="eastAsia"/>
          <w:color w:val="000000" w:themeColor="text1"/>
          <w:kern w:val="0"/>
          <w:szCs w:val="24"/>
        </w:rPr>
        <w:t>C</w:t>
      </w:r>
      <w:r>
        <w:rPr>
          <w:rFonts w:ascii="Times New Roman" w:hAnsi="Times New Roman" w:hint="eastAsia"/>
          <w:color w:val="000000" w:themeColor="text1"/>
          <w:kern w:val="0"/>
          <w:szCs w:val="24"/>
          <w:vertAlign w:val="subscript"/>
        </w:rPr>
        <w:t>18</w:t>
      </w:r>
      <w:r>
        <w:rPr>
          <w:rFonts w:ascii="Times New Roman" w:hAnsi="Times New Roman" w:hint="eastAsia"/>
          <w:color w:val="000000" w:themeColor="text1"/>
          <w:kern w:val="0"/>
          <w:szCs w:val="24"/>
        </w:rPr>
        <w:t>H</w:t>
      </w:r>
      <w:r>
        <w:rPr>
          <w:rFonts w:ascii="Times New Roman" w:hAnsi="Times New Roman" w:hint="eastAsia"/>
          <w:color w:val="000000" w:themeColor="text1"/>
          <w:kern w:val="0"/>
          <w:szCs w:val="24"/>
          <w:vertAlign w:val="subscript"/>
        </w:rPr>
        <w:t>29</w:t>
      </w:r>
      <w:r>
        <w:rPr>
          <w:rFonts w:ascii="Times New Roman" w:hAnsi="Times New Roman" w:hint="eastAsia"/>
          <w:color w:val="000000" w:themeColor="text1"/>
          <w:kern w:val="0"/>
          <w:szCs w:val="24"/>
        </w:rPr>
        <w:t>NaO</w:t>
      </w:r>
      <w:r>
        <w:rPr>
          <w:rFonts w:ascii="Times New Roman" w:hAnsi="Times New Roman" w:hint="eastAsia"/>
          <w:color w:val="000000" w:themeColor="text1"/>
          <w:kern w:val="0"/>
          <w:szCs w:val="24"/>
          <w:vertAlign w:val="subscript"/>
        </w:rPr>
        <w:t>3</w:t>
      </w:r>
      <w:r>
        <w:rPr>
          <w:rFonts w:ascii="Times New Roman" w:hAnsi="Times New Roman" w:hint="eastAsia"/>
          <w:color w:val="000000" w:themeColor="text1"/>
          <w:kern w:val="0"/>
          <w:szCs w:val="24"/>
        </w:rPr>
        <w:t>S</w:t>
      </w:r>
      <w:r>
        <w:rPr>
          <w:rFonts w:ascii="Times New Roman" w:hAnsi="Times New Roman" w:hint="eastAsia"/>
          <w:color w:val="000000" w:themeColor="text1"/>
          <w:kern w:val="0"/>
          <w:szCs w:val="24"/>
        </w:rPr>
        <w:t>，</w:t>
      </w:r>
      <w:r>
        <w:rPr>
          <w:rFonts w:ascii="Times New Roman" w:hAnsi="Times New Roman" w:hint="eastAsia"/>
          <w:color w:val="000000" w:themeColor="text1"/>
          <w:kern w:val="0"/>
          <w:szCs w:val="24"/>
        </w:rPr>
        <w:t>LAS</w:t>
      </w:r>
      <w:r>
        <w:rPr>
          <w:rFonts w:ascii="Times New Roman" w:hAnsi="Times New Roman" w:hint="eastAsia"/>
          <w:color w:val="000000" w:themeColor="text1"/>
          <w:kern w:val="0"/>
          <w:szCs w:val="24"/>
        </w:rPr>
        <w:t>）。</w:t>
      </w:r>
    </w:p>
    <w:p w14:paraId="442AF3CA"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6.10 </w:t>
      </w:r>
      <w:r>
        <w:rPr>
          <w:rFonts w:ascii="Times New Roman" w:hAnsi="Times New Roman" w:hint="eastAsia"/>
          <w:color w:val="000000" w:themeColor="text1"/>
          <w:kern w:val="0"/>
          <w:szCs w:val="24"/>
        </w:rPr>
        <w:t>亚甲基蓝（</w:t>
      </w:r>
      <w:r>
        <w:rPr>
          <w:rFonts w:ascii="Times New Roman" w:hAnsi="Times New Roman" w:hint="eastAsia"/>
          <w:color w:val="000000" w:themeColor="text1"/>
          <w:kern w:val="0"/>
          <w:szCs w:val="24"/>
        </w:rPr>
        <w:t>C</w:t>
      </w:r>
      <w:r>
        <w:rPr>
          <w:rFonts w:ascii="Times New Roman" w:hAnsi="Times New Roman" w:hint="eastAsia"/>
          <w:color w:val="000000" w:themeColor="text1"/>
          <w:kern w:val="0"/>
          <w:szCs w:val="24"/>
          <w:vertAlign w:val="subscript"/>
        </w:rPr>
        <w:t>16</w:t>
      </w:r>
      <w:r>
        <w:rPr>
          <w:rFonts w:ascii="Times New Roman" w:hAnsi="Times New Roman" w:hint="eastAsia"/>
          <w:color w:val="000000" w:themeColor="text1"/>
          <w:kern w:val="0"/>
          <w:szCs w:val="24"/>
        </w:rPr>
        <w:t>H</w:t>
      </w:r>
      <w:r>
        <w:rPr>
          <w:rFonts w:ascii="Times New Roman" w:hAnsi="Times New Roman" w:hint="eastAsia"/>
          <w:color w:val="000000" w:themeColor="text1"/>
          <w:kern w:val="0"/>
          <w:szCs w:val="24"/>
          <w:vertAlign w:val="subscript"/>
        </w:rPr>
        <w:t>18</w:t>
      </w:r>
      <w:r>
        <w:rPr>
          <w:rFonts w:ascii="Times New Roman" w:hAnsi="Times New Roman" w:hint="eastAsia"/>
          <w:color w:val="000000" w:themeColor="text1"/>
          <w:kern w:val="0"/>
          <w:szCs w:val="24"/>
        </w:rPr>
        <w:t>N</w:t>
      </w:r>
      <w:r>
        <w:rPr>
          <w:rFonts w:ascii="Times New Roman" w:hAnsi="Times New Roman" w:hint="eastAsia"/>
          <w:color w:val="000000" w:themeColor="text1"/>
          <w:kern w:val="0"/>
          <w:szCs w:val="24"/>
          <w:vertAlign w:val="subscript"/>
        </w:rPr>
        <w:t>3</w:t>
      </w:r>
      <w:r>
        <w:rPr>
          <w:rFonts w:ascii="Times New Roman" w:hAnsi="Times New Roman" w:hint="eastAsia"/>
          <w:color w:val="000000" w:themeColor="text1"/>
          <w:kern w:val="0"/>
          <w:szCs w:val="24"/>
        </w:rPr>
        <w:t>ClS</w:t>
      </w:r>
      <w:r>
        <w:rPr>
          <w:rFonts w:ascii="Times New Roman" w:hAnsi="Times New Roman" w:hint="eastAsia"/>
          <w:color w:val="000000" w:themeColor="text1"/>
          <w:kern w:val="0"/>
          <w:szCs w:val="24"/>
        </w:rPr>
        <w:t>），指示剂级。</w:t>
      </w:r>
    </w:p>
    <w:p w14:paraId="3ED765C6"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6.11 </w:t>
      </w:r>
      <w:r>
        <w:rPr>
          <w:rFonts w:ascii="Times New Roman" w:hAnsi="Times New Roman" w:hint="eastAsia"/>
          <w:color w:val="000000" w:themeColor="text1"/>
          <w:kern w:val="0"/>
          <w:szCs w:val="24"/>
        </w:rPr>
        <w:t>磷酸二氢钠（</w:t>
      </w:r>
      <w:r>
        <w:rPr>
          <w:rFonts w:ascii="Times New Roman" w:hAnsi="Times New Roman" w:hint="eastAsia"/>
          <w:color w:val="000000" w:themeColor="text1"/>
          <w:kern w:val="0"/>
          <w:szCs w:val="24"/>
        </w:rPr>
        <w:t>NaH</w:t>
      </w:r>
      <w:r>
        <w:rPr>
          <w:rFonts w:ascii="Times New Roman" w:hAnsi="Times New Roman" w:hint="eastAsia"/>
          <w:color w:val="000000" w:themeColor="text1"/>
          <w:kern w:val="0"/>
          <w:szCs w:val="24"/>
          <w:vertAlign w:val="subscript"/>
        </w:rPr>
        <w:t>2</w:t>
      </w:r>
      <w:r>
        <w:rPr>
          <w:rFonts w:ascii="Times New Roman" w:hAnsi="Times New Roman" w:hint="eastAsia"/>
          <w:color w:val="000000" w:themeColor="text1"/>
          <w:kern w:val="0"/>
          <w:szCs w:val="24"/>
        </w:rPr>
        <w:t>PO</w:t>
      </w:r>
      <w:r>
        <w:rPr>
          <w:rFonts w:ascii="Times New Roman" w:hAnsi="Times New Roman" w:hint="eastAsia"/>
          <w:color w:val="000000" w:themeColor="text1"/>
          <w:kern w:val="0"/>
          <w:szCs w:val="24"/>
          <w:vertAlign w:val="subscript"/>
        </w:rPr>
        <w:t>4</w:t>
      </w:r>
      <w:r>
        <w:rPr>
          <w:rFonts w:ascii="Times New Roman" w:hAnsi="Times New Roman" w:hint="eastAsia"/>
          <w:color w:val="000000" w:themeColor="text1"/>
          <w:kern w:val="0"/>
          <w:szCs w:val="24"/>
        </w:rPr>
        <w:t>·</w:t>
      </w:r>
      <w:r>
        <w:rPr>
          <w:rFonts w:ascii="Times New Roman" w:hAnsi="Times New Roman" w:hint="eastAsia"/>
          <w:color w:val="000000" w:themeColor="text1"/>
          <w:kern w:val="0"/>
          <w:szCs w:val="24"/>
        </w:rPr>
        <w:t>2H</w:t>
      </w:r>
      <w:r>
        <w:rPr>
          <w:rFonts w:ascii="Times New Roman" w:hAnsi="Times New Roman" w:hint="eastAsia"/>
          <w:color w:val="000000" w:themeColor="text1"/>
          <w:kern w:val="0"/>
          <w:szCs w:val="24"/>
          <w:vertAlign w:val="subscript"/>
        </w:rPr>
        <w:t>2</w:t>
      </w:r>
      <w:r>
        <w:rPr>
          <w:rFonts w:ascii="Times New Roman" w:hAnsi="Times New Roman" w:hint="eastAsia"/>
          <w:color w:val="000000" w:themeColor="text1"/>
          <w:kern w:val="0"/>
          <w:szCs w:val="24"/>
        </w:rPr>
        <w:t>O</w:t>
      </w:r>
      <w:r>
        <w:rPr>
          <w:rFonts w:ascii="Times New Roman" w:hAnsi="Times New Roman" w:hint="eastAsia"/>
          <w:color w:val="000000" w:themeColor="text1"/>
          <w:kern w:val="0"/>
          <w:szCs w:val="24"/>
        </w:rPr>
        <w:t>）。</w:t>
      </w:r>
    </w:p>
    <w:p w14:paraId="68682B27"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6.12 </w:t>
      </w:r>
      <w:r>
        <w:rPr>
          <w:rFonts w:ascii="Times New Roman" w:hAnsi="Times New Roman" w:hint="eastAsia"/>
          <w:color w:val="000000" w:themeColor="text1"/>
          <w:kern w:val="0"/>
          <w:szCs w:val="24"/>
        </w:rPr>
        <w:t>异丙醇（</w:t>
      </w:r>
      <w:r>
        <w:rPr>
          <w:rFonts w:ascii="Times New Roman" w:hAnsi="Times New Roman" w:hint="eastAsia"/>
          <w:color w:val="000000" w:themeColor="text1"/>
          <w:kern w:val="0"/>
          <w:szCs w:val="24"/>
        </w:rPr>
        <w:t>C</w:t>
      </w:r>
      <w:r>
        <w:rPr>
          <w:rFonts w:ascii="Times New Roman" w:hAnsi="Times New Roman" w:hint="eastAsia"/>
          <w:color w:val="000000" w:themeColor="text1"/>
          <w:kern w:val="0"/>
          <w:szCs w:val="24"/>
          <w:vertAlign w:val="subscript"/>
        </w:rPr>
        <w:t>3</w:t>
      </w:r>
      <w:r>
        <w:rPr>
          <w:rFonts w:ascii="Times New Roman" w:hAnsi="Times New Roman" w:hint="eastAsia"/>
          <w:color w:val="000000" w:themeColor="text1"/>
          <w:kern w:val="0"/>
          <w:szCs w:val="24"/>
        </w:rPr>
        <w:t>H</w:t>
      </w:r>
      <w:r>
        <w:rPr>
          <w:rFonts w:ascii="Times New Roman" w:hAnsi="Times New Roman" w:hint="eastAsia"/>
          <w:color w:val="000000" w:themeColor="text1"/>
          <w:kern w:val="0"/>
          <w:szCs w:val="24"/>
          <w:vertAlign w:val="subscript"/>
        </w:rPr>
        <w:t>8</w:t>
      </w:r>
      <w:r>
        <w:rPr>
          <w:rFonts w:ascii="Times New Roman" w:hAnsi="Times New Roman" w:hint="eastAsia"/>
          <w:color w:val="000000" w:themeColor="text1"/>
          <w:kern w:val="0"/>
          <w:szCs w:val="24"/>
        </w:rPr>
        <w:t>O</w:t>
      </w:r>
      <w:r>
        <w:rPr>
          <w:rFonts w:ascii="Times New Roman" w:hAnsi="Times New Roman" w:hint="eastAsia"/>
          <w:color w:val="000000" w:themeColor="text1"/>
          <w:kern w:val="0"/>
          <w:szCs w:val="24"/>
        </w:rPr>
        <w:t>）：分析纯。</w:t>
      </w:r>
    </w:p>
    <w:p w14:paraId="7F4C6948"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6.13 </w:t>
      </w:r>
      <w:r>
        <w:rPr>
          <w:rFonts w:ascii="Times New Roman" w:hAnsi="Times New Roman" w:hint="eastAsia"/>
          <w:color w:val="000000" w:themeColor="text1"/>
          <w:kern w:val="0"/>
          <w:szCs w:val="24"/>
        </w:rPr>
        <w:t>碱性硼酸钠储备液。</w:t>
      </w:r>
    </w:p>
    <w:p w14:paraId="316FE180" w14:textId="77777777"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lastRenderedPageBreak/>
        <w:t>称取</w:t>
      </w:r>
      <w:r>
        <w:rPr>
          <w:rFonts w:ascii="Times New Roman" w:hAnsi="Times New Roman" w:hint="eastAsia"/>
          <w:color w:val="000000" w:themeColor="text1"/>
          <w:kern w:val="0"/>
          <w:szCs w:val="24"/>
        </w:rPr>
        <w:t>1.6 g</w:t>
      </w:r>
      <w:r>
        <w:rPr>
          <w:rFonts w:ascii="Times New Roman" w:hAnsi="Times New Roman" w:hint="eastAsia"/>
          <w:color w:val="000000" w:themeColor="text1"/>
          <w:kern w:val="0"/>
          <w:szCs w:val="24"/>
        </w:rPr>
        <w:t>十水四硼酸钠（</w:t>
      </w:r>
      <w:r>
        <w:rPr>
          <w:rFonts w:ascii="Times New Roman" w:hAnsi="Times New Roman" w:hint="eastAsia"/>
          <w:color w:val="000000" w:themeColor="text1"/>
          <w:kern w:val="0"/>
          <w:szCs w:val="24"/>
        </w:rPr>
        <w:t>6.5</w:t>
      </w:r>
      <w:r>
        <w:rPr>
          <w:rFonts w:ascii="Times New Roman" w:hAnsi="Times New Roman" w:hint="eastAsia"/>
          <w:color w:val="000000" w:themeColor="text1"/>
          <w:kern w:val="0"/>
          <w:szCs w:val="24"/>
        </w:rPr>
        <w:t>）和</w:t>
      </w:r>
      <w:r>
        <w:rPr>
          <w:rFonts w:ascii="Times New Roman" w:hAnsi="Times New Roman" w:hint="eastAsia"/>
          <w:color w:val="000000" w:themeColor="text1"/>
          <w:kern w:val="0"/>
          <w:szCs w:val="24"/>
        </w:rPr>
        <w:t>0.34 g</w:t>
      </w:r>
      <w:r>
        <w:rPr>
          <w:rFonts w:ascii="Times New Roman" w:hAnsi="Times New Roman" w:hint="eastAsia"/>
          <w:color w:val="000000" w:themeColor="text1"/>
          <w:kern w:val="0"/>
          <w:szCs w:val="24"/>
        </w:rPr>
        <w:t>氢氧化钠（</w:t>
      </w:r>
      <w:r>
        <w:rPr>
          <w:rFonts w:ascii="Times New Roman" w:hAnsi="Times New Roman" w:hint="eastAsia"/>
          <w:color w:val="000000" w:themeColor="text1"/>
          <w:kern w:val="0"/>
          <w:szCs w:val="24"/>
        </w:rPr>
        <w:t>6.3</w:t>
      </w:r>
      <w:r>
        <w:rPr>
          <w:rFonts w:ascii="Times New Roman" w:hAnsi="Times New Roman" w:hint="eastAsia"/>
          <w:color w:val="000000" w:themeColor="text1"/>
          <w:kern w:val="0"/>
          <w:szCs w:val="24"/>
        </w:rPr>
        <w:t>）溶于适量水中，溶解后移至</w:t>
      </w:r>
      <w:r>
        <w:rPr>
          <w:rFonts w:ascii="Times New Roman" w:hAnsi="Times New Roman" w:hint="eastAsia"/>
          <w:color w:val="000000" w:themeColor="text1"/>
          <w:kern w:val="0"/>
          <w:szCs w:val="24"/>
        </w:rPr>
        <w:t>100 ml</w:t>
      </w:r>
      <w:r>
        <w:rPr>
          <w:rFonts w:ascii="Times New Roman" w:hAnsi="Times New Roman" w:hint="eastAsia"/>
          <w:color w:val="000000" w:themeColor="text1"/>
          <w:kern w:val="0"/>
          <w:szCs w:val="24"/>
        </w:rPr>
        <w:t>容量瓶中，加水至标线，混匀。</w:t>
      </w:r>
    </w:p>
    <w:p w14:paraId="2C2AA62C"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6.14 </w:t>
      </w:r>
      <w:r>
        <w:rPr>
          <w:rFonts w:ascii="Times New Roman" w:hAnsi="Times New Roman" w:hint="eastAsia"/>
          <w:color w:val="000000" w:themeColor="text1"/>
          <w:kern w:val="0"/>
          <w:szCs w:val="24"/>
        </w:rPr>
        <w:t>亚甲基蓝储备液。</w:t>
      </w:r>
    </w:p>
    <w:p w14:paraId="7B35A213" w14:textId="77777777"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称取</w:t>
      </w:r>
      <w:r>
        <w:rPr>
          <w:rFonts w:ascii="Times New Roman" w:hAnsi="Times New Roman" w:hint="eastAsia"/>
          <w:color w:val="000000" w:themeColor="text1"/>
          <w:kern w:val="0"/>
          <w:szCs w:val="24"/>
        </w:rPr>
        <w:t>0.2 g</w:t>
      </w:r>
      <w:r>
        <w:rPr>
          <w:rFonts w:ascii="Times New Roman" w:hAnsi="Times New Roman" w:hint="eastAsia"/>
          <w:color w:val="000000" w:themeColor="text1"/>
          <w:kern w:val="0"/>
          <w:szCs w:val="24"/>
        </w:rPr>
        <w:t>亚甲基蓝（</w:t>
      </w:r>
      <w:r>
        <w:rPr>
          <w:rFonts w:ascii="Times New Roman" w:hAnsi="Times New Roman" w:hint="eastAsia"/>
          <w:color w:val="000000" w:themeColor="text1"/>
          <w:kern w:val="0"/>
          <w:szCs w:val="24"/>
        </w:rPr>
        <w:t>6.10</w:t>
      </w:r>
      <w:r>
        <w:rPr>
          <w:rFonts w:ascii="Times New Roman" w:hAnsi="Times New Roman" w:hint="eastAsia"/>
          <w:color w:val="000000" w:themeColor="text1"/>
          <w:kern w:val="0"/>
          <w:szCs w:val="24"/>
        </w:rPr>
        <w:t>），溶于</w:t>
      </w:r>
      <w:r>
        <w:rPr>
          <w:rFonts w:ascii="Times New Roman" w:hAnsi="Times New Roman" w:hint="eastAsia"/>
          <w:color w:val="000000" w:themeColor="text1"/>
          <w:kern w:val="0"/>
          <w:szCs w:val="24"/>
        </w:rPr>
        <w:t>50 ml</w:t>
      </w:r>
      <w:r>
        <w:rPr>
          <w:rFonts w:ascii="Times New Roman" w:hAnsi="Times New Roman" w:hint="eastAsia"/>
          <w:color w:val="000000" w:themeColor="text1"/>
          <w:kern w:val="0"/>
          <w:szCs w:val="24"/>
        </w:rPr>
        <w:t>无水乙醇（</w:t>
      </w:r>
      <w:r>
        <w:rPr>
          <w:rFonts w:ascii="Times New Roman" w:hAnsi="Times New Roman" w:hint="eastAsia"/>
          <w:color w:val="000000" w:themeColor="text1"/>
          <w:kern w:val="0"/>
          <w:szCs w:val="24"/>
        </w:rPr>
        <w:t>6.7</w:t>
      </w:r>
      <w:r>
        <w:rPr>
          <w:rFonts w:ascii="Times New Roman" w:hAnsi="Times New Roman" w:hint="eastAsia"/>
          <w:color w:val="000000" w:themeColor="text1"/>
          <w:kern w:val="0"/>
          <w:szCs w:val="24"/>
        </w:rPr>
        <w:t>）中，充分溶后用水定容至</w:t>
      </w:r>
      <w:r>
        <w:rPr>
          <w:rFonts w:ascii="Times New Roman" w:hAnsi="Times New Roman" w:hint="eastAsia"/>
          <w:color w:val="000000" w:themeColor="text1"/>
          <w:kern w:val="0"/>
          <w:szCs w:val="24"/>
        </w:rPr>
        <w:t>100 mL</w:t>
      </w:r>
      <w:r>
        <w:rPr>
          <w:rFonts w:ascii="Times New Roman" w:hAnsi="Times New Roman" w:hint="eastAsia"/>
          <w:color w:val="000000" w:themeColor="text1"/>
          <w:kern w:val="0"/>
          <w:szCs w:val="24"/>
        </w:rPr>
        <w:t>，超声振荡</w:t>
      </w:r>
      <w:r>
        <w:rPr>
          <w:rFonts w:ascii="Times New Roman" w:hAnsi="Times New Roman" w:hint="eastAsia"/>
          <w:color w:val="000000" w:themeColor="text1"/>
          <w:kern w:val="0"/>
          <w:szCs w:val="24"/>
        </w:rPr>
        <w:t>10 min</w:t>
      </w:r>
      <w:r>
        <w:rPr>
          <w:rFonts w:ascii="Times New Roman" w:hAnsi="Times New Roman" w:hint="eastAsia"/>
          <w:color w:val="000000" w:themeColor="text1"/>
          <w:kern w:val="0"/>
          <w:szCs w:val="24"/>
        </w:rPr>
        <w:t>确保充分溶解，用</w:t>
      </w:r>
      <w:r>
        <w:rPr>
          <w:rFonts w:ascii="Times New Roman" w:hAnsi="Times New Roman" w:hint="eastAsia"/>
          <w:color w:val="000000" w:themeColor="text1"/>
          <w:kern w:val="0"/>
          <w:szCs w:val="24"/>
        </w:rPr>
        <w:t xml:space="preserve">0.22 </w:t>
      </w:r>
      <w:r>
        <w:rPr>
          <w:rFonts w:ascii="Times New Roman" w:hAnsi="Times New Roman" w:hint="eastAsia"/>
          <w:color w:val="000000" w:themeColor="text1"/>
          <w:kern w:val="0"/>
          <w:szCs w:val="24"/>
        </w:rPr>
        <w:t>μ</w:t>
      </w:r>
      <w:r>
        <w:rPr>
          <w:rFonts w:ascii="Times New Roman" w:hAnsi="Times New Roman" w:hint="eastAsia"/>
          <w:color w:val="000000" w:themeColor="text1"/>
          <w:kern w:val="0"/>
          <w:szCs w:val="24"/>
        </w:rPr>
        <w:t>m</w:t>
      </w:r>
      <w:r>
        <w:rPr>
          <w:rFonts w:ascii="Times New Roman" w:hAnsi="Times New Roman" w:hint="eastAsia"/>
          <w:color w:val="000000" w:themeColor="text1"/>
          <w:kern w:val="0"/>
          <w:szCs w:val="24"/>
        </w:rPr>
        <w:t>膜过滤，滤液储存于棕色玻璃瓶中，有效期</w:t>
      </w:r>
      <w:r>
        <w:rPr>
          <w:rFonts w:ascii="Times New Roman" w:hAnsi="Times New Roman" w:hint="eastAsia"/>
          <w:color w:val="000000" w:themeColor="text1"/>
          <w:kern w:val="0"/>
          <w:szCs w:val="24"/>
        </w:rPr>
        <w:t>3</w:t>
      </w:r>
      <w:r>
        <w:rPr>
          <w:rFonts w:ascii="Times New Roman" w:hAnsi="Times New Roman" w:hint="eastAsia"/>
          <w:color w:val="000000" w:themeColor="text1"/>
          <w:kern w:val="0"/>
          <w:szCs w:val="24"/>
        </w:rPr>
        <w:t>个月。</w:t>
      </w:r>
    </w:p>
    <w:p w14:paraId="5397A6AA"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6.15 </w:t>
      </w:r>
      <w:r>
        <w:rPr>
          <w:rFonts w:ascii="Times New Roman" w:hAnsi="Times New Roman" w:hint="eastAsia"/>
          <w:color w:val="000000" w:themeColor="text1"/>
          <w:kern w:val="0"/>
          <w:szCs w:val="24"/>
        </w:rPr>
        <w:t>载液</w:t>
      </w:r>
    </w:p>
    <w:p w14:paraId="7BE1BA05" w14:textId="66011ABC"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color w:val="000000" w:themeColor="text1"/>
          <w:kern w:val="0"/>
          <w:szCs w:val="24"/>
        </w:rPr>
        <w:t>在专用试剂玻璃瓶中加入</w:t>
      </w:r>
      <w:r>
        <w:rPr>
          <w:rFonts w:ascii="Times New Roman" w:hAnsi="Times New Roman"/>
          <w:color w:val="000000" w:themeColor="text1"/>
          <w:kern w:val="0"/>
          <w:szCs w:val="24"/>
        </w:rPr>
        <w:t xml:space="preserve"> 700 ml</w:t>
      </w:r>
      <w:r>
        <w:rPr>
          <w:rFonts w:ascii="Times New Roman" w:hAnsi="Times New Roman"/>
          <w:color w:val="000000" w:themeColor="text1"/>
          <w:kern w:val="0"/>
          <w:szCs w:val="24"/>
        </w:rPr>
        <w:t>三氯甲烷</w:t>
      </w:r>
      <w:r>
        <w:rPr>
          <w:rFonts w:ascii="Times New Roman" w:hAnsi="Times New Roman" w:hint="eastAsia"/>
          <w:color w:val="000000" w:themeColor="text1"/>
          <w:kern w:val="0"/>
          <w:szCs w:val="24"/>
        </w:rPr>
        <w:t>（</w:t>
      </w:r>
      <w:r>
        <w:rPr>
          <w:rFonts w:ascii="Times New Roman" w:hAnsi="Times New Roman" w:hint="eastAsia"/>
          <w:color w:val="000000" w:themeColor="text1"/>
          <w:kern w:val="0"/>
          <w:szCs w:val="24"/>
        </w:rPr>
        <w:t>6.6</w:t>
      </w:r>
      <w:r>
        <w:rPr>
          <w:rFonts w:ascii="Times New Roman" w:hAnsi="Times New Roman" w:hint="eastAsia"/>
          <w:color w:val="000000" w:themeColor="text1"/>
          <w:kern w:val="0"/>
          <w:szCs w:val="24"/>
        </w:rPr>
        <w:t>）</w:t>
      </w:r>
      <w:r>
        <w:rPr>
          <w:rFonts w:ascii="Times New Roman" w:hAnsi="Times New Roman"/>
          <w:color w:val="000000" w:themeColor="text1"/>
          <w:kern w:val="0"/>
          <w:szCs w:val="24"/>
        </w:rPr>
        <w:t>和</w:t>
      </w:r>
      <w:r>
        <w:rPr>
          <w:rFonts w:ascii="Times New Roman" w:hAnsi="Times New Roman"/>
          <w:color w:val="000000" w:themeColor="text1"/>
          <w:kern w:val="0"/>
          <w:szCs w:val="24"/>
        </w:rPr>
        <w:t>200 ml</w:t>
      </w:r>
      <w:r>
        <w:rPr>
          <w:rFonts w:ascii="Times New Roman" w:hAnsi="Times New Roman"/>
          <w:color w:val="000000" w:themeColor="text1"/>
          <w:kern w:val="0"/>
          <w:szCs w:val="24"/>
        </w:rPr>
        <w:t>水，超声波仪超声</w:t>
      </w:r>
      <w:r>
        <w:rPr>
          <w:rFonts w:ascii="Times New Roman" w:hAnsi="Times New Roman"/>
          <w:color w:val="000000" w:themeColor="text1"/>
          <w:kern w:val="0"/>
          <w:szCs w:val="24"/>
        </w:rPr>
        <w:t>20 min</w:t>
      </w:r>
      <w:r>
        <w:rPr>
          <w:rFonts w:ascii="Times New Roman" w:hAnsi="Times New Roman"/>
          <w:color w:val="000000" w:themeColor="text1"/>
          <w:kern w:val="0"/>
          <w:szCs w:val="24"/>
        </w:rPr>
        <w:t>左右，静置保存于容器中。现用现配。</w:t>
      </w:r>
    </w:p>
    <w:p w14:paraId="1DAA5219"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6.16 </w:t>
      </w:r>
      <w:r>
        <w:rPr>
          <w:rFonts w:ascii="Times New Roman" w:hAnsi="Times New Roman" w:hint="eastAsia"/>
          <w:color w:val="000000" w:themeColor="text1"/>
          <w:kern w:val="0"/>
          <w:szCs w:val="24"/>
        </w:rPr>
        <w:t>碱性亚甲基蓝溶液。</w:t>
      </w:r>
    </w:p>
    <w:p w14:paraId="2A1C3B5C" w14:textId="77777777"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在试剂瓶中加入</w:t>
      </w:r>
      <w:r>
        <w:rPr>
          <w:rFonts w:ascii="Times New Roman" w:hAnsi="Times New Roman" w:hint="eastAsia"/>
          <w:color w:val="000000" w:themeColor="text1"/>
          <w:kern w:val="0"/>
          <w:szCs w:val="24"/>
        </w:rPr>
        <w:t>200 ml</w:t>
      </w:r>
      <w:r>
        <w:rPr>
          <w:rFonts w:ascii="Times New Roman" w:hAnsi="Times New Roman" w:hint="eastAsia"/>
          <w:color w:val="000000" w:themeColor="text1"/>
          <w:kern w:val="0"/>
          <w:szCs w:val="24"/>
        </w:rPr>
        <w:t>超纯水，加入</w:t>
      </w:r>
      <w:r>
        <w:rPr>
          <w:rFonts w:ascii="Times New Roman" w:hAnsi="Times New Roman" w:hint="eastAsia"/>
          <w:color w:val="000000" w:themeColor="text1"/>
          <w:kern w:val="0"/>
          <w:szCs w:val="24"/>
        </w:rPr>
        <w:t>100 ml</w:t>
      </w:r>
      <w:r>
        <w:rPr>
          <w:rFonts w:ascii="Times New Roman" w:hAnsi="Times New Roman" w:hint="eastAsia"/>
          <w:color w:val="000000" w:themeColor="text1"/>
          <w:kern w:val="0"/>
          <w:szCs w:val="24"/>
        </w:rPr>
        <w:t>碱性硼酸钠储备液（</w:t>
      </w:r>
      <w:r>
        <w:rPr>
          <w:rFonts w:ascii="Times New Roman" w:hAnsi="Times New Roman" w:hint="eastAsia"/>
          <w:color w:val="000000" w:themeColor="text1"/>
          <w:kern w:val="0"/>
          <w:szCs w:val="24"/>
        </w:rPr>
        <w:t>6.13</w:t>
      </w:r>
      <w:r>
        <w:rPr>
          <w:rFonts w:ascii="Times New Roman" w:hAnsi="Times New Roman" w:hint="eastAsia"/>
          <w:color w:val="000000" w:themeColor="text1"/>
          <w:kern w:val="0"/>
          <w:szCs w:val="24"/>
        </w:rPr>
        <w:t>），然后加入</w:t>
      </w:r>
      <w:r>
        <w:rPr>
          <w:rFonts w:ascii="Times New Roman" w:hAnsi="Times New Roman" w:hint="eastAsia"/>
          <w:color w:val="000000" w:themeColor="text1"/>
          <w:kern w:val="0"/>
          <w:szCs w:val="24"/>
        </w:rPr>
        <w:t>36 ml</w:t>
      </w:r>
      <w:r>
        <w:rPr>
          <w:rFonts w:ascii="Times New Roman" w:hAnsi="Times New Roman" w:hint="eastAsia"/>
          <w:color w:val="000000" w:themeColor="text1"/>
          <w:kern w:val="0"/>
          <w:szCs w:val="24"/>
        </w:rPr>
        <w:t>亚甲基蓝储备液（</w:t>
      </w:r>
      <w:r>
        <w:rPr>
          <w:rFonts w:ascii="Times New Roman" w:hAnsi="Times New Roman" w:hint="eastAsia"/>
          <w:color w:val="000000" w:themeColor="text1"/>
          <w:kern w:val="0"/>
          <w:szCs w:val="24"/>
        </w:rPr>
        <w:t>6.14</w:t>
      </w:r>
      <w:r>
        <w:rPr>
          <w:rFonts w:ascii="Times New Roman" w:hAnsi="Times New Roman" w:hint="eastAsia"/>
          <w:color w:val="000000" w:themeColor="text1"/>
          <w:kern w:val="0"/>
          <w:szCs w:val="24"/>
        </w:rPr>
        <w:t>），混匀后混匀后加入</w:t>
      </w:r>
      <w:r>
        <w:rPr>
          <w:rFonts w:ascii="Times New Roman" w:hAnsi="Times New Roman" w:hint="eastAsia"/>
          <w:color w:val="000000" w:themeColor="text1"/>
          <w:kern w:val="0"/>
          <w:szCs w:val="24"/>
        </w:rPr>
        <w:t>100 ml</w:t>
      </w:r>
      <w:r>
        <w:rPr>
          <w:rFonts w:ascii="Times New Roman" w:hAnsi="Times New Roman" w:hint="eastAsia"/>
          <w:color w:val="000000" w:themeColor="text1"/>
          <w:kern w:val="0"/>
          <w:szCs w:val="24"/>
        </w:rPr>
        <w:t>无水乙醇（</w:t>
      </w:r>
      <w:r>
        <w:rPr>
          <w:rFonts w:ascii="Times New Roman" w:hAnsi="Times New Roman" w:hint="eastAsia"/>
          <w:color w:val="000000" w:themeColor="text1"/>
          <w:kern w:val="0"/>
          <w:szCs w:val="24"/>
        </w:rPr>
        <w:t>6.7</w:t>
      </w:r>
      <w:r>
        <w:rPr>
          <w:rFonts w:ascii="Times New Roman" w:hAnsi="Times New Roman" w:hint="eastAsia"/>
          <w:color w:val="000000" w:themeColor="text1"/>
          <w:kern w:val="0"/>
          <w:szCs w:val="24"/>
        </w:rPr>
        <w:t>），并定容至</w:t>
      </w:r>
      <w:r>
        <w:rPr>
          <w:rFonts w:ascii="Times New Roman" w:hAnsi="Times New Roman" w:hint="eastAsia"/>
          <w:color w:val="000000" w:themeColor="text1"/>
          <w:kern w:val="0"/>
          <w:szCs w:val="24"/>
        </w:rPr>
        <w:t>1000 ml</w:t>
      </w:r>
      <w:r>
        <w:rPr>
          <w:rFonts w:ascii="Times New Roman" w:hAnsi="Times New Roman" w:hint="eastAsia"/>
          <w:color w:val="000000" w:themeColor="text1"/>
          <w:kern w:val="0"/>
          <w:szCs w:val="24"/>
        </w:rPr>
        <w:t>，棕色瓶储存</w:t>
      </w:r>
      <w:r>
        <w:rPr>
          <w:rFonts w:ascii="Times New Roman" w:hAnsi="Times New Roman" w:hint="eastAsia"/>
          <w:color w:val="000000" w:themeColor="text1"/>
          <w:kern w:val="0"/>
          <w:szCs w:val="24"/>
        </w:rPr>
        <w:t>1</w:t>
      </w:r>
      <w:r>
        <w:rPr>
          <w:rFonts w:ascii="Times New Roman" w:hAnsi="Times New Roman" w:hint="eastAsia"/>
          <w:color w:val="000000" w:themeColor="text1"/>
          <w:kern w:val="0"/>
          <w:szCs w:val="24"/>
        </w:rPr>
        <w:t>个月，使用前超声真空脱气</w:t>
      </w:r>
      <w:r>
        <w:rPr>
          <w:rFonts w:ascii="Times New Roman" w:hAnsi="Times New Roman" w:hint="eastAsia"/>
          <w:color w:val="000000" w:themeColor="text1"/>
          <w:kern w:val="0"/>
          <w:szCs w:val="24"/>
        </w:rPr>
        <w:t>10</w:t>
      </w:r>
      <w:r>
        <w:rPr>
          <w:rFonts w:ascii="Times New Roman" w:hAnsi="Times New Roman" w:hint="eastAsia"/>
          <w:color w:val="000000" w:themeColor="text1"/>
          <w:kern w:val="0"/>
          <w:szCs w:val="24"/>
        </w:rPr>
        <w:t>分钟。</w:t>
      </w:r>
    </w:p>
    <w:p w14:paraId="181E0DB1"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6.17 </w:t>
      </w:r>
      <w:r>
        <w:rPr>
          <w:rFonts w:ascii="Times New Roman" w:hAnsi="Times New Roman" w:hint="eastAsia"/>
          <w:color w:val="000000" w:themeColor="text1"/>
          <w:kern w:val="0"/>
          <w:szCs w:val="24"/>
        </w:rPr>
        <w:t>酸性亚甲基蓝溶液。</w:t>
      </w:r>
    </w:p>
    <w:p w14:paraId="54000DE6" w14:textId="77777777"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在试剂瓶中加入</w:t>
      </w:r>
      <w:r>
        <w:rPr>
          <w:rFonts w:ascii="Times New Roman" w:hAnsi="Times New Roman" w:hint="eastAsia"/>
          <w:color w:val="000000" w:themeColor="text1"/>
          <w:kern w:val="0"/>
          <w:szCs w:val="24"/>
        </w:rPr>
        <w:t>400 ml</w:t>
      </w:r>
      <w:r>
        <w:rPr>
          <w:rFonts w:ascii="Times New Roman" w:hAnsi="Times New Roman" w:hint="eastAsia"/>
          <w:color w:val="000000" w:themeColor="text1"/>
          <w:kern w:val="0"/>
          <w:szCs w:val="24"/>
        </w:rPr>
        <w:t>超纯水，然后加入</w:t>
      </w:r>
      <w:r>
        <w:rPr>
          <w:rFonts w:ascii="Times New Roman" w:hAnsi="Times New Roman" w:hint="eastAsia"/>
          <w:color w:val="000000" w:themeColor="text1"/>
          <w:kern w:val="0"/>
          <w:szCs w:val="24"/>
        </w:rPr>
        <w:t>56 g</w:t>
      </w:r>
      <w:r>
        <w:rPr>
          <w:rFonts w:ascii="Times New Roman" w:hAnsi="Times New Roman" w:hint="eastAsia"/>
          <w:color w:val="000000" w:themeColor="text1"/>
          <w:kern w:val="0"/>
          <w:szCs w:val="24"/>
        </w:rPr>
        <w:t>磷酸二氢钠（</w:t>
      </w:r>
      <w:r>
        <w:rPr>
          <w:rFonts w:ascii="Times New Roman" w:hAnsi="Times New Roman" w:hint="eastAsia"/>
          <w:color w:val="000000" w:themeColor="text1"/>
          <w:kern w:val="0"/>
          <w:szCs w:val="24"/>
        </w:rPr>
        <w:t>6.11</w:t>
      </w:r>
      <w:r>
        <w:rPr>
          <w:rFonts w:ascii="Times New Roman" w:hAnsi="Times New Roman" w:hint="eastAsia"/>
          <w:color w:val="000000" w:themeColor="text1"/>
          <w:kern w:val="0"/>
          <w:szCs w:val="24"/>
        </w:rPr>
        <w:t>），充分溶解后加入</w:t>
      </w:r>
      <w:r>
        <w:rPr>
          <w:rFonts w:ascii="Times New Roman" w:hAnsi="Times New Roman" w:hint="eastAsia"/>
          <w:color w:val="000000" w:themeColor="text1"/>
          <w:kern w:val="0"/>
          <w:szCs w:val="24"/>
        </w:rPr>
        <w:t>50 ml</w:t>
      </w:r>
      <w:r>
        <w:rPr>
          <w:rFonts w:ascii="Times New Roman" w:hAnsi="Times New Roman" w:hint="eastAsia"/>
          <w:color w:val="000000" w:themeColor="text1"/>
          <w:kern w:val="0"/>
          <w:szCs w:val="24"/>
        </w:rPr>
        <w:t>无水乙醇（</w:t>
      </w:r>
      <w:r>
        <w:rPr>
          <w:rFonts w:ascii="Times New Roman" w:hAnsi="Times New Roman" w:hint="eastAsia"/>
          <w:color w:val="000000" w:themeColor="text1"/>
          <w:kern w:val="0"/>
          <w:szCs w:val="24"/>
        </w:rPr>
        <w:t>6.7</w:t>
      </w:r>
      <w:r>
        <w:rPr>
          <w:rFonts w:ascii="Times New Roman" w:hAnsi="Times New Roman" w:hint="eastAsia"/>
          <w:color w:val="000000" w:themeColor="text1"/>
          <w:kern w:val="0"/>
          <w:szCs w:val="24"/>
        </w:rPr>
        <w:t>），混匀后加入</w:t>
      </w:r>
      <w:r>
        <w:rPr>
          <w:rFonts w:ascii="Times New Roman" w:hAnsi="Times New Roman" w:hint="eastAsia"/>
          <w:color w:val="000000" w:themeColor="text1"/>
          <w:kern w:val="0"/>
          <w:szCs w:val="24"/>
        </w:rPr>
        <w:t>6.8 ml</w:t>
      </w:r>
      <w:r>
        <w:rPr>
          <w:rFonts w:ascii="Times New Roman" w:hAnsi="Times New Roman" w:hint="eastAsia"/>
          <w:color w:val="000000" w:themeColor="text1"/>
          <w:kern w:val="0"/>
          <w:szCs w:val="24"/>
        </w:rPr>
        <w:t>浓硫酸（</w:t>
      </w:r>
      <w:r>
        <w:rPr>
          <w:rFonts w:ascii="Times New Roman" w:hAnsi="Times New Roman" w:hint="eastAsia"/>
          <w:color w:val="000000" w:themeColor="text1"/>
          <w:kern w:val="0"/>
          <w:szCs w:val="24"/>
        </w:rPr>
        <w:t>6.1</w:t>
      </w:r>
      <w:r>
        <w:rPr>
          <w:rFonts w:ascii="Times New Roman" w:hAnsi="Times New Roman" w:hint="eastAsia"/>
          <w:color w:val="000000" w:themeColor="text1"/>
          <w:kern w:val="0"/>
          <w:szCs w:val="24"/>
        </w:rPr>
        <w:t>），混匀后加入</w:t>
      </w:r>
      <w:r>
        <w:rPr>
          <w:rFonts w:ascii="Times New Roman" w:hAnsi="Times New Roman" w:hint="eastAsia"/>
          <w:color w:val="000000" w:themeColor="text1"/>
          <w:kern w:val="0"/>
          <w:szCs w:val="24"/>
        </w:rPr>
        <w:t>7.6 ml</w:t>
      </w:r>
      <w:r>
        <w:rPr>
          <w:rFonts w:ascii="Times New Roman" w:hAnsi="Times New Roman" w:hint="eastAsia"/>
          <w:color w:val="000000" w:themeColor="text1"/>
          <w:kern w:val="0"/>
          <w:szCs w:val="24"/>
        </w:rPr>
        <w:t>亚甲基蓝储备液（</w:t>
      </w:r>
      <w:r>
        <w:rPr>
          <w:rFonts w:ascii="Times New Roman" w:hAnsi="Times New Roman" w:hint="eastAsia"/>
          <w:color w:val="000000" w:themeColor="text1"/>
          <w:kern w:val="0"/>
          <w:szCs w:val="24"/>
        </w:rPr>
        <w:t>6.14</w:t>
      </w:r>
      <w:r>
        <w:rPr>
          <w:rFonts w:ascii="Times New Roman" w:hAnsi="Times New Roman" w:hint="eastAsia"/>
          <w:color w:val="000000" w:themeColor="text1"/>
          <w:kern w:val="0"/>
          <w:szCs w:val="24"/>
        </w:rPr>
        <w:t>），最后定容至</w:t>
      </w:r>
      <w:r>
        <w:rPr>
          <w:rFonts w:ascii="Times New Roman" w:hAnsi="Times New Roman" w:hint="eastAsia"/>
          <w:color w:val="000000" w:themeColor="text1"/>
          <w:kern w:val="0"/>
          <w:szCs w:val="24"/>
        </w:rPr>
        <w:t>1000 ml</w:t>
      </w:r>
      <w:r>
        <w:rPr>
          <w:rFonts w:ascii="Times New Roman" w:hAnsi="Times New Roman" w:hint="eastAsia"/>
          <w:color w:val="000000" w:themeColor="text1"/>
          <w:kern w:val="0"/>
          <w:szCs w:val="24"/>
        </w:rPr>
        <w:t>，棕色瓶储存</w:t>
      </w:r>
      <w:r>
        <w:rPr>
          <w:rFonts w:ascii="Times New Roman" w:hAnsi="Times New Roman" w:hint="eastAsia"/>
          <w:color w:val="000000" w:themeColor="text1"/>
          <w:kern w:val="0"/>
          <w:szCs w:val="24"/>
        </w:rPr>
        <w:t>1</w:t>
      </w:r>
      <w:r>
        <w:rPr>
          <w:rFonts w:ascii="Times New Roman" w:hAnsi="Times New Roman" w:hint="eastAsia"/>
          <w:color w:val="000000" w:themeColor="text1"/>
          <w:kern w:val="0"/>
          <w:szCs w:val="24"/>
        </w:rPr>
        <w:t>个月，使用前超声真空脱气</w:t>
      </w:r>
      <w:r>
        <w:rPr>
          <w:rFonts w:ascii="Times New Roman" w:hAnsi="Times New Roman" w:hint="eastAsia"/>
          <w:color w:val="000000" w:themeColor="text1"/>
          <w:kern w:val="0"/>
          <w:szCs w:val="24"/>
        </w:rPr>
        <w:t>10</w:t>
      </w:r>
      <w:r>
        <w:rPr>
          <w:rFonts w:ascii="Times New Roman" w:hAnsi="Times New Roman" w:hint="eastAsia"/>
          <w:color w:val="000000" w:themeColor="text1"/>
          <w:kern w:val="0"/>
          <w:szCs w:val="24"/>
        </w:rPr>
        <w:t>分钟。</w:t>
      </w:r>
    </w:p>
    <w:p w14:paraId="21221F27"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6.18 </w:t>
      </w:r>
      <w:r>
        <w:rPr>
          <w:rFonts w:ascii="Times New Roman" w:hAnsi="Times New Roman" w:hint="eastAsia"/>
          <w:color w:val="000000" w:themeColor="text1"/>
          <w:kern w:val="0"/>
          <w:szCs w:val="24"/>
        </w:rPr>
        <w:t>十二烷基苯磺酸钠标准贮备液：ρ</w:t>
      </w:r>
      <w:r>
        <w:rPr>
          <w:rFonts w:ascii="Times New Roman" w:hAnsi="Times New Roman" w:hint="eastAsia"/>
          <w:color w:val="000000" w:themeColor="text1"/>
          <w:kern w:val="0"/>
          <w:szCs w:val="24"/>
        </w:rPr>
        <w:t>= 100.0 mg/L</w:t>
      </w:r>
      <w:r>
        <w:rPr>
          <w:rFonts w:ascii="Times New Roman" w:hAnsi="Times New Roman" w:hint="eastAsia"/>
          <w:color w:val="000000" w:themeColor="text1"/>
          <w:kern w:val="0"/>
          <w:szCs w:val="24"/>
        </w:rPr>
        <w:t>（以</w:t>
      </w:r>
      <w:r>
        <w:rPr>
          <w:rFonts w:ascii="Times New Roman" w:hAnsi="Times New Roman" w:hint="eastAsia"/>
          <w:color w:val="000000" w:themeColor="text1"/>
          <w:kern w:val="0"/>
          <w:szCs w:val="24"/>
        </w:rPr>
        <w:t>LAS</w:t>
      </w:r>
      <w:r>
        <w:rPr>
          <w:rFonts w:ascii="Times New Roman" w:hAnsi="Times New Roman" w:hint="eastAsia"/>
          <w:color w:val="000000" w:themeColor="text1"/>
          <w:kern w:val="0"/>
          <w:szCs w:val="24"/>
        </w:rPr>
        <w:t>计）。</w:t>
      </w:r>
    </w:p>
    <w:p w14:paraId="3511D28A" w14:textId="77777777"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使用市售的有证标准溶液或称取</w:t>
      </w:r>
      <w:r>
        <w:rPr>
          <w:rFonts w:ascii="Times New Roman" w:hAnsi="Times New Roman" w:hint="eastAsia"/>
          <w:color w:val="000000" w:themeColor="text1"/>
          <w:kern w:val="0"/>
          <w:szCs w:val="24"/>
        </w:rPr>
        <w:t>0.100 g</w:t>
      </w:r>
      <w:r>
        <w:rPr>
          <w:rFonts w:ascii="Times New Roman" w:hAnsi="Times New Roman" w:hint="eastAsia"/>
          <w:color w:val="000000" w:themeColor="text1"/>
          <w:kern w:val="0"/>
          <w:szCs w:val="24"/>
        </w:rPr>
        <w:t>十二烷基苯磺酸钠（</w:t>
      </w:r>
      <w:r>
        <w:rPr>
          <w:rFonts w:ascii="Times New Roman" w:hAnsi="Times New Roman" w:hint="eastAsia"/>
          <w:color w:val="000000" w:themeColor="text1"/>
          <w:kern w:val="0"/>
          <w:szCs w:val="24"/>
        </w:rPr>
        <w:t>6.9</w:t>
      </w:r>
      <w:r>
        <w:rPr>
          <w:rFonts w:ascii="Times New Roman" w:hAnsi="Times New Roman" w:hint="eastAsia"/>
          <w:color w:val="000000" w:themeColor="text1"/>
          <w:kern w:val="0"/>
          <w:szCs w:val="24"/>
        </w:rPr>
        <w:t>），准确至</w:t>
      </w:r>
      <w:r>
        <w:rPr>
          <w:rFonts w:ascii="Times New Roman" w:hAnsi="Times New Roman" w:hint="eastAsia"/>
          <w:color w:val="000000" w:themeColor="text1"/>
          <w:kern w:val="0"/>
          <w:szCs w:val="24"/>
        </w:rPr>
        <w:t>0.001 g</w:t>
      </w:r>
      <w:r>
        <w:rPr>
          <w:rFonts w:ascii="Times New Roman" w:hAnsi="Times New Roman" w:hint="eastAsia"/>
          <w:color w:val="000000" w:themeColor="text1"/>
          <w:kern w:val="0"/>
          <w:szCs w:val="24"/>
        </w:rPr>
        <w:t>，溶于</w:t>
      </w:r>
      <w:r>
        <w:rPr>
          <w:rFonts w:ascii="Times New Roman" w:hAnsi="Times New Roman" w:hint="eastAsia"/>
          <w:color w:val="000000" w:themeColor="text1"/>
          <w:kern w:val="0"/>
          <w:szCs w:val="24"/>
        </w:rPr>
        <w:t>50 ml</w:t>
      </w:r>
      <w:r>
        <w:rPr>
          <w:rFonts w:ascii="Times New Roman" w:hAnsi="Times New Roman" w:hint="eastAsia"/>
          <w:color w:val="000000" w:themeColor="text1"/>
          <w:kern w:val="0"/>
          <w:szCs w:val="24"/>
        </w:rPr>
        <w:t>水中，然后移至</w:t>
      </w:r>
      <w:r>
        <w:rPr>
          <w:rFonts w:ascii="Times New Roman" w:hAnsi="Times New Roman" w:hint="eastAsia"/>
          <w:color w:val="000000" w:themeColor="text1"/>
          <w:kern w:val="0"/>
          <w:szCs w:val="24"/>
        </w:rPr>
        <w:t>100 ml</w:t>
      </w:r>
      <w:r>
        <w:rPr>
          <w:rFonts w:ascii="Times New Roman" w:hAnsi="Times New Roman" w:hint="eastAsia"/>
          <w:color w:val="000000" w:themeColor="text1"/>
          <w:kern w:val="0"/>
          <w:szCs w:val="24"/>
        </w:rPr>
        <w:t>容量瓶中，加水至标线，缓慢混匀。于</w:t>
      </w:r>
      <w:r>
        <w:rPr>
          <w:rFonts w:ascii="Times New Roman" w:hAnsi="Times New Roman" w:hint="eastAsia"/>
          <w:color w:val="000000" w:themeColor="text1"/>
          <w:kern w:val="0"/>
          <w:szCs w:val="24"/>
        </w:rPr>
        <w:t>5</w:t>
      </w:r>
      <w:r>
        <w:rPr>
          <w:rFonts w:ascii="Times New Roman" w:hAnsi="Times New Roman" w:hint="eastAsia"/>
          <w:color w:val="000000" w:themeColor="text1"/>
          <w:kern w:val="0"/>
          <w:szCs w:val="24"/>
        </w:rPr>
        <w:t>℃下保存，可保存</w:t>
      </w:r>
      <w:r>
        <w:rPr>
          <w:rFonts w:ascii="Times New Roman" w:hAnsi="Times New Roman" w:hint="eastAsia"/>
          <w:color w:val="000000" w:themeColor="text1"/>
          <w:kern w:val="0"/>
          <w:szCs w:val="24"/>
        </w:rPr>
        <w:t>2</w:t>
      </w:r>
      <w:r>
        <w:rPr>
          <w:rFonts w:ascii="Times New Roman" w:hAnsi="Times New Roman" w:hint="eastAsia"/>
          <w:color w:val="000000" w:themeColor="text1"/>
          <w:kern w:val="0"/>
          <w:szCs w:val="24"/>
        </w:rPr>
        <w:t>周。</w:t>
      </w:r>
    </w:p>
    <w:p w14:paraId="07C6DAE4"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6.19 </w:t>
      </w:r>
      <w:r>
        <w:rPr>
          <w:rFonts w:ascii="Times New Roman" w:hAnsi="Times New Roman" w:hint="eastAsia"/>
          <w:color w:val="000000" w:themeColor="text1"/>
          <w:kern w:val="0"/>
          <w:szCs w:val="24"/>
        </w:rPr>
        <w:t>十二烷基苯磺酸钠标准使用液：ρ</w:t>
      </w:r>
      <w:r>
        <w:rPr>
          <w:rFonts w:ascii="Times New Roman" w:hAnsi="Times New Roman" w:hint="eastAsia"/>
          <w:color w:val="000000" w:themeColor="text1"/>
          <w:kern w:val="0"/>
          <w:szCs w:val="24"/>
        </w:rPr>
        <w:t>= 10.00 mg/L</w:t>
      </w:r>
      <w:r>
        <w:rPr>
          <w:rFonts w:ascii="Times New Roman" w:hAnsi="Times New Roman" w:hint="eastAsia"/>
          <w:color w:val="000000" w:themeColor="text1"/>
          <w:kern w:val="0"/>
          <w:szCs w:val="24"/>
        </w:rPr>
        <w:t>（以</w:t>
      </w:r>
      <w:r>
        <w:rPr>
          <w:rFonts w:ascii="Times New Roman" w:hAnsi="Times New Roman" w:hint="eastAsia"/>
          <w:color w:val="000000" w:themeColor="text1"/>
          <w:kern w:val="0"/>
          <w:szCs w:val="24"/>
        </w:rPr>
        <w:t>LAS</w:t>
      </w:r>
      <w:r>
        <w:rPr>
          <w:rFonts w:ascii="Times New Roman" w:hAnsi="Times New Roman" w:hint="eastAsia"/>
          <w:color w:val="000000" w:themeColor="text1"/>
          <w:kern w:val="0"/>
          <w:szCs w:val="24"/>
        </w:rPr>
        <w:t>计）。</w:t>
      </w:r>
    </w:p>
    <w:p w14:paraId="72C81FBC" w14:textId="77777777" w:rsidR="00F632D5" w:rsidRDefault="00F632D5" w:rsidP="00F632D5">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量取十二烷基苯磺酸钠标准贮备液（</w:t>
      </w:r>
      <w:r>
        <w:rPr>
          <w:rFonts w:ascii="Times New Roman" w:hAnsi="Times New Roman" w:hint="eastAsia"/>
          <w:color w:val="000000" w:themeColor="text1"/>
          <w:kern w:val="0"/>
          <w:szCs w:val="24"/>
        </w:rPr>
        <w:t>6.18</w:t>
      </w:r>
      <w:r>
        <w:rPr>
          <w:rFonts w:ascii="Times New Roman" w:hAnsi="Times New Roman" w:hint="eastAsia"/>
          <w:color w:val="000000" w:themeColor="text1"/>
          <w:kern w:val="0"/>
          <w:szCs w:val="24"/>
        </w:rPr>
        <w:t>）</w:t>
      </w:r>
      <w:r>
        <w:rPr>
          <w:rFonts w:ascii="Times New Roman" w:hAnsi="Times New Roman" w:hint="eastAsia"/>
          <w:color w:val="000000" w:themeColor="text1"/>
          <w:kern w:val="0"/>
          <w:szCs w:val="24"/>
        </w:rPr>
        <w:t>10.00 ml</w:t>
      </w:r>
      <w:r>
        <w:rPr>
          <w:rFonts w:ascii="Times New Roman" w:hAnsi="Times New Roman" w:hint="eastAsia"/>
          <w:color w:val="000000" w:themeColor="text1"/>
          <w:kern w:val="0"/>
          <w:szCs w:val="24"/>
        </w:rPr>
        <w:t>至</w:t>
      </w:r>
      <w:r>
        <w:rPr>
          <w:rFonts w:ascii="Times New Roman" w:hAnsi="Times New Roman" w:hint="eastAsia"/>
          <w:color w:val="000000" w:themeColor="text1"/>
          <w:kern w:val="0"/>
          <w:szCs w:val="24"/>
        </w:rPr>
        <w:t>100 ml</w:t>
      </w:r>
      <w:r>
        <w:rPr>
          <w:rFonts w:ascii="Times New Roman" w:hAnsi="Times New Roman" w:hint="eastAsia"/>
          <w:color w:val="000000" w:themeColor="text1"/>
          <w:kern w:val="0"/>
          <w:szCs w:val="24"/>
        </w:rPr>
        <w:t>容量瓶中，加水至标线，缓慢混匀。当天配制。</w:t>
      </w:r>
    </w:p>
    <w:p w14:paraId="0276775F" w14:textId="77777777" w:rsidR="00F632D5" w:rsidRDefault="00F632D5" w:rsidP="00F632D5">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6.20 </w:t>
      </w:r>
      <w:r>
        <w:rPr>
          <w:rFonts w:ascii="Times New Roman" w:hAnsi="Times New Roman" w:hint="eastAsia"/>
          <w:color w:val="000000" w:themeColor="text1"/>
          <w:kern w:val="0"/>
          <w:szCs w:val="24"/>
        </w:rPr>
        <w:t>载流槽清洗液：</w:t>
      </w:r>
      <w:r>
        <w:rPr>
          <w:rFonts w:ascii="Times New Roman" w:hAnsi="Times New Roman" w:hint="eastAsia"/>
          <w:color w:val="000000" w:themeColor="text1"/>
          <w:kern w:val="0"/>
          <w:szCs w:val="24"/>
        </w:rPr>
        <w:t>20%</w:t>
      </w:r>
      <w:r>
        <w:rPr>
          <w:rFonts w:ascii="Times New Roman" w:hAnsi="Times New Roman" w:hint="eastAsia"/>
          <w:color w:val="000000" w:themeColor="text1"/>
          <w:kern w:val="0"/>
          <w:szCs w:val="24"/>
        </w:rPr>
        <w:t>异丙醇（</w:t>
      </w:r>
      <w:r>
        <w:rPr>
          <w:rFonts w:ascii="Times New Roman" w:hAnsi="Times New Roman" w:hint="eastAsia"/>
          <w:color w:val="000000" w:themeColor="text1"/>
          <w:kern w:val="0"/>
          <w:szCs w:val="24"/>
        </w:rPr>
        <w:t>6.12</w:t>
      </w:r>
      <w:r>
        <w:rPr>
          <w:rFonts w:ascii="Times New Roman" w:hAnsi="Times New Roman" w:hint="eastAsia"/>
          <w:color w:val="000000" w:themeColor="text1"/>
          <w:kern w:val="0"/>
          <w:szCs w:val="24"/>
        </w:rPr>
        <w:t>）水溶液。</w:t>
      </w:r>
    </w:p>
    <w:p w14:paraId="15CE2598" w14:textId="77777777" w:rsidR="00F632D5" w:rsidRPr="00F632D5" w:rsidRDefault="00F632D5" w:rsidP="00F632D5">
      <w:pPr>
        <w:pStyle w:val="affc"/>
        <w:spacing w:before="312" w:after="312"/>
        <w:rPr>
          <w:szCs w:val="21"/>
        </w:rPr>
      </w:pPr>
      <w:bookmarkStart w:id="53" w:name="_Toc185325244"/>
      <w:bookmarkEnd w:id="51"/>
      <w:r w:rsidRPr="00F632D5">
        <w:rPr>
          <w:rFonts w:hint="eastAsia"/>
          <w:szCs w:val="21"/>
        </w:rPr>
        <w:t>仪器和设备</w:t>
      </w:r>
      <w:bookmarkEnd w:id="53"/>
    </w:p>
    <w:p w14:paraId="208506E6" w14:textId="77777777" w:rsidR="00F632D5" w:rsidRDefault="00F632D5" w:rsidP="005B49D2">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7.1 </w:t>
      </w:r>
      <w:r>
        <w:rPr>
          <w:rFonts w:ascii="Times New Roman" w:hAnsi="Times New Roman" w:hint="eastAsia"/>
          <w:color w:val="000000" w:themeColor="text1"/>
          <w:kern w:val="0"/>
          <w:szCs w:val="24"/>
        </w:rPr>
        <w:t>流动注射仪：包括自动进样器、化学反应模块（预处理通道、注入泵、反应通道及流动检测池，光程一般为</w:t>
      </w:r>
      <w:r>
        <w:rPr>
          <w:rFonts w:ascii="Times New Roman" w:hAnsi="Times New Roman" w:hint="eastAsia"/>
          <w:color w:val="000000" w:themeColor="text1"/>
          <w:kern w:val="0"/>
          <w:szCs w:val="24"/>
        </w:rPr>
        <w:t>10 mm</w:t>
      </w:r>
      <w:r>
        <w:rPr>
          <w:rFonts w:ascii="Times New Roman" w:hAnsi="Times New Roman" w:hint="eastAsia"/>
          <w:color w:val="000000" w:themeColor="text1"/>
          <w:kern w:val="0"/>
          <w:szCs w:val="24"/>
        </w:rPr>
        <w:t>，通光管道孔径约</w:t>
      </w:r>
      <w:r>
        <w:rPr>
          <w:rFonts w:ascii="Times New Roman" w:hAnsi="Times New Roman" w:hint="eastAsia"/>
          <w:color w:val="000000" w:themeColor="text1"/>
          <w:kern w:val="0"/>
          <w:szCs w:val="24"/>
        </w:rPr>
        <w:t>1.5 mm</w:t>
      </w:r>
      <w:r>
        <w:rPr>
          <w:rFonts w:ascii="Times New Roman" w:hAnsi="Times New Roman" w:hint="eastAsia"/>
          <w:color w:val="000000" w:themeColor="text1"/>
          <w:kern w:val="0"/>
          <w:szCs w:val="24"/>
        </w:rPr>
        <w:t>）蠕动泵、数据处理系统。</w:t>
      </w:r>
    </w:p>
    <w:p w14:paraId="2A666565" w14:textId="77777777" w:rsidR="00F632D5" w:rsidRDefault="00F632D5" w:rsidP="005B49D2">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7.2 </w:t>
      </w:r>
      <w:r>
        <w:rPr>
          <w:rFonts w:ascii="Times New Roman" w:hAnsi="Times New Roman" w:hint="eastAsia"/>
          <w:color w:val="000000" w:themeColor="text1"/>
          <w:kern w:val="0"/>
          <w:szCs w:val="24"/>
        </w:rPr>
        <w:t>分析天平：精度为</w:t>
      </w:r>
      <w:r>
        <w:rPr>
          <w:rFonts w:ascii="Times New Roman" w:hAnsi="Times New Roman" w:hint="eastAsia"/>
          <w:color w:val="000000" w:themeColor="text1"/>
          <w:kern w:val="0"/>
          <w:szCs w:val="24"/>
        </w:rPr>
        <w:t>0.1 mg</w:t>
      </w:r>
      <w:r>
        <w:rPr>
          <w:rFonts w:ascii="Times New Roman" w:hAnsi="Times New Roman" w:hint="eastAsia"/>
          <w:color w:val="000000" w:themeColor="text1"/>
          <w:kern w:val="0"/>
          <w:szCs w:val="24"/>
        </w:rPr>
        <w:t>。</w:t>
      </w:r>
    </w:p>
    <w:p w14:paraId="354CA43E" w14:textId="77777777" w:rsidR="00F632D5" w:rsidRDefault="00F632D5" w:rsidP="005B49D2">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7.3 </w:t>
      </w:r>
      <w:r>
        <w:rPr>
          <w:rFonts w:ascii="Times New Roman" w:hAnsi="Times New Roman" w:hint="eastAsia"/>
          <w:color w:val="000000" w:themeColor="text1"/>
          <w:kern w:val="0"/>
          <w:szCs w:val="24"/>
        </w:rPr>
        <w:t>过滤装置：布氏漏斗、吸滤瓶、安全瓶、抽气泵</w:t>
      </w:r>
    </w:p>
    <w:p w14:paraId="58459C1D" w14:textId="77777777" w:rsidR="00F632D5" w:rsidRDefault="00F632D5" w:rsidP="005B49D2">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7.4 </w:t>
      </w:r>
      <w:r>
        <w:rPr>
          <w:rFonts w:ascii="Times New Roman" w:hAnsi="Times New Roman" w:hint="eastAsia"/>
          <w:color w:val="000000" w:themeColor="text1"/>
          <w:kern w:val="0"/>
          <w:szCs w:val="24"/>
        </w:rPr>
        <w:t>超声波仪：频率范围在</w:t>
      </w:r>
      <w:r>
        <w:rPr>
          <w:rFonts w:ascii="Times New Roman" w:hAnsi="Times New Roman" w:hint="eastAsia"/>
          <w:color w:val="000000" w:themeColor="text1"/>
          <w:kern w:val="0"/>
          <w:szCs w:val="24"/>
        </w:rPr>
        <w:t>20</w:t>
      </w:r>
      <w:r>
        <w:rPr>
          <w:rFonts w:ascii="Times New Roman" w:hAnsi="Times New Roman" w:hint="eastAsia"/>
          <w:color w:val="000000" w:themeColor="text1"/>
          <w:kern w:val="0"/>
          <w:szCs w:val="24"/>
        </w:rPr>
        <w:t>～</w:t>
      </w:r>
      <w:r>
        <w:rPr>
          <w:rFonts w:ascii="Times New Roman" w:hAnsi="Times New Roman" w:hint="eastAsia"/>
          <w:color w:val="000000" w:themeColor="text1"/>
          <w:kern w:val="0"/>
          <w:szCs w:val="24"/>
        </w:rPr>
        <w:t>50 kHz</w:t>
      </w:r>
      <w:r>
        <w:rPr>
          <w:rFonts w:ascii="Times New Roman" w:hAnsi="Times New Roman" w:hint="eastAsia"/>
          <w:color w:val="000000" w:themeColor="text1"/>
          <w:kern w:val="0"/>
          <w:szCs w:val="24"/>
        </w:rPr>
        <w:t>。</w:t>
      </w:r>
    </w:p>
    <w:p w14:paraId="0182EA38" w14:textId="77777777" w:rsidR="00F632D5" w:rsidRDefault="00F632D5" w:rsidP="005B49D2">
      <w:pPr>
        <w:autoSpaceDE w:val="0"/>
        <w:autoSpaceDN w:val="0"/>
        <w:spacing w:line="240" w:lineRule="auto"/>
        <w:jc w:val="left"/>
        <w:rPr>
          <w:rFonts w:ascii="Times New Roman" w:hAnsi="Times New Roman"/>
          <w:color w:val="000000" w:themeColor="text1"/>
          <w:kern w:val="0"/>
          <w:szCs w:val="24"/>
        </w:rPr>
      </w:pPr>
      <w:r>
        <w:rPr>
          <w:rFonts w:ascii="Times New Roman" w:hAnsi="Times New Roman" w:hint="eastAsia"/>
          <w:color w:val="000000" w:themeColor="text1"/>
          <w:kern w:val="0"/>
          <w:szCs w:val="24"/>
        </w:rPr>
        <w:t xml:space="preserve">7.5 </w:t>
      </w:r>
      <w:r>
        <w:rPr>
          <w:rFonts w:ascii="Times New Roman" w:hAnsi="Times New Roman" w:hint="eastAsia"/>
          <w:color w:val="000000" w:themeColor="text1"/>
          <w:kern w:val="0"/>
          <w:szCs w:val="24"/>
        </w:rPr>
        <w:t>一般实验室常用仪器和设备。</w:t>
      </w:r>
    </w:p>
    <w:p w14:paraId="1660061E" w14:textId="77777777" w:rsidR="00F632D5" w:rsidRPr="00F632D5" w:rsidRDefault="00F632D5" w:rsidP="00F632D5">
      <w:pPr>
        <w:pStyle w:val="affc"/>
        <w:spacing w:before="312" w:after="312"/>
        <w:rPr>
          <w:szCs w:val="21"/>
        </w:rPr>
      </w:pPr>
      <w:bookmarkStart w:id="54" w:name="_Toc185325245"/>
      <w:r w:rsidRPr="00F632D5">
        <w:rPr>
          <w:rFonts w:hint="eastAsia"/>
          <w:szCs w:val="21"/>
        </w:rPr>
        <w:t>样品采集及保存</w:t>
      </w:r>
      <w:bookmarkEnd w:id="54"/>
    </w:p>
    <w:p w14:paraId="7CD760F9" w14:textId="77777777" w:rsidR="00F632D5" w:rsidRDefault="00F632D5" w:rsidP="005B49D2">
      <w:pPr>
        <w:autoSpaceDE w:val="0"/>
        <w:autoSpaceDN w:val="0"/>
        <w:spacing w:line="240" w:lineRule="auto"/>
        <w:ind w:firstLineChars="200" w:firstLine="420"/>
        <w:jc w:val="left"/>
        <w:rPr>
          <w:rFonts w:ascii="Times New Roman" w:hAnsi="Times New Roman"/>
          <w:color w:val="000000" w:themeColor="text1"/>
          <w:kern w:val="0"/>
          <w:szCs w:val="24"/>
        </w:rPr>
      </w:pPr>
      <w:r>
        <w:rPr>
          <w:rFonts w:ascii="Times New Roman" w:hAnsi="Times New Roman"/>
          <w:color w:val="000000" w:themeColor="text1"/>
          <w:kern w:val="0"/>
          <w:szCs w:val="24"/>
        </w:rPr>
        <w:t>按照</w:t>
      </w:r>
      <w:r>
        <w:rPr>
          <w:rFonts w:ascii="Times New Roman" w:hAnsi="Times New Roman"/>
          <w:color w:val="000000" w:themeColor="text1"/>
          <w:kern w:val="0"/>
          <w:szCs w:val="24"/>
        </w:rPr>
        <w:t>GB 17378.3</w:t>
      </w:r>
      <w:r>
        <w:rPr>
          <w:rFonts w:ascii="Times New Roman" w:hAnsi="Times New Roman"/>
          <w:color w:val="000000" w:themeColor="text1"/>
          <w:kern w:val="0"/>
          <w:szCs w:val="24"/>
        </w:rPr>
        <w:t>－</w:t>
      </w:r>
      <w:r>
        <w:rPr>
          <w:rFonts w:ascii="Times New Roman" w:hAnsi="Times New Roman"/>
          <w:color w:val="000000" w:themeColor="text1"/>
          <w:kern w:val="0"/>
          <w:szCs w:val="24"/>
        </w:rPr>
        <w:t>2007</w:t>
      </w:r>
      <w:r>
        <w:rPr>
          <w:rFonts w:ascii="Times New Roman" w:hAnsi="Times New Roman"/>
          <w:color w:val="000000" w:themeColor="text1"/>
          <w:kern w:val="0"/>
          <w:szCs w:val="24"/>
        </w:rPr>
        <w:t>和</w:t>
      </w:r>
      <w:r>
        <w:rPr>
          <w:rFonts w:ascii="Times New Roman" w:hAnsi="Times New Roman"/>
          <w:color w:val="000000" w:themeColor="text1"/>
          <w:kern w:val="0"/>
          <w:szCs w:val="24"/>
        </w:rPr>
        <w:t>HJ 442.3</w:t>
      </w:r>
      <w:r>
        <w:rPr>
          <w:rFonts w:ascii="Times New Roman" w:hAnsi="Times New Roman"/>
          <w:color w:val="000000" w:themeColor="text1"/>
          <w:kern w:val="0"/>
          <w:szCs w:val="24"/>
        </w:rPr>
        <w:t>的相关规定采集样品。若样品采集后不加硫酸调节</w:t>
      </w:r>
      <w:r>
        <w:rPr>
          <w:rFonts w:ascii="Times New Roman" w:hAnsi="Times New Roman"/>
          <w:color w:val="000000" w:themeColor="text1"/>
          <w:kern w:val="0"/>
          <w:szCs w:val="24"/>
        </w:rPr>
        <w:t>pH</w:t>
      </w:r>
      <w:r>
        <w:rPr>
          <w:rFonts w:ascii="Times New Roman" w:hAnsi="Times New Roman"/>
          <w:color w:val="000000" w:themeColor="text1"/>
          <w:kern w:val="0"/>
          <w:szCs w:val="24"/>
        </w:rPr>
        <w:t>，则样品需在</w:t>
      </w:r>
      <w:r>
        <w:rPr>
          <w:rFonts w:ascii="Times New Roman" w:hAnsi="Times New Roman"/>
          <w:color w:val="000000" w:themeColor="text1"/>
          <w:kern w:val="0"/>
          <w:szCs w:val="24"/>
        </w:rPr>
        <w:t>24</w:t>
      </w:r>
      <w:r>
        <w:rPr>
          <w:rFonts w:ascii="Times New Roman" w:hAnsi="Times New Roman"/>
          <w:color w:val="000000" w:themeColor="text1"/>
          <w:kern w:val="0"/>
          <w:szCs w:val="24"/>
        </w:rPr>
        <w:t>小时内分析。若加硫酸至</w:t>
      </w:r>
      <w:r>
        <w:rPr>
          <w:rFonts w:ascii="Times New Roman" w:hAnsi="Times New Roman"/>
          <w:color w:val="000000" w:themeColor="text1"/>
          <w:kern w:val="0"/>
          <w:szCs w:val="24"/>
        </w:rPr>
        <w:t>pH</w:t>
      </w:r>
      <w:r>
        <w:rPr>
          <w:rFonts w:ascii="Times New Roman" w:hAnsi="Times New Roman"/>
          <w:color w:val="000000" w:themeColor="text1"/>
          <w:kern w:val="0"/>
          <w:szCs w:val="24"/>
        </w:rPr>
        <w:t>＜</w:t>
      </w:r>
      <w:r>
        <w:rPr>
          <w:rFonts w:ascii="Times New Roman" w:hAnsi="Times New Roman"/>
          <w:color w:val="000000" w:themeColor="text1"/>
          <w:kern w:val="0"/>
          <w:szCs w:val="24"/>
        </w:rPr>
        <w:t>2</w:t>
      </w:r>
      <w:r>
        <w:rPr>
          <w:rFonts w:ascii="Times New Roman" w:hAnsi="Times New Roman"/>
          <w:color w:val="000000" w:themeColor="text1"/>
          <w:kern w:val="0"/>
          <w:szCs w:val="24"/>
        </w:rPr>
        <w:t>，于</w:t>
      </w:r>
      <w:r>
        <w:rPr>
          <w:rFonts w:ascii="Times New Roman" w:hAnsi="Times New Roman"/>
          <w:color w:val="000000" w:themeColor="text1"/>
          <w:kern w:val="0"/>
          <w:szCs w:val="24"/>
        </w:rPr>
        <w:t>4℃</w:t>
      </w:r>
      <w:r>
        <w:rPr>
          <w:rFonts w:ascii="Times New Roman" w:hAnsi="Times New Roman"/>
          <w:color w:val="000000" w:themeColor="text1"/>
          <w:kern w:val="0"/>
          <w:szCs w:val="24"/>
        </w:rPr>
        <w:t>条件下避光冷藏，可在</w:t>
      </w:r>
      <w:r>
        <w:rPr>
          <w:rFonts w:ascii="Times New Roman" w:hAnsi="Times New Roman"/>
          <w:color w:val="000000" w:themeColor="text1"/>
          <w:kern w:val="0"/>
          <w:szCs w:val="24"/>
        </w:rPr>
        <w:t>48</w:t>
      </w:r>
      <w:r>
        <w:rPr>
          <w:rFonts w:ascii="Times New Roman" w:hAnsi="Times New Roman"/>
          <w:color w:val="000000" w:themeColor="text1"/>
          <w:kern w:val="0"/>
          <w:szCs w:val="24"/>
        </w:rPr>
        <w:t>小时内分析。</w:t>
      </w:r>
    </w:p>
    <w:p w14:paraId="6DB01F03" w14:textId="0A0E59EF" w:rsidR="00F632D5" w:rsidRPr="005B49D2" w:rsidRDefault="00F632D5" w:rsidP="005B49D2">
      <w:pPr>
        <w:autoSpaceDE w:val="0"/>
        <w:autoSpaceDN w:val="0"/>
        <w:spacing w:line="240" w:lineRule="auto"/>
        <w:ind w:firstLineChars="200" w:firstLine="360"/>
        <w:jc w:val="left"/>
        <w:rPr>
          <w:rFonts w:ascii="Times New Roman" w:hAnsi="Times New Roman"/>
          <w:color w:val="000000" w:themeColor="text1"/>
          <w:kern w:val="0"/>
          <w:sz w:val="18"/>
          <w:szCs w:val="18"/>
        </w:rPr>
      </w:pPr>
      <w:r w:rsidRPr="005B49D2">
        <w:rPr>
          <w:rFonts w:ascii="黑体" w:eastAsia="黑体" w:hAnsi="黑体" w:cs="黑体" w:hint="eastAsia"/>
          <w:color w:val="000000" w:themeColor="text1"/>
          <w:kern w:val="0"/>
          <w:sz w:val="18"/>
          <w:szCs w:val="18"/>
        </w:rPr>
        <w:t>注</w:t>
      </w:r>
      <w:r w:rsidR="005B49D2">
        <w:rPr>
          <w:rFonts w:ascii="黑体" w:eastAsia="黑体" w:hAnsi="黑体" w:cs="黑体" w:hint="eastAsia"/>
          <w:color w:val="000000" w:themeColor="text1"/>
          <w:kern w:val="0"/>
          <w:sz w:val="18"/>
          <w:szCs w:val="18"/>
        </w:rPr>
        <w:t>2</w:t>
      </w:r>
      <w:r w:rsidRPr="005B49D2">
        <w:rPr>
          <w:rFonts w:ascii="黑体" w:eastAsia="黑体" w:hAnsi="黑体" w:cs="黑体" w:hint="eastAsia"/>
          <w:color w:val="000000" w:themeColor="text1"/>
          <w:kern w:val="0"/>
          <w:sz w:val="18"/>
          <w:szCs w:val="18"/>
        </w:rPr>
        <w:t>：</w:t>
      </w:r>
      <w:r w:rsidRPr="005B49D2">
        <w:rPr>
          <w:rFonts w:ascii="Times New Roman" w:hAnsi="Times New Roman"/>
          <w:color w:val="000000" w:themeColor="text1"/>
          <w:kern w:val="0"/>
          <w:sz w:val="18"/>
          <w:szCs w:val="18"/>
        </w:rPr>
        <w:t>阴离子表面活性剂易吸附在悬浮固体或沉积物上，样品应充分混匀，有明显颗粒物的样品应用超声波仪超声粉碎后进样。若水样浑浊，上机前应离心分离。</w:t>
      </w:r>
    </w:p>
    <w:p w14:paraId="18A2A390" w14:textId="77777777" w:rsidR="00F632D5" w:rsidRPr="00F632D5" w:rsidRDefault="00F632D5" w:rsidP="00F632D5">
      <w:pPr>
        <w:pStyle w:val="affc"/>
        <w:spacing w:before="312" w:after="312"/>
        <w:rPr>
          <w:szCs w:val="21"/>
        </w:rPr>
      </w:pPr>
      <w:bookmarkStart w:id="55" w:name="_Toc185325246"/>
      <w:r w:rsidRPr="00F632D5">
        <w:rPr>
          <w:rFonts w:hint="eastAsia"/>
          <w:szCs w:val="21"/>
        </w:rPr>
        <w:t>分析步骤</w:t>
      </w:r>
      <w:bookmarkEnd w:id="55"/>
    </w:p>
    <w:p w14:paraId="32698D53" w14:textId="77777777" w:rsidR="00F632D5" w:rsidRDefault="00F632D5" w:rsidP="00F632D5">
      <w:pPr>
        <w:pStyle w:val="afffffffffffd"/>
        <w:spacing w:before="156" w:after="156"/>
        <w:rPr>
          <w:rFonts w:hint="eastAsia"/>
        </w:rPr>
      </w:pPr>
      <w:r>
        <w:rPr>
          <w:rFonts w:hint="eastAsia"/>
        </w:rPr>
        <w:t>9.1 调试与校准</w:t>
      </w:r>
    </w:p>
    <w:p w14:paraId="165F83F8" w14:textId="77777777" w:rsidR="00F632D5" w:rsidRDefault="00F632D5" w:rsidP="005B49D2">
      <w:pPr>
        <w:adjustRightInd/>
        <w:spacing w:line="240" w:lineRule="auto"/>
        <w:ind w:firstLineChars="200" w:firstLine="420"/>
        <w:rPr>
          <w:rFonts w:ascii="Times New Roman" w:hAnsi="Times New Roman"/>
          <w:color w:val="000000" w:themeColor="text1"/>
        </w:rPr>
      </w:pPr>
      <w:r>
        <w:rPr>
          <w:rFonts w:ascii="Times New Roman" w:hAnsi="Times New Roman" w:hint="eastAsia"/>
          <w:color w:val="000000" w:themeColor="text1"/>
        </w:rPr>
        <w:lastRenderedPageBreak/>
        <w:t>按照仪器说明书安装分析系统、调试仪器及设定工作参数。仪器开机后，进行流路系统的预调节，注意避免水相进入流通池。待水相、有机相分离系统预调节后，对流路系统进行细调以获得最佳分析条件。待基线稳定后（约</w:t>
      </w:r>
      <w:r>
        <w:rPr>
          <w:rFonts w:ascii="Times New Roman" w:hAnsi="Times New Roman" w:hint="eastAsia"/>
          <w:color w:val="000000" w:themeColor="text1"/>
        </w:rPr>
        <w:t>5 min</w:t>
      </w:r>
      <w:r>
        <w:rPr>
          <w:rFonts w:ascii="Times New Roman" w:hAnsi="Times New Roman" w:hint="eastAsia"/>
          <w:color w:val="000000" w:themeColor="text1"/>
        </w:rPr>
        <w:t>）后，按</w:t>
      </w:r>
      <w:r>
        <w:rPr>
          <w:rFonts w:ascii="Times New Roman" w:hAnsi="Times New Roman" w:hint="eastAsia"/>
          <w:color w:val="000000" w:themeColor="text1"/>
        </w:rPr>
        <w:t>9.2 ~ 9.4</w:t>
      </w:r>
      <w:r>
        <w:rPr>
          <w:rFonts w:ascii="Times New Roman" w:hAnsi="Times New Roman" w:hint="eastAsia"/>
          <w:color w:val="000000" w:themeColor="text1"/>
        </w:rPr>
        <w:t>进行操作。</w:t>
      </w:r>
    </w:p>
    <w:p w14:paraId="69567A43" w14:textId="77777777" w:rsidR="00F632D5" w:rsidRDefault="00F632D5" w:rsidP="00F632D5">
      <w:pPr>
        <w:pStyle w:val="afffffffffffd"/>
        <w:spacing w:before="156" w:after="156"/>
        <w:rPr>
          <w:rFonts w:hint="eastAsia"/>
        </w:rPr>
      </w:pPr>
      <w:r>
        <w:rPr>
          <w:rFonts w:hint="eastAsia"/>
        </w:rPr>
        <w:t>9.2 校准</w:t>
      </w:r>
    </w:p>
    <w:p w14:paraId="359D4CE2" w14:textId="77777777" w:rsidR="00F632D5" w:rsidRDefault="00F632D5" w:rsidP="00F632D5">
      <w:pPr>
        <w:pStyle w:val="afffffffffffe"/>
        <w:spacing w:before="156" w:after="156"/>
        <w:rPr>
          <w:rFonts w:hint="eastAsia"/>
        </w:rPr>
      </w:pPr>
      <w:r>
        <w:rPr>
          <w:rFonts w:hint="eastAsia"/>
        </w:rPr>
        <w:t>9.2.1 标准系列的制备</w:t>
      </w:r>
    </w:p>
    <w:p w14:paraId="6E9B4D32" w14:textId="77777777" w:rsidR="00F632D5" w:rsidRDefault="00F632D5" w:rsidP="005B49D2">
      <w:pPr>
        <w:adjustRightInd/>
        <w:spacing w:line="240" w:lineRule="auto"/>
        <w:ind w:firstLineChars="200" w:firstLine="420"/>
        <w:rPr>
          <w:rFonts w:ascii="Times New Roman" w:hAnsi="Times New Roman"/>
          <w:color w:val="000000" w:themeColor="text1"/>
        </w:rPr>
      </w:pPr>
      <w:r>
        <w:rPr>
          <w:rFonts w:ascii="Times New Roman" w:hAnsi="Times New Roman" w:hint="eastAsia"/>
          <w:color w:val="000000" w:themeColor="text1"/>
        </w:rPr>
        <w:t>于一组容量瓶中分别量取适量的十二烷基苯磺酸钠标准使用液（</w:t>
      </w:r>
      <w:r>
        <w:rPr>
          <w:rFonts w:ascii="Times New Roman" w:hAnsi="Times New Roman" w:hint="eastAsia"/>
          <w:color w:val="000000" w:themeColor="text1"/>
        </w:rPr>
        <w:t>6.18</w:t>
      </w:r>
      <w:r>
        <w:rPr>
          <w:rFonts w:ascii="Times New Roman" w:hAnsi="Times New Roman" w:hint="eastAsia"/>
          <w:color w:val="000000" w:themeColor="text1"/>
        </w:rPr>
        <w:t>），用模拟海水（</w:t>
      </w:r>
      <w:r>
        <w:rPr>
          <w:rFonts w:ascii="Times New Roman" w:hAnsi="Times New Roman" w:hint="eastAsia"/>
          <w:color w:val="000000" w:themeColor="text1"/>
        </w:rPr>
        <w:t>6.8</w:t>
      </w:r>
      <w:r>
        <w:rPr>
          <w:rFonts w:ascii="Times New Roman" w:hAnsi="Times New Roman" w:hint="eastAsia"/>
          <w:color w:val="000000" w:themeColor="text1"/>
        </w:rPr>
        <w:t>）稀释至标线并混匀，制备</w:t>
      </w:r>
      <w:r>
        <w:rPr>
          <w:rFonts w:ascii="Times New Roman" w:hAnsi="Times New Roman" w:hint="eastAsia"/>
          <w:color w:val="000000" w:themeColor="text1"/>
        </w:rPr>
        <w:t>6</w:t>
      </w:r>
      <w:r>
        <w:rPr>
          <w:rFonts w:ascii="Times New Roman" w:hAnsi="Times New Roman" w:hint="eastAsia"/>
          <w:color w:val="000000" w:themeColor="text1"/>
        </w:rPr>
        <w:t>个浓度点的标准系列，阴离子表面活性剂的质量浓度（以</w:t>
      </w:r>
      <w:r>
        <w:rPr>
          <w:rFonts w:ascii="Times New Roman" w:hAnsi="Times New Roman" w:hint="eastAsia"/>
          <w:color w:val="000000" w:themeColor="text1"/>
        </w:rPr>
        <w:t>LAS</w:t>
      </w:r>
      <w:r>
        <w:rPr>
          <w:rFonts w:ascii="Times New Roman" w:hAnsi="Times New Roman" w:hint="eastAsia"/>
          <w:color w:val="000000" w:themeColor="text1"/>
        </w:rPr>
        <w:t>计）分别为：</w:t>
      </w:r>
      <w:r>
        <w:rPr>
          <w:rFonts w:ascii="Times New Roman" w:hAnsi="Times New Roman" w:hint="eastAsia"/>
          <w:color w:val="000000" w:themeColor="text1"/>
        </w:rPr>
        <w:t>0.00 mg/L</w:t>
      </w:r>
      <w:r>
        <w:rPr>
          <w:rFonts w:ascii="Times New Roman" w:hAnsi="Times New Roman" w:hint="eastAsia"/>
          <w:color w:val="000000" w:themeColor="text1"/>
        </w:rPr>
        <w:t>、</w:t>
      </w:r>
      <w:r>
        <w:rPr>
          <w:rFonts w:ascii="Times New Roman" w:hAnsi="Times New Roman" w:hint="eastAsia"/>
          <w:color w:val="000000" w:themeColor="text1"/>
        </w:rPr>
        <w:t>0.02 mg/L</w:t>
      </w:r>
      <w:r>
        <w:rPr>
          <w:rFonts w:ascii="Times New Roman" w:hAnsi="Times New Roman" w:hint="eastAsia"/>
          <w:color w:val="000000" w:themeColor="text1"/>
        </w:rPr>
        <w:t>、</w:t>
      </w:r>
      <w:r>
        <w:rPr>
          <w:rFonts w:ascii="Times New Roman" w:hAnsi="Times New Roman" w:hint="eastAsia"/>
          <w:color w:val="000000" w:themeColor="text1"/>
        </w:rPr>
        <w:t>0.05 mg/L</w:t>
      </w:r>
      <w:r>
        <w:rPr>
          <w:rFonts w:ascii="Times New Roman" w:hAnsi="Times New Roman" w:hint="eastAsia"/>
          <w:color w:val="000000" w:themeColor="text1"/>
        </w:rPr>
        <w:t>、</w:t>
      </w:r>
      <w:r>
        <w:rPr>
          <w:rFonts w:ascii="Times New Roman" w:hAnsi="Times New Roman" w:hint="eastAsia"/>
          <w:color w:val="000000" w:themeColor="text1"/>
        </w:rPr>
        <w:t>0.10 mg/L</w:t>
      </w:r>
      <w:r>
        <w:rPr>
          <w:rFonts w:ascii="Times New Roman" w:hAnsi="Times New Roman" w:hint="eastAsia"/>
          <w:color w:val="000000" w:themeColor="text1"/>
        </w:rPr>
        <w:t>、</w:t>
      </w:r>
      <w:r>
        <w:rPr>
          <w:rFonts w:ascii="Times New Roman" w:hAnsi="Times New Roman" w:hint="eastAsia"/>
          <w:color w:val="000000" w:themeColor="text1"/>
        </w:rPr>
        <w:t>0.20 mg/L</w:t>
      </w:r>
      <w:r>
        <w:rPr>
          <w:rFonts w:ascii="Times New Roman" w:hAnsi="Times New Roman" w:hint="eastAsia"/>
          <w:color w:val="000000" w:themeColor="text1"/>
        </w:rPr>
        <w:t>、</w:t>
      </w:r>
      <w:r>
        <w:rPr>
          <w:rFonts w:ascii="Times New Roman" w:hAnsi="Times New Roman" w:hint="eastAsia"/>
          <w:color w:val="000000" w:themeColor="text1"/>
        </w:rPr>
        <w:t>0.50 mg/L</w:t>
      </w:r>
      <w:r>
        <w:rPr>
          <w:rFonts w:ascii="Times New Roman" w:hAnsi="Times New Roman" w:hint="eastAsia"/>
          <w:color w:val="000000" w:themeColor="text1"/>
        </w:rPr>
        <w:t>。</w:t>
      </w:r>
    </w:p>
    <w:p w14:paraId="56ED61DC" w14:textId="77777777" w:rsidR="00F632D5" w:rsidRDefault="00F632D5" w:rsidP="00F632D5">
      <w:pPr>
        <w:pStyle w:val="afffffffffffe"/>
        <w:spacing w:before="156" w:after="156"/>
        <w:rPr>
          <w:rFonts w:hint="eastAsia"/>
        </w:rPr>
      </w:pPr>
      <w:r>
        <w:rPr>
          <w:rFonts w:hint="eastAsia"/>
        </w:rPr>
        <w:t>9.2.2 校准曲线的绘制</w:t>
      </w:r>
    </w:p>
    <w:p w14:paraId="6BD027EF" w14:textId="77777777" w:rsidR="00F632D5" w:rsidRDefault="00F632D5" w:rsidP="005B49D2">
      <w:pPr>
        <w:pStyle w:val="afffffffffffc"/>
        <w:rPr>
          <w:rFonts w:ascii="Times New Roman"/>
          <w:color w:val="000000" w:themeColor="text1"/>
          <w:kern w:val="2"/>
          <w:szCs w:val="24"/>
        </w:rPr>
      </w:pPr>
      <w:r>
        <w:rPr>
          <w:rFonts w:ascii="Times New Roman" w:hint="eastAsia"/>
          <w:color w:val="000000" w:themeColor="text1"/>
          <w:kern w:val="2"/>
          <w:szCs w:val="24"/>
        </w:rPr>
        <w:t>量取约</w:t>
      </w:r>
      <w:r>
        <w:rPr>
          <w:rFonts w:ascii="Times New Roman" w:hint="eastAsia"/>
          <w:color w:val="000000" w:themeColor="text1"/>
          <w:kern w:val="2"/>
          <w:szCs w:val="24"/>
        </w:rPr>
        <w:t>10 ml</w:t>
      </w:r>
      <w:r>
        <w:rPr>
          <w:rFonts w:ascii="Times New Roman" w:hint="eastAsia"/>
          <w:color w:val="000000" w:themeColor="text1"/>
          <w:kern w:val="2"/>
          <w:szCs w:val="24"/>
        </w:rPr>
        <w:t>标准系列溶液（</w:t>
      </w:r>
      <w:r>
        <w:rPr>
          <w:rFonts w:ascii="Times New Roman" w:hint="eastAsia"/>
          <w:color w:val="000000" w:themeColor="text1"/>
          <w:kern w:val="2"/>
          <w:szCs w:val="24"/>
        </w:rPr>
        <w:t>9.2.1</w:t>
      </w:r>
      <w:r>
        <w:rPr>
          <w:rFonts w:ascii="Times New Roman" w:hint="eastAsia"/>
          <w:color w:val="000000" w:themeColor="text1"/>
          <w:kern w:val="2"/>
          <w:szCs w:val="24"/>
        </w:rPr>
        <w:t>）分别置于样品杯中，从低浓度到高浓度依次取样分析，得到不同浓度阴离子表面活性剂的信号值（峰面积）。以信号值（峰面积）为纵坐标，对应的阴离子表面活性剂质量浓度（以</w:t>
      </w:r>
      <w:r>
        <w:rPr>
          <w:rFonts w:ascii="Times New Roman" w:hint="eastAsia"/>
          <w:color w:val="000000" w:themeColor="text1"/>
          <w:kern w:val="2"/>
          <w:szCs w:val="24"/>
        </w:rPr>
        <w:t>LAS</w:t>
      </w:r>
      <w:r>
        <w:rPr>
          <w:rFonts w:ascii="Times New Roman" w:hint="eastAsia"/>
          <w:color w:val="000000" w:themeColor="text1"/>
          <w:kern w:val="2"/>
          <w:szCs w:val="24"/>
        </w:rPr>
        <w:t>计，</w:t>
      </w:r>
      <w:r>
        <w:rPr>
          <w:rFonts w:ascii="Times New Roman" w:hint="eastAsia"/>
          <w:color w:val="000000" w:themeColor="text1"/>
          <w:kern w:val="2"/>
          <w:szCs w:val="24"/>
        </w:rPr>
        <w:t>mg/L</w:t>
      </w:r>
      <w:r>
        <w:rPr>
          <w:rFonts w:ascii="Times New Roman" w:hint="eastAsia"/>
          <w:color w:val="000000" w:themeColor="text1"/>
          <w:kern w:val="2"/>
          <w:szCs w:val="24"/>
        </w:rPr>
        <w:t>）为横坐标，绘制校准曲线。</w:t>
      </w:r>
    </w:p>
    <w:p w14:paraId="2B98F50F" w14:textId="77777777" w:rsidR="00F632D5" w:rsidRDefault="00F632D5" w:rsidP="00F632D5">
      <w:pPr>
        <w:pStyle w:val="afffffffffffd"/>
        <w:spacing w:before="156" w:after="156"/>
        <w:rPr>
          <w:rFonts w:hint="eastAsia"/>
        </w:rPr>
      </w:pPr>
      <w:r>
        <w:rPr>
          <w:rFonts w:hint="eastAsia"/>
        </w:rPr>
        <w:t>9.3 测定</w:t>
      </w:r>
    </w:p>
    <w:p w14:paraId="25FE1665" w14:textId="77777777" w:rsidR="00F632D5" w:rsidRDefault="00F632D5" w:rsidP="005B49D2">
      <w:pPr>
        <w:pStyle w:val="afffffffffffc"/>
        <w:rPr>
          <w:rFonts w:ascii="Times New Roman"/>
          <w:color w:val="000000" w:themeColor="text1"/>
          <w:kern w:val="2"/>
          <w:szCs w:val="24"/>
        </w:rPr>
      </w:pPr>
      <w:r>
        <w:rPr>
          <w:rFonts w:ascii="Times New Roman" w:hint="eastAsia"/>
          <w:color w:val="000000" w:themeColor="text1"/>
          <w:kern w:val="2"/>
          <w:szCs w:val="24"/>
        </w:rPr>
        <w:t>按照与绘制校准曲线相同测定条件，量取约</w:t>
      </w:r>
      <w:r>
        <w:rPr>
          <w:rFonts w:ascii="Times New Roman" w:hint="eastAsia"/>
          <w:color w:val="000000" w:themeColor="text1"/>
          <w:kern w:val="2"/>
          <w:szCs w:val="24"/>
        </w:rPr>
        <w:t>10 ml</w:t>
      </w:r>
      <w:r>
        <w:rPr>
          <w:rFonts w:ascii="Times New Roman" w:hint="eastAsia"/>
          <w:color w:val="000000" w:themeColor="text1"/>
          <w:kern w:val="2"/>
          <w:szCs w:val="24"/>
        </w:rPr>
        <w:t>待测样品进行测定，记录信号值（峰面积）。如果浓度高于标准曲线最高点，要对样品进行适当稀释。</w:t>
      </w:r>
    </w:p>
    <w:p w14:paraId="1FADE148" w14:textId="77777777" w:rsidR="00F632D5" w:rsidRDefault="00F632D5" w:rsidP="00F632D5">
      <w:pPr>
        <w:pStyle w:val="afffffffffffd"/>
        <w:spacing w:before="156" w:after="156"/>
        <w:rPr>
          <w:rFonts w:hint="eastAsia"/>
        </w:rPr>
      </w:pPr>
      <w:r>
        <w:rPr>
          <w:rFonts w:hint="eastAsia"/>
        </w:rPr>
        <w:t>9.4 空白试验</w:t>
      </w:r>
    </w:p>
    <w:p w14:paraId="6CA850A9" w14:textId="77777777" w:rsidR="00F632D5" w:rsidRDefault="00F632D5" w:rsidP="005B49D2">
      <w:pPr>
        <w:pStyle w:val="afffffffffffc"/>
        <w:rPr>
          <w:rFonts w:ascii="Times New Roman"/>
          <w:color w:val="000000" w:themeColor="text1"/>
          <w:kern w:val="2"/>
          <w:szCs w:val="24"/>
        </w:rPr>
      </w:pPr>
      <w:r>
        <w:rPr>
          <w:rFonts w:ascii="Times New Roman"/>
          <w:color w:val="000000" w:themeColor="text1"/>
          <w:kern w:val="2"/>
          <w:szCs w:val="24"/>
        </w:rPr>
        <w:t>用</w:t>
      </w:r>
      <w:r>
        <w:rPr>
          <w:rFonts w:ascii="Times New Roman"/>
          <w:kern w:val="2"/>
          <w:szCs w:val="24"/>
        </w:rPr>
        <w:t>10</w:t>
      </w:r>
      <w:r>
        <w:rPr>
          <w:rFonts w:ascii="Times New Roman" w:hint="eastAsia"/>
          <w:kern w:val="2"/>
          <w:szCs w:val="24"/>
        </w:rPr>
        <w:t xml:space="preserve"> </w:t>
      </w:r>
      <w:r>
        <w:rPr>
          <w:rFonts w:ascii="Times New Roman"/>
          <w:kern w:val="2"/>
          <w:szCs w:val="24"/>
        </w:rPr>
        <w:t>ml</w:t>
      </w:r>
      <w:r>
        <w:rPr>
          <w:rFonts w:ascii="Times New Roman" w:hint="eastAsia"/>
          <w:kern w:val="2"/>
          <w:szCs w:val="24"/>
        </w:rPr>
        <w:t>模拟海水（</w:t>
      </w:r>
      <w:r>
        <w:rPr>
          <w:rFonts w:ascii="Times New Roman" w:hint="eastAsia"/>
          <w:kern w:val="2"/>
          <w:szCs w:val="24"/>
        </w:rPr>
        <w:t>6.8</w:t>
      </w:r>
      <w:r>
        <w:rPr>
          <w:rFonts w:ascii="Times New Roman" w:hint="eastAsia"/>
          <w:kern w:val="2"/>
          <w:szCs w:val="24"/>
        </w:rPr>
        <w:t>）</w:t>
      </w:r>
      <w:r>
        <w:rPr>
          <w:rFonts w:ascii="Times New Roman"/>
          <w:color w:val="000000" w:themeColor="text1"/>
          <w:kern w:val="2"/>
          <w:szCs w:val="24"/>
        </w:rPr>
        <w:t>代替样品，按照与样品分析相同步骤进行测定，记录信号值（峰面积）</w:t>
      </w:r>
      <w:r>
        <w:rPr>
          <w:rFonts w:ascii="Times New Roman" w:hint="eastAsia"/>
          <w:color w:val="000000" w:themeColor="text1"/>
          <w:kern w:val="2"/>
          <w:szCs w:val="24"/>
        </w:rPr>
        <w:t>。</w:t>
      </w:r>
    </w:p>
    <w:p w14:paraId="102B4481" w14:textId="77777777" w:rsidR="00F632D5" w:rsidRPr="00F632D5" w:rsidRDefault="00F632D5" w:rsidP="00F632D5">
      <w:pPr>
        <w:pStyle w:val="affc"/>
        <w:spacing w:before="312" w:after="312"/>
        <w:rPr>
          <w:szCs w:val="21"/>
        </w:rPr>
      </w:pPr>
      <w:bookmarkStart w:id="56" w:name="_Toc185325247"/>
      <w:r w:rsidRPr="00F632D5">
        <w:rPr>
          <w:rFonts w:hint="eastAsia"/>
          <w:szCs w:val="21"/>
        </w:rPr>
        <w:t>结果计算与表示</w:t>
      </w:r>
      <w:bookmarkEnd w:id="56"/>
    </w:p>
    <w:p w14:paraId="66EFCBEC" w14:textId="77777777" w:rsidR="00F632D5" w:rsidRDefault="00F632D5" w:rsidP="00F632D5">
      <w:pPr>
        <w:pStyle w:val="afffffffffffd"/>
        <w:spacing w:before="156" w:after="156"/>
        <w:rPr>
          <w:rFonts w:hint="eastAsia"/>
        </w:rPr>
      </w:pPr>
      <w:r>
        <w:rPr>
          <w:rFonts w:hint="eastAsia"/>
        </w:rPr>
        <w:t>10.1 结果计算</w:t>
      </w:r>
    </w:p>
    <w:p w14:paraId="39A48D22" w14:textId="1C10FCDF" w:rsidR="005C491F" w:rsidRPr="005C491F" w:rsidRDefault="005C491F" w:rsidP="005C491F">
      <w:pPr>
        <w:pStyle w:val="afffffffffffc"/>
        <w:rPr>
          <w:rFonts w:ascii="Times New Roman"/>
          <w:color w:val="000000" w:themeColor="text1"/>
          <w:kern w:val="2"/>
          <w:szCs w:val="24"/>
        </w:rPr>
      </w:pPr>
      <w:r w:rsidRPr="005C491F">
        <w:rPr>
          <w:rFonts w:ascii="Times New Roman" w:hint="eastAsia"/>
          <w:color w:val="000000" w:themeColor="text1"/>
          <w:kern w:val="2"/>
          <w:szCs w:val="24"/>
        </w:rPr>
        <w:t>样品中阴离子表面活性剂的浓度（以</w:t>
      </w:r>
      <w:r w:rsidRPr="005C491F">
        <w:rPr>
          <w:rFonts w:ascii="Times New Roman" w:hint="eastAsia"/>
          <w:color w:val="000000" w:themeColor="text1"/>
          <w:kern w:val="2"/>
          <w:szCs w:val="24"/>
        </w:rPr>
        <w:t>LAS</w:t>
      </w:r>
      <w:r w:rsidRPr="005C491F">
        <w:rPr>
          <w:rFonts w:ascii="Times New Roman" w:hint="eastAsia"/>
          <w:color w:val="000000" w:themeColor="text1"/>
          <w:kern w:val="2"/>
          <w:szCs w:val="24"/>
        </w:rPr>
        <w:t>计，</w:t>
      </w:r>
      <w:r w:rsidRPr="005C491F">
        <w:rPr>
          <w:rFonts w:ascii="Times New Roman" w:hint="eastAsia"/>
          <w:color w:val="000000" w:themeColor="text1"/>
          <w:kern w:val="2"/>
          <w:szCs w:val="24"/>
        </w:rPr>
        <w:t>mg/L</w:t>
      </w:r>
      <w:r w:rsidRPr="005C491F">
        <w:rPr>
          <w:rFonts w:ascii="Times New Roman" w:hint="eastAsia"/>
          <w:color w:val="000000" w:themeColor="text1"/>
          <w:kern w:val="2"/>
          <w:szCs w:val="24"/>
        </w:rPr>
        <w:t>）</w:t>
      </w:r>
      <w:r w:rsidRPr="005C491F">
        <w:rPr>
          <w:rFonts w:ascii="Times New Roman" w:hint="eastAsia"/>
          <w:color w:val="000000" w:themeColor="text1"/>
          <w:kern w:val="2"/>
          <w:szCs w:val="24"/>
        </w:rPr>
        <w:t>,</w:t>
      </w:r>
      <w:r w:rsidRPr="005C491F">
        <w:rPr>
          <w:rFonts w:ascii="Times New Roman" w:hint="eastAsia"/>
          <w:color w:val="000000" w:themeColor="text1"/>
          <w:kern w:val="2"/>
          <w:szCs w:val="24"/>
        </w:rPr>
        <w:t>按照公式（</w:t>
      </w:r>
      <w:r w:rsidRPr="005C491F">
        <w:rPr>
          <w:rFonts w:ascii="Times New Roman" w:hint="eastAsia"/>
          <w:color w:val="000000" w:themeColor="text1"/>
          <w:kern w:val="2"/>
          <w:szCs w:val="24"/>
        </w:rPr>
        <w:t>1</w:t>
      </w:r>
      <w:r w:rsidRPr="005C491F">
        <w:rPr>
          <w:rFonts w:ascii="Times New Roman" w:hint="eastAsia"/>
          <w:color w:val="000000" w:themeColor="text1"/>
          <w:kern w:val="2"/>
          <w:szCs w:val="24"/>
        </w:rPr>
        <w:t>）进行计算</w:t>
      </w:r>
    </w:p>
    <w:p w14:paraId="075C9EF6" w14:textId="2DB2804F" w:rsidR="005C491F" w:rsidRDefault="005C491F" w:rsidP="00B46820">
      <w:pPr>
        <w:pStyle w:val="Bodytext1"/>
        <w:spacing w:line="240" w:lineRule="auto"/>
        <w:ind w:firstLine="0"/>
        <w:jc w:val="center"/>
        <w:rPr>
          <w:rFonts w:ascii="Times New Roman" w:hAnsi="Times New Roman" w:cs="Times New Roman"/>
          <w:color w:val="000000" w:themeColor="text1"/>
          <w:sz w:val="21"/>
          <w:szCs w:val="21"/>
          <w:lang w:val="en-US" w:eastAsia="zh-CN" w:bidi="ar-SA"/>
        </w:rPr>
      </w:pPr>
      <m:oMath>
        <m:r>
          <w:rPr>
            <w:rFonts w:ascii="Cambria Math" w:hAnsi="Cambria Math" w:cs="Times New Roman"/>
            <w:sz w:val="21"/>
            <w:szCs w:val="21"/>
            <w:lang w:val="en-US" w:eastAsia="zh-CN" w:bidi="ar-SA"/>
          </w:rPr>
          <m:t>ρ</m:t>
        </m:r>
        <m:r>
          <w:rPr>
            <w:rFonts w:ascii="Cambria Math" w:hAnsi="Times New Roman" w:cs="Times New Roman"/>
            <w:sz w:val="21"/>
            <w:szCs w:val="21"/>
            <w:lang w:val="en-US" w:eastAsia="zh-CN" w:bidi="ar-SA"/>
          </w:rPr>
          <m:t>=</m:t>
        </m:r>
        <m:f>
          <m:fPr>
            <m:ctrlPr>
              <w:rPr>
                <w:rFonts w:ascii="Cambria Math" w:hAnsi="Times New Roman" w:cs="Times New Roman"/>
                <w:i/>
                <w:iCs/>
                <w:sz w:val="21"/>
                <w:szCs w:val="21"/>
                <w:lang w:val="en-US" w:eastAsia="zh-CN" w:bidi="ar-SA"/>
              </w:rPr>
            </m:ctrlPr>
          </m:fPr>
          <m:num>
            <m:r>
              <w:rPr>
                <w:rFonts w:ascii="Cambria Math" w:hAnsi="Times New Roman" w:cs="Times New Roman" w:hint="eastAsia"/>
                <w:sz w:val="21"/>
                <w:szCs w:val="21"/>
                <w:lang w:val="en-US" w:eastAsia="zh-CN" w:bidi="ar-SA"/>
              </w:rPr>
              <m:t>y</m:t>
            </m:r>
            <m:r>
              <w:rPr>
                <w:rFonts w:ascii="Cambria Math" w:hAnsi="Times New Roman" w:cs="Times New Roman"/>
                <w:sz w:val="21"/>
                <w:szCs w:val="21"/>
                <w:lang w:val="en-US" w:eastAsia="zh-CN" w:bidi="ar-SA"/>
              </w:rPr>
              <m:t>-</m:t>
            </m:r>
            <m:r>
              <w:rPr>
                <w:rFonts w:ascii="Cambria Math" w:hAnsi="Times New Roman" w:cs="Times New Roman"/>
                <w:sz w:val="21"/>
                <w:szCs w:val="21"/>
                <w:lang w:val="en-US" w:eastAsia="zh-CN" w:bidi="ar-SA"/>
              </w:rPr>
              <m:t>a</m:t>
            </m:r>
          </m:num>
          <m:den>
            <m:r>
              <w:rPr>
                <w:rFonts w:ascii="Cambria Math" w:hAnsi="Times New Roman" w:cs="Times New Roman"/>
                <w:sz w:val="21"/>
                <w:szCs w:val="21"/>
                <w:lang w:val="en-US" w:eastAsia="zh-CN" w:bidi="ar-SA"/>
              </w:rPr>
              <m:t>b</m:t>
            </m:r>
          </m:den>
        </m:f>
        <m:r>
          <w:rPr>
            <w:rFonts w:ascii="Cambria Math" w:hAnsi="Cambria Math" w:cs="Times New Roman"/>
            <w:sz w:val="21"/>
            <w:szCs w:val="21"/>
            <w:lang w:val="en-US" w:eastAsia="zh-CN" w:bidi="ar-SA"/>
          </w:rPr>
          <m:t>×</m:t>
        </m:r>
        <m:r>
          <w:rPr>
            <w:rFonts w:ascii="Cambria Math" w:hAnsi="Times New Roman" w:cs="Times New Roman" w:hint="eastAsia"/>
            <w:sz w:val="21"/>
            <w:szCs w:val="21"/>
            <w:lang w:val="en-US" w:eastAsia="zh-CN" w:bidi="ar-SA"/>
          </w:rPr>
          <m:t>f</m:t>
        </m:r>
      </m:oMath>
      <w:r>
        <w:rPr>
          <w:rFonts w:ascii="Times New Roman" w:hAnsi="Times New Roman" w:cs="Times New Roman" w:hint="eastAsia"/>
          <w:iCs/>
          <w:sz w:val="28"/>
          <w:szCs w:val="24"/>
          <w:lang w:val="en-US" w:eastAsia="zh-CN" w:bidi="ar-SA"/>
        </w:rPr>
        <w:t xml:space="preserve">                </w:t>
      </w:r>
      <w:r>
        <w:rPr>
          <w:rFonts w:ascii="Times New Roman" w:hAnsi="Times New Roman" w:cs="Times New Roman" w:hint="eastAsia"/>
          <w:color w:val="000000" w:themeColor="text1"/>
          <w:sz w:val="21"/>
          <w:szCs w:val="21"/>
          <w:lang w:val="en-US" w:eastAsia="zh-CN" w:bidi="ar-SA"/>
        </w:rPr>
        <w:t>（</w:t>
      </w:r>
      <w:r w:rsidRPr="005C491F">
        <w:rPr>
          <w:rFonts w:ascii="Times New Roman" w:hAnsi="Times New Roman" w:cs="Times New Roman"/>
          <w:color w:val="000000" w:themeColor="text1"/>
          <w:sz w:val="21"/>
          <w:szCs w:val="21"/>
          <w:lang w:val="en-US" w:eastAsia="zh-CN" w:bidi="ar-SA"/>
        </w:rPr>
        <w:t>1</w:t>
      </w:r>
      <w:r>
        <w:rPr>
          <w:rFonts w:ascii="Times New Roman" w:hAnsi="Times New Roman" w:cs="Times New Roman" w:hint="eastAsia"/>
          <w:color w:val="000000" w:themeColor="text1"/>
          <w:sz w:val="21"/>
          <w:szCs w:val="21"/>
          <w:lang w:val="en-US" w:eastAsia="zh-CN" w:bidi="ar-SA"/>
        </w:rPr>
        <w:t>）</w:t>
      </w:r>
    </w:p>
    <w:p w14:paraId="0B923068" w14:textId="77777777" w:rsidR="005C491F" w:rsidRDefault="005C491F" w:rsidP="005C491F">
      <w:pPr>
        <w:pStyle w:val="Bodytext1"/>
        <w:spacing w:line="240" w:lineRule="auto"/>
        <w:ind w:firstLine="380"/>
        <w:rPr>
          <w:rFonts w:ascii="Times New Roman" w:hAnsi="Times New Roman" w:cs="Times New Roman"/>
          <w:sz w:val="21"/>
          <w:szCs w:val="20"/>
          <w:lang w:val="en-US" w:eastAsia="zh-CN" w:bidi="ar-SA"/>
        </w:rPr>
      </w:pPr>
      <w:bookmarkStart w:id="57" w:name="_Hlk185326067"/>
      <w:r>
        <w:rPr>
          <w:rFonts w:ascii="Times New Roman" w:hAnsi="Times New Roman" w:cs="Times New Roman"/>
          <w:sz w:val="21"/>
          <w:szCs w:val="20"/>
          <w:lang w:val="en-US" w:eastAsia="zh-CN" w:bidi="ar-SA"/>
        </w:rPr>
        <w:t>式中：</w:t>
      </w:r>
      <w:r>
        <w:rPr>
          <w:rFonts w:ascii="Times New Roman" w:hAnsi="Times New Roman" w:cs="Times New Roman"/>
          <w:i/>
          <w:iCs/>
          <w:sz w:val="21"/>
          <w:szCs w:val="20"/>
          <w:lang w:val="en-US" w:eastAsia="zh-CN" w:bidi="ar-SA"/>
        </w:rPr>
        <w:t>ρ</w:t>
      </w:r>
      <w:r>
        <w:rPr>
          <w:rFonts w:ascii="Times New Roman" w:hAnsi="Times New Roman" w:cs="Times New Roman"/>
          <w:sz w:val="21"/>
          <w:szCs w:val="20"/>
          <w:lang w:val="en-US" w:eastAsia="zh-CN" w:bidi="ar-SA"/>
        </w:rPr>
        <w:t xml:space="preserve"> ——</w:t>
      </w:r>
      <w:r>
        <w:rPr>
          <w:rFonts w:ascii="Times New Roman" w:hAnsi="Times New Roman" w:cs="Times New Roman"/>
          <w:sz w:val="21"/>
          <w:szCs w:val="20"/>
          <w:lang w:val="en-US" w:eastAsia="zh-CN" w:bidi="ar-SA"/>
        </w:rPr>
        <w:t>样品中阴离子表面活性剂的质量浓度，</w:t>
      </w:r>
      <w:r>
        <w:rPr>
          <w:rFonts w:ascii="Times New Roman" w:hAnsi="Times New Roman" w:cs="Times New Roman"/>
          <w:sz w:val="21"/>
          <w:szCs w:val="20"/>
          <w:lang w:val="en-US" w:eastAsia="zh-CN" w:bidi="ar-SA"/>
        </w:rPr>
        <w:t>mg/L</w:t>
      </w:r>
      <w:r>
        <w:rPr>
          <w:rFonts w:ascii="Times New Roman" w:hAnsi="Times New Roman" w:cs="Times New Roman"/>
          <w:sz w:val="21"/>
          <w:szCs w:val="20"/>
          <w:lang w:val="en-US" w:eastAsia="zh-CN" w:bidi="ar-SA"/>
        </w:rPr>
        <w:t>；</w:t>
      </w:r>
    </w:p>
    <w:p w14:paraId="0257B78A" w14:textId="77777777" w:rsidR="005C491F" w:rsidRDefault="005C491F" w:rsidP="005C491F">
      <w:pPr>
        <w:pStyle w:val="Bodytext1"/>
        <w:spacing w:line="240" w:lineRule="auto"/>
        <w:ind w:firstLineChars="478" w:firstLine="1004"/>
        <w:rPr>
          <w:rFonts w:ascii="Times New Roman" w:hAnsi="Times New Roman" w:cs="Times New Roman"/>
          <w:sz w:val="21"/>
          <w:szCs w:val="20"/>
          <w:lang w:val="en-US" w:eastAsia="zh-CN" w:bidi="ar-SA"/>
        </w:rPr>
      </w:pPr>
      <w:r>
        <w:rPr>
          <w:rFonts w:ascii="Times New Roman" w:hAnsi="Times New Roman" w:cs="Times New Roman"/>
          <w:i/>
          <w:iCs/>
          <w:sz w:val="21"/>
          <w:szCs w:val="20"/>
          <w:lang w:val="en-US" w:eastAsia="zh-CN" w:bidi="ar-SA"/>
        </w:rPr>
        <w:t>y</w:t>
      </w:r>
      <w:r>
        <w:rPr>
          <w:rFonts w:ascii="Times New Roman" w:hAnsi="Times New Roman" w:cs="Times New Roman"/>
          <w:sz w:val="21"/>
          <w:szCs w:val="20"/>
          <w:lang w:val="en-US" w:eastAsia="zh-CN" w:bidi="ar-SA"/>
        </w:rPr>
        <w:t xml:space="preserve"> ——</w:t>
      </w:r>
      <w:r>
        <w:rPr>
          <w:rFonts w:ascii="Times New Roman" w:hAnsi="Times New Roman" w:cs="Times New Roman"/>
          <w:sz w:val="21"/>
          <w:szCs w:val="20"/>
          <w:lang w:val="en-US" w:eastAsia="zh-CN" w:bidi="ar-SA"/>
        </w:rPr>
        <w:t>测定信号值（峰面积）；</w:t>
      </w:r>
    </w:p>
    <w:p w14:paraId="7A28CD9F" w14:textId="77777777" w:rsidR="005C491F" w:rsidRDefault="005C491F" w:rsidP="005C491F">
      <w:pPr>
        <w:pStyle w:val="Bodytext1"/>
        <w:spacing w:line="240" w:lineRule="auto"/>
        <w:ind w:firstLineChars="478" w:firstLine="1004"/>
        <w:rPr>
          <w:rFonts w:ascii="Times New Roman" w:hAnsi="Times New Roman" w:cs="Times New Roman"/>
          <w:sz w:val="21"/>
          <w:szCs w:val="20"/>
          <w:lang w:val="en-US" w:eastAsia="zh-CN" w:bidi="ar-SA"/>
        </w:rPr>
      </w:pPr>
      <w:r>
        <w:rPr>
          <w:rFonts w:ascii="Times New Roman" w:hAnsi="Times New Roman" w:cs="Times New Roman"/>
          <w:i/>
          <w:iCs/>
          <w:sz w:val="21"/>
          <w:szCs w:val="20"/>
          <w:lang w:val="en-US" w:eastAsia="zh-CN" w:bidi="ar-SA"/>
        </w:rPr>
        <w:t>a</w:t>
      </w:r>
      <w:r>
        <w:rPr>
          <w:rFonts w:ascii="Times New Roman" w:hAnsi="Times New Roman" w:cs="Times New Roman"/>
          <w:sz w:val="21"/>
          <w:szCs w:val="20"/>
          <w:lang w:val="en-US" w:eastAsia="zh-CN" w:bidi="ar-SA"/>
        </w:rPr>
        <w:t xml:space="preserve"> ——</w:t>
      </w:r>
      <w:r>
        <w:rPr>
          <w:rFonts w:ascii="Times New Roman" w:hAnsi="Times New Roman" w:cs="Times New Roman"/>
          <w:sz w:val="21"/>
          <w:szCs w:val="20"/>
          <w:lang w:val="en-US" w:eastAsia="zh-CN" w:bidi="ar-SA"/>
        </w:rPr>
        <w:t>校准曲线方法的截距；</w:t>
      </w:r>
    </w:p>
    <w:p w14:paraId="0A653837" w14:textId="77777777" w:rsidR="005C491F" w:rsidRDefault="005C491F" w:rsidP="005C491F">
      <w:pPr>
        <w:pStyle w:val="Bodytext1"/>
        <w:spacing w:line="240" w:lineRule="auto"/>
        <w:ind w:firstLineChars="478" w:firstLine="1004"/>
        <w:rPr>
          <w:rFonts w:ascii="Times New Roman" w:hAnsi="Times New Roman" w:cs="Times New Roman"/>
          <w:sz w:val="21"/>
          <w:szCs w:val="20"/>
          <w:lang w:val="en-US" w:eastAsia="zh-CN" w:bidi="ar-SA"/>
        </w:rPr>
      </w:pPr>
      <w:r>
        <w:rPr>
          <w:rFonts w:ascii="Times New Roman" w:hAnsi="Times New Roman" w:cs="Times New Roman"/>
          <w:i/>
          <w:iCs/>
          <w:sz w:val="21"/>
          <w:szCs w:val="20"/>
          <w:lang w:val="en-US" w:eastAsia="en-US" w:bidi="ar-SA"/>
        </w:rPr>
        <w:t>b</w:t>
      </w:r>
      <w:r>
        <w:rPr>
          <w:rFonts w:ascii="Times New Roman" w:hAnsi="Times New Roman" w:cs="Times New Roman"/>
          <w:sz w:val="21"/>
          <w:szCs w:val="20"/>
          <w:lang w:val="en-US" w:eastAsia="en-US" w:bidi="ar-SA"/>
        </w:rPr>
        <w:t xml:space="preserve"> </w:t>
      </w:r>
      <w:r>
        <w:rPr>
          <w:rFonts w:ascii="Times New Roman" w:hAnsi="Times New Roman" w:cs="Times New Roman"/>
          <w:sz w:val="21"/>
          <w:szCs w:val="20"/>
          <w:lang w:val="en-US" w:eastAsia="zh-CN" w:bidi="ar-SA"/>
        </w:rPr>
        <w:t>——</w:t>
      </w:r>
      <w:r>
        <w:rPr>
          <w:rFonts w:ascii="Times New Roman" w:hAnsi="Times New Roman" w:cs="Times New Roman"/>
          <w:sz w:val="21"/>
          <w:szCs w:val="20"/>
          <w:lang w:val="en-US" w:eastAsia="zh-CN" w:bidi="ar-SA"/>
        </w:rPr>
        <w:t>校准曲线方法的斜率；</w:t>
      </w:r>
    </w:p>
    <w:p w14:paraId="682A4C4D" w14:textId="77777777" w:rsidR="005C491F" w:rsidRDefault="005C491F" w:rsidP="005C491F">
      <w:pPr>
        <w:pStyle w:val="Bodytext1"/>
        <w:spacing w:line="240" w:lineRule="auto"/>
        <w:ind w:firstLineChars="478" w:firstLine="1004"/>
        <w:rPr>
          <w:rFonts w:ascii="Times New Roman" w:hAnsi="Times New Roman" w:cs="Times New Roman"/>
          <w:sz w:val="21"/>
          <w:szCs w:val="20"/>
          <w:lang w:val="en-US" w:eastAsia="zh-CN" w:bidi="ar-SA"/>
        </w:rPr>
      </w:pPr>
      <w:r>
        <w:rPr>
          <w:rFonts w:ascii="Times New Roman" w:hAnsi="Times New Roman" w:cs="Times New Roman"/>
          <w:i/>
          <w:iCs/>
          <w:sz w:val="21"/>
          <w:szCs w:val="20"/>
          <w:lang w:val="en-US" w:eastAsia="zh-CN" w:bidi="ar-SA"/>
        </w:rPr>
        <w:t xml:space="preserve">f </w:t>
      </w:r>
      <w:r>
        <w:rPr>
          <w:rFonts w:ascii="Times New Roman" w:hAnsi="Times New Roman" w:cs="Times New Roman"/>
          <w:sz w:val="21"/>
          <w:szCs w:val="20"/>
          <w:lang w:val="en-US" w:eastAsia="zh-CN" w:bidi="ar-SA"/>
        </w:rPr>
        <w:t>——</w:t>
      </w:r>
      <w:r>
        <w:rPr>
          <w:rFonts w:ascii="Times New Roman" w:hAnsi="Times New Roman" w:cs="Times New Roman"/>
          <w:sz w:val="21"/>
          <w:szCs w:val="20"/>
          <w:lang w:val="en-US" w:eastAsia="zh-CN" w:bidi="ar-SA"/>
        </w:rPr>
        <w:t>稀释倍数。</w:t>
      </w:r>
    </w:p>
    <w:bookmarkEnd w:id="57"/>
    <w:p w14:paraId="031E70CD" w14:textId="77777777" w:rsidR="00F632D5" w:rsidRDefault="00F632D5" w:rsidP="00F632D5">
      <w:pPr>
        <w:pStyle w:val="afffffffffffd"/>
        <w:spacing w:before="156" w:after="156"/>
        <w:rPr>
          <w:rFonts w:hint="eastAsia"/>
        </w:rPr>
      </w:pPr>
      <w:r>
        <w:rPr>
          <w:rFonts w:hint="eastAsia"/>
        </w:rPr>
        <w:t>10.2 结果表示</w:t>
      </w:r>
    </w:p>
    <w:p w14:paraId="41DA22EB" w14:textId="77777777" w:rsidR="00F632D5" w:rsidRDefault="00F632D5" w:rsidP="005B49D2">
      <w:pPr>
        <w:adjustRightInd/>
        <w:spacing w:line="240" w:lineRule="auto"/>
        <w:ind w:firstLineChars="200" w:firstLine="420"/>
        <w:rPr>
          <w:rFonts w:ascii="Times New Roman" w:hAnsi="Times New Roman"/>
          <w:color w:val="000000" w:themeColor="text1"/>
        </w:rPr>
      </w:pPr>
      <w:r>
        <w:rPr>
          <w:rFonts w:ascii="Times New Roman" w:hAnsi="Times New Roman"/>
          <w:color w:val="000000" w:themeColor="text1"/>
        </w:rPr>
        <w:t>当测定结果</w:t>
      </w:r>
      <w:r>
        <w:rPr>
          <w:rFonts w:ascii="Times New Roman" w:hAnsi="Times New Roman" w:hint="eastAsia"/>
          <w:color w:val="000000" w:themeColor="text1"/>
        </w:rPr>
        <w:t>小于</w:t>
      </w:r>
      <w:r>
        <w:rPr>
          <w:rFonts w:ascii="Times New Roman" w:hAnsi="Times New Roman" w:hint="eastAsia"/>
          <w:color w:val="000000" w:themeColor="text1"/>
        </w:rPr>
        <w:t xml:space="preserve">1 </w:t>
      </w:r>
      <w:r>
        <w:rPr>
          <w:rFonts w:ascii="Times New Roman" w:hAnsi="Times New Roman"/>
          <w:color w:val="000000" w:themeColor="text1"/>
        </w:rPr>
        <w:t>mg/L</w:t>
      </w:r>
      <w:r>
        <w:rPr>
          <w:rFonts w:ascii="Times New Roman" w:hAnsi="Times New Roman"/>
          <w:color w:val="000000" w:themeColor="text1"/>
        </w:rPr>
        <w:t>时，保留小数点后</w:t>
      </w:r>
      <w:r>
        <w:rPr>
          <w:rFonts w:ascii="Times New Roman" w:hAnsi="Times New Roman" w:hint="eastAsia"/>
          <w:color w:val="000000" w:themeColor="text1"/>
        </w:rPr>
        <w:t>3</w:t>
      </w:r>
      <w:r>
        <w:rPr>
          <w:rFonts w:ascii="Times New Roman" w:hAnsi="Times New Roman"/>
          <w:color w:val="000000" w:themeColor="text1"/>
        </w:rPr>
        <w:t>位，测定结果</w:t>
      </w:r>
      <w:r>
        <w:rPr>
          <w:rFonts w:ascii="Times New Roman" w:hAnsi="Times New Roman" w:hint="eastAsia"/>
          <w:color w:val="000000" w:themeColor="text1"/>
        </w:rPr>
        <w:t>大于等于</w:t>
      </w:r>
      <w:r>
        <w:rPr>
          <w:rFonts w:ascii="Times New Roman" w:hAnsi="Times New Roman" w:hint="eastAsia"/>
          <w:color w:val="000000" w:themeColor="text1"/>
        </w:rPr>
        <w:t xml:space="preserve">1 </w:t>
      </w:r>
      <w:r>
        <w:rPr>
          <w:rFonts w:ascii="Times New Roman" w:hAnsi="Times New Roman"/>
          <w:color w:val="000000" w:themeColor="text1"/>
        </w:rPr>
        <w:t>mg/L</w:t>
      </w:r>
      <w:r>
        <w:rPr>
          <w:rFonts w:ascii="Times New Roman" w:hAnsi="Times New Roman"/>
          <w:color w:val="000000" w:themeColor="text1"/>
        </w:rPr>
        <w:t>时，保留</w:t>
      </w:r>
      <w:r>
        <w:rPr>
          <w:rFonts w:ascii="Times New Roman" w:hAnsi="Times New Roman" w:hint="eastAsia"/>
          <w:color w:val="000000" w:themeColor="text1"/>
        </w:rPr>
        <w:t>3</w:t>
      </w:r>
      <w:r>
        <w:rPr>
          <w:rFonts w:ascii="Times New Roman" w:hAnsi="Times New Roman"/>
          <w:color w:val="000000" w:themeColor="text1"/>
        </w:rPr>
        <w:t>位有效数字。</w:t>
      </w:r>
    </w:p>
    <w:p w14:paraId="687A5EEC" w14:textId="77777777" w:rsidR="00F632D5" w:rsidRPr="00F632D5" w:rsidRDefault="00F632D5" w:rsidP="00F632D5">
      <w:pPr>
        <w:pStyle w:val="affc"/>
        <w:spacing w:before="312" w:after="312"/>
        <w:rPr>
          <w:szCs w:val="21"/>
        </w:rPr>
      </w:pPr>
      <w:bookmarkStart w:id="58" w:name="_Toc185325248"/>
      <w:r w:rsidRPr="00F632D5">
        <w:rPr>
          <w:rFonts w:hint="eastAsia"/>
          <w:szCs w:val="21"/>
        </w:rPr>
        <w:t>精密度和正确度</w:t>
      </w:r>
      <w:bookmarkEnd w:id="58"/>
    </w:p>
    <w:p w14:paraId="39987481" w14:textId="77777777" w:rsidR="00F632D5" w:rsidRDefault="00F632D5" w:rsidP="00F632D5">
      <w:pPr>
        <w:pStyle w:val="afffffffffffd"/>
        <w:spacing w:before="156" w:after="156"/>
        <w:rPr>
          <w:rFonts w:hint="eastAsia"/>
        </w:rPr>
      </w:pPr>
      <w:r>
        <w:rPr>
          <w:rFonts w:hint="eastAsia"/>
        </w:rPr>
        <w:t>11.1 精密度</w:t>
      </w:r>
    </w:p>
    <w:p w14:paraId="28BA3A81" w14:textId="77777777" w:rsidR="00F632D5" w:rsidRDefault="00F632D5" w:rsidP="005B49D2">
      <w:pPr>
        <w:spacing w:line="240" w:lineRule="auto"/>
        <w:ind w:firstLineChars="200" w:firstLine="420"/>
        <w:rPr>
          <w:rFonts w:ascii="Times New Roman" w:hAnsi="Times New Roman"/>
        </w:rPr>
      </w:pPr>
      <w:r>
        <w:rPr>
          <w:rFonts w:ascii="Times New Roman" w:hAnsi="Times New Roman"/>
        </w:rPr>
        <w:lastRenderedPageBreak/>
        <w:t>六家实验室分别对阴离子表面活性剂含量为</w:t>
      </w:r>
      <w:r>
        <w:rPr>
          <w:rFonts w:ascii="Times New Roman" w:hAnsi="Times New Roman"/>
          <w:color w:val="000000"/>
        </w:rPr>
        <w:t>0.050</w:t>
      </w:r>
      <w:r>
        <w:rPr>
          <w:rFonts w:ascii="Times New Roman" w:hAnsi="Times New Roman" w:hint="eastAsia"/>
          <w:color w:val="000000"/>
        </w:rPr>
        <w:t xml:space="preserve"> </w:t>
      </w:r>
      <w:r>
        <w:rPr>
          <w:rFonts w:ascii="Times New Roman" w:hAnsi="Times New Roman"/>
          <w:color w:val="000000"/>
        </w:rPr>
        <w:t>mg/L</w:t>
      </w:r>
      <w:r>
        <w:rPr>
          <w:rFonts w:ascii="Times New Roman" w:hAnsi="Times New Roman"/>
          <w:color w:val="000000"/>
        </w:rPr>
        <w:t>、</w:t>
      </w:r>
      <w:r>
        <w:rPr>
          <w:rFonts w:ascii="Times New Roman" w:hAnsi="Times New Roman"/>
          <w:color w:val="000000"/>
        </w:rPr>
        <w:t>0.100 mg/L</w:t>
      </w:r>
      <w:r>
        <w:rPr>
          <w:rFonts w:ascii="Times New Roman" w:hAnsi="Times New Roman"/>
          <w:color w:val="000000"/>
        </w:rPr>
        <w:t>和</w:t>
      </w:r>
      <w:r>
        <w:rPr>
          <w:rFonts w:ascii="Times New Roman" w:hAnsi="Times New Roman"/>
          <w:color w:val="000000"/>
        </w:rPr>
        <w:t>0.300 mg/L</w:t>
      </w:r>
      <w:r>
        <w:rPr>
          <w:rFonts w:ascii="Times New Roman" w:hAnsi="Times New Roman"/>
        </w:rPr>
        <w:t>的模拟海水加标样品进行</w:t>
      </w:r>
      <w:r>
        <w:rPr>
          <w:rFonts w:ascii="Times New Roman" w:hAnsi="Times New Roman"/>
        </w:rPr>
        <w:t>6</w:t>
      </w:r>
      <w:r>
        <w:rPr>
          <w:rFonts w:ascii="Times New Roman" w:hAnsi="Times New Roman"/>
        </w:rPr>
        <w:t>次重复测定。实验室内相对标准偏差范围分别为</w:t>
      </w:r>
      <w:r>
        <w:rPr>
          <w:rFonts w:ascii="Times New Roman" w:hAnsi="Times New Roman" w:hint="eastAsia"/>
        </w:rPr>
        <w:t>：</w:t>
      </w:r>
      <w:r>
        <w:rPr>
          <w:rFonts w:ascii="Times New Roman" w:hAnsi="Times New Roman"/>
        </w:rPr>
        <w:t>1.1%</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4.3%</w:t>
      </w:r>
      <w:r>
        <w:rPr>
          <w:rFonts w:ascii="Times New Roman" w:hAnsi="Times New Roman"/>
        </w:rPr>
        <w:t>、</w:t>
      </w:r>
      <w:r>
        <w:rPr>
          <w:rFonts w:ascii="Times New Roman" w:hAnsi="Times New Roman"/>
        </w:rPr>
        <w:t>1.2%</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6.6%</w:t>
      </w:r>
      <w:r>
        <w:rPr>
          <w:rFonts w:ascii="Times New Roman" w:hAnsi="Times New Roman"/>
        </w:rPr>
        <w:t>和</w:t>
      </w:r>
      <w:r>
        <w:rPr>
          <w:rFonts w:ascii="Times New Roman" w:hAnsi="Times New Roman"/>
        </w:rPr>
        <w:t>1.3%</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3.5%</w:t>
      </w:r>
      <w:r>
        <w:rPr>
          <w:rFonts w:ascii="Times New Roman" w:hAnsi="Times New Roman"/>
        </w:rPr>
        <w:t>实验室间相对标准偏差分别为</w:t>
      </w:r>
      <w:r>
        <w:rPr>
          <w:rFonts w:ascii="Times New Roman" w:hAnsi="Times New Roman" w:hint="eastAsia"/>
        </w:rPr>
        <w:t>：</w:t>
      </w:r>
      <w:r>
        <w:rPr>
          <w:rFonts w:ascii="Times New Roman" w:hAnsi="Times New Roman"/>
        </w:rPr>
        <w:t>6.8%</w:t>
      </w:r>
      <w:r>
        <w:rPr>
          <w:rFonts w:ascii="Times New Roman" w:hAnsi="Times New Roman"/>
        </w:rPr>
        <w:t>、</w:t>
      </w:r>
      <w:r>
        <w:rPr>
          <w:rFonts w:ascii="Times New Roman" w:hAnsi="Times New Roman"/>
        </w:rPr>
        <w:t>2.6%</w:t>
      </w:r>
      <w:r>
        <w:rPr>
          <w:rFonts w:ascii="Times New Roman" w:hAnsi="Times New Roman"/>
        </w:rPr>
        <w:t>、</w:t>
      </w:r>
      <w:r>
        <w:rPr>
          <w:rFonts w:ascii="Times New Roman" w:hAnsi="Times New Roman"/>
        </w:rPr>
        <w:t>1.7%</w:t>
      </w:r>
      <w:r>
        <w:rPr>
          <w:rFonts w:ascii="Times New Roman" w:hAnsi="Times New Roman"/>
        </w:rPr>
        <w:t>，重复性分别为</w:t>
      </w:r>
      <w:r>
        <w:rPr>
          <w:rFonts w:ascii="Times New Roman" w:hAnsi="Times New Roman"/>
        </w:rPr>
        <w:t>:0.004</w:t>
      </w:r>
      <w:r>
        <w:rPr>
          <w:rFonts w:ascii="Times New Roman" w:hAnsi="Times New Roman"/>
        </w:rPr>
        <w:t>、</w:t>
      </w:r>
      <w:r>
        <w:rPr>
          <w:rFonts w:ascii="Times New Roman" w:hAnsi="Times New Roman"/>
        </w:rPr>
        <w:t>0.01</w:t>
      </w:r>
      <w:r>
        <w:rPr>
          <w:rFonts w:ascii="Times New Roman" w:hAnsi="Times New Roman"/>
        </w:rPr>
        <w:t>、</w:t>
      </w:r>
      <w:r>
        <w:rPr>
          <w:rFonts w:ascii="Times New Roman" w:hAnsi="Times New Roman"/>
        </w:rPr>
        <w:t>0.02</w:t>
      </w:r>
      <w:r>
        <w:rPr>
          <w:rFonts w:ascii="Times New Roman" w:hAnsi="Times New Roman"/>
        </w:rPr>
        <w:t>，再现性分别为</w:t>
      </w:r>
      <w:r>
        <w:rPr>
          <w:rFonts w:ascii="Times New Roman" w:hAnsi="Times New Roman" w:hint="eastAsia"/>
        </w:rPr>
        <w:t>：</w:t>
      </w:r>
      <w:r>
        <w:rPr>
          <w:rFonts w:ascii="Times New Roman" w:hAnsi="Times New Roman"/>
        </w:rPr>
        <w:t>0.010</w:t>
      </w:r>
      <w:r>
        <w:rPr>
          <w:rFonts w:ascii="Times New Roman" w:hAnsi="Times New Roman"/>
        </w:rPr>
        <w:t>、</w:t>
      </w:r>
      <w:r>
        <w:rPr>
          <w:rFonts w:ascii="Times New Roman" w:hAnsi="Times New Roman"/>
        </w:rPr>
        <w:t>0.01</w:t>
      </w:r>
      <w:r>
        <w:rPr>
          <w:rFonts w:ascii="Times New Roman" w:hAnsi="Times New Roman"/>
        </w:rPr>
        <w:t>、</w:t>
      </w:r>
      <w:r>
        <w:rPr>
          <w:rFonts w:ascii="Times New Roman" w:hAnsi="Times New Roman"/>
        </w:rPr>
        <w:t>0.02</w:t>
      </w:r>
      <w:r>
        <w:rPr>
          <w:rFonts w:ascii="Times New Roman" w:hAnsi="Times New Roman" w:hint="eastAsia"/>
        </w:rPr>
        <w:t>。</w:t>
      </w:r>
    </w:p>
    <w:p w14:paraId="0B631ED7" w14:textId="77777777" w:rsidR="00F632D5" w:rsidRDefault="00F632D5" w:rsidP="005B49D2">
      <w:pPr>
        <w:spacing w:line="240" w:lineRule="auto"/>
        <w:ind w:firstLineChars="200" w:firstLine="420"/>
        <w:rPr>
          <w:rFonts w:ascii="Times New Roman" w:hAnsi="Times New Roman"/>
        </w:rPr>
      </w:pPr>
      <w:r>
        <w:rPr>
          <w:rFonts w:ascii="Times New Roman" w:hAnsi="Times New Roman"/>
        </w:rPr>
        <w:t>六家实验室分别对阴离子表面活性剂含量为</w:t>
      </w:r>
      <w:r>
        <w:rPr>
          <w:rFonts w:ascii="Times New Roman" w:hAnsi="Times New Roman"/>
          <w:color w:val="000000"/>
        </w:rPr>
        <w:t>0.050</w:t>
      </w:r>
      <w:r>
        <w:rPr>
          <w:rFonts w:ascii="Times New Roman" w:hAnsi="Times New Roman" w:hint="eastAsia"/>
          <w:color w:val="000000"/>
        </w:rPr>
        <w:t xml:space="preserve"> </w:t>
      </w:r>
      <w:r>
        <w:rPr>
          <w:rFonts w:ascii="Times New Roman" w:hAnsi="Times New Roman"/>
          <w:color w:val="000000"/>
        </w:rPr>
        <w:t>mg/L</w:t>
      </w:r>
      <w:r>
        <w:rPr>
          <w:rFonts w:ascii="Times New Roman" w:hAnsi="Times New Roman"/>
          <w:color w:val="000000"/>
        </w:rPr>
        <w:t>、</w:t>
      </w:r>
      <w:r>
        <w:rPr>
          <w:rFonts w:ascii="Times New Roman" w:hAnsi="Times New Roman"/>
          <w:color w:val="000000"/>
        </w:rPr>
        <w:t>0.100 mg/L</w:t>
      </w:r>
      <w:r>
        <w:rPr>
          <w:rFonts w:ascii="Times New Roman" w:hAnsi="Times New Roman"/>
          <w:color w:val="000000"/>
        </w:rPr>
        <w:t>和</w:t>
      </w:r>
      <w:r>
        <w:rPr>
          <w:rFonts w:ascii="Times New Roman" w:hAnsi="Times New Roman"/>
          <w:color w:val="000000"/>
        </w:rPr>
        <w:t>0.300 mg/L</w:t>
      </w:r>
      <w:r>
        <w:rPr>
          <w:rFonts w:ascii="Times New Roman" w:hAnsi="Times New Roman"/>
        </w:rPr>
        <w:t>的</w:t>
      </w:r>
      <w:r>
        <w:rPr>
          <w:rFonts w:ascii="Times New Roman" w:hAnsi="Times New Roman"/>
          <w:color w:val="000000"/>
        </w:rPr>
        <w:t>的低浓度海水</w:t>
      </w:r>
      <w:r>
        <w:rPr>
          <w:rFonts w:ascii="Times New Roman" w:hAnsi="Times New Roman" w:hint="eastAsia"/>
          <w:color w:val="000000"/>
        </w:rPr>
        <w:t>（近岸海域海水）</w:t>
      </w:r>
      <w:r>
        <w:rPr>
          <w:rFonts w:ascii="Times New Roman" w:hAnsi="Times New Roman"/>
        </w:rPr>
        <w:t>加标样品进行</w:t>
      </w:r>
      <w:r>
        <w:rPr>
          <w:rFonts w:ascii="Times New Roman" w:hAnsi="Times New Roman"/>
        </w:rPr>
        <w:t>6</w:t>
      </w:r>
      <w:r>
        <w:rPr>
          <w:rFonts w:ascii="Times New Roman" w:hAnsi="Times New Roman"/>
        </w:rPr>
        <w:t>次重复测定。实验室内相对标准偏差范围分别为</w:t>
      </w:r>
      <w:r>
        <w:rPr>
          <w:rFonts w:ascii="Times New Roman" w:hAnsi="Times New Roman" w:hint="eastAsia"/>
        </w:rPr>
        <w:t>：</w:t>
      </w:r>
      <w:r>
        <w:rPr>
          <w:rFonts w:ascii="Times New Roman" w:hAnsi="Times New Roman"/>
        </w:rPr>
        <w:t>1.6%</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7.0%</w:t>
      </w:r>
      <w:r>
        <w:rPr>
          <w:rFonts w:ascii="Times New Roman" w:hAnsi="Times New Roman"/>
        </w:rPr>
        <w:t>、</w:t>
      </w:r>
      <w:r>
        <w:rPr>
          <w:rFonts w:ascii="Times New Roman" w:hAnsi="Times New Roman"/>
        </w:rPr>
        <w:t>1.6%</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3.7%</w:t>
      </w:r>
      <w:r>
        <w:rPr>
          <w:rFonts w:ascii="Times New Roman" w:hAnsi="Times New Roman"/>
        </w:rPr>
        <w:t>和</w:t>
      </w:r>
      <w:r>
        <w:rPr>
          <w:rFonts w:ascii="Times New Roman" w:hAnsi="Times New Roman"/>
        </w:rPr>
        <w:t>1.0%</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3.8%</w:t>
      </w:r>
      <w:r>
        <w:rPr>
          <w:rFonts w:ascii="Times New Roman" w:hAnsi="Times New Roman"/>
        </w:rPr>
        <w:t>实验室间相对标准偏差分别为</w:t>
      </w:r>
      <w:r>
        <w:rPr>
          <w:rFonts w:ascii="Times New Roman" w:hAnsi="Times New Roman" w:hint="eastAsia"/>
        </w:rPr>
        <w:t>：</w:t>
      </w:r>
      <w:r>
        <w:rPr>
          <w:rFonts w:ascii="Times New Roman" w:hAnsi="Times New Roman"/>
        </w:rPr>
        <w:t>7.8%</w:t>
      </w:r>
      <w:r>
        <w:rPr>
          <w:rFonts w:ascii="Times New Roman" w:hAnsi="Times New Roman"/>
        </w:rPr>
        <w:t>、</w:t>
      </w:r>
      <w:r>
        <w:rPr>
          <w:rFonts w:ascii="Times New Roman" w:hAnsi="Times New Roman"/>
        </w:rPr>
        <w:t>3.1%</w:t>
      </w:r>
      <w:r>
        <w:rPr>
          <w:rFonts w:ascii="Times New Roman" w:hAnsi="Times New Roman"/>
        </w:rPr>
        <w:t>、</w:t>
      </w:r>
      <w:r>
        <w:rPr>
          <w:rFonts w:ascii="Times New Roman" w:hAnsi="Times New Roman"/>
        </w:rPr>
        <w:t>5.0%</w:t>
      </w:r>
      <w:r>
        <w:rPr>
          <w:rFonts w:ascii="Times New Roman" w:hAnsi="Times New Roman"/>
        </w:rPr>
        <w:t>，重复性分别为</w:t>
      </w:r>
      <w:r>
        <w:rPr>
          <w:rFonts w:ascii="Times New Roman" w:hAnsi="Times New Roman" w:hint="eastAsia"/>
        </w:rPr>
        <w:t>：</w:t>
      </w:r>
      <w:r>
        <w:rPr>
          <w:rFonts w:ascii="Times New Roman" w:hAnsi="Times New Roman"/>
        </w:rPr>
        <w:t>0.01</w:t>
      </w:r>
      <w:r>
        <w:rPr>
          <w:rFonts w:ascii="Times New Roman" w:hAnsi="Times New Roman"/>
        </w:rPr>
        <w:t>、</w:t>
      </w:r>
      <w:r>
        <w:rPr>
          <w:rFonts w:ascii="Times New Roman" w:hAnsi="Times New Roman"/>
        </w:rPr>
        <w:t>0.01</w:t>
      </w:r>
      <w:r>
        <w:rPr>
          <w:rFonts w:ascii="Times New Roman" w:hAnsi="Times New Roman"/>
        </w:rPr>
        <w:t>、</w:t>
      </w:r>
      <w:r>
        <w:rPr>
          <w:rFonts w:ascii="Times New Roman" w:hAnsi="Times New Roman"/>
        </w:rPr>
        <w:t>0.02</w:t>
      </w:r>
      <w:r>
        <w:rPr>
          <w:rFonts w:ascii="Times New Roman" w:hAnsi="Times New Roman"/>
        </w:rPr>
        <w:t>，再现性分别为</w:t>
      </w:r>
      <w:r>
        <w:rPr>
          <w:rFonts w:ascii="Times New Roman" w:hAnsi="Times New Roman" w:hint="eastAsia"/>
        </w:rPr>
        <w:t>：</w:t>
      </w:r>
      <w:r>
        <w:rPr>
          <w:rFonts w:ascii="Times New Roman" w:hAnsi="Times New Roman"/>
        </w:rPr>
        <w:t>:0.01</w:t>
      </w:r>
      <w:r>
        <w:rPr>
          <w:rFonts w:ascii="Times New Roman" w:hAnsi="Times New Roman"/>
        </w:rPr>
        <w:t>、</w:t>
      </w:r>
      <w:r>
        <w:rPr>
          <w:rFonts w:ascii="Times New Roman" w:hAnsi="Times New Roman"/>
        </w:rPr>
        <w:t>0.01</w:t>
      </w:r>
      <w:r>
        <w:rPr>
          <w:rFonts w:ascii="Times New Roman" w:hAnsi="Times New Roman"/>
        </w:rPr>
        <w:t>、</w:t>
      </w:r>
      <w:r>
        <w:rPr>
          <w:rFonts w:ascii="Times New Roman" w:hAnsi="Times New Roman"/>
        </w:rPr>
        <w:t>0.05</w:t>
      </w:r>
      <w:r>
        <w:rPr>
          <w:rFonts w:ascii="Times New Roman" w:hAnsi="Times New Roman" w:hint="eastAsia"/>
        </w:rPr>
        <w:t>。</w:t>
      </w:r>
    </w:p>
    <w:p w14:paraId="74A2C584" w14:textId="77777777" w:rsidR="00F632D5" w:rsidRDefault="00F632D5" w:rsidP="005B49D2">
      <w:pPr>
        <w:adjustRightInd/>
        <w:spacing w:line="240" w:lineRule="auto"/>
        <w:ind w:firstLineChars="200" w:firstLine="420"/>
        <w:rPr>
          <w:rFonts w:ascii="Times New Roman" w:hAnsi="Times New Roman"/>
          <w:color w:val="000000" w:themeColor="text1"/>
        </w:rPr>
      </w:pPr>
      <w:r>
        <w:rPr>
          <w:rFonts w:ascii="Times New Roman" w:hAnsi="Times New Roman"/>
        </w:rPr>
        <w:t>六家实验室分别对阴离子表面活性剂含量为</w:t>
      </w:r>
      <w:r>
        <w:rPr>
          <w:rFonts w:ascii="Times New Roman" w:hAnsi="Times New Roman"/>
          <w:color w:val="000000"/>
        </w:rPr>
        <w:t>0.050</w:t>
      </w:r>
      <w:r>
        <w:rPr>
          <w:rFonts w:ascii="Times New Roman" w:hAnsi="Times New Roman" w:hint="eastAsia"/>
          <w:color w:val="000000"/>
        </w:rPr>
        <w:t xml:space="preserve"> </w:t>
      </w:r>
      <w:r>
        <w:rPr>
          <w:rFonts w:ascii="Times New Roman" w:hAnsi="Times New Roman"/>
          <w:color w:val="000000"/>
        </w:rPr>
        <w:t>mg/L</w:t>
      </w:r>
      <w:r>
        <w:rPr>
          <w:rFonts w:ascii="Times New Roman" w:hAnsi="Times New Roman"/>
          <w:color w:val="000000"/>
        </w:rPr>
        <w:t>、</w:t>
      </w:r>
      <w:r>
        <w:rPr>
          <w:rFonts w:ascii="Times New Roman" w:hAnsi="Times New Roman"/>
          <w:color w:val="000000"/>
        </w:rPr>
        <w:t>0.100 mg/L</w:t>
      </w:r>
      <w:r>
        <w:rPr>
          <w:rFonts w:ascii="Times New Roman" w:hAnsi="Times New Roman"/>
          <w:color w:val="000000"/>
        </w:rPr>
        <w:t>和</w:t>
      </w:r>
      <w:r>
        <w:rPr>
          <w:rFonts w:ascii="Times New Roman" w:hAnsi="Times New Roman"/>
          <w:color w:val="000000"/>
        </w:rPr>
        <w:t>0.300 mg/L</w:t>
      </w:r>
      <w:r>
        <w:rPr>
          <w:rFonts w:ascii="Times New Roman" w:hAnsi="Times New Roman"/>
        </w:rPr>
        <w:t>的高浓度海水（感潮河段）加标样品进行</w:t>
      </w:r>
      <w:r>
        <w:rPr>
          <w:rFonts w:ascii="Times New Roman" w:hAnsi="Times New Roman"/>
        </w:rPr>
        <w:t>6</w:t>
      </w:r>
      <w:r>
        <w:rPr>
          <w:rFonts w:ascii="Times New Roman" w:hAnsi="Times New Roman"/>
        </w:rPr>
        <w:t>次重复测定。实验室内相对标准偏差范围分别为</w:t>
      </w:r>
      <w:r>
        <w:rPr>
          <w:rFonts w:ascii="Times New Roman" w:hAnsi="Times New Roman" w:hint="eastAsia"/>
        </w:rPr>
        <w:t>：</w:t>
      </w:r>
      <w:r>
        <w:rPr>
          <w:rFonts w:ascii="Times New Roman" w:hAnsi="Times New Roman"/>
        </w:rPr>
        <w:t>0.9%</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4.2%</w:t>
      </w:r>
      <w:r>
        <w:rPr>
          <w:rFonts w:ascii="Times New Roman" w:hAnsi="Times New Roman"/>
        </w:rPr>
        <w:t>、</w:t>
      </w:r>
      <w:r>
        <w:rPr>
          <w:rFonts w:ascii="Times New Roman" w:hAnsi="Times New Roman"/>
        </w:rPr>
        <w:t>0.8%</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3.9%</w:t>
      </w:r>
      <w:r>
        <w:rPr>
          <w:rFonts w:ascii="Times New Roman" w:hAnsi="Times New Roman"/>
        </w:rPr>
        <w:t>和</w:t>
      </w:r>
      <w:r>
        <w:rPr>
          <w:rFonts w:ascii="Times New Roman" w:hAnsi="Times New Roman"/>
        </w:rPr>
        <w:t>0.5%</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4.1%</w:t>
      </w:r>
      <w:r>
        <w:rPr>
          <w:rFonts w:ascii="Times New Roman" w:hAnsi="Times New Roman"/>
        </w:rPr>
        <w:t>，实验室间相对标准偏差分别为</w:t>
      </w:r>
      <w:r>
        <w:rPr>
          <w:rFonts w:ascii="Times New Roman" w:hAnsi="Times New Roman" w:hint="eastAsia"/>
        </w:rPr>
        <w:t>：</w:t>
      </w:r>
      <w:r>
        <w:rPr>
          <w:rFonts w:ascii="Times New Roman" w:hAnsi="Times New Roman"/>
        </w:rPr>
        <w:t>5.4%</w:t>
      </w:r>
      <w:r>
        <w:rPr>
          <w:rFonts w:ascii="Times New Roman" w:hAnsi="Times New Roman"/>
        </w:rPr>
        <w:t>、</w:t>
      </w:r>
      <w:r>
        <w:rPr>
          <w:rFonts w:ascii="Times New Roman" w:hAnsi="Times New Roman"/>
        </w:rPr>
        <w:t>5.9%</w:t>
      </w:r>
      <w:r>
        <w:rPr>
          <w:rFonts w:ascii="Times New Roman" w:hAnsi="Times New Roman"/>
        </w:rPr>
        <w:t>、</w:t>
      </w:r>
      <w:r>
        <w:rPr>
          <w:rFonts w:ascii="Times New Roman" w:hAnsi="Times New Roman"/>
        </w:rPr>
        <w:t>4.9%</w:t>
      </w:r>
      <w:r>
        <w:rPr>
          <w:rFonts w:ascii="Times New Roman" w:hAnsi="Times New Roman"/>
        </w:rPr>
        <w:t>，重复性分别为</w:t>
      </w:r>
      <w:r>
        <w:rPr>
          <w:rFonts w:ascii="Times New Roman" w:hAnsi="Times New Roman" w:hint="eastAsia"/>
        </w:rPr>
        <w:t>：</w:t>
      </w:r>
      <w:r>
        <w:rPr>
          <w:rFonts w:ascii="Times New Roman" w:hAnsi="Times New Roman"/>
        </w:rPr>
        <w:t>0.01</w:t>
      </w:r>
      <w:r>
        <w:rPr>
          <w:rFonts w:ascii="Times New Roman" w:hAnsi="Times New Roman"/>
        </w:rPr>
        <w:t>、</w:t>
      </w:r>
      <w:r>
        <w:rPr>
          <w:rFonts w:ascii="Times New Roman" w:hAnsi="Times New Roman"/>
        </w:rPr>
        <w:t>0.01</w:t>
      </w:r>
      <w:r>
        <w:rPr>
          <w:rFonts w:ascii="Times New Roman" w:hAnsi="Times New Roman"/>
        </w:rPr>
        <w:t>、</w:t>
      </w:r>
      <w:r>
        <w:rPr>
          <w:rFonts w:ascii="Times New Roman" w:hAnsi="Times New Roman"/>
        </w:rPr>
        <w:t>0.02</w:t>
      </w:r>
      <w:r>
        <w:rPr>
          <w:rFonts w:ascii="Times New Roman" w:hAnsi="Times New Roman"/>
        </w:rPr>
        <w:t>，再现性分别为</w:t>
      </w:r>
      <w:r>
        <w:rPr>
          <w:rFonts w:ascii="Times New Roman" w:hAnsi="Times New Roman" w:hint="eastAsia"/>
        </w:rPr>
        <w:t>：</w:t>
      </w:r>
      <w:r>
        <w:rPr>
          <w:rFonts w:ascii="Times New Roman" w:hAnsi="Times New Roman"/>
        </w:rPr>
        <w:t>0.01</w:t>
      </w:r>
      <w:r>
        <w:rPr>
          <w:rFonts w:ascii="Times New Roman" w:hAnsi="Times New Roman"/>
        </w:rPr>
        <w:t>、</w:t>
      </w:r>
      <w:r>
        <w:rPr>
          <w:rFonts w:ascii="Times New Roman" w:hAnsi="Times New Roman"/>
        </w:rPr>
        <w:t>0.02</w:t>
      </w:r>
      <w:r>
        <w:rPr>
          <w:rFonts w:ascii="Times New Roman" w:hAnsi="Times New Roman"/>
        </w:rPr>
        <w:t>、</w:t>
      </w:r>
      <w:r>
        <w:rPr>
          <w:rFonts w:ascii="Times New Roman" w:hAnsi="Times New Roman"/>
        </w:rPr>
        <w:t>0.04</w:t>
      </w:r>
      <w:r>
        <w:rPr>
          <w:rFonts w:ascii="Times New Roman" w:hAnsi="Times New Roman"/>
        </w:rPr>
        <w:t>。</w:t>
      </w:r>
    </w:p>
    <w:p w14:paraId="238047A0" w14:textId="77777777" w:rsidR="00F632D5" w:rsidRDefault="00F632D5" w:rsidP="00F632D5">
      <w:pPr>
        <w:pStyle w:val="afffffffffffd"/>
        <w:spacing w:before="156" w:after="156"/>
        <w:rPr>
          <w:rFonts w:hint="eastAsia"/>
        </w:rPr>
      </w:pPr>
      <w:r>
        <w:rPr>
          <w:rFonts w:hint="eastAsia"/>
        </w:rPr>
        <w:t>11.2正确度</w:t>
      </w:r>
    </w:p>
    <w:p w14:paraId="0B48838B" w14:textId="5002EA6F" w:rsidR="00F632D5" w:rsidRDefault="00F632D5" w:rsidP="005B49D2">
      <w:pPr>
        <w:spacing w:line="240" w:lineRule="auto"/>
        <w:ind w:firstLineChars="200" w:firstLine="420"/>
        <w:rPr>
          <w:rFonts w:ascii="Times New Roman" w:hAnsi="Times New Roman"/>
        </w:rPr>
      </w:pPr>
      <w:bookmarkStart w:id="59" w:name="_Toc536021345"/>
      <w:r>
        <w:rPr>
          <w:rFonts w:ascii="Times New Roman" w:hAnsi="Times New Roman" w:hint="eastAsia"/>
        </w:rPr>
        <w:t>六家实验室分别对加标含量为</w:t>
      </w:r>
      <w:r w:rsidR="00AA7A1D">
        <w:rPr>
          <w:rFonts w:ascii="Times New Roman" w:hAnsi="Times New Roman"/>
          <w:color w:val="000000"/>
        </w:rPr>
        <w:t>0.050</w:t>
      </w:r>
      <w:r w:rsidR="00AA7A1D">
        <w:rPr>
          <w:rFonts w:ascii="Times New Roman" w:hAnsi="Times New Roman" w:hint="eastAsia"/>
          <w:color w:val="000000"/>
        </w:rPr>
        <w:t xml:space="preserve"> </w:t>
      </w:r>
      <w:r w:rsidR="00AA7A1D">
        <w:rPr>
          <w:rFonts w:ascii="Times New Roman" w:hAnsi="Times New Roman"/>
          <w:color w:val="000000"/>
        </w:rPr>
        <w:t>mg/L</w:t>
      </w:r>
      <w:r w:rsidR="00AA7A1D">
        <w:rPr>
          <w:rFonts w:ascii="Times New Roman" w:hAnsi="Times New Roman"/>
          <w:color w:val="000000"/>
        </w:rPr>
        <w:t>、</w:t>
      </w:r>
      <w:r w:rsidR="00AA7A1D">
        <w:rPr>
          <w:rFonts w:ascii="Times New Roman" w:hAnsi="Times New Roman"/>
          <w:color w:val="000000"/>
        </w:rPr>
        <w:t>0.100 mg/L</w:t>
      </w:r>
      <w:r w:rsidR="00AA7A1D">
        <w:rPr>
          <w:rFonts w:ascii="Times New Roman" w:hAnsi="Times New Roman"/>
          <w:color w:val="000000"/>
        </w:rPr>
        <w:t>和</w:t>
      </w:r>
      <w:r w:rsidR="00AA7A1D">
        <w:rPr>
          <w:rFonts w:ascii="Times New Roman" w:hAnsi="Times New Roman"/>
          <w:color w:val="000000"/>
        </w:rPr>
        <w:t>0.300 mg/L</w:t>
      </w:r>
      <w:r>
        <w:rPr>
          <w:rFonts w:ascii="Times New Roman" w:hAnsi="Times New Roman" w:hint="eastAsia"/>
        </w:rPr>
        <w:t>的人工海水加标样品进行了</w:t>
      </w:r>
      <w:r>
        <w:rPr>
          <w:rFonts w:ascii="Times New Roman" w:hAnsi="Times New Roman" w:hint="eastAsia"/>
        </w:rPr>
        <w:t>6</w:t>
      </w:r>
      <w:r>
        <w:rPr>
          <w:rFonts w:ascii="Times New Roman" w:hAnsi="Times New Roman" w:hint="eastAsia"/>
        </w:rPr>
        <w:t>次重复测定。加标回收率范围分别为：</w:t>
      </w:r>
      <w:r>
        <w:rPr>
          <w:rFonts w:ascii="Times New Roman" w:hAnsi="Times New Roman" w:hint="eastAsia"/>
        </w:rPr>
        <w:t>90% ~ 108%</w:t>
      </w:r>
      <w:r>
        <w:rPr>
          <w:rFonts w:ascii="Times New Roman" w:hAnsi="Times New Roman" w:hint="eastAsia"/>
        </w:rPr>
        <w:t>、</w:t>
      </w:r>
      <w:r>
        <w:rPr>
          <w:rFonts w:ascii="Times New Roman" w:hAnsi="Times New Roman" w:hint="eastAsia"/>
        </w:rPr>
        <w:t>96% ~ 103%</w:t>
      </w:r>
      <w:r>
        <w:rPr>
          <w:rFonts w:ascii="Times New Roman" w:hAnsi="Times New Roman" w:hint="eastAsia"/>
        </w:rPr>
        <w:t>、</w:t>
      </w:r>
      <w:r>
        <w:rPr>
          <w:rFonts w:ascii="Times New Roman" w:hAnsi="Times New Roman" w:hint="eastAsia"/>
        </w:rPr>
        <w:t>98% ~ 103%</w:t>
      </w:r>
      <w:r>
        <w:rPr>
          <w:rFonts w:ascii="Times New Roman" w:hAnsi="Times New Roman" w:hint="eastAsia"/>
        </w:rPr>
        <w:t>，加标回收率最终值分别为：</w:t>
      </w:r>
      <w:r>
        <w:rPr>
          <w:rFonts w:ascii="Times New Roman" w:hAnsi="Times New Roman" w:hint="eastAsia"/>
        </w:rPr>
        <w:t xml:space="preserve">(95.3 </w:t>
      </w:r>
      <w:r>
        <w:rPr>
          <w:rFonts w:ascii="Times New Roman" w:hAnsi="Times New Roman"/>
        </w:rPr>
        <w:t>±</w:t>
      </w:r>
      <w:r>
        <w:rPr>
          <w:rFonts w:ascii="Times New Roman" w:hAnsi="Times New Roman" w:hint="eastAsia"/>
        </w:rPr>
        <w:t xml:space="preserve"> 13.6)%</w:t>
      </w:r>
      <w:r>
        <w:rPr>
          <w:rFonts w:ascii="Times New Roman" w:hAnsi="Times New Roman" w:hint="eastAsia"/>
        </w:rPr>
        <w:t>、</w:t>
      </w:r>
      <w:r>
        <w:rPr>
          <w:rFonts w:ascii="Times New Roman" w:hAnsi="Times New Roman" w:hint="eastAsia"/>
        </w:rPr>
        <w:t xml:space="preserve">(99.2 </w:t>
      </w:r>
      <w:r>
        <w:rPr>
          <w:rFonts w:ascii="Times New Roman" w:hAnsi="Times New Roman"/>
        </w:rPr>
        <w:t>±</w:t>
      </w:r>
      <w:r>
        <w:rPr>
          <w:rFonts w:ascii="Times New Roman" w:hAnsi="Times New Roman" w:hint="eastAsia"/>
        </w:rPr>
        <w:t xml:space="preserve"> 5.2)%</w:t>
      </w:r>
      <w:r>
        <w:rPr>
          <w:rFonts w:ascii="Times New Roman" w:hAnsi="Times New Roman" w:hint="eastAsia"/>
        </w:rPr>
        <w:t>、</w:t>
      </w:r>
      <w:r>
        <w:rPr>
          <w:rFonts w:ascii="Times New Roman" w:hAnsi="Times New Roman" w:hint="eastAsia"/>
        </w:rPr>
        <w:t xml:space="preserve">(100 </w:t>
      </w:r>
      <w:r>
        <w:rPr>
          <w:rFonts w:ascii="Times New Roman" w:hAnsi="Times New Roman"/>
        </w:rPr>
        <w:t>±</w:t>
      </w:r>
      <w:r>
        <w:rPr>
          <w:rFonts w:ascii="Times New Roman" w:hAnsi="Times New Roman" w:hint="eastAsia"/>
        </w:rPr>
        <w:t xml:space="preserve"> 3.4)%</w:t>
      </w:r>
      <w:r>
        <w:rPr>
          <w:rFonts w:ascii="Times New Roman" w:hAnsi="Times New Roman" w:hint="eastAsia"/>
        </w:rPr>
        <w:t>。</w:t>
      </w:r>
    </w:p>
    <w:p w14:paraId="77EB2ABC" w14:textId="22D8E745" w:rsidR="00F632D5" w:rsidRDefault="00F632D5" w:rsidP="005B49D2">
      <w:pPr>
        <w:spacing w:line="240" w:lineRule="auto"/>
        <w:ind w:firstLineChars="200" w:firstLine="420"/>
        <w:rPr>
          <w:rFonts w:ascii="Times New Roman" w:hAnsi="Times New Roman"/>
        </w:rPr>
      </w:pPr>
      <w:r>
        <w:rPr>
          <w:rFonts w:ascii="Times New Roman" w:hAnsi="Times New Roman" w:hint="eastAsia"/>
        </w:rPr>
        <w:t>六家实验室分别对加标含量为</w:t>
      </w:r>
      <w:r w:rsidR="00AA7A1D">
        <w:rPr>
          <w:rFonts w:ascii="Times New Roman" w:hAnsi="Times New Roman"/>
          <w:color w:val="000000"/>
        </w:rPr>
        <w:t>0.050</w:t>
      </w:r>
      <w:r w:rsidR="00AA7A1D">
        <w:rPr>
          <w:rFonts w:ascii="Times New Roman" w:hAnsi="Times New Roman" w:hint="eastAsia"/>
          <w:color w:val="000000"/>
        </w:rPr>
        <w:t xml:space="preserve"> </w:t>
      </w:r>
      <w:r w:rsidR="00AA7A1D">
        <w:rPr>
          <w:rFonts w:ascii="Times New Roman" w:hAnsi="Times New Roman"/>
          <w:color w:val="000000"/>
        </w:rPr>
        <w:t>mg/L</w:t>
      </w:r>
      <w:r w:rsidR="00AA7A1D">
        <w:rPr>
          <w:rFonts w:ascii="Times New Roman" w:hAnsi="Times New Roman"/>
          <w:color w:val="000000"/>
        </w:rPr>
        <w:t>、</w:t>
      </w:r>
      <w:r w:rsidR="00AA7A1D">
        <w:rPr>
          <w:rFonts w:ascii="Times New Roman" w:hAnsi="Times New Roman"/>
          <w:color w:val="000000"/>
        </w:rPr>
        <w:t>0.100 mg/L</w:t>
      </w:r>
      <w:r w:rsidR="00AA7A1D">
        <w:rPr>
          <w:rFonts w:ascii="Times New Roman" w:hAnsi="Times New Roman"/>
          <w:color w:val="000000"/>
        </w:rPr>
        <w:t>和</w:t>
      </w:r>
      <w:r w:rsidR="00AA7A1D">
        <w:rPr>
          <w:rFonts w:ascii="Times New Roman" w:hAnsi="Times New Roman"/>
          <w:color w:val="000000"/>
        </w:rPr>
        <w:t>0.300 mg/L</w:t>
      </w:r>
      <w:r>
        <w:rPr>
          <w:rFonts w:ascii="Times New Roman" w:hAnsi="Times New Roman" w:hint="eastAsia"/>
        </w:rPr>
        <w:t>的低浓度海水加标样品进行了</w:t>
      </w:r>
      <w:r>
        <w:rPr>
          <w:rFonts w:ascii="Times New Roman" w:hAnsi="Times New Roman" w:hint="eastAsia"/>
        </w:rPr>
        <w:t>6</w:t>
      </w:r>
      <w:r>
        <w:rPr>
          <w:rFonts w:ascii="Times New Roman" w:hAnsi="Times New Roman" w:hint="eastAsia"/>
        </w:rPr>
        <w:t>次重复测定。加标回收率范围分别为：</w:t>
      </w:r>
      <w:r>
        <w:rPr>
          <w:rFonts w:ascii="Times New Roman" w:hAnsi="Times New Roman" w:hint="eastAsia"/>
        </w:rPr>
        <w:t>82% ~ 102%</w:t>
      </w:r>
      <w:r>
        <w:rPr>
          <w:rFonts w:ascii="Times New Roman" w:hAnsi="Times New Roman" w:hint="eastAsia"/>
        </w:rPr>
        <w:t>、</w:t>
      </w:r>
      <w:r>
        <w:rPr>
          <w:rFonts w:ascii="Times New Roman" w:hAnsi="Times New Roman" w:hint="eastAsia"/>
        </w:rPr>
        <w:t>93% ~ 102%</w:t>
      </w:r>
      <w:r>
        <w:rPr>
          <w:rFonts w:ascii="Times New Roman" w:hAnsi="Times New Roman" w:hint="eastAsia"/>
        </w:rPr>
        <w:t>、</w:t>
      </w:r>
      <w:r>
        <w:rPr>
          <w:rFonts w:ascii="Times New Roman" w:hAnsi="Times New Roman" w:hint="eastAsia"/>
        </w:rPr>
        <w:t>92% ~ 106%</w:t>
      </w:r>
      <w:r>
        <w:rPr>
          <w:rFonts w:ascii="Times New Roman" w:hAnsi="Times New Roman" w:hint="eastAsia"/>
        </w:rPr>
        <w:t>，加标回收率最终值分别为：</w:t>
      </w:r>
      <w:r>
        <w:rPr>
          <w:rFonts w:ascii="Times New Roman" w:hAnsi="Times New Roman" w:hint="eastAsia"/>
        </w:rPr>
        <w:t xml:space="preserve">(92.0 </w:t>
      </w:r>
      <w:r>
        <w:rPr>
          <w:rFonts w:ascii="Times New Roman" w:hAnsi="Times New Roman"/>
        </w:rPr>
        <w:t>±</w:t>
      </w:r>
      <w:r>
        <w:rPr>
          <w:rFonts w:ascii="Times New Roman" w:hAnsi="Times New Roman" w:hint="eastAsia"/>
        </w:rPr>
        <w:t xml:space="preserve"> 15.6)%</w:t>
      </w:r>
      <w:r>
        <w:rPr>
          <w:rFonts w:ascii="Times New Roman" w:hAnsi="Times New Roman" w:hint="eastAsia"/>
        </w:rPr>
        <w:t>、</w:t>
      </w:r>
      <w:r>
        <w:rPr>
          <w:rFonts w:ascii="Times New Roman" w:hAnsi="Times New Roman" w:hint="eastAsia"/>
        </w:rPr>
        <w:t xml:space="preserve">(96.3 </w:t>
      </w:r>
      <w:r>
        <w:rPr>
          <w:rFonts w:ascii="Times New Roman" w:hAnsi="Times New Roman"/>
        </w:rPr>
        <w:t>±</w:t>
      </w:r>
      <w:r>
        <w:rPr>
          <w:rFonts w:ascii="Times New Roman" w:hAnsi="Times New Roman" w:hint="eastAsia"/>
        </w:rPr>
        <w:t xml:space="preserve"> +6.2)%</w:t>
      </w:r>
      <w:r>
        <w:rPr>
          <w:rFonts w:ascii="Times New Roman" w:hAnsi="Times New Roman" w:hint="eastAsia"/>
        </w:rPr>
        <w:t>、</w:t>
      </w:r>
      <w:r>
        <w:rPr>
          <w:rFonts w:ascii="Times New Roman" w:hAnsi="Times New Roman" w:hint="eastAsia"/>
        </w:rPr>
        <w:t xml:space="preserve">(97.9 </w:t>
      </w:r>
      <w:r>
        <w:rPr>
          <w:rFonts w:ascii="Times New Roman" w:hAnsi="Times New Roman"/>
        </w:rPr>
        <w:t>±</w:t>
      </w:r>
      <w:r>
        <w:rPr>
          <w:rFonts w:ascii="Times New Roman" w:hAnsi="Times New Roman" w:hint="eastAsia"/>
        </w:rPr>
        <w:t xml:space="preserve"> 10.0)%</w:t>
      </w:r>
      <w:r>
        <w:rPr>
          <w:rFonts w:ascii="Times New Roman" w:hAnsi="Times New Roman" w:hint="eastAsia"/>
        </w:rPr>
        <w:t>。</w:t>
      </w:r>
    </w:p>
    <w:p w14:paraId="13D353D4" w14:textId="78744C4B" w:rsidR="00F632D5" w:rsidRDefault="00F632D5" w:rsidP="005B49D2">
      <w:pPr>
        <w:spacing w:line="240" w:lineRule="auto"/>
        <w:ind w:firstLineChars="200" w:firstLine="420"/>
        <w:rPr>
          <w:rFonts w:ascii="Times New Roman" w:hAnsi="Times New Roman"/>
        </w:rPr>
      </w:pPr>
      <w:r>
        <w:rPr>
          <w:rFonts w:ascii="Times New Roman" w:hAnsi="Times New Roman" w:hint="eastAsia"/>
        </w:rPr>
        <w:t>六家实验室分别对加标含量为</w:t>
      </w:r>
      <w:r w:rsidR="00AA7A1D">
        <w:rPr>
          <w:rFonts w:ascii="Times New Roman" w:hAnsi="Times New Roman"/>
          <w:color w:val="000000"/>
        </w:rPr>
        <w:t>0.050</w:t>
      </w:r>
      <w:r w:rsidR="00AA7A1D">
        <w:rPr>
          <w:rFonts w:ascii="Times New Roman" w:hAnsi="Times New Roman" w:hint="eastAsia"/>
          <w:color w:val="000000"/>
        </w:rPr>
        <w:t xml:space="preserve"> </w:t>
      </w:r>
      <w:r w:rsidR="00AA7A1D">
        <w:rPr>
          <w:rFonts w:ascii="Times New Roman" w:hAnsi="Times New Roman"/>
          <w:color w:val="000000"/>
        </w:rPr>
        <w:t>mg/L</w:t>
      </w:r>
      <w:r w:rsidR="00AA7A1D">
        <w:rPr>
          <w:rFonts w:ascii="Times New Roman" w:hAnsi="Times New Roman"/>
          <w:color w:val="000000"/>
        </w:rPr>
        <w:t>、</w:t>
      </w:r>
      <w:r w:rsidR="00AA7A1D">
        <w:rPr>
          <w:rFonts w:ascii="Times New Roman" w:hAnsi="Times New Roman"/>
          <w:color w:val="000000"/>
        </w:rPr>
        <w:t>0.100 mg/L</w:t>
      </w:r>
      <w:r w:rsidR="00AA7A1D">
        <w:rPr>
          <w:rFonts w:ascii="Times New Roman" w:hAnsi="Times New Roman"/>
          <w:color w:val="000000"/>
        </w:rPr>
        <w:t>和</w:t>
      </w:r>
      <w:r w:rsidR="00AA7A1D">
        <w:rPr>
          <w:rFonts w:ascii="Times New Roman" w:hAnsi="Times New Roman"/>
          <w:color w:val="000000"/>
        </w:rPr>
        <w:t>0.300 mg/L</w:t>
      </w:r>
      <w:r>
        <w:rPr>
          <w:rFonts w:ascii="Times New Roman" w:hAnsi="Times New Roman" w:hint="eastAsia"/>
        </w:rPr>
        <w:t>的高浓度海水加标样品进行了</w:t>
      </w:r>
      <w:r>
        <w:rPr>
          <w:rFonts w:ascii="Times New Roman" w:hAnsi="Times New Roman" w:hint="eastAsia"/>
        </w:rPr>
        <w:t>6</w:t>
      </w:r>
      <w:r>
        <w:rPr>
          <w:rFonts w:ascii="Times New Roman" w:hAnsi="Times New Roman" w:hint="eastAsia"/>
        </w:rPr>
        <w:t>次重复测定。加标回收率范围分别为：</w:t>
      </w:r>
      <w:r>
        <w:rPr>
          <w:rFonts w:ascii="Times New Roman" w:hAnsi="Times New Roman" w:hint="eastAsia"/>
        </w:rPr>
        <w:t>92% ~ 104%</w:t>
      </w:r>
      <w:r>
        <w:rPr>
          <w:rFonts w:ascii="Times New Roman" w:hAnsi="Times New Roman" w:hint="eastAsia"/>
        </w:rPr>
        <w:t>、</w:t>
      </w:r>
      <w:r>
        <w:rPr>
          <w:rFonts w:ascii="Times New Roman" w:hAnsi="Times New Roman" w:hint="eastAsia"/>
        </w:rPr>
        <w:t>86% ~ 103%</w:t>
      </w:r>
      <w:r>
        <w:rPr>
          <w:rFonts w:ascii="Times New Roman" w:hAnsi="Times New Roman" w:hint="eastAsia"/>
        </w:rPr>
        <w:t>、</w:t>
      </w:r>
      <w:r>
        <w:rPr>
          <w:rFonts w:ascii="Times New Roman" w:hAnsi="Times New Roman" w:hint="eastAsia"/>
        </w:rPr>
        <w:t>89% ~ 102%</w:t>
      </w:r>
      <w:r>
        <w:rPr>
          <w:rFonts w:ascii="Times New Roman" w:hAnsi="Times New Roman" w:hint="eastAsia"/>
        </w:rPr>
        <w:t>，加标回收率最终值分别为：</w:t>
      </w:r>
      <w:r>
        <w:rPr>
          <w:rFonts w:ascii="Times New Roman" w:hAnsi="Times New Roman" w:hint="eastAsia"/>
        </w:rPr>
        <w:t xml:space="preserve">(98.3 </w:t>
      </w:r>
      <w:r>
        <w:rPr>
          <w:rFonts w:ascii="Times New Roman" w:hAnsi="Times New Roman"/>
        </w:rPr>
        <w:t>±</w:t>
      </w:r>
      <w:r>
        <w:rPr>
          <w:rFonts w:ascii="Times New Roman" w:hAnsi="Times New Roman" w:hint="eastAsia"/>
        </w:rPr>
        <w:t xml:space="preserve"> 10.8)%</w:t>
      </w:r>
      <w:r>
        <w:rPr>
          <w:rFonts w:ascii="Times New Roman" w:hAnsi="Times New Roman" w:hint="eastAsia"/>
        </w:rPr>
        <w:t>、</w:t>
      </w:r>
      <w:r>
        <w:rPr>
          <w:rFonts w:ascii="Times New Roman" w:hAnsi="Times New Roman" w:hint="eastAsia"/>
        </w:rPr>
        <w:t xml:space="preserve">(97.0 </w:t>
      </w:r>
      <w:r>
        <w:rPr>
          <w:rFonts w:ascii="Times New Roman" w:hAnsi="Times New Roman"/>
        </w:rPr>
        <w:t>±</w:t>
      </w:r>
      <w:r>
        <w:rPr>
          <w:rFonts w:ascii="Times New Roman" w:hAnsi="Times New Roman" w:hint="eastAsia"/>
        </w:rPr>
        <w:t xml:space="preserve"> 11.8)%</w:t>
      </w:r>
      <w:r>
        <w:rPr>
          <w:rFonts w:ascii="Times New Roman" w:hAnsi="Times New Roman" w:hint="eastAsia"/>
        </w:rPr>
        <w:t>、</w:t>
      </w:r>
      <w:r>
        <w:rPr>
          <w:rFonts w:ascii="Times New Roman" w:hAnsi="Times New Roman" w:hint="eastAsia"/>
        </w:rPr>
        <w:t xml:space="preserve">(96.9 </w:t>
      </w:r>
      <w:r>
        <w:rPr>
          <w:rFonts w:ascii="Times New Roman" w:hAnsi="Times New Roman"/>
        </w:rPr>
        <w:t>±</w:t>
      </w:r>
      <w:r>
        <w:rPr>
          <w:rFonts w:ascii="Times New Roman" w:hAnsi="Times New Roman" w:hint="eastAsia"/>
        </w:rPr>
        <w:t xml:space="preserve"> 9.8)%</w:t>
      </w:r>
      <w:r>
        <w:rPr>
          <w:rFonts w:ascii="Times New Roman" w:hAnsi="Times New Roman" w:hint="eastAsia"/>
        </w:rPr>
        <w:t>。</w:t>
      </w:r>
    </w:p>
    <w:p w14:paraId="2D43A44A" w14:textId="77777777" w:rsidR="00F632D5" w:rsidRPr="00F632D5" w:rsidRDefault="00F632D5" w:rsidP="00F632D5">
      <w:pPr>
        <w:pStyle w:val="affc"/>
        <w:spacing w:before="312" w:after="312"/>
        <w:rPr>
          <w:szCs w:val="21"/>
        </w:rPr>
      </w:pPr>
      <w:bookmarkStart w:id="60" w:name="_Toc185325249"/>
      <w:r w:rsidRPr="00F632D5">
        <w:rPr>
          <w:rFonts w:hint="eastAsia"/>
          <w:szCs w:val="21"/>
        </w:rPr>
        <w:t>质量保证和质量控制</w:t>
      </w:r>
      <w:bookmarkEnd w:id="59"/>
      <w:bookmarkEnd w:id="60"/>
    </w:p>
    <w:p w14:paraId="17026E2C" w14:textId="77777777" w:rsidR="00F632D5" w:rsidRDefault="00F632D5" w:rsidP="00F632D5">
      <w:pPr>
        <w:pStyle w:val="afffffffffffd"/>
        <w:spacing w:before="156" w:after="156"/>
        <w:rPr>
          <w:rFonts w:hint="eastAsia"/>
        </w:rPr>
      </w:pPr>
      <w:bookmarkStart w:id="61" w:name="_Toc536021256"/>
      <w:bookmarkStart w:id="62" w:name="_Toc536021257"/>
      <w:bookmarkStart w:id="63" w:name="_Toc536021346"/>
      <w:bookmarkStart w:id="64" w:name="_Toc536021347"/>
      <w:bookmarkStart w:id="65" w:name="_Toc536021348"/>
      <w:bookmarkEnd w:id="61"/>
      <w:bookmarkEnd w:id="62"/>
      <w:bookmarkEnd w:id="63"/>
      <w:bookmarkEnd w:id="64"/>
      <w:r>
        <w:rPr>
          <w:rFonts w:hint="eastAsia"/>
        </w:rPr>
        <w:t>12.1 空白试验</w:t>
      </w:r>
    </w:p>
    <w:p w14:paraId="534945CE" w14:textId="77777777" w:rsidR="00F632D5" w:rsidRDefault="00F632D5" w:rsidP="005B49D2">
      <w:pPr>
        <w:pStyle w:val="afffffffffffc"/>
        <w:rPr>
          <w:rFonts w:ascii="Times New Roman"/>
          <w:color w:val="000000" w:themeColor="text1"/>
          <w:kern w:val="2"/>
          <w:szCs w:val="24"/>
        </w:rPr>
      </w:pPr>
      <w:r>
        <w:rPr>
          <w:rFonts w:ascii="Times New Roman" w:hint="eastAsia"/>
          <w:color w:val="000000" w:themeColor="text1"/>
          <w:kern w:val="2"/>
          <w:szCs w:val="24"/>
        </w:rPr>
        <w:t>每批样品（不超过</w:t>
      </w:r>
      <w:r>
        <w:rPr>
          <w:rFonts w:ascii="Times New Roman" w:hint="eastAsia"/>
          <w:color w:val="000000" w:themeColor="text1"/>
          <w:kern w:val="2"/>
          <w:szCs w:val="24"/>
        </w:rPr>
        <w:t>20</w:t>
      </w:r>
      <w:r>
        <w:rPr>
          <w:rFonts w:ascii="Times New Roman" w:hint="eastAsia"/>
          <w:color w:val="000000" w:themeColor="text1"/>
          <w:kern w:val="2"/>
          <w:szCs w:val="24"/>
        </w:rPr>
        <w:t>个样品）应至少分析</w:t>
      </w:r>
      <w:r>
        <w:rPr>
          <w:rFonts w:ascii="Times New Roman" w:hint="eastAsia"/>
          <w:color w:val="000000" w:themeColor="text1"/>
          <w:kern w:val="2"/>
          <w:szCs w:val="24"/>
        </w:rPr>
        <w:t>2</w:t>
      </w:r>
      <w:r>
        <w:rPr>
          <w:rFonts w:ascii="Times New Roman" w:hint="eastAsia"/>
          <w:color w:val="000000" w:themeColor="text1"/>
          <w:kern w:val="2"/>
          <w:szCs w:val="24"/>
        </w:rPr>
        <w:t>个实验室空白，测定结果中目标物浓度不应超过方法检出限。</w:t>
      </w:r>
    </w:p>
    <w:p w14:paraId="70AB0E2E" w14:textId="77777777" w:rsidR="00F632D5" w:rsidRDefault="00F632D5" w:rsidP="00F632D5">
      <w:pPr>
        <w:pStyle w:val="afffffffffffd"/>
        <w:spacing w:before="156" w:after="156"/>
        <w:rPr>
          <w:rFonts w:hint="eastAsia"/>
        </w:rPr>
      </w:pPr>
      <w:r>
        <w:rPr>
          <w:rFonts w:hint="eastAsia"/>
        </w:rPr>
        <w:t>12.2 校准曲线</w:t>
      </w:r>
    </w:p>
    <w:p w14:paraId="6D4BDEAA" w14:textId="77777777" w:rsidR="00F632D5" w:rsidRDefault="00F632D5" w:rsidP="005B49D2">
      <w:pPr>
        <w:pStyle w:val="afffffffffffc"/>
        <w:rPr>
          <w:rFonts w:ascii="Times New Roman"/>
          <w:color w:val="000000" w:themeColor="text1"/>
          <w:kern w:val="2"/>
          <w:szCs w:val="24"/>
        </w:rPr>
      </w:pPr>
      <w:r>
        <w:rPr>
          <w:rFonts w:ascii="Times New Roman" w:hint="eastAsia"/>
          <w:color w:val="000000" w:themeColor="text1"/>
          <w:kern w:val="2"/>
          <w:szCs w:val="24"/>
        </w:rPr>
        <w:t>每批样品分析均须绘制校准曲线，校准曲线的相关系数应≥</w:t>
      </w:r>
      <w:r>
        <w:rPr>
          <w:rFonts w:ascii="Times New Roman" w:hint="eastAsia"/>
          <w:color w:val="000000" w:themeColor="text1"/>
          <w:kern w:val="2"/>
          <w:szCs w:val="24"/>
        </w:rPr>
        <w:t>0.995</w:t>
      </w:r>
      <w:r>
        <w:rPr>
          <w:rFonts w:ascii="Times New Roman" w:hint="eastAsia"/>
          <w:color w:val="000000" w:themeColor="text1"/>
          <w:kern w:val="2"/>
          <w:szCs w:val="24"/>
        </w:rPr>
        <w:t>。</w:t>
      </w:r>
    </w:p>
    <w:p w14:paraId="12AA0597" w14:textId="77777777" w:rsidR="00F632D5" w:rsidRDefault="00F632D5" w:rsidP="005B49D2">
      <w:pPr>
        <w:pStyle w:val="afffffffffffc"/>
        <w:rPr>
          <w:color w:val="000000" w:themeColor="text1"/>
        </w:rPr>
      </w:pPr>
      <w:r>
        <w:rPr>
          <w:rFonts w:ascii="Times New Roman" w:hint="eastAsia"/>
          <w:color w:val="000000" w:themeColor="text1"/>
          <w:kern w:val="2"/>
          <w:szCs w:val="24"/>
        </w:rPr>
        <w:t>每分析</w:t>
      </w:r>
      <w:r>
        <w:rPr>
          <w:rFonts w:ascii="Times New Roman" w:hint="eastAsia"/>
          <w:color w:val="000000" w:themeColor="text1"/>
          <w:kern w:val="2"/>
          <w:szCs w:val="24"/>
        </w:rPr>
        <w:t>10</w:t>
      </w:r>
      <w:r>
        <w:rPr>
          <w:rFonts w:ascii="Times New Roman" w:hint="eastAsia"/>
          <w:color w:val="000000" w:themeColor="text1"/>
          <w:kern w:val="2"/>
          <w:szCs w:val="24"/>
        </w:rPr>
        <w:t>个样品需用一个校准曲线的中间浓度校准溶液进行校准核查，其测定结果与最近一次校准曲线该点浓度的相对偏差应＜±</w:t>
      </w:r>
      <w:r>
        <w:rPr>
          <w:rFonts w:ascii="Times New Roman" w:hint="eastAsia"/>
          <w:color w:val="000000" w:themeColor="text1"/>
          <w:kern w:val="2"/>
          <w:szCs w:val="24"/>
        </w:rPr>
        <w:t>10%</w:t>
      </w:r>
      <w:r>
        <w:rPr>
          <w:rFonts w:ascii="Times New Roman" w:hint="eastAsia"/>
          <w:color w:val="000000" w:themeColor="text1"/>
          <w:kern w:val="2"/>
          <w:szCs w:val="24"/>
        </w:rPr>
        <w:t>，否则应重新绘制校准曲线。</w:t>
      </w:r>
    </w:p>
    <w:p w14:paraId="1FA51FA4" w14:textId="77777777" w:rsidR="00F632D5" w:rsidRDefault="00F632D5" w:rsidP="00F632D5">
      <w:pPr>
        <w:pStyle w:val="afffffffffffd"/>
        <w:spacing w:before="156" w:after="156"/>
        <w:rPr>
          <w:rFonts w:hint="eastAsia"/>
        </w:rPr>
      </w:pPr>
      <w:r>
        <w:rPr>
          <w:rFonts w:hint="eastAsia"/>
        </w:rPr>
        <w:t>12.3 精密度控制</w:t>
      </w:r>
    </w:p>
    <w:p w14:paraId="1CBB8962" w14:textId="77777777" w:rsidR="00F632D5" w:rsidRDefault="00F632D5" w:rsidP="005B49D2">
      <w:pPr>
        <w:pStyle w:val="afffffffffffc"/>
        <w:rPr>
          <w:rFonts w:ascii="Times New Roman"/>
          <w:color w:val="000000" w:themeColor="text1"/>
          <w:kern w:val="2"/>
          <w:szCs w:val="24"/>
        </w:rPr>
      </w:pPr>
      <w:r>
        <w:rPr>
          <w:rFonts w:ascii="Times New Roman" w:hint="eastAsia"/>
          <w:color w:val="000000" w:themeColor="text1"/>
          <w:kern w:val="2"/>
          <w:szCs w:val="24"/>
        </w:rPr>
        <w:t>每批样品应至少测定</w:t>
      </w:r>
      <w:r>
        <w:rPr>
          <w:rFonts w:ascii="Times New Roman" w:hint="eastAsia"/>
          <w:color w:val="000000" w:themeColor="text1"/>
          <w:kern w:val="2"/>
          <w:szCs w:val="24"/>
        </w:rPr>
        <w:t>10%</w:t>
      </w:r>
      <w:r>
        <w:rPr>
          <w:rFonts w:ascii="Times New Roman" w:hint="eastAsia"/>
          <w:color w:val="000000" w:themeColor="text1"/>
          <w:kern w:val="2"/>
          <w:szCs w:val="24"/>
        </w:rPr>
        <w:t>的平行双样，样品数量少于</w:t>
      </w:r>
      <w:r>
        <w:rPr>
          <w:rFonts w:ascii="Times New Roman" w:hint="eastAsia"/>
          <w:color w:val="000000" w:themeColor="text1"/>
          <w:kern w:val="2"/>
          <w:szCs w:val="24"/>
        </w:rPr>
        <w:t>10</w:t>
      </w:r>
      <w:r>
        <w:rPr>
          <w:rFonts w:ascii="Times New Roman" w:hint="eastAsia"/>
          <w:color w:val="000000" w:themeColor="text1"/>
          <w:kern w:val="2"/>
          <w:szCs w:val="24"/>
        </w:rPr>
        <w:t>个时，应至少测定一个平行双样。当测定结果大于</w:t>
      </w:r>
      <w:r>
        <w:rPr>
          <w:rFonts w:ascii="Times New Roman" w:hint="eastAsia"/>
          <w:color w:val="000000" w:themeColor="text1"/>
          <w:kern w:val="2"/>
          <w:szCs w:val="24"/>
        </w:rPr>
        <w:t>1 mg/L</w:t>
      </w:r>
      <w:r>
        <w:rPr>
          <w:rFonts w:ascii="Times New Roman" w:hint="eastAsia"/>
          <w:color w:val="000000" w:themeColor="text1"/>
          <w:kern w:val="2"/>
          <w:szCs w:val="24"/>
        </w:rPr>
        <w:t>时，两次平行测定结果的相对偏差应≤±</w:t>
      </w:r>
      <w:r>
        <w:rPr>
          <w:rFonts w:ascii="Times New Roman" w:hint="eastAsia"/>
          <w:color w:val="000000" w:themeColor="text1"/>
          <w:kern w:val="2"/>
          <w:szCs w:val="24"/>
        </w:rPr>
        <w:t>10%</w:t>
      </w:r>
      <w:r>
        <w:rPr>
          <w:rFonts w:ascii="Times New Roman" w:hint="eastAsia"/>
          <w:color w:val="000000" w:themeColor="text1"/>
          <w:kern w:val="2"/>
          <w:szCs w:val="24"/>
        </w:rPr>
        <w:t>；小于</w:t>
      </w:r>
      <w:r>
        <w:rPr>
          <w:rFonts w:ascii="Times New Roman" w:hint="eastAsia"/>
          <w:color w:val="000000" w:themeColor="text1"/>
          <w:kern w:val="2"/>
          <w:szCs w:val="24"/>
        </w:rPr>
        <w:t>1 mg/L</w:t>
      </w:r>
      <w:r>
        <w:rPr>
          <w:rFonts w:ascii="Times New Roman" w:hint="eastAsia"/>
          <w:color w:val="000000" w:themeColor="text1"/>
          <w:kern w:val="2"/>
          <w:szCs w:val="24"/>
        </w:rPr>
        <w:t>时，两次平行测定结果的相对偏差应≤±</w:t>
      </w:r>
      <w:r>
        <w:rPr>
          <w:rFonts w:ascii="Times New Roman" w:hint="eastAsia"/>
          <w:color w:val="000000" w:themeColor="text1"/>
          <w:kern w:val="2"/>
          <w:szCs w:val="24"/>
        </w:rPr>
        <w:t>15%</w:t>
      </w:r>
      <w:r>
        <w:rPr>
          <w:rFonts w:ascii="Times New Roman" w:hint="eastAsia"/>
          <w:color w:val="000000" w:themeColor="text1"/>
          <w:kern w:val="2"/>
          <w:szCs w:val="24"/>
        </w:rPr>
        <w:t>；测定结果小于</w:t>
      </w:r>
      <w:r>
        <w:rPr>
          <w:rFonts w:ascii="Times New Roman" w:hint="eastAsia"/>
          <w:color w:val="000000" w:themeColor="text1"/>
          <w:kern w:val="2"/>
          <w:szCs w:val="24"/>
        </w:rPr>
        <w:t>0.1 mg/L</w:t>
      </w:r>
      <w:r>
        <w:rPr>
          <w:rFonts w:ascii="Times New Roman" w:hint="eastAsia"/>
          <w:color w:val="000000" w:themeColor="text1"/>
          <w:kern w:val="2"/>
          <w:szCs w:val="24"/>
        </w:rPr>
        <w:t>时，两次平行测定结果的相对偏差应≤±</w:t>
      </w:r>
      <w:r>
        <w:rPr>
          <w:rFonts w:ascii="Times New Roman" w:hint="eastAsia"/>
          <w:color w:val="000000" w:themeColor="text1"/>
          <w:kern w:val="2"/>
          <w:szCs w:val="24"/>
        </w:rPr>
        <w:t>20%</w:t>
      </w:r>
      <w:r>
        <w:rPr>
          <w:rFonts w:ascii="Times New Roman" w:hint="eastAsia"/>
          <w:color w:val="000000" w:themeColor="text1"/>
          <w:kern w:val="2"/>
          <w:szCs w:val="24"/>
        </w:rPr>
        <w:t>。</w:t>
      </w:r>
    </w:p>
    <w:p w14:paraId="61922DEC" w14:textId="77777777" w:rsidR="00F632D5" w:rsidRDefault="00F632D5" w:rsidP="00F632D5">
      <w:pPr>
        <w:pStyle w:val="afffffffffffd"/>
        <w:spacing w:before="156" w:after="156"/>
        <w:rPr>
          <w:rFonts w:hint="eastAsia"/>
        </w:rPr>
      </w:pPr>
      <w:r>
        <w:rPr>
          <w:rFonts w:hint="eastAsia"/>
        </w:rPr>
        <w:t>12.4正确度控制</w:t>
      </w:r>
    </w:p>
    <w:p w14:paraId="3FF88EDA" w14:textId="77777777" w:rsidR="00F632D5" w:rsidRDefault="00F632D5" w:rsidP="005B49D2">
      <w:pPr>
        <w:spacing w:line="240" w:lineRule="auto"/>
        <w:ind w:firstLineChars="200" w:firstLine="420"/>
        <w:rPr>
          <w:rFonts w:ascii="Times New Roman" w:hAnsi="Times New Roman"/>
        </w:rPr>
      </w:pPr>
      <w:r>
        <w:rPr>
          <w:rFonts w:ascii="Times New Roman" w:hAnsi="Times New Roman" w:hint="eastAsia"/>
        </w:rPr>
        <w:t>每批样品应至少测定</w:t>
      </w:r>
      <w:r>
        <w:rPr>
          <w:rFonts w:ascii="Times New Roman" w:hAnsi="Times New Roman" w:hint="eastAsia"/>
        </w:rPr>
        <w:t>10%</w:t>
      </w:r>
      <w:r>
        <w:rPr>
          <w:rFonts w:ascii="Times New Roman" w:hAnsi="Times New Roman" w:hint="eastAsia"/>
        </w:rPr>
        <w:t>的加标样品，样品数量少于</w:t>
      </w:r>
      <w:r>
        <w:rPr>
          <w:rFonts w:ascii="Times New Roman" w:hAnsi="Times New Roman" w:hint="eastAsia"/>
        </w:rPr>
        <w:t>10</w:t>
      </w:r>
      <w:r>
        <w:rPr>
          <w:rFonts w:ascii="Times New Roman" w:hAnsi="Times New Roman" w:hint="eastAsia"/>
        </w:rPr>
        <w:t>个时，应至少测定一个加标样品。当测定</w:t>
      </w:r>
      <w:r>
        <w:rPr>
          <w:rFonts w:ascii="Times New Roman" w:hAnsi="Times New Roman" w:hint="eastAsia"/>
        </w:rPr>
        <w:lastRenderedPageBreak/>
        <w:t>结果大于</w:t>
      </w:r>
      <w:r>
        <w:rPr>
          <w:rFonts w:ascii="Times New Roman" w:hAnsi="Times New Roman" w:hint="eastAsia"/>
        </w:rPr>
        <w:t>1 mg/L</w:t>
      </w:r>
      <w:r>
        <w:rPr>
          <w:rFonts w:ascii="Times New Roman" w:hAnsi="Times New Roman" w:hint="eastAsia"/>
        </w:rPr>
        <w:t>时，加标回收率应在</w:t>
      </w:r>
      <w:r>
        <w:rPr>
          <w:rFonts w:ascii="Times New Roman" w:hAnsi="Times New Roman" w:hint="eastAsia"/>
        </w:rPr>
        <w:t>90%</w:t>
      </w:r>
      <w:r>
        <w:rPr>
          <w:rFonts w:ascii="Times New Roman" w:hAnsi="Times New Roman"/>
        </w:rPr>
        <w:t>～</w:t>
      </w:r>
      <w:r>
        <w:rPr>
          <w:rFonts w:ascii="Times New Roman" w:hAnsi="Times New Roman" w:hint="eastAsia"/>
        </w:rPr>
        <w:t>110%</w:t>
      </w:r>
      <w:r>
        <w:rPr>
          <w:rFonts w:ascii="Times New Roman" w:hAnsi="Times New Roman" w:hint="eastAsia"/>
        </w:rPr>
        <w:t>之间；小于</w:t>
      </w:r>
      <w:r>
        <w:rPr>
          <w:rFonts w:ascii="Times New Roman" w:hAnsi="Times New Roman" w:hint="eastAsia"/>
        </w:rPr>
        <w:t>1 mg/L</w:t>
      </w:r>
      <w:r>
        <w:rPr>
          <w:rFonts w:ascii="Times New Roman" w:hAnsi="Times New Roman" w:hint="eastAsia"/>
        </w:rPr>
        <w:t>时，加标回收率应在</w:t>
      </w:r>
      <w:r>
        <w:rPr>
          <w:rFonts w:ascii="Times New Roman" w:hAnsi="Times New Roman" w:hint="eastAsia"/>
        </w:rPr>
        <w:t>80%</w:t>
      </w:r>
      <w:r>
        <w:rPr>
          <w:rFonts w:ascii="Times New Roman" w:hAnsi="Times New Roman"/>
        </w:rPr>
        <w:t>～</w:t>
      </w:r>
      <w:r>
        <w:rPr>
          <w:rFonts w:ascii="Times New Roman" w:hAnsi="Times New Roman" w:hint="eastAsia"/>
        </w:rPr>
        <w:t>110%</w:t>
      </w:r>
      <w:r>
        <w:rPr>
          <w:rFonts w:ascii="Times New Roman" w:hAnsi="Times New Roman" w:hint="eastAsia"/>
        </w:rPr>
        <w:t>之间；测定结果小于</w:t>
      </w:r>
      <w:r>
        <w:rPr>
          <w:rFonts w:ascii="Times New Roman" w:hAnsi="Times New Roman" w:hint="eastAsia"/>
        </w:rPr>
        <w:t>0.1 mg/L</w:t>
      </w:r>
      <w:r>
        <w:rPr>
          <w:rFonts w:ascii="Times New Roman" w:hAnsi="Times New Roman" w:hint="eastAsia"/>
        </w:rPr>
        <w:t>时，加标回收率应在</w:t>
      </w:r>
      <w:r>
        <w:rPr>
          <w:rFonts w:ascii="Times New Roman" w:hAnsi="Times New Roman" w:hint="eastAsia"/>
        </w:rPr>
        <w:t>60%</w:t>
      </w:r>
      <w:r>
        <w:rPr>
          <w:rFonts w:ascii="Times New Roman" w:hAnsi="Times New Roman"/>
        </w:rPr>
        <w:t>～</w:t>
      </w:r>
      <w:r>
        <w:rPr>
          <w:rFonts w:ascii="Times New Roman" w:hAnsi="Times New Roman" w:hint="eastAsia"/>
        </w:rPr>
        <w:t>110%</w:t>
      </w:r>
      <w:r>
        <w:rPr>
          <w:rFonts w:ascii="Times New Roman" w:hAnsi="Times New Roman" w:hint="eastAsia"/>
        </w:rPr>
        <w:t>之间。</w:t>
      </w:r>
    </w:p>
    <w:p w14:paraId="3D8D0C0D" w14:textId="77777777" w:rsidR="00F632D5" w:rsidRDefault="00F632D5" w:rsidP="005B49D2">
      <w:pPr>
        <w:spacing w:line="240" w:lineRule="auto"/>
        <w:ind w:firstLineChars="200" w:firstLine="420"/>
      </w:pPr>
      <w:r>
        <w:rPr>
          <w:rFonts w:ascii="Times New Roman" w:hAnsi="Times New Roman" w:hint="eastAsia"/>
        </w:rPr>
        <w:t>必要时，每批样品至少分析一个有证标准物质或实验室自行配制的质控样，有证标准物质测定结果应在其给出的不确定范围内，实验室自行配制的质控样测试结果应控制在</w:t>
      </w:r>
      <w:r>
        <w:rPr>
          <w:rFonts w:ascii="Times New Roman" w:hAnsi="Times New Roman" w:hint="eastAsia"/>
        </w:rPr>
        <w:t>90%</w:t>
      </w:r>
      <w:r>
        <w:rPr>
          <w:rFonts w:ascii="Times New Roman" w:hAnsi="Times New Roman"/>
        </w:rPr>
        <w:t>～</w:t>
      </w:r>
      <w:r>
        <w:rPr>
          <w:rFonts w:ascii="Times New Roman" w:hAnsi="Times New Roman" w:hint="eastAsia"/>
        </w:rPr>
        <w:t>110%</w:t>
      </w:r>
      <w:r>
        <w:rPr>
          <w:rFonts w:ascii="Times New Roman" w:hAnsi="Times New Roman" w:hint="eastAsia"/>
        </w:rPr>
        <w:t>。</w:t>
      </w:r>
    </w:p>
    <w:p w14:paraId="671413CE" w14:textId="77777777" w:rsidR="00F632D5" w:rsidRPr="00F632D5" w:rsidRDefault="00F632D5" w:rsidP="00F632D5">
      <w:pPr>
        <w:pStyle w:val="affc"/>
        <w:spacing w:before="312" w:after="312"/>
        <w:rPr>
          <w:szCs w:val="21"/>
        </w:rPr>
      </w:pPr>
      <w:bookmarkStart w:id="66" w:name="_Toc185325250"/>
      <w:r w:rsidRPr="00F632D5">
        <w:rPr>
          <w:rFonts w:hint="eastAsia"/>
          <w:szCs w:val="21"/>
        </w:rPr>
        <w:t>废物处理</w:t>
      </w:r>
      <w:bookmarkEnd w:id="65"/>
      <w:bookmarkEnd w:id="66"/>
    </w:p>
    <w:p w14:paraId="0848B1D0" w14:textId="77777777" w:rsidR="00F632D5" w:rsidRDefault="00F632D5" w:rsidP="0012321B">
      <w:pPr>
        <w:spacing w:line="240" w:lineRule="auto"/>
        <w:ind w:firstLineChars="200" w:firstLine="420"/>
        <w:jc w:val="left"/>
      </w:pPr>
      <w:r>
        <w:rPr>
          <w:rFonts w:ascii="Times New Roman" w:hint="eastAsia"/>
          <w:szCs w:val="24"/>
        </w:rPr>
        <w:t>分析过程中有三氯甲烷废液产生，应集中回收，交有资质的废弃物专业处理公司处理。</w:t>
      </w:r>
    </w:p>
    <w:p w14:paraId="67DA2238" w14:textId="77777777" w:rsidR="00F632D5" w:rsidRPr="00F632D5" w:rsidRDefault="00F632D5" w:rsidP="00F632D5">
      <w:pPr>
        <w:pStyle w:val="affc"/>
        <w:spacing w:before="312" w:after="312"/>
        <w:rPr>
          <w:szCs w:val="21"/>
        </w:rPr>
      </w:pPr>
      <w:bookmarkStart w:id="67" w:name="_Toc185325251"/>
      <w:r w:rsidRPr="00F632D5">
        <w:rPr>
          <w:rFonts w:hint="eastAsia"/>
          <w:szCs w:val="21"/>
        </w:rPr>
        <w:t>注意事项</w:t>
      </w:r>
      <w:bookmarkEnd w:id="67"/>
    </w:p>
    <w:p w14:paraId="365FBE3F" w14:textId="77777777" w:rsidR="00F632D5" w:rsidRDefault="00F632D5" w:rsidP="005B49D2">
      <w:pPr>
        <w:adjustRightInd/>
        <w:spacing w:line="240" w:lineRule="auto"/>
        <w:rPr>
          <w:rFonts w:ascii="Times New Roman" w:hAnsi="Times New Roman"/>
          <w:color w:val="000000"/>
          <w:kern w:val="0"/>
          <w:shd w:val="clear" w:color="auto" w:fill="FFFFFF"/>
          <w:lang w:bidi="ar"/>
        </w:rPr>
      </w:pPr>
      <w:r>
        <w:rPr>
          <w:rFonts w:ascii="Times New Roman" w:hAnsi="Times New Roman" w:hint="eastAsia"/>
          <w:color w:val="000000"/>
          <w:kern w:val="0"/>
          <w:shd w:val="clear" w:color="auto" w:fill="FFFFFF"/>
          <w:lang w:bidi="ar"/>
        </w:rPr>
        <w:t>14.1</w:t>
      </w:r>
      <w:r>
        <w:rPr>
          <w:rFonts w:ascii="Times New Roman" w:hAnsi="Times New Roman" w:hint="eastAsia"/>
          <w:color w:val="000000"/>
          <w:kern w:val="0"/>
          <w:shd w:val="clear" w:color="auto" w:fill="FFFFFF"/>
          <w:lang w:bidi="ar"/>
        </w:rPr>
        <w:t>本方法使用的玻璃器皿应使用盐酸（</w:t>
      </w:r>
      <w:r>
        <w:rPr>
          <w:rFonts w:ascii="Times New Roman" w:hAnsi="Times New Roman" w:hint="eastAsia"/>
          <w:color w:val="000000"/>
          <w:kern w:val="0"/>
          <w:shd w:val="clear" w:color="auto" w:fill="FFFFFF"/>
          <w:lang w:bidi="ar"/>
        </w:rPr>
        <w:t>6.2</w:t>
      </w:r>
      <w:r>
        <w:rPr>
          <w:rFonts w:ascii="Times New Roman" w:hAnsi="Times New Roman" w:hint="eastAsia"/>
          <w:color w:val="000000"/>
          <w:kern w:val="0"/>
          <w:shd w:val="clear" w:color="auto" w:fill="FFFFFF"/>
          <w:lang w:bidi="ar"/>
        </w:rPr>
        <w:t>）和去离子水清洗，不宜用合成洗涤剂清洗。</w:t>
      </w:r>
    </w:p>
    <w:p w14:paraId="1212530D" w14:textId="77777777" w:rsidR="00F632D5" w:rsidRDefault="00F632D5" w:rsidP="005B49D2">
      <w:pPr>
        <w:adjustRightInd/>
        <w:spacing w:line="240" w:lineRule="auto"/>
        <w:rPr>
          <w:rFonts w:ascii="Times New Roman" w:hAnsi="Times New Roman"/>
          <w:color w:val="000000"/>
          <w:kern w:val="0"/>
          <w:shd w:val="clear" w:color="auto" w:fill="FFFFFF"/>
          <w:lang w:bidi="ar"/>
        </w:rPr>
      </w:pPr>
      <w:r>
        <w:rPr>
          <w:rFonts w:ascii="Times New Roman" w:hAnsi="Times New Roman" w:hint="eastAsia"/>
          <w:color w:val="000000"/>
          <w:kern w:val="0"/>
          <w:shd w:val="clear" w:color="auto" w:fill="FFFFFF"/>
          <w:lang w:bidi="ar"/>
        </w:rPr>
        <w:t>14.2</w:t>
      </w:r>
      <w:r>
        <w:rPr>
          <w:rFonts w:ascii="Times New Roman" w:hAnsi="Times New Roman" w:hint="eastAsia"/>
          <w:color w:val="000000"/>
          <w:kern w:val="0"/>
          <w:shd w:val="clear" w:color="auto" w:fill="FFFFFF"/>
          <w:lang w:bidi="ar"/>
        </w:rPr>
        <w:t>实验中所用的超纯水、三氯甲烷、亚甲基蓝溶液等一定要脱气后再使用。</w:t>
      </w:r>
    </w:p>
    <w:p w14:paraId="6408DD3B" w14:textId="77777777" w:rsidR="00F632D5" w:rsidRDefault="00F632D5" w:rsidP="005B49D2">
      <w:pPr>
        <w:adjustRightInd/>
        <w:spacing w:line="240" w:lineRule="auto"/>
        <w:rPr>
          <w:rFonts w:ascii="Times New Roman" w:hAnsi="Times New Roman"/>
          <w:color w:val="000000"/>
          <w:kern w:val="0"/>
          <w:shd w:val="clear" w:color="auto" w:fill="FFFFFF"/>
          <w:lang w:bidi="ar"/>
        </w:rPr>
      </w:pPr>
      <w:r>
        <w:rPr>
          <w:rFonts w:ascii="Times New Roman" w:hAnsi="Times New Roman" w:hint="eastAsia"/>
          <w:color w:val="000000"/>
          <w:kern w:val="0"/>
          <w:shd w:val="clear" w:color="auto" w:fill="FFFFFF"/>
          <w:lang w:bidi="ar"/>
        </w:rPr>
        <w:t>14.3</w:t>
      </w:r>
      <w:r>
        <w:rPr>
          <w:rFonts w:ascii="Times New Roman" w:hAnsi="Times New Roman" w:hint="eastAsia"/>
          <w:color w:val="000000"/>
          <w:kern w:val="0"/>
          <w:shd w:val="clear" w:color="auto" w:fill="FFFFFF"/>
          <w:lang w:bidi="ar"/>
        </w:rPr>
        <w:t>试验结束后，观察亚甲基蓝废液瓶中是否含有三氯甲烷，若下层有少量三氯甲烷，则说明分离膜的分离效果下降，应检查膜相分离器或更换分离膜。</w:t>
      </w:r>
    </w:p>
    <w:p w14:paraId="431C1386" w14:textId="77777777" w:rsidR="00F632D5" w:rsidRDefault="00F632D5" w:rsidP="005B49D2">
      <w:pPr>
        <w:adjustRightInd/>
        <w:spacing w:line="240" w:lineRule="auto"/>
        <w:rPr>
          <w:rFonts w:ascii="Times New Roman" w:hAnsi="Times New Roman"/>
          <w:color w:val="000000"/>
          <w:kern w:val="0"/>
          <w:shd w:val="clear" w:color="auto" w:fill="FFFFFF"/>
          <w:lang w:bidi="ar"/>
        </w:rPr>
      </w:pPr>
      <w:r>
        <w:rPr>
          <w:rFonts w:ascii="Times New Roman" w:hAnsi="Times New Roman" w:hint="eastAsia"/>
          <w:color w:val="000000"/>
          <w:kern w:val="0"/>
          <w:shd w:val="clear" w:color="auto" w:fill="FFFFFF"/>
          <w:lang w:bidi="ar"/>
        </w:rPr>
        <w:t>14.4</w:t>
      </w:r>
      <w:r>
        <w:rPr>
          <w:rFonts w:ascii="Times New Roman" w:hAnsi="Times New Roman" w:hint="eastAsia"/>
          <w:color w:val="000000"/>
          <w:kern w:val="0"/>
          <w:shd w:val="clear" w:color="auto" w:fill="FFFFFF"/>
          <w:lang w:bidi="ar"/>
        </w:rPr>
        <w:t>应注意管路系统的保养，经常清洗管路，用适量无水乙醇（</w:t>
      </w:r>
      <w:r>
        <w:rPr>
          <w:rFonts w:ascii="Times New Roman" w:hAnsi="Times New Roman" w:hint="eastAsia"/>
          <w:color w:val="000000"/>
          <w:kern w:val="0"/>
          <w:shd w:val="clear" w:color="auto" w:fill="FFFFFF"/>
          <w:lang w:bidi="ar"/>
        </w:rPr>
        <w:t>6.7</w:t>
      </w:r>
      <w:r>
        <w:rPr>
          <w:rFonts w:ascii="Times New Roman" w:hAnsi="Times New Roman" w:hint="eastAsia"/>
          <w:color w:val="000000"/>
          <w:kern w:val="0"/>
          <w:shd w:val="clear" w:color="auto" w:fill="FFFFFF"/>
          <w:lang w:bidi="ar"/>
        </w:rPr>
        <w:t>）清洗；每次试验前都应检查泵管是否磨损，并及时更换已损坏的泵管。应经常检查微量阀，如有颗粒物聚积在微量阀内，则应进行清洗。</w:t>
      </w:r>
    </w:p>
    <w:p w14:paraId="2C98309A" w14:textId="539260FE" w:rsidR="00CD561D" w:rsidRPr="005B49D2" w:rsidRDefault="00F632D5" w:rsidP="005B49D2">
      <w:pPr>
        <w:adjustRightInd/>
        <w:spacing w:line="240" w:lineRule="auto"/>
        <w:rPr>
          <w:rFonts w:ascii="Times New Roman" w:hAnsi="Times New Roman"/>
        </w:rPr>
      </w:pPr>
      <w:r>
        <w:rPr>
          <w:rFonts w:ascii="Times New Roman" w:hAnsi="Times New Roman" w:hint="eastAsia"/>
          <w:color w:val="000000"/>
          <w:kern w:val="0"/>
          <w:shd w:val="clear" w:color="auto" w:fill="FFFFFF"/>
          <w:lang w:bidi="ar"/>
        </w:rPr>
        <w:t>14.5</w:t>
      </w:r>
      <w:r>
        <w:rPr>
          <w:rFonts w:ascii="Times New Roman" w:hAnsi="Times New Roman" w:hint="eastAsia"/>
          <w:color w:val="000000"/>
          <w:kern w:val="0"/>
          <w:shd w:val="clear" w:color="auto" w:fill="FFFFFF"/>
          <w:lang w:bidi="ar"/>
        </w:rPr>
        <w:t>如果流通池与水相接触，会显著增加噪音，或使基线显著提高，导致检测不到信号，应防止水相进入流通池。</w:t>
      </w:r>
      <w:bookmarkEnd w:id="24"/>
    </w:p>
    <w:sectPr w:rsidR="00CD561D" w:rsidRPr="005B49D2"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C9F26" w14:textId="77777777" w:rsidR="005A462E" w:rsidRDefault="005A462E" w:rsidP="00D86DB7">
      <w:r>
        <w:separator/>
      </w:r>
    </w:p>
    <w:p w14:paraId="1B923446" w14:textId="77777777" w:rsidR="005A462E" w:rsidRDefault="005A462E"/>
    <w:p w14:paraId="52EC0F23" w14:textId="77777777" w:rsidR="005A462E" w:rsidRDefault="005A462E"/>
  </w:endnote>
  <w:endnote w:type="continuationSeparator" w:id="0">
    <w:p w14:paraId="328A6573" w14:textId="77777777" w:rsidR="005A462E" w:rsidRDefault="005A462E" w:rsidP="00D86DB7">
      <w:r>
        <w:continuationSeparator/>
      </w:r>
    </w:p>
    <w:p w14:paraId="0262C486" w14:textId="77777777" w:rsidR="005A462E" w:rsidRDefault="005A462E"/>
    <w:p w14:paraId="2219F0B2" w14:textId="77777777" w:rsidR="005A462E" w:rsidRDefault="005A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840B" w14:textId="77777777"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66E3" w14:textId="77777777" w:rsidR="00C94DF2" w:rsidRDefault="00C94DF2">
    <w:pPr>
      <w:pStyle w:val="af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882E5" w14:textId="77777777" w:rsidR="00E77A03" w:rsidRPr="00324EDD" w:rsidRDefault="00E77A03" w:rsidP="00CD50A1">
    <w:pPr>
      <w:pStyle w:val="afffc"/>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4DFE" w14:textId="77777777" w:rsidR="000C57D6" w:rsidRDefault="000C57D6" w:rsidP="00C94DF2">
    <w:pPr>
      <w:pStyle w:val="affff9"/>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FFC06" w14:textId="77777777" w:rsidR="005A462E" w:rsidRDefault="005A462E" w:rsidP="00D86DB7">
      <w:r>
        <w:separator/>
      </w:r>
    </w:p>
  </w:footnote>
  <w:footnote w:type="continuationSeparator" w:id="0">
    <w:p w14:paraId="0F834221" w14:textId="77777777" w:rsidR="005A462E" w:rsidRDefault="005A462E" w:rsidP="00D86DB7">
      <w:r>
        <w:continuationSeparator/>
      </w:r>
    </w:p>
    <w:p w14:paraId="398C944E" w14:textId="77777777" w:rsidR="005A462E" w:rsidRDefault="005A462E"/>
    <w:p w14:paraId="6122342C" w14:textId="77777777" w:rsidR="005A462E" w:rsidRDefault="005A4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ADDC" w14:textId="77777777" w:rsidR="00C94DF2" w:rsidRDefault="00C94DF2">
    <w:pPr>
      <w:pStyle w:val="a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04AE" w14:textId="77777777" w:rsidR="00145D9D" w:rsidRPr="00E70388" w:rsidRDefault="00145D9D" w:rsidP="00617387">
    <w:pPr>
      <w:pStyle w:val="afffa"/>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E94F8" w14:textId="77777777" w:rsidR="00145D9D" w:rsidRPr="00324EDD" w:rsidRDefault="00145D9D" w:rsidP="00E846C8">
    <w:pPr>
      <w:pStyle w:val="afffa"/>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A812" w14:textId="77777777" w:rsidR="00714F58" w:rsidRPr="005F4712" w:rsidRDefault="00714F58" w:rsidP="00714F58">
    <w:pPr>
      <w:pStyle w:val="afffa"/>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F632D5">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87A2" w14:textId="43C1500F" w:rsidR="00D84FA1" w:rsidRPr="00D84FA1" w:rsidRDefault="00D84FA1" w:rsidP="00A2271D">
    <w:pPr>
      <w:pStyle w:val="afffff1"/>
      <w:rPr>
        <w:rFonts w:hint="eastAsia"/>
      </w:rPr>
    </w:pPr>
    <w:r>
      <w:fldChar w:fldCharType="begin"/>
    </w:r>
    <w:r>
      <w:instrText xml:space="preserve"> STYLEREF  标准文件_文件编号  \* MERGEFORMAT </w:instrText>
    </w:r>
    <w:r>
      <w:fldChar w:fldCharType="separate"/>
    </w:r>
    <w:r w:rsidR="00174987">
      <w:rPr>
        <w:rFonts w:hint="eastAsia"/>
      </w:rPr>
      <w:t>DB 46/T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3CE89BF"/>
    <w:multiLevelType w:val="multilevel"/>
    <w:tmpl w:val="73CE89BF"/>
    <w:lvl w:ilvl="0">
      <w:start w:val="1"/>
      <w:numFmt w:val="decimal"/>
      <w:pStyle w:val="afff4"/>
      <w:lvlText w:val="%1  "/>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1" w15:restartNumberingAfterBreak="0">
    <w:nsid w:val="76933334"/>
    <w:multiLevelType w:val="hybridMultilevel"/>
    <w:tmpl w:val="26B44FA2"/>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1"/>
  </w:num>
  <w:num w:numId="29" w16cid:durableId="433550893">
    <w:abstractNumId w:val="27"/>
  </w:num>
  <w:num w:numId="30" w16cid:durableId="1161889406">
    <w:abstractNumId w:val="26"/>
  </w:num>
  <w:num w:numId="31" w16cid:durableId="473258957">
    <w:abstractNumId w:val="1"/>
  </w:num>
  <w:num w:numId="32" w16cid:durableId="304093848">
    <w:abstractNumId w:val="30"/>
  </w:num>
  <w:num w:numId="33" w16cid:durableId="708796616">
    <w:abstractNumId w:val="27"/>
  </w:num>
  <w:num w:numId="34" w16cid:durableId="487064768">
    <w:abstractNumId w:val="27"/>
  </w:num>
  <w:num w:numId="35" w16cid:durableId="1553616861">
    <w:abstractNumId w:val="27"/>
  </w:num>
  <w:num w:numId="36" w16cid:durableId="919217218">
    <w:abstractNumId w:val="27"/>
  </w:num>
  <w:num w:numId="37" w16cid:durableId="180898768">
    <w:abstractNumId w:val="27"/>
  </w:num>
  <w:num w:numId="38" w16cid:durableId="195387265">
    <w:abstractNumId w:val="27"/>
  </w:num>
  <w:num w:numId="39" w16cid:durableId="726294804">
    <w:abstractNumId w:val="27"/>
  </w:num>
  <w:num w:numId="40" w16cid:durableId="328409427">
    <w:abstractNumId w:val="27"/>
  </w:num>
  <w:num w:numId="41" w16cid:durableId="181552264">
    <w:abstractNumId w:val="27"/>
  </w:num>
  <w:num w:numId="42" w16cid:durableId="1313097840">
    <w:abstractNumId w:val="27"/>
  </w:num>
  <w:num w:numId="43" w16cid:durableId="19484939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k/93bFatTxzKn3A6vLQtmfclzTbHP1IumTucCS37oNUs1TSmxRo6qUl6q+g2yw0v+FuxRBoMX1BbJ59uSu0k3g==" w:salt="fhKjwyePXbwF4f5JYMbCj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D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321B"/>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987"/>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2B0"/>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EC9"/>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62E"/>
    <w:rsid w:val="005A4A1B"/>
    <w:rsid w:val="005A7830"/>
    <w:rsid w:val="005A7FCE"/>
    <w:rsid w:val="005B0F3F"/>
    <w:rsid w:val="005B4903"/>
    <w:rsid w:val="005B49D2"/>
    <w:rsid w:val="005B51CE"/>
    <w:rsid w:val="005B5885"/>
    <w:rsid w:val="005B5CD7"/>
    <w:rsid w:val="005B6CF6"/>
    <w:rsid w:val="005B7422"/>
    <w:rsid w:val="005C29B8"/>
    <w:rsid w:val="005C491F"/>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26FC"/>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DE0"/>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A1D"/>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820"/>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0DF"/>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4792D"/>
    <w:rsid w:val="00F50179"/>
    <w:rsid w:val="00F515EE"/>
    <w:rsid w:val="00F56511"/>
    <w:rsid w:val="00F6194E"/>
    <w:rsid w:val="00F623AC"/>
    <w:rsid w:val="00F632D5"/>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38109"/>
  <w15:docId w15:val="{5138D305-3FC0-489A-AC5A-95E483DE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rsid w:val="009B46F9"/>
    <w:pPr>
      <w:widowControl w:val="0"/>
      <w:adjustRightInd w:val="0"/>
      <w:spacing w:line="400" w:lineRule="exact"/>
      <w:jc w:val="both"/>
    </w:pPr>
    <w:rPr>
      <w:kern w:val="2"/>
      <w:sz w:val="21"/>
      <w:szCs w:val="21"/>
    </w:rPr>
  </w:style>
  <w:style w:type="paragraph" w:styleId="1">
    <w:name w:val="heading 1"/>
    <w:basedOn w:val="afff6"/>
    <w:next w:val="afff6"/>
    <w:link w:val="10"/>
    <w:qFormat/>
    <w:rsid w:val="009B46F9"/>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9B46F9"/>
    <w:pPr>
      <w:keepNext/>
      <w:keepLines/>
      <w:spacing w:before="260" w:after="260" w:line="416" w:lineRule="auto"/>
      <w:outlineLvl w:val="2"/>
    </w:pPr>
    <w:rPr>
      <w:b/>
      <w:bCs/>
      <w:sz w:val="32"/>
      <w:szCs w:val="32"/>
    </w:rPr>
  </w:style>
  <w:style w:type="paragraph" w:styleId="4">
    <w:name w:val="heading 4"/>
    <w:basedOn w:val="afff6"/>
    <w:next w:val="afff6"/>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9B46F9"/>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9B46F9"/>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9B46F9"/>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a">
    <w:name w:val="header"/>
    <w:basedOn w:val="afff6"/>
    <w:link w:val="afffb"/>
    <w:uiPriority w:val="99"/>
    <w:rsid w:val="009B46F9"/>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9B46F9"/>
    <w:rPr>
      <w:kern w:val="2"/>
      <w:sz w:val="18"/>
      <w:szCs w:val="18"/>
    </w:rPr>
  </w:style>
  <w:style w:type="paragraph" w:styleId="afffc">
    <w:name w:val="footer"/>
    <w:basedOn w:val="afff6"/>
    <w:link w:val="afffd"/>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9B46F9"/>
    <w:rPr>
      <w:rFonts w:ascii="宋体"/>
      <w:kern w:val="2"/>
      <w:sz w:val="18"/>
      <w:szCs w:val="18"/>
    </w:rPr>
  </w:style>
  <w:style w:type="paragraph" w:styleId="afffe">
    <w:name w:val="Balloon Text"/>
    <w:basedOn w:val="afff6"/>
    <w:link w:val="affff"/>
    <w:uiPriority w:val="99"/>
    <w:semiHidden/>
    <w:unhideWhenUsed/>
    <w:rsid w:val="009B46F9"/>
    <w:rPr>
      <w:sz w:val="18"/>
      <w:szCs w:val="18"/>
    </w:rPr>
  </w:style>
  <w:style w:type="character" w:customStyle="1" w:styleId="affff">
    <w:name w:val="批注框文本 字符"/>
    <w:link w:val="afffe"/>
    <w:uiPriority w:val="99"/>
    <w:semiHidden/>
    <w:rsid w:val="009B46F9"/>
    <w:rPr>
      <w:kern w:val="2"/>
      <w:sz w:val="18"/>
      <w:szCs w:val="18"/>
    </w:rPr>
  </w:style>
  <w:style w:type="paragraph" w:styleId="affff0">
    <w:name w:val="Quote"/>
    <w:basedOn w:val="afff6"/>
    <w:next w:val="afff6"/>
    <w:link w:val="affff1"/>
    <w:uiPriority w:val="29"/>
    <w:qFormat/>
    <w:rsid w:val="009B46F9"/>
    <w:rPr>
      <w:i/>
      <w:iCs/>
      <w:color w:val="000000"/>
    </w:rPr>
  </w:style>
  <w:style w:type="character" w:customStyle="1" w:styleId="affff1">
    <w:name w:val="引用 字符"/>
    <w:link w:val="affff0"/>
    <w:uiPriority w:val="29"/>
    <w:rsid w:val="009B46F9"/>
    <w:rPr>
      <w:i/>
      <w:iCs/>
      <w:color w:val="000000"/>
      <w:kern w:val="2"/>
      <w:sz w:val="21"/>
      <w:szCs w:val="21"/>
    </w:rPr>
  </w:style>
  <w:style w:type="character" w:styleId="affff2">
    <w:name w:val="Strong"/>
    <w:uiPriority w:val="22"/>
    <w:qFormat/>
    <w:rsid w:val="009B46F9"/>
    <w:rPr>
      <w:b/>
      <w:bCs/>
    </w:rPr>
  </w:style>
  <w:style w:type="character" w:styleId="affff3">
    <w:name w:val="Emphasis"/>
    <w:uiPriority w:val="20"/>
    <w:qFormat/>
    <w:rsid w:val="009B46F9"/>
    <w:rPr>
      <w:i/>
      <w:iCs/>
    </w:rPr>
  </w:style>
  <w:style w:type="paragraph" w:styleId="affff4">
    <w:name w:val="Title"/>
    <w:basedOn w:val="afff6"/>
    <w:link w:val="affff5"/>
    <w:qFormat/>
    <w:rsid w:val="009B46F9"/>
    <w:pPr>
      <w:spacing w:before="240" w:after="60"/>
      <w:jc w:val="center"/>
      <w:outlineLvl w:val="0"/>
    </w:pPr>
    <w:rPr>
      <w:rFonts w:ascii="Arial" w:hAnsi="Arial" w:cs="Arial"/>
      <w:b/>
      <w:bCs/>
      <w:sz w:val="32"/>
      <w:szCs w:val="32"/>
    </w:rPr>
  </w:style>
  <w:style w:type="character" w:customStyle="1" w:styleId="affff5">
    <w:name w:val="标题 字符"/>
    <w:link w:val="affff4"/>
    <w:rsid w:val="009B46F9"/>
    <w:rPr>
      <w:rFonts w:ascii="Arial" w:hAnsi="Arial" w:cs="Arial"/>
      <w:b/>
      <w:bCs/>
      <w:kern w:val="2"/>
      <w:sz w:val="32"/>
      <w:szCs w:val="32"/>
    </w:rPr>
  </w:style>
  <w:style w:type="paragraph" w:customStyle="1" w:styleId="affff6">
    <w:name w:val="标准标志"/>
    <w:next w:val="afff6"/>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9B46F9"/>
    <w:pPr>
      <w:ind w:left="198"/>
    </w:pPr>
    <w:rPr>
      <w:rFonts w:ascii="宋体" w:hAnsi="Times New Roman"/>
      <w:sz w:val="18"/>
    </w:rPr>
  </w:style>
  <w:style w:type="paragraph" w:customStyle="1" w:styleId="affff9">
    <w:name w:val="标准文件_页脚奇数页"/>
    <w:rsid w:val="009B46F9"/>
    <w:pPr>
      <w:ind w:right="227"/>
      <w:jc w:val="right"/>
    </w:pPr>
    <w:rPr>
      <w:rFonts w:ascii="宋体" w:hAnsi="Times New Roman"/>
      <w:sz w:val="18"/>
    </w:rPr>
  </w:style>
  <w:style w:type="paragraph" w:customStyle="1" w:styleId="affffa">
    <w:name w:val="标准书眉一"/>
    <w:rsid w:val="009B46F9"/>
    <w:pPr>
      <w:jc w:val="both"/>
    </w:pPr>
    <w:rPr>
      <w:rFonts w:ascii="Times New Roman" w:hAnsi="Times New Roman"/>
    </w:rPr>
  </w:style>
  <w:style w:type="paragraph" w:customStyle="1" w:styleId="ICS">
    <w:name w:val="标准文件_ICS"/>
    <w:basedOn w:val="afff6"/>
    <w:rsid w:val="009B46F9"/>
    <w:pPr>
      <w:spacing w:line="0" w:lineRule="atLeast"/>
    </w:pPr>
    <w:rPr>
      <w:rFonts w:ascii="黑体" w:eastAsia="黑体" w:hAnsi="宋体"/>
    </w:rPr>
  </w:style>
  <w:style w:type="paragraph" w:customStyle="1" w:styleId="affffb">
    <w:name w:val="标准文件_标准正文"/>
    <w:basedOn w:val="afff6"/>
    <w:next w:val="affffc"/>
    <w:rsid w:val="009B46F9"/>
    <w:pPr>
      <w:snapToGrid w:val="0"/>
      <w:ind w:firstLineChars="200" w:firstLine="200"/>
    </w:pPr>
    <w:rPr>
      <w:kern w:val="0"/>
    </w:rPr>
  </w:style>
  <w:style w:type="paragraph" w:customStyle="1" w:styleId="affffd">
    <w:name w:val="标准文件_版本"/>
    <w:basedOn w:val="affffb"/>
    <w:rsid w:val="009B46F9"/>
    <w:pPr>
      <w:adjustRightInd/>
      <w:snapToGrid/>
      <w:ind w:firstLineChars="0" w:firstLine="0"/>
    </w:pPr>
    <w:rPr>
      <w:rFonts w:ascii="宋体" w:hAnsi="宋体"/>
      <w:kern w:val="2"/>
    </w:rPr>
  </w:style>
  <w:style w:type="paragraph" w:customStyle="1" w:styleId="affffe">
    <w:name w:val="标准文件_标准部门"/>
    <w:basedOn w:val="afff6"/>
    <w:rsid w:val="009B46F9"/>
    <w:pPr>
      <w:jc w:val="center"/>
    </w:pPr>
    <w:rPr>
      <w:rFonts w:ascii="黑体" w:eastAsia="黑体"/>
      <w:kern w:val="0"/>
      <w:sz w:val="44"/>
    </w:rPr>
  </w:style>
  <w:style w:type="paragraph" w:customStyle="1" w:styleId="afffff">
    <w:name w:val="标准文件_标准代替"/>
    <w:basedOn w:val="afff6"/>
    <w:next w:val="afff6"/>
    <w:rsid w:val="009B46F9"/>
    <w:pPr>
      <w:spacing w:line="310" w:lineRule="exact"/>
      <w:jc w:val="right"/>
    </w:pPr>
    <w:rPr>
      <w:rFonts w:ascii="宋体" w:hAnsi="宋体"/>
      <w:kern w:val="0"/>
    </w:rPr>
  </w:style>
  <w:style w:type="paragraph" w:customStyle="1" w:styleId="afffff0">
    <w:name w:val="标准文件_标准名称标题"/>
    <w:basedOn w:val="afff6"/>
    <w:next w:val="afff6"/>
    <w:rsid w:val="009B46F9"/>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9B46F9"/>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9B46F9"/>
    <w:pPr>
      <w:jc w:val="left"/>
    </w:pPr>
  </w:style>
  <w:style w:type="paragraph" w:customStyle="1" w:styleId="afffff3">
    <w:name w:val="标准文件_参考文献标题"/>
    <w:basedOn w:val="afff6"/>
    <w:next w:val="afff6"/>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c">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c"/>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9B46F9"/>
    <w:rPr>
      <w:rFonts w:ascii="黑体" w:eastAsia="黑体"/>
      <w:spacing w:val="0"/>
      <w:w w:val="100"/>
      <w:position w:val="3"/>
      <w:sz w:val="28"/>
    </w:rPr>
  </w:style>
  <w:style w:type="paragraph" w:customStyle="1" w:styleId="ad">
    <w:name w:val="标准文件_方框数字列项"/>
    <w:basedOn w:val="affffc"/>
    <w:rsid w:val="009B46F9"/>
    <w:pPr>
      <w:numPr>
        <w:numId w:val="3"/>
      </w:numPr>
      <w:ind w:firstLineChars="0" w:firstLine="0"/>
    </w:pPr>
  </w:style>
  <w:style w:type="paragraph" w:customStyle="1" w:styleId="afffff5">
    <w:name w:val="标准文件_封面标准编号"/>
    <w:basedOn w:val="afff6"/>
    <w:next w:val="afffff"/>
    <w:rsid w:val="009B46F9"/>
    <w:pPr>
      <w:spacing w:line="310" w:lineRule="exact"/>
      <w:jc w:val="right"/>
    </w:pPr>
    <w:rPr>
      <w:rFonts w:ascii="黑体" w:eastAsia="黑体"/>
      <w:kern w:val="0"/>
      <w:sz w:val="28"/>
    </w:rPr>
  </w:style>
  <w:style w:type="paragraph" w:customStyle="1" w:styleId="afffff6">
    <w:name w:val="标准文件_封面标准分类号"/>
    <w:basedOn w:val="afff6"/>
    <w:rsid w:val="009B46F9"/>
    <w:rPr>
      <w:rFonts w:ascii="黑体" w:eastAsia="黑体"/>
      <w:b/>
      <w:kern w:val="0"/>
      <w:sz w:val="28"/>
    </w:rPr>
  </w:style>
  <w:style w:type="paragraph" w:customStyle="1" w:styleId="afffff7">
    <w:name w:val="标准文件_封面标准名称"/>
    <w:basedOn w:val="afff6"/>
    <w:rsid w:val="009B46F9"/>
    <w:pPr>
      <w:spacing w:line="240" w:lineRule="auto"/>
      <w:jc w:val="center"/>
    </w:pPr>
    <w:rPr>
      <w:rFonts w:ascii="黑体" w:eastAsia="黑体"/>
      <w:kern w:val="0"/>
      <w:sz w:val="52"/>
    </w:rPr>
  </w:style>
  <w:style w:type="paragraph" w:customStyle="1" w:styleId="afffff8">
    <w:name w:val="标准文件_封面标准英文名称"/>
    <w:basedOn w:val="afff6"/>
    <w:rsid w:val="009B46F9"/>
    <w:pPr>
      <w:spacing w:line="240" w:lineRule="auto"/>
      <w:jc w:val="center"/>
    </w:pPr>
    <w:rPr>
      <w:rFonts w:ascii="黑体" w:eastAsia="黑体"/>
      <w:b/>
      <w:sz w:val="28"/>
    </w:rPr>
  </w:style>
  <w:style w:type="paragraph" w:customStyle="1" w:styleId="afffff9">
    <w:name w:val="标准文件_封面发布日期"/>
    <w:basedOn w:val="afff6"/>
    <w:rsid w:val="009B46F9"/>
    <w:pPr>
      <w:spacing w:line="310" w:lineRule="exact"/>
    </w:pPr>
    <w:rPr>
      <w:rFonts w:ascii="黑体" w:eastAsia="黑体"/>
      <w:kern w:val="0"/>
      <w:sz w:val="28"/>
    </w:rPr>
  </w:style>
  <w:style w:type="paragraph" w:customStyle="1" w:styleId="afffffa">
    <w:name w:val="标准文件_封面密级"/>
    <w:basedOn w:val="afff6"/>
    <w:rsid w:val="009B46F9"/>
    <w:rPr>
      <w:rFonts w:eastAsia="黑体"/>
      <w:sz w:val="32"/>
    </w:rPr>
  </w:style>
  <w:style w:type="paragraph" w:customStyle="1" w:styleId="afffffb">
    <w:name w:val="标准文件_封面实施日期"/>
    <w:basedOn w:val="afff6"/>
    <w:rsid w:val="009B46F9"/>
    <w:pPr>
      <w:spacing w:line="310" w:lineRule="exact"/>
      <w:jc w:val="right"/>
    </w:pPr>
    <w:rPr>
      <w:rFonts w:ascii="黑体" w:eastAsia="黑体"/>
      <w:sz w:val="28"/>
    </w:rPr>
  </w:style>
  <w:style w:type="paragraph" w:customStyle="1" w:styleId="afffffc">
    <w:name w:val="标准文件_封面抬头"/>
    <w:basedOn w:val="affffc"/>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c"/>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c"/>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c"/>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c"/>
    <w:rsid w:val="009B46F9"/>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c"/>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c"/>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c"/>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c"/>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9B46F9"/>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9B46F9"/>
    <w:pPr>
      <w:spacing w:after="120"/>
    </w:pPr>
  </w:style>
  <w:style w:type="character" w:customStyle="1" w:styleId="affffff">
    <w:name w:val="正文文本 字符"/>
    <w:link w:val="afffffe"/>
    <w:rsid w:val="009B46F9"/>
    <w:rPr>
      <w:kern w:val="2"/>
      <w:sz w:val="21"/>
      <w:szCs w:val="21"/>
    </w:rPr>
  </w:style>
  <w:style w:type="paragraph" w:customStyle="1" w:styleId="affffff0">
    <w:name w:val="标准文件_附录章标题"/>
    <w:next w:val="affffc"/>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9B46F9"/>
    <w:pPr>
      <w:ind w:leftChars="200" w:left="488" w:hangingChars="290" w:hanging="289"/>
    </w:pPr>
  </w:style>
  <w:style w:type="paragraph" w:customStyle="1" w:styleId="a6">
    <w:name w:val="标准文件_前言、引言标题"/>
    <w:next w:val="afff6"/>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c"/>
    <w:rsid w:val="009B46F9"/>
    <w:pPr>
      <w:spacing w:line="460" w:lineRule="exact"/>
      <w:ind w:left="0" w:firstLine="0"/>
    </w:pPr>
  </w:style>
  <w:style w:type="paragraph" w:customStyle="1" w:styleId="affffff3">
    <w:name w:val="标准文件_目录标题"/>
    <w:basedOn w:val="afff6"/>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c"/>
    <w:rsid w:val="009B46F9"/>
    <w:pPr>
      <w:widowControl/>
      <w:numPr>
        <w:ilvl w:val="4"/>
      </w:numPr>
      <w:outlineLvl w:val="3"/>
    </w:pPr>
  </w:style>
  <w:style w:type="character" w:styleId="affffff4">
    <w:name w:val="Subtle Reference"/>
    <w:uiPriority w:val="31"/>
    <w:qFormat/>
    <w:rsid w:val="009B46F9"/>
    <w:rPr>
      <w:smallCaps/>
      <w:color w:val="C0504D"/>
      <w:u w:val="single"/>
    </w:rPr>
  </w:style>
  <w:style w:type="paragraph" w:customStyle="1" w:styleId="affffff5">
    <w:name w:val="标准文件_示例后续"/>
    <w:basedOn w:val="afff6"/>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c"/>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9B46F9"/>
    <w:rPr>
      <w:rFonts w:ascii="宋体"/>
      <w:kern w:val="2"/>
      <w:sz w:val="18"/>
      <w:szCs w:val="18"/>
    </w:rPr>
  </w:style>
  <w:style w:type="paragraph" w:customStyle="1" w:styleId="affffff8">
    <w:name w:val="标准文件_条文脚注"/>
    <w:basedOn w:val="affffff6"/>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c"/>
    <w:rsid w:val="009B46F9"/>
    <w:pPr>
      <w:numPr>
        <w:numId w:val="14"/>
      </w:numPr>
      <w:spacing w:line="240" w:lineRule="auto"/>
      <w:jc w:val="left"/>
    </w:pPr>
    <w:rPr>
      <w:rFonts w:ascii="宋体" w:hAnsi="宋体"/>
      <w:sz w:val="18"/>
    </w:rPr>
  </w:style>
  <w:style w:type="character" w:styleId="affffff9">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a">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c"/>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c"/>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c"/>
    <w:rsid w:val="009B46F9"/>
    <w:pPr>
      <w:numPr>
        <w:ilvl w:val="2"/>
      </w:numPr>
      <w:spacing w:beforeLines="50" w:before="50" w:afterLines="50" w:after="50"/>
      <w:outlineLvl w:val="1"/>
    </w:pPr>
  </w:style>
  <w:style w:type="paragraph" w:customStyle="1" w:styleId="affffffb">
    <w:name w:val="标准文件_一致程度"/>
    <w:basedOn w:val="afff6"/>
    <w:rsid w:val="009B46F9"/>
    <w:pPr>
      <w:spacing w:line="440" w:lineRule="exact"/>
      <w:jc w:val="center"/>
    </w:pPr>
    <w:rPr>
      <w:sz w:val="28"/>
    </w:rPr>
  </w:style>
  <w:style w:type="paragraph" w:customStyle="1" w:styleId="affffffc">
    <w:name w:val="标准文件_引言标题"/>
    <w:next w:val="afff6"/>
    <w:rsid w:val="009B46F9"/>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6"/>
    <w:next w:val="affffc"/>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6"/>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c"/>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c"/>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c"/>
    <w:rsid w:val="009B46F9"/>
    <w:pPr>
      <w:numPr>
        <w:numId w:val="23"/>
      </w:numPr>
      <w:jc w:val="center"/>
    </w:pPr>
    <w:rPr>
      <w:rFonts w:ascii="黑体" w:eastAsia="黑体" w:hAnsi="Times New Roman"/>
      <w:sz w:val="21"/>
    </w:rPr>
  </w:style>
  <w:style w:type="paragraph" w:customStyle="1" w:styleId="afb">
    <w:name w:val="标准文件_正文英文图标题"/>
    <w:next w:val="affffc"/>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f">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9B46F9"/>
    <w:pPr>
      <w:numPr>
        <w:ilvl w:val="3"/>
        <w:numId w:val="31"/>
      </w:numPr>
      <w:adjustRightInd/>
      <w:spacing w:line="240" w:lineRule="auto"/>
    </w:pPr>
    <w:rPr>
      <w:rFonts w:ascii="宋体" w:hAnsi="宋体"/>
      <w:szCs w:val="24"/>
    </w:rPr>
  </w:style>
  <w:style w:type="paragraph" w:customStyle="1" w:styleId="afffffff0">
    <w:name w:val="发布部门"/>
    <w:next w:val="affffc"/>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9B46F9"/>
    <w:pPr>
      <w:spacing w:before="180" w:line="180" w:lineRule="exact"/>
      <w:jc w:val="center"/>
    </w:pPr>
    <w:rPr>
      <w:rFonts w:ascii="宋体" w:hAnsi="Times New Roman"/>
      <w:sz w:val="21"/>
    </w:rPr>
  </w:style>
  <w:style w:type="paragraph" w:customStyle="1" w:styleId="afffffff5">
    <w:name w:val="封面标准文稿类别"/>
    <w:rsid w:val="009B46F9"/>
    <w:pPr>
      <w:spacing w:before="440" w:line="400" w:lineRule="exact"/>
      <w:jc w:val="center"/>
    </w:pPr>
    <w:rPr>
      <w:rFonts w:ascii="宋体" w:hAnsi="Times New Roman"/>
      <w:sz w:val="24"/>
    </w:rPr>
  </w:style>
  <w:style w:type="paragraph" w:customStyle="1" w:styleId="afffffff6">
    <w:name w:val="封面标准英文名称"/>
    <w:rsid w:val="009B46F9"/>
    <w:pPr>
      <w:widowControl w:val="0"/>
      <w:spacing w:line="360" w:lineRule="exact"/>
      <w:jc w:val="center"/>
    </w:pPr>
    <w:rPr>
      <w:rFonts w:ascii="Times New Roman" w:hAnsi="Times New Roman"/>
      <w:sz w:val="28"/>
    </w:rPr>
  </w:style>
  <w:style w:type="paragraph" w:customStyle="1" w:styleId="afffffff7">
    <w:name w:val="封面一致性程度标识"/>
    <w:rsid w:val="009B46F9"/>
    <w:pPr>
      <w:spacing w:before="440" w:line="440" w:lineRule="exact"/>
      <w:jc w:val="center"/>
    </w:pPr>
    <w:rPr>
      <w:rFonts w:ascii="Times New Roman" w:hAnsi="Times New Roman"/>
      <w:sz w:val="28"/>
    </w:rPr>
  </w:style>
  <w:style w:type="paragraph" w:customStyle="1" w:styleId="afffffff8">
    <w:name w:val="封面正文"/>
    <w:rsid w:val="009B46F9"/>
    <w:pPr>
      <w:jc w:val="both"/>
    </w:pPr>
    <w:rPr>
      <w:rFonts w:ascii="Times New Roman" w:hAnsi="Times New Roman"/>
    </w:rPr>
  </w:style>
  <w:style w:type="paragraph" w:customStyle="1" w:styleId="afffffff9">
    <w:name w:val="附录二级无标题条"/>
    <w:basedOn w:val="afff6"/>
    <w:next w:val="affffc"/>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9B46F9"/>
    <w:pPr>
      <w:outlineLvl w:val="4"/>
    </w:pPr>
  </w:style>
  <w:style w:type="paragraph" w:customStyle="1" w:styleId="afffffffb">
    <w:name w:val="附录四级无标题条"/>
    <w:basedOn w:val="afffffffa"/>
    <w:next w:val="affffc"/>
    <w:rsid w:val="009B46F9"/>
    <w:pPr>
      <w:outlineLvl w:val="5"/>
    </w:pPr>
  </w:style>
  <w:style w:type="paragraph" w:customStyle="1" w:styleId="afffffffc">
    <w:name w:val="附录图"/>
    <w:next w:val="affffc"/>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d">
    <w:name w:val="附录五级无标题条"/>
    <w:basedOn w:val="afffffffb"/>
    <w:next w:val="affffc"/>
    <w:rsid w:val="009B46F9"/>
    <w:pPr>
      <w:outlineLvl w:val="6"/>
    </w:pPr>
  </w:style>
  <w:style w:type="paragraph" w:customStyle="1" w:styleId="afffffffe">
    <w:name w:val="附录性质"/>
    <w:basedOn w:val="afff6"/>
    <w:rsid w:val="009B46F9"/>
    <w:pPr>
      <w:widowControl/>
      <w:adjustRightInd/>
      <w:jc w:val="center"/>
    </w:pPr>
    <w:rPr>
      <w:rFonts w:ascii="黑体" w:eastAsia="黑体"/>
    </w:rPr>
  </w:style>
  <w:style w:type="paragraph" w:customStyle="1" w:styleId="affffffff">
    <w:name w:val="附录一级无标题条"/>
    <w:basedOn w:val="affffff0"/>
    <w:next w:val="affffc"/>
    <w:rsid w:val="009B46F9"/>
    <w:pPr>
      <w:autoSpaceDN w:val="0"/>
      <w:outlineLvl w:val="2"/>
    </w:pPr>
    <w:rPr>
      <w:rFonts w:ascii="宋体" w:eastAsia="宋体" w:hAnsi="宋体"/>
    </w:rPr>
  </w:style>
  <w:style w:type="character" w:customStyle="1" w:styleId="affffffff0">
    <w:name w:val="个人答复风格"/>
    <w:rsid w:val="009B46F9"/>
    <w:rPr>
      <w:rFonts w:ascii="Arial" w:eastAsia="宋体" w:hAnsi="Arial" w:cs="Arial"/>
      <w:color w:val="auto"/>
      <w:spacing w:val="0"/>
      <w:sz w:val="20"/>
    </w:rPr>
  </w:style>
  <w:style w:type="character" w:customStyle="1" w:styleId="affffffff1">
    <w:name w:val="个人撰写风格"/>
    <w:rsid w:val="009B46F9"/>
    <w:rPr>
      <w:rFonts w:ascii="Arial" w:eastAsia="宋体" w:hAnsi="Arial" w:cs="Arial"/>
      <w:color w:val="auto"/>
      <w:spacing w:val="0"/>
      <w:sz w:val="20"/>
    </w:rPr>
  </w:style>
  <w:style w:type="paragraph" w:customStyle="1" w:styleId="affffffff2">
    <w:name w:val="脚注后续"/>
    <w:rsid w:val="009B46F9"/>
    <w:pPr>
      <w:ind w:leftChars="350" w:left="350"/>
      <w:jc w:val="both"/>
    </w:pPr>
    <w:rPr>
      <w:rFonts w:ascii="宋体" w:hAnsi="Times New Roman"/>
      <w:sz w:val="18"/>
    </w:rPr>
  </w:style>
  <w:style w:type="paragraph" w:customStyle="1" w:styleId="afff5">
    <w:name w:val="列项——"/>
    <w:rsid w:val="009B46F9"/>
    <w:pPr>
      <w:widowControl w:val="0"/>
      <w:numPr>
        <w:numId w:val="28"/>
      </w:numPr>
      <w:jc w:val="both"/>
    </w:pPr>
    <w:rPr>
      <w:rFonts w:ascii="宋体" w:hAnsi="宋体"/>
      <w:sz w:val="21"/>
    </w:rPr>
  </w:style>
  <w:style w:type="paragraph" w:customStyle="1" w:styleId="affffffff3">
    <w:name w:val="列项·"/>
    <w:basedOn w:val="affffc"/>
    <w:rsid w:val="009B46F9"/>
    <w:pPr>
      <w:tabs>
        <w:tab w:val="left" w:pos="840"/>
      </w:tabs>
    </w:pPr>
  </w:style>
  <w:style w:type="paragraph" w:customStyle="1" w:styleId="affffffff4">
    <w:name w:val="目次、索引正文"/>
    <w:rsid w:val="009B46F9"/>
    <w:pPr>
      <w:spacing w:line="320" w:lineRule="exact"/>
      <w:jc w:val="both"/>
    </w:pPr>
    <w:rPr>
      <w:rFonts w:ascii="宋体" w:hAnsi="Times New Roman"/>
      <w:sz w:val="21"/>
    </w:rPr>
  </w:style>
  <w:style w:type="paragraph" w:customStyle="1" w:styleId="210">
    <w:name w:val="目录 21"/>
    <w:basedOn w:val="afff6"/>
    <w:next w:val="afff6"/>
    <w:autoRedefine/>
    <w:semiHidden/>
    <w:rsid w:val="009B46F9"/>
    <w:pPr>
      <w:adjustRightInd/>
      <w:spacing w:line="240" w:lineRule="auto"/>
      <w:jc w:val="left"/>
    </w:pPr>
    <w:rPr>
      <w:bCs/>
      <w:iCs/>
    </w:rPr>
  </w:style>
  <w:style w:type="paragraph" w:customStyle="1" w:styleId="31">
    <w:name w:val="目录 31"/>
    <w:basedOn w:val="afff6"/>
    <w:next w:val="afff6"/>
    <w:autoRedefine/>
    <w:semiHidden/>
    <w:rsid w:val="009B46F9"/>
    <w:pPr>
      <w:spacing w:line="240" w:lineRule="auto"/>
    </w:pPr>
    <w:rPr>
      <w:rFonts w:ascii="宋体" w:hAnsi="宋体"/>
      <w:iCs/>
    </w:rPr>
  </w:style>
  <w:style w:type="paragraph" w:customStyle="1" w:styleId="41">
    <w:name w:val="目录 41"/>
    <w:basedOn w:val="afff6"/>
    <w:next w:val="afff6"/>
    <w:autoRedefine/>
    <w:semiHidden/>
    <w:rsid w:val="009B46F9"/>
    <w:pPr>
      <w:adjustRightInd/>
      <w:spacing w:line="240" w:lineRule="auto"/>
      <w:jc w:val="left"/>
    </w:pPr>
  </w:style>
  <w:style w:type="paragraph" w:customStyle="1" w:styleId="51">
    <w:name w:val="目录 51"/>
    <w:basedOn w:val="afff6"/>
    <w:next w:val="afff6"/>
    <w:autoRedefine/>
    <w:semiHidden/>
    <w:rsid w:val="009B46F9"/>
    <w:pPr>
      <w:spacing w:line="240" w:lineRule="auto"/>
    </w:pPr>
    <w:rPr>
      <w:rFonts w:ascii="宋体" w:hAnsi="宋体"/>
    </w:rPr>
  </w:style>
  <w:style w:type="paragraph" w:customStyle="1" w:styleId="61">
    <w:name w:val="目录 61"/>
    <w:basedOn w:val="afff6"/>
    <w:next w:val="afff6"/>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5">
    <w:name w:val="其他标准称谓"/>
    <w:rsid w:val="009B46F9"/>
    <w:pPr>
      <w:spacing w:line="0" w:lineRule="atLeast"/>
      <w:jc w:val="distribute"/>
    </w:pPr>
    <w:rPr>
      <w:rFonts w:ascii="黑体" w:eastAsia="黑体" w:hAnsi="宋体"/>
      <w:sz w:val="52"/>
    </w:rPr>
  </w:style>
  <w:style w:type="paragraph" w:customStyle="1" w:styleId="affffffff6">
    <w:name w:val="其他发布部门"/>
    <w:basedOn w:val="afffffff0"/>
    <w:rsid w:val="009B46F9"/>
    <w:pPr>
      <w:framePr w:wrap="around"/>
      <w:spacing w:line="0" w:lineRule="atLeast"/>
    </w:pPr>
    <w:rPr>
      <w:rFonts w:ascii="黑体" w:eastAsia="黑体"/>
      <w:b w:val="0"/>
    </w:rPr>
  </w:style>
  <w:style w:type="paragraph" w:customStyle="1" w:styleId="affb">
    <w:name w:val="前言标题"/>
    <w:next w:val="afff6"/>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9B46F9"/>
    <w:pPr>
      <w:numPr>
        <w:ilvl w:val="4"/>
        <w:numId w:val="31"/>
      </w:numPr>
      <w:adjustRightInd/>
      <w:spacing w:line="240" w:lineRule="auto"/>
    </w:pPr>
    <w:rPr>
      <w:rFonts w:ascii="宋体" w:hAnsi="宋体"/>
      <w:szCs w:val="24"/>
    </w:rPr>
  </w:style>
  <w:style w:type="paragraph" w:customStyle="1" w:styleId="affffffff7">
    <w:name w:val="实施日期"/>
    <w:basedOn w:val="afffffff1"/>
    <w:rsid w:val="009B46F9"/>
    <w:pPr>
      <w:framePr w:hSpace="0" w:wrap="around" w:xAlign="right"/>
      <w:jc w:val="right"/>
    </w:pPr>
  </w:style>
  <w:style w:type="paragraph" w:customStyle="1" w:styleId="a3">
    <w:name w:val="四级无标题条"/>
    <w:basedOn w:val="afff6"/>
    <w:rsid w:val="009B46F9"/>
    <w:pPr>
      <w:numPr>
        <w:ilvl w:val="5"/>
        <w:numId w:val="31"/>
      </w:numPr>
      <w:adjustRightInd/>
      <w:spacing w:line="240" w:lineRule="auto"/>
    </w:pPr>
    <w:rPr>
      <w:rFonts w:ascii="宋体" w:hAnsi="宋体"/>
      <w:szCs w:val="24"/>
    </w:rPr>
  </w:style>
  <w:style w:type="paragraph" w:styleId="affffffff8">
    <w:name w:val="table of figures"/>
    <w:basedOn w:val="afff6"/>
    <w:next w:val="afff6"/>
    <w:semiHidden/>
    <w:rsid w:val="009B46F9"/>
    <w:pPr>
      <w:adjustRightInd/>
      <w:spacing w:line="240" w:lineRule="auto"/>
      <w:jc w:val="left"/>
    </w:pPr>
    <w:rPr>
      <w:szCs w:val="24"/>
    </w:rPr>
  </w:style>
  <w:style w:type="paragraph" w:customStyle="1" w:styleId="affffffff9">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9B46F9"/>
    <w:pPr>
      <w:jc w:val="both"/>
    </w:pPr>
    <w:rPr>
      <w:rFonts w:ascii="宋体" w:hAnsi="宋体"/>
      <w:sz w:val="21"/>
    </w:rPr>
  </w:style>
  <w:style w:type="paragraph" w:customStyle="1" w:styleId="a4">
    <w:name w:val="五级无标题条"/>
    <w:basedOn w:val="afff6"/>
    <w:rsid w:val="009B46F9"/>
    <w:pPr>
      <w:numPr>
        <w:ilvl w:val="6"/>
        <w:numId w:val="31"/>
      </w:numPr>
      <w:adjustRightInd/>
    </w:pPr>
    <w:rPr>
      <w:szCs w:val="24"/>
    </w:rPr>
  </w:style>
  <w:style w:type="character" w:styleId="affffffffb">
    <w:name w:val="page number"/>
    <w:rsid w:val="009B46F9"/>
    <w:rPr>
      <w:rFonts w:ascii="宋体" w:eastAsia="宋体" w:hAnsi="Times New Roman"/>
      <w:sz w:val="18"/>
    </w:rPr>
  </w:style>
  <w:style w:type="paragraph" w:customStyle="1" w:styleId="a0">
    <w:name w:val="一级无标题条"/>
    <w:basedOn w:val="afff6"/>
    <w:rsid w:val="009B46F9"/>
    <w:pPr>
      <w:numPr>
        <w:ilvl w:val="2"/>
        <w:numId w:val="31"/>
      </w:numPr>
      <w:adjustRightInd/>
      <w:spacing w:before="10" w:after="10" w:line="240" w:lineRule="auto"/>
    </w:pPr>
    <w:rPr>
      <w:rFonts w:ascii="宋体" w:hAnsi="宋体"/>
      <w:szCs w:val="24"/>
    </w:rPr>
  </w:style>
  <w:style w:type="paragraph" w:styleId="affffffffc">
    <w:name w:val="Normal Indent"/>
    <w:basedOn w:val="afff6"/>
    <w:rsid w:val="009B46F9"/>
    <w:pPr>
      <w:ind w:firstLine="420"/>
    </w:pPr>
  </w:style>
  <w:style w:type="paragraph" w:customStyle="1" w:styleId="affffffffd">
    <w:name w:val="注:后续"/>
    <w:rsid w:val="009B46F9"/>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9B46F9"/>
    <w:pPr>
      <w:ind w:leftChars="0" w:left="1406" w:firstLineChars="0" w:hanging="499"/>
    </w:pPr>
  </w:style>
  <w:style w:type="paragraph" w:customStyle="1" w:styleId="afffffffff">
    <w:name w:val="标准文件_一级无标题"/>
    <w:basedOn w:val="affd"/>
    <w:qFormat/>
    <w:rsid w:val="009B46F9"/>
    <w:pPr>
      <w:spacing w:beforeLines="0" w:before="0" w:afterLines="0" w:after="0"/>
      <w:outlineLvl w:val="9"/>
    </w:pPr>
    <w:rPr>
      <w:rFonts w:ascii="宋体" w:eastAsia="宋体"/>
    </w:rPr>
  </w:style>
  <w:style w:type="paragraph" w:customStyle="1" w:styleId="afffffffff0">
    <w:name w:val="标准文件_五级无标题"/>
    <w:basedOn w:val="afff1"/>
    <w:qFormat/>
    <w:rsid w:val="009B46F9"/>
    <w:pPr>
      <w:spacing w:beforeLines="0" w:before="0" w:afterLines="0" w:after="0"/>
      <w:outlineLvl w:val="9"/>
    </w:pPr>
    <w:rPr>
      <w:rFonts w:ascii="宋体" w:eastAsia="宋体"/>
    </w:rPr>
  </w:style>
  <w:style w:type="paragraph" w:customStyle="1" w:styleId="afffffffff1">
    <w:name w:val="标准文件_三级无标题"/>
    <w:basedOn w:val="afff"/>
    <w:qFormat/>
    <w:rsid w:val="009B46F9"/>
    <w:pPr>
      <w:spacing w:beforeLines="0" w:before="0" w:afterLines="0" w:after="0"/>
      <w:outlineLvl w:val="9"/>
    </w:pPr>
    <w:rPr>
      <w:rFonts w:ascii="宋体" w:eastAsia="宋体"/>
    </w:rPr>
  </w:style>
  <w:style w:type="paragraph" w:customStyle="1" w:styleId="afffffffff2">
    <w:name w:val="标准文件_二级无标题"/>
    <w:basedOn w:val="affe"/>
    <w:qFormat/>
    <w:rsid w:val="009B46F9"/>
    <w:pPr>
      <w:spacing w:beforeLines="0" w:before="0" w:afterLines="0" w:after="0"/>
      <w:outlineLvl w:val="9"/>
    </w:pPr>
    <w:rPr>
      <w:rFonts w:ascii="宋体" w:eastAsia="宋体"/>
    </w:rPr>
  </w:style>
  <w:style w:type="paragraph" w:customStyle="1" w:styleId="afffffffff3">
    <w:name w:val="标准_四级无标题"/>
    <w:basedOn w:val="afff0"/>
    <w:next w:val="affffc"/>
    <w:qFormat/>
    <w:rsid w:val="009B46F9"/>
    <w:rPr>
      <w:rFonts w:eastAsia="宋体"/>
    </w:rPr>
  </w:style>
  <w:style w:type="paragraph" w:customStyle="1" w:styleId="afffffffff4">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c"/>
    <w:rsid w:val="009B46F9"/>
    <w:pPr>
      <w:numPr>
        <w:numId w:val="2"/>
      </w:numPr>
      <w:ind w:firstLineChars="0" w:firstLine="0"/>
    </w:pPr>
    <w:rPr>
      <w:rFonts w:ascii="Times New Roman" w:cs="Arial"/>
      <w:szCs w:val="28"/>
    </w:rPr>
  </w:style>
  <w:style w:type="paragraph" w:customStyle="1" w:styleId="ae">
    <w:name w:val="标准文件_小写罗马数字编号列项"/>
    <w:basedOn w:val="affffc"/>
    <w:rsid w:val="009B46F9"/>
    <w:pPr>
      <w:numPr>
        <w:numId w:val="15"/>
      </w:numPr>
      <w:ind w:firstLineChars="0" w:firstLine="0"/>
    </w:pPr>
    <w:rPr>
      <w:rFonts w:cs="Arial"/>
      <w:szCs w:val="28"/>
    </w:rPr>
  </w:style>
  <w:style w:type="paragraph" w:customStyle="1" w:styleId="afffffffff5">
    <w:name w:val="标准文件_附录标题"/>
    <w:basedOn w:val="aff3"/>
    <w:qFormat/>
    <w:rsid w:val="009B46F9"/>
    <w:pPr>
      <w:numPr>
        <w:numId w:val="0"/>
      </w:numPr>
      <w:spacing w:after="280"/>
      <w:outlineLvl w:val="9"/>
    </w:pPr>
  </w:style>
  <w:style w:type="paragraph" w:customStyle="1" w:styleId="afffffffff6">
    <w:name w:val="标准文件_二级项"/>
    <w:rsid w:val="009B46F9"/>
    <w:rPr>
      <w:rFonts w:ascii="宋体" w:hAnsi="Times New Roman"/>
      <w:sz w:val="21"/>
    </w:rPr>
  </w:style>
  <w:style w:type="paragraph" w:customStyle="1" w:styleId="af3">
    <w:name w:val="标准文件_三级项"/>
    <w:basedOn w:val="afff6"/>
    <w:rsid w:val="009B46F9"/>
    <w:pPr>
      <w:numPr>
        <w:ilvl w:val="2"/>
        <w:numId w:val="16"/>
      </w:numPr>
      <w:spacing w:line="-300" w:lineRule="auto"/>
    </w:pPr>
    <w:rPr>
      <w:rFonts w:ascii="Times New Roman" w:hAnsi="Times New Roman"/>
    </w:rPr>
  </w:style>
  <w:style w:type="paragraph" w:customStyle="1" w:styleId="affa">
    <w:name w:val="图表脚注说明"/>
    <w:basedOn w:val="afff6"/>
    <w:next w:val="affffc"/>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7">
    <w:name w:val="标准文件_索引字母"/>
    <w:next w:val="affffc"/>
    <w:qFormat/>
    <w:rsid w:val="009B46F9"/>
    <w:pPr>
      <w:jc w:val="center"/>
    </w:pPr>
    <w:rPr>
      <w:rFonts w:ascii="宋体" w:eastAsia="Times New Roman" w:hAnsi="宋体"/>
      <w:b/>
      <w:kern w:val="2"/>
      <w:sz w:val="21"/>
    </w:rPr>
  </w:style>
  <w:style w:type="paragraph" w:customStyle="1" w:styleId="afffffffff8">
    <w:name w:val="标准文件_附录前"/>
    <w:next w:val="affffc"/>
    <w:qFormat/>
    <w:rsid w:val="009B46F9"/>
    <w:pPr>
      <w:spacing w:line="20" w:lineRule="atLeast"/>
      <w:ind w:firstLine="200"/>
    </w:pPr>
    <w:rPr>
      <w:rFonts w:ascii="宋体" w:hAnsi="宋体"/>
      <w:kern w:val="2"/>
      <w:sz w:val="10"/>
    </w:rPr>
  </w:style>
  <w:style w:type="paragraph" w:customStyle="1" w:styleId="afffffffff9">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9B46F9"/>
    <w:pPr>
      <w:ind w:firstLineChars="0" w:firstLine="0"/>
      <w:jc w:val="center"/>
    </w:pPr>
    <w:rPr>
      <w:sz w:val="18"/>
    </w:rPr>
  </w:style>
  <w:style w:type="paragraph" w:customStyle="1" w:styleId="afff2">
    <w:name w:val="标准文件_注："/>
    <w:next w:val="affffc"/>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rsid w:val="009B46F9"/>
    <w:pPr>
      <w:widowControl w:val="0"/>
      <w:numPr>
        <w:numId w:val="11"/>
      </w:numPr>
      <w:jc w:val="both"/>
    </w:pPr>
    <w:rPr>
      <w:rFonts w:ascii="宋体" w:hAnsi="Times New Roman"/>
      <w:sz w:val="18"/>
      <w:szCs w:val="18"/>
    </w:rPr>
  </w:style>
  <w:style w:type="paragraph" w:customStyle="1" w:styleId="afa">
    <w:name w:val="标准文件_示例×："/>
    <w:basedOn w:val="afff6"/>
    <w:next w:val="afffffffffb"/>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c"/>
    <w:qFormat/>
    <w:rsid w:val="009B46F9"/>
    <w:rPr>
      <w:rFonts w:ascii="宋体" w:hAnsi="Times New Roman"/>
      <w:noProof/>
      <w:sz w:val="21"/>
    </w:rPr>
  </w:style>
  <w:style w:type="paragraph" w:customStyle="1" w:styleId="afffffffffc">
    <w:name w:val="标准文件_表格续"/>
    <w:basedOn w:val="affffc"/>
    <w:next w:val="affffc"/>
    <w:qFormat/>
    <w:rsid w:val="009B46F9"/>
    <w:pPr>
      <w:jc w:val="center"/>
    </w:pPr>
    <w:rPr>
      <w:rFonts w:ascii="黑体" w:eastAsia="黑体" w:hAnsi="黑体"/>
    </w:rPr>
  </w:style>
  <w:style w:type="paragraph" w:styleId="TOC1">
    <w:name w:val="toc 1"/>
    <w:basedOn w:val="afff6"/>
    <w:next w:val="afff6"/>
    <w:autoRedefine/>
    <w:uiPriority w:val="39"/>
    <w:unhideWhenUsed/>
    <w:rsid w:val="009B46F9"/>
    <w:rPr>
      <w:rFonts w:ascii="宋体"/>
    </w:rPr>
  </w:style>
  <w:style w:type="table" w:styleId="afffffffffd">
    <w:name w:val="Table Grid"/>
    <w:basedOn w:val="afff8"/>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9B46F9"/>
    <w:rPr>
      <w:color w:val="808080"/>
    </w:rPr>
  </w:style>
  <w:style w:type="paragraph" w:customStyle="1" w:styleId="2">
    <w:name w:val="标准文件_二级项2"/>
    <w:basedOn w:val="affffc"/>
    <w:qFormat/>
    <w:rsid w:val="009B46F9"/>
    <w:pPr>
      <w:numPr>
        <w:ilvl w:val="1"/>
        <w:numId w:val="16"/>
      </w:numPr>
      <w:ind w:firstLineChars="0" w:firstLine="0"/>
    </w:pPr>
  </w:style>
  <w:style w:type="paragraph" w:customStyle="1" w:styleId="21">
    <w:name w:val="标准文件_三级项2"/>
    <w:basedOn w:val="affffc"/>
    <w:qFormat/>
    <w:rsid w:val="009B46F9"/>
    <w:pPr>
      <w:numPr>
        <w:numId w:val="10"/>
      </w:numPr>
      <w:spacing w:line="300" w:lineRule="exact"/>
      <w:ind w:firstLineChars="0"/>
    </w:pPr>
    <w:rPr>
      <w:rFonts w:ascii="Times New Roman"/>
    </w:rPr>
  </w:style>
  <w:style w:type="paragraph" w:customStyle="1" w:styleId="20">
    <w:name w:val="标准文件_一级项2"/>
    <w:basedOn w:val="affffc"/>
    <w:qFormat/>
    <w:rsid w:val="009B46F9"/>
    <w:pPr>
      <w:numPr>
        <w:numId w:val="17"/>
      </w:numPr>
      <w:spacing w:line="300" w:lineRule="exact"/>
      <w:ind w:firstLineChars="0"/>
    </w:pPr>
    <w:rPr>
      <w:rFonts w:ascii="Times New Roman"/>
    </w:rPr>
  </w:style>
  <w:style w:type="paragraph" w:customStyle="1" w:styleId="affffffffff">
    <w:name w:val="标准文件_提示"/>
    <w:basedOn w:val="affffc"/>
    <w:next w:val="affffc"/>
    <w:qFormat/>
    <w:rsid w:val="009B46F9"/>
    <w:pPr>
      <w:ind w:firstLine="420"/>
    </w:pPr>
    <w:rPr>
      <w:rFonts w:ascii="黑体" w:eastAsia="黑体"/>
    </w:rPr>
  </w:style>
  <w:style w:type="character" w:customStyle="1" w:styleId="affffffffff0">
    <w:name w:val="标准文件_来源"/>
    <w:basedOn w:val="afff7"/>
    <w:uiPriority w:val="1"/>
    <w:qFormat/>
    <w:rsid w:val="009B46F9"/>
    <w:rPr>
      <w:rFonts w:eastAsia="宋体"/>
      <w:sz w:val="21"/>
    </w:rPr>
  </w:style>
  <w:style w:type="paragraph" w:customStyle="1" w:styleId="affffffffff1">
    <w:name w:val="标准文件_图表说明"/>
    <w:qFormat/>
    <w:rsid w:val="009B46F9"/>
    <w:pPr>
      <w:spacing w:line="276" w:lineRule="auto"/>
      <w:ind w:firstLine="420"/>
    </w:pPr>
    <w:rPr>
      <w:rFonts w:ascii="宋体" w:hAnsi="宋体"/>
      <w:kern w:val="2"/>
      <w:sz w:val="18"/>
    </w:rPr>
  </w:style>
  <w:style w:type="paragraph" w:customStyle="1" w:styleId="affffffffff2">
    <w:name w:val="其他发布日期"/>
    <w:basedOn w:val="afffffff1"/>
    <w:rsid w:val="009B46F9"/>
    <w:pPr>
      <w:framePr w:w="3997" w:h="471" w:hRule="exact" w:hSpace="0" w:vSpace="181" w:wrap="around" w:vAnchor="page" w:hAnchor="page" w:x="1419" w:y="14097"/>
    </w:pPr>
  </w:style>
  <w:style w:type="paragraph" w:customStyle="1" w:styleId="affffffffff3">
    <w:name w:val="其他实施日期"/>
    <w:basedOn w:val="affffffff7"/>
    <w:rsid w:val="009B46F9"/>
    <w:pPr>
      <w:framePr w:w="3997" w:h="471" w:hRule="exact" w:vSpace="181" w:wrap="around" w:vAnchor="page" w:hAnchor="page" w:x="7089" w:y="14097"/>
    </w:pPr>
  </w:style>
  <w:style w:type="paragraph" w:customStyle="1" w:styleId="affffffffff4">
    <w:name w:val="标准文件_文件编号"/>
    <w:basedOn w:val="affffc"/>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9B46F9"/>
    <w:pPr>
      <w:framePr w:wrap="auto"/>
      <w:spacing w:before="57"/>
    </w:pPr>
    <w:rPr>
      <w:sz w:val="21"/>
    </w:rPr>
  </w:style>
  <w:style w:type="paragraph" w:customStyle="1" w:styleId="affffffffff6">
    <w:name w:val="标准文件_文件名称"/>
    <w:basedOn w:val="affffc"/>
    <w:next w:val="affffc"/>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6"/>
    <w:next w:val="afff6"/>
    <w:autoRedefine/>
    <w:uiPriority w:val="39"/>
    <w:unhideWhenUsed/>
    <w:rsid w:val="009B46F9"/>
    <w:pPr>
      <w:spacing w:line="300" w:lineRule="exact"/>
      <w:ind w:left="420"/>
    </w:pPr>
    <w:rPr>
      <w:rFonts w:ascii="宋体"/>
    </w:rPr>
  </w:style>
  <w:style w:type="paragraph" w:styleId="TOC4">
    <w:name w:val="toc 4"/>
    <w:basedOn w:val="afff6"/>
    <w:next w:val="afff6"/>
    <w:autoRedefine/>
    <w:uiPriority w:val="39"/>
    <w:unhideWhenUsed/>
    <w:rsid w:val="009B46F9"/>
    <w:pPr>
      <w:tabs>
        <w:tab w:val="right" w:leader="dot" w:pos="9344"/>
      </w:tabs>
      <w:spacing w:line="300" w:lineRule="exact"/>
      <w:ind w:left="629"/>
    </w:pPr>
    <w:rPr>
      <w:rFonts w:ascii="宋体"/>
    </w:rPr>
  </w:style>
  <w:style w:type="paragraph" w:styleId="TOC5">
    <w:name w:val="toc 5"/>
    <w:basedOn w:val="afff6"/>
    <w:next w:val="afff6"/>
    <w:autoRedefine/>
    <w:uiPriority w:val="39"/>
    <w:unhideWhenUsed/>
    <w:rsid w:val="009B46F9"/>
    <w:pPr>
      <w:ind w:left="839"/>
    </w:pPr>
    <w:rPr>
      <w:rFonts w:ascii="宋体"/>
    </w:rPr>
  </w:style>
  <w:style w:type="paragraph" w:styleId="TOC6">
    <w:name w:val="toc 6"/>
    <w:basedOn w:val="afff6"/>
    <w:next w:val="afff6"/>
    <w:autoRedefine/>
    <w:uiPriority w:val="39"/>
    <w:unhideWhenUsed/>
    <w:rsid w:val="009B46F9"/>
    <w:pPr>
      <w:spacing w:line="300" w:lineRule="exact"/>
      <w:ind w:left="1049"/>
    </w:pPr>
    <w:rPr>
      <w:rFonts w:ascii="宋体"/>
    </w:rPr>
  </w:style>
  <w:style w:type="paragraph" w:styleId="TOC7">
    <w:name w:val="toc 7"/>
    <w:basedOn w:val="afff6"/>
    <w:next w:val="afff6"/>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c"/>
    <w:next w:val="affffc"/>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c"/>
    <w:next w:val="affffc"/>
    <w:qFormat/>
    <w:rsid w:val="009B46F9"/>
    <w:pPr>
      <w:numPr>
        <w:numId w:val="4"/>
      </w:numPr>
      <w:spacing w:line="14" w:lineRule="exact"/>
      <w:ind w:firstLineChars="0" w:firstLine="0"/>
      <w:jc w:val="center"/>
    </w:pPr>
    <w:rPr>
      <w:rFonts w:eastAsia="黑体"/>
      <w:vanish/>
      <w:sz w:val="2"/>
    </w:rPr>
  </w:style>
  <w:style w:type="paragraph" w:styleId="TOC2">
    <w:name w:val="toc 2"/>
    <w:basedOn w:val="afff6"/>
    <w:next w:val="afff6"/>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9B46F9"/>
    <w:pPr>
      <w:numPr>
        <w:ilvl w:val="5"/>
        <w:numId w:val="18"/>
      </w:numPr>
      <w:spacing w:beforeLines="50" w:before="50" w:afterLines="50" w:after="50"/>
      <w:ind w:firstLineChars="0"/>
    </w:pPr>
    <w:rPr>
      <w:rFonts w:ascii="黑体" w:eastAsia="黑体"/>
    </w:rPr>
  </w:style>
  <w:style w:type="paragraph" w:customStyle="1" w:styleId="affffffffff7">
    <w:name w:val="标准文件_注后"/>
    <w:basedOn w:val="affffc"/>
    <w:qFormat/>
    <w:rsid w:val="009B46F9"/>
    <w:pPr>
      <w:ind w:left="811" w:firstLineChars="0" w:firstLine="0"/>
    </w:pPr>
    <w:rPr>
      <w:sz w:val="18"/>
    </w:rPr>
  </w:style>
  <w:style w:type="paragraph" w:customStyle="1" w:styleId="X">
    <w:name w:val="标准文件_注X后"/>
    <w:basedOn w:val="affffc"/>
    <w:qFormat/>
    <w:rsid w:val="009B46F9"/>
    <w:pPr>
      <w:ind w:left="811" w:firstLineChars="0" w:firstLine="0"/>
    </w:pPr>
    <w:rPr>
      <w:sz w:val="18"/>
    </w:rPr>
  </w:style>
  <w:style w:type="paragraph" w:customStyle="1" w:styleId="affffffffff8">
    <w:name w:val="标准文件_示例后"/>
    <w:basedOn w:val="affffc"/>
    <w:qFormat/>
    <w:rsid w:val="009B46F9"/>
    <w:pPr>
      <w:ind w:left="964" w:firstLineChars="0" w:firstLine="0"/>
    </w:pPr>
    <w:rPr>
      <w:sz w:val="18"/>
    </w:rPr>
  </w:style>
  <w:style w:type="paragraph" w:customStyle="1" w:styleId="X0">
    <w:name w:val="标准文件_示例X后"/>
    <w:basedOn w:val="affffc"/>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9">
    <w:name w:val="标准文件_索引项"/>
    <w:basedOn w:val="affffc"/>
    <w:next w:val="affffc"/>
    <w:qFormat/>
    <w:rsid w:val="009B46F9"/>
    <w:pPr>
      <w:tabs>
        <w:tab w:val="right" w:leader="dot" w:pos="9356"/>
      </w:tabs>
      <w:ind w:left="210" w:firstLineChars="0" w:hanging="210"/>
      <w:jc w:val="left"/>
    </w:pPr>
  </w:style>
  <w:style w:type="paragraph" w:customStyle="1" w:styleId="affffffffffa">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9B46F9"/>
    <w:pPr>
      <w:ind w:firstLine="420"/>
    </w:pPr>
    <w:rPr>
      <w:sz w:val="18"/>
    </w:rPr>
  </w:style>
  <w:style w:type="paragraph" w:customStyle="1" w:styleId="afffffffffff">
    <w:name w:val="标准文件_引言一级无标题"/>
    <w:basedOn w:val="a7"/>
    <w:next w:val="affffc"/>
    <w:qFormat/>
    <w:rsid w:val="009B46F9"/>
    <w:pPr>
      <w:spacing w:beforeLines="0" w:before="0" w:afterLines="0" w:after="0" w:line="276" w:lineRule="auto"/>
    </w:pPr>
    <w:rPr>
      <w:rFonts w:ascii="宋体" w:eastAsia="宋体"/>
    </w:rPr>
  </w:style>
  <w:style w:type="paragraph" w:customStyle="1" w:styleId="afffffffffff0">
    <w:name w:val="标准文件_引言二级无标题"/>
    <w:basedOn w:val="a8"/>
    <w:next w:val="affffc"/>
    <w:qFormat/>
    <w:rsid w:val="009B46F9"/>
    <w:pPr>
      <w:spacing w:beforeLines="0" w:before="0" w:afterLines="0" w:after="0" w:line="276" w:lineRule="auto"/>
    </w:pPr>
    <w:rPr>
      <w:rFonts w:ascii="宋体" w:eastAsia="宋体"/>
    </w:rPr>
  </w:style>
  <w:style w:type="paragraph" w:customStyle="1" w:styleId="afffffffffff1">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2">
    <w:name w:val="标准文件_引言四级无标题"/>
    <w:basedOn w:val="aa"/>
    <w:next w:val="affffc"/>
    <w:qFormat/>
    <w:rsid w:val="009B46F9"/>
    <w:pPr>
      <w:spacing w:beforeLines="0" w:before="0" w:afterLines="0" w:after="0" w:line="276" w:lineRule="auto"/>
    </w:pPr>
    <w:rPr>
      <w:rFonts w:ascii="宋体" w:eastAsia="宋体"/>
    </w:rPr>
  </w:style>
  <w:style w:type="paragraph" w:customStyle="1" w:styleId="afffffffffff3">
    <w:name w:val="标准文件_引言五级无标题"/>
    <w:basedOn w:val="ab"/>
    <w:next w:val="affffc"/>
    <w:qFormat/>
    <w:rsid w:val="009B46F9"/>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CD561D"/>
    <w:rPr>
      <w:rFonts w:hAnsi="黑体"/>
    </w:rPr>
  </w:style>
  <w:style w:type="paragraph" w:customStyle="1" w:styleId="afffffffffff5">
    <w:name w:val="标准文件_脚注内容"/>
    <w:basedOn w:val="affffc"/>
    <w:qFormat/>
    <w:rsid w:val="009B46F9"/>
    <w:pPr>
      <w:ind w:leftChars="200" w:left="400" w:hangingChars="200" w:hanging="200"/>
    </w:pPr>
    <w:rPr>
      <w:sz w:val="15"/>
    </w:rPr>
  </w:style>
  <w:style w:type="paragraph" w:customStyle="1" w:styleId="afffffffffff6">
    <w:name w:val="标准文件_术语条一"/>
    <w:basedOn w:val="afffffffff"/>
    <w:next w:val="affffc"/>
    <w:qFormat/>
    <w:rsid w:val="009B46F9"/>
  </w:style>
  <w:style w:type="paragraph" w:customStyle="1" w:styleId="afffffffffff7">
    <w:name w:val="标准文件_术语条二"/>
    <w:basedOn w:val="afffffffff2"/>
    <w:next w:val="affffc"/>
    <w:qFormat/>
    <w:rsid w:val="009B46F9"/>
  </w:style>
  <w:style w:type="paragraph" w:customStyle="1" w:styleId="afffffffffff8">
    <w:name w:val="标准文件_术语条三"/>
    <w:basedOn w:val="afffffffff1"/>
    <w:next w:val="affffc"/>
    <w:qFormat/>
    <w:rsid w:val="009B46F9"/>
  </w:style>
  <w:style w:type="paragraph" w:customStyle="1" w:styleId="afffffffffff9">
    <w:name w:val="标准文件_术语条四"/>
    <w:basedOn w:val="afffffffff4"/>
    <w:next w:val="affffc"/>
    <w:qFormat/>
    <w:rsid w:val="009B46F9"/>
  </w:style>
  <w:style w:type="paragraph" w:customStyle="1" w:styleId="afffffffffffa">
    <w:name w:val="标准文件_术语条五"/>
    <w:basedOn w:val="afffffffff0"/>
    <w:next w:val="affffc"/>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b">
    <w:name w:val="发布"/>
    <w:basedOn w:val="afff7"/>
    <w:rsid w:val="007B7453"/>
    <w:rPr>
      <w:rFonts w:ascii="黑体" w:eastAsia="黑体"/>
      <w:spacing w:val="85"/>
      <w:w w:val="100"/>
      <w:position w:val="3"/>
      <w:sz w:val="28"/>
      <w:szCs w:val="28"/>
    </w:rPr>
  </w:style>
  <w:style w:type="paragraph" w:customStyle="1" w:styleId="afffffffffffc">
    <w:name w:val="段"/>
    <w:link w:val="Char0"/>
    <w:qFormat/>
    <w:rsid w:val="00F632D5"/>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c"/>
    <w:qFormat/>
    <w:rsid w:val="00F632D5"/>
    <w:rPr>
      <w:rFonts w:ascii="宋体" w:hAnsi="Times New Roman"/>
      <w:sz w:val="21"/>
    </w:rPr>
  </w:style>
  <w:style w:type="paragraph" w:customStyle="1" w:styleId="afffffffffffd">
    <w:name w:val="一级条标题"/>
    <w:next w:val="afff6"/>
    <w:qFormat/>
    <w:rsid w:val="00F632D5"/>
    <w:pPr>
      <w:spacing w:beforeLines="50" w:before="50" w:afterLines="50" w:after="50"/>
      <w:outlineLvl w:val="2"/>
    </w:pPr>
    <w:rPr>
      <w:rFonts w:ascii="黑体" w:eastAsia="黑体" w:hAnsi="黑体"/>
      <w:sz w:val="21"/>
      <w:szCs w:val="21"/>
    </w:rPr>
  </w:style>
  <w:style w:type="character" w:customStyle="1" w:styleId="Char1">
    <w:name w:val="章标题 Char"/>
    <w:link w:val="afff4"/>
    <w:qFormat/>
    <w:rsid w:val="00F632D5"/>
    <w:rPr>
      <w:rFonts w:ascii="黑体" w:eastAsia="黑体"/>
      <w:sz w:val="21"/>
    </w:rPr>
  </w:style>
  <w:style w:type="paragraph" w:customStyle="1" w:styleId="afff4">
    <w:name w:val="章标题"/>
    <w:next w:val="afff6"/>
    <w:link w:val="Char1"/>
    <w:qFormat/>
    <w:rsid w:val="00F632D5"/>
    <w:pPr>
      <w:numPr>
        <w:numId w:val="32"/>
      </w:numPr>
      <w:spacing w:beforeLines="100" w:before="312" w:afterLines="100" w:after="312"/>
      <w:jc w:val="both"/>
      <w:outlineLvl w:val="1"/>
    </w:pPr>
    <w:rPr>
      <w:rFonts w:ascii="黑体" w:eastAsia="黑体"/>
      <w:sz w:val="21"/>
    </w:rPr>
  </w:style>
  <w:style w:type="paragraph" w:customStyle="1" w:styleId="afffffffffffe">
    <w:name w:val="二级条标题"/>
    <w:basedOn w:val="afffffffffffd"/>
    <w:next w:val="afffffffffffc"/>
    <w:qFormat/>
    <w:rsid w:val="00F632D5"/>
    <w:pPr>
      <w:outlineLvl w:val="3"/>
    </w:pPr>
  </w:style>
  <w:style w:type="paragraph" w:customStyle="1" w:styleId="Bodytext1">
    <w:name w:val="Body text|1"/>
    <w:basedOn w:val="afff6"/>
    <w:qFormat/>
    <w:rsid w:val="00F632D5"/>
    <w:pPr>
      <w:adjustRightInd/>
      <w:spacing w:line="382" w:lineRule="auto"/>
      <w:ind w:firstLine="360"/>
    </w:pPr>
    <w:rPr>
      <w:rFonts w:ascii="宋体" w:hAnsi="宋体" w:cs="宋体"/>
      <w:sz w:val="17"/>
      <w:szCs w:val="17"/>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1C05CC036D49389A12149CC9187B21"/>
        <w:category>
          <w:name w:val="常规"/>
          <w:gallery w:val="placeholder"/>
        </w:category>
        <w:types>
          <w:type w:val="bbPlcHdr"/>
        </w:types>
        <w:behaviors>
          <w:behavior w:val="content"/>
        </w:behaviors>
        <w:guid w:val="{0456CC85-0599-4C98-8319-A747B21B5035}"/>
      </w:docPartPr>
      <w:docPartBody>
        <w:p w:rsidR="00584AFB" w:rsidRDefault="00000000">
          <w:pPr>
            <w:pStyle w:val="F61C05CC036D49389A12149CC9187B21"/>
            <w:rPr>
              <w:rFonts w:hint="eastAsia"/>
            </w:rPr>
          </w:pPr>
          <w:r w:rsidRPr="00751A05">
            <w:rPr>
              <w:rStyle w:val="a3"/>
              <w:rFonts w:hint="eastAsia"/>
            </w:rPr>
            <w:t>单击或点击此处输入文字。</w:t>
          </w:r>
        </w:p>
      </w:docPartBody>
    </w:docPart>
    <w:docPart>
      <w:docPartPr>
        <w:name w:val="88320299037A4CCBA17CB44431F561C3"/>
        <w:category>
          <w:name w:val="常规"/>
          <w:gallery w:val="placeholder"/>
        </w:category>
        <w:types>
          <w:type w:val="bbPlcHdr"/>
        </w:types>
        <w:behaviors>
          <w:behavior w:val="content"/>
        </w:behaviors>
        <w:guid w:val="{0106E13A-A341-4EDD-9058-C7FCDA7D6036}"/>
      </w:docPartPr>
      <w:docPartBody>
        <w:p w:rsidR="00584AFB" w:rsidRDefault="00000000">
          <w:pPr>
            <w:pStyle w:val="88320299037A4CCBA17CB44431F561C3"/>
            <w:rPr>
              <w:rFonts w:hint="eastAsia"/>
            </w:rPr>
          </w:pPr>
          <w:r w:rsidRPr="00FB6243">
            <w:rPr>
              <w:rStyle w:val="a3"/>
              <w:rFonts w:hint="eastAsia"/>
            </w:rPr>
            <w:t>选择一项。</w:t>
          </w:r>
        </w:p>
      </w:docPartBody>
    </w:docPart>
    <w:docPart>
      <w:docPartPr>
        <w:name w:val="8578FB21B34E455C8DA7B6E9089724C9"/>
        <w:category>
          <w:name w:val="常规"/>
          <w:gallery w:val="placeholder"/>
        </w:category>
        <w:types>
          <w:type w:val="bbPlcHdr"/>
        </w:types>
        <w:behaviors>
          <w:behavior w:val="content"/>
        </w:behaviors>
        <w:guid w:val="{F6DB30CD-F279-4F20-A5C7-6DA0D281CA98}"/>
      </w:docPartPr>
      <w:docPartBody>
        <w:p w:rsidR="00584AFB" w:rsidRDefault="00000000">
          <w:pPr>
            <w:pStyle w:val="8578FB21B34E455C8DA7B6E9089724C9"/>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FE"/>
    <w:rsid w:val="00270D7C"/>
    <w:rsid w:val="00584AFB"/>
    <w:rsid w:val="006E26FC"/>
    <w:rsid w:val="00C55F12"/>
    <w:rsid w:val="00F4792D"/>
    <w:rsid w:val="00F8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57FE"/>
    <w:rPr>
      <w:color w:val="808080"/>
    </w:rPr>
  </w:style>
  <w:style w:type="paragraph" w:customStyle="1" w:styleId="F61C05CC036D49389A12149CC9187B21">
    <w:name w:val="F61C05CC036D49389A12149CC9187B21"/>
    <w:pPr>
      <w:widowControl w:val="0"/>
      <w:jc w:val="both"/>
    </w:pPr>
  </w:style>
  <w:style w:type="paragraph" w:customStyle="1" w:styleId="88320299037A4CCBA17CB44431F561C3">
    <w:name w:val="88320299037A4CCBA17CB44431F561C3"/>
    <w:pPr>
      <w:widowControl w:val="0"/>
      <w:jc w:val="both"/>
    </w:pPr>
  </w:style>
  <w:style w:type="paragraph" w:customStyle="1" w:styleId="8578FB21B34E455C8DA7B6E9089724C9">
    <w:name w:val="8578FB21B34E455C8DA7B6E9089724C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42</TotalTime>
  <Pages>9</Pages>
  <Words>1122</Words>
  <Characters>6400</Characters>
  <Application>Microsoft Office Word</Application>
  <DocSecurity>0</DocSecurity>
  <Lines>53</Lines>
  <Paragraphs>15</Paragraphs>
  <ScaleCrop>false</ScaleCrop>
  <Company>PCMI</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大海</dc:creator>
  <cp:keywords/>
  <dc:description>&lt;config cover="true" show_menu="true" version="1.0.0" doctype="SDKXY"&gt;_x000d_
&lt;/config&gt;</dc:description>
  <cp:lastModifiedBy>heshuhai1981@163.com</cp:lastModifiedBy>
  <cp:revision>6</cp:revision>
  <cp:lastPrinted>2020-08-30T10:00:00Z</cp:lastPrinted>
  <dcterms:created xsi:type="dcterms:W3CDTF">2024-12-17T02:28:00Z</dcterms:created>
  <dcterms:modified xsi:type="dcterms:W3CDTF">2024-12-18T03:13:00Z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