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B9184">
      <w:pPr>
        <w:shd w:val="clear" w:color="FFFFFF" w:fill="FFFFFF"/>
        <w:spacing w:before="240" w:after="240" w:line="460" w:lineRule="exact"/>
        <w:jc w:val="center"/>
        <w:rPr>
          <w:rFonts w:ascii="黑体" w:eastAsia="黑体" w:cs="Times New Roman"/>
          <w:color w:val="000000" w:themeColor="text1"/>
          <w:kern w:val="0"/>
          <w:sz w:val="48"/>
          <w:szCs w:val="48"/>
          <w14:textFill>
            <w14:solidFill>
              <w14:schemeClr w14:val="tx1"/>
            </w14:solidFill>
          </w14:textFill>
        </w:rPr>
      </w:pPr>
      <w:bookmarkStart w:id="0" w:name="_Toc343247087"/>
      <w:bookmarkStart w:id="1" w:name="_Toc345057912"/>
      <w:bookmarkStart w:id="2" w:name="_Toc344991285"/>
      <w:bookmarkStart w:id="3" w:name="_Toc487094269"/>
      <w:bookmarkStart w:id="4" w:name="_Toc344992226"/>
      <w:bookmarkStart w:id="5" w:name="_Toc345022960"/>
      <w:bookmarkStart w:id="6" w:name="_Toc340613415"/>
      <w:bookmarkStart w:id="7" w:name="_Toc343247042"/>
      <w:bookmarkStart w:id="8" w:name="_Toc487009443"/>
      <w:r>
        <w:rPr>
          <w:color w:val="000000" w:themeColor="text1"/>
          <w14:textFill>
            <w14:solidFill>
              <w14:schemeClr w14:val="tx1"/>
            </w14:solidFill>
          </w14:textFill>
        </w:rPr>
        <mc:AlternateContent>
          <mc:Choice Requires="wps">
            <w:drawing>
              <wp:anchor distT="0" distB="0" distL="114300" distR="114300" simplePos="0" relativeHeight="251666432" behindDoc="0" locked="1" layoutInCell="1" allowOverlap="1">
                <wp:simplePos x="0" y="0"/>
                <wp:positionH relativeFrom="margin">
                  <wp:posOffset>2730500</wp:posOffset>
                </wp:positionH>
                <wp:positionV relativeFrom="margin">
                  <wp:posOffset>107315</wp:posOffset>
                </wp:positionV>
                <wp:extent cx="3175000" cy="720090"/>
                <wp:effectExtent l="0" t="0" r="6350" b="3810"/>
                <wp:wrapNone/>
                <wp:docPr id="501122568" name="文本框 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a:effectLst/>
                      </wps:spPr>
                      <wps:txbx>
                        <w:txbxContent>
                          <w:p w14:paraId="3616E37B">
                            <w:pPr>
                              <w:pStyle w:val="114"/>
                            </w:pPr>
                            <w:r>
                              <w:drawing>
                                <wp:inline distT="0" distB="0" distL="0" distR="0">
                                  <wp:extent cx="820420" cy="416560"/>
                                  <wp:effectExtent l="0" t="0" r="8255" b="2540"/>
                                  <wp:docPr id="1832992050" name="图片 1832992050"/>
                                  <wp:cNvGraphicFramePr/>
                                  <a:graphic xmlns:a="http://schemas.openxmlformats.org/drawingml/2006/main">
                                    <a:graphicData uri="http://schemas.openxmlformats.org/drawingml/2006/picture">
                                      <pic:pic xmlns:pic="http://schemas.openxmlformats.org/drawingml/2006/picture">
                                        <pic:nvPicPr>
                                          <pic:cNvPr id="1832992050" name="图片 1832992050"/>
                                          <pic:cNvPicPr/>
                                        </pic:nvPicPr>
                                        <pic:blipFill>
                                          <a:blip r:embed="rId15">
                                            <a:extLst>
                                              <a:ext uri="{28A0092B-C50C-407E-A947-70E740481C1C}">
                                                <a14:useLocalDpi xmlns:a14="http://schemas.microsoft.com/office/drawing/2010/main" val="0"/>
                                              </a:ext>
                                            </a:extLst>
                                          </a:blip>
                                          <a:srcRect/>
                                          <a:stretch>
                                            <a:fillRect/>
                                          </a:stretch>
                                        </pic:blipFill>
                                        <pic:spPr>
                                          <a:xfrm>
                                            <a:off x="0" y="0"/>
                                            <a:ext cx="820420" cy="416560"/>
                                          </a:xfrm>
                                          <a:prstGeom prst="rect">
                                            <a:avLst/>
                                          </a:prstGeom>
                                          <a:noFill/>
                                          <a:ln>
                                            <a:noFill/>
                                          </a:ln>
                                        </pic:spPr>
                                      </pic:pic>
                                    </a:graphicData>
                                  </a:graphic>
                                </wp:inline>
                              </w:drawing>
                            </w:r>
                            <w:r>
                              <w:rPr>
                                <w:rFonts w:hint="eastAsia"/>
                                <w:sz w:val="10"/>
                                <w:szCs w:val="10"/>
                              </w:rPr>
                              <w:t xml:space="preserve">  </w:t>
                            </w:r>
                            <w:r>
                              <w:rPr>
                                <w:rFonts w:hint="eastAsia"/>
                              </w:rPr>
                              <w:t>46</w:t>
                            </w:r>
                          </w:p>
                        </w:txbxContent>
                      </wps:txbx>
                      <wps:bodyPr wrap="square" lIns="0" tIns="0" rIns="0" bIns="0" upright="1"/>
                    </wps:wsp>
                  </a:graphicData>
                </a:graphic>
              </wp:anchor>
            </w:drawing>
          </mc:Choice>
          <mc:Fallback>
            <w:pict>
              <v:shape id="文本框 8" o:spid="_x0000_s1026" o:spt="202" type="#_x0000_t202" style="position:absolute;left:0pt;margin-left:215pt;margin-top:8.45pt;height:56.7pt;width:250pt;mso-position-horizontal-relative:margin;mso-position-vertical-relative:margin;z-index:251666432;mso-width-relative:page;mso-height-relative:page;" fillcolor="#FFFFFF" filled="t" stroked="f" coordsize="21600,21600" o:gfxdata="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p4JjXAAAA&#10;CgEAAA8AAAAAAAAAAQAgAAAAIgAAAGRycy9kb3ducmV2LnhtbFBLAQIUABQAAAAIAIdO4kBxyEn+&#10;5QEAAL8DAAAOAAAAAAAAAAEAIAAAACYBAABkcnMvZTJvRG9jLnhtbFBLBQYAAAAABgAGAFkBAAB9&#10;BQAAAAA=&#10;">
                <v:fill on="t" focussize="0,0"/>
                <v:stroke on="f"/>
                <v:imagedata o:title=""/>
                <o:lock v:ext="edit" aspectratio="f"/>
                <v:textbox inset="0mm,0mm,0mm,0mm">
                  <w:txbxContent>
                    <w:p w14:paraId="3616E37B">
                      <w:pPr>
                        <w:pStyle w:val="114"/>
                      </w:pPr>
                      <w:r>
                        <w:drawing>
                          <wp:inline distT="0" distB="0" distL="0" distR="0">
                            <wp:extent cx="820420" cy="416560"/>
                            <wp:effectExtent l="0" t="0" r="8255" b="2540"/>
                            <wp:docPr id="1832992050" name="图片 1832992050"/>
                            <wp:cNvGraphicFramePr/>
                            <a:graphic xmlns:a="http://schemas.openxmlformats.org/drawingml/2006/main">
                              <a:graphicData uri="http://schemas.openxmlformats.org/drawingml/2006/picture">
                                <pic:pic xmlns:pic="http://schemas.openxmlformats.org/drawingml/2006/picture">
                                  <pic:nvPicPr>
                                    <pic:cNvPr id="1832992050" name="图片 1832992050"/>
                                    <pic:cNvPicPr/>
                                  </pic:nvPicPr>
                                  <pic:blipFill>
                                    <a:blip r:embed="rId15">
                                      <a:extLst>
                                        <a:ext uri="{28A0092B-C50C-407E-A947-70E740481C1C}">
                                          <a14:useLocalDpi xmlns:a14="http://schemas.microsoft.com/office/drawing/2010/main" val="0"/>
                                        </a:ext>
                                      </a:extLst>
                                    </a:blip>
                                    <a:srcRect/>
                                    <a:stretch>
                                      <a:fillRect/>
                                    </a:stretch>
                                  </pic:blipFill>
                                  <pic:spPr>
                                    <a:xfrm>
                                      <a:off x="0" y="0"/>
                                      <a:ext cx="820420" cy="416560"/>
                                    </a:xfrm>
                                    <a:prstGeom prst="rect">
                                      <a:avLst/>
                                    </a:prstGeom>
                                    <a:noFill/>
                                    <a:ln>
                                      <a:noFill/>
                                    </a:ln>
                                  </pic:spPr>
                                </pic:pic>
                              </a:graphicData>
                            </a:graphic>
                          </wp:inline>
                        </w:drawing>
                      </w:r>
                      <w:r>
                        <w:rPr>
                          <w:rFonts w:hint="eastAsia"/>
                          <w:sz w:val="10"/>
                          <w:szCs w:val="10"/>
                        </w:rPr>
                        <w:t xml:space="preserve">  </w:t>
                      </w:r>
                      <w:r>
                        <w:rPr>
                          <w:rFonts w:hint="eastAsia"/>
                        </w:rPr>
                        <w:t>46</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1" layoutInCell="1" allowOverlap="1">
                <wp:simplePos x="0" y="0"/>
                <wp:positionH relativeFrom="margin">
                  <wp:posOffset>-20320</wp:posOffset>
                </wp:positionH>
                <wp:positionV relativeFrom="margin">
                  <wp:posOffset>188595</wp:posOffset>
                </wp:positionV>
                <wp:extent cx="2540000" cy="558800"/>
                <wp:effectExtent l="0" t="0" r="3175" b="3175"/>
                <wp:wrapNone/>
                <wp:docPr id="452098136" name="文本框 1"/>
                <wp:cNvGraphicFramePr/>
                <a:graphic xmlns:a="http://schemas.openxmlformats.org/drawingml/2006/main">
                  <a:graphicData uri="http://schemas.microsoft.com/office/word/2010/wordprocessingShape">
                    <wps:wsp>
                      <wps:cNvSpPr txBox="1"/>
                      <wps:spPr>
                        <a:xfrm>
                          <a:off x="0" y="0"/>
                          <a:ext cx="2540000" cy="558800"/>
                        </a:xfrm>
                        <a:prstGeom prst="rect">
                          <a:avLst/>
                        </a:prstGeom>
                        <a:solidFill>
                          <a:srgbClr val="FFFFFF"/>
                        </a:solidFill>
                        <a:ln>
                          <a:noFill/>
                        </a:ln>
                        <a:effectLst/>
                      </wps:spPr>
                      <wps:txbx>
                        <w:txbxContent>
                          <w:p w14:paraId="515090CC">
                            <w:pPr>
                              <w:pStyle w:val="112"/>
                              <w:rPr>
                                <w:rFonts w:hint="eastAsia" w:hAnsi="黑体"/>
                              </w:rPr>
                            </w:pPr>
                            <w:r>
                              <w:rPr>
                                <w:rFonts w:hAnsi="黑体"/>
                              </w:rPr>
                              <w:t>ICS</w:t>
                            </w:r>
                            <w:r>
                              <w:rPr>
                                <w:rFonts w:hint="eastAsia" w:hAnsi="黑体"/>
                              </w:rPr>
                              <w:t xml:space="preserve">  13.220.01</w:t>
                            </w:r>
                          </w:p>
                          <w:p w14:paraId="1ACFB26F">
                            <w:pPr>
                              <w:pStyle w:val="112"/>
                            </w:pPr>
                            <w:r>
                              <w:rPr>
                                <w:rFonts w:hint="eastAsia" w:hAnsi="黑体"/>
                              </w:rPr>
                              <w:t>CCS L 80</w:t>
                            </w:r>
                          </w:p>
                          <w:p w14:paraId="2CFD1B60"/>
                        </w:txbxContent>
                      </wps:txbx>
                      <wps:bodyPr lIns="0" tIns="0" rIns="0" bIns="0" upright="1"/>
                    </wps:wsp>
                  </a:graphicData>
                </a:graphic>
              </wp:anchor>
            </w:drawing>
          </mc:Choice>
          <mc:Fallback>
            <w:pict>
              <v:shape id="文本框 1" o:spid="_x0000_s1026" o:spt="202" type="#_x0000_t202" style="position:absolute;left:0pt;margin-left:-1.6pt;margin-top:14.85pt;height:44pt;width:200pt;mso-position-horizontal-relative:margin;mso-position-vertical-relative:margin;z-index:251665408;mso-width-relative:page;mso-height-relative:page;" fillcolor="#FFFFFF" filled="t" stroked="f" coordsize="21600,21600" o:gfxdata="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ZjrLYAAAACQEAAA8AAAAAAAAA&#10;AQAgAAAAIgAAAGRycy9kb3ducmV2LnhtbFBLAQIUABQAAAAIAIdO4kA3UkM/2AEAALEDAAAOAAAA&#10;AAAAAAEAIAAAACcBAABkcnMvZTJvRG9jLnhtbFBLBQYAAAAABgAGAFkBAABxBQAAAAA=&#10;">
                <v:fill on="t" focussize="0,0"/>
                <v:stroke on="f"/>
                <v:imagedata o:title=""/>
                <o:lock v:ext="edit" aspectratio="f"/>
                <v:textbox inset="0mm,0mm,0mm,0mm">
                  <w:txbxContent>
                    <w:p w14:paraId="515090CC">
                      <w:pPr>
                        <w:pStyle w:val="112"/>
                        <w:rPr>
                          <w:rFonts w:hint="eastAsia" w:hAnsi="黑体"/>
                        </w:rPr>
                      </w:pPr>
                      <w:r>
                        <w:rPr>
                          <w:rFonts w:hAnsi="黑体"/>
                        </w:rPr>
                        <w:t>ICS</w:t>
                      </w:r>
                      <w:r>
                        <w:rPr>
                          <w:rFonts w:hint="eastAsia" w:hAnsi="黑体"/>
                        </w:rPr>
                        <w:t xml:space="preserve">  13.220.01</w:t>
                      </w:r>
                    </w:p>
                    <w:p w14:paraId="1ACFB26F">
                      <w:pPr>
                        <w:pStyle w:val="112"/>
                      </w:pPr>
                      <w:r>
                        <w:rPr>
                          <w:rFonts w:hint="eastAsia" w:hAnsi="黑体"/>
                        </w:rPr>
                        <w:t>CCS L 80</w:t>
                      </w:r>
                    </w:p>
                    <w:p w14:paraId="2CFD1B60"/>
                  </w:txbxContent>
                </v:textbox>
                <w10:anchorlock/>
              </v:shape>
            </w:pict>
          </mc:Fallback>
        </mc:AlternateContent>
      </w:r>
    </w:p>
    <w:p w14:paraId="4F0A62A6">
      <w:pPr>
        <w:shd w:val="clear" w:color="FFFFFF" w:fill="FFFFFF"/>
        <w:spacing w:before="240" w:after="240" w:line="460" w:lineRule="exact"/>
        <w:jc w:val="center"/>
        <w:rPr>
          <w:rFonts w:ascii="黑体" w:eastAsia="黑体" w:cs="Times New Roman"/>
          <w:color w:val="000000" w:themeColor="text1"/>
          <w:kern w:val="0"/>
          <w:sz w:val="48"/>
          <w:szCs w:val="48"/>
          <w14:textFill>
            <w14:solidFill>
              <w14:schemeClr w14:val="tx1"/>
            </w14:solidFill>
          </w14:textFill>
        </w:rPr>
      </w:pPr>
    </w:p>
    <w:p w14:paraId="5C775F88">
      <w:pPr>
        <w:shd w:val="clear" w:color="FFFFFF" w:fill="FFFFFF"/>
        <w:spacing w:before="240" w:after="240" w:line="460" w:lineRule="exact"/>
        <w:jc w:val="center"/>
        <w:rPr>
          <w:rFonts w:ascii="黑体" w:eastAsia="黑体" w:cs="Times New Roman"/>
          <w:color w:val="000000" w:themeColor="text1"/>
          <w:kern w:val="0"/>
          <w:sz w:val="48"/>
          <w:szCs w:val="4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1" layoutInCell="1" allowOverlap="1">
                <wp:simplePos x="0" y="0"/>
                <wp:positionH relativeFrom="margin">
                  <wp:posOffset>180975</wp:posOffset>
                </wp:positionH>
                <wp:positionV relativeFrom="margin">
                  <wp:posOffset>990600</wp:posOffset>
                </wp:positionV>
                <wp:extent cx="6120130" cy="391160"/>
                <wp:effectExtent l="0" t="0" r="4445" b="8890"/>
                <wp:wrapNone/>
                <wp:docPr id="1535777433" name="文本框 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517EF598">
                            <w:pPr>
                              <w:pStyle w:val="89"/>
                              <w:rPr>
                                <w:rFonts w:hint="eastAsia" w:ascii="黑体" w:hAnsi="黑体" w:eastAsia="黑体"/>
                                <w:b w:val="0"/>
                                <w:szCs w:val="48"/>
                              </w:rPr>
                            </w:pPr>
                            <w:r>
                              <w:rPr>
                                <w:rFonts w:hint="eastAsia" w:ascii="黑体" w:hAnsi="黑体" w:eastAsia="黑体"/>
                                <w:b w:val="0"/>
                                <w:szCs w:val="48"/>
                              </w:rPr>
                              <w:t>海南省地方标准</w:t>
                            </w:r>
                          </w:p>
                        </w:txbxContent>
                      </wps:txbx>
                      <wps:bodyPr lIns="0" tIns="0" rIns="0" bIns="0" upright="1"/>
                    </wps:wsp>
                  </a:graphicData>
                </a:graphic>
              </wp:anchor>
            </w:drawing>
          </mc:Choice>
          <mc:Fallback>
            <w:pict>
              <v:shape id="文本框 2" o:spid="_x0000_s1026" o:spt="202" type="#_x0000_t202" style="position:absolute;left:0pt;margin-left:14.25pt;margin-top:78pt;height:30.8pt;width:481.9pt;mso-position-horizontal-relative:margin;mso-position-vertical-relative:margin;z-index:251667456;mso-width-relative:page;mso-height-relative:page;" fillcolor="#FFFFFF" filled="t" stroked="f" coordsize="21600,21600" o:gfxdata="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OSDS2QAAAAoBAAAPAAAA&#10;AAAAAAEAIAAAACIAAABkcnMvZG93bnJldi54bWxQSwECFAAUAAAACACHTuJARd3TY9sBAACyAwAA&#10;DgAAAAAAAAABACAAAAAoAQAAZHJzL2Uyb0RvYy54bWxQSwUGAAAAAAYABgBZAQAAdQUAAAAA&#10;">
                <v:fill on="t" focussize="0,0"/>
                <v:stroke on="f"/>
                <v:imagedata o:title=""/>
                <o:lock v:ext="edit" aspectratio="f"/>
                <v:textbox inset="0mm,0mm,0mm,0mm">
                  <w:txbxContent>
                    <w:p w14:paraId="517EF598">
                      <w:pPr>
                        <w:pStyle w:val="89"/>
                        <w:rPr>
                          <w:rFonts w:hint="eastAsia" w:ascii="黑体" w:hAnsi="黑体" w:eastAsia="黑体"/>
                          <w:b w:val="0"/>
                          <w:szCs w:val="48"/>
                        </w:rPr>
                      </w:pPr>
                      <w:r>
                        <w:rPr>
                          <w:rFonts w:hint="eastAsia" w:ascii="黑体" w:hAnsi="黑体" w:eastAsia="黑体"/>
                          <w:b w:val="0"/>
                          <w:szCs w:val="48"/>
                        </w:rPr>
                        <w:t>海南省地方标准</w:t>
                      </w:r>
                    </w:p>
                  </w:txbxContent>
                </v:textbox>
                <w10:anchorlock/>
              </v:shape>
            </w:pict>
          </mc:Fallback>
        </mc:AlternateContent>
      </w:r>
    </w:p>
    <w:p w14:paraId="6A98CD74">
      <w:pPr>
        <w:shd w:val="clear" w:color="FFFFFF" w:fill="FFFFFF"/>
        <w:spacing w:before="240" w:after="240" w:line="460" w:lineRule="exact"/>
        <w:jc w:val="center"/>
        <w:rPr>
          <w:rFonts w:ascii="黑体" w:eastAsia="黑体" w:cs="Times New Roman"/>
          <w:color w:val="000000" w:themeColor="text1"/>
          <w:kern w:val="0"/>
          <w:sz w:val="48"/>
          <w:szCs w:val="4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8480" behindDoc="0" locked="1" layoutInCell="1" allowOverlap="1">
                <wp:simplePos x="0" y="0"/>
                <wp:positionH relativeFrom="margin">
                  <wp:posOffset>180975</wp:posOffset>
                </wp:positionH>
                <wp:positionV relativeFrom="margin">
                  <wp:posOffset>1386840</wp:posOffset>
                </wp:positionV>
                <wp:extent cx="5802630" cy="860425"/>
                <wp:effectExtent l="0" t="0" r="7620" b="6350"/>
                <wp:wrapNone/>
                <wp:docPr id="1914017260" name="文本框 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a:effectLst/>
                      </wps:spPr>
                      <wps:txbx>
                        <w:txbxContent>
                          <w:p w14:paraId="452237DA">
                            <w:pPr>
                              <w:pStyle w:val="100"/>
                              <w:rPr>
                                <w:rFonts w:hint="eastAsia" w:ascii="黑体" w:hAnsi="黑体" w:eastAsia="黑体"/>
                              </w:rPr>
                            </w:pPr>
                            <w:r>
                              <w:rPr>
                                <w:rFonts w:ascii="黑体" w:hAnsi="黑体" w:eastAsia="黑体"/>
                              </w:rPr>
                              <w:t>DB46/</w:t>
                            </w:r>
                            <w:r>
                              <w:rPr>
                                <w:rFonts w:hint="eastAsia" w:ascii="黑体" w:hAnsi="黑体" w:eastAsia="黑体"/>
                              </w:rPr>
                              <w:t>T</w:t>
                            </w:r>
                            <w:r>
                              <w:rPr>
                                <w:rFonts w:ascii="黑体" w:hAnsi="黑体" w:eastAsia="黑体"/>
                              </w:rPr>
                              <w:t xml:space="preserve"> ××××—</w:t>
                            </w:r>
                            <w:r>
                              <w:rPr>
                                <w:rFonts w:hint="eastAsia" w:ascii="黑体" w:hAnsi="黑体" w:eastAsia="黑体"/>
                              </w:rPr>
                              <w:t>2025</w:t>
                            </w:r>
                          </w:p>
                          <w:p w14:paraId="4CC57F5C">
                            <w:pPr>
                              <w:pStyle w:val="100"/>
                              <w:rPr>
                                <w:rFonts w:ascii="黑体" w:eastAsia="黑体"/>
                              </w:rPr>
                            </w:pPr>
                          </w:p>
                        </w:txbxContent>
                      </wps:txbx>
                      <wps:bodyPr lIns="0" tIns="0" rIns="0" bIns="0" upright="1"/>
                    </wps:wsp>
                  </a:graphicData>
                </a:graphic>
              </wp:anchor>
            </w:drawing>
          </mc:Choice>
          <mc:Fallback>
            <w:pict>
              <v:shape id="文本框 3" o:spid="_x0000_s1026" o:spt="202" type="#_x0000_t202" style="position:absolute;left:0pt;margin-left:14.25pt;margin-top:109.2pt;height:67.75pt;width:456.9pt;mso-position-horizontal-relative:margin;mso-position-vertical-relative:margin;z-index:251668480;mso-width-relative:page;mso-height-relative:page;" fillcolor="#FFFFFF" filled="t" stroked="f" coordsize="21600,21600" o:gfxdata="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YR2m2wAAAAoBAAAPAAAA&#10;AAAAAAEAIAAAACIAAABkcnMvZG93bnJldi54bWxQSwECFAAUAAAACACHTuJAbgG40tkBAACyAwAA&#10;DgAAAAAAAAABACAAAAAqAQAAZHJzL2Uyb0RvYy54bWxQSwUGAAAAAAYABgBZAQAAdQUAAAAA&#10;">
                <v:fill on="t" focussize="0,0"/>
                <v:stroke on="f"/>
                <v:imagedata o:title=""/>
                <o:lock v:ext="edit" aspectratio="f"/>
                <v:textbox inset="0mm,0mm,0mm,0mm">
                  <w:txbxContent>
                    <w:p w14:paraId="452237DA">
                      <w:pPr>
                        <w:pStyle w:val="100"/>
                        <w:rPr>
                          <w:rFonts w:hint="eastAsia" w:ascii="黑体" w:hAnsi="黑体" w:eastAsia="黑体"/>
                        </w:rPr>
                      </w:pPr>
                      <w:r>
                        <w:rPr>
                          <w:rFonts w:ascii="黑体" w:hAnsi="黑体" w:eastAsia="黑体"/>
                        </w:rPr>
                        <w:t>DB46/</w:t>
                      </w:r>
                      <w:r>
                        <w:rPr>
                          <w:rFonts w:hint="eastAsia" w:ascii="黑体" w:hAnsi="黑体" w:eastAsia="黑体"/>
                        </w:rPr>
                        <w:t>T</w:t>
                      </w:r>
                      <w:r>
                        <w:rPr>
                          <w:rFonts w:ascii="黑体" w:hAnsi="黑体" w:eastAsia="黑体"/>
                        </w:rPr>
                        <w:t xml:space="preserve"> ××××—</w:t>
                      </w:r>
                      <w:r>
                        <w:rPr>
                          <w:rFonts w:hint="eastAsia" w:ascii="黑体" w:hAnsi="黑体" w:eastAsia="黑体"/>
                        </w:rPr>
                        <w:t>2025</w:t>
                      </w:r>
                    </w:p>
                    <w:p w14:paraId="4CC57F5C">
                      <w:pPr>
                        <w:pStyle w:val="100"/>
                        <w:rPr>
                          <w:rFonts w:ascii="黑体" w:eastAsia="黑体"/>
                        </w:rPr>
                      </w:pPr>
                    </w:p>
                  </w:txbxContent>
                </v:textbox>
                <w10:anchorlock/>
              </v:shape>
            </w:pict>
          </mc:Fallback>
        </mc:AlternateContent>
      </w:r>
    </w:p>
    <w:p w14:paraId="030ECE4F">
      <w:pPr>
        <w:shd w:val="clear" w:color="FFFFFF" w:fill="FFFFFF"/>
        <w:spacing w:before="240" w:after="240" w:line="460" w:lineRule="exact"/>
        <w:jc w:val="center"/>
        <w:rPr>
          <w:rFonts w:ascii="黑体" w:eastAsia="黑体" w:cs="Times New Roman"/>
          <w:color w:val="000000" w:themeColor="text1"/>
          <w:kern w:val="0"/>
          <w:sz w:val="48"/>
          <w:szCs w:val="4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358775</wp:posOffset>
                </wp:positionV>
                <wp:extent cx="6120130" cy="0"/>
                <wp:effectExtent l="0" t="4445" r="4445"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1" o:spid="_x0000_s1026" o:spt="20" style="position:absolute;left:0pt;margin-left:-1.1pt;margin-top:28.25pt;height:0pt;width:481.9pt;z-index:251660288;mso-width-relative:page;mso-height-relative:page;" filled="f" stroked="t" coordsize="21600,21600" o:gfxdata="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jNHW1gAAAAgB&#10;AAAPAAAAAAAAAAEAIAAAACIAAABkcnMvZG93bnJldi54bWxQSwECFAAUAAAACACHTuJAY6ZH++QB&#10;AADeAwAADgAAAAAAAAABACAAAAAlAQAAZHJzL2Uyb0RvYy54bWxQSwUGAAAAAAYABgBZAQAAewUA&#10;AAAA&#10;">
                <v:fill on="f" focussize="0,0"/>
                <v:stroke color="#000000" joinstyle="round"/>
                <v:imagedata o:title=""/>
                <o:lock v:ext="edit" aspectratio="f"/>
              </v:line>
            </w:pict>
          </mc:Fallback>
        </mc:AlternateContent>
      </w:r>
    </w:p>
    <w:p w14:paraId="6A0D6724">
      <w:pPr>
        <w:shd w:val="clear" w:color="FFFFFF" w:fill="FFFFFF"/>
        <w:spacing w:before="240" w:after="240"/>
        <w:jc w:val="center"/>
        <w:rPr>
          <w:rFonts w:ascii="黑体" w:eastAsia="黑体" w:cs="Times New Roman"/>
          <w:color w:val="000000" w:themeColor="text1"/>
          <w:kern w:val="0"/>
          <w:sz w:val="20"/>
          <w:szCs w:val="20"/>
          <w14:textFill>
            <w14:solidFill>
              <w14:schemeClr w14:val="tx1"/>
            </w14:solidFill>
          </w14:textFill>
        </w:rPr>
      </w:pPr>
    </w:p>
    <w:p w14:paraId="1F3AC3FF">
      <w:pPr>
        <w:shd w:val="clear" w:color="FFFFFF" w:fill="FFFFFF"/>
        <w:spacing w:before="240" w:after="240"/>
        <w:jc w:val="center"/>
        <w:rPr>
          <w:rFonts w:ascii="黑体" w:eastAsia="黑体" w:cs="Times New Roman"/>
          <w:color w:val="000000" w:themeColor="text1"/>
          <w:kern w:val="0"/>
          <w:sz w:val="20"/>
          <w:szCs w:val="20"/>
          <w14:textFill>
            <w14:solidFill>
              <w14:schemeClr w14:val="tx1"/>
            </w14:solidFill>
          </w14:textFill>
        </w:rPr>
      </w:pPr>
    </w:p>
    <w:p w14:paraId="2C7DD80B">
      <w:pPr>
        <w:shd w:val="clear" w:color="FFFFFF" w:fill="FFFFFF"/>
        <w:spacing w:before="240" w:after="240"/>
        <w:jc w:val="center"/>
        <w:rPr>
          <w:rFonts w:ascii="黑体" w:eastAsia="黑体" w:cs="Times New Roman"/>
          <w:color w:val="000000" w:themeColor="text1"/>
          <w:kern w:val="0"/>
          <w:sz w:val="20"/>
          <w:szCs w:val="20"/>
          <w14:textFill>
            <w14:solidFill>
              <w14:schemeClr w14:val="tx1"/>
            </w14:solidFill>
          </w14:textFill>
        </w:rPr>
      </w:pPr>
    </w:p>
    <w:p w14:paraId="72D5DFA1">
      <w:pPr>
        <w:shd w:val="clear" w:color="FFFFFF" w:fill="FFFFFF"/>
        <w:spacing w:before="240" w:after="240"/>
        <w:jc w:val="center"/>
        <w:rPr>
          <w:rFonts w:ascii="黑体" w:eastAsia="黑体" w:cs="Times New Roman"/>
          <w:color w:val="000000" w:themeColor="text1"/>
          <w:kern w:val="0"/>
          <w:sz w:val="52"/>
          <w:szCs w:val="52"/>
          <w14:textFill>
            <w14:solidFill>
              <w14:schemeClr w14:val="tx1"/>
            </w14:solidFill>
          </w14:textFill>
        </w:rPr>
      </w:pPr>
      <w:r>
        <w:rPr>
          <w:rFonts w:hint="eastAsia" w:ascii="黑体" w:eastAsia="黑体" w:cs="Times New Roman"/>
          <w:color w:val="000000" w:themeColor="text1"/>
          <w:kern w:val="0"/>
          <w:sz w:val="52"/>
          <w:szCs w:val="52"/>
          <w14:textFill>
            <w14:solidFill>
              <w14:schemeClr w14:val="tx1"/>
            </w14:solidFill>
          </w14:textFill>
        </w:rPr>
        <w:t>城市消防物联设备联网接入技术标准</w:t>
      </w:r>
    </w:p>
    <w:p w14:paraId="11F12830">
      <w:pPr>
        <w:shd w:val="clear" w:color="FFFFFF" w:fill="FFFFFF"/>
        <w:spacing w:before="240" w:after="240" w:line="460" w:lineRule="exact"/>
        <w:jc w:val="center"/>
        <w:rPr>
          <w:rFonts w:eastAsia="黑体" w:cs="Times New Roman"/>
          <w:color w:val="000000" w:themeColor="text1"/>
          <w:sz w:val="24"/>
          <w:szCs w:val="24"/>
          <w14:textFill>
            <w14:solidFill>
              <w14:schemeClr w14:val="tx1"/>
            </w14:solidFill>
          </w14:textFill>
        </w:rPr>
      </w:pPr>
      <w:r>
        <w:rPr>
          <w:rFonts w:eastAsia="黑体" w:cs="Times New Roman"/>
          <w:color w:val="000000" w:themeColor="text1"/>
          <w:sz w:val="24"/>
          <w:szCs w:val="24"/>
          <w14:textFill>
            <w14:solidFill>
              <w14:schemeClr w14:val="tx1"/>
            </w14:solidFill>
          </w14:textFill>
        </w:rPr>
        <w:t xml:space="preserve">Access Standard for Internet of </w:t>
      </w:r>
      <w:r>
        <w:rPr>
          <w:rFonts w:hint="eastAsia" w:eastAsia="黑体" w:cs="Times New Roman"/>
          <w:color w:val="000000" w:themeColor="text1"/>
          <w:sz w:val="24"/>
          <w:szCs w:val="24"/>
          <w14:textFill>
            <w14:solidFill>
              <w14:schemeClr w14:val="tx1"/>
            </w14:solidFill>
          </w14:textFill>
        </w:rPr>
        <w:t>T</w:t>
      </w:r>
      <w:r>
        <w:rPr>
          <w:rFonts w:eastAsia="黑体" w:cs="Times New Roman"/>
          <w:color w:val="000000" w:themeColor="text1"/>
          <w:sz w:val="24"/>
          <w:szCs w:val="24"/>
          <w14:textFill>
            <w14:solidFill>
              <w14:schemeClr w14:val="tx1"/>
            </w14:solidFill>
          </w14:textFill>
        </w:rPr>
        <w:t xml:space="preserve">hings </w:t>
      </w:r>
      <w:r>
        <w:rPr>
          <w:rFonts w:hint="eastAsia" w:eastAsia="黑体" w:cs="Times New Roman"/>
          <w:color w:val="000000" w:themeColor="text1"/>
          <w:sz w:val="24"/>
          <w:szCs w:val="24"/>
          <w14:textFill>
            <w14:solidFill>
              <w14:schemeClr w14:val="tx1"/>
            </w14:solidFill>
          </w14:textFill>
        </w:rPr>
        <w:t>S</w:t>
      </w:r>
      <w:r>
        <w:rPr>
          <w:rFonts w:eastAsia="黑体" w:cs="Times New Roman"/>
          <w:color w:val="000000" w:themeColor="text1"/>
          <w:sz w:val="24"/>
          <w:szCs w:val="24"/>
          <w14:textFill>
            <w14:solidFill>
              <w14:schemeClr w14:val="tx1"/>
            </w14:solidFill>
          </w14:textFill>
        </w:rPr>
        <w:t xml:space="preserve">ystem of </w:t>
      </w:r>
      <w:r>
        <w:rPr>
          <w:rFonts w:hint="eastAsia" w:eastAsia="黑体" w:cs="Times New Roman"/>
          <w:color w:val="000000" w:themeColor="text1"/>
          <w:sz w:val="24"/>
          <w:szCs w:val="24"/>
          <w14:textFill>
            <w14:solidFill>
              <w14:schemeClr w14:val="tx1"/>
            </w14:solidFill>
          </w14:textFill>
        </w:rPr>
        <w:t>F</w:t>
      </w:r>
      <w:r>
        <w:rPr>
          <w:rFonts w:eastAsia="黑体" w:cs="Times New Roman"/>
          <w:color w:val="000000" w:themeColor="text1"/>
          <w:sz w:val="24"/>
          <w:szCs w:val="24"/>
          <w14:textFill>
            <w14:solidFill>
              <w14:schemeClr w14:val="tx1"/>
            </w14:solidFill>
          </w14:textFill>
        </w:rPr>
        <w:t xml:space="preserve">ire </w:t>
      </w:r>
      <w:r>
        <w:rPr>
          <w:rFonts w:hint="eastAsia" w:eastAsia="黑体" w:cs="Times New Roman"/>
          <w:color w:val="000000" w:themeColor="text1"/>
          <w:sz w:val="24"/>
          <w:szCs w:val="24"/>
          <w14:textFill>
            <w14:solidFill>
              <w14:schemeClr w14:val="tx1"/>
            </w14:solidFill>
          </w14:textFill>
        </w:rPr>
        <w:t>F</w:t>
      </w:r>
      <w:r>
        <w:rPr>
          <w:rFonts w:eastAsia="黑体" w:cs="Times New Roman"/>
          <w:color w:val="000000" w:themeColor="text1"/>
          <w:sz w:val="24"/>
          <w:szCs w:val="24"/>
          <w14:textFill>
            <w14:solidFill>
              <w14:schemeClr w14:val="tx1"/>
            </w14:solidFill>
          </w14:textFill>
        </w:rPr>
        <w:t>acilities</w:t>
      </w:r>
    </w:p>
    <w:p w14:paraId="6B9F8749">
      <w:pPr>
        <w:widowControl/>
        <w:spacing w:before="440" w:line="276" w:lineRule="auto"/>
        <w:jc w:val="center"/>
        <w:rPr>
          <w:rFonts w:ascii="宋体" w:eastAsia="宋体" w:cs="Times New Roman"/>
          <w:color w:val="000000" w:themeColor="text1"/>
          <w:kern w:val="0"/>
          <w:sz w:val="28"/>
          <w:szCs w:val="28"/>
          <w14:textFill>
            <w14:solidFill>
              <w14:schemeClr w14:val="tx1"/>
            </w14:solidFill>
          </w14:textFill>
        </w:rPr>
      </w:pPr>
      <w:r>
        <w:rPr>
          <w:rFonts w:hint="eastAsia" w:ascii="宋体" w:eastAsia="宋体" w:cs="Times New Roman"/>
          <w:color w:val="000000" w:themeColor="text1"/>
          <w:kern w:val="0"/>
          <w:sz w:val="28"/>
          <w:szCs w:val="28"/>
          <w14:textFill>
            <w14:solidFill>
              <w14:schemeClr w14:val="tx1"/>
            </w14:solidFill>
          </w14:textFill>
        </w:rPr>
        <w:t>（征求意见稿）</w:t>
      </w:r>
    </w:p>
    <w:p w14:paraId="6215F128">
      <w:pPr>
        <w:pStyle w:val="4"/>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2576" behindDoc="0" locked="1" layoutInCell="1" allowOverlap="1">
                <wp:simplePos x="0" y="0"/>
                <wp:positionH relativeFrom="margin">
                  <wp:posOffset>2074545</wp:posOffset>
                </wp:positionH>
                <wp:positionV relativeFrom="margin">
                  <wp:posOffset>8893810</wp:posOffset>
                </wp:positionV>
                <wp:extent cx="2032000" cy="380365"/>
                <wp:effectExtent l="0" t="0" r="6350" b="635"/>
                <wp:wrapNone/>
                <wp:docPr id="218276408" name="文本框 9"/>
                <wp:cNvGraphicFramePr/>
                <a:graphic xmlns:a="http://schemas.openxmlformats.org/drawingml/2006/main">
                  <a:graphicData uri="http://schemas.microsoft.com/office/word/2010/wordprocessingShape">
                    <wps:wsp>
                      <wps:cNvSpPr txBox="1"/>
                      <wps:spPr>
                        <a:xfrm>
                          <a:off x="0" y="0"/>
                          <a:ext cx="2032000" cy="380365"/>
                        </a:xfrm>
                        <a:prstGeom prst="rect">
                          <a:avLst/>
                        </a:prstGeom>
                        <a:solidFill>
                          <a:srgbClr val="FFFFFF"/>
                        </a:solidFill>
                        <a:ln>
                          <a:noFill/>
                        </a:ln>
                        <a:effectLst/>
                      </wps:spPr>
                      <wps:txbx>
                        <w:txbxContent>
                          <w:p w14:paraId="3FA9FFED">
                            <w:pPr>
                              <w:jc w:val="center"/>
                              <w:rPr>
                                <w:rFonts w:hint="eastAsia" w:ascii="黑体" w:hAnsi="黑体" w:eastAsia="黑体"/>
                                <w:sz w:val="28"/>
                                <w:szCs w:val="28"/>
                              </w:rPr>
                            </w:pPr>
                            <w:r>
                              <w:rPr>
                                <w:rFonts w:hint="eastAsia" w:ascii="黑体" w:hAnsi="黑体" w:eastAsia="黑体"/>
                                <w:sz w:val="28"/>
                                <w:szCs w:val="28"/>
                              </w:rPr>
                              <w:t>海南省市场监督管理局</w:t>
                            </w:r>
                          </w:p>
                        </w:txbxContent>
                      </wps:txbx>
                      <wps:bodyPr lIns="0" tIns="0" rIns="0" bIns="0" upright="1">
                        <a:noAutofit/>
                      </wps:bodyPr>
                    </wps:wsp>
                  </a:graphicData>
                </a:graphic>
              </wp:anchor>
            </w:drawing>
          </mc:Choice>
          <mc:Fallback>
            <w:pict>
              <v:shape id="文本框 9" o:spid="_x0000_s1026" o:spt="202" type="#_x0000_t202" style="position:absolute;left:0pt;margin-left:163.35pt;margin-top:700.3pt;height:29.95pt;width:160pt;mso-position-horizontal-relative:margin;mso-position-vertical-relative:margin;z-index:251672576;mso-width-relative:page;mso-height-relative:page;" fillcolor="#FFFFFF" filled="t" stroked="f" coordsize="21600,21600" o:gfxdata="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O6D12QAA&#10;AA0BAAAPAAAAAAAAAAEAIAAAACIAAABkcnMvZG93bnJldi54bWxQSwECFAAUAAAACACHTuJAeIWf&#10;pOQBAADLAwAADgAAAAAAAAABACAAAAAoAQAAZHJzL2Uyb0RvYy54bWxQSwUGAAAAAAYABgBZAQAA&#10;fgUAAAAA&#10;">
                <v:fill on="t" focussize="0,0"/>
                <v:stroke on="f"/>
                <v:imagedata o:title=""/>
                <o:lock v:ext="edit" aspectratio="f"/>
                <v:textbox inset="0mm,0mm,0mm,0mm">
                  <w:txbxContent>
                    <w:p w14:paraId="3FA9FFED">
                      <w:pPr>
                        <w:jc w:val="center"/>
                        <w:rPr>
                          <w:rFonts w:hint="eastAsia" w:ascii="黑体" w:hAnsi="黑体" w:eastAsia="黑体"/>
                          <w:sz w:val="28"/>
                          <w:szCs w:val="28"/>
                        </w:rPr>
                      </w:pPr>
                      <w:r>
                        <w:rPr>
                          <w:rFonts w:hint="eastAsia" w:ascii="黑体" w:hAnsi="黑体" w:eastAsia="黑体"/>
                          <w:sz w:val="28"/>
                          <w:szCs w:val="28"/>
                        </w:rPr>
                        <w:t>海南省市场监督管理局</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0">
                <wp:simplePos x="0" y="0"/>
                <wp:positionH relativeFrom="page">
                  <wp:posOffset>851535</wp:posOffset>
                </wp:positionH>
                <wp:positionV relativeFrom="page">
                  <wp:posOffset>9198610</wp:posOffset>
                </wp:positionV>
                <wp:extent cx="6120130" cy="0"/>
                <wp:effectExtent l="0" t="4445" r="4445"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05pt;margin-top:724.3pt;height:0pt;width:481.9pt;mso-position-horizontal-relative:page;mso-position-vertical-relative:page;z-index:251671552;mso-width-relative:page;mso-height-relative:page;" filled="f" stroked="t" coordsize="21600,21600" o:allowoverlap="f" o:gfxdata="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ocz&#10;BtgAAAAOAQAADwAAAAAAAAABACAAAAAiAAAAZHJzL2Rvd25yZXYueG1sUEsBAhQAFAAAAAgAh07i&#10;QHpd7A7pAQAAugMAAA4AAAAAAAAAAQAgAAAAJwEAAGRycy9lMm9Eb2MueG1sUEsFBgAAAAAGAAYA&#10;WQEAAII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1" layoutInCell="1" allowOverlap="1">
                <wp:simplePos x="0" y="0"/>
                <wp:positionH relativeFrom="margin">
                  <wp:posOffset>202565</wp:posOffset>
                </wp:positionH>
                <wp:positionV relativeFrom="margin">
                  <wp:posOffset>8358505</wp:posOffset>
                </wp:positionV>
                <wp:extent cx="2019300" cy="312420"/>
                <wp:effectExtent l="0" t="0" r="0" b="1905"/>
                <wp:wrapNone/>
                <wp:docPr id="200978957" name="文本框 4"/>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660DE2B9">
                            <w:pPr>
                              <w:pStyle w:val="111"/>
                            </w:pPr>
                            <w:r>
                              <w:rPr>
                                <w:rFonts w:hint="eastAsia"/>
                              </w:rPr>
                              <w:t>2025-××-××发布</w:t>
                            </w:r>
                          </w:p>
                        </w:txbxContent>
                      </wps:txbx>
                      <wps:bodyPr lIns="0" tIns="0" rIns="0" bIns="0" upright="1"/>
                    </wps:wsp>
                  </a:graphicData>
                </a:graphic>
              </wp:anchor>
            </w:drawing>
          </mc:Choice>
          <mc:Fallback>
            <w:pict>
              <v:shape id="文本框 4" o:spid="_x0000_s1026" o:spt="202" type="#_x0000_t202" style="position:absolute;left:0pt;margin-left:15.95pt;margin-top:658.15pt;height:24.6pt;width:159pt;mso-position-horizontal-relative:margin;mso-position-vertical-relative:margin;z-index:251670528;mso-width-relative:page;mso-height-relative:page;" fillcolor="#FFFFFF" filled="t" stroked="f" coordsize="21600,21600" o:gfxdata="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1uc1m2QAAAAwBAAAPAAAA&#10;AAAAAAEAIAAAACIAAABkcnMvZG93bnJldi54bWxQSwECFAAUAAAACACHTuJAYMUcqtsBAACxAwAA&#10;DgAAAAAAAAABACAAAAAoAQAAZHJzL2Uyb0RvYy54bWxQSwUGAAAAAAYABgBZAQAAdQUAAAAA&#10;">
                <v:fill on="t" focussize="0,0"/>
                <v:stroke on="f"/>
                <v:imagedata o:title=""/>
                <o:lock v:ext="edit" aspectratio="f"/>
                <v:textbox inset="0mm,0mm,0mm,0mm">
                  <w:txbxContent>
                    <w:p w14:paraId="660DE2B9">
                      <w:pPr>
                        <w:pStyle w:val="111"/>
                      </w:pPr>
                      <w:r>
                        <w:rPr>
                          <w:rFonts w:hint="eastAsia"/>
                        </w:rPr>
                        <w:t>2025-××-××发布</w:t>
                      </w:r>
                    </w:p>
                  </w:txbxContent>
                </v:textbox>
                <w10:anchorlock/>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1" layoutInCell="1" allowOverlap="1">
                <wp:simplePos x="0" y="0"/>
                <wp:positionH relativeFrom="margin">
                  <wp:posOffset>4260215</wp:posOffset>
                </wp:positionH>
                <wp:positionV relativeFrom="margin">
                  <wp:posOffset>8358505</wp:posOffset>
                </wp:positionV>
                <wp:extent cx="2019300" cy="312420"/>
                <wp:effectExtent l="0" t="0" r="0" b="1905"/>
                <wp:wrapNone/>
                <wp:docPr id="1152487240" name="文本框 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001BD77B">
                            <w:pPr>
                              <w:pStyle w:val="110"/>
                            </w:pPr>
                            <w:r>
                              <w:rPr>
                                <w:rFonts w:ascii="黑体" w:hAnsi="黑体" w:cs="黑体"/>
                              </w:rPr>
                              <w:t>20</w:t>
                            </w:r>
                            <w:r>
                              <w:rPr>
                                <w:rFonts w:hint="eastAsia" w:ascii="黑体" w:hAnsi="黑体" w:cs="黑体"/>
                              </w:rPr>
                              <w:t>25-</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实</w:t>
                            </w:r>
                            <w:r>
                              <w:rPr>
                                <w:rFonts w:hint="eastAsia"/>
                              </w:rPr>
                              <w:t>施</w:t>
                            </w:r>
                          </w:p>
                        </w:txbxContent>
                      </wps:txbx>
                      <wps:bodyPr lIns="0" tIns="0" rIns="0" bIns="0" upright="1"/>
                    </wps:wsp>
                  </a:graphicData>
                </a:graphic>
              </wp:anchor>
            </w:drawing>
          </mc:Choice>
          <mc:Fallback>
            <w:pict>
              <v:shape id="文本框 5" o:spid="_x0000_s1026" o:spt="202" type="#_x0000_t202" style="position:absolute;left:0pt;margin-left:335.45pt;margin-top:658.15pt;height:24.6pt;width:159pt;mso-position-horizontal-relative:margin;mso-position-vertical-relative:margin;z-index:251669504;mso-width-relative:page;mso-height-relative:page;" fillcolor="#FFFFFF" filled="t" stroked="f" coordsize="21600,21600" o:gfxdata="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6K8UdoAAAANAQAADwAA&#10;AAAAAAABACAAAAAiAAAAZHJzL2Rvd25yZXYueG1sUEsBAhQAFAAAAAgAh07iQLUCqq7bAQAAsgMA&#10;AA4AAAAAAAAAAQAgAAAAKQEAAGRycy9lMm9Eb2MueG1sUEsFBgAAAAAGAAYAWQEAAHYFAAAAAA==&#10;">
                <v:fill on="t" focussize="0,0"/>
                <v:stroke on="f"/>
                <v:imagedata o:title=""/>
                <o:lock v:ext="edit" aspectratio="f"/>
                <v:textbox inset="0mm,0mm,0mm,0mm">
                  <w:txbxContent>
                    <w:p w14:paraId="001BD77B">
                      <w:pPr>
                        <w:pStyle w:val="110"/>
                      </w:pPr>
                      <w:r>
                        <w:rPr>
                          <w:rFonts w:ascii="黑体" w:hAnsi="黑体" w:cs="黑体"/>
                        </w:rPr>
                        <w:t>20</w:t>
                      </w:r>
                      <w:r>
                        <w:rPr>
                          <w:rFonts w:hint="eastAsia" w:ascii="黑体" w:hAnsi="黑体" w:cs="黑体"/>
                        </w:rPr>
                        <w:t>25-</w:t>
                      </w:r>
                      <w:r>
                        <w:rPr>
                          <w:rFonts w:ascii="黑体" w:hAnsi="黑体" w:cs="黑体"/>
                        </w:rPr>
                        <w:t>xx</w:t>
                      </w:r>
                      <w:r>
                        <w:rPr>
                          <w:rFonts w:hint="eastAsia" w:ascii="黑体" w:hAnsi="黑体" w:cs="黑体"/>
                        </w:rPr>
                        <w:t>-</w:t>
                      </w:r>
                      <w:r>
                        <w:rPr>
                          <w:rFonts w:ascii="黑体" w:hAnsi="黑体" w:cs="黑体"/>
                        </w:rPr>
                        <w:t>xx</w:t>
                      </w:r>
                      <w:r>
                        <w:rPr>
                          <w:rFonts w:hint="eastAsia" w:ascii="黑体" w:hAnsi="黑体" w:cs="黑体"/>
                        </w:rPr>
                        <w:t>实</w:t>
                      </w:r>
                      <w:r>
                        <w:rPr>
                          <w:rFonts w:hint="eastAsia"/>
                        </w:rPr>
                        <w:t>施</w:t>
                      </w:r>
                    </w:p>
                  </w:txbxContent>
                </v:textbox>
                <w10:anchorlock/>
              </v:shape>
            </w:pict>
          </mc:Fallback>
        </mc:AlternateContent>
      </w:r>
    </w:p>
    <w:p w14:paraId="7ED16C43">
      <w:pPr>
        <w:pStyle w:val="4"/>
        <w:rPr>
          <w:color w:val="000000" w:themeColor="text1"/>
          <w14:textFill>
            <w14:solidFill>
              <w14:schemeClr w14:val="tx1"/>
            </w14:solidFill>
          </w14:textFill>
        </w:rPr>
        <w:sectPr>
          <w:footerReference r:id="rId6" w:type="default"/>
          <w:headerReference r:id="rId5" w:type="even"/>
          <w:footerReference r:id="rId7" w:type="even"/>
          <w:pgSz w:w="11905" w:h="16838"/>
          <w:pgMar w:top="567" w:right="1134" w:bottom="1134" w:left="850" w:header="1134" w:footer="850" w:gutter="283"/>
          <w:pgNumType w:fmt="upperRoman" w:start="1"/>
          <w:cols w:space="0" w:num="1"/>
          <w:formProt w:val="0"/>
          <w:docGrid w:type="lines" w:linePitch="312" w:charSpace="0"/>
        </w:sectPr>
      </w:pPr>
    </w:p>
    <w:bookmarkEnd w:id="0"/>
    <w:bookmarkEnd w:id="1"/>
    <w:bookmarkEnd w:id="2"/>
    <w:bookmarkEnd w:id="3"/>
    <w:bookmarkEnd w:id="4"/>
    <w:bookmarkEnd w:id="5"/>
    <w:bookmarkEnd w:id="6"/>
    <w:bookmarkEnd w:id="7"/>
    <w:bookmarkEnd w:id="8"/>
    <w:p w14:paraId="43333349">
      <w:pPr>
        <w:spacing w:before="640" w:after="560" w:line="460" w:lineRule="atLeast"/>
        <w:jc w:val="center"/>
        <w:rPr>
          <w:rFonts w:hint="eastAsia" w:ascii="黑体" w:hAnsi="黑体" w:eastAsia="黑体"/>
          <w:color w:val="000000" w:themeColor="text1"/>
          <w:sz w:val="32"/>
          <w:szCs w:val="32"/>
          <w14:textFill>
            <w14:solidFill>
              <w14:schemeClr w14:val="tx1"/>
            </w14:solidFill>
          </w14:textFill>
        </w:rPr>
      </w:pPr>
      <w:bookmarkStart w:id="9" w:name="_Toc161908216"/>
      <w:r>
        <w:rPr>
          <w:rFonts w:hint="eastAsia" w:ascii="黑体" w:hAnsi="黑体" w:eastAsia="黑体"/>
          <w:color w:val="000000" w:themeColor="text1"/>
          <w:sz w:val="32"/>
          <w:szCs w:val="32"/>
          <w14:textFill>
            <w14:solidFill>
              <w14:schemeClr w14:val="tx1"/>
            </w14:solidFill>
          </w14:textFill>
        </w:rPr>
        <w:t xml:space="preserve">目  </w:t>
      </w:r>
      <w:bookmarkEnd w:id="9"/>
      <w:r>
        <w:rPr>
          <w:rFonts w:hint="eastAsia" w:ascii="黑体" w:hAnsi="黑体" w:eastAsia="黑体"/>
          <w:color w:val="000000" w:themeColor="text1"/>
          <w:sz w:val="32"/>
          <w:szCs w:val="32"/>
          <w14:textFill>
            <w14:solidFill>
              <w14:schemeClr w14:val="tx1"/>
            </w14:solidFill>
          </w14:textFill>
        </w:rPr>
        <w:t xml:space="preserve">  次</w:t>
      </w:r>
    </w:p>
    <w:p w14:paraId="1E43558F">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rPr>
          <w:rFonts w:asciiTheme="minorEastAsia" w:hAnsiTheme="minorEastAsia"/>
          <w:b w:val="0"/>
          <w:color w:val="000000" w:themeColor="text1"/>
          <w:sz w:val="21"/>
          <w:szCs w:val="21"/>
          <w14:textFill>
            <w14:solidFill>
              <w14:schemeClr w14:val="tx1"/>
            </w14:solidFill>
          </w14:textFill>
        </w:rPr>
        <w:fldChar w:fldCharType="begin"/>
      </w:r>
      <w:r>
        <w:rPr>
          <w:rFonts w:asciiTheme="minorEastAsia" w:hAnsiTheme="minorEastAsia"/>
          <w:b w:val="0"/>
          <w:color w:val="000000" w:themeColor="text1"/>
          <w:sz w:val="21"/>
          <w:szCs w:val="21"/>
          <w14:textFill>
            <w14:solidFill>
              <w14:schemeClr w14:val="tx1"/>
            </w14:solidFill>
          </w14:textFill>
        </w:rPr>
        <w:instrText xml:space="preserve"> </w:instrText>
      </w:r>
      <w:r>
        <w:rPr>
          <w:rFonts w:hint="eastAsia" w:asciiTheme="minorEastAsia" w:hAnsiTheme="minorEastAsia"/>
          <w:b w:val="0"/>
          <w:color w:val="000000" w:themeColor="text1"/>
          <w:sz w:val="21"/>
          <w:szCs w:val="21"/>
          <w14:textFill>
            <w14:solidFill>
              <w14:schemeClr w14:val="tx1"/>
            </w14:solidFill>
          </w14:textFill>
        </w:rPr>
        <w:instrText xml:space="preserve">TOC \o "1-2" \h \z \u</w:instrText>
      </w:r>
      <w:r>
        <w:rPr>
          <w:rFonts w:asciiTheme="minorEastAsia" w:hAnsiTheme="minorEastAsia"/>
          <w:b w:val="0"/>
          <w:color w:val="000000" w:themeColor="text1"/>
          <w:sz w:val="21"/>
          <w:szCs w:val="21"/>
          <w14:textFill>
            <w14:solidFill>
              <w14:schemeClr w14:val="tx1"/>
            </w14:solidFill>
          </w14:textFill>
        </w:rPr>
        <w:instrText xml:space="preserve"> </w:instrText>
      </w:r>
      <w:r>
        <w:rPr>
          <w:rFonts w:asciiTheme="minorEastAsia" w:hAnsiTheme="minorEastAsia"/>
          <w:b w:val="0"/>
          <w:color w:val="000000" w:themeColor="text1"/>
          <w:sz w:val="21"/>
          <w:szCs w:val="21"/>
          <w14:textFill>
            <w14:solidFill>
              <w14:schemeClr w14:val="tx1"/>
            </w14:solidFill>
          </w14:textFill>
        </w:rPr>
        <w:fldChar w:fldCharType="separate"/>
      </w:r>
      <w:r>
        <w:fldChar w:fldCharType="begin"/>
      </w:r>
      <w:r>
        <w:instrText xml:space="preserve"> HYPERLINK \l "_Toc9" </w:instrText>
      </w:r>
      <w:r>
        <w:fldChar w:fldCharType="separate"/>
      </w:r>
      <w:r>
        <w:rPr>
          <w:rFonts w:hint="eastAsia" w:ascii="Times New Roman" w:hAnsi="Times New Roman" w:eastAsia="宋体"/>
          <w:b w:val="0"/>
          <w:caps w:val="0"/>
          <w:color w:val="000000" w:themeColor="text1"/>
          <w14:textFill>
            <w14:solidFill>
              <w14:schemeClr w14:val="tx1"/>
            </w14:solidFill>
          </w14:textFill>
        </w:rPr>
        <w:t>前  言</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_Toc9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II</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183600DB">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"_Toc27310" </w:instrText>
      </w:r>
      <w:r>
        <w:fldChar w:fldCharType="separate"/>
      </w:r>
      <w:r>
        <w:rPr>
          <w:rFonts w:hint="eastAsia" w:ascii="Times New Roman" w:hAnsi="Times New Roman" w:eastAsia="宋体"/>
          <w:b w:val="0"/>
          <w:caps w:val="0"/>
          <w:color w:val="000000" w:themeColor="text1"/>
          <w14:textFill>
            <w14:solidFill>
              <w14:schemeClr w14:val="tx1"/>
            </w14:solidFill>
          </w14:textFill>
        </w:rPr>
        <w:t>1  范围</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_Toc27310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1</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6ACB83FC">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"_Toc9953" </w:instrText>
      </w:r>
      <w:r>
        <w:fldChar w:fldCharType="separate"/>
      </w:r>
      <w:r>
        <w:rPr>
          <w:rFonts w:hint="eastAsia" w:ascii="Times New Roman" w:hAnsi="Times New Roman" w:eastAsia="宋体"/>
          <w:b w:val="0"/>
          <w:caps w:val="0"/>
          <w:color w:val="000000" w:themeColor="text1"/>
          <w14:textFill>
            <w14:solidFill>
              <w14:schemeClr w14:val="tx1"/>
            </w14:solidFill>
          </w14:textFill>
        </w:rPr>
        <w:t>2  规范性引用文件</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_Toc9953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1</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1C933DC1">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"_Toc18199" </w:instrText>
      </w:r>
      <w:r>
        <w:fldChar w:fldCharType="separate"/>
      </w:r>
      <w:r>
        <w:rPr>
          <w:rFonts w:hint="eastAsia" w:ascii="Times New Roman" w:hAnsi="Times New Roman" w:eastAsia="宋体"/>
          <w:b w:val="0"/>
          <w:caps w:val="0"/>
          <w:color w:val="000000" w:themeColor="text1"/>
          <w14:textFill>
            <w14:solidFill>
              <w14:schemeClr w14:val="tx1"/>
            </w14:solidFill>
          </w14:textFill>
        </w:rPr>
        <w:t>3  术语和定义</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_Toc18199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1</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57B4DB78">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"_Toc19578" </w:instrText>
      </w:r>
      <w:r>
        <w:fldChar w:fldCharType="separate"/>
      </w:r>
      <w:r>
        <w:rPr>
          <w:rFonts w:hint="eastAsia" w:ascii="Times New Roman" w:hAnsi="Times New Roman" w:eastAsia="宋体"/>
          <w:b w:val="0"/>
          <w:caps w:val="0"/>
          <w:color w:val="000000" w:themeColor="text1"/>
          <w14:textFill>
            <w14:solidFill>
              <w14:schemeClr w14:val="tx1"/>
            </w14:solidFill>
          </w14:textFill>
        </w:rPr>
        <w:t>4  缩略语</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_Toc19578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2</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505479F0">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"_Toc7410" </w:instrText>
      </w:r>
      <w:r>
        <w:fldChar w:fldCharType="separate"/>
      </w:r>
      <w:r>
        <w:rPr>
          <w:rFonts w:hint="eastAsia" w:ascii="Times New Roman" w:hAnsi="Times New Roman" w:eastAsia="宋体"/>
          <w:b w:val="0"/>
          <w:caps w:val="0"/>
          <w:color w:val="000000" w:themeColor="text1"/>
          <w14:textFill>
            <w14:solidFill>
              <w14:schemeClr w14:val="tx1"/>
            </w14:solidFill>
          </w14:textFill>
        </w:rPr>
        <w:t>5  基本要求</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_Toc7410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3</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53D6C2E1">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"_Toc4501" </w:instrText>
      </w:r>
      <w:r>
        <w:fldChar w:fldCharType="separate"/>
      </w:r>
      <w:r>
        <w:rPr>
          <w:rFonts w:hint="eastAsia" w:ascii="Times New Roman" w:hAnsi="Times New Roman" w:eastAsia="宋体"/>
          <w:b w:val="0"/>
          <w:caps w:val="0"/>
          <w:color w:val="000000" w:themeColor="text1"/>
          <w14:textFill>
            <w14:solidFill>
              <w14:schemeClr w14:val="tx1"/>
            </w14:solidFill>
          </w14:textFill>
        </w:rPr>
        <w:t>6  接入实现</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_Toc4501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4</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70FF11A5">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"_Toc10680" </w:instrText>
      </w:r>
      <w:r>
        <w:fldChar w:fldCharType="separate"/>
      </w:r>
      <w:r>
        <w:rPr>
          <w:rFonts w:hint="eastAsia" w:ascii="Times New Roman" w:hAnsi="Times New Roman" w:eastAsia="宋体"/>
          <w:b w:val="0"/>
          <w:caps w:val="0"/>
          <w:color w:val="000000" w:themeColor="text1"/>
          <w14:textFill>
            <w14:solidFill>
              <w14:schemeClr w14:val="tx1"/>
            </w14:solidFill>
          </w14:textFill>
        </w:rPr>
        <w:t>7  接入数据要求</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_Toc10680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36</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0454D3F7">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"_Toc18076" </w:instrText>
      </w:r>
      <w:r>
        <w:fldChar w:fldCharType="separate"/>
      </w:r>
      <w:r>
        <w:rPr>
          <w:rFonts w:hint="eastAsia" w:ascii="Times New Roman" w:hAnsi="Times New Roman" w:eastAsia="宋体"/>
          <w:b w:val="0"/>
          <w:caps w:val="0"/>
          <w:color w:val="000000" w:themeColor="text1"/>
          <w14:textFill>
            <w14:solidFill>
              <w14:schemeClr w14:val="tx1"/>
            </w14:solidFill>
          </w14:textFill>
        </w:rPr>
        <w:t>附录 A （规范性）</w:t>
      </w:r>
      <w:r>
        <w:rPr>
          <w:rFonts w:ascii="Times New Roman" w:hAnsi="Times New Roman" w:eastAsia="宋体"/>
          <w:b w:val="0"/>
          <w:caps w:val="0"/>
          <w:color w:val="000000" w:themeColor="text1"/>
          <w14:textFill>
            <w14:solidFill>
              <w14:schemeClr w14:val="tx1"/>
            </w14:solidFill>
          </w14:textFill>
        </w:rPr>
        <w:t xml:space="preserve"> </w:t>
      </w:r>
      <w:r>
        <w:rPr>
          <w:rFonts w:hint="eastAsia" w:ascii="Times New Roman" w:hAnsi="Times New Roman" w:eastAsia="宋体"/>
          <w:b w:val="0"/>
          <w:caps w:val="0"/>
          <w:color w:val="000000" w:themeColor="text1"/>
          <w14:textFill>
            <w14:solidFill>
              <w14:schemeClr w14:val="tx1"/>
            </w14:solidFill>
          </w14:textFill>
        </w:rPr>
        <w:t>运营服务机构唯一编码规则</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_Toc18076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42</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4554694C">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"_Toc10678" </w:instrText>
      </w:r>
      <w:r>
        <w:fldChar w:fldCharType="separate"/>
      </w:r>
      <w:r>
        <w:rPr>
          <w:rFonts w:hint="eastAsia" w:ascii="Times New Roman" w:hAnsi="Times New Roman" w:eastAsia="宋体"/>
          <w:b w:val="0"/>
          <w:caps w:val="0"/>
          <w:color w:val="000000" w:themeColor="text1"/>
          <w14:textFill>
            <w14:solidFill>
              <w14:schemeClr w14:val="tx1"/>
            </w14:solidFill>
          </w14:textFill>
        </w:rPr>
        <w:t>附录 B （规范性）</w:t>
      </w:r>
      <w:r>
        <w:rPr>
          <w:rFonts w:ascii="Times New Roman" w:hAnsi="Times New Roman" w:eastAsia="宋体"/>
          <w:b w:val="0"/>
          <w:caps w:val="0"/>
          <w:color w:val="000000" w:themeColor="text1"/>
          <w14:textFill>
            <w14:solidFill>
              <w14:schemeClr w14:val="tx1"/>
            </w14:solidFill>
          </w14:textFill>
        </w:rPr>
        <w:t xml:space="preserve"> </w:t>
      </w:r>
      <w:r>
        <w:rPr>
          <w:rFonts w:hint="eastAsia" w:ascii="Times New Roman" w:hAnsi="Times New Roman" w:eastAsia="宋体"/>
          <w:b w:val="0"/>
          <w:caps w:val="0"/>
          <w:color w:val="000000" w:themeColor="text1"/>
          <w14:textFill>
            <w14:solidFill>
              <w14:schemeClr w14:val="tx1"/>
            </w14:solidFill>
          </w14:textFill>
        </w:rPr>
        <w:t>接口协议</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_Toc10678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44</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525855C9">
      <w:pPr>
        <w:pStyle w:val="32"/>
        <w:tabs>
          <w:tab w:val="right" w:leader="dot" w:pos="9069"/>
        </w:tabs>
        <w:rPr>
          <w:rFonts w:ascii="Times New Roman" w:hAnsi="Times New Roman" w:eastAsia="宋体"/>
          <w:b w:val="0"/>
          <w:caps w:val="0"/>
          <w:color w:val="000000" w:themeColor="text1"/>
          <w14:textFill>
            <w14:solidFill>
              <w14:schemeClr w14:val="tx1"/>
            </w14:solidFill>
          </w14:textFill>
        </w:rPr>
      </w:pPr>
      <w:r>
        <w:fldChar w:fldCharType="begin"/>
      </w:r>
      <w:r>
        <w:instrText xml:space="preserve"> HYPERLINK \l "_Toc18778" </w:instrText>
      </w:r>
      <w:r>
        <w:fldChar w:fldCharType="separate"/>
      </w:r>
      <w:r>
        <w:rPr>
          <w:rFonts w:hint="eastAsia" w:ascii="Times New Roman" w:hAnsi="Times New Roman" w:eastAsia="宋体"/>
          <w:b w:val="0"/>
          <w:caps w:val="0"/>
          <w:color w:val="000000" w:themeColor="text1"/>
          <w14:textFill>
            <w14:solidFill>
              <w14:schemeClr w14:val="tx1"/>
            </w14:solidFill>
          </w14:textFill>
        </w:rPr>
        <w:t>附录 C （规范性）</w:t>
      </w:r>
      <w:r>
        <w:rPr>
          <w:rFonts w:ascii="Times New Roman" w:hAnsi="Times New Roman" w:eastAsia="宋体"/>
          <w:b w:val="0"/>
          <w:caps w:val="0"/>
          <w:color w:val="000000" w:themeColor="text1"/>
          <w14:textFill>
            <w14:solidFill>
              <w14:schemeClr w14:val="tx1"/>
            </w14:solidFill>
          </w14:textFill>
        </w:rPr>
        <w:t xml:space="preserve"> </w:t>
      </w:r>
      <w:r>
        <w:rPr>
          <w:rFonts w:hint="eastAsia" w:ascii="Times New Roman" w:hAnsi="Times New Roman" w:eastAsia="宋体"/>
          <w:b w:val="0"/>
          <w:caps w:val="0"/>
          <w:color w:val="000000" w:themeColor="text1"/>
          <w14:textFill>
            <w14:solidFill>
              <w14:schemeClr w14:val="tx1"/>
            </w14:solidFill>
          </w14:textFill>
        </w:rPr>
        <w:t>数据字典</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_Toc18778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67</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21DFDD4F">
      <w:pPr>
        <w:pStyle w:val="32"/>
        <w:tabs>
          <w:tab w:val="right" w:leader="dot" w:pos="9069"/>
        </w:tabs>
        <w:rPr>
          <w:b w:val="0"/>
          <w:color w:val="000000" w:themeColor="text1"/>
          <w14:textFill>
            <w14:solidFill>
              <w14:schemeClr w14:val="tx1"/>
            </w14:solidFill>
          </w14:textFill>
        </w:rPr>
      </w:pPr>
      <w:r>
        <w:fldChar w:fldCharType="begin"/>
      </w:r>
      <w:r>
        <w:instrText xml:space="preserve"> HYPERLINK \l "_Toc17401" </w:instrText>
      </w:r>
      <w:r>
        <w:fldChar w:fldCharType="separate"/>
      </w:r>
      <w:r>
        <w:rPr>
          <w:rFonts w:hint="eastAsia" w:ascii="Times New Roman" w:hAnsi="Times New Roman" w:eastAsia="宋体"/>
          <w:b w:val="0"/>
          <w:caps w:val="0"/>
          <w:color w:val="000000" w:themeColor="text1"/>
          <w14:textFill>
            <w14:solidFill>
              <w14:schemeClr w14:val="tx1"/>
            </w14:solidFill>
          </w14:textFill>
        </w:rPr>
        <w:t>参考文献</w:t>
      </w:r>
      <w:r>
        <w:rPr>
          <w:rFonts w:ascii="Times New Roman" w:hAnsi="Times New Roman" w:eastAsia="宋体"/>
          <w:b w:val="0"/>
          <w:caps w:val="0"/>
          <w:color w:val="000000" w:themeColor="text1"/>
          <w14:textFill>
            <w14:solidFill>
              <w14:schemeClr w14:val="tx1"/>
            </w14:solidFill>
          </w14:textFill>
        </w:rPr>
        <w:tab/>
      </w:r>
      <w:r>
        <w:rPr>
          <w:rFonts w:ascii="Times New Roman" w:hAnsi="Times New Roman" w:eastAsia="宋体"/>
          <w:b w:val="0"/>
          <w:caps w:val="0"/>
          <w:color w:val="000000" w:themeColor="text1"/>
          <w14:textFill>
            <w14:solidFill>
              <w14:schemeClr w14:val="tx1"/>
            </w14:solidFill>
          </w14:textFill>
        </w:rPr>
        <w:fldChar w:fldCharType="begin"/>
      </w:r>
      <w:r>
        <w:rPr>
          <w:rFonts w:ascii="Times New Roman" w:hAnsi="Times New Roman" w:eastAsia="宋体"/>
          <w:b w:val="0"/>
          <w:caps w:val="0"/>
          <w:color w:val="000000" w:themeColor="text1"/>
          <w14:textFill>
            <w14:solidFill>
              <w14:schemeClr w14:val="tx1"/>
            </w14:solidFill>
          </w14:textFill>
        </w:rPr>
        <w:instrText xml:space="preserve"> PAGEREF _Toc17401 \h </w:instrText>
      </w:r>
      <w:r>
        <w:rPr>
          <w:rFonts w:ascii="Times New Roman" w:hAnsi="Times New Roman" w:eastAsia="宋体"/>
          <w:b w:val="0"/>
          <w:caps w:val="0"/>
          <w:color w:val="000000" w:themeColor="text1"/>
          <w14:textFill>
            <w14:solidFill>
              <w14:schemeClr w14:val="tx1"/>
            </w14:solidFill>
          </w14:textFill>
        </w:rPr>
        <w:fldChar w:fldCharType="separate"/>
      </w:r>
      <w:r>
        <w:rPr>
          <w:rFonts w:ascii="Times New Roman" w:hAnsi="Times New Roman" w:eastAsia="宋体"/>
          <w:b w:val="0"/>
          <w:caps w:val="0"/>
          <w:color w:val="000000" w:themeColor="text1"/>
          <w14:textFill>
            <w14:solidFill>
              <w14:schemeClr w14:val="tx1"/>
            </w14:solidFill>
          </w14:textFill>
        </w:rPr>
        <w:t>79</w:t>
      </w:r>
      <w:r>
        <w:rPr>
          <w:rFonts w:ascii="Times New Roman" w:hAnsi="Times New Roman" w:eastAsia="宋体"/>
          <w:b w:val="0"/>
          <w:caps w:val="0"/>
          <w:color w:val="000000" w:themeColor="text1"/>
          <w14:textFill>
            <w14:solidFill>
              <w14:schemeClr w14:val="tx1"/>
            </w14:solidFill>
          </w14:textFill>
        </w:rPr>
        <w:fldChar w:fldCharType="end"/>
      </w:r>
      <w:r>
        <w:rPr>
          <w:rFonts w:ascii="Times New Roman" w:hAnsi="Times New Roman" w:eastAsia="宋体"/>
          <w:b w:val="0"/>
          <w:caps w:val="0"/>
          <w:color w:val="000000" w:themeColor="text1"/>
          <w14:textFill>
            <w14:solidFill>
              <w14:schemeClr w14:val="tx1"/>
            </w14:solidFill>
          </w14:textFill>
        </w:rPr>
        <w:fldChar w:fldCharType="end"/>
      </w:r>
    </w:p>
    <w:p w14:paraId="2439D8A6">
      <w:pPr>
        <w:pStyle w:val="4"/>
        <w:ind w:firstLine="0" w:firstLineChars="0"/>
        <w:jc w:val="left"/>
        <w:rPr>
          <w:color w:val="000000" w:themeColor="text1"/>
          <w14:textFill>
            <w14:solidFill>
              <w14:schemeClr w14:val="tx1"/>
            </w14:solidFill>
          </w14:textFill>
        </w:rPr>
      </w:pPr>
      <w:r>
        <w:rPr>
          <w:rFonts w:asciiTheme="minorEastAsia" w:hAnsiTheme="minorEastAsia"/>
          <w:bCs/>
          <w:color w:val="000000" w:themeColor="text1"/>
          <w:szCs w:val="21"/>
          <w14:textFill>
            <w14:solidFill>
              <w14:schemeClr w14:val="tx1"/>
            </w14:solidFill>
          </w14:textFill>
        </w:rPr>
        <w:fldChar w:fldCharType="end"/>
      </w:r>
    </w:p>
    <w:p w14:paraId="5A390D94">
      <w:pPr>
        <w:pStyle w:val="4"/>
        <w:rPr>
          <w:color w:val="000000" w:themeColor="text1"/>
          <w14:textFill>
            <w14:solidFill>
              <w14:schemeClr w14:val="tx1"/>
            </w14:solidFill>
          </w14:textFill>
        </w:rPr>
        <w:sectPr>
          <w:headerReference r:id="rId8" w:type="default"/>
          <w:pgSz w:w="11905" w:h="16838"/>
          <w:pgMar w:top="1418" w:right="1134" w:bottom="1134" w:left="1418" w:header="1418" w:footer="851" w:gutter="284"/>
          <w:pgNumType w:fmt="upperRoman" w:start="1"/>
          <w:cols w:space="0" w:num="1"/>
          <w:formProt w:val="0"/>
          <w:docGrid w:type="lines" w:linePitch="312" w:charSpace="0"/>
        </w:sectPr>
      </w:pPr>
    </w:p>
    <w:p w14:paraId="59CAC639">
      <w:pPr>
        <w:pStyle w:val="141"/>
        <w:spacing w:line="460" w:lineRule="exact"/>
        <w:rPr>
          <w:color w:val="000000" w:themeColor="text1"/>
          <w14:textFill>
            <w14:solidFill>
              <w14:schemeClr w14:val="tx1"/>
            </w14:solidFill>
          </w14:textFill>
        </w:rPr>
      </w:pPr>
      <w:bookmarkStart w:id="10" w:name="_Toc9"/>
      <w:bookmarkStart w:id="11" w:name="_Toc161908129"/>
      <w:bookmarkStart w:id="12" w:name="_Toc161908386"/>
      <w:bookmarkStart w:id="13" w:name="_Toc24732"/>
      <w:r>
        <w:rPr>
          <w:rFonts w:hint="eastAsia"/>
          <w:color w:val="000000" w:themeColor="text1"/>
          <w14:textFill>
            <w14:solidFill>
              <w14:schemeClr w14:val="tx1"/>
            </w14:solidFill>
          </w14:textFill>
        </w:rPr>
        <w:t>前</w:t>
      </w:r>
      <w:bookmarkStart w:id="14" w:name="BKQY"/>
      <w:r>
        <w:rPr>
          <w:rFonts w:hint="eastAsia"/>
          <w:color w:val="000000" w:themeColor="text1"/>
          <w14:textFill>
            <w14:solidFill>
              <w14:schemeClr w14:val="tx1"/>
            </w14:solidFill>
          </w14:textFill>
        </w:rPr>
        <w:t xml:space="preserve">  言</w:t>
      </w:r>
      <w:bookmarkEnd w:id="10"/>
      <w:bookmarkEnd w:id="11"/>
      <w:bookmarkEnd w:id="12"/>
      <w:bookmarkEnd w:id="13"/>
      <w:bookmarkEnd w:id="14"/>
    </w:p>
    <w:p w14:paraId="53236248">
      <w:pPr>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本文件按照GB/T 1.1—20</w:t>
      </w:r>
      <w:r>
        <w:rPr>
          <w:rFonts w:asciiTheme="minorEastAsia" w:hAnsiTheme="minorEastAsia"/>
          <w:color w:val="000000" w:themeColor="text1"/>
          <w14:textFill>
            <w14:solidFill>
              <w14:schemeClr w14:val="tx1"/>
            </w14:solidFill>
          </w14:textFill>
        </w:rPr>
        <w:t xml:space="preserve">20 </w:t>
      </w:r>
      <w:r>
        <w:rPr>
          <w:rFonts w:hint="eastAsia" w:asciiTheme="minorEastAsia" w:hAnsiTheme="minorEastAsia"/>
          <w:color w:val="000000" w:themeColor="text1"/>
          <w14:textFill>
            <w14:solidFill>
              <w14:schemeClr w14:val="tx1"/>
            </w14:solidFill>
          </w14:textFill>
        </w:rPr>
        <w:t>《标准化工作导则  第1部分：标准化文件的结构和起草规则》的规定起草。</w:t>
      </w:r>
    </w:p>
    <w:p w14:paraId="0F7E3B60">
      <w:pPr>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请注意本文件的某些内容可能涉及专利。本文件的发布机构不承担识别这些专利的责任。</w:t>
      </w:r>
    </w:p>
    <w:p w14:paraId="78B895D5">
      <w:pPr>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本文件由海南省消防救援总队提出并归口。</w:t>
      </w:r>
    </w:p>
    <w:p w14:paraId="5C5902EA">
      <w:pPr>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本文件起草单位：海南省消防救援总队、清华大学合肥公共安全研究院、中电科国海信通科技（海南）有限公司、杭州海康消防科技有限公司、海南省信息化专家协会</w:t>
      </w:r>
    </w:p>
    <w:p w14:paraId="5DD1B2A2">
      <w:pPr>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本文件主要起草人：周永鑫、田泽冠、乔旭东、</w:t>
      </w:r>
      <w:r>
        <w:rPr>
          <w:rFonts w:hint="eastAsia" w:asciiTheme="minorEastAsia" w:hAnsiTheme="minorEastAsia"/>
          <w:color w:val="000000" w:themeColor="text1"/>
          <w:lang w:val="en-US" w:eastAsia="zh-CN"/>
          <w14:textFill>
            <w14:solidFill>
              <w14:schemeClr w14:val="tx1"/>
            </w14:solidFill>
          </w14:textFill>
        </w:rPr>
        <w:t>孙鹏、</w:t>
      </w:r>
      <w:r>
        <w:rPr>
          <w:rFonts w:hint="eastAsia" w:asciiTheme="minorEastAsia" w:hAnsiTheme="minorEastAsia"/>
          <w:color w:val="000000" w:themeColor="text1"/>
          <w14:textFill>
            <w14:solidFill>
              <w14:schemeClr w14:val="tx1"/>
            </w14:solidFill>
          </w14:textFill>
        </w:rPr>
        <w:t>符之远、张刚、王麒雄、侯少汝、宣丰、赵先林、王坚平、姚弋、王静舞、陈其丰、成志明。</w:t>
      </w:r>
    </w:p>
    <w:p w14:paraId="50BED2B5">
      <w:pPr>
        <w:ind w:firstLine="420" w:firstLineChars="200"/>
        <w:rPr>
          <w:rFonts w:hint="eastAsia" w:asciiTheme="minorEastAsia" w:hAnsiTheme="minorEastAsia"/>
          <w:color w:val="000000" w:themeColor="text1"/>
          <w14:textFill>
            <w14:solidFill>
              <w14:schemeClr w14:val="tx1"/>
            </w14:solidFill>
          </w14:textFill>
        </w:rPr>
      </w:pPr>
    </w:p>
    <w:p w14:paraId="43A64C23">
      <w:pPr>
        <w:ind w:firstLine="420" w:firstLineChars="200"/>
        <w:rPr>
          <w:rFonts w:hint="eastAsia" w:asciiTheme="minorEastAsia" w:hAnsiTheme="minorEastAsia"/>
          <w:color w:val="000000" w:themeColor="text1"/>
          <w14:textFill>
            <w14:solidFill>
              <w14:schemeClr w14:val="tx1"/>
            </w14:solidFill>
          </w14:textFill>
        </w:rPr>
      </w:pPr>
    </w:p>
    <w:p w14:paraId="5DC3A125">
      <w:pPr>
        <w:widowControl/>
        <w:tabs>
          <w:tab w:val="center" w:pos="4201"/>
          <w:tab w:val="right" w:leader="dot" w:pos="9298"/>
        </w:tabs>
        <w:autoSpaceDE w:val="0"/>
        <w:autoSpaceDN w:val="0"/>
        <w:spacing w:before="100" w:beforeAutospacing="1" w:after="100" w:afterAutospacing="1"/>
        <w:rPr>
          <w:rFonts w:ascii="宋体" w:eastAsia="宋体" w:cs="Times New Roman"/>
          <w:color w:val="000000" w:themeColor="text1"/>
          <w:kern w:val="0"/>
          <w:szCs w:val="20"/>
          <w14:textFill>
            <w14:solidFill>
              <w14:schemeClr w14:val="tx1"/>
            </w14:solidFill>
          </w14:textFill>
        </w:rPr>
        <w:sectPr>
          <w:headerReference r:id="rId9" w:type="default"/>
          <w:footerReference r:id="rId10" w:type="default"/>
          <w:pgSz w:w="11905" w:h="16838"/>
          <w:pgMar w:top="1418" w:right="1134" w:bottom="1134" w:left="1418" w:header="1418" w:footer="851" w:gutter="284"/>
          <w:pgNumType w:fmt="upperRoman"/>
          <w:cols w:space="0" w:num="1"/>
          <w:formProt w:val="0"/>
          <w:docGrid w:type="lines" w:linePitch="312" w:charSpace="0"/>
        </w:sectPr>
      </w:pPr>
    </w:p>
    <w:p w14:paraId="3509FEC1">
      <w:pPr>
        <w:pStyle w:val="4"/>
        <w:spacing w:before="640" w:after="560" w:line="460" w:lineRule="exact"/>
        <w:ind w:firstLine="0" w:firstLineChars="0"/>
        <w:jc w:val="center"/>
        <w:rPr>
          <w:rFonts w:hint="eastAsia" w:eastAsia="黑体" w:cs="Times New Roman" w:asciiTheme="minorEastAsia" w:hAnsiTheme="minorEastAsia"/>
          <w:color w:val="000000" w:themeColor="text1"/>
          <w:kern w:val="0"/>
          <w:szCs w:val="20"/>
          <w14:textFill>
            <w14:solidFill>
              <w14:schemeClr w14:val="tx1"/>
            </w14:solidFill>
          </w14:textFill>
        </w:rPr>
      </w:pPr>
      <w:bookmarkStart w:id="15" w:name="_Toc10554"/>
      <w:bookmarkStart w:id="16" w:name="_Toc18867"/>
      <w:bookmarkStart w:id="17" w:name="_Toc9864"/>
      <w:r>
        <w:rPr>
          <w:rFonts w:hint="eastAsia" w:ascii="黑体" w:hAnsi="黑体" w:eastAsia="黑体" w:cs="Times New Roman"/>
          <w:color w:val="000000" w:themeColor="text1"/>
          <w:kern w:val="0"/>
          <w:sz w:val="32"/>
          <w:szCs w:val="32"/>
          <w14:textFill>
            <w14:solidFill>
              <w14:schemeClr w14:val="tx1"/>
            </w14:solidFill>
          </w14:textFill>
        </w:rPr>
        <w:t>城市消防物联设备联网接入技术规范</w:t>
      </w:r>
      <w:bookmarkEnd w:id="15"/>
      <w:bookmarkEnd w:id="16"/>
      <w:bookmarkEnd w:id="17"/>
      <w:r>
        <w:rPr>
          <w:rFonts w:hint="eastAsia" w:ascii="黑体" w:hAnsi="黑体" w:eastAsia="黑体" w:cs="Times New Roman"/>
          <w:color w:val="000000" w:themeColor="text1"/>
          <w:kern w:val="0"/>
          <w:sz w:val="32"/>
          <w:szCs w:val="32"/>
          <w14:textFill>
            <w14:solidFill>
              <w14:schemeClr w14:val="tx1"/>
            </w14:solidFill>
          </w14:textFill>
        </w:rPr>
        <w:t>标准</w:t>
      </w:r>
    </w:p>
    <w:p w14:paraId="5B7F04AF">
      <w:pPr>
        <w:pStyle w:val="2"/>
        <w:spacing w:before="312" w:after="312"/>
        <w:rPr>
          <w:rFonts w:hint="eastAsia"/>
          <w:color w:val="000000" w:themeColor="text1"/>
          <w14:textFill>
            <w14:solidFill>
              <w14:schemeClr w14:val="tx1"/>
            </w14:solidFill>
          </w14:textFill>
        </w:rPr>
      </w:pPr>
      <w:bookmarkStart w:id="18" w:name="_Toc161908130"/>
      <w:bookmarkStart w:id="19" w:name="_Toc19712"/>
      <w:bookmarkStart w:id="20" w:name="_Toc161908387"/>
      <w:bookmarkStart w:id="21" w:name="_Toc3115"/>
      <w:bookmarkStart w:id="22" w:name="_Toc27310"/>
      <w:r>
        <w:rPr>
          <w:rFonts w:hint="eastAsia"/>
          <w:color w:val="000000" w:themeColor="text1"/>
          <w14:textFill>
            <w14:solidFill>
              <w14:schemeClr w14:val="tx1"/>
            </w14:solidFill>
          </w14:textFill>
        </w:rPr>
        <w:t>1  范围</w:t>
      </w:r>
      <w:bookmarkEnd w:id="18"/>
      <w:bookmarkEnd w:id="19"/>
      <w:bookmarkEnd w:id="20"/>
      <w:bookmarkEnd w:id="21"/>
      <w:bookmarkEnd w:id="22"/>
    </w:p>
    <w:p w14:paraId="32E38DDC">
      <w:pPr>
        <w:pStyle w:val="4"/>
        <w:rPr>
          <w:rFonts w:eastAsia="宋体" w:cs="Times New Roman"/>
          <w:color w:val="000000" w:themeColor="text1"/>
          <w:kern w:val="0"/>
          <w:szCs w:val="20"/>
          <w14:textFill>
            <w14:solidFill>
              <w14:schemeClr w14:val="tx1"/>
            </w14:solidFill>
          </w14:textFill>
        </w:rPr>
      </w:pPr>
      <w:bookmarkStart w:id="23" w:name="OLE_LINK1"/>
      <w:bookmarkStart w:id="24" w:name="_Toc340613232"/>
      <w:bookmarkStart w:id="25" w:name="_Toc500174755"/>
      <w:bookmarkStart w:id="26" w:name="_Toc345057914"/>
      <w:bookmarkStart w:id="27" w:name="_Toc487094272"/>
      <w:bookmarkStart w:id="28" w:name="_Toc343247044"/>
      <w:bookmarkStart w:id="29" w:name="_Toc504983192"/>
      <w:bookmarkStart w:id="30" w:name="_Toc345022962"/>
      <w:bookmarkStart w:id="31" w:name="_Toc344991287"/>
      <w:bookmarkStart w:id="32" w:name="_Toc343247089"/>
      <w:bookmarkStart w:id="33" w:name="_Toc500173760"/>
      <w:bookmarkStart w:id="34" w:name="_Toc340613417"/>
      <w:bookmarkStart w:id="35" w:name="_Toc489452720"/>
      <w:bookmarkStart w:id="36" w:name="_Toc504983076"/>
      <w:bookmarkStart w:id="37" w:name="_Toc344992228"/>
      <w:bookmarkStart w:id="38" w:name="_Toc487009446"/>
      <w:r>
        <w:rPr>
          <w:rFonts w:hint="eastAsia" w:eastAsia="宋体" w:cs="Times New Roman"/>
          <w:color w:val="000000" w:themeColor="text1"/>
          <w:kern w:val="0"/>
          <w:szCs w:val="20"/>
          <w14:textFill>
            <w14:solidFill>
              <w14:schemeClr w14:val="tx1"/>
            </w14:solidFill>
          </w14:textFill>
        </w:rPr>
        <w:t>本文件规定了城市消防物联设备联网接入系统的基本要求、接入实现、接入数据要求和安全规范。</w:t>
      </w:r>
    </w:p>
    <w:p w14:paraId="5EC5F40E">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本文件适用于海南省范围内新建、改建和扩建的工业、民用、市政等建设工程和既有建筑物或构筑物的消防设施物联网系统的设计、施工、验收及运行维护，以及消防物联网系统数据交互过程中接口协议的设计开发、运行管理和应用。</w:t>
      </w:r>
    </w:p>
    <w:bookmarkEnd w:id="23"/>
    <w:p w14:paraId="6B30B3B2">
      <w:pPr>
        <w:pStyle w:val="2"/>
        <w:spacing w:before="312" w:after="312"/>
        <w:rPr>
          <w:rFonts w:hint="eastAsia"/>
          <w:color w:val="000000" w:themeColor="text1"/>
          <w14:textFill>
            <w14:solidFill>
              <w14:schemeClr w14:val="tx1"/>
            </w14:solidFill>
          </w14:textFill>
        </w:rPr>
      </w:pPr>
      <w:bookmarkStart w:id="39" w:name="_Toc15308"/>
      <w:bookmarkStart w:id="40" w:name="_Toc161908388"/>
      <w:bookmarkStart w:id="41" w:name="_Toc161908131"/>
      <w:bookmarkStart w:id="42" w:name="_Toc26320"/>
      <w:bookmarkStart w:id="43" w:name="_Toc9953"/>
      <w:r>
        <w:rPr>
          <w:rFonts w:hint="eastAsia"/>
          <w:color w:val="000000" w:themeColor="text1"/>
          <w14:textFill>
            <w14:solidFill>
              <w14:schemeClr w14:val="tx1"/>
            </w14:solidFill>
          </w14:textFill>
        </w:rPr>
        <w:t>2  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66AA21C">
      <w:pPr>
        <w:pStyle w:val="4"/>
        <w:rPr>
          <w:rFonts w:hint="eastAsia" w:cs="Times New Roman" w:asciiTheme="minorEastAsia" w:hAnsiTheme="minorEastAsia"/>
          <w:color w:val="000000" w:themeColor="text1"/>
          <w:kern w:val="0"/>
          <w:szCs w:val="20"/>
          <w14:textFill>
            <w14:solidFill>
              <w14:schemeClr w14:val="tx1"/>
            </w14:solidFill>
          </w14:textFill>
        </w:rPr>
      </w:pPr>
      <w:bookmarkStart w:id="44" w:name="_Toc489452721"/>
      <w:bookmarkStart w:id="45" w:name="_Toc419726047"/>
      <w:bookmarkStart w:id="46" w:name="_Toc504983077"/>
      <w:bookmarkStart w:id="47" w:name="_Toc419725852"/>
      <w:bookmarkStart w:id="48" w:name="_Toc500174756"/>
      <w:bookmarkStart w:id="49" w:name="_Toc487009447"/>
      <w:bookmarkStart w:id="50" w:name="_Toc419725595"/>
      <w:bookmarkStart w:id="51" w:name="_Toc418689003"/>
      <w:bookmarkStart w:id="52" w:name="_Toc500173761"/>
      <w:bookmarkStart w:id="53" w:name="_Toc419727225"/>
      <w:bookmarkStart w:id="54" w:name="_Toc487094273"/>
      <w:bookmarkStart w:id="55" w:name="_Toc504983193"/>
      <w:r>
        <w:rPr>
          <w:rFonts w:hint="eastAsia" w:cs="Times New Roman" w:asciiTheme="minorEastAsia" w:hAnsiTheme="minorEastAsia"/>
          <w:color w:val="000000" w:themeColor="text1"/>
          <w:kern w:val="0"/>
          <w:szCs w:val="20"/>
          <w14:textFill>
            <w14:solidFill>
              <w14:schemeClr w14:val="tx1"/>
            </w14:solidFill>
          </w14:textFill>
        </w:rPr>
        <w:t>下列文件中的内容通过文中的规范性引用而构成本文件必不可少的条款。其中，注日期的引用文件，仅注日期对应的版本适用于本文件；不注日期的引用文件，其最新版本（包括所有的修改单）适用于本文件。</w:t>
      </w:r>
    </w:p>
    <w:p w14:paraId="03D9DC20">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2260-2</w:t>
      </w:r>
      <w:r>
        <w:rPr>
          <w:rFonts w:hint="eastAsia" w:cs="Times New Roman" w:asciiTheme="minorEastAsia" w:hAnsiTheme="minorEastAsia"/>
          <w:color w:val="000000" w:themeColor="text1"/>
          <w:kern w:val="0"/>
          <w:szCs w:val="20"/>
          <w:lang w:val="en-US" w:eastAsia="zh-CN"/>
          <w14:textFill>
            <w14:solidFill>
              <w14:schemeClr w14:val="tx1"/>
            </w14:solidFill>
          </w14:textFill>
        </w:rPr>
        <w:t>007</w:t>
      </w:r>
      <w:r>
        <w:rPr>
          <w:rFonts w:hint="eastAsia" w:cs="Times New Roman" w:asciiTheme="minorEastAsia" w:hAnsiTheme="minorEastAsia"/>
          <w:color w:val="000000" w:themeColor="text1"/>
          <w:kern w:val="0"/>
          <w:szCs w:val="20"/>
          <w14:textFill>
            <w14:solidFill>
              <w14:schemeClr w14:val="tx1"/>
            </w14:solidFill>
          </w14:textFill>
        </w:rPr>
        <w:t xml:space="preserve">  中华人民共和国行政区划代码</w:t>
      </w:r>
    </w:p>
    <w:p w14:paraId="57DE63D5">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4754-2017  国民经济行业分类</w:t>
      </w:r>
    </w:p>
    <w:p w14:paraId="09A8C2AA">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5907.1-2014  消防词汇  第1部分：通用术语</w:t>
      </w:r>
    </w:p>
    <w:p w14:paraId="2A40B6E5">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10114-2003  县级以下行政区划代码编制规则</w:t>
      </w:r>
    </w:p>
    <w:p w14:paraId="0FB53F7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 11643  公民身份号码</w:t>
      </w:r>
    </w:p>
    <w:p w14:paraId="374F9A22">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12402  经济类型分类与代码</w:t>
      </w:r>
    </w:p>
    <w:p w14:paraId="03D8DA2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 15631-2008 特种火灾探测器</w:t>
      </w:r>
    </w:p>
    <w:p w14:paraId="3135CECE">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22239  信息安全技术  网络安全等级保护基本要求</w:t>
      </w:r>
    </w:p>
    <w:p w14:paraId="73F3EAD3">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26875</w:t>
      </w:r>
      <w:r>
        <w:rPr>
          <w:rFonts w:hint="eastAsia" w:cs="Times New Roman" w:asciiTheme="minorEastAsia" w:hAnsiTheme="minorEastAsia"/>
          <w:color w:val="000000" w:themeColor="text1"/>
          <w:kern w:val="0"/>
          <w:szCs w:val="20"/>
          <w:lang w:val="en-US" w:eastAsia="zh-CN"/>
          <w14:textFill>
            <w14:solidFill>
              <w14:schemeClr w14:val="tx1"/>
            </w14:solidFill>
          </w14:textFill>
        </w:rPr>
        <w:t xml:space="preserve">  </w:t>
      </w:r>
      <w:r>
        <w:rPr>
          <w:rFonts w:hint="eastAsia" w:cs="Times New Roman" w:asciiTheme="minorEastAsia" w:hAnsiTheme="minorEastAsia"/>
          <w:color w:val="000000" w:themeColor="text1"/>
          <w:kern w:val="0"/>
          <w:szCs w:val="20"/>
          <w14:textFill>
            <w14:solidFill>
              <w14:schemeClr w14:val="tx1"/>
            </w14:solidFill>
          </w14:textFill>
        </w:rPr>
        <w:t>（所有部分）  城市消防远程监控系统</w:t>
      </w:r>
    </w:p>
    <w:p w14:paraId="0220FD6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28181-2022  公共安全视频监控联网系统信息传输、交换、控制技术要求</w:t>
      </w:r>
    </w:p>
    <w:p w14:paraId="46A59668">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GB/T 30269.701  信息技术  传感器网络  第701部分：传感器接口：信号接口</w:t>
      </w:r>
    </w:p>
    <w:p w14:paraId="5987ECA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GB 32100-2015  法人和其他组织统一社会信用代码编码规则</w:t>
      </w:r>
    </w:p>
    <w:p w14:paraId="4E8E771E">
      <w:pPr>
        <w:pStyle w:val="4"/>
        <w:rPr>
          <w:rFonts w:hint="eastAsia" w:cs="Times New Roman" w:asciiTheme="minorEastAsia" w:hAnsiTheme="minorEastAsia"/>
          <w:color w:val="000000" w:themeColor="text1"/>
          <w:kern w:val="0"/>
          <w:szCs w:val="20"/>
          <w14:textFill>
            <w14:solidFill>
              <w14:schemeClr w14:val="tx1"/>
            </w14:solidFill>
          </w14:textFill>
        </w:rPr>
      </w:pPr>
      <w:bookmarkStart w:id="56" w:name="_Hlk165735221"/>
      <w:r>
        <w:rPr>
          <w:rFonts w:hint="eastAsia" w:cs="Times New Roman" w:asciiTheme="minorEastAsia" w:hAnsiTheme="minorEastAsia"/>
          <w:color w:val="000000" w:themeColor="text1"/>
          <w:kern w:val="0"/>
          <w:szCs w:val="20"/>
          <w14:textFill>
            <w14:solidFill>
              <w14:schemeClr w14:val="tx1"/>
            </w14:solidFill>
          </w14:textFill>
        </w:rPr>
        <w:t>GB 50440  城市消防远程监控系统技术规范</w:t>
      </w:r>
      <w:bookmarkEnd w:id="56"/>
    </w:p>
    <w:p w14:paraId="4A7C996F">
      <w:pPr>
        <w:pStyle w:val="4"/>
        <w:rPr>
          <w:rFonts w:hint="eastAsia" w:cs="Times New Roman" w:asciiTheme="minorEastAsia" w:hAnsiTheme="minorEastAsia"/>
          <w:color w:val="000000" w:themeColor="text1"/>
          <w:kern w:val="0"/>
          <w:szCs w:val="20"/>
          <w14:textFill>
            <w14:solidFill>
              <w14:schemeClr w14:val="tx1"/>
            </w14:solidFill>
          </w14:textFill>
        </w:rPr>
      </w:pPr>
    </w:p>
    <w:p w14:paraId="29170181">
      <w:pPr>
        <w:pStyle w:val="2"/>
        <w:spacing w:before="312" w:after="312"/>
        <w:rPr>
          <w:rFonts w:hint="eastAsia"/>
          <w:color w:val="000000" w:themeColor="text1"/>
          <w14:textFill>
            <w14:solidFill>
              <w14:schemeClr w14:val="tx1"/>
            </w14:solidFill>
          </w14:textFill>
        </w:rPr>
      </w:pPr>
      <w:bookmarkStart w:id="57" w:name="_Toc18199"/>
      <w:r>
        <w:rPr>
          <w:rFonts w:hint="eastAsia"/>
          <w:color w:val="000000" w:themeColor="text1"/>
          <w14:textFill>
            <w14:solidFill>
              <w14:schemeClr w14:val="tx1"/>
            </w14:solidFill>
          </w14:textFill>
        </w:rPr>
        <w:t>3  术语和定义</w:t>
      </w:r>
      <w:bookmarkEnd w:id="44"/>
      <w:bookmarkEnd w:id="45"/>
      <w:bookmarkEnd w:id="46"/>
      <w:bookmarkEnd w:id="47"/>
      <w:bookmarkEnd w:id="48"/>
      <w:bookmarkEnd w:id="49"/>
      <w:bookmarkEnd w:id="50"/>
      <w:bookmarkEnd w:id="51"/>
      <w:bookmarkEnd w:id="52"/>
      <w:bookmarkEnd w:id="53"/>
      <w:bookmarkEnd w:id="54"/>
      <w:bookmarkEnd w:id="55"/>
      <w:bookmarkEnd w:id="57"/>
    </w:p>
    <w:p w14:paraId="72A184F5">
      <w:pPr>
        <w:pStyle w:val="4"/>
        <w:rPr>
          <w:rFonts w:hint="eastAsia" w:cs="Times New Roman" w:asciiTheme="minorEastAsia" w:hAnsiTheme="minorEastAsia"/>
          <w:color w:val="000000" w:themeColor="text1"/>
          <w:kern w:val="0"/>
          <w:szCs w:val="20"/>
          <w14:textFill>
            <w14:solidFill>
              <w14:schemeClr w14:val="tx1"/>
            </w14:solidFill>
          </w14:textFill>
        </w:rPr>
      </w:pPr>
      <w:bookmarkStart w:id="58" w:name="_Hlk165735664"/>
      <w:r>
        <w:rPr>
          <w:rFonts w:hint="eastAsia" w:cs="Times New Roman" w:asciiTheme="minorEastAsia" w:hAnsiTheme="minorEastAsia"/>
          <w:color w:val="000000" w:themeColor="text1"/>
          <w:kern w:val="0"/>
          <w:szCs w:val="20"/>
          <w14:textFill>
            <w14:solidFill>
              <w14:schemeClr w14:val="tx1"/>
            </w14:solidFill>
          </w14:textFill>
        </w:rPr>
        <w:t>GB/T 5907.1、GB 26875（所有部分）和GB 50440界定的以及下列术语和定义适用于本文件。</w:t>
      </w:r>
    </w:p>
    <w:p w14:paraId="397695B4">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bookmarkEnd w:id="58"/>
    <w:p w14:paraId="1559E70C">
      <w:pPr>
        <w:pStyle w:val="4"/>
        <w:rPr>
          <w:color w:val="000000" w:themeColor="text1"/>
          <w14:textFill>
            <w14:solidFill>
              <w14:schemeClr w14:val="tx1"/>
            </w14:solidFill>
          </w14:textFill>
        </w:rPr>
      </w:pPr>
      <w:bookmarkStart w:id="59" w:name="_Toc500174759"/>
      <w:bookmarkEnd w:id="59"/>
      <w:bookmarkStart w:id="60" w:name="_Toc489452724"/>
      <w:bookmarkEnd w:id="60"/>
      <w:bookmarkStart w:id="61" w:name="_Toc504983080"/>
      <w:bookmarkEnd w:id="61"/>
      <w:bookmarkStart w:id="62" w:name="_Toc500173764"/>
      <w:bookmarkEnd w:id="62"/>
      <w:bookmarkStart w:id="63" w:name="_Toc2878"/>
      <w:bookmarkStart w:id="64" w:name="_Toc10619"/>
      <w:bookmarkStart w:id="65" w:name="_Toc161908471"/>
      <w:bookmarkStart w:id="66" w:name="_Toc934"/>
      <w:bookmarkStart w:id="67" w:name="_Toc161908133"/>
      <w:bookmarkStart w:id="68" w:name="_Toc17930"/>
      <w:bookmarkStart w:id="69" w:name="_Toc161908390"/>
      <w:bookmarkStart w:id="70" w:name="_Toc22486"/>
      <w:bookmarkStart w:id="71" w:name="_Toc2109"/>
      <w:bookmarkStart w:id="72" w:name="_Toc29995"/>
      <w:bookmarkStart w:id="73" w:name="_Toc25155"/>
      <w:bookmarkStart w:id="74" w:name="_Toc29295"/>
      <w:bookmarkStart w:id="75" w:name="_Toc500174758"/>
      <w:bookmarkStart w:id="76" w:name="_Toc504983079"/>
      <w:bookmarkStart w:id="77" w:name="_Toc500173763"/>
      <w:bookmarkStart w:id="78" w:name="_Toc489452723"/>
      <w:bookmarkStart w:id="79" w:name="_Toc487094274"/>
      <w:bookmarkStart w:id="80" w:name="_Toc487009448"/>
      <w:bookmarkStart w:id="81" w:name="_Toc17876"/>
      <w:bookmarkStart w:id="82" w:name="_Toc10506"/>
      <w:bookmarkStart w:id="83" w:name="_Toc23923"/>
      <w:bookmarkStart w:id="84" w:name="_Toc28348"/>
      <w:bookmarkStart w:id="85" w:name="_Toc7697"/>
      <w:bookmarkStart w:id="86" w:name="_Toc32141"/>
      <w:bookmarkStart w:id="87" w:name="_Toc17951"/>
      <w:bookmarkStart w:id="88" w:name="_Toc13192"/>
      <w:bookmarkStart w:id="89" w:name="_Toc419725869"/>
      <w:bookmarkStart w:id="90" w:name="_Toc419725612"/>
      <w:bookmarkStart w:id="91" w:name="_Toc419727240"/>
      <w:bookmarkStart w:id="92" w:name="_Toc419726064"/>
      <w:bookmarkStart w:id="93" w:name="_Toc418689019"/>
      <w:r>
        <w:rPr>
          <w:rFonts w:hint="eastAsia" w:ascii="黑体" w:hAnsi="黑体" w:eastAsia="黑体"/>
          <w:color w:val="000000" w:themeColor="text1"/>
          <w14:textFill>
            <w14:solidFill>
              <w14:schemeClr w14:val="tx1"/>
            </w14:solidFill>
          </w14:textFill>
        </w:rPr>
        <w:t>智慧消防综合管理服务平台</w:t>
      </w:r>
      <w:r>
        <w:rPr>
          <w:rFonts w:hint="eastAsia"/>
          <w:color w:val="000000" w:themeColor="text1"/>
          <w14:textFill>
            <w14:solidFill>
              <w14:schemeClr w14:val="tx1"/>
            </w14:solidFill>
          </w14:textFill>
        </w:rPr>
        <w:t xml:space="preserve">  intelligent fire protection integrated management service platform</w:t>
      </w:r>
      <w:bookmarkEnd w:id="63"/>
      <w:bookmarkEnd w:id="64"/>
      <w:bookmarkEnd w:id="65"/>
      <w:bookmarkEnd w:id="66"/>
      <w:bookmarkEnd w:id="67"/>
      <w:bookmarkEnd w:id="68"/>
      <w:bookmarkEnd w:id="69"/>
      <w:bookmarkEnd w:id="70"/>
      <w:bookmarkEnd w:id="71"/>
      <w:bookmarkEnd w:id="72"/>
      <w:bookmarkEnd w:id="73"/>
      <w:bookmarkEnd w:id="74"/>
    </w:p>
    <w:p w14:paraId="350163DE">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用于支撑全省火灾防控、消防救援、力量管理及公共服务的消防应用平台，服务于全省各级消防主管部门、消防安全重点单位、消防维保企业和社会公众。</w:t>
      </w:r>
    </w:p>
    <w:p w14:paraId="11611172">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w:t>
      </w:r>
    </w:p>
    <w:bookmarkEnd w:id="75"/>
    <w:bookmarkEnd w:id="76"/>
    <w:bookmarkEnd w:id="77"/>
    <w:bookmarkEnd w:id="78"/>
    <w:bookmarkEnd w:id="79"/>
    <w:bookmarkEnd w:id="80"/>
    <w:p w14:paraId="53E6F511">
      <w:pPr>
        <w:pStyle w:val="4"/>
        <w:rPr>
          <w:color w:val="000000" w:themeColor="text1"/>
          <w14:textFill>
            <w14:solidFill>
              <w14:schemeClr w14:val="tx1"/>
            </w14:solidFill>
          </w14:textFill>
        </w:rPr>
      </w:pPr>
      <w:bookmarkStart w:id="94" w:name="_Toc161908472"/>
      <w:bookmarkStart w:id="95" w:name="_Toc9562"/>
      <w:bookmarkStart w:id="96" w:name="_Toc161908391"/>
      <w:bookmarkStart w:id="97" w:name="_Toc161908134"/>
      <w:r>
        <w:rPr>
          <w:rFonts w:hint="eastAsia" w:ascii="黑体" w:hAnsi="黑体" w:eastAsia="黑体"/>
          <w:color w:val="000000" w:themeColor="text1"/>
          <w14:textFill>
            <w14:solidFill>
              <w14:schemeClr w14:val="tx1"/>
            </w14:solidFill>
          </w14:textFill>
        </w:rPr>
        <w:t>第三方运营服务平台</w:t>
      </w:r>
      <w:r>
        <w:rPr>
          <w:rFonts w:hint="eastAsia"/>
          <w:color w:val="000000" w:themeColor="text1"/>
          <w14:textFill>
            <w14:solidFill>
              <w14:schemeClr w14:val="tx1"/>
            </w14:solidFill>
          </w14:textFill>
        </w:rPr>
        <w:t xml:space="preserve">  operational and service platform</w:t>
      </w:r>
      <w:bookmarkEnd w:id="81"/>
      <w:bookmarkEnd w:id="82"/>
      <w:bookmarkEnd w:id="83"/>
      <w:bookmarkEnd w:id="84"/>
      <w:bookmarkEnd w:id="85"/>
      <w:bookmarkEnd w:id="86"/>
      <w:bookmarkEnd w:id="87"/>
      <w:bookmarkEnd w:id="88"/>
      <w:bookmarkEnd w:id="94"/>
      <w:bookmarkEnd w:id="95"/>
      <w:bookmarkEnd w:id="96"/>
      <w:bookmarkEnd w:id="97"/>
      <w:r>
        <w:rPr>
          <w:rFonts w:hint="eastAsia"/>
          <w:color w:val="000000" w:themeColor="text1"/>
          <w14:textFill>
            <w14:solidFill>
              <w14:schemeClr w14:val="tx1"/>
            </w14:solidFill>
          </w14:textFill>
        </w:rPr>
        <w:t xml:space="preserve"> for fire protection</w:t>
      </w:r>
    </w:p>
    <w:p w14:paraId="5E545EEC">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通过物联网技术接入联网单位建筑消防设施设备，实时接收火灾预警信息、事件预警信息和故障信息，并分析联网单位消防安全状态，辅助消防安全管理、保障设施正常运行的平台。</w:t>
      </w:r>
    </w:p>
    <w:p w14:paraId="65CA6417">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w:t>
      </w:r>
    </w:p>
    <w:p w14:paraId="206EB6D3">
      <w:pPr>
        <w:pStyle w:val="4"/>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消防视频接入平台</w:t>
      </w:r>
      <w:r>
        <w:rPr>
          <w:rFonts w:hint="eastAsia"/>
          <w:color w:val="000000" w:themeColor="text1"/>
          <w14:textFill>
            <w14:solidFill>
              <w14:schemeClr w14:val="tx1"/>
            </w14:solidFill>
          </w14:textFill>
        </w:rPr>
        <w:t xml:space="preserve">  a</w:t>
      </w:r>
      <w:r>
        <w:rPr>
          <w:color w:val="000000" w:themeColor="text1"/>
          <w14:textFill>
            <w14:solidFill>
              <w14:schemeClr w14:val="tx1"/>
            </w14:solidFill>
          </w14:textFill>
        </w:rPr>
        <w:t xml:space="preserve">ccess platform </w:t>
      </w:r>
      <w:r>
        <w:rPr>
          <w:rFonts w:hint="eastAsia"/>
          <w:color w:val="000000" w:themeColor="text1"/>
          <w14:textFill>
            <w14:solidFill>
              <w14:schemeClr w14:val="tx1"/>
            </w14:solidFill>
          </w14:textFill>
        </w:rPr>
        <w:t>of</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ire protection related video</w:t>
      </w:r>
    </w:p>
    <w:p w14:paraId="526888C7">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通过物联网技术接入城市范围内的消防视频，实时获取</w:t>
      </w:r>
      <w:r>
        <w:rPr>
          <w:rFonts w:hint="eastAsia"/>
          <w:color w:val="000000" w:themeColor="text1"/>
          <w14:textFill>
            <w14:solidFill>
              <w14:schemeClr w14:val="tx1"/>
            </w14:solidFill>
          </w14:textFill>
        </w:rPr>
        <w:t>高空瞭望监控云台、图像型火灾探测器和公共场所消防通道的消防视频并能通过网络进行视频图像传输的平台</w:t>
      </w:r>
      <w:r>
        <w:rPr>
          <w:rFonts w:hint="eastAsia" w:eastAsia="宋体" w:cs="Times New Roman"/>
          <w:color w:val="000000" w:themeColor="text1"/>
          <w:kern w:val="0"/>
          <w:szCs w:val="20"/>
          <w14:textFill>
            <w14:solidFill>
              <w14:schemeClr w14:val="tx1"/>
            </w14:solidFill>
          </w14:textFill>
        </w:rPr>
        <w:t>。</w:t>
      </w:r>
    </w:p>
    <w:p w14:paraId="0F54291D">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p>
    <w:p w14:paraId="2ABA09D0">
      <w:pPr>
        <w:pStyle w:val="4"/>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水源设施接入平台</w:t>
      </w:r>
      <w:r>
        <w:rPr>
          <w:rFonts w:hint="eastAsia"/>
          <w:color w:val="000000" w:themeColor="text1"/>
          <w14:textFill>
            <w14:solidFill>
              <w14:schemeClr w14:val="tx1"/>
            </w14:solidFill>
          </w14:textFill>
        </w:rPr>
        <w:t xml:space="preserve">  a</w:t>
      </w:r>
      <w:r>
        <w:rPr>
          <w:color w:val="000000" w:themeColor="text1"/>
          <w14:textFill>
            <w14:solidFill>
              <w14:schemeClr w14:val="tx1"/>
            </w14:solidFill>
          </w14:textFill>
        </w:rPr>
        <w:t xml:space="preserve">ccess platform </w:t>
      </w:r>
      <w:r>
        <w:rPr>
          <w:rFonts w:hint="eastAsia"/>
          <w:color w:val="000000" w:themeColor="text1"/>
          <w14:textFill>
            <w14:solidFill>
              <w14:schemeClr w14:val="tx1"/>
            </w14:solidFill>
          </w14:textFill>
        </w:rPr>
        <w:t>of w</w:t>
      </w:r>
      <w:r>
        <w:rPr>
          <w:color w:val="000000" w:themeColor="text1"/>
          <w14:textFill>
            <w14:solidFill>
              <w14:schemeClr w14:val="tx1"/>
            </w14:solidFill>
          </w14:textFill>
        </w:rPr>
        <w:t>ater source facilities</w:t>
      </w:r>
    </w:p>
    <w:p w14:paraId="3E1746F5">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通过物联网技术接入城市范围内的消防水源设施，实现</w:t>
      </w:r>
      <w:r>
        <w:rPr>
          <w:rFonts w:hint="eastAsia" w:eastAsia="宋体"/>
          <w:color w:val="000000" w:themeColor="text1"/>
          <w14:textFill>
            <w14:solidFill>
              <w14:schemeClr w14:val="tx1"/>
            </w14:solidFill>
          </w14:textFill>
        </w:rPr>
        <w:t>室外消火栓</w:t>
      </w:r>
      <w:r>
        <w:rPr>
          <w:rFonts w:hint="eastAsia"/>
          <w:color w:val="000000" w:themeColor="text1"/>
          <w14:textFill>
            <w14:solidFill>
              <w14:schemeClr w14:val="tx1"/>
            </w14:solidFill>
          </w14:textFill>
        </w:rPr>
        <w:t>、自然水源等消防水源设施接入，能实现水源设施状态信息和故障信息传输的平台</w:t>
      </w:r>
      <w:r>
        <w:rPr>
          <w:rFonts w:hint="eastAsia" w:eastAsia="宋体" w:cs="Times New Roman"/>
          <w:color w:val="000000" w:themeColor="text1"/>
          <w:kern w:val="0"/>
          <w:szCs w:val="20"/>
          <w14:textFill>
            <w14:solidFill>
              <w14:schemeClr w14:val="tx1"/>
            </w14:solidFill>
          </w14:textFill>
        </w:rPr>
        <w:t>。</w:t>
      </w:r>
    </w:p>
    <w:p w14:paraId="1E09E90B">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w:t>
      </w:r>
    </w:p>
    <w:p w14:paraId="7D3DFBC5">
      <w:pPr>
        <w:pStyle w:val="4"/>
        <w:rPr>
          <w:color w:val="000000" w:themeColor="text1"/>
          <w14:textFill>
            <w14:solidFill>
              <w14:schemeClr w14:val="tx1"/>
            </w14:solidFill>
          </w14:textFill>
        </w:rPr>
      </w:pPr>
      <w:bookmarkStart w:id="98" w:name="_Toc161908473"/>
      <w:bookmarkStart w:id="99" w:name="_Toc566"/>
      <w:bookmarkStart w:id="100" w:name="_Toc161908135"/>
      <w:bookmarkStart w:id="101" w:name="_Toc18177"/>
      <w:bookmarkStart w:id="102" w:name="_Toc7483"/>
      <w:bookmarkStart w:id="103" w:name="_Toc11617"/>
      <w:bookmarkStart w:id="104" w:name="_Toc24015"/>
      <w:bookmarkStart w:id="105" w:name="_Toc7935"/>
      <w:bookmarkStart w:id="106" w:name="_Toc161908392"/>
      <w:bookmarkStart w:id="107" w:name="_Toc2872"/>
      <w:bookmarkStart w:id="108" w:name="_Toc29230"/>
      <w:bookmarkStart w:id="109" w:name="_Toc7719"/>
      <w:r>
        <w:rPr>
          <w:rFonts w:hint="eastAsia" w:ascii="黑体" w:hAnsi="黑体" w:eastAsia="黑体"/>
          <w:color w:val="000000" w:themeColor="text1"/>
          <w14:textFill>
            <w14:solidFill>
              <w14:schemeClr w14:val="tx1"/>
            </w14:solidFill>
          </w14:textFill>
        </w:rPr>
        <w:t>联网单位</w:t>
      </w:r>
      <w:r>
        <w:rPr>
          <w:rFonts w:hint="eastAsia"/>
          <w:color w:val="000000" w:themeColor="text1"/>
          <w14:textFill>
            <w14:solidFill>
              <w14:schemeClr w14:val="tx1"/>
            </w14:solidFill>
          </w14:textFill>
        </w:rPr>
        <w:t xml:space="preserve">  networked units</w:t>
      </w:r>
      <w:bookmarkEnd w:id="98"/>
      <w:bookmarkEnd w:id="99"/>
      <w:bookmarkEnd w:id="100"/>
      <w:bookmarkEnd w:id="101"/>
      <w:bookmarkEnd w:id="102"/>
      <w:bookmarkEnd w:id="103"/>
      <w:bookmarkEnd w:id="104"/>
      <w:bookmarkEnd w:id="105"/>
      <w:bookmarkEnd w:id="106"/>
      <w:bookmarkEnd w:id="107"/>
      <w:bookmarkEnd w:id="108"/>
      <w:bookmarkEnd w:id="109"/>
    </w:p>
    <w:p w14:paraId="4DF0BE49">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将火灾预警信息、事件预警信息和故障信息，以及物联设备运行状态传送到第三方运营服务平台并能接收消防物联网运营服务平台发送的相关信息的单位。</w:t>
      </w:r>
      <w:bookmarkStart w:id="110" w:name="_Toc9144"/>
      <w:bookmarkStart w:id="111" w:name="_Toc20552"/>
      <w:bookmarkStart w:id="112" w:name="_Toc18245"/>
      <w:bookmarkStart w:id="113" w:name="_Toc6947"/>
      <w:bookmarkStart w:id="114" w:name="_Toc2541"/>
      <w:bookmarkStart w:id="115" w:name="_Toc161908474"/>
      <w:bookmarkStart w:id="116" w:name="_Toc161908393"/>
      <w:bookmarkStart w:id="117" w:name="_Toc18811"/>
      <w:bookmarkStart w:id="118" w:name="_Toc22044"/>
      <w:bookmarkStart w:id="119" w:name="_Toc161908136"/>
      <w:bookmarkStart w:id="120" w:name="_Toc28582"/>
      <w:bookmarkStart w:id="121" w:name="_Toc20023"/>
    </w:p>
    <w:p w14:paraId="27C0CAF7">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w:t>
      </w:r>
    </w:p>
    <w:p w14:paraId="2A373468">
      <w:pPr>
        <w:pStyle w:val="4"/>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消防运营服务机构</w:t>
      </w:r>
      <w:r>
        <w:rPr>
          <w:rFonts w:hint="eastAsia"/>
          <w:color w:val="000000" w:themeColor="text1"/>
          <w14:textFill>
            <w14:solidFill>
              <w14:schemeClr w14:val="tx1"/>
            </w14:solidFill>
          </w14:textFill>
        </w:rPr>
        <w:t xml:space="preserve">  </w:t>
      </w:r>
      <w:bookmarkEnd w:id="110"/>
      <w:bookmarkEnd w:id="111"/>
      <w:bookmarkEnd w:id="112"/>
      <w:bookmarkEnd w:id="113"/>
      <w:bookmarkEnd w:id="114"/>
      <w:r>
        <w:rPr>
          <w:rFonts w:hint="eastAsia"/>
          <w:color w:val="000000" w:themeColor="text1"/>
          <w14:textFill>
            <w14:solidFill>
              <w14:schemeClr w14:val="tx1"/>
            </w14:solidFill>
          </w14:textFill>
        </w:rPr>
        <w:t xml:space="preserve">operational and service </w:t>
      </w:r>
      <w:bookmarkEnd w:id="115"/>
      <w:bookmarkEnd w:id="116"/>
      <w:bookmarkEnd w:id="117"/>
      <w:bookmarkEnd w:id="118"/>
      <w:bookmarkEnd w:id="119"/>
      <w:bookmarkEnd w:id="120"/>
      <w:bookmarkEnd w:id="121"/>
      <w:r>
        <w:rPr>
          <w:rFonts w:hint="eastAsia"/>
          <w:color w:val="000000" w:themeColor="text1"/>
          <w14:textFill>
            <w14:solidFill>
              <w14:schemeClr w14:val="tx1"/>
            </w14:solidFill>
          </w14:textFill>
        </w:rPr>
        <w:t>agency for fire protection</w:t>
      </w:r>
    </w:p>
    <w:p w14:paraId="22E248FC">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利用物联网技术开展社会化消防运营服务的企事业单位。</w:t>
      </w:r>
    </w:p>
    <w:p w14:paraId="5E169ECC">
      <w:pPr>
        <w:pStyle w:val="2"/>
        <w:spacing w:before="312" w:after="312"/>
        <w:rPr>
          <w:rFonts w:hint="eastAsia"/>
          <w:color w:val="000000" w:themeColor="text1"/>
          <w14:textFill>
            <w14:solidFill>
              <w14:schemeClr w14:val="tx1"/>
            </w14:solidFill>
          </w14:textFill>
        </w:rPr>
      </w:pPr>
      <w:bookmarkStart w:id="122" w:name="_Toc161908137"/>
      <w:bookmarkStart w:id="123" w:name="_Toc19578"/>
      <w:bookmarkStart w:id="124" w:name="_Toc21250"/>
      <w:bookmarkStart w:id="125" w:name="_Toc161908394"/>
      <w:bookmarkStart w:id="126" w:name="_Toc13858"/>
      <w:r>
        <w:rPr>
          <w:rFonts w:hint="eastAsia"/>
          <w:color w:val="000000" w:themeColor="text1"/>
          <w14:textFill>
            <w14:solidFill>
              <w14:schemeClr w14:val="tx1"/>
            </w14:solidFill>
          </w14:textFill>
        </w:rPr>
        <w:t>4  缩略语</w:t>
      </w:r>
      <w:bookmarkEnd w:id="122"/>
      <w:bookmarkEnd w:id="123"/>
      <w:bookmarkEnd w:id="124"/>
      <w:bookmarkEnd w:id="125"/>
      <w:bookmarkEnd w:id="126"/>
    </w:p>
    <w:p w14:paraId="24D6DB3E">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下列缩略语适用于本文件。</w:t>
      </w:r>
    </w:p>
    <w:p w14:paraId="61A598E9">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GET：一种从指定的资源请求数据的HTTPS方法。</w:t>
      </w:r>
    </w:p>
    <w:p w14:paraId="28E8161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HTTPS：超文本传输安全协议（Hyper Text Transfer Protocol over SecureSocket Layer）。</w:t>
      </w:r>
    </w:p>
    <w:p w14:paraId="6AA5067D">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JSON：JavaScript对象标记（JavaScript Object Notation）。</w:t>
      </w:r>
    </w:p>
    <w:p w14:paraId="57F6CCD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POST：一种向指定的资源提交数据的HTTPS方法。</w:t>
      </w:r>
    </w:p>
    <w:p w14:paraId="321D2F5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Token：令牌。</w:t>
      </w:r>
    </w:p>
    <w:p w14:paraId="24AF0C2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URL：统一资源定位符（Uniform Resource Locator）。</w:t>
      </w:r>
    </w:p>
    <w:p w14:paraId="6A7125CD">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TCP：传输控制协议（TCP，Transmission Control Protocol）。</w:t>
      </w:r>
    </w:p>
    <w:p w14:paraId="11C4252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UDP：用户数据报协议（UDP，User Datagram Protocol）。</w:t>
      </w:r>
    </w:p>
    <w:p w14:paraId="2CD32B48">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NB-IoT：窄带物联网技术（Narrow Band Internet of Things）。</w:t>
      </w:r>
    </w:p>
    <w:p w14:paraId="3C302D4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GPRS：通用分组无线服务（General Packet Radio Service）。</w:t>
      </w:r>
    </w:p>
    <w:p w14:paraId="1F4567D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LoRa：一种长距离、低功耗无线通信技术。</w:t>
      </w:r>
    </w:p>
    <w:p w14:paraId="44AC75C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Zigbee：一种低功耗、低成本的无线通信技术。</w:t>
      </w:r>
    </w:p>
    <w:p w14:paraId="272FE7C8">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3G：第三代移动通信技术。</w:t>
      </w:r>
    </w:p>
    <w:p w14:paraId="73DBA0D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4G：第四代移动通信技术。</w:t>
      </w:r>
    </w:p>
    <w:p w14:paraId="4BB77436">
      <w:pPr>
        <w:pStyle w:val="4"/>
        <w:rPr>
          <w:rFonts w:hint="eastAsia" w:cs="Times New Roman" w:asciiTheme="minorEastAsia" w:hAnsiTheme="minorEastAsia"/>
          <w:color w:val="000000" w:themeColor="text1"/>
          <w:kern w:val="0"/>
          <w:szCs w:val="20"/>
          <w14:textFill>
            <w14:solidFill>
              <w14:schemeClr w14:val="tx1"/>
            </w14:solidFill>
          </w14:textFill>
        </w:rPr>
      </w:pPr>
      <w:r>
        <w:rPr>
          <w:rFonts w:cs="Times New Roman" w:asciiTheme="minorEastAsia" w:hAnsiTheme="minorEastAsia"/>
          <w:color w:val="000000" w:themeColor="text1"/>
          <w:kern w:val="0"/>
          <w:szCs w:val="20"/>
          <w14:textFill>
            <w14:solidFill>
              <w14:schemeClr w14:val="tx1"/>
            </w14:solidFill>
          </w14:textFill>
        </w:rPr>
        <w:t>5G</w:t>
      </w:r>
      <w:r>
        <w:rPr>
          <w:rFonts w:hint="eastAsia" w:cs="Times New Roman" w:asciiTheme="minorEastAsia" w:hAnsiTheme="minorEastAsia"/>
          <w:color w:val="000000" w:themeColor="text1"/>
          <w:kern w:val="0"/>
          <w:szCs w:val="20"/>
          <w14:textFill>
            <w14:solidFill>
              <w14:schemeClr w14:val="tx1"/>
            </w14:solidFill>
          </w14:textFill>
        </w:rPr>
        <w:t>：</w:t>
      </w:r>
      <w:r>
        <w:rPr>
          <w:rFonts w:cs="Times New Roman" w:asciiTheme="minorEastAsia" w:hAnsiTheme="minorEastAsia"/>
          <w:color w:val="000000" w:themeColor="text1"/>
          <w:kern w:val="0"/>
          <w:szCs w:val="20"/>
          <w14:textFill>
            <w14:solidFill>
              <w14:schemeClr w14:val="tx1"/>
            </w14:solidFill>
          </w14:textFill>
        </w:rPr>
        <w:t>第五代移动通信技术。</w:t>
      </w:r>
    </w:p>
    <w:p w14:paraId="57F2165B">
      <w:pPr>
        <w:pStyle w:val="4"/>
        <w:rPr>
          <w:rFonts w:hint="eastAsia" w:cs="Times New Roman" w:asciiTheme="minorEastAsia" w:hAnsiTheme="minorEastAsia"/>
          <w:color w:val="000000" w:themeColor="text1"/>
          <w:kern w:val="0"/>
          <w:szCs w:val="20"/>
          <w14:textFill>
            <w14:solidFill>
              <w14:schemeClr w14:val="tx1"/>
            </w14:solidFill>
          </w14:textFill>
        </w:rPr>
      </w:pPr>
      <w:r>
        <w:rPr>
          <w:rFonts w:cs="Times New Roman" w:asciiTheme="minorEastAsia" w:hAnsiTheme="minorEastAsia"/>
          <w:color w:val="000000" w:themeColor="text1"/>
          <w:kern w:val="0"/>
          <w:szCs w:val="20"/>
          <w14:textFill>
            <w14:solidFill>
              <w14:schemeClr w14:val="tx1"/>
            </w14:solidFill>
          </w14:textFill>
        </w:rPr>
        <w:t>Wi-Fi</w:t>
      </w:r>
      <w:r>
        <w:rPr>
          <w:rFonts w:hint="eastAsia" w:cs="Times New Roman" w:asciiTheme="minorEastAsia" w:hAnsiTheme="minorEastAsia"/>
          <w:color w:val="000000" w:themeColor="text1"/>
          <w:kern w:val="0"/>
          <w:szCs w:val="20"/>
          <w14:textFill>
            <w14:solidFill>
              <w14:schemeClr w14:val="tx1"/>
            </w14:solidFill>
          </w14:textFill>
        </w:rPr>
        <w:t>：无线网络通信技术（Wireless Fidelity）</w:t>
      </w:r>
      <w:r>
        <w:rPr>
          <w:rFonts w:cs="Times New Roman" w:asciiTheme="minorEastAsia" w:hAnsiTheme="minorEastAsia"/>
          <w:color w:val="000000" w:themeColor="text1"/>
          <w:kern w:val="0"/>
          <w:szCs w:val="20"/>
          <w14:textFill>
            <w14:solidFill>
              <w14:schemeClr w14:val="tx1"/>
            </w14:solidFill>
          </w14:textFill>
        </w:rPr>
        <w:t>。</w:t>
      </w:r>
    </w:p>
    <w:p w14:paraId="7D50799F">
      <w:pPr>
        <w:pStyle w:val="2"/>
        <w:spacing w:before="312" w:after="312"/>
        <w:rPr>
          <w:rFonts w:hint="eastAsia"/>
          <w:color w:val="000000" w:themeColor="text1"/>
          <w14:textFill>
            <w14:solidFill>
              <w14:schemeClr w14:val="tx1"/>
            </w14:solidFill>
          </w14:textFill>
        </w:rPr>
      </w:pPr>
      <w:bookmarkStart w:id="127" w:name="_Toc7410"/>
      <w:bookmarkStart w:id="128" w:name="_Toc10429"/>
      <w:bookmarkStart w:id="129" w:name="_Toc161908138"/>
      <w:bookmarkStart w:id="130" w:name="_Toc161908395"/>
      <w:bookmarkStart w:id="131" w:name="_Toc24274"/>
      <w:r>
        <w:rPr>
          <w:rFonts w:hint="eastAsia"/>
          <w:color w:val="000000" w:themeColor="text1"/>
          <w14:textFill>
            <w14:solidFill>
              <w14:schemeClr w14:val="tx1"/>
            </w14:solidFill>
          </w14:textFill>
        </w:rPr>
        <w:t>5  基本要求</w:t>
      </w:r>
      <w:bookmarkEnd w:id="127"/>
      <w:bookmarkEnd w:id="128"/>
      <w:bookmarkEnd w:id="129"/>
      <w:bookmarkEnd w:id="130"/>
      <w:bookmarkEnd w:id="131"/>
    </w:p>
    <w:p w14:paraId="1356BD6E">
      <w:pPr>
        <w:pStyle w:val="107"/>
        <w:numPr>
          <w:ilvl w:val="0"/>
          <w:numId w:val="0"/>
        </w:numPr>
        <w:spacing w:before="312" w:after="312"/>
        <w:outlineLvl w:val="3"/>
        <w:rPr>
          <w:rFonts w:hint="eastAsia"/>
          <w:color w:val="000000" w:themeColor="text1"/>
          <w14:textFill>
            <w14:solidFill>
              <w14:schemeClr w14:val="tx1"/>
            </w14:solidFill>
          </w14:textFill>
        </w:rPr>
      </w:pPr>
      <w:bookmarkStart w:id="132" w:name="_Toc161908396"/>
      <w:bookmarkStart w:id="133" w:name="_Toc161908139"/>
      <w:bookmarkStart w:id="134" w:name="_Toc28366"/>
      <w:bookmarkStart w:id="135" w:name="_Toc22766"/>
      <w:r>
        <w:rPr>
          <w:rFonts w:hint="eastAsia"/>
          <w:color w:val="000000" w:themeColor="text1"/>
          <w14:textFill>
            <w14:solidFill>
              <w14:schemeClr w14:val="tx1"/>
            </w14:solidFill>
          </w14:textFill>
        </w:rPr>
        <w:t>5.1  接入框架</w:t>
      </w:r>
      <w:bookmarkEnd w:id="132"/>
      <w:bookmarkEnd w:id="133"/>
    </w:p>
    <w:p w14:paraId="01ADD166">
      <w:pPr>
        <w:pStyle w:val="8"/>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5838190" cy="2818765"/>
            <wp:effectExtent l="0" t="0" r="635" b="635"/>
            <wp:docPr id="13" name="图片 13" descr="171031562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10315626086"/>
                    <pic:cNvPicPr>
                      <a:picLocks noChangeAspect="1"/>
                    </pic:cNvPicPr>
                  </pic:nvPicPr>
                  <pic:blipFill>
                    <a:blip r:embed="rId16" cstate="print"/>
                    <a:stretch>
                      <a:fillRect/>
                    </a:stretch>
                  </pic:blipFill>
                  <pic:spPr>
                    <a:xfrm>
                      <a:off x="0" y="0"/>
                      <a:ext cx="5856591" cy="2827805"/>
                    </a:xfrm>
                    <a:prstGeom prst="rect">
                      <a:avLst/>
                    </a:prstGeom>
                  </pic:spPr>
                </pic:pic>
              </a:graphicData>
            </a:graphic>
          </wp:inline>
        </w:drawing>
      </w:r>
    </w:p>
    <w:p w14:paraId="0446DE85">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图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图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接入关系图</w:t>
      </w:r>
    </w:p>
    <w:p w14:paraId="2DD34B18">
      <w:pPr>
        <w:pStyle w:val="4"/>
        <w:ind w:firstLine="0" w:firstLineChars="0"/>
        <w:rPr>
          <w:rFonts w:hint="eastAsia" w:asciiTheme="minorEastAsia" w:hAnsiTheme="minorEastAsia"/>
          <w:color w:val="000000" w:themeColor="text1"/>
          <w14:textFill>
            <w14:solidFill>
              <w14:schemeClr w14:val="tx1"/>
            </w14:solidFill>
          </w14:textFill>
        </w:rPr>
      </w:pPr>
      <w:bookmarkStart w:id="136" w:name="_Toc161908397"/>
      <w:bookmarkStart w:id="137" w:name="_Toc161908140"/>
      <w:bookmarkStart w:id="138" w:name="_Toc16508"/>
      <w:r>
        <w:rPr>
          <w:rFonts w:hint="eastAsia" w:ascii="黑体" w:hAnsi="黑体" w:eastAsia="黑体"/>
          <w:color w:val="000000" w:themeColor="text1"/>
          <w14:textFill>
            <w14:solidFill>
              <w14:schemeClr w14:val="tx1"/>
            </w14:solidFill>
          </w14:textFill>
        </w:rPr>
        <w:t>5.1.1</w:t>
      </w:r>
      <w:r>
        <w:rPr>
          <w:rFonts w:hint="eastAsia" w:asciiTheme="minorEastAsia" w:hAnsiTheme="minorEastAsia"/>
          <w:color w:val="000000" w:themeColor="text1"/>
          <w14:textFill>
            <w14:solidFill>
              <w14:schemeClr w14:val="tx1"/>
            </w14:solidFill>
          </w14:textFill>
        </w:rPr>
        <w:t xml:space="preserve">  应用支撑平台由第三方运营服务平台、消防视频接入平台和水源设施接入平台组成，应用支撑平台应具备向智慧消防综合管理服务平台提供接口以及级联功能。</w:t>
      </w:r>
      <w:bookmarkEnd w:id="136"/>
      <w:bookmarkEnd w:id="137"/>
    </w:p>
    <w:bookmarkEnd w:id="138"/>
    <w:p w14:paraId="1DF499B9">
      <w:pPr>
        <w:pStyle w:val="4"/>
        <w:ind w:firstLine="0" w:firstLineChars="0"/>
        <w:rPr>
          <w:rFonts w:hint="eastAsia" w:asciiTheme="minorEastAsia" w:hAnsiTheme="minorEastAsia"/>
          <w:color w:val="000000" w:themeColor="text1"/>
          <w14:textFill>
            <w14:solidFill>
              <w14:schemeClr w14:val="tx1"/>
            </w14:solidFill>
          </w14:textFill>
        </w:rPr>
      </w:pPr>
      <w:bookmarkStart w:id="139" w:name="_Toc161908398"/>
      <w:bookmarkStart w:id="140" w:name="_Toc161908141"/>
      <w:r>
        <w:rPr>
          <w:rFonts w:hint="eastAsia" w:ascii="黑体" w:hAnsi="黑体" w:eastAsia="黑体"/>
          <w:color w:val="000000" w:themeColor="text1"/>
          <w14:textFill>
            <w14:solidFill>
              <w14:schemeClr w14:val="tx1"/>
            </w14:solidFill>
          </w14:textFill>
        </w:rPr>
        <w:t xml:space="preserve">5.1.2 </w:t>
      </w:r>
      <w:r>
        <w:rPr>
          <w:rFonts w:hint="eastAsia" w:asciiTheme="minorEastAsia" w:hAnsiTheme="minorEastAsia"/>
          <w:color w:val="000000" w:themeColor="text1"/>
          <w14:textFill>
            <w14:solidFill>
              <w14:schemeClr w14:val="tx1"/>
            </w14:solidFill>
          </w14:textFill>
        </w:rPr>
        <w:t xml:space="preserve"> 海南消防物联感知设备数据信息应包含联网单位信息、建构筑物信息、物联设备信息。</w:t>
      </w:r>
      <w:bookmarkEnd w:id="139"/>
      <w:bookmarkEnd w:id="140"/>
    </w:p>
    <w:p w14:paraId="4BBA19C6">
      <w:pPr>
        <w:pStyle w:val="4"/>
        <w:ind w:firstLine="0" w:firstLineChars="0"/>
        <w:rPr>
          <w:rFonts w:hint="eastAsia" w:asciiTheme="minorEastAsia" w:hAnsiTheme="minorEastAsia"/>
          <w:color w:val="000000" w:themeColor="text1"/>
          <w14:textFill>
            <w14:solidFill>
              <w14:schemeClr w14:val="tx1"/>
            </w14:solidFill>
          </w14:textFill>
        </w:rPr>
      </w:pPr>
      <w:bookmarkStart w:id="141" w:name="_Toc161908399"/>
      <w:bookmarkStart w:id="142" w:name="_Toc161908142"/>
      <w:r>
        <w:rPr>
          <w:rFonts w:hint="eastAsia" w:asciiTheme="minorEastAsia" w:hAnsiTheme="minorEastAsia"/>
          <w:color w:val="000000" w:themeColor="text1"/>
          <w14:textFill>
            <w14:solidFill>
              <w14:schemeClr w14:val="tx1"/>
            </w14:solidFill>
          </w14:textFill>
        </w:rPr>
        <w:t>海南消防物联感知设备数据信息接入协议应采用TCP/UDP/HTTPS协议。</w:t>
      </w:r>
      <w:bookmarkEnd w:id="134"/>
      <w:bookmarkEnd w:id="135"/>
      <w:bookmarkEnd w:id="141"/>
      <w:bookmarkEnd w:id="142"/>
    </w:p>
    <w:p w14:paraId="3D7B8EAB">
      <w:pPr>
        <w:pStyle w:val="107"/>
        <w:numPr>
          <w:ilvl w:val="0"/>
          <w:numId w:val="0"/>
        </w:numPr>
        <w:spacing w:before="312" w:after="312"/>
        <w:outlineLvl w:val="3"/>
        <w:rPr>
          <w:rFonts w:hint="eastAsia"/>
          <w:color w:val="000000" w:themeColor="text1"/>
          <w14:textFill>
            <w14:solidFill>
              <w14:schemeClr w14:val="tx1"/>
            </w14:solidFill>
          </w14:textFill>
        </w:rPr>
      </w:pPr>
      <w:bookmarkStart w:id="143" w:name="_Toc161908401"/>
      <w:bookmarkStart w:id="144" w:name="_Toc161908144"/>
      <w:bookmarkStart w:id="145" w:name="_Toc2525683"/>
      <w:r>
        <w:rPr>
          <w:rFonts w:hint="eastAsia"/>
          <w:color w:val="000000" w:themeColor="text1"/>
          <w14:textFill>
            <w14:solidFill>
              <w14:schemeClr w14:val="tx1"/>
            </w14:solidFill>
          </w14:textFill>
        </w:rPr>
        <w:t>5.2  接入要求</w:t>
      </w:r>
    </w:p>
    <w:p w14:paraId="481D0E16">
      <w:pPr>
        <w:pStyle w:val="4"/>
        <w:ind w:firstLine="0" w:firstLineChars="0"/>
        <w:rPr>
          <w:rFonts w:hint="eastAsia" w:asciiTheme="minorEastAsia" w:hAnsiTheme="minorEastAsia"/>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5.2.1</w:t>
      </w:r>
      <w:r>
        <w:rPr>
          <w:rFonts w:hint="eastAsia" w:asciiTheme="minorEastAsia" w:hAnsiTheme="minorEastAsia"/>
          <w:color w:val="000000" w:themeColor="text1"/>
          <w14:textFill>
            <w14:solidFill>
              <w14:schemeClr w14:val="tx1"/>
            </w14:solidFill>
          </w14:textFill>
        </w:rPr>
        <w:t xml:space="preserve">  消防设施物联网系统使用的设备、材料、配件及软件应符合国家有关标准和市场准入制度的要求。</w:t>
      </w:r>
      <w:bookmarkEnd w:id="143"/>
      <w:bookmarkEnd w:id="144"/>
    </w:p>
    <w:p w14:paraId="1DB24546">
      <w:pPr>
        <w:pStyle w:val="4"/>
        <w:ind w:firstLine="0" w:firstLineChars="0"/>
        <w:rPr>
          <w:rFonts w:hint="eastAsia" w:asciiTheme="minorEastAsia" w:hAnsiTheme="minorEastAsia"/>
          <w:color w:val="000000" w:themeColor="text1"/>
          <w14:textFill>
            <w14:solidFill>
              <w14:schemeClr w14:val="tx1"/>
            </w14:solidFill>
          </w14:textFill>
        </w:rPr>
      </w:pPr>
      <w:bookmarkStart w:id="146" w:name="_Toc161908145"/>
      <w:bookmarkStart w:id="147" w:name="_Toc161908402"/>
      <w:r>
        <w:rPr>
          <w:rFonts w:hint="eastAsia" w:ascii="黑体" w:hAnsi="黑体" w:eastAsia="黑体"/>
          <w:color w:val="000000" w:themeColor="text1"/>
          <w14:textFill>
            <w14:solidFill>
              <w14:schemeClr w14:val="tx1"/>
            </w14:solidFill>
          </w14:textFill>
        </w:rPr>
        <w:t>5.2.2</w:t>
      </w:r>
      <w:r>
        <w:rPr>
          <w:rFonts w:hint="eastAsia" w:asciiTheme="minorEastAsia" w:hAnsiTheme="minorEastAsia"/>
          <w:color w:val="000000" w:themeColor="text1"/>
          <w14:textFill>
            <w14:solidFill>
              <w14:schemeClr w14:val="tx1"/>
            </w14:solidFill>
          </w14:textFill>
        </w:rPr>
        <w:t xml:space="preserve">  设置独立式探测报警装置的下列场所应接入第三方运营服务平台，并通过接口支持智慧消防综合管理服务平台查询访问：</w:t>
      </w:r>
      <w:bookmarkEnd w:id="146"/>
      <w:bookmarkEnd w:id="147"/>
    </w:p>
    <w:p w14:paraId="5B185BC1">
      <w:pPr>
        <w:pStyle w:val="4"/>
        <w:ind w:left="840" w:leftChars="200" w:hanging="420" w:hanging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a） 九小场所</w:t>
      </w:r>
      <w:r>
        <w:rPr>
          <w:rFonts w:hint="eastAsia"/>
          <w:color w:val="000000" w:themeColor="text1"/>
          <w14:textFill>
            <w14:solidFill>
              <w14:schemeClr w14:val="tx1"/>
            </w14:solidFill>
          </w14:textFill>
        </w:rPr>
        <w:t>（小旅馆、小商场、小餐饮场所、小公共娱乐场所、小生产加工企业、小休闲健身场所、小教学机构、小医疗场所、小网吧）</w:t>
      </w:r>
      <w:r>
        <w:rPr>
          <w:rFonts w:hint="eastAsia" w:asciiTheme="minorEastAsia" w:hAnsiTheme="minorEastAsia"/>
          <w:color w:val="000000" w:themeColor="text1"/>
          <w14:textFill>
            <w14:solidFill>
              <w14:schemeClr w14:val="tx1"/>
            </w14:solidFill>
          </w14:textFill>
        </w:rPr>
        <w:t>；</w:t>
      </w:r>
    </w:p>
    <w:p w14:paraId="5084E656">
      <w:pPr>
        <w:pStyle w:val="4"/>
        <w:ind w:left="840" w:leftChars="200" w:hanging="420" w:hanging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b） 三合一场所；</w:t>
      </w:r>
    </w:p>
    <w:p w14:paraId="15854850">
      <w:pPr>
        <w:pStyle w:val="4"/>
        <w:ind w:left="840" w:leftChars="200" w:hanging="420" w:hanging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c） 其他消防重点治理场所。</w:t>
      </w:r>
    </w:p>
    <w:p w14:paraId="3533DB16">
      <w:pPr>
        <w:pStyle w:val="4"/>
        <w:ind w:firstLine="0" w:firstLineChars="0"/>
        <w:rPr>
          <w:rFonts w:hint="eastAsia" w:asciiTheme="minorEastAsia" w:hAnsiTheme="minorEastAsia"/>
          <w:color w:val="000000" w:themeColor="text1"/>
          <w14:textFill>
            <w14:solidFill>
              <w14:schemeClr w14:val="tx1"/>
            </w14:solidFill>
          </w14:textFill>
        </w:rPr>
      </w:pPr>
      <w:bookmarkStart w:id="148" w:name="_Toc161908146"/>
      <w:bookmarkStart w:id="149" w:name="_Toc161908403"/>
      <w:r>
        <w:rPr>
          <w:rFonts w:hint="eastAsia" w:ascii="黑体" w:hAnsi="黑体" w:eastAsia="黑体"/>
          <w:color w:val="000000" w:themeColor="text1"/>
          <w14:textFill>
            <w14:solidFill>
              <w14:schemeClr w14:val="tx1"/>
            </w14:solidFill>
          </w14:textFill>
        </w:rPr>
        <w:t>5.2.3</w:t>
      </w:r>
      <w:r>
        <w:rPr>
          <w:rFonts w:hint="eastAsia" w:asciiTheme="minorEastAsia" w:hAnsiTheme="minorEastAsia"/>
          <w:color w:val="000000" w:themeColor="text1"/>
          <w14:textFill>
            <w14:solidFill>
              <w14:schemeClr w14:val="tx1"/>
            </w14:solidFill>
          </w14:textFill>
        </w:rPr>
        <w:t xml:space="preserve">  设置以下消防设施的单位，应将以下消防设施直接或间接接入第三方运营服务平台，并通过接口支持智慧消防综合管理服务平台查询访问：</w:t>
      </w:r>
      <w:bookmarkEnd w:id="148"/>
      <w:bookmarkEnd w:id="149"/>
    </w:p>
    <w:p w14:paraId="2168B36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a） 火灾自动报警系统；</w:t>
      </w:r>
    </w:p>
    <w:p w14:paraId="48B78382">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b） 消防给水及消火栓系统；</w:t>
      </w:r>
    </w:p>
    <w:p w14:paraId="433CED31">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c） 电气火灾监控系统；</w:t>
      </w:r>
    </w:p>
    <w:p w14:paraId="136437E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d） 机械防烟和排烟系统；</w:t>
      </w:r>
    </w:p>
    <w:p w14:paraId="06C1A796">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e） 防火分隔设施；</w:t>
      </w:r>
    </w:p>
    <w:p w14:paraId="4E46D2F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f） 消防视频预警系统；</w:t>
      </w:r>
    </w:p>
    <w:p w14:paraId="0E187E1D">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g） 其他GB 50440 附录A中建筑消防设施。</w:t>
      </w:r>
    </w:p>
    <w:p w14:paraId="5CAAE857">
      <w:pPr>
        <w:pStyle w:val="4"/>
        <w:ind w:firstLine="0" w:firstLineChars="0"/>
        <w:rPr>
          <w:rFonts w:hint="eastAsia" w:asciiTheme="minorEastAsia" w:hAnsiTheme="minorEastAsia"/>
          <w:color w:val="000000" w:themeColor="text1"/>
          <w14:textFill>
            <w14:solidFill>
              <w14:schemeClr w14:val="tx1"/>
            </w14:solidFill>
          </w14:textFill>
        </w:rPr>
      </w:pPr>
      <w:bookmarkStart w:id="150" w:name="_Toc161908404"/>
      <w:bookmarkStart w:id="151" w:name="_Toc161908147"/>
      <w:r>
        <w:rPr>
          <w:rFonts w:hint="eastAsia" w:ascii="黑体" w:hAnsi="黑体" w:eastAsia="黑体"/>
          <w:color w:val="000000" w:themeColor="text1"/>
          <w14:textFill>
            <w14:solidFill>
              <w14:schemeClr w14:val="tx1"/>
            </w14:solidFill>
          </w14:textFill>
        </w:rPr>
        <w:t xml:space="preserve">5.2.4 </w:t>
      </w:r>
      <w:r>
        <w:rPr>
          <w:rFonts w:hint="eastAsia" w:asciiTheme="minorEastAsia" w:hAnsiTheme="minorEastAsia"/>
          <w:color w:val="000000" w:themeColor="text1"/>
          <w14:textFill>
            <w14:solidFill>
              <w14:schemeClr w14:val="tx1"/>
            </w14:solidFill>
          </w14:textFill>
        </w:rPr>
        <w:t xml:space="preserve"> 设置以下消防设施的单位并符合消防视频接入平台接入数据要求的，应将以下消防设施接入消防视频接入平台，并通过接口支持智慧消防综合管理服务平台查询访问：</w:t>
      </w:r>
      <w:bookmarkEnd w:id="150"/>
      <w:bookmarkEnd w:id="151"/>
    </w:p>
    <w:p w14:paraId="23A0283A">
      <w:pPr>
        <w:pStyle w:val="4"/>
        <w:numPr>
          <w:ilvl w:val="0"/>
          <w:numId w:val="15"/>
        </w:num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 高空瞭望监控云台；</w:t>
      </w:r>
    </w:p>
    <w:p w14:paraId="5233EBA5">
      <w:pPr>
        <w:pStyle w:val="4"/>
        <w:numPr>
          <w:ilvl w:val="0"/>
          <w:numId w:val="15"/>
        </w:numPr>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 图像型火灾探测器；</w:t>
      </w:r>
    </w:p>
    <w:p w14:paraId="2CE40A16">
      <w:pPr>
        <w:pStyle w:val="4"/>
        <w:numPr>
          <w:ilvl w:val="0"/>
          <w:numId w:val="15"/>
        </w:numPr>
        <w:ind w:firstLineChars="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 xml:space="preserve"> 公共场所消防通道；</w:t>
      </w:r>
      <w:bookmarkStart w:id="152" w:name="_Toc161908148"/>
      <w:bookmarkStart w:id="153" w:name="_Toc161908405"/>
    </w:p>
    <w:p w14:paraId="4363AC1C">
      <w:pPr>
        <w:pStyle w:val="4"/>
        <w:ind w:firstLine="0" w:firstLineChars="0"/>
        <w:rPr>
          <w:rFonts w:hint="eastAsia" w:asciiTheme="minorEastAsia" w:hAnsiTheme="minorEastAsia"/>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5.2.5 </w:t>
      </w:r>
      <w:r>
        <w:rPr>
          <w:rFonts w:hint="eastAsia" w:asciiTheme="minorEastAsia" w:hAnsiTheme="minorEastAsia"/>
          <w:color w:val="000000" w:themeColor="text1"/>
          <w14:textFill>
            <w14:solidFill>
              <w14:schemeClr w14:val="tx1"/>
            </w14:solidFill>
          </w14:textFill>
        </w:rPr>
        <w:t xml:space="preserve"> 设置以下消防设施的单位并符合水源设施接入平台接入数据要求的，应将以下消防设施接入水源设施接入平台，并通过接口支持智慧消防综合管理服务平台查询访问：</w:t>
      </w:r>
      <w:bookmarkEnd w:id="152"/>
      <w:bookmarkEnd w:id="153"/>
    </w:p>
    <w:p w14:paraId="61CE77E6">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a） 室外消火栓智能采集终端；</w:t>
      </w:r>
    </w:p>
    <w:p w14:paraId="48DAA89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自然水源监测装置。</w:t>
      </w:r>
    </w:p>
    <w:bookmarkEnd w:id="145"/>
    <w:p w14:paraId="07819FBE">
      <w:pPr>
        <w:pStyle w:val="2"/>
        <w:spacing w:before="312" w:after="312"/>
        <w:rPr>
          <w:rFonts w:hint="eastAsia"/>
          <w:color w:val="000000" w:themeColor="text1"/>
          <w14:textFill>
            <w14:solidFill>
              <w14:schemeClr w14:val="tx1"/>
            </w14:solidFill>
          </w14:textFill>
        </w:rPr>
      </w:pPr>
      <w:bookmarkStart w:id="154" w:name="_Toc4501"/>
      <w:bookmarkStart w:id="155" w:name="_Toc161908406"/>
      <w:bookmarkStart w:id="156" w:name="_Toc161908149"/>
      <w:r>
        <w:rPr>
          <w:rFonts w:hint="eastAsia"/>
          <w:color w:val="000000" w:themeColor="text1"/>
          <w14:textFill>
            <w14:solidFill>
              <w14:schemeClr w14:val="tx1"/>
            </w14:solidFill>
          </w14:textFill>
        </w:rPr>
        <w:t>6  接入实现</w:t>
      </w:r>
      <w:bookmarkEnd w:id="154"/>
      <w:bookmarkEnd w:id="155"/>
      <w:bookmarkEnd w:id="156"/>
    </w:p>
    <w:p w14:paraId="12D9E011">
      <w:pPr>
        <w:pStyle w:val="107"/>
        <w:numPr>
          <w:ilvl w:val="0"/>
          <w:numId w:val="0"/>
        </w:numPr>
        <w:spacing w:before="312" w:after="312"/>
        <w:outlineLvl w:val="3"/>
        <w:rPr>
          <w:rFonts w:hint="eastAsia"/>
          <w:color w:val="000000" w:themeColor="text1"/>
          <w14:textFill>
            <w14:solidFill>
              <w14:schemeClr w14:val="tx1"/>
            </w14:solidFill>
          </w14:textFill>
        </w:rPr>
      </w:pPr>
      <w:bookmarkStart w:id="157" w:name="_Toc161908150"/>
      <w:bookmarkStart w:id="158" w:name="_Toc161908407"/>
      <w:r>
        <w:rPr>
          <w:rFonts w:hint="eastAsia"/>
          <w:color w:val="000000" w:themeColor="text1"/>
          <w14:textFill>
            <w14:solidFill>
              <w14:schemeClr w14:val="tx1"/>
            </w14:solidFill>
          </w14:textFill>
        </w:rPr>
        <w:t>6.1  接口要求</w:t>
      </w:r>
      <w:bookmarkEnd w:id="157"/>
      <w:bookmarkEnd w:id="158"/>
    </w:p>
    <w:p w14:paraId="4B75ADD0">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协议采用REST架构协议，接口相对URL符合fire/*或fire/*/*。</w:t>
      </w:r>
    </w:p>
    <w:p w14:paraId="7C99E2E5">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接口数据信息中运营服务机构唯一编码应符合附录A中运营服务机构唯一编码规则的规定。</w:t>
      </w:r>
      <w:bookmarkStart w:id="159" w:name="_Toc17462"/>
      <w:bookmarkStart w:id="160" w:name="_Toc14537"/>
    </w:p>
    <w:p w14:paraId="36A25F55">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6.2  </w:t>
      </w:r>
      <w:bookmarkStart w:id="161" w:name="_Toc161908151"/>
      <w:bookmarkStart w:id="162" w:name="_Toc161908408"/>
      <w:r>
        <w:rPr>
          <w:rFonts w:hint="eastAsia"/>
          <w:color w:val="000000" w:themeColor="text1"/>
          <w14:textFill>
            <w14:solidFill>
              <w14:schemeClr w14:val="tx1"/>
            </w14:solidFill>
          </w14:textFill>
        </w:rPr>
        <w:t>接入流程</w:t>
      </w:r>
      <w:bookmarkEnd w:id="161"/>
      <w:bookmarkEnd w:id="162"/>
    </w:p>
    <w:p w14:paraId="0E300857">
      <w:pPr>
        <w:pStyle w:val="4"/>
        <w:rPr>
          <w:rStyle w:val="50"/>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智慧消防综合管理服务平台主动向下级平台发起数据查询、消防视频调用查询请求，查询信息通过HTTPS按请求返回数据至智慧消防综合管理服务平台，具体流程应与图2相符合。</w:t>
      </w:r>
    </w:p>
    <w:p w14:paraId="63BC9784">
      <w:pPr>
        <w:pStyle w:val="4"/>
        <w:ind w:firstLine="0" w:firstLineChars="0"/>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drawing>
          <wp:inline distT="0" distB="0" distL="114300" distR="114300">
            <wp:extent cx="5758180" cy="4299585"/>
            <wp:effectExtent l="0" t="0" r="0" b="5715"/>
            <wp:docPr id="2" name="图片 2" descr="171031633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0316331165"/>
                    <pic:cNvPicPr>
                      <a:picLocks noChangeAspect="1"/>
                    </pic:cNvPicPr>
                  </pic:nvPicPr>
                  <pic:blipFill>
                    <a:blip r:embed="rId17" cstate="print"/>
                    <a:stretch>
                      <a:fillRect/>
                    </a:stretch>
                  </pic:blipFill>
                  <pic:spPr>
                    <a:xfrm>
                      <a:off x="0" y="0"/>
                      <a:ext cx="5766659" cy="4306241"/>
                    </a:xfrm>
                    <a:prstGeom prst="rect">
                      <a:avLst/>
                    </a:prstGeom>
                  </pic:spPr>
                </pic:pic>
              </a:graphicData>
            </a:graphic>
          </wp:inline>
        </w:drawing>
      </w:r>
    </w:p>
    <w:p w14:paraId="550D9FB5">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图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图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接入流程图</w:t>
      </w:r>
    </w:p>
    <w:p w14:paraId="06B4CD28">
      <w:pPr>
        <w:pStyle w:val="17"/>
        <w:spacing w:before="156" w:beforeLines="50" w:after="156" w:afterLines="50"/>
        <w:rPr>
          <w:rFonts w:hint="eastAsia" w:ascii="黑体" w:hAnsi="黑体"/>
          <w:color w:val="000000" w:themeColor="text1"/>
          <w14:textFill>
            <w14:solidFill>
              <w14:schemeClr w14:val="tx1"/>
            </w14:solidFill>
          </w14:textFill>
        </w:rPr>
      </w:pPr>
    </w:p>
    <w:p w14:paraId="467A7AE1">
      <w:pPr>
        <w:rPr>
          <w:rFonts w:hint="eastAsia"/>
        </w:rPr>
        <w:sectPr>
          <w:pgSz w:w="11905" w:h="16838"/>
          <w:pgMar w:top="1418" w:right="1134" w:bottom="1134" w:left="1418" w:header="1418" w:footer="851" w:gutter="284"/>
          <w:pgNumType w:start="1"/>
          <w:cols w:space="0" w:num="1"/>
          <w:formProt w:val="0"/>
          <w:docGrid w:type="lines" w:linePitch="312" w:charSpace="0"/>
        </w:sectPr>
      </w:pPr>
    </w:p>
    <w:p w14:paraId="612F284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当下级平台数据发生变更后，需将变更信息通过HTTPS接口实时上报至智慧消防综合管理服务平台，具体流程应与图3相符合。</w:t>
      </w:r>
    </w:p>
    <w:p w14:paraId="692A420D">
      <w:pPr>
        <w:pStyle w:val="4"/>
        <w:ind w:firstLine="0" w:firstLineChars="0"/>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drawing>
          <wp:inline distT="0" distB="0" distL="114300" distR="114300">
            <wp:extent cx="5758180" cy="4069080"/>
            <wp:effectExtent l="0" t="0" r="4445" b="7620"/>
            <wp:docPr id="11" name="图片 11" descr="171031636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10316363675"/>
                    <pic:cNvPicPr>
                      <a:picLocks noChangeAspect="1"/>
                    </pic:cNvPicPr>
                  </pic:nvPicPr>
                  <pic:blipFill>
                    <a:blip r:embed="rId18" cstate="print"/>
                    <a:stretch>
                      <a:fillRect/>
                    </a:stretch>
                  </pic:blipFill>
                  <pic:spPr>
                    <a:xfrm>
                      <a:off x="0" y="0"/>
                      <a:ext cx="5758180" cy="4069080"/>
                    </a:xfrm>
                    <a:prstGeom prst="rect">
                      <a:avLst/>
                    </a:prstGeom>
                  </pic:spPr>
                </pic:pic>
              </a:graphicData>
            </a:graphic>
          </wp:inline>
        </w:drawing>
      </w:r>
    </w:p>
    <w:p w14:paraId="1534E76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图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图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接入流程图</w:t>
      </w:r>
    </w:p>
    <w:p w14:paraId="299D5B57">
      <w:pPr>
        <w:pStyle w:val="107"/>
        <w:numPr>
          <w:ilvl w:val="0"/>
          <w:numId w:val="0"/>
        </w:numPr>
        <w:spacing w:before="312" w:after="312"/>
        <w:outlineLvl w:val="3"/>
        <w:rPr>
          <w:rFonts w:hint="eastAsia"/>
          <w:color w:val="000000" w:themeColor="text1"/>
          <w14:textFill>
            <w14:solidFill>
              <w14:schemeClr w14:val="tx1"/>
            </w14:solidFill>
          </w14:textFill>
        </w:rPr>
      </w:pPr>
      <w:bookmarkStart w:id="163" w:name="_Toc161908409"/>
      <w:bookmarkStart w:id="164" w:name="_Toc161908152"/>
      <w:r>
        <w:rPr>
          <w:rFonts w:hint="eastAsia"/>
          <w:color w:val="000000" w:themeColor="text1"/>
          <w14:textFill>
            <w14:solidFill>
              <w14:schemeClr w14:val="tx1"/>
            </w14:solidFill>
          </w14:textFill>
        </w:rPr>
        <w:t>6.3  接口实现</w:t>
      </w:r>
      <w:bookmarkEnd w:id="163"/>
      <w:bookmarkEnd w:id="164"/>
      <w:bookmarkStart w:id="374" w:name="_GoBack"/>
      <w:bookmarkEnd w:id="374"/>
    </w:p>
    <w:p w14:paraId="14C5F00D">
      <w:pPr>
        <w:pStyle w:val="107"/>
        <w:numPr>
          <w:ilvl w:val="0"/>
          <w:numId w:val="0"/>
        </w:numPr>
        <w:spacing w:before="312" w:after="312"/>
        <w:outlineLvl w:val="3"/>
        <w:rPr>
          <w:rFonts w:hint="eastAsia"/>
          <w:color w:val="000000" w:themeColor="text1"/>
          <w14:textFill>
            <w14:solidFill>
              <w14:schemeClr w14:val="tx1"/>
            </w14:solidFill>
          </w14:textFill>
        </w:rPr>
      </w:pPr>
      <w:bookmarkStart w:id="165" w:name="_Toc161908410"/>
      <w:bookmarkStart w:id="166" w:name="_Toc161908153"/>
      <w:r>
        <w:rPr>
          <w:rFonts w:hint="eastAsia"/>
          <w:color w:val="000000" w:themeColor="text1"/>
          <w14:textFill>
            <w14:solidFill>
              <w14:schemeClr w14:val="tx1"/>
            </w14:solidFill>
          </w14:textFill>
        </w:rPr>
        <w:t>6.3.1  数据查询</w:t>
      </w:r>
      <w:bookmarkEnd w:id="165"/>
      <w:bookmarkEnd w:id="166"/>
    </w:p>
    <w:p w14:paraId="0896D53A">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6.3.1.1  通用查询接口参数</w:t>
      </w:r>
    </w:p>
    <w:p w14:paraId="1D7ED5E2">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智慧消防综合管理服务平台向下级平台查询数据，通用查询请求头参数应符合表1和通用查询请求参数应符合表2，通用查询返回参数应符合表3。</w:t>
      </w:r>
    </w:p>
    <w:p w14:paraId="25E00157">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通用查询请求头参数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01A5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DA02FF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5CC38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2C6506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D08A13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F1DB49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DDC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23AD1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accessToken</w:t>
            </w:r>
          </w:p>
        </w:tc>
        <w:tc>
          <w:tcPr>
            <w:tcW w:w="981" w:type="pct"/>
            <w:tcBorders>
              <w:top w:val="single" w:color="auto" w:sz="4" w:space="0"/>
              <w:left w:val="single" w:color="auto" w:sz="4" w:space="0"/>
              <w:bottom w:val="single" w:color="auto" w:sz="4" w:space="0"/>
              <w:right w:val="single" w:color="auto" w:sz="4" w:space="0"/>
            </w:tcBorders>
          </w:tcPr>
          <w:p w14:paraId="358009A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tcPr>
          <w:p w14:paraId="0C000C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tcPr>
          <w:p w14:paraId="78DB8F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vAlign w:val="center"/>
          </w:tcPr>
          <w:p w14:paraId="1A2EBB8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客户端请求认证字符串</w:t>
            </w:r>
          </w:p>
        </w:tc>
      </w:tr>
    </w:tbl>
    <w:p w14:paraId="603B9DF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通用查询请求参数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6E60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A28294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1C38D9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1C823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EBBA0E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F19084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369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7D1015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startTime</w:t>
            </w:r>
          </w:p>
        </w:tc>
        <w:tc>
          <w:tcPr>
            <w:tcW w:w="981" w:type="pct"/>
            <w:tcBorders>
              <w:top w:val="single" w:color="auto" w:sz="4" w:space="0"/>
              <w:left w:val="single" w:color="auto" w:sz="4" w:space="0"/>
              <w:bottom w:val="single" w:color="auto" w:sz="4" w:space="0"/>
              <w:right w:val="single" w:color="auto" w:sz="4" w:space="0"/>
            </w:tcBorders>
            <w:vAlign w:val="center"/>
          </w:tcPr>
          <w:p w14:paraId="6D22BCD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vAlign w:val="center"/>
          </w:tcPr>
          <w:p w14:paraId="68B32E9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否</w:t>
            </w:r>
          </w:p>
        </w:tc>
        <w:tc>
          <w:tcPr>
            <w:tcW w:w="793" w:type="pct"/>
            <w:tcBorders>
              <w:top w:val="single" w:color="auto" w:sz="4" w:space="0"/>
              <w:left w:val="single" w:color="auto" w:sz="4" w:space="0"/>
              <w:bottom w:val="single" w:color="auto" w:sz="4" w:space="0"/>
              <w:right w:val="single" w:color="auto" w:sz="4" w:space="0"/>
            </w:tcBorders>
            <w:vAlign w:val="center"/>
          </w:tcPr>
          <w:p w14:paraId="3D0F306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vAlign w:val="center"/>
          </w:tcPr>
          <w:p w14:paraId="0AC06ED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起始日期，应符合ISO 8601标准</w:t>
            </w:r>
          </w:p>
        </w:tc>
      </w:tr>
      <w:tr w14:paraId="401C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5308FE4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endTime</w:t>
            </w:r>
          </w:p>
        </w:tc>
        <w:tc>
          <w:tcPr>
            <w:tcW w:w="0" w:type="auto"/>
            <w:vAlign w:val="center"/>
          </w:tcPr>
          <w:p w14:paraId="1B0F50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0" w:type="auto"/>
            <w:vAlign w:val="center"/>
          </w:tcPr>
          <w:p w14:paraId="3591B62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否</w:t>
            </w:r>
          </w:p>
        </w:tc>
        <w:tc>
          <w:tcPr>
            <w:tcW w:w="0" w:type="auto"/>
            <w:vAlign w:val="center"/>
          </w:tcPr>
          <w:p w14:paraId="320669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当前日期</w:t>
            </w:r>
          </w:p>
        </w:tc>
        <w:tc>
          <w:tcPr>
            <w:tcW w:w="1473" w:type="pct"/>
            <w:vAlign w:val="center"/>
          </w:tcPr>
          <w:p w14:paraId="3AF7665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截止日期，应符合ISO 8601标准</w:t>
            </w:r>
          </w:p>
        </w:tc>
      </w:tr>
      <w:tr w14:paraId="794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076" w:type="pct"/>
            <w:vAlign w:val="center"/>
          </w:tcPr>
          <w:p w14:paraId="332999B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pageSize</w:t>
            </w:r>
          </w:p>
        </w:tc>
        <w:tc>
          <w:tcPr>
            <w:tcW w:w="0" w:type="auto"/>
            <w:vAlign w:val="center"/>
          </w:tcPr>
          <w:p w14:paraId="5DF9D5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0" w:type="auto"/>
            <w:vAlign w:val="center"/>
          </w:tcPr>
          <w:p w14:paraId="548CADC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0" w:type="auto"/>
            <w:vAlign w:val="center"/>
          </w:tcPr>
          <w:p w14:paraId="33F4B3D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1000</w:t>
            </w:r>
          </w:p>
        </w:tc>
        <w:tc>
          <w:tcPr>
            <w:tcW w:w="1473" w:type="pct"/>
            <w:vAlign w:val="center"/>
          </w:tcPr>
          <w:p w14:paraId="4DA4308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返回记录的单页数量，每次请求返回一页记录，数据结果大于一页时，需要多次请求获取。</w:t>
            </w:r>
          </w:p>
          <w:p w14:paraId="2EE744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0&lt;pageSize≤1000</w:t>
            </w:r>
          </w:p>
        </w:tc>
      </w:tr>
      <w:tr w14:paraId="0EE9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043B783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pageNum</w:t>
            </w:r>
          </w:p>
        </w:tc>
        <w:tc>
          <w:tcPr>
            <w:tcW w:w="0" w:type="auto"/>
            <w:vAlign w:val="center"/>
          </w:tcPr>
          <w:p w14:paraId="787F0B9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0" w:type="auto"/>
            <w:vAlign w:val="center"/>
          </w:tcPr>
          <w:p w14:paraId="3CEBF87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0" w:type="auto"/>
            <w:vAlign w:val="center"/>
          </w:tcPr>
          <w:p w14:paraId="43A6F29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vAlign w:val="center"/>
          </w:tcPr>
          <w:p w14:paraId="76B4BD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页面序号，pageNo＞0</w:t>
            </w:r>
          </w:p>
        </w:tc>
      </w:tr>
    </w:tbl>
    <w:p w14:paraId="1E67AFF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通用查询返回参数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834"/>
        <w:gridCol w:w="5511"/>
      </w:tblGrid>
      <w:tr w14:paraId="151B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D70FC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85AFE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EB9B32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3A4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tcPr>
          <w:p w14:paraId="51126EC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Borders>
              <w:top w:val="single" w:color="auto" w:sz="4" w:space="0"/>
              <w:left w:val="single" w:color="auto" w:sz="4" w:space="0"/>
              <w:bottom w:val="single" w:color="auto" w:sz="4" w:space="0"/>
              <w:right w:val="single" w:color="auto" w:sz="4" w:space="0"/>
            </w:tcBorders>
          </w:tcPr>
          <w:p w14:paraId="4B2F982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Borders>
              <w:top w:val="single" w:color="auto" w:sz="4" w:space="0"/>
              <w:left w:val="single" w:color="auto" w:sz="4" w:space="0"/>
              <w:bottom w:val="single" w:color="auto" w:sz="4" w:space="0"/>
              <w:right w:val="single" w:color="auto" w:sz="4" w:space="0"/>
            </w:tcBorders>
            <w:vAlign w:val="center"/>
          </w:tcPr>
          <w:p w14:paraId="7BEC4F2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返回码，0表示成功，其他值应符合附录C的C.17错误码</w:t>
            </w:r>
          </w:p>
        </w:tc>
      </w:tr>
      <w:tr w14:paraId="1484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4A90C68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2F1CAA6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vAlign w:val="center"/>
          </w:tcPr>
          <w:p w14:paraId="79C1A28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接口执行情况说明信息</w:t>
            </w:r>
          </w:p>
        </w:tc>
      </w:tr>
      <w:tr w14:paraId="20AF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2D36DA8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w:t>
            </w:r>
          </w:p>
        </w:tc>
        <w:tc>
          <w:tcPr>
            <w:tcW w:w="980" w:type="pct"/>
          </w:tcPr>
          <w:p w14:paraId="2C6B08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6" w:type="pct"/>
            <w:vAlign w:val="center"/>
          </w:tcPr>
          <w:p w14:paraId="212EEF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返回值对象</w:t>
            </w:r>
          </w:p>
        </w:tc>
      </w:tr>
    </w:tbl>
    <w:p w14:paraId="06E469C3">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6.3.1.2  消防视频接入平台基础数据查询接口参数</w:t>
      </w:r>
    </w:p>
    <w:p w14:paraId="03BA2553">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查询物联设备数据，应符合</w:t>
      </w:r>
      <w:r>
        <w:rPr>
          <w:rFonts w:hint="eastAsia" w:cs="Times New Roman" w:asciiTheme="minorEastAsia" w:hAnsiTheme="minorEastAsia"/>
          <w:color w:val="000000" w:themeColor="text1"/>
          <w:kern w:val="0"/>
          <w:szCs w:val="20"/>
          <w14:textFill>
            <w14:solidFill>
              <w14:schemeClr w14:val="tx1"/>
            </w14:solidFill>
          </w14:textFill>
        </w:rPr>
        <w:t>表4-</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5</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5</w:t>
      </w:r>
      <w:r>
        <w:rPr>
          <w:rFonts w:cs="Times New Roman" w:asciiTheme="minorEastAsia" w:hAnsiTheme="minorEastAsia"/>
          <w:color w:val="000000" w:themeColor="text1"/>
          <w:kern w:val="0"/>
          <w:szCs w:val="20"/>
          <w14:textFill>
            <w14:solidFill>
              <w14:schemeClr w14:val="tx1"/>
            </w14:solidFill>
          </w14:textFill>
        </w:rPr>
        <w:t>。</w:t>
      </w:r>
    </w:p>
    <w:p w14:paraId="17369F9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C94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94634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8B1805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E6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E0B41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vAlign w:val="center"/>
          </w:tcPr>
          <w:p w14:paraId="20C9F2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otherFire/iotDevice/videoDevice/queryDevice</w:t>
            </w:r>
          </w:p>
        </w:tc>
      </w:tr>
      <w:tr w14:paraId="140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1B8AC6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vAlign w:val="center"/>
          </w:tcPr>
          <w:p w14:paraId="24BA245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5C4E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F88C18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vAlign w:val="center"/>
          </w:tcPr>
          <w:p w14:paraId="7C762A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5677D67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5094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6BA5F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2C9DB0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4E56D0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5E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6109217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vAlign w:val="center"/>
          </w:tcPr>
          <w:p w14:paraId="365584A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vAlign w:val="center"/>
          </w:tcPr>
          <w:p w14:paraId="09CF043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6EB6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3850DD4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vAlign w:val="center"/>
          </w:tcPr>
          <w:p w14:paraId="1146834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vAlign w:val="center"/>
          </w:tcPr>
          <w:p w14:paraId="592800E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51DA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6FDB8B5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547D02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vAlign w:val="center"/>
          </w:tcPr>
          <w:p w14:paraId="5ACBA73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数据行数组，元素是物联设备信息（videoDevice），应符合附录B的B.1.1。</w:t>
            </w:r>
          </w:p>
        </w:tc>
      </w:tr>
    </w:tbl>
    <w:p w14:paraId="51035D5D">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6.3.1.3  水源设施接入平台基础数据查询接口参数</w:t>
      </w:r>
    </w:p>
    <w:p w14:paraId="0921A62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查询物联设备数据，应符合表</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7</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7</w:t>
      </w:r>
      <w:r>
        <w:rPr>
          <w:rFonts w:cs="Times New Roman" w:asciiTheme="minorEastAsia" w:hAnsiTheme="minorEastAsia"/>
          <w:color w:val="000000" w:themeColor="text1"/>
          <w:kern w:val="0"/>
          <w:szCs w:val="20"/>
          <w14:textFill>
            <w14:solidFill>
              <w14:schemeClr w14:val="tx1"/>
            </w14:solidFill>
          </w14:textFill>
        </w:rPr>
        <w:t>。</w:t>
      </w:r>
    </w:p>
    <w:p w14:paraId="6AF1140A">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CBC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D9AC1F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0FDDC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6BD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EAD3D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vAlign w:val="center"/>
          </w:tcPr>
          <w:p w14:paraId="0722A2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otherFire/iotDevice/waterDevice/queryDevice</w:t>
            </w:r>
          </w:p>
        </w:tc>
      </w:tr>
      <w:tr w14:paraId="10C9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5E3B44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vAlign w:val="center"/>
          </w:tcPr>
          <w:p w14:paraId="7B874E0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5992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D1C727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vAlign w:val="center"/>
          </w:tcPr>
          <w:p w14:paraId="1760045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5F07F24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397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E700C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F15FB2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51FD9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0F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F98AE2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3F5F12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vAlign w:val="center"/>
          </w:tcPr>
          <w:p w14:paraId="3D5F02C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2F70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F6F6C1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1091BA8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vAlign w:val="center"/>
          </w:tcPr>
          <w:p w14:paraId="41AD465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58F2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7E97762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139CF0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vAlign w:val="center"/>
          </w:tcPr>
          <w:p w14:paraId="06CF476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数据行数组，元素是物联设备信息（waterDevice），应符合附录B的B.2.1。</w:t>
            </w:r>
          </w:p>
        </w:tc>
      </w:tr>
    </w:tbl>
    <w:p w14:paraId="65CECB81">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  第三方运营平台基础数据查询接口参数</w:t>
      </w:r>
    </w:p>
    <w:p w14:paraId="4961EF47">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  运营服务机构基本信息查询接口</w:t>
      </w:r>
    </w:p>
    <w:p w14:paraId="4D254159">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运营服务机构</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8～</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9</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9</w:t>
      </w:r>
      <w:r>
        <w:rPr>
          <w:rFonts w:eastAsia="宋体" w:cs="Times New Roman"/>
          <w:color w:val="000000" w:themeColor="text1"/>
          <w:kern w:val="0"/>
          <w:szCs w:val="20"/>
          <w14:textFill>
            <w14:solidFill>
              <w14:schemeClr w14:val="tx1"/>
            </w14:solidFill>
          </w14:textFill>
        </w:rPr>
        <w:t>。</w:t>
      </w:r>
    </w:p>
    <w:p w14:paraId="2948C2E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C50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76A145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B9C756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2AD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EBD422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D9F4880">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/queryInfo</w:t>
            </w:r>
          </w:p>
        </w:tc>
      </w:tr>
      <w:tr w14:paraId="1E5A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C6BA59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8BC642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5347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F4DBEA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498C19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788DB1E">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834"/>
        <w:gridCol w:w="5511"/>
      </w:tblGrid>
      <w:tr w14:paraId="5CE5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4AC6E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BE07F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044DD2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C4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5FA80F6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Pr>
          <w:p w14:paraId="4D62D1F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vAlign w:val="center"/>
          </w:tcPr>
          <w:p w14:paraId="631D760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2D9F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3D71CE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5218DBC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vAlign w:val="center"/>
          </w:tcPr>
          <w:p w14:paraId="1EB5558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624E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vAlign w:val="center"/>
          </w:tcPr>
          <w:p w14:paraId="540A127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w:t>
            </w:r>
          </w:p>
        </w:tc>
        <w:tc>
          <w:tcPr>
            <w:tcW w:w="980" w:type="pct"/>
            <w:vAlign w:val="center"/>
          </w:tcPr>
          <w:p w14:paraId="2173BF7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708611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w:t>
            </w:r>
            <w:r>
              <w:rPr>
                <w:rFonts w:ascii="宋体"/>
                <w:color w:val="000000" w:themeColor="text1"/>
                <w:spacing w:val="-2"/>
                <w14:textFill>
                  <w14:solidFill>
                    <w14:schemeClr w14:val="tx1"/>
                  </w14:solidFill>
                </w14:textFill>
              </w:rPr>
              <w:t>素是运营服务机构信息（</w:t>
            </w:r>
            <w:r>
              <w:rPr>
                <w:rFonts w:ascii="宋体" w:cs="宋体"/>
                <w:color w:val="000000" w:themeColor="text1"/>
                <w:kern w:val="0"/>
                <w:szCs w:val="18"/>
                <w14:textFill>
                  <w14:solidFill>
                    <w14:schemeClr w14:val="tx1"/>
                  </w14:solidFill>
                </w14:textFill>
              </w:rPr>
              <w:t>company</w:t>
            </w:r>
            <w:r>
              <w:rPr>
                <w:rFonts w:ascii="宋体"/>
                <w:color w:val="000000" w:themeColor="text1"/>
                <w:spacing w:val="-2"/>
                <w14:textFill>
                  <w14:solidFill>
                    <w14:schemeClr w14:val="tx1"/>
                  </w14:solidFill>
                </w14:textFill>
              </w:rPr>
              <w:t>）</w:t>
            </w:r>
            <w:r>
              <w:rPr>
                <w:rFonts w:hint="eastAsia" w:ascii="宋体" w:cs="宋体"/>
                <w:color w:val="000000" w:themeColor="text1"/>
                <w:kern w:val="0"/>
                <w:szCs w:val="18"/>
                <w14:textFill>
                  <w14:solidFill>
                    <w14:schemeClr w14:val="tx1"/>
                  </w14:solidFill>
                </w14:textFill>
              </w:rPr>
              <w:t>，应符合附录B的B.3.1.1。</w:t>
            </w:r>
          </w:p>
        </w:tc>
      </w:tr>
    </w:tbl>
    <w:p w14:paraId="00A374CB">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6.3.1.4.2  运营服务机构人员查询接口</w:t>
      </w:r>
    </w:p>
    <w:p w14:paraId="19C4483F">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运营服务机构人员</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10～</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11</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11</w:t>
      </w:r>
      <w:r>
        <w:rPr>
          <w:rFonts w:eastAsia="宋体" w:cs="Times New Roman"/>
          <w:color w:val="000000" w:themeColor="text1"/>
          <w:kern w:val="0"/>
          <w:szCs w:val="20"/>
          <w14:textFill>
            <w14:solidFill>
              <w14:schemeClr w14:val="tx1"/>
            </w14:solidFill>
          </w14:textFill>
        </w:rPr>
        <w:t>。</w:t>
      </w:r>
    </w:p>
    <w:p w14:paraId="1A144AB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运营服务机构人员查询接口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78B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7832BC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344D7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3B5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302FA6A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2F185657">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/person/queryList</w:t>
            </w:r>
          </w:p>
        </w:tc>
      </w:tr>
      <w:tr w14:paraId="443E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566B46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022DB2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7B3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BBF7A4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BC2B55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666FD86">
      <w:pPr>
        <w:pStyle w:val="17"/>
        <w:spacing w:before="312" w:beforeLines="100" w:after="156" w:afterLines="50"/>
        <w:rPr>
          <w:rFonts w:hint="eastAsia" w:ascii="黑体" w:hAnsi="黑体"/>
          <w:color w:val="000000" w:themeColor="text1"/>
          <w14:textFill>
            <w14:solidFill>
              <w14:schemeClr w14:val="tx1"/>
            </w14:solidFill>
          </w14:textFill>
        </w:rPr>
      </w:pPr>
    </w:p>
    <w:p w14:paraId="5818C276">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FE6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8E91F5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63BA0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6E4503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410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3C7B6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4FAE38E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69C9F6D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1A24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AFCD12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1FEF64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3DE520B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380E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796FC2D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4F91B0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2320B00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数据行数组，元素是运营服务机构人员信息（person），应符合附录B的B.3.1.2。</w:t>
            </w:r>
          </w:p>
        </w:tc>
      </w:tr>
    </w:tbl>
    <w:p w14:paraId="250EF865">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6.3.1.4.3  运营服务机构维保记录查询接口</w:t>
      </w:r>
    </w:p>
    <w:p w14:paraId="4A5C1069">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运营服务机构维保记录</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12～</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13</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13</w:t>
      </w:r>
      <w:r>
        <w:rPr>
          <w:rFonts w:eastAsia="宋体" w:cs="Times New Roman"/>
          <w:color w:val="000000" w:themeColor="text1"/>
          <w:kern w:val="0"/>
          <w:szCs w:val="20"/>
          <w14:textFill>
            <w14:solidFill>
              <w14:schemeClr w14:val="tx1"/>
            </w14:solidFill>
          </w14:textFill>
        </w:rPr>
        <w:t>。</w:t>
      </w:r>
    </w:p>
    <w:p w14:paraId="48EE5E31">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运营服务机构维保记录查询接口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0A35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BA053A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0B6A71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CC1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22956E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46F8AAEC">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/maintenance/queryList</w:t>
            </w:r>
          </w:p>
        </w:tc>
      </w:tr>
      <w:tr w14:paraId="3BB1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939E67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D4A6F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70B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10CD77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4B3619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2FADDEE">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20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D20B80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40796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7D1E6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317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866F8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616257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14D178E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2F5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89AEB4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3A40744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55B8D8A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0BAC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2515B05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4C19B3F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11191E5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数据行数组，元素是运营服务机构维保记录信息（</w:t>
            </w:r>
            <w:r>
              <w:rPr>
                <w:rFonts w:hint="eastAsia" w:ascii="宋体"/>
                <w:color w:val="000000" w:themeColor="text1"/>
                <w:szCs w:val="18"/>
                <w14:textFill>
                  <w14:solidFill>
                    <w14:schemeClr w14:val="tx1"/>
                  </w14:solidFill>
                </w14:textFill>
              </w:rPr>
              <w:t>maintenance</w:t>
            </w:r>
            <w:r>
              <w:rPr>
                <w:rFonts w:hint="eastAsia" w:ascii="宋体" w:cs="宋体"/>
                <w:color w:val="000000" w:themeColor="text1"/>
                <w:kern w:val="0"/>
                <w:szCs w:val="18"/>
                <w14:textFill>
                  <w14:solidFill>
                    <w14:schemeClr w14:val="tx1"/>
                  </w14:solidFill>
                </w14:textFill>
              </w:rPr>
              <w:t>），应符合附录B的B.3.2.14。</w:t>
            </w:r>
          </w:p>
        </w:tc>
      </w:tr>
    </w:tbl>
    <w:p w14:paraId="780C52CF">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6.3.1.4.4   运营服务机构值班记录查询接口</w:t>
      </w:r>
    </w:p>
    <w:p w14:paraId="0BD1C9EF">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运营服务机构值班记录</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14～</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15</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15</w:t>
      </w:r>
      <w:r>
        <w:rPr>
          <w:rFonts w:eastAsia="宋体" w:cs="Times New Roman"/>
          <w:color w:val="000000" w:themeColor="text1"/>
          <w:kern w:val="0"/>
          <w:szCs w:val="20"/>
          <w14:textFill>
            <w14:solidFill>
              <w14:schemeClr w14:val="tx1"/>
            </w14:solidFill>
          </w14:textFill>
        </w:rPr>
        <w:t>。</w:t>
      </w:r>
    </w:p>
    <w:p w14:paraId="0A3C9DA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运营服务机构值班记录查询接口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C2C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vAlign w:val="center"/>
          </w:tcPr>
          <w:p w14:paraId="5279FD7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vAlign w:val="center"/>
          </w:tcPr>
          <w:p w14:paraId="2CFDB59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258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A0335E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838B3D8">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/dutyRecord/queryList</w:t>
            </w:r>
          </w:p>
        </w:tc>
      </w:tr>
      <w:tr w14:paraId="3DCB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B6DEEC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36F3E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05B6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D12441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0CAF8C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E6FAAF5">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D45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2CFE540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vAlign w:val="center"/>
          </w:tcPr>
          <w:p w14:paraId="33E95A2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vAlign w:val="center"/>
          </w:tcPr>
          <w:p w14:paraId="1A34F91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DDF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5A5AE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7032333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50E3CA9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5D5D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E1FB9C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7226C60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548715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6BDF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6DEEC7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7C763DE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5F30BD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数据行数组，元素是运营服务机构值班记录信息（dutyRecord），应符合附录B的B.3.1.2。</w:t>
            </w:r>
          </w:p>
        </w:tc>
      </w:tr>
    </w:tbl>
    <w:p w14:paraId="03B8E6CC">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6.3.1.4.5  联网单位查询接口</w:t>
      </w:r>
    </w:p>
    <w:p w14:paraId="677AD21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智慧消防综合管理服务平台向下级平台查询联网单位数据，应符合表16～表17，请求头参数和请求参数和返回参数应符合6.3.1.1的相关规定，返回参数obj字段应符合表17。</w:t>
      </w:r>
    </w:p>
    <w:p w14:paraId="6DDA75C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联网单位查询接口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FEE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0E425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B8C498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A4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9B40E9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BA028C5">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/unit/queryList</w:t>
            </w:r>
          </w:p>
        </w:tc>
      </w:tr>
      <w:tr w14:paraId="3E73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907DC4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D9A95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17D5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434228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3F1EB3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4ACEAC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3B43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8B7D43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545E5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B3800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44A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1C485E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0B51FD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638870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7A44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92A275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513493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68FAD82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18E4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25131A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68F50B0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1BB564B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数据行数组，元素是联网单位信息（unit），应符合附录B的B.3.2.1。</w:t>
            </w:r>
          </w:p>
        </w:tc>
      </w:tr>
    </w:tbl>
    <w:p w14:paraId="0FA4C50F">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6.3.1.4.7  联网单位建筑物查询接口</w:t>
      </w:r>
    </w:p>
    <w:p w14:paraId="3F288F0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建筑物</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18～</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19</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19</w:t>
      </w:r>
      <w:r>
        <w:rPr>
          <w:rFonts w:cs="Times New Roman" w:asciiTheme="minorEastAsia" w:hAnsiTheme="minorEastAsia"/>
          <w:color w:val="000000" w:themeColor="text1"/>
          <w:kern w:val="0"/>
          <w:szCs w:val="20"/>
          <w14:textFill>
            <w14:solidFill>
              <w14:schemeClr w14:val="tx1"/>
            </w14:solidFill>
          </w14:textFill>
        </w:rPr>
        <w:t>。</w:t>
      </w:r>
    </w:p>
    <w:p w14:paraId="120359A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建筑物查询接口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E98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9252C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7E553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7D2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9F4D1A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01B7132">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w:t>
            </w:r>
            <w:r>
              <w:rPr>
                <w:rFonts w:hint="eastAsia" w:ascii="宋体"/>
                <w:color w:val="000000" w:themeColor="text1"/>
                <w:szCs w:val="18"/>
                <w14:textFill>
                  <w14:solidFill>
                    <w14:schemeClr w14:val="tx1"/>
                  </w14:solidFill>
                </w14:textFill>
              </w:rPr>
              <w:t>space</w:t>
            </w:r>
            <w:r>
              <w:rPr>
                <w:rFonts w:hint="eastAsia" w:ascii="宋体" w:cs="宋体"/>
                <w:color w:val="000000" w:themeColor="text1"/>
                <w:kern w:val="0"/>
                <w:szCs w:val="18"/>
                <w14:textFill>
                  <w14:solidFill>
                    <w14:schemeClr w14:val="tx1"/>
                  </w14:solidFill>
                </w14:textFill>
              </w:rPr>
              <w:t>/queryList</w:t>
            </w:r>
          </w:p>
        </w:tc>
      </w:tr>
      <w:tr w14:paraId="71E9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D8248A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A29D55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5838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63EB1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E30FBC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1299A00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返回参数date字段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0586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9D73D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7252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DCD3C1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E81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94AD08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662F7FD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474789E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289C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938747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35DA15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0A743ED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708D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0491334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516813D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20CCEC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数据行数组，元素是建筑物信息（</w:t>
            </w:r>
            <w:r>
              <w:rPr>
                <w:rFonts w:hint="eastAsia" w:ascii="宋体"/>
                <w:color w:val="000000" w:themeColor="text1"/>
                <w:szCs w:val="18"/>
                <w14:textFill>
                  <w14:solidFill>
                    <w14:schemeClr w14:val="tx1"/>
                  </w14:solidFill>
                </w14:textFill>
              </w:rPr>
              <w:t>space</w:t>
            </w:r>
            <w:r>
              <w:rPr>
                <w:rFonts w:hint="eastAsia" w:ascii="宋体" w:cs="宋体"/>
                <w:color w:val="000000" w:themeColor="text1"/>
                <w:kern w:val="0"/>
                <w:szCs w:val="18"/>
                <w14:textFill>
                  <w14:solidFill>
                    <w14:schemeClr w14:val="tx1"/>
                  </w14:solidFill>
                </w14:textFill>
              </w:rPr>
              <w:t>），应符合附录B的B.3.2.2。</w:t>
            </w:r>
          </w:p>
        </w:tc>
      </w:tr>
    </w:tbl>
    <w:p w14:paraId="7A47F712">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6.3.1.4.7  联网单位重点部位查询接口</w:t>
      </w:r>
    </w:p>
    <w:p w14:paraId="35DE6128">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重点部位</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20～</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21</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21</w:t>
      </w:r>
      <w:r>
        <w:rPr>
          <w:rFonts w:eastAsia="宋体" w:cs="Times New Roman"/>
          <w:color w:val="000000" w:themeColor="text1"/>
          <w:kern w:val="0"/>
          <w:szCs w:val="20"/>
          <w14:textFill>
            <w14:solidFill>
              <w14:schemeClr w14:val="tx1"/>
            </w14:solidFill>
          </w14:textFill>
        </w:rPr>
        <w:t>。</w:t>
      </w:r>
    </w:p>
    <w:p w14:paraId="2F41F98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重点部位查询接口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2992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10D5F4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0D982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ED8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D8804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63448C3">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/unit/part/queryList</w:t>
            </w:r>
          </w:p>
        </w:tc>
      </w:tr>
      <w:tr w14:paraId="02A1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2B2B7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D38444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7F0A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5A347E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40A6D2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10A6B9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3B6D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7CE878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33042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53488B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EA8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DA7E4B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2CFE136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2A3C196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1791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423667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5D1DB3E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578B56E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4FEF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415A3F5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3E3D998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5C3748C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数据行数组，元素是重点部位信息（part），应符合附录B的B.3.2.3。</w:t>
            </w:r>
          </w:p>
        </w:tc>
      </w:tr>
    </w:tbl>
    <w:p w14:paraId="3B1AB705">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6.3.1.4.8  联网单位物联设备查询接口</w:t>
      </w:r>
    </w:p>
    <w:p w14:paraId="0AEC163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查询物联设备数据，应符合表</w:t>
      </w:r>
      <w:r>
        <w:rPr>
          <w:rFonts w:hint="eastAsia" w:cs="Times New Roman" w:asciiTheme="minorEastAsia" w:hAnsiTheme="minorEastAsia"/>
          <w:color w:val="000000" w:themeColor="text1"/>
          <w:kern w:val="0"/>
          <w:szCs w:val="20"/>
          <w14:textFill>
            <w14:solidFill>
              <w14:schemeClr w14:val="tx1"/>
            </w14:solidFill>
          </w14:textFill>
        </w:rPr>
        <w:t>22～</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23</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23</w:t>
      </w:r>
      <w:r>
        <w:rPr>
          <w:rFonts w:cs="Times New Roman" w:asciiTheme="minorEastAsia" w:hAnsiTheme="minorEastAsia"/>
          <w:color w:val="000000" w:themeColor="text1"/>
          <w:kern w:val="0"/>
          <w:szCs w:val="20"/>
          <w14:textFill>
            <w14:solidFill>
              <w14:schemeClr w14:val="tx1"/>
            </w14:solidFill>
          </w14:textFill>
        </w:rPr>
        <w:t>。</w:t>
      </w:r>
    </w:p>
    <w:p w14:paraId="1E1D9FF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B92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18F7C7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A7772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14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BACD1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2FEBB9CA">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/unit/iotDevice/device/queryDevice</w:t>
            </w:r>
          </w:p>
        </w:tc>
      </w:tr>
      <w:tr w14:paraId="006A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A9C131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20949D7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6FE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63E73B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74EAD4A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41D42A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02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1934FB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6534A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4A1041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3FB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B9399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387D19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32459F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7E0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6AB4C4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349AC7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30E5E15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4245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609F726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5FF4097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301C21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数据行数组，元素是物联设备信息（device），应符合附录B的B.3.2.4。</w:t>
            </w:r>
          </w:p>
        </w:tc>
      </w:tr>
    </w:tbl>
    <w:p w14:paraId="07E8606D">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6.3.1.4.9  联网单位部件查询接口</w:t>
      </w:r>
    </w:p>
    <w:p w14:paraId="78C7DB6F">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部件</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24～</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25</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25</w:t>
      </w:r>
      <w:r>
        <w:rPr>
          <w:rFonts w:cs="Times New Roman" w:asciiTheme="minorEastAsia" w:hAnsiTheme="minorEastAsia"/>
          <w:color w:val="000000" w:themeColor="text1"/>
          <w:kern w:val="0"/>
          <w:szCs w:val="20"/>
          <w14:textFill>
            <w14:solidFill>
              <w14:schemeClr w14:val="tx1"/>
            </w14:solidFill>
          </w14:textFill>
        </w:rPr>
        <w:t>。</w:t>
      </w:r>
    </w:p>
    <w:p w14:paraId="263A271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部件查询接口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7D7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FB4BB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939C1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A9E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2CF1E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ED69EFE">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/unit/partDevice/device/queryDevice</w:t>
            </w:r>
          </w:p>
        </w:tc>
      </w:tr>
      <w:tr w14:paraId="42A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2FC022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8EC0C6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165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7CB6C5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208A9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D39F98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228A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27562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420543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4C3B4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191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73A261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4CD4063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7CFE445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1DC0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967289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558CEFB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1AD5F90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33C6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7A5415C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06D447A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18CE0C9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数据行数组，元素是部件信息（device），应符合附录B的B.3.2.5。</w:t>
            </w:r>
          </w:p>
        </w:tc>
      </w:tr>
    </w:tbl>
    <w:p w14:paraId="6B65423E">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6.3.1.4.10  联网单位巡查检查计划信息查询接口</w:t>
      </w:r>
    </w:p>
    <w:p w14:paraId="26AB2BED">
      <w:pPr>
        <w:pStyle w:val="4"/>
        <w:rPr>
          <w:color w:val="000000" w:themeColor="text1"/>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巡查检查</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26～</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27</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27</w:t>
      </w:r>
      <w:r>
        <w:rPr>
          <w:rFonts w:eastAsia="宋体" w:cs="Times New Roman"/>
          <w:color w:val="000000" w:themeColor="text1"/>
          <w:kern w:val="0"/>
          <w:szCs w:val="20"/>
          <w14:textFill>
            <w14:solidFill>
              <w14:schemeClr w14:val="tx1"/>
            </w14:solidFill>
          </w14:textFill>
        </w:rPr>
        <w:t>。</w:t>
      </w:r>
    </w:p>
    <w:p w14:paraId="0FC0F00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巡查检查计划查询接口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D1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C5EB1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D9301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B83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4998B1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17AB51F">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/unit/patrol/plan/queryList</w:t>
            </w:r>
          </w:p>
        </w:tc>
      </w:tr>
      <w:tr w14:paraId="2A4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47E5F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F2D5C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56D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7B4261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526328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6C8769A">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5726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37AA07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6B3A7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ADDDE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401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E0C498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686D2A2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3EF765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1C1D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858AE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3D32830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55D9B5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56C9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341E66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0D52D6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3E0EBF3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数据行数组，元素是巡查检查计划信息（plan），应符合附录B的B.3.2.12。</w:t>
            </w:r>
          </w:p>
        </w:tc>
      </w:tr>
    </w:tbl>
    <w:p w14:paraId="0CCE5AF9">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6.3.1.4.11  联网单位隐患处理信息查询接口</w:t>
      </w:r>
    </w:p>
    <w:p w14:paraId="6384AA9E">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隐患处理</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28～</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29</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29</w:t>
      </w:r>
      <w:r>
        <w:rPr>
          <w:rFonts w:cs="Times New Roman" w:asciiTheme="minorEastAsia" w:hAnsiTheme="minorEastAsia"/>
          <w:color w:val="000000" w:themeColor="text1"/>
          <w:kern w:val="0"/>
          <w:szCs w:val="20"/>
          <w14:textFill>
            <w14:solidFill>
              <w14:schemeClr w14:val="tx1"/>
            </w14:solidFill>
          </w14:textFill>
        </w:rPr>
        <w:t>。</w:t>
      </w:r>
    </w:p>
    <w:p w14:paraId="73925705">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隐患处理查询接口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96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021630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BE132C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D7D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481442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E2145BF">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/unit/hdDanger/queryList</w:t>
            </w:r>
          </w:p>
        </w:tc>
      </w:tr>
      <w:tr w14:paraId="066E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F641B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E8CB0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4F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3091AD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F582E8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1CEA8F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29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517F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0361CE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FF6A5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FA03E3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38A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3A9031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25E7A16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4228D54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417A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A8A0F3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4D76D84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6354A6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261B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0B43F35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48DC05A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3BD2EE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数据行数组，元素是隐患处理信息（hdDanger），应符合附录B的B.3.2.16。</w:t>
            </w:r>
          </w:p>
        </w:tc>
      </w:tr>
    </w:tbl>
    <w:p w14:paraId="01D0D120">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6.3.1.4.12  联网单位安全教育培训信息查询接口</w:t>
      </w:r>
    </w:p>
    <w:p w14:paraId="42F36D73">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安全教育培训</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30～</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31</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31</w:t>
      </w:r>
      <w:r>
        <w:rPr>
          <w:rFonts w:cs="Times New Roman" w:asciiTheme="minorEastAsia" w:hAnsiTheme="minorEastAsia"/>
          <w:color w:val="000000" w:themeColor="text1"/>
          <w:kern w:val="0"/>
          <w:szCs w:val="20"/>
          <w14:textFill>
            <w14:solidFill>
              <w14:schemeClr w14:val="tx1"/>
            </w14:solidFill>
          </w14:textFill>
        </w:rPr>
        <w:t>。</w:t>
      </w:r>
    </w:p>
    <w:p w14:paraId="0FBAB0CB">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安全教育培训查询接口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F8E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81D285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1A0C40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70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3B7B03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79477FEB">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/unit/safeEducation/queryList</w:t>
            </w:r>
          </w:p>
        </w:tc>
      </w:tr>
      <w:tr w14:paraId="03B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612B29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65A5D4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1E91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42B122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3646C0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DA2485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455D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BEC99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495DD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A281E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C77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4EDB34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1E03961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0AA1CE6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6A41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5D862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2934CA0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69367C0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39F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7DB8BF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33A9DC9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167FA5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数据行数组，元素是安全教育培训信息（safeEducation），应符合附录B的B.3.2.17。</w:t>
            </w:r>
          </w:p>
        </w:tc>
      </w:tr>
    </w:tbl>
    <w:p w14:paraId="642E3E80">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6.3.1.4.13  联网单位学习计划信息查询接口</w:t>
      </w:r>
    </w:p>
    <w:p w14:paraId="5D20A258">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asciiTheme="minorEastAsia" w:hAnsiTheme="minorEastAsia"/>
          <w:color w:val="000000" w:themeColor="text1"/>
          <w14:textFill>
            <w14:solidFill>
              <w14:schemeClr w14:val="tx1"/>
            </w14:solidFill>
          </w14:textFill>
        </w:rPr>
        <w:t>学习计划</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32～</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33</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33</w:t>
      </w:r>
      <w:r>
        <w:rPr>
          <w:rFonts w:cs="Times New Roman" w:asciiTheme="minorEastAsia" w:hAnsiTheme="minorEastAsia"/>
          <w:color w:val="000000" w:themeColor="text1"/>
          <w:kern w:val="0"/>
          <w:szCs w:val="20"/>
          <w14:textFill>
            <w14:solidFill>
              <w14:schemeClr w14:val="tx1"/>
            </w14:solidFill>
          </w14:textFill>
        </w:rPr>
        <w:t>。</w:t>
      </w:r>
    </w:p>
    <w:p w14:paraId="4800EEB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学习计划查询接口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94E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D3FAF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D50A17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9EE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5D167B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D84C7B9">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/unit/study/studyPlan/queryList</w:t>
            </w:r>
          </w:p>
        </w:tc>
      </w:tr>
      <w:tr w14:paraId="1E1C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C58FD9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2D046ED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7226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A9B5A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44F7D15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2BEB5EA">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6E2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55AED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21705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8DF3AE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5F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02B90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4257DD2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3FCC269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6F60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9DFD7D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6B6708A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6AC3AA1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7AAD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73E9E53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6F0AED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114E0F4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数据行数组，元素是学习计划信息（studyPlan），应符合附录B的B.3.2.18。</w:t>
            </w:r>
          </w:p>
        </w:tc>
      </w:tr>
    </w:tbl>
    <w:p w14:paraId="732C0AE5">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6.3.1.4.14  联网单位考试计划信息查询接口</w:t>
      </w:r>
    </w:p>
    <w:p w14:paraId="7BAAF9A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考试计划</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34～</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35</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35</w:t>
      </w:r>
      <w:r>
        <w:rPr>
          <w:rFonts w:cs="Times New Roman" w:asciiTheme="minorEastAsia" w:hAnsiTheme="minorEastAsia"/>
          <w:color w:val="000000" w:themeColor="text1"/>
          <w:kern w:val="0"/>
          <w:szCs w:val="20"/>
          <w14:textFill>
            <w14:solidFill>
              <w14:schemeClr w14:val="tx1"/>
            </w14:solidFill>
          </w14:textFill>
        </w:rPr>
        <w:t>。</w:t>
      </w:r>
    </w:p>
    <w:p w14:paraId="6939B093">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考试计划查询接口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44C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37D6E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3D7F5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432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47E913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4696045C">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/unit/study/examPlan/queryList</w:t>
            </w:r>
          </w:p>
        </w:tc>
      </w:tr>
      <w:tr w14:paraId="2AD3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FA7E30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6BDCFA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0AE2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E07041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E3463B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F07F10E">
      <w:pPr>
        <w:pStyle w:val="17"/>
        <w:spacing w:before="156" w:beforeLines="50" w:after="156" w:afterLines="50"/>
        <w:rPr>
          <w:rFonts w:hint="eastAsia" w:ascii="黑体" w:hAnsi="黑体"/>
          <w:color w:val="000000" w:themeColor="text1"/>
          <w14:textFill>
            <w14:solidFill>
              <w14:schemeClr w14:val="tx1"/>
            </w14:solidFill>
          </w14:textFill>
        </w:rPr>
      </w:pPr>
    </w:p>
    <w:p w14:paraId="2EB7725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1503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AB302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6418C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3162E8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618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EF821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80" w:type="pct"/>
            <w:tcBorders>
              <w:top w:val="single" w:color="auto" w:sz="4" w:space="0"/>
              <w:left w:val="single" w:color="auto" w:sz="4" w:space="0"/>
              <w:bottom w:val="single" w:color="auto" w:sz="4" w:space="0"/>
              <w:right w:val="single" w:color="auto" w:sz="4" w:space="0"/>
            </w:tcBorders>
          </w:tcPr>
          <w:p w14:paraId="20243A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Borders>
              <w:top w:val="single" w:color="auto" w:sz="4" w:space="0"/>
              <w:left w:val="single" w:color="auto" w:sz="4" w:space="0"/>
              <w:bottom w:val="single" w:color="auto" w:sz="4" w:space="0"/>
              <w:right w:val="single" w:color="auto" w:sz="4" w:space="0"/>
            </w:tcBorders>
          </w:tcPr>
          <w:p w14:paraId="28E28B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554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D33F1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80" w:type="pct"/>
          </w:tcPr>
          <w:p w14:paraId="5CBECB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4" w:type="pct"/>
          </w:tcPr>
          <w:p w14:paraId="1EA259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42FB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2EAF056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80" w:type="pct"/>
            <w:vAlign w:val="center"/>
          </w:tcPr>
          <w:p w14:paraId="0B6F2F5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4376E34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数据行数组，元素是考试计划信息（examPlan），应符合附录B的B.3.2.20。</w:t>
            </w:r>
          </w:p>
        </w:tc>
      </w:tr>
    </w:tbl>
    <w:p w14:paraId="370657DE">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6.3.1.4.15  联网单位消防演练信息查询接口</w:t>
      </w:r>
    </w:p>
    <w:p w14:paraId="0965B346">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w:t>
      </w:r>
      <w:r>
        <w:rPr>
          <w:rFonts w:cs="Times New Roman" w:asciiTheme="minorEastAsia" w:hAnsiTheme="minorEastAsia"/>
          <w:color w:val="000000" w:themeColor="text1"/>
          <w:kern w:val="0"/>
          <w:szCs w:val="20"/>
          <w14:textFill>
            <w14:solidFill>
              <w14:schemeClr w14:val="tx1"/>
            </w14:solidFill>
          </w14:textFill>
        </w:rPr>
        <w:t>向</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查询</w:t>
      </w:r>
      <w:r>
        <w:rPr>
          <w:rFonts w:hint="eastAsia" w:cs="Times New Roman" w:asciiTheme="minorEastAsia" w:hAnsiTheme="minorEastAsia"/>
          <w:color w:val="000000" w:themeColor="text1"/>
          <w:kern w:val="0"/>
          <w:szCs w:val="20"/>
          <w14:textFill>
            <w14:solidFill>
              <w14:schemeClr w14:val="tx1"/>
            </w14:solidFill>
          </w14:textFill>
        </w:rPr>
        <w:t>消防演练</w:t>
      </w:r>
      <w:r>
        <w:rPr>
          <w:rFonts w:cs="Times New Roman" w:asciiTheme="minorEastAsia" w:hAnsiTheme="minorEastAsia"/>
          <w:color w:val="000000" w:themeColor="text1"/>
          <w:kern w:val="0"/>
          <w:szCs w:val="20"/>
          <w14:textFill>
            <w14:solidFill>
              <w14:schemeClr w14:val="tx1"/>
            </w14:solidFill>
          </w14:textFill>
        </w:rPr>
        <w:t>数据，应符合表</w:t>
      </w:r>
      <w:r>
        <w:rPr>
          <w:rFonts w:hint="eastAsia" w:cs="Times New Roman" w:asciiTheme="minorEastAsia" w:hAnsiTheme="minorEastAsia"/>
          <w:color w:val="000000" w:themeColor="text1"/>
          <w:kern w:val="0"/>
          <w:szCs w:val="20"/>
          <w14:textFill>
            <w14:solidFill>
              <w14:schemeClr w14:val="tx1"/>
            </w14:solidFill>
          </w14:textFill>
        </w:rPr>
        <w:t>36～</w:t>
      </w:r>
      <w:r>
        <w:rPr>
          <w:rFonts w:cs="Times New Roman" w:asciiTheme="minorEastAsia" w:hAnsiTheme="minorEastAsia"/>
          <w:color w:val="000000" w:themeColor="text1"/>
          <w:kern w:val="0"/>
          <w:szCs w:val="20"/>
          <w14:textFill>
            <w14:solidFill>
              <w14:schemeClr w14:val="tx1"/>
            </w14:solidFill>
          </w14:textFill>
        </w:rPr>
        <w:t>表</w:t>
      </w:r>
      <w:r>
        <w:rPr>
          <w:rFonts w:hint="eastAsia" w:cs="Times New Roman" w:asciiTheme="minorEastAsia" w:hAnsiTheme="minorEastAsia"/>
          <w:color w:val="000000" w:themeColor="text1"/>
          <w:kern w:val="0"/>
          <w:szCs w:val="20"/>
          <w14:textFill>
            <w14:solidFill>
              <w14:schemeClr w14:val="tx1"/>
            </w14:solidFill>
          </w14:textFill>
        </w:rPr>
        <w:t>37</w:t>
      </w:r>
      <w:r>
        <w:rPr>
          <w:rFonts w:cs="Times New Roman" w:asciiTheme="minorEastAsia" w:hAnsiTheme="minorEastAsia"/>
          <w:color w:val="000000" w:themeColor="text1"/>
          <w:kern w:val="0"/>
          <w:szCs w:val="20"/>
          <w14:textFill>
            <w14:solidFill>
              <w14:schemeClr w14:val="tx1"/>
            </w14:solidFill>
          </w14:textFill>
        </w:rPr>
        <w:t>，请求头参数和请求参数和返回参数应符合附录</w:t>
      </w:r>
      <w:r>
        <w:rPr>
          <w:rFonts w:hint="eastAsia" w:cs="Times New Roman" w:asciiTheme="minorEastAsia" w:hAnsiTheme="minorEastAsia"/>
          <w:color w:val="000000" w:themeColor="text1"/>
          <w:kern w:val="0"/>
          <w:szCs w:val="20"/>
          <w14:textFill>
            <w14:solidFill>
              <w14:schemeClr w14:val="tx1"/>
            </w14:solidFill>
          </w14:textFill>
        </w:rPr>
        <w:t>6</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3</w:t>
      </w:r>
      <w:r>
        <w:rPr>
          <w:rFonts w:cs="Times New Roman" w:asciiTheme="minorEastAsia" w:hAnsiTheme="minorEastAsia"/>
          <w:color w:val="000000" w:themeColor="text1"/>
          <w:kern w:val="0"/>
          <w:szCs w:val="20"/>
          <w14:textFill>
            <w14:solidFill>
              <w14:schemeClr w14:val="tx1"/>
            </w14:solidFill>
          </w14:textFill>
        </w:rPr>
        <w:t>.1.1的相关规定，返回参数</w:t>
      </w:r>
      <w:r>
        <w:rPr>
          <w:rFonts w:hint="eastAsia" w:cs="Times New Roman" w:asciiTheme="minorEastAsia" w:hAnsiTheme="minorEastAsia"/>
          <w:color w:val="000000" w:themeColor="text1"/>
          <w:kern w:val="0"/>
          <w:szCs w:val="20"/>
          <w14:textFill>
            <w14:solidFill>
              <w14:schemeClr w14:val="tx1"/>
            </w14:solidFill>
          </w14:textFill>
        </w:rPr>
        <w:t>obj</w:t>
      </w:r>
      <w:r>
        <w:rPr>
          <w:rFonts w:cs="Times New Roman" w:asciiTheme="minorEastAsia" w:hAnsiTheme="minorEastAsia"/>
          <w:color w:val="000000" w:themeColor="text1"/>
          <w:kern w:val="0"/>
          <w:szCs w:val="20"/>
          <w14:textFill>
            <w14:solidFill>
              <w14:schemeClr w14:val="tx1"/>
            </w14:solidFill>
          </w14:textFill>
        </w:rPr>
        <w:t>字段应符合表</w:t>
      </w:r>
      <w:r>
        <w:rPr>
          <w:rFonts w:hint="eastAsia" w:cs="Times New Roman" w:asciiTheme="minorEastAsia" w:hAnsiTheme="minorEastAsia"/>
          <w:color w:val="000000" w:themeColor="text1"/>
          <w:kern w:val="0"/>
          <w:szCs w:val="20"/>
          <w14:textFill>
            <w14:solidFill>
              <w14:schemeClr w14:val="tx1"/>
            </w14:solidFill>
          </w14:textFill>
        </w:rPr>
        <w:t>37</w:t>
      </w:r>
      <w:r>
        <w:rPr>
          <w:rFonts w:cs="Times New Roman" w:asciiTheme="minorEastAsia" w:hAnsiTheme="minorEastAsia"/>
          <w:color w:val="000000" w:themeColor="text1"/>
          <w:kern w:val="0"/>
          <w:szCs w:val="20"/>
          <w14:textFill>
            <w14:solidFill>
              <w14:schemeClr w14:val="tx1"/>
            </w14:solidFill>
          </w14:textFill>
        </w:rPr>
        <w:t>。</w:t>
      </w:r>
    </w:p>
    <w:p w14:paraId="1D9B2CD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消防演练查询接口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9FC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13241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5C823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0F0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1B8EC87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4FAE68A2">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/unit/fireDrill/queryList</w:t>
            </w:r>
          </w:p>
        </w:tc>
      </w:tr>
      <w:tr w14:paraId="0E00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4DC62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5C7D3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92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76EFC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37CF5CA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A41A706">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112D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B162E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72CFE7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42A989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C67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580D4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0A757AB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57F27B0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5666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B7758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2C874AC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5D4C625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096F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409BAF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2FA59B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7F58B6F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数据行数组，元素是消防演练信息（fireDrill），应符合附录B的B.3.2.21。</w:t>
            </w:r>
          </w:p>
        </w:tc>
      </w:tr>
    </w:tbl>
    <w:p w14:paraId="241C2F84">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6.3.1.4.16  联网单位动火作业信息查询接口</w:t>
      </w:r>
    </w:p>
    <w:p w14:paraId="685798D7">
      <w:pPr>
        <w:pStyle w:val="4"/>
        <w:rPr>
          <w:color w:val="000000" w:themeColor="text1"/>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智慧消防综合管理服务平台</w:t>
      </w:r>
      <w:r>
        <w:rPr>
          <w:rFonts w:eastAsia="宋体" w:cs="Times New Roman"/>
          <w:color w:val="000000" w:themeColor="text1"/>
          <w:kern w:val="0"/>
          <w:szCs w:val="20"/>
          <w14:textFill>
            <w14:solidFill>
              <w14:schemeClr w14:val="tx1"/>
            </w14:solidFill>
          </w14:textFill>
        </w:rPr>
        <w:t>向</w:t>
      </w:r>
      <w:r>
        <w:rPr>
          <w:rFonts w:hint="eastAsia" w:eastAsia="宋体" w:cs="Times New Roman"/>
          <w:color w:val="000000" w:themeColor="text1"/>
          <w:kern w:val="0"/>
          <w:szCs w:val="20"/>
          <w14:textFill>
            <w14:solidFill>
              <w14:schemeClr w14:val="tx1"/>
            </w14:solidFill>
          </w14:textFill>
        </w:rPr>
        <w:t>下级平台</w:t>
      </w:r>
      <w:r>
        <w:rPr>
          <w:rFonts w:eastAsia="宋体" w:cs="Times New Roman"/>
          <w:color w:val="000000" w:themeColor="text1"/>
          <w:kern w:val="0"/>
          <w:szCs w:val="20"/>
          <w14:textFill>
            <w14:solidFill>
              <w14:schemeClr w14:val="tx1"/>
            </w14:solidFill>
          </w14:textFill>
        </w:rPr>
        <w:t>查询</w:t>
      </w:r>
      <w:r>
        <w:rPr>
          <w:rFonts w:hint="eastAsia" w:eastAsia="宋体" w:cs="Times New Roman"/>
          <w:color w:val="000000" w:themeColor="text1"/>
          <w:kern w:val="0"/>
          <w:szCs w:val="20"/>
          <w14:textFill>
            <w14:solidFill>
              <w14:schemeClr w14:val="tx1"/>
            </w14:solidFill>
          </w14:textFill>
        </w:rPr>
        <w:t>动火作业</w:t>
      </w:r>
      <w:r>
        <w:rPr>
          <w:rFonts w:eastAsia="宋体" w:cs="Times New Roman"/>
          <w:color w:val="000000" w:themeColor="text1"/>
          <w:kern w:val="0"/>
          <w:szCs w:val="20"/>
          <w14:textFill>
            <w14:solidFill>
              <w14:schemeClr w14:val="tx1"/>
            </w14:solidFill>
          </w14:textFill>
        </w:rPr>
        <w:t>数据，应符合表</w:t>
      </w:r>
      <w:r>
        <w:rPr>
          <w:rFonts w:hint="eastAsia" w:eastAsia="宋体" w:cs="Times New Roman"/>
          <w:color w:val="000000" w:themeColor="text1"/>
          <w:kern w:val="0"/>
          <w:szCs w:val="20"/>
          <w14:textFill>
            <w14:solidFill>
              <w14:schemeClr w14:val="tx1"/>
            </w14:solidFill>
          </w14:textFill>
        </w:rPr>
        <w:t>38～</w:t>
      </w:r>
      <w:r>
        <w:rPr>
          <w:rFonts w:eastAsia="宋体" w:cs="Times New Roman"/>
          <w:color w:val="000000" w:themeColor="text1"/>
          <w:kern w:val="0"/>
          <w:szCs w:val="20"/>
          <w14:textFill>
            <w14:solidFill>
              <w14:schemeClr w14:val="tx1"/>
            </w14:solidFill>
          </w14:textFill>
        </w:rPr>
        <w:t>表</w:t>
      </w:r>
      <w:r>
        <w:rPr>
          <w:rFonts w:hint="eastAsia" w:eastAsia="宋体" w:cs="Times New Roman"/>
          <w:color w:val="000000" w:themeColor="text1"/>
          <w:kern w:val="0"/>
          <w:szCs w:val="20"/>
          <w14:textFill>
            <w14:solidFill>
              <w14:schemeClr w14:val="tx1"/>
            </w14:solidFill>
          </w14:textFill>
        </w:rPr>
        <w:t>39</w:t>
      </w:r>
      <w:r>
        <w:rPr>
          <w:rFonts w:eastAsia="宋体" w:cs="Times New Roman"/>
          <w:color w:val="000000" w:themeColor="text1"/>
          <w:kern w:val="0"/>
          <w:szCs w:val="20"/>
          <w14:textFill>
            <w14:solidFill>
              <w14:schemeClr w14:val="tx1"/>
            </w14:solidFill>
          </w14:textFill>
        </w:rPr>
        <w:t>，请求头参数和请求参数和返回参数应符合附录</w:t>
      </w:r>
      <w:r>
        <w:rPr>
          <w:rFonts w:hint="eastAsia" w:eastAsia="宋体" w:cs="Times New Roman"/>
          <w:color w:val="000000" w:themeColor="text1"/>
          <w:kern w:val="0"/>
          <w:szCs w:val="20"/>
          <w14:textFill>
            <w14:solidFill>
              <w14:schemeClr w14:val="tx1"/>
            </w14:solidFill>
          </w14:textFill>
        </w:rPr>
        <w:t>6</w:t>
      </w:r>
      <w:r>
        <w:rPr>
          <w:rFonts w:eastAsia="宋体" w:cs="Times New Roman"/>
          <w:color w:val="000000" w:themeColor="text1"/>
          <w:kern w:val="0"/>
          <w:szCs w:val="20"/>
          <w14:textFill>
            <w14:solidFill>
              <w14:schemeClr w14:val="tx1"/>
            </w14:solidFill>
          </w14:textFill>
        </w:rPr>
        <w:t>.</w:t>
      </w:r>
      <w:r>
        <w:rPr>
          <w:rFonts w:hint="eastAsia" w:eastAsia="宋体" w:cs="Times New Roman"/>
          <w:color w:val="000000" w:themeColor="text1"/>
          <w:kern w:val="0"/>
          <w:szCs w:val="20"/>
          <w14:textFill>
            <w14:solidFill>
              <w14:schemeClr w14:val="tx1"/>
            </w14:solidFill>
          </w14:textFill>
        </w:rPr>
        <w:t>3</w:t>
      </w:r>
      <w:r>
        <w:rPr>
          <w:rFonts w:eastAsia="宋体" w:cs="Times New Roman"/>
          <w:color w:val="000000" w:themeColor="text1"/>
          <w:kern w:val="0"/>
          <w:szCs w:val="20"/>
          <w14:textFill>
            <w14:solidFill>
              <w14:schemeClr w14:val="tx1"/>
            </w14:solidFill>
          </w14:textFill>
        </w:rPr>
        <w:t>.1.1的相关规定，返回参数</w:t>
      </w:r>
      <w:r>
        <w:rPr>
          <w:rFonts w:hint="eastAsia" w:eastAsia="宋体" w:cs="Times New Roman"/>
          <w:color w:val="000000" w:themeColor="text1"/>
          <w:kern w:val="0"/>
          <w:szCs w:val="20"/>
          <w14:textFill>
            <w14:solidFill>
              <w14:schemeClr w14:val="tx1"/>
            </w14:solidFill>
          </w14:textFill>
        </w:rPr>
        <w:t>obj</w:t>
      </w:r>
      <w:r>
        <w:rPr>
          <w:rFonts w:eastAsia="宋体" w:cs="Times New Roman"/>
          <w:color w:val="000000" w:themeColor="text1"/>
          <w:kern w:val="0"/>
          <w:szCs w:val="20"/>
          <w14:textFill>
            <w14:solidFill>
              <w14:schemeClr w14:val="tx1"/>
            </w14:solidFill>
          </w14:textFill>
        </w:rPr>
        <w:t>字段应符合表</w:t>
      </w:r>
      <w:r>
        <w:rPr>
          <w:rFonts w:hint="eastAsia" w:eastAsia="宋体" w:cs="Times New Roman"/>
          <w:color w:val="000000" w:themeColor="text1"/>
          <w:kern w:val="0"/>
          <w:szCs w:val="20"/>
          <w14:textFill>
            <w14:solidFill>
              <w14:schemeClr w14:val="tx1"/>
            </w14:solidFill>
          </w14:textFill>
        </w:rPr>
        <w:t>39</w:t>
      </w:r>
      <w:r>
        <w:rPr>
          <w:rFonts w:eastAsia="宋体" w:cs="Times New Roman"/>
          <w:color w:val="000000" w:themeColor="text1"/>
          <w:kern w:val="0"/>
          <w:szCs w:val="20"/>
          <w14:textFill>
            <w14:solidFill>
              <w14:schemeClr w14:val="tx1"/>
            </w14:solidFill>
          </w14:textFill>
        </w:rPr>
        <w:t>。</w:t>
      </w:r>
    </w:p>
    <w:p w14:paraId="038F71A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动火作业查询接口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832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08160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427FE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498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F4DEC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7B83A687">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/unit/fire/work/queryList</w:t>
            </w:r>
          </w:p>
        </w:tc>
      </w:tr>
      <w:tr w14:paraId="479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C3D576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084E86A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FB1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C039D0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21AAC76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736FEB3">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39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03D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3D5F79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288182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A14324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64B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30BE82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5AD74BA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107D69A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4C25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C8E5F4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7CEB0D0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605F895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66B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48D74E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06F836C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7B5AD5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数据行数组，元素是动火作业信息（work），应符合附录B的B.3.2.22。</w:t>
            </w:r>
          </w:p>
        </w:tc>
      </w:tr>
    </w:tbl>
    <w:p w14:paraId="1B24CE64">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6.3.1.4.17  </w:t>
      </w:r>
      <w:r>
        <w:rPr>
          <w:color w:val="000000" w:themeColor="text1"/>
          <w14:textFill>
            <w14:solidFill>
              <w14:schemeClr w14:val="tx1"/>
            </w14:solidFill>
          </w14:textFill>
        </w:rPr>
        <w:t>区域物联设备查询接口</w:t>
      </w:r>
    </w:p>
    <w:p w14:paraId="6E0E8713">
      <w:pPr>
        <w:pStyle w:val="4"/>
        <w:rPr>
          <w:rFonts w:hint="eastAsia"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智慧消防综合管理服务平台向下级平台查询区域物联设备数据，应符合表40～表41，请求头参数和请求参数和返回参数应符合6.3.1.1的相关规定，返回参数obj字段应符合表41。</w:t>
      </w:r>
    </w:p>
    <w:p w14:paraId="3E60DF4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21B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63B9D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DDCFBF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422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D2BDE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6FFF33B">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/area/iotDevice/device/queryDevice</w:t>
            </w:r>
          </w:p>
        </w:tc>
      </w:tr>
      <w:tr w14:paraId="791C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93D0DE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64B12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0596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6987AC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32ABD8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207B12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3C27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2510B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4FF48F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09F590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0E6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A2380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total</w:t>
            </w:r>
          </w:p>
        </w:tc>
        <w:tc>
          <w:tcPr>
            <w:tcW w:w="979" w:type="pct"/>
            <w:tcBorders>
              <w:top w:val="single" w:color="auto" w:sz="4" w:space="0"/>
              <w:left w:val="single" w:color="auto" w:sz="4" w:space="0"/>
              <w:bottom w:val="single" w:color="auto" w:sz="4" w:space="0"/>
              <w:right w:val="single" w:color="auto" w:sz="4" w:space="0"/>
            </w:tcBorders>
          </w:tcPr>
          <w:p w14:paraId="1F0D695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Borders>
              <w:top w:val="single" w:color="auto" w:sz="4" w:space="0"/>
              <w:left w:val="single" w:color="auto" w:sz="4" w:space="0"/>
              <w:bottom w:val="single" w:color="auto" w:sz="4" w:space="0"/>
              <w:right w:val="single" w:color="auto" w:sz="4" w:space="0"/>
            </w:tcBorders>
          </w:tcPr>
          <w:p w14:paraId="608EC9F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返回记录数</w:t>
            </w:r>
          </w:p>
        </w:tc>
      </w:tr>
      <w:tr w14:paraId="1E50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5075F9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pages</w:t>
            </w:r>
          </w:p>
        </w:tc>
        <w:tc>
          <w:tcPr>
            <w:tcW w:w="979" w:type="pct"/>
          </w:tcPr>
          <w:p w14:paraId="06EA2CB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2945" w:type="pct"/>
          </w:tcPr>
          <w:p w14:paraId="60C2700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返回页面总数（与请求参数单页数量计算获得）</w:t>
            </w:r>
          </w:p>
        </w:tc>
      </w:tr>
      <w:tr w14:paraId="034E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12477A9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records</w:t>
            </w:r>
          </w:p>
        </w:tc>
        <w:tc>
          <w:tcPr>
            <w:tcW w:w="979" w:type="pct"/>
            <w:vAlign w:val="center"/>
          </w:tcPr>
          <w:p w14:paraId="5B35B2E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5" w:type="pct"/>
          </w:tcPr>
          <w:p w14:paraId="361CA0B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数据行数组，元素是区域物联设备信息（device），应符合附录B的B.3.3.1。</w:t>
            </w:r>
          </w:p>
        </w:tc>
      </w:tr>
    </w:tbl>
    <w:p w14:paraId="08BA007A">
      <w:pPr>
        <w:pStyle w:val="107"/>
        <w:numPr>
          <w:ilvl w:val="0"/>
          <w:numId w:val="0"/>
        </w:numPr>
        <w:spacing w:before="312" w:after="312"/>
        <w:outlineLvl w:val="3"/>
        <w:rPr>
          <w:rFonts w:hint="eastAsia"/>
          <w:color w:val="000000" w:themeColor="text1"/>
          <w14:textFill>
            <w14:solidFill>
              <w14:schemeClr w14:val="tx1"/>
            </w14:solidFill>
          </w14:textFill>
        </w:rPr>
      </w:pPr>
      <w:bookmarkStart w:id="167" w:name="_Toc161908154"/>
      <w:bookmarkStart w:id="168" w:name="_Toc161908411"/>
      <w:r>
        <w:rPr>
          <w:rFonts w:hint="eastAsia"/>
          <w:color w:val="000000" w:themeColor="text1"/>
          <w14:textFill>
            <w14:solidFill>
              <w14:schemeClr w14:val="tx1"/>
            </w14:solidFill>
          </w14:textFill>
        </w:rPr>
        <w:t>6.3.2  数据推送</w:t>
      </w:r>
      <w:bookmarkEnd w:id="167"/>
      <w:bookmarkEnd w:id="168"/>
    </w:p>
    <w:p w14:paraId="62B0F73A">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6.3.2.1  通用推送接口参数</w:t>
      </w:r>
    </w:p>
    <w:p w14:paraId="3A0951AA">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数据发生变更后，需将变更信息上报至智慧消防综合管理服务平台，通用推送请求头参数应符合表42和通用推送请求参数应符合表43，下级平台数据发生变更后，需将变更信息上报至上级系统，通用推送返回参数应符合表44～表45。</w:t>
      </w:r>
    </w:p>
    <w:p w14:paraId="128EBD01">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通用推送请求头参数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5FD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8F5857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0DDF4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3A7CD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FD4B8E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C6132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DD4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7A4C4A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accessToken</w:t>
            </w:r>
          </w:p>
        </w:tc>
        <w:tc>
          <w:tcPr>
            <w:tcW w:w="981" w:type="pct"/>
            <w:tcBorders>
              <w:top w:val="single" w:color="auto" w:sz="4" w:space="0"/>
              <w:left w:val="single" w:color="auto" w:sz="4" w:space="0"/>
              <w:bottom w:val="single" w:color="auto" w:sz="4" w:space="0"/>
              <w:right w:val="single" w:color="auto" w:sz="4" w:space="0"/>
            </w:tcBorders>
          </w:tcPr>
          <w:p w14:paraId="7718E6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tcPr>
          <w:p w14:paraId="1149E09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tcPr>
          <w:p w14:paraId="5A38D47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tcPr>
          <w:p w14:paraId="513AF4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客户端请求认证字符串</w:t>
            </w:r>
          </w:p>
        </w:tc>
      </w:tr>
    </w:tbl>
    <w:p w14:paraId="4D870B65">
      <w:pPr>
        <w:pStyle w:val="17"/>
        <w:spacing w:before="312" w:beforeLines="100" w:after="156" w:afterLines="50"/>
        <w:rPr>
          <w:rFonts w:hint="eastAsia" w:ascii="黑体" w:hAnsi="黑体"/>
          <w:color w:val="000000" w:themeColor="text1"/>
          <w14:textFill>
            <w14:solidFill>
              <w14:schemeClr w14:val="tx1"/>
            </w14:solidFill>
          </w14:textFill>
        </w:rPr>
      </w:pPr>
    </w:p>
    <w:p w14:paraId="50CCF888">
      <w:pPr>
        <w:pStyle w:val="17"/>
        <w:spacing w:before="312" w:beforeLines="100" w:after="156" w:afterLines="50"/>
        <w:rPr>
          <w:rFonts w:hint="eastAsia" w:ascii="黑体" w:hAnsi="黑体"/>
          <w:color w:val="000000" w:themeColor="text1"/>
          <w14:textFill>
            <w14:solidFill>
              <w14:schemeClr w14:val="tx1"/>
            </w14:solidFill>
          </w14:textFill>
        </w:rPr>
      </w:pPr>
    </w:p>
    <w:p w14:paraId="6267674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通用推送请求参数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0DF2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F0E70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DBDD2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BFB9F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24E3DA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EA0127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4E0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2B80A0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opt_type</w:t>
            </w:r>
          </w:p>
        </w:tc>
        <w:tc>
          <w:tcPr>
            <w:tcW w:w="981" w:type="pct"/>
            <w:tcBorders>
              <w:top w:val="single" w:color="auto" w:sz="4" w:space="0"/>
              <w:left w:val="single" w:color="auto" w:sz="4" w:space="0"/>
              <w:bottom w:val="single" w:color="auto" w:sz="4" w:space="0"/>
              <w:right w:val="single" w:color="auto" w:sz="4" w:space="0"/>
            </w:tcBorders>
            <w:vAlign w:val="center"/>
          </w:tcPr>
          <w:p w14:paraId="00AC533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Integer</w:t>
            </w:r>
          </w:p>
        </w:tc>
        <w:tc>
          <w:tcPr>
            <w:tcW w:w="678" w:type="pct"/>
            <w:tcBorders>
              <w:top w:val="single" w:color="auto" w:sz="4" w:space="0"/>
              <w:left w:val="single" w:color="auto" w:sz="4" w:space="0"/>
              <w:bottom w:val="single" w:color="auto" w:sz="4" w:space="0"/>
              <w:right w:val="single" w:color="auto" w:sz="4" w:space="0"/>
            </w:tcBorders>
            <w:vAlign w:val="center"/>
          </w:tcPr>
          <w:p w14:paraId="6E0127E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vAlign w:val="center"/>
          </w:tcPr>
          <w:p w14:paraId="3D6437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0</w:t>
            </w:r>
          </w:p>
        </w:tc>
        <w:tc>
          <w:tcPr>
            <w:tcW w:w="1473" w:type="pct"/>
            <w:tcBorders>
              <w:top w:val="single" w:color="auto" w:sz="4" w:space="0"/>
              <w:left w:val="single" w:color="auto" w:sz="4" w:space="0"/>
              <w:bottom w:val="single" w:color="auto" w:sz="4" w:space="0"/>
              <w:right w:val="single" w:color="auto" w:sz="4" w:space="0"/>
            </w:tcBorders>
            <w:vAlign w:val="center"/>
          </w:tcPr>
          <w:p w14:paraId="48B362C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0-新增或修改，1-删除</w:t>
            </w:r>
          </w:p>
        </w:tc>
      </w:tr>
      <w:tr w14:paraId="7F40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vAlign w:val="center"/>
          </w:tcPr>
          <w:p w14:paraId="4CF95A6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lists</w:t>
            </w:r>
          </w:p>
        </w:tc>
        <w:tc>
          <w:tcPr>
            <w:tcW w:w="981" w:type="pct"/>
            <w:vAlign w:val="center"/>
          </w:tcPr>
          <w:p w14:paraId="150D9B4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678" w:type="pct"/>
            <w:vAlign w:val="center"/>
          </w:tcPr>
          <w:p w14:paraId="460AAA5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vAlign w:val="center"/>
          </w:tcPr>
          <w:p w14:paraId="2234AFC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vAlign w:val="center"/>
          </w:tcPr>
          <w:p w14:paraId="5A47602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列表数据信息应符合附录B</w:t>
            </w:r>
          </w:p>
        </w:tc>
      </w:tr>
    </w:tbl>
    <w:p w14:paraId="60F93DF4">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通用推送返回参数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834"/>
        <w:gridCol w:w="5511"/>
      </w:tblGrid>
      <w:tr w14:paraId="46E9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4CAABE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31BD3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533FFC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F28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tcPr>
          <w:p w14:paraId="00C2554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Borders>
              <w:top w:val="single" w:color="auto" w:sz="4" w:space="0"/>
              <w:left w:val="single" w:color="auto" w:sz="4" w:space="0"/>
              <w:bottom w:val="single" w:color="auto" w:sz="4" w:space="0"/>
              <w:right w:val="single" w:color="auto" w:sz="4" w:space="0"/>
            </w:tcBorders>
          </w:tcPr>
          <w:p w14:paraId="3A4E6F4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Borders>
              <w:top w:val="single" w:color="auto" w:sz="4" w:space="0"/>
              <w:left w:val="single" w:color="auto" w:sz="4" w:space="0"/>
              <w:bottom w:val="single" w:color="auto" w:sz="4" w:space="0"/>
              <w:right w:val="single" w:color="auto" w:sz="4" w:space="0"/>
            </w:tcBorders>
          </w:tcPr>
          <w:p w14:paraId="6E0F61D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返回码，0表示成功，其他值应符合附录C的C.17错误码</w:t>
            </w:r>
          </w:p>
        </w:tc>
      </w:tr>
      <w:tr w14:paraId="7EA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290EFDF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3F32CC2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Pr>
          <w:p w14:paraId="1ACE7D3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接口执行情况说明信息</w:t>
            </w:r>
          </w:p>
        </w:tc>
      </w:tr>
      <w:tr w14:paraId="252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vAlign w:val="center"/>
          </w:tcPr>
          <w:p w14:paraId="7147E04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w:t>
            </w:r>
          </w:p>
        </w:tc>
        <w:tc>
          <w:tcPr>
            <w:tcW w:w="980" w:type="pct"/>
            <w:vAlign w:val="center"/>
          </w:tcPr>
          <w:p w14:paraId="6D75172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6" w:type="pct"/>
          </w:tcPr>
          <w:p w14:paraId="4005448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返回值对象，内含successes和failures两个列表，分别表示添加成功和失败的数据列表</w:t>
            </w:r>
          </w:p>
        </w:tc>
      </w:tr>
    </w:tbl>
    <w:p w14:paraId="18A539E7">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6483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5AB17E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FC1C41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8CED9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3C4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6AC068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successes</w:t>
            </w:r>
          </w:p>
        </w:tc>
        <w:tc>
          <w:tcPr>
            <w:tcW w:w="980" w:type="pct"/>
            <w:tcBorders>
              <w:top w:val="single" w:color="auto" w:sz="4" w:space="0"/>
              <w:left w:val="single" w:color="auto" w:sz="4" w:space="0"/>
              <w:bottom w:val="single" w:color="auto" w:sz="4" w:space="0"/>
              <w:right w:val="single" w:color="auto" w:sz="4" w:space="0"/>
            </w:tcBorders>
          </w:tcPr>
          <w:p w14:paraId="3082349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Borders>
              <w:top w:val="single" w:color="auto" w:sz="4" w:space="0"/>
              <w:left w:val="single" w:color="auto" w:sz="4" w:space="0"/>
              <w:bottom w:val="single" w:color="auto" w:sz="4" w:space="0"/>
              <w:right w:val="single" w:color="auto" w:sz="4" w:space="0"/>
            </w:tcBorders>
          </w:tcPr>
          <w:p w14:paraId="0E295C4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对象数组类型，表示添加成功数据列表</w:t>
            </w:r>
          </w:p>
        </w:tc>
      </w:tr>
      <w:tr w14:paraId="3506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5060E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failures</w:t>
            </w:r>
          </w:p>
        </w:tc>
        <w:tc>
          <w:tcPr>
            <w:tcW w:w="980" w:type="pct"/>
          </w:tcPr>
          <w:p w14:paraId="246C533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4" w:type="pct"/>
          </w:tcPr>
          <w:p w14:paraId="6AC224B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对象数据类型，表示添加失败数据列表</w:t>
            </w:r>
          </w:p>
        </w:tc>
      </w:tr>
    </w:tbl>
    <w:p w14:paraId="5F7AF24F">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6.3.2.2  消防视频接入平台接口参数</w:t>
      </w:r>
    </w:p>
    <w:p w14:paraId="0AAEB3CB">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6.3.2.2.1  消防视频设备推送接口</w:t>
      </w:r>
    </w:p>
    <w:p w14:paraId="6B342638">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新建、修改、删除消防视频设备，或者消防视频设备运行状态变化后，将变更信息上报至智慧消防综合管理服务平台，应符合表46～表48，请求头参数和请求参数、响应头参数和返回参数应符合附录6.3.2.1的相关规定，返回参数successes字段应符合表47，返回参数failures应符合表48。</w:t>
      </w:r>
    </w:p>
    <w:p w14:paraId="4AAB2A61">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消防视频设备推送接口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97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85A4C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0F427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B4F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30BD4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7D7C28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otherFire/iotDevice/videoDevice/report</w:t>
            </w:r>
          </w:p>
        </w:tc>
      </w:tr>
      <w:tr w14:paraId="76E0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111669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399305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E66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BD0A90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7EF1D4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04D632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4A8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E256C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D27777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1FF1E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49A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02CE080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1833" w:type="dxa"/>
            <w:tcBorders>
              <w:top w:val="single" w:color="auto" w:sz="4" w:space="0"/>
              <w:left w:val="single" w:color="auto" w:sz="4" w:space="0"/>
              <w:bottom w:val="single" w:color="auto" w:sz="4" w:space="0"/>
              <w:right w:val="single" w:color="auto" w:sz="4" w:space="0"/>
            </w:tcBorders>
          </w:tcPr>
          <w:p w14:paraId="3516F7E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4D30CFA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bl>
    <w:p w14:paraId="0A39DC26">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640D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8BF499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D75F62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70EBA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C7D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0082FB7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1833" w:type="dxa"/>
            <w:tcBorders>
              <w:top w:val="single" w:color="auto" w:sz="4" w:space="0"/>
              <w:left w:val="single" w:color="auto" w:sz="4" w:space="0"/>
              <w:bottom w:val="single" w:color="auto" w:sz="4" w:space="0"/>
              <w:right w:val="single" w:color="auto" w:sz="4" w:space="0"/>
            </w:tcBorders>
          </w:tcPr>
          <w:p w14:paraId="3BF634C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6F52F49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r w14:paraId="40D3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61ECE8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58AD607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0E5A7F5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149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193A4EF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6CF44C5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7322AEE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5C40E083">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6.3.2.2.2  消防视频设备事件推送接口</w:t>
      </w:r>
    </w:p>
    <w:p w14:paraId="3FF1E7CB">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消防视频设备事件信息实时上报至智慧消防综合管理服务平台，应符合表49～表51，请求头参数和请求参数、响应头参数和返回参数应符合附录6.3.2.1的相关规定，返回参数successes字段应符合表50，返回参数failures应符合表51。</w:t>
      </w:r>
    </w:p>
    <w:p w14:paraId="3E56274B">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49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消防视频设备事件推送接口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E7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2E4C3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2E263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198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A16016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940AF7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otherFire/iotDevice/videoDevice/aepAlarm/report</w:t>
            </w:r>
          </w:p>
        </w:tc>
      </w:tr>
      <w:tr w14:paraId="5988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568B1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C6493D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3314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44C7D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57B37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B8F6D1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372B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857F16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0D3E5A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1E72E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04E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13ECFF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06242A7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347E674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事件唯一编码</w:t>
            </w:r>
          </w:p>
        </w:tc>
      </w:tr>
    </w:tbl>
    <w:p w14:paraId="7C27D57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55D3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3560F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DD6C89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DB0EC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976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2936921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2D9027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0E5B23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事件唯一编码</w:t>
            </w:r>
          </w:p>
        </w:tc>
      </w:tr>
      <w:tr w14:paraId="67CA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2B3432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0C7B64B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74D343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4BD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68BF064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036073A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2641F82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5BFF1E4C">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6.3.2.2.3  消防视频设备故障信息推送接口</w:t>
      </w:r>
    </w:p>
    <w:p w14:paraId="653A2B50">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消防视频设备故障信息实时上报至智慧消防综合管理服务平台，应符合表52～表54，请求头参数和请求参数、响应头参数和返回参数应符合附录6.3.2.1的相关规定，返回参数successes字段应符合表53，返回参数failures应符合表54。</w:t>
      </w:r>
    </w:p>
    <w:p w14:paraId="039C96E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消防视频设备故障推送接口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0E6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54B7B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17AA2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693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352ABA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58FBE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otherFire/iotDevice/videoDevice/fault/report</w:t>
            </w:r>
          </w:p>
        </w:tc>
      </w:tr>
      <w:tr w14:paraId="6679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399588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0CE5C9C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41A1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E22E64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7BE9565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D7DAE2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7D30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8E3FC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13228E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5753A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4F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54B07757">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833" w:type="dxa"/>
            <w:tcBorders>
              <w:top w:val="single" w:color="auto" w:sz="4" w:space="0"/>
              <w:left w:val="single" w:color="auto" w:sz="4" w:space="0"/>
              <w:bottom w:val="single" w:color="auto" w:sz="4" w:space="0"/>
              <w:right w:val="single" w:color="auto" w:sz="4" w:space="0"/>
            </w:tcBorders>
          </w:tcPr>
          <w:p w14:paraId="10DF28A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5C26BB7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bl>
    <w:p w14:paraId="2AD27F6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71F6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86E71F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01667D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699B66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0A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210C0E7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833" w:type="dxa"/>
            <w:tcBorders>
              <w:top w:val="single" w:color="auto" w:sz="4" w:space="0"/>
              <w:left w:val="single" w:color="auto" w:sz="4" w:space="0"/>
              <w:bottom w:val="single" w:color="auto" w:sz="4" w:space="0"/>
              <w:right w:val="single" w:color="auto" w:sz="4" w:space="0"/>
            </w:tcBorders>
          </w:tcPr>
          <w:p w14:paraId="6694ECE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7A5096A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r w14:paraId="23C4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6BC1058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66FEB50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5474E6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7873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3B9B3CD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4D7950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4219F25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C7F131E">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6.3.2.3  水源设施接入平台接口参数</w:t>
      </w:r>
    </w:p>
    <w:p w14:paraId="020D0CCA">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6.3.2.3.1  物联设备推送接口</w:t>
      </w:r>
    </w:p>
    <w:p w14:paraId="49B05F46">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物联设备或者物联设备运行状态变化后，将变更信息上报至智慧消防综合管理服务平台，应符合表55～表57，请求头参数和请求参数、响应头参数和返回参数应符合附录6.3.2.1的相关规定，返回参数successes字段应符合表56，返回参数failures应符合表57。</w:t>
      </w:r>
    </w:p>
    <w:p w14:paraId="0E43DBA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物联设备运行状态推送接口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CB4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4D2F6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20C86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DBC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17E96E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070AD7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otherFire/iotDevice/waterDevice/report</w:t>
            </w:r>
          </w:p>
        </w:tc>
      </w:tr>
      <w:tr w14:paraId="1D6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658F81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E32C99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651A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CD1C8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26FA22E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40B0BB5">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728B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CD021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D6C07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6A27C6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0ED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6CC1AC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1833" w:type="dxa"/>
            <w:tcBorders>
              <w:top w:val="single" w:color="auto" w:sz="4" w:space="0"/>
              <w:left w:val="single" w:color="auto" w:sz="4" w:space="0"/>
              <w:bottom w:val="single" w:color="auto" w:sz="4" w:space="0"/>
              <w:right w:val="single" w:color="auto" w:sz="4" w:space="0"/>
            </w:tcBorders>
          </w:tcPr>
          <w:p w14:paraId="5D053B1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2CB9DA0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bl>
    <w:p w14:paraId="6E48D696">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1EC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B5D3BD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2CD90F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3FB9F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C22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0075459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1833" w:type="dxa"/>
            <w:tcBorders>
              <w:top w:val="single" w:color="auto" w:sz="4" w:space="0"/>
              <w:left w:val="single" w:color="auto" w:sz="4" w:space="0"/>
              <w:bottom w:val="single" w:color="auto" w:sz="4" w:space="0"/>
              <w:right w:val="single" w:color="auto" w:sz="4" w:space="0"/>
            </w:tcBorders>
          </w:tcPr>
          <w:p w14:paraId="2DFC4B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42E6D26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r w14:paraId="0296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367EF9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4025E08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0824B08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41FE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5260D1A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6758FA4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5B8615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629A597A">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6.3.2.3.2  室外消火栓压力报警信息推送接口</w:t>
      </w:r>
    </w:p>
    <w:p w14:paraId="56677D3A">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室外消火栓压力报警信息实时上报至智慧消防综合管理服务平台，应符合表58～表60，请求头参数和请求参数、响应头参数和返回参数应符合附录6.3.2.1的相关规定，返回参数successes字段应符合表59，返回参数failures应符合表60。</w:t>
      </w:r>
    </w:p>
    <w:p w14:paraId="5B3C0717">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室外消火栓压力报警推送接口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642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E8E23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93AF7D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3A8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25E08D6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329CC7C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otherFire/iotDevice/waterDevice/hydrantAlarm/report</w:t>
            </w:r>
          </w:p>
        </w:tc>
      </w:tr>
      <w:tr w14:paraId="79C6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B4D02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4728E3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03A8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57181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2E9420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F038B06">
      <w:pPr>
        <w:pStyle w:val="17"/>
        <w:spacing w:before="312" w:beforeLines="100" w:after="156" w:afterLines="50"/>
        <w:rPr>
          <w:rFonts w:hint="eastAsia" w:ascii="黑体" w:hAnsi="黑体"/>
          <w:color w:val="000000" w:themeColor="text1"/>
          <w14:textFill>
            <w14:solidFill>
              <w14:schemeClr w14:val="tx1"/>
            </w14:solidFill>
          </w14:textFill>
        </w:rPr>
      </w:pPr>
    </w:p>
    <w:p w14:paraId="45F963CF">
      <w:pPr>
        <w:pStyle w:val="17"/>
        <w:spacing w:before="312" w:beforeLines="100" w:after="156" w:afterLines="50"/>
        <w:rPr>
          <w:rFonts w:hint="eastAsia" w:ascii="黑体" w:hAnsi="黑体"/>
          <w:color w:val="000000" w:themeColor="text1"/>
          <w14:textFill>
            <w14:solidFill>
              <w14:schemeClr w14:val="tx1"/>
            </w14:solidFill>
          </w14:textFill>
        </w:rPr>
      </w:pPr>
    </w:p>
    <w:p w14:paraId="0B76D525">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59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332C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8DB90D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A51060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161775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37F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5F90516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3E8F0D5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1100B727">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bl>
    <w:p w14:paraId="1BDB31D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23F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31466D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BB10F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87988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2B2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6136D32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0F4E677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4DE4843E">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r w14:paraId="04F1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165A6E1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263DBD4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2992EF4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4FDE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457DCED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067606E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78F4514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27D8BC00">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6.3.2.3.3  自然水源水位预警推送接口</w:t>
      </w:r>
    </w:p>
    <w:p w14:paraId="40B10864">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自然水源水位预警信息实时上报至智慧消防综合管理服务平台，应符合表61～表63，请求头参数和请求参数、响应头参数和返回参数应符合附录6.3.2.1的相关规定，返回参数successes字段应符合表62，返回参数failures应符合表63。</w:t>
      </w:r>
    </w:p>
    <w:p w14:paraId="629BCD9A">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自然水源水位预警推送接口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8A3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2B6EA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40D11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295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34B2AD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75B66D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otherFire/iotDevice/waterDevice/waterLevelAlarm/report</w:t>
            </w:r>
          </w:p>
        </w:tc>
      </w:tr>
      <w:tr w14:paraId="457F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F83491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A98083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0BDA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8AB52E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F9756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0B92D9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134F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18078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E4921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2C4647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8AE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6963C0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32EA4C7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6183CF2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bl>
    <w:p w14:paraId="739DA0D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2B92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30939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9A5A3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84252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661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28FE11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event_id</w:t>
            </w:r>
          </w:p>
        </w:tc>
        <w:tc>
          <w:tcPr>
            <w:tcW w:w="1833" w:type="dxa"/>
            <w:tcBorders>
              <w:top w:val="single" w:color="auto" w:sz="4" w:space="0"/>
              <w:left w:val="single" w:color="auto" w:sz="4" w:space="0"/>
              <w:bottom w:val="single" w:color="auto" w:sz="4" w:space="0"/>
              <w:right w:val="single" w:color="auto" w:sz="4" w:space="0"/>
            </w:tcBorders>
          </w:tcPr>
          <w:p w14:paraId="35F96D2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3CDD06F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r w14:paraId="6BF6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5EB356B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2112CA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68F0764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75FB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6CD16F3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39A39C7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54B670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403CFD2D">
      <w:pPr>
        <w:pStyle w:val="105"/>
        <w:numPr>
          <w:ilvl w:val="0"/>
          <w:numId w:val="0"/>
        </w:numPr>
        <w:spacing w:before="312" w:after="312"/>
        <w:outlineLvl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6.3.2.3.4  水源设施故障信息推送接口</w:t>
      </w:r>
    </w:p>
    <w:p w14:paraId="7EC96C34">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水源设施故障信息实时上报至智慧消防综合管理服务平台，应符合表64～表66，请求头参数和请求参数、响应头参数和返回参数应符合附录6.3.2.1的相关规定，返回参数successes字段应符合表65，返回参数failures应符合表66。</w:t>
      </w:r>
    </w:p>
    <w:p w14:paraId="10490453">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水源设施故障推送接口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072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379A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28488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EFC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E27410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2F7296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otherFire/iotDevice/waterDevice/fault/report</w:t>
            </w:r>
          </w:p>
        </w:tc>
      </w:tr>
      <w:tr w14:paraId="77FA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A03AC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9FE9DD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D6A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7DEB76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62ED33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5B218D4">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0C59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6F497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61586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88636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2B6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7195BD8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833" w:type="dxa"/>
            <w:tcBorders>
              <w:top w:val="single" w:color="auto" w:sz="4" w:space="0"/>
              <w:left w:val="single" w:color="auto" w:sz="4" w:space="0"/>
              <w:bottom w:val="single" w:color="auto" w:sz="4" w:space="0"/>
              <w:right w:val="single" w:color="auto" w:sz="4" w:space="0"/>
            </w:tcBorders>
          </w:tcPr>
          <w:p w14:paraId="1894495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0BCF81E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bl>
    <w:p w14:paraId="162855B7">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835"/>
        <w:gridCol w:w="5505"/>
      </w:tblGrid>
      <w:tr w14:paraId="778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46D0F6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18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F54FB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5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00032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87E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auto" w:sz="4" w:space="0"/>
              <w:left w:val="single" w:color="auto" w:sz="4" w:space="0"/>
              <w:bottom w:val="single" w:color="auto" w:sz="4" w:space="0"/>
              <w:right w:val="single" w:color="auto" w:sz="4" w:space="0"/>
            </w:tcBorders>
          </w:tcPr>
          <w:p w14:paraId="491707E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833" w:type="dxa"/>
            <w:tcBorders>
              <w:top w:val="single" w:color="auto" w:sz="4" w:space="0"/>
              <w:left w:val="single" w:color="auto" w:sz="4" w:space="0"/>
              <w:bottom w:val="single" w:color="auto" w:sz="4" w:space="0"/>
              <w:right w:val="single" w:color="auto" w:sz="4" w:space="0"/>
            </w:tcBorders>
          </w:tcPr>
          <w:p w14:paraId="139834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Borders>
              <w:top w:val="single" w:color="auto" w:sz="4" w:space="0"/>
              <w:left w:val="single" w:color="auto" w:sz="4" w:space="0"/>
              <w:bottom w:val="single" w:color="auto" w:sz="4" w:space="0"/>
              <w:right w:val="single" w:color="auto" w:sz="4" w:space="0"/>
            </w:tcBorders>
          </w:tcPr>
          <w:p w14:paraId="512D0DFB">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r w14:paraId="55A3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2D9D557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1833" w:type="dxa"/>
          </w:tcPr>
          <w:p w14:paraId="07E56C1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076F588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D8C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Pr>
          <w:p w14:paraId="783FEF4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1833" w:type="dxa"/>
          </w:tcPr>
          <w:p w14:paraId="47CB2E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5509" w:type="dxa"/>
          </w:tcPr>
          <w:p w14:paraId="58CDE30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3D332D01">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  第三方运营服务平台接口参数</w:t>
      </w:r>
    </w:p>
    <w:p w14:paraId="6F525E72">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6.3.2.4.1  运营服务机构管理数据推送接口参数</w:t>
      </w:r>
    </w:p>
    <w:p w14:paraId="45FE2882">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6.3.2.4.1.1  运营服务机构推送接口</w:t>
      </w:r>
    </w:p>
    <w:p w14:paraId="4264EF0C">
      <w:pPr>
        <w:pStyle w:val="4"/>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运营服务机构后，将变更信息上报至智慧消防综合管理服务平台，应符合表67～表69，请求头参数和请求参数、响应头参数和返回参数应符合附录6.3.2.1的相关规定，返回参数successes字段应符合表68，返回参数failures应符合表69。</w:t>
      </w:r>
    </w:p>
    <w:p w14:paraId="353387C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308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EDF1F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69059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CA0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981D34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49393F9">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/report</w:t>
            </w:r>
          </w:p>
        </w:tc>
      </w:tr>
      <w:tr w14:paraId="7F14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B0093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02B101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7A4D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23035F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E92A19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1B0D65E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AF9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0A524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049E4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338F41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075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1EEE1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company_id</w:t>
            </w:r>
          </w:p>
        </w:tc>
        <w:tc>
          <w:tcPr>
            <w:tcW w:w="980" w:type="pct"/>
            <w:tcBorders>
              <w:top w:val="single" w:color="auto" w:sz="4" w:space="0"/>
              <w:left w:val="single" w:color="auto" w:sz="4" w:space="0"/>
              <w:bottom w:val="single" w:color="auto" w:sz="4" w:space="0"/>
              <w:right w:val="single" w:color="auto" w:sz="4" w:space="0"/>
            </w:tcBorders>
          </w:tcPr>
          <w:p w14:paraId="243B2A7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0CD8490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运营服务机构唯一编码</w:t>
            </w:r>
          </w:p>
        </w:tc>
      </w:tr>
    </w:tbl>
    <w:p w14:paraId="19A0554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69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06B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6F34A2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E705BB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7C238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83D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AC8675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company_id</w:t>
            </w:r>
          </w:p>
        </w:tc>
        <w:tc>
          <w:tcPr>
            <w:tcW w:w="979" w:type="pct"/>
            <w:tcBorders>
              <w:top w:val="single" w:color="auto" w:sz="4" w:space="0"/>
              <w:left w:val="single" w:color="auto" w:sz="4" w:space="0"/>
              <w:bottom w:val="single" w:color="auto" w:sz="4" w:space="0"/>
              <w:right w:val="single" w:color="auto" w:sz="4" w:space="0"/>
            </w:tcBorders>
          </w:tcPr>
          <w:p w14:paraId="1532243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3FA42C1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运营服务机构唯一编码</w:t>
            </w:r>
          </w:p>
        </w:tc>
      </w:tr>
      <w:tr w14:paraId="14DB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6DCA6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59E5678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0C0F09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4C41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EE2F05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32C475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4B91A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C11DDDE">
      <w:pPr>
        <w:pStyle w:val="105"/>
        <w:numPr>
          <w:ilvl w:val="0"/>
          <w:numId w:val="0"/>
        </w:numPr>
        <w:spacing w:before="312" w:after="312"/>
        <w:outlineLvl w:val="5"/>
        <w:rPr>
          <w:rFonts w:hint="eastAsia"/>
          <w:color w:val="000000" w:themeColor="text1"/>
          <w14:textFill>
            <w14:solidFill>
              <w14:schemeClr w14:val="tx1"/>
            </w14:solidFill>
          </w14:textFill>
        </w:rPr>
      </w:pPr>
    </w:p>
    <w:p w14:paraId="24794DDD">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6.3.2.4.1.2  运营服务机构人员推送接口</w:t>
      </w:r>
    </w:p>
    <w:p w14:paraId="5CACE44F">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新建、修改、删除运营服务机构人员后，将变更信息上报至智慧消防综合管理服务平台，应符合表70～表72，请求头参数和请求参数、响应头参数和返回参数应符合附录6.3.2.1的相关规定，返回参数successes字段应符合表71，返回参数failures应符合表72。</w:t>
      </w:r>
    </w:p>
    <w:p w14:paraId="6FBFA06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运营服务机构人员推送接口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251E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79C3B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B555EB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C52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2E88D2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1FCDA5D">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/user/report</w:t>
            </w:r>
          </w:p>
        </w:tc>
      </w:tr>
      <w:tr w14:paraId="7A4C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1206FF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472FC7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6307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8D39B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48F7BC7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0207F2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426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9BBEA5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1900C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F3F22C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AA1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2199BFB">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company_person_id</w:t>
            </w:r>
          </w:p>
        </w:tc>
        <w:tc>
          <w:tcPr>
            <w:tcW w:w="980" w:type="pct"/>
            <w:tcBorders>
              <w:top w:val="single" w:color="auto" w:sz="4" w:space="0"/>
              <w:left w:val="single" w:color="auto" w:sz="4" w:space="0"/>
              <w:bottom w:val="single" w:color="auto" w:sz="4" w:space="0"/>
              <w:right w:val="single" w:color="auto" w:sz="4" w:space="0"/>
            </w:tcBorders>
          </w:tcPr>
          <w:p w14:paraId="5B81E49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212B712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运营服务机构人员唯一编码</w:t>
            </w:r>
          </w:p>
        </w:tc>
      </w:tr>
    </w:tbl>
    <w:p w14:paraId="31430657">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CC4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56F25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9C29C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6FAC0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1BA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937B287">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company_person_id</w:t>
            </w:r>
          </w:p>
        </w:tc>
        <w:tc>
          <w:tcPr>
            <w:tcW w:w="979" w:type="pct"/>
            <w:tcBorders>
              <w:top w:val="single" w:color="auto" w:sz="4" w:space="0"/>
              <w:left w:val="single" w:color="auto" w:sz="4" w:space="0"/>
              <w:bottom w:val="single" w:color="auto" w:sz="4" w:space="0"/>
              <w:right w:val="single" w:color="auto" w:sz="4" w:space="0"/>
            </w:tcBorders>
          </w:tcPr>
          <w:p w14:paraId="08C8ADA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15BA938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运营服务机构人员唯一编码</w:t>
            </w:r>
          </w:p>
        </w:tc>
      </w:tr>
      <w:tr w14:paraId="514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CEF776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19C3945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7F1E87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3384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83A37B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C77EA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F7C6D9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7B6F5869">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6.3.2.4.1.3  运营服务机构维保记录推送接口</w:t>
      </w:r>
    </w:p>
    <w:p w14:paraId="799FA030">
      <w:pPr>
        <w:pStyle w:val="4"/>
        <w:ind w:firstLine="412"/>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spacing w:val="-2"/>
          <w14:textFill>
            <w14:solidFill>
              <w14:schemeClr w14:val="tx1"/>
            </w14:solidFill>
          </w14:textFill>
        </w:rPr>
        <w:t>下级平台</w:t>
      </w:r>
      <w:r>
        <w:rPr>
          <w:rFonts w:asciiTheme="minorEastAsia" w:hAnsiTheme="minorEastAsia"/>
          <w:color w:val="000000" w:themeColor="text1"/>
          <w:spacing w:val="-2"/>
          <w14:textFill>
            <w14:solidFill>
              <w14:schemeClr w14:val="tx1"/>
            </w14:solidFill>
          </w14:textFill>
        </w:rPr>
        <w:t>的</w:t>
      </w:r>
      <w:r>
        <w:rPr>
          <w:rFonts w:hint="eastAsia" w:asciiTheme="minorEastAsia" w:hAnsiTheme="minorEastAsia"/>
          <w:color w:val="000000" w:themeColor="text1"/>
          <w:spacing w:val="-2"/>
          <w14:textFill>
            <w14:solidFill>
              <w14:schemeClr w14:val="tx1"/>
            </w14:solidFill>
          </w14:textFill>
        </w:rPr>
        <w:t>运营服务机构维保</w:t>
      </w:r>
      <w:r>
        <w:rPr>
          <w:rFonts w:asciiTheme="minorEastAsia" w:hAnsiTheme="minorEastAsia"/>
          <w:color w:val="000000" w:themeColor="text1"/>
          <w:spacing w:val="-2"/>
          <w14:textFill>
            <w14:solidFill>
              <w14:schemeClr w14:val="tx1"/>
            </w14:solidFill>
          </w14:textFill>
        </w:rPr>
        <w:t>记录实时上报至</w:t>
      </w:r>
      <w:r>
        <w:rPr>
          <w:rFonts w:hint="eastAsia" w:asciiTheme="minorEastAsia" w:hAnsiTheme="minorEastAsia"/>
          <w:color w:val="000000" w:themeColor="text1"/>
          <w14:textFill>
            <w14:solidFill>
              <w14:schemeClr w14:val="tx1"/>
            </w14:solidFill>
          </w14:textFill>
        </w:rPr>
        <w:t>智慧消防综合管理服务平台，应符合表73～表75，请求头参数和请求参数、响应头参数和返回参数应符合附录6.3.2.1的相关规定，返回参数successes字段应符合表74，返回参数failures应符合表75。</w:t>
      </w:r>
    </w:p>
    <w:p w14:paraId="7BD14EF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运营服务机构维保记录推送接口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AC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CE56F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EBB68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FE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78562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331CB8C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company/maintenance/report</w:t>
            </w:r>
          </w:p>
        </w:tc>
      </w:tr>
      <w:tr w14:paraId="056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5942DB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00A9991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77B2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0E974F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3737EE0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6467D0A">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589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37A8F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75B199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F1F03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E01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8A78CCD">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maintenance_id</w:t>
            </w:r>
          </w:p>
        </w:tc>
        <w:tc>
          <w:tcPr>
            <w:tcW w:w="980" w:type="pct"/>
            <w:tcBorders>
              <w:top w:val="single" w:color="auto" w:sz="4" w:space="0"/>
              <w:left w:val="single" w:color="auto" w:sz="4" w:space="0"/>
              <w:bottom w:val="single" w:color="auto" w:sz="4" w:space="0"/>
              <w:right w:val="single" w:color="auto" w:sz="4" w:space="0"/>
            </w:tcBorders>
          </w:tcPr>
          <w:p w14:paraId="4ED19F3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5AD6D04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维保记录唯一编码</w:t>
            </w:r>
          </w:p>
        </w:tc>
      </w:tr>
    </w:tbl>
    <w:p w14:paraId="140B779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471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6F6EA0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97D5ED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AC5CC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E7E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A3BA63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maintenance_id</w:t>
            </w:r>
          </w:p>
        </w:tc>
        <w:tc>
          <w:tcPr>
            <w:tcW w:w="979" w:type="pct"/>
            <w:tcBorders>
              <w:top w:val="single" w:color="auto" w:sz="4" w:space="0"/>
              <w:left w:val="single" w:color="auto" w:sz="4" w:space="0"/>
              <w:bottom w:val="single" w:color="auto" w:sz="4" w:space="0"/>
              <w:right w:val="single" w:color="auto" w:sz="4" w:space="0"/>
            </w:tcBorders>
          </w:tcPr>
          <w:p w14:paraId="0D6546D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015B169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维保记录唯一编码</w:t>
            </w:r>
          </w:p>
        </w:tc>
      </w:tr>
      <w:tr w14:paraId="3719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CF6199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084159B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E1C84A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02A6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BDF19C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68ECEB9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417DDD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4B480804">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6.3.2.4.1.4  运营服务机构值班记录推送接口</w:t>
      </w:r>
    </w:p>
    <w:p w14:paraId="25684C16">
      <w:pPr>
        <w:pStyle w:val="4"/>
        <w:ind w:firstLine="412"/>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spacing w:val="-2"/>
          <w14:textFill>
            <w14:solidFill>
              <w14:schemeClr w14:val="tx1"/>
            </w14:solidFill>
          </w14:textFill>
        </w:rPr>
        <w:t>下级平台</w:t>
      </w:r>
      <w:r>
        <w:rPr>
          <w:rFonts w:asciiTheme="minorEastAsia" w:hAnsiTheme="minorEastAsia"/>
          <w:color w:val="000000" w:themeColor="text1"/>
          <w:spacing w:val="-2"/>
          <w14:textFill>
            <w14:solidFill>
              <w14:schemeClr w14:val="tx1"/>
            </w14:solidFill>
          </w14:textFill>
        </w:rPr>
        <w:t>的</w:t>
      </w:r>
      <w:r>
        <w:rPr>
          <w:rFonts w:hint="eastAsia" w:asciiTheme="minorEastAsia" w:hAnsiTheme="minorEastAsia"/>
          <w:color w:val="000000" w:themeColor="text1"/>
          <w:spacing w:val="-2"/>
          <w14:textFill>
            <w14:solidFill>
              <w14:schemeClr w14:val="tx1"/>
            </w14:solidFill>
          </w14:textFill>
        </w:rPr>
        <w:t>运营服务机构值班</w:t>
      </w:r>
      <w:r>
        <w:rPr>
          <w:rFonts w:asciiTheme="minorEastAsia" w:hAnsiTheme="minorEastAsia"/>
          <w:color w:val="000000" w:themeColor="text1"/>
          <w:spacing w:val="-2"/>
          <w14:textFill>
            <w14:solidFill>
              <w14:schemeClr w14:val="tx1"/>
            </w14:solidFill>
          </w14:textFill>
        </w:rPr>
        <w:t>记录实时上报至</w:t>
      </w:r>
      <w:r>
        <w:rPr>
          <w:rFonts w:hint="eastAsia" w:asciiTheme="minorEastAsia" w:hAnsiTheme="minorEastAsia"/>
          <w:color w:val="000000" w:themeColor="text1"/>
          <w14:textFill>
            <w14:solidFill>
              <w14:schemeClr w14:val="tx1"/>
            </w14:solidFill>
          </w14:textFill>
        </w:rPr>
        <w:t>智慧消防综合管理服务平台，应符合表76～表78，请求头参数和请求参数、响应头参数和返回参数应符合附录6.3.2.1的相关规定，返回参数successes字段应符合表77，返回参数failures应符合表78。</w:t>
      </w:r>
    </w:p>
    <w:p w14:paraId="2D3BAF2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运营服务机构值班记录推送接口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11B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BC1A4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47FF5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AE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3C8C5C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08589F7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company/dutyRecord/report</w:t>
            </w:r>
          </w:p>
        </w:tc>
      </w:tr>
      <w:tr w14:paraId="4E86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77B571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51CA074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7760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F246AB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31F6B3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5C099D8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4BB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EE4E1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36ABB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66399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B4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894141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company_duty_id</w:t>
            </w:r>
          </w:p>
        </w:tc>
        <w:tc>
          <w:tcPr>
            <w:tcW w:w="980" w:type="pct"/>
            <w:tcBorders>
              <w:top w:val="single" w:color="auto" w:sz="4" w:space="0"/>
              <w:left w:val="single" w:color="auto" w:sz="4" w:space="0"/>
              <w:bottom w:val="single" w:color="auto" w:sz="4" w:space="0"/>
              <w:right w:val="single" w:color="auto" w:sz="4" w:space="0"/>
            </w:tcBorders>
          </w:tcPr>
          <w:p w14:paraId="73D44F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3308950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记录唯一编码</w:t>
            </w:r>
          </w:p>
        </w:tc>
      </w:tr>
    </w:tbl>
    <w:p w14:paraId="07B5834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4C04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79278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7EF75B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8839C0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A9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4A6817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company_duty_id</w:t>
            </w:r>
          </w:p>
        </w:tc>
        <w:tc>
          <w:tcPr>
            <w:tcW w:w="979" w:type="pct"/>
            <w:tcBorders>
              <w:top w:val="single" w:color="auto" w:sz="4" w:space="0"/>
              <w:left w:val="single" w:color="auto" w:sz="4" w:space="0"/>
              <w:bottom w:val="single" w:color="auto" w:sz="4" w:space="0"/>
              <w:right w:val="single" w:color="auto" w:sz="4" w:space="0"/>
            </w:tcBorders>
          </w:tcPr>
          <w:p w14:paraId="32C11B0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3535C38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记录唯一编码</w:t>
            </w:r>
          </w:p>
        </w:tc>
      </w:tr>
      <w:tr w14:paraId="0F5E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FF119C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1F7607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E1D269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24B6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BCD6C3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02BDD8A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82DEBA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12F97D36">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  联网单位基础数据推送接口参数</w:t>
      </w:r>
    </w:p>
    <w:p w14:paraId="08454CAC">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6.3.2.4.2.1  联网单位推送接口</w:t>
      </w:r>
    </w:p>
    <w:p w14:paraId="659B23F8">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联网单位后，将变更信息上报至智慧消防综合管理服务平台，应符合表79～表81，请求头参数和请求参数、响应头参数和返回参数应符合附录6.3.2.1的相关规定，返回参数successes字段应符合表80，返回参数failures应符合表81。</w:t>
      </w:r>
    </w:p>
    <w:p w14:paraId="0BBFD7DC">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79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联网单位推送接口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B04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C8C29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DD6F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0E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17F6D14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72C66A26">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/unit/report</w:t>
            </w:r>
          </w:p>
        </w:tc>
      </w:tr>
      <w:tr w14:paraId="33F0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77D006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1855A9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3301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258587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324598B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8AF9E7E">
      <w:pPr>
        <w:pStyle w:val="17"/>
        <w:spacing w:before="312" w:beforeLines="100" w:after="156" w:afterLines="50"/>
        <w:rPr>
          <w:rFonts w:hint="eastAsia" w:ascii="黑体" w:hAnsi="黑体"/>
          <w:color w:val="000000" w:themeColor="text1"/>
          <w14:textFill>
            <w14:solidFill>
              <w14:schemeClr w14:val="tx1"/>
            </w14:solidFill>
          </w14:textFill>
        </w:rPr>
      </w:pPr>
    </w:p>
    <w:p w14:paraId="14603360">
      <w:pPr>
        <w:pStyle w:val="17"/>
        <w:spacing w:before="312" w:beforeLines="100" w:after="156" w:afterLines="50"/>
        <w:rPr>
          <w:rFonts w:hint="eastAsia" w:ascii="黑体" w:hAnsi="黑体"/>
          <w:color w:val="000000" w:themeColor="text1"/>
          <w14:textFill>
            <w14:solidFill>
              <w14:schemeClr w14:val="tx1"/>
            </w14:solidFill>
          </w14:textFill>
        </w:rPr>
      </w:pPr>
    </w:p>
    <w:p w14:paraId="499F970E">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0F6C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72E23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5DCBB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D5D4D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3FF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94CC52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80" w:type="pct"/>
            <w:tcBorders>
              <w:top w:val="single" w:color="auto" w:sz="4" w:space="0"/>
              <w:left w:val="single" w:color="auto" w:sz="4" w:space="0"/>
              <w:bottom w:val="single" w:color="auto" w:sz="4" w:space="0"/>
              <w:right w:val="single" w:color="auto" w:sz="4" w:space="0"/>
            </w:tcBorders>
          </w:tcPr>
          <w:p w14:paraId="2135791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B721E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联网单位唯一编码</w:t>
            </w:r>
          </w:p>
        </w:tc>
      </w:tr>
    </w:tbl>
    <w:p w14:paraId="72BA81A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4091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80E0E3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44F0C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5D6128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51F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151CA3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79" w:type="pct"/>
            <w:tcBorders>
              <w:top w:val="single" w:color="auto" w:sz="4" w:space="0"/>
              <w:left w:val="single" w:color="auto" w:sz="4" w:space="0"/>
              <w:bottom w:val="single" w:color="auto" w:sz="4" w:space="0"/>
              <w:right w:val="single" w:color="auto" w:sz="4" w:space="0"/>
            </w:tcBorders>
          </w:tcPr>
          <w:p w14:paraId="29C68B7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40E17A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联网单位唯一编码</w:t>
            </w:r>
          </w:p>
        </w:tc>
      </w:tr>
      <w:tr w14:paraId="148A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31417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74DE205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88C970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385E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F20251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F3C907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1800C2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1B06391F">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6.3.2.4.2.2  建筑物推送接口</w:t>
      </w:r>
    </w:p>
    <w:p w14:paraId="58CA22DE">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新建、修改、删除建筑物后，将变更信息上报至智慧消防综合管理服务平台，应符合表82～表84，请求头参数和请求参数、响应头参数和返回参数应符合附录6.3.2.1的相关规定，返回参数successes字段应符合表83，返回参数failures应符合表84。</w:t>
      </w:r>
    </w:p>
    <w:p w14:paraId="5DA878DC">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建筑物推送接口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041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31847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DB2817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F85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69D2C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6C49B42">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/unit/space/report</w:t>
            </w:r>
          </w:p>
        </w:tc>
      </w:tr>
      <w:tr w14:paraId="045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0BF034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AED800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77D6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A541A3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77E6AD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A03F7E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8C9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54A98F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DADDC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C79D40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F7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68F506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space_id</w:t>
            </w:r>
          </w:p>
        </w:tc>
        <w:tc>
          <w:tcPr>
            <w:tcW w:w="980" w:type="pct"/>
            <w:tcBorders>
              <w:top w:val="single" w:color="auto" w:sz="4" w:space="0"/>
              <w:left w:val="single" w:color="auto" w:sz="4" w:space="0"/>
              <w:bottom w:val="single" w:color="auto" w:sz="4" w:space="0"/>
              <w:right w:val="single" w:color="auto" w:sz="4" w:space="0"/>
            </w:tcBorders>
          </w:tcPr>
          <w:p w14:paraId="530BE7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0AAC4F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建筑物唯一编码</w:t>
            </w:r>
          </w:p>
        </w:tc>
      </w:tr>
    </w:tbl>
    <w:p w14:paraId="223F14E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532D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109D3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D6CC1B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4F744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A2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108930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space_id</w:t>
            </w:r>
          </w:p>
        </w:tc>
        <w:tc>
          <w:tcPr>
            <w:tcW w:w="979" w:type="pct"/>
            <w:tcBorders>
              <w:top w:val="single" w:color="auto" w:sz="4" w:space="0"/>
              <w:left w:val="single" w:color="auto" w:sz="4" w:space="0"/>
              <w:bottom w:val="single" w:color="auto" w:sz="4" w:space="0"/>
              <w:right w:val="single" w:color="auto" w:sz="4" w:space="0"/>
            </w:tcBorders>
          </w:tcPr>
          <w:p w14:paraId="10FDD56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74EFAF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建筑物唯一编码</w:t>
            </w:r>
          </w:p>
        </w:tc>
      </w:tr>
      <w:tr w14:paraId="0F7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166EE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74D9D86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450EBE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38DB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8BEA3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449CC40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D1850A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63B11C27">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6.3.2.4.2.3  重点部位推送接口</w:t>
      </w:r>
    </w:p>
    <w:p w14:paraId="1C91EDAB">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重点部位后，将变更信息上报至智慧消防综合管理服务平台，应符合表85～表87，请求头参数和请求参数、响应头参数和返回参数应符合附录6.3.2.1的相关规定，返回参数successes字段应符合表86，返回参数failures应符合表87。</w:t>
      </w:r>
    </w:p>
    <w:p w14:paraId="2557895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重点部位推送接口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E4D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3DC99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6B9C0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039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248944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56E36CC">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/unit/unitPart/report</w:t>
            </w:r>
          </w:p>
        </w:tc>
      </w:tr>
      <w:tr w14:paraId="543C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7EBF93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2C3951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0196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F78AD3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739A4D5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4DC82CE">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62B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92C9F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5BDA3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D0433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0B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FD8F05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part_id</w:t>
            </w:r>
          </w:p>
        </w:tc>
        <w:tc>
          <w:tcPr>
            <w:tcW w:w="980" w:type="pct"/>
            <w:tcBorders>
              <w:top w:val="single" w:color="auto" w:sz="4" w:space="0"/>
              <w:left w:val="single" w:color="auto" w:sz="4" w:space="0"/>
              <w:bottom w:val="single" w:color="auto" w:sz="4" w:space="0"/>
              <w:right w:val="single" w:color="auto" w:sz="4" w:space="0"/>
            </w:tcBorders>
          </w:tcPr>
          <w:p w14:paraId="608853A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68FD192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重点部位唯一编码</w:t>
            </w:r>
          </w:p>
        </w:tc>
      </w:tr>
    </w:tbl>
    <w:p w14:paraId="33DFA5B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06D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E65C2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1699D0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BBB02F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662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C5034AE">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part_id</w:t>
            </w:r>
          </w:p>
        </w:tc>
        <w:tc>
          <w:tcPr>
            <w:tcW w:w="979" w:type="pct"/>
            <w:tcBorders>
              <w:top w:val="single" w:color="auto" w:sz="4" w:space="0"/>
              <w:left w:val="single" w:color="auto" w:sz="4" w:space="0"/>
              <w:bottom w:val="single" w:color="auto" w:sz="4" w:space="0"/>
              <w:right w:val="single" w:color="auto" w:sz="4" w:space="0"/>
            </w:tcBorders>
          </w:tcPr>
          <w:p w14:paraId="6C01C25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1A8A4A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重点部位唯一编码</w:t>
            </w:r>
          </w:p>
        </w:tc>
      </w:tr>
      <w:tr w14:paraId="7AFA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0D7D0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327424C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CB370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578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9E5775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320C5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B4CAC8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4D31722A">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6.3.2.4.2.4  物联设备推送接口</w:t>
      </w:r>
    </w:p>
    <w:p w14:paraId="7CF58175">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物联设备后，将变更信息上报至智慧消防综合管理服务平台，应符合表88～表90，请求头参数和请求参数、响应头参数和返回参数应符合附录6.3.2.1的相关规定，返回参数successes字段应符合表89，返回参数failures应符合表90。</w:t>
      </w:r>
    </w:p>
    <w:p w14:paraId="71745B4A">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02AA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7DF146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41E8A4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839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358A4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2A9B05C8">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/unit/iotDevice/device/report</w:t>
            </w:r>
          </w:p>
        </w:tc>
      </w:tr>
      <w:tr w14:paraId="6E66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5B817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257D3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72A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165608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93573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A5212C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89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2D8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A655F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D3C0AF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7D8EB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0CA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60CEE4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80" w:type="pct"/>
            <w:tcBorders>
              <w:top w:val="single" w:color="auto" w:sz="4" w:space="0"/>
              <w:left w:val="single" w:color="auto" w:sz="4" w:space="0"/>
              <w:bottom w:val="single" w:color="auto" w:sz="4" w:space="0"/>
              <w:right w:val="single" w:color="auto" w:sz="4" w:space="0"/>
            </w:tcBorders>
          </w:tcPr>
          <w:p w14:paraId="691E7C4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519373B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bl>
    <w:p w14:paraId="1EA1698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4558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59353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5B06B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1CCFB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F2C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1B8A97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79" w:type="pct"/>
            <w:tcBorders>
              <w:top w:val="single" w:color="auto" w:sz="4" w:space="0"/>
              <w:left w:val="single" w:color="auto" w:sz="4" w:space="0"/>
              <w:bottom w:val="single" w:color="auto" w:sz="4" w:space="0"/>
              <w:right w:val="single" w:color="auto" w:sz="4" w:space="0"/>
            </w:tcBorders>
          </w:tcPr>
          <w:p w14:paraId="244A43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5014F5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r w14:paraId="6727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32D693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0029FA8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57C286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024D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C3B79E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40C1654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657D32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66981BF7">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6.3.2.4.2.5  部件推送接口</w:t>
      </w:r>
    </w:p>
    <w:p w14:paraId="7475B20A">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部件后，将变更信息上报至智慧消防综合管理服务平台，应符合表91～表93，请求头参数和请求参数、响应头参数和返回参数应符合附录6.3.2.1的相关规定，返回参数successes字段应符合表92，返回参数failures应符合表93。</w:t>
      </w:r>
    </w:p>
    <w:p w14:paraId="623C1C45">
      <w:pPr>
        <w:pStyle w:val="17"/>
        <w:spacing w:before="156" w:beforeLines="50" w:after="156" w:afterLines="50"/>
        <w:rPr>
          <w:rFonts w:hint="eastAsia" w:ascii="黑体" w:hAnsi="黑体"/>
          <w:color w:val="000000" w:themeColor="text1"/>
          <w14:textFill>
            <w14:solidFill>
              <w14:schemeClr w14:val="tx1"/>
            </w14:solidFill>
          </w14:textFill>
        </w:rPr>
      </w:pPr>
    </w:p>
    <w:p w14:paraId="37157FF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部件推送接口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4E7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DB456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D035BD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EDC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203038C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74FFA7FF">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/unit/partDevice/device/report</w:t>
            </w:r>
          </w:p>
        </w:tc>
      </w:tr>
      <w:tr w14:paraId="12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4B04848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075CEB9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2F72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A81A51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AA678B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586EF5D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1C52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D909E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5E890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DBB0F9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E18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5FD8422">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80" w:type="pct"/>
            <w:tcBorders>
              <w:top w:val="single" w:color="auto" w:sz="4" w:space="0"/>
              <w:left w:val="single" w:color="auto" w:sz="4" w:space="0"/>
              <w:bottom w:val="single" w:color="auto" w:sz="4" w:space="0"/>
              <w:right w:val="single" w:color="auto" w:sz="4" w:space="0"/>
            </w:tcBorders>
          </w:tcPr>
          <w:p w14:paraId="09C2CEF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18A9F9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部件唯一编码</w:t>
            </w:r>
          </w:p>
        </w:tc>
      </w:tr>
    </w:tbl>
    <w:p w14:paraId="52CBE3B3">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587A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2EB274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250075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37A32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11C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9619BE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79" w:type="pct"/>
            <w:tcBorders>
              <w:top w:val="single" w:color="auto" w:sz="4" w:space="0"/>
              <w:left w:val="single" w:color="auto" w:sz="4" w:space="0"/>
              <w:bottom w:val="single" w:color="auto" w:sz="4" w:space="0"/>
              <w:right w:val="single" w:color="auto" w:sz="4" w:space="0"/>
            </w:tcBorders>
          </w:tcPr>
          <w:p w14:paraId="30A7373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19FE700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部件唯一编码</w:t>
            </w:r>
          </w:p>
        </w:tc>
      </w:tr>
      <w:tr w14:paraId="710E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50EEDB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38C365F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3B2AB92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173C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CDD3EE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EC2D30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32756D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7D372CD0">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6.3.2.4.2.6  </w:t>
      </w:r>
      <w:r>
        <w:rPr>
          <w:rFonts w:hint="eastAsia"/>
          <w:color w:val="000000" w:themeColor="text1"/>
          <w:spacing w:val="8"/>
          <w14:textFill>
            <w14:solidFill>
              <w14:schemeClr w14:val="tx1"/>
            </w14:solidFill>
          </w14:textFill>
        </w:rPr>
        <w:t>巡查检查计划</w:t>
      </w:r>
      <w:r>
        <w:rPr>
          <w:rFonts w:hint="eastAsia"/>
          <w:color w:val="000000" w:themeColor="text1"/>
          <w14:textFill>
            <w14:solidFill>
              <w14:schemeClr w14:val="tx1"/>
            </w14:solidFill>
          </w14:textFill>
        </w:rPr>
        <w:t>推送接口</w:t>
      </w:r>
    </w:p>
    <w:p w14:paraId="48BF16C2">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巡查检查计划后，将变更信息上报至智慧消防综合管理服务平台，应符合表94～表96，请求头参数和请求参数、响应头参数和返回参数应符合附录6.3.2.1的相关规定，返回参数successes字段应符合表95，返回参数failures应符合表96。</w:t>
      </w:r>
    </w:p>
    <w:p w14:paraId="65D8D93B">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巡查检查计划推送接口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744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B12949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DB046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5FD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301261B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4C3AC753">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/unit/patrol/plan/report</w:t>
            </w:r>
          </w:p>
        </w:tc>
      </w:tr>
      <w:tr w14:paraId="1BA1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C94629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396CF7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E02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665E3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2DD6A19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BF02F9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05E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85F61D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38695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52EF7E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9F8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15832C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80" w:type="pct"/>
            <w:tcBorders>
              <w:top w:val="single" w:color="auto" w:sz="4" w:space="0"/>
              <w:left w:val="single" w:color="auto" w:sz="4" w:space="0"/>
              <w:bottom w:val="single" w:color="auto" w:sz="4" w:space="0"/>
              <w:right w:val="single" w:color="auto" w:sz="4" w:space="0"/>
            </w:tcBorders>
          </w:tcPr>
          <w:p w14:paraId="5FA227C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6ADC215B">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巡查检查计划唯一编码</w:t>
            </w:r>
          </w:p>
        </w:tc>
      </w:tr>
    </w:tbl>
    <w:p w14:paraId="6D2415D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0C1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C65F35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35AA6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D7CC3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52F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B7D3A26">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79" w:type="pct"/>
            <w:tcBorders>
              <w:top w:val="single" w:color="auto" w:sz="4" w:space="0"/>
              <w:left w:val="single" w:color="auto" w:sz="4" w:space="0"/>
              <w:bottom w:val="single" w:color="auto" w:sz="4" w:space="0"/>
              <w:right w:val="single" w:color="auto" w:sz="4" w:space="0"/>
            </w:tcBorders>
          </w:tcPr>
          <w:p w14:paraId="0E2CBE0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65825CD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巡查检查计划唯一编码</w:t>
            </w:r>
          </w:p>
        </w:tc>
      </w:tr>
      <w:tr w14:paraId="2C68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241F95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580625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7EC6D1B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4A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D47960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E53568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E2B0D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56DACC00">
      <w:pPr>
        <w:pStyle w:val="105"/>
        <w:numPr>
          <w:ilvl w:val="0"/>
          <w:numId w:val="0"/>
        </w:numPr>
        <w:spacing w:before="312" w:after="312"/>
        <w:outlineLvl w:val="5"/>
        <w:rPr>
          <w:rFonts w:hint="eastAsia"/>
          <w:color w:val="000000" w:themeColor="text1"/>
          <w14:textFill>
            <w14:solidFill>
              <w14:schemeClr w14:val="tx1"/>
            </w14:solidFill>
          </w14:textFill>
        </w:rPr>
      </w:pPr>
    </w:p>
    <w:p w14:paraId="22D10D72">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6.3.2.4.2.7  隐患处理推送接口</w:t>
      </w:r>
    </w:p>
    <w:p w14:paraId="48FD820A">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隐患处理后，将变更信息上报至智慧消防综合管理服务平台，应符合表97～表99，请求头参数和请求参数、响应头参数和返回参数应符合附录6.3.2.1的相关规定，返回参数successes字段应符合表98，返回参数failures应符合表99。</w:t>
      </w:r>
    </w:p>
    <w:p w14:paraId="4072993E">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隐患处理推送接口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24F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6DB0A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61F857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DF0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9352AE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7BB77D1">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/unit/hdDanger/report</w:t>
            </w:r>
          </w:p>
        </w:tc>
      </w:tr>
      <w:tr w14:paraId="58AF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00FA0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289B9F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37C6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6E767F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68B444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2F25957">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66BF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5A560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2A3AC0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0A6B3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63E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E1E909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hd_danger_id</w:t>
            </w:r>
          </w:p>
        </w:tc>
        <w:tc>
          <w:tcPr>
            <w:tcW w:w="980" w:type="pct"/>
            <w:tcBorders>
              <w:top w:val="single" w:color="auto" w:sz="4" w:space="0"/>
              <w:left w:val="single" w:color="auto" w:sz="4" w:space="0"/>
              <w:bottom w:val="single" w:color="auto" w:sz="4" w:space="0"/>
              <w:right w:val="single" w:color="auto" w:sz="4" w:space="0"/>
            </w:tcBorders>
          </w:tcPr>
          <w:p w14:paraId="059E0A7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B041248">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隐患处理唯一编码</w:t>
            </w:r>
          </w:p>
        </w:tc>
      </w:tr>
    </w:tbl>
    <w:p w14:paraId="1801DDA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99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18A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A0570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37BD2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961371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8F7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BFF545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hd_danger_id</w:t>
            </w:r>
          </w:p>
        </w:tc>
        <w:tc>
          <w:tcPr>
            <w:tcW w:w="979" w:type="pct"/>
            <w:tcBorders>
              <w:top w:val="single" w:color="auto" w:sz="4" w:space="0"/>
              <w:left w:val="single" w:color="auto" w:sz="4" w:space="0"/>
              <w:bottom w:val="single" w:color="auto" w:sz="4" w:space="0"/>
              <w:right w:val="single" w:color="auto" w:sz="4" w:space="0"/>
            </w:tcBorders>
          </w:tcPr>
          <w:p w14:paraId="2D52B62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59234412">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隐患处理唯一编码</w:t>
            </w:r>
          </w:p>
        </w:tc>
      </w:tr>
      <w:tr w14:paraId="6976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148111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44C425B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33E814E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324A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08B73E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50EA76B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DD9A9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5D5C0CDB">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6.3.2.4.2.8  安全教育培训推送接口</w:t>
      </w:r>
    </w:p>
    <w:p w14:paraId="2F6609B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安全教育培训后，将变更信息上报至智慧消防综合管理服务平台，应符合表100～表102，请求头参数和请求参数、响应头参数和返回参数应符合附录6.3.2.1的相关规定，返回参数successes字段应符合表101，返回参数failures应符合表102。</w:t>
      </w:r>
    </w:p>
    <w:p w14:paraId="788FC1B7">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安全教育培训推送接口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CD4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E077C9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042C6E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97D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DF5D0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3A4DE5FF">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/unit/safeEducation/report</w:t>
            </w:r>
          </w:p>
        </w:tc>
      </w:tr>
      <w:tr w14:paraId="3449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3294F4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52D4443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0766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310AF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23A08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FE834DE">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DC4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41372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EDB04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9171B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7B9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5BF0C9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education_id</w:t>
            </w:r>
          </w:p>
        </w:tc>
        <w:tc>
          <w:tcPr>
            <w:tcW w:w="980" w:type="pct"/>
            <w:tcBorders>
              <w:top w:val="single" w:color="auto" w:sz="4" w:space="0"/>
              <w:left w:val="single" w:color="auto" w:sz="4" w:space="0"/>
              <w:bottom w:val="single" w:color="auto" w:sz="4" w:space="0"/>
              <w:right w:val="single" w:color="auto" w:sz="4" w:space="0"/>
            </w:tcBorders>
          </w:tcPr>
          <w:p w14:paraId="1D51D7D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67D3142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安全教育培训唯一编码</w:t>
            </w:r>
          </w:p>
        </w:tc>
      </w:tr>
    </w:tbl>
    <w:p w14:paraId="1C66FB78">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9BC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5C9FE1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12492F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27D2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9B9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C0313F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education_id</w:t>
            </w:r>
          </w:p>
        </w:tc>
        <w:tc>
          <w:tcPr>
            <w:tcW w:w="979" w:type="pct"/>
            <w:tcBorders>
              <w:top w:val="single" w:color="auto" w:sz="4" w:space="0"/>
              <w:left w:val="single" w:color="auto" w:sz="4" w:space="0"/>
              <w:bottom w:val="single" w:color="auto" w:sz="4" w:space="0"/>
              <w:right w:val="single" w:color="auto" w:sz="4" w:space="0"/>
            </w:tcBorders>
          </w:tcPr>
          <w:p w14:paraId="2D215CD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73F499B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安全教育培训唯一编码</w:t>
            </w:r>
          </w:p>
        </w:tc>
      </w:tr>
      <w:tr w14:paraId="16CD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12C89E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44B3111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4A2DB8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5F3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E40552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65107EF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4E34E2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4EB13926">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6.3.2.4.2.9  学习计划推送接口</w:t>
      </w:r>
    </w:p>
    <w:p w14:paraId="7FEA564B">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学习计划后，将变更信息上报至智慧消防综合管理服务平台，应符合表103～表105，请求头参数和请求参数、响应头参数和返回参数应符合附录6.3.2.1的相关规定，返回参数successes字段应符合表104，返回参数failures应符合表105。</w:t>
      </w:r>
    </w:p>
    <w:p w14:paraId="5BFD863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学习计划推送接口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78F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13A9E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569D14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6B2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496D1E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09002C5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company/unit/study/studyPlan/report</w:t>
            </w:r>
          </w:p>
        </w:tc>
      </w:tr>
      <w:tr w14:paraId="5D60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739CFE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FEA5F8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6361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5CEF3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4F5DFA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322780D">
      <w:pPr>
        <w:pStyle w:val="17"/>
        <w:spacing w:before="312" w:beforeLines="100" w:after="156" w:afterLines="50"/>
        <w:rPr>
          <w:rFonts w:hint="eastAsia" w:ascii="黑体" w:hAnsi="黑体"/>
          <w:color w:val="000000" w:themeColor="text1"/>
          <w14:textFill>
            <w14:solidFill>
              <w14:schemeClr w14:val="tx1"/>
            </w14:solidFill>
          </w14:textFill>
        </w:rPr>
      </w:pPr>
    </w:p>
    <w:p w14:paraId="7C646143">
      <w:pPr>
        <w:pStyle w:val="17"/>
        <w:spacing w:before="312" w:beforeLines="100" w:after="156" w:afterLines="50"/>
        <w:rPr>
          <w:rFonts w:hint="eastAsia" w:ascii="黑体" w:hAnsi="黑体"/>
          <w:color w:val="000000" w:themeColor="text1"/>
          <w14:textFill>
            <w14:solidFill>
              <w14:schemeClr w14:val="tx1"/>
            </w14:solidFill>
          </w14:textFill>
        </w:rPr>
      </w:pPr>
    </w:p>
    <w:p w14:paraId="31F43FAD">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3F0C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3B9EE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4BA93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A827C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443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B48FA8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80" w:type="pct"/>
            <w:tcBorders>
              <w:top w:val="single" w:color="auto" w:sz="4" w:space="0"/>
              <w:left w:val="single" w:color="auto" w:sz="4" w:space="0"/>
              <w:bottom w:val="single" w:color="auto" w:sz="4" w:space="0"/>
              <w:right w:val="single" w:color="auto" w:sz="4" w:space="0"/>
            </w:tcBorders>
          </w:tcPr>
          <w:p w14:paraId="49C0A6D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7ECDB27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学习计划唯一编码</w:t>
            </w:r>
          </w:p>
        </w:tc>
      </w:tr>
    </w:tbl>
    <w:p w14:paraId="194DF594">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B6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ED2FA7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EDEAC6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89903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364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735B17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79" w:type="pct"/>
            <w:tcBorders>
              <w:top w:val="single" w:color="auto" w:sz="4" w:space="0"/>
              <w:left w:val="single" w:color="auto" w:sz="4" w:space="0"/>
              <w:bottom w:val="single" w:color="auto" w:sz="4" w:space="0"/>
              <w:right w:val="single" w:color="auto" w:sz="4" w:space="0"/>
            </w:tcBorders>
          </w:tcPr>
          <w:p w14:paraId="61E75B5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03A7B2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学习计划唯一编码</w:t>
            </w:r>
          </w:p>
        </w:tc>
      </w:tr>
      <w:tr w14:paraId="19D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B3258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3576997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1E99A6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5B16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FBAD08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4CDF54E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EC873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8D8F051">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6.3.2.4.2.10  考试计划推送接口</w:t>
      </w:r>
    </w:p>
    <w:p w14:paraId="058806FB">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新建、修改、删除考试计划后，将变更信息上报至智慧消防综合管理服务平台，应符合表106～表108，请求头参数和请求参数、响应头参数和返回参数应符合附录6.3.2.1的相关规定，返回参数successes字段应符合表107，返回参数failures应符合表108。</w:t>
      </w:r>
    </w:p>
    <w:p w14:paraId="4E807D76">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考试计划推送接口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5E29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59ED2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EEB265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5C9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1C43FC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0CF24F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company/unit/study/examPlan/report</w:t>
            </w:r>
          </w:p>
        </w:tc>
      </w:tr>
      <w:tr w14:paraId="5FC7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616008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51E203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3400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0" w:type="pct"/>
          </w:tcPr>
          <w:p w14:paraId="0C38474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6144DF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11D8F0B5">
      <w:pPr>
        <w:pStyle w:val="17"/>
        <w:spacing w:before="312" w:beforeLines="100" w:after="156" w:afterLines="50"/>
        <w:rPr>
          <w:rFonts w:hint="eastAsia" w:ascii="黑体" w:hAnsi="黑体"/>
          <w:color w:val="000000" w:themeColor="text1"/>
          <w14:textFill>
            <w14:solidFill>
              <w14:schemeClr w14:val="tx1"/>
            </w14:solidFill>
          </w14:textFill>
        </w:rPr>
      </w:pPr>
    </w:p>
    <w:p w14:paraId="4A96FA03">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583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D02300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F8C4A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D9CDAD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83F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584010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80" w:type="pct"/>
            <w:tcBorders>
              <w:top w:val="single" w:color="auto" w:sz="4" w:space="0"/>
              <w:left w:val="single" w:color="auto" w:sz="4" w:space="0"/>
              <w:bottom w:val="single" w:color="auto" w:sz="4" w:space="0"/>
              <w:right w:val="single" w:color="auto" w:sz="4" w:space="0"/>
            </w:tcBorders>
          </w:tcPr>
          <w:p w14:paraId="24275FE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596E0E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考试计划唯一编码</w:t>
            </w:r>
          </w:p>
        </w:tc>
      </w:tr>
    </w:tbl>
    <w:p w14:paraId="0459F4E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322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159B7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F8D6C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A5467E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B34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19772B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79" w:type="pct"/>
            <w:tcBorders>
              <w:top w:val="single" w:color="auto" w:sz="4" w:space="0"/>
              <w:left w:val="single" w:color="auto" w:sz="4" w:space="0"/>
              <w:bottom w:val="single" w:color="auto" w:sz="4" w:space="0"/>
              <w:right w:val="single" w:color="auto" w:sz="4" w:space="0"/>
            </w:tcBorders>
          </w:tcPr>
          <w:p w14:paraId="2A18E21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17A5B59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考试计划唯一编码</w:t>
            </w:r>
          </w:p>
        </w:tc>
      </w:tr>
      <w:tr w14:paraId="4A39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DA7FF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21145AD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4ED99F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A29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FB36D1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16DADC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17B086A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5D985440">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6.3.2.4.2.11  消防演练推送接口</w:t>
      </w:r>
    </w:p>
    <w:p w14:paraId="37E51336">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消防演练后，将变更信息上报至智慧消防综合管理服务平台，应符合表109～表111，请求头参数和请求参数、响应头参数和返回参数应符合附录6.3.2.1的相关规定，返回参数successes字段应符合表110，返回参数failures应符合表111。</w:t>
      </w:r>
    </w:p>
    <w:p w14:paraId="6A1ED10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109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消防演练推送接口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FCE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463EF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EAEE9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077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D86CFA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7DA659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company/unit/fireDrill/report</w:t>
            </w:r>
          </w:p>
        </w:tc>
      </w:tr>
      <w:tr w14:paraId="237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3B42A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31D3C00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530B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A5DB63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82448D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0189E8FD">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3180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BBEC3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616CD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9A6E2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387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54A765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fire_drill_id</w:t>
            </w:r>
          </w:p>
        </w:tc>
        <w:tc>
          <w:tcPr>
            <w:tcW w:w="980" w:type="pct"/>
            <w:tcBorders>
              <w:top w:val="single" w:color="auto" w:sz="4" w:space="0"/>
              <w:left w:val="single" w:color="auto" w:sz="4" w:space="0"/>
              <w:bottom w:val="single" w:color="auto" w:sz="4" w:space="0"/>
              <w:right w:val="single" w:color="auto" w:sz="4" w:space="0"/>
            </w:tcBorders>
          </w:tcPr>
          <w:p w14:paraId="04A9E54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04CD501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消防演练唯一编码</w:t>
            </w:r>
          </w:p>
        </w:tc>
      </w:tr>
    </w:tbl>
    <w:p w14:paraId="0223770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5302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98FCF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2C570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513C89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827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41850D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fire_drill_id</w:t>
            </w:r>
          </w:p>
        </w:tc>
        <w:tc>
          <w:tcPr>
            <w:tcW w:w="979" w:type="pct"/>
            <w:tcBorders>
              <w:top w:val="single" w:color="auto" w:sz="4" w:space="0"/>
              <w:left w:val="single" w:color="auto" w:sz="4" w:space="0"/>
              <w:bottom w:val="single" w:color="auto" w:sz="4" w:space="0"/>
              <w:right w:val="single" w:color="auto" w:sz="4" w:space="0"/>
            </w:tcBorders>
          </w:tcPr>
          <w:p w14:paraId="03E15D0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77BAE67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消防演练唯一编码</w:t>
            </w:r>
          </w:p>
        </w:tc>
      </w:tr>
      <w:tr w14:paraId="457E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B2BA0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23BA5D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3F9EADC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203D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8AC51B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5C78BD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34C46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1AB9139">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6.3.2.4.2.12  动火作业推送接口</w:t>
      </w:r>
    </w:p>
    <w:p w14:paraId="2DEED814">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动火作业后，将变更信息上报至智慧消防综合管理服务平台，应符合表112～表114，请求头参数和请求参数、响应头参数和返回参数应符合附录6.3.2.1的相关规定，返回参数successes字段应符合表113，返回参数failures应符合表114。</w:t>
      </w:r>
    </w:p>
    <w:p w14:paraId="3EE43CBA">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动火作业推送接口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A9C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4FA84A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C0201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5A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7DBBC9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43E00EB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company/unit/fire/work/report</w:t>
            </w:r>
          </w:p>
        </w:tc>
      </w:tr>
      <w:tr w14:paraId="6855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16FBDD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26D22E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2AAF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6F5AB9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9C376C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66F7E3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AA2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48C8B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49B13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B20211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40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6BAD29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fire_work_id</w:t>
            </w:r>
          </w:p>
        </w:tc>
        <w:tc>
          <w:tcPr>
            <w:tcW w:w="980" w:type="pct"/>
            <w:tcBorders>
              <w:top w:val="single" w:color="auto" w:sz="4" w:space="0"/>
              <w:left w:val="single" w:color="auto" w:sz="4" w:space="0"/>
              <w:bottom w:val="single" w:color="auto" w:sz="4" w:space="0"/>
              <w:right w:val="single" w:color="auto" w:sz="4" w:space="0"/>
            </w:tcBorders>
          </w:tcPr>
          <w:p w14:paraId="682E0C6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499E969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动火作业唯一编码</w:t>
            </w:r>
          </w:p>
        </w:tc>
      </w:tr>
    </w:tbl>
    <w:p w14:paraId="6BBAF51F">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A00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5A9E2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71E34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28318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B06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23BFEA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fire_work_id</w:t>
            </w:r>
          </w:p>
        </w:tc>
        <w:tc>
          <w:tcPr>
            <w:tcW w:w="979" w:type="pct"/>
            <w:tcBorders>
              <w:top w:val="single" w:color="auto" w:sz="4" w:space="0"/>
              <w:left w:val="single" w:color="auto" w:sz="4" w:space="0"/>
              <w:bottom w:val="single" w:color="auto" w:sz="4" w:space="0"/>
              <w:right w:val="single" w:color="auto" w:sz="4" w:space="0"/>
            </w:tcBorders>
          </w:tcPr>
          <w:p w14:paraId="52A52CC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25B4900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动火作业唯一编码</w:t>
            </w:r>
          </w:p>
        </w:tc>
      </w:tr>
      <w:tr w14:paraId="5C78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71F557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381EB44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CF635C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55E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F256DE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79F5829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AA0C97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6C7DAE9C">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6.3.2.4.3  联网单位物联感知数据推送接口参数</w:t>
      </w:r>
    </w:p>
    <w:p w14:paraId="2CA089FD">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6.3.2.4.3.1  故障信息推送接口</w:t>
      </w:r>
    </w:p>
    <w:p w14:paraId="25DA775E">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故障信息实时上报至智慧消防综合管理服务平台，应符合表115～表117，请求头参数和请求参数、响应头参数和返回参数应符合附录6.3.2.1的相关规定，返回参数successes字段应符合表116，返回参数failures应符合表117。</w:t>
      </w:r>
    </w:p>
    <w:p w14:paraId="49221D6D">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故障信息推送接口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B00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CFB4F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5F385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EE1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7AECEC7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E383F4F">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/unit/iotDevice/fault/report</w:t>
            </w:r>
          </w:p>
        </w:tc>
      </w:tr>
      <w:tr w14:paraId="3D62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2FC37C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0F5B66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46F4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D5F3C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49AB2D4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BBDC0C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62DD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9A29B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3E9E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600CF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FCF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7E7B803">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80" w:type="pct"/>
            <w:tcBorders>
              <w:top w:val="single" w:color="auto" w:sz="4" w:space="0"/>
              <w:left w:val="single" w:color="auto" w:sz="4" w:space="0"/>
              <w:bottom w:val="single" w:color="auto" w:sz="4" w:space="0"/>
              <w:right w:val="single" w:color="auto" w:sz="4" w:space="0"/>
            </w:tcBorders>
          </w:tcPr>
          <w:p w14:paraId="3F8B41C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5C673E5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故障事件唯一编码</w:t>
            </w:r>
          </w:p>
        </w:tc>
      </w:tr>
    </w:tbl>
    <w:p w14:paraId="56AD8250">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B9F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6D1C2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DD6C3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8C68D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40F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ECA3DA4">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79" w:type="pct"/>
            <w:tcBorders>
              <w:top w:val="single" w:color="auto" w:sz="4" w:space="0"/>
              <w:left w:val="single" w:color="auto" w:sz="4" w:space="0"/>
              <w:bottom w:val="single" w:color="auto" w:sz="4" w:space="0"/>
              <w:right w:val="single" w:color="auto" w:sz="4" w:space="0"/>
            </w:tcBorders>
          </w:tcPr>
          <w:p w14:paraId="4FAB72E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7F63D5D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故障事件唯一编码</w:t>
            </w:r>
          </w:p>
        </w:tc>
      </w:tr>
      <w:tr w14:paraId="6643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4EF43A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7A03440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A55524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72F1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A8C12D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ABCD65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2977C5F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2CF4EA23">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6.3.2.4.3.2  事件预警信息推送接口</w:t>
      </w:r>
    </w:p>
    <w:p w14:paraId="4AC70593">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事件预警信息实时上报至智慧消防综合管理服务平台，应符合表118～表120，请求头参数和请求参数、响应头参数和返回参数应符合附录6.3.2.1的相关规定，返回参数successes字段应符合表119，返回参数failures应符合表120。</w:t>
      </w:r>
    </w:p>
    <w:p w14:paraId="502DAF7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事件预警信息推送接口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164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B16AF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861F79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957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39DAA4A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3EBD505">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/unit/iotDevice/aepAlarm/report</w:t>
            </w:r>
          </w:p>
        </w:tc>
      </w:tr>
      <w:tr w14:paraId="79EA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7F9C41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3E5974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5F1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CC2E8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4C6BD00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4E8FB99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119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5DF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ACECCE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A96F8C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D3D6A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D3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14734F7">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980" w:type="pct"/>
            <w:tcBorders>
              <w:top w:val="single" w:color="auto" w:sz="4" w:space="0"/>
              <w:left w:val="single" w:color="auto" w:sz="4" w:space="0"/>
              <w:bottom w:val="single" w:color="auto" w:sz="4" w:space="0"/>
              <w:right w:val="single" w:color="auto" w:sz="4" w:space="0"/>
            </w:tcBorders>
          </w:tcPr>
          <w:p w14:paraId="23C7873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389A9475">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bl>
    <w:p w14:paraId="7425419B">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04A3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452C6B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9EAB4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1EB21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F1D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D1BD33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979" w:type="pct"/>
            <w:tcBorders>
              <w:top w:val="single" w:color="auto" w:sz="4" w:space="0"/>
              <w:left w:val="single" w:color="auto" w:sz="4" w:space="0"/>
              <w:bottom w:val="single" w:color="auto" w:sz="4" w:space="0"/>
              <w:right w:val="single" w:color="auto" w:sz="4" w:space="0"/>
            </w:tcBorders>
          </w:tcPr>
          <w:p w14:paraId="2F81F99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2851A46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r w14:paraId="60CA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D92D9E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55BEA32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D85CB0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7B05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6577852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353D07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156D3B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20D62BA9">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6.3.2.4.3.3  火灾预警信息推送接口</w:t>
      </w:r>
    </w:p>
    <w:p w14:paraId="5355C2F1">
      <w:pPr>
        <w:pStyle w:val="4"/>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火灾预警信息实时上报至智慧消防综合管理服务平台，应符合表121～表123，请求头参数和请求参数、响应头参数和返回参数应符合附录6.3.2.1的相关规定，返回参数successes字段应符合表122，返回参数failures应符合表123。</w:t>
      </w:r>
    </w:p>
    <w:p w14:paraId="1C247B8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火灾预警信息推送接口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3E23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EA2E98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AE63FA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868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0105B02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5243A6F4">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/unit/iotDevice/hostAlarm/report</w:t>
            </w:r>
          </w:p>
        </w:tc>
      </w:tr>
      <w:tr w14:paraId="0E87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32F92B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31B6F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6AA3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734797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1C93BC1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23516DF9">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6E74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F4B04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71AED2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F07EF5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C9A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13A5A42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79" w:type="pct"/>
            <w:tcBorders>
              <w:top w:val="single" w:color="auto" w:sz="4" w:space="0"/>
              <w:left w:val="single" w:color="auto" w:sz="4" w:space="0"/>
              <w:bottom w:val="single" w:color="auto" w:sz="4" w:space="0"/>
              <w:right w:val="single" w:color="auto" w:sz="4" w:space="0"/>
            </w:tcBorders>
          </w:tcPr>
          <w:p w14:paraId="5497EFF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63DCE716">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火灾预警事件唯一编码</w:t>
            </w:r>
          </w:p>
        </w:tc>
      </w:tr>
    </w:tbl>
    <w:p w14:paraId="2F8FB584">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4AD3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7334D3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25FCA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5ADCC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381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FF5592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79" w:type="pct"/>
            <w:tcBorders>
              <w:top w:val="single" w:color="auto" w:sz="4" w:space="0"/>
              <w:left w:val="single" w:color="auto" w:sz="4" w:space="0"/>
              <w:bottom w:val="single" w:color="auto" w:sz="4" w:space="0"/>
              <w:right w:val="single" w:color="auto" w:sz="4" w:space="0"/>
            </w:tcBorders>
          </w:tcPr>
          <w:p w14:paraId="726A39E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703B7195">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火灾预警事件唯一编码</w:t>
            </w:r>
          </w:p>
        </w:tc>
      </w:tr>
      <w:tr w14:paraId="37E0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05CA884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45DA5A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4D419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29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D671FA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6835607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62C2B4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7E2BFD56">
      <w:pPr>
        <w:pStyle w:val="107"/>
        <w:numPr>
          <w:ilvl w:val="0"/>
          <w:numId w:val="0"/>
        </w:numPr>
        <w:spacing w:before="312" w:after="312"/>
        <w:rPr>
          <w:rFonts w:hint="eastAsia"/>
          <w:color w:val="000000" w:themeColor="text1"/>
          <w14:textFill>
            <w14:solidFill>
              <w14:schemeClr w14:val="tx1"/>
            </w14:solidFill>
          </w14:textFill>
        </w:rPr>
      </w:pPr>
    </w:p>
    <w:p w14:paraId="78A2BC55">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6.3.2.4.4  联网单位物联感知处置数据推送接口参数</w:t>
      </w:r>
    </w:p>
    <w:p w14:paraId="161FFEE5">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6.3.2.4.4.1  故障处置信息推送接口</w:t>
      </w:r>
    </w:p>
    <w:p w14:paraId="64824DF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的故障处置信息实时上报至智慧消防综合管理服务平台，应符合表124～表126，请求头参数和请求参数、响应头参数和返回参数应符合附录6.3.2.1的相关规定，返回参数successes字段应符合表125，返回参数failures应符合表126。</w:t>
      </w:r>
    </w:p>
    <w:p w14:paraId="75F5CE1A">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故障处置信息推送接口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714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1F09F5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71D11F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6C9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23E772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013203D7">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/unit/iotDevice/faultProcess/report</w:t>
            </w:r>
          </w:p>
        </w:tc>
      </w:tr>
      <w:tr w14:paraId="5A31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C6D9B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53ED85C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62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83948C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8AAA94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8AE008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1250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56412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0DA15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F2BD2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190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BD620A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fault_handler_id</w:t>
            </w:r>
          </w:p>
        </w:tc>
        <w:tc>
          <w:tcPr>
            <w:tcW w:w="980" w:type="pct"/>
            <w:tcBorders>
              <w:top w:val="single" w:color="auto" w:sz="4" w:space="0"/>
              <w:left w:val="single" w:color="auto" w:sz="4" w:space="0"/>
              <w:bottom w:val="single" w:color="auto" w:sz="4" w:space="0"/>
              <w:right w:val="single" w:color="auto" w:sz="4" w:space="0"/>
            </w:tcBorders>
          </w:tcPr>
          <w:p w14:paraId="50AE83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520AC0BA">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故障处置唯一编号</w:t>
            </w:r>
          </w:p>
        </w:tc>
      </w:tr>
    </w:tbl>
    <w:p w14:paraId="1E8E82D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36DA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3D655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64AE2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379E88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9C3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84015AD">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fault_handler_id</w:t>
            </w:r>
          </w:p>
        </w:tc>
        <w:tc>
          <w:tcPr>
            <w:tcW w:w="979" w:type="pct"/>
            <w:tcBorders>
              <w:top w:val="single" w:color="auto" w:sz="4" w:space="0"/>
              <w:left w:val="single" w:color="auto" w:sz="4" w:space="0"/>
              <w:bottom w:val="single" w:color="auto" w:sz="4" w:space="0"/>
              <w:right w:val="single" w:color="auto" w:sz="4" w:space="0"/>
            </w:tcBorders>
          </w:tcPr>
          <w:p w14:paraId="4D8C850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22D969FE">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故障处置唯一编号</w:t>
            </w:r>
          </w:p>
        </w:tc>
      </w:tr>
      <w:tr w14:paraId="3164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C1DFB6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6542DE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1547DA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7CA1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D8988D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05407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52BB75C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6CD6BD29">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6.3.2.4.4.2  事件预警处置信息推送接口</w:t>
      </w:r>
    </w:p>
    <w:p w14:paraId="0523C8DB">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事件预警处置信息实时上报至智慧消防综合管理服务平台，应符合表127～表129，请求头参数和请求参数、响应头参数和返回参数应符合附录6.3.2.1的相关规定，返回参数successes字段应符合表128，返回参数failures应符合表129。</w:t>
      </w:r>
    </w:p>
    <w:p w14:paraId="48DD2FE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事件预警处置信息推送接口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56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882BF0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AE745C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152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1384AA3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382F085">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/unit/iotDevice/aepAlarmProcess/report</w:t>
            </w:r>
          </w:p>
        </w:tc>
      </w:tr>
      <w:tr w14:paraId="2F6A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3566F1A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9507A2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4771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53B051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43E5C8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6914EE3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2749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04644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8750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34C3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CD6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1B2575C">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event_handler_id</w:t>
            </w:r>
          </w:p>
        </w:tc>
        <w:tc>
          <w:tcPr>
            <w:tcW w:w="980" w:type="pct"/>
            <w:tcBorders>
              <w:top w:val="single" w:color="auto" w:sz="4" w:space="0"/>
              <w:left w:val="single" w:color="auto" w:sz="4" w:space="0"/>
              <w:bottom w:val="single" w:color="auto" w:sz="4" w:space="0"/>
              <w:right w:val="single" w:color="auto" w:sz="4" w:space="0"/>
            </w:tcBorders>
          </w:tcPr>
          <w:p w14:paraId="41CE366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F098F98">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事件预警处置唯一编码</w:t>
            </w:r>
          </w:p>
        </w:tc>
      </w:tr>
    </w:tbl>
    <w:p w14:paraId="5AC4E59E">
      <w:pPr>
        <w:pStyle w:val="17"/>
        <w:spacing w:before="312" w:beforeLines="100" w:after="156" w:afterLines="50"/>
        <w:rPr>
          <w:rFonts w:hint="eastAsia" w:ascii="黑体" w:hAnsi="黑体"/>
          <w:color w:val="000000" w:themeColor="text1"/>
          <w14:textFill>
            <w14:solidFill>
              <w14:schemeClr w14:val="tx1"/>
            </w14:solidFill>
          </w14:textFill>
        </w:rPr>
      </w:pPr>
    </w:p>
    <w:p w14:paraId="4EA9C2A7">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129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1979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19D5BD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D9BC9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82408F9">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ECE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9C7856B">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event_handler_id</w:t>
            </w:r>
          </w:p>
        </w:tc>
        <w:tc>
          <w:tcPr>
            <w:tcW w:w="979" w:type="pct"/>
            <w:tcBorders>
              <w:top w:val="single" w:color="auto" w:sz="4" w:space="0"/>
              <w:left w:val="single" w:color="auto" w:sz="4" w:space="0"/>
              <w:bottom w:val="single" w:color="auto" w:sz="4" w:space="0"/>
              <w:right w:val="single" w:color="auto" w:sz="4" w:space="0"/>
            </w:tcBorders>
          </w:tcPr>
          <w:p w14:paraId="5656356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444CBBD1">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事件预警处置唯一编码</w:t>
            </w:r>
          </w:p>
        </w:tc>
      </w:tr>
      <w:tr w14:paraId="18AD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11FA2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45B619C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76077F5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6CC1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48601E9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A817F3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44FB037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4CFF7CF4">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6.3.2.4.4.3  火灾预警处置信息推送接口</w:t>
      </w:r>
    </w:p>
    <w:p w14:paraId="006970CA">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下级平台的火灾预警处置信息实时上报至智慧消防综合管理服务平台，应符合表130～表132，请求头参数和请求参数、响应头参数和返回参数应符合附录6.3.2.1的相关规定，返回参数successes字段应符合表131，返回参数failures应符合表132。</w:t>
      </w:r>
    </w:p>
    <w:p w14:paraId="6818A82F">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火灾预警处置信息推送接口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0461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F8F2C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85E2F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EA1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2B0E86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75DA573">
            <w:pPr>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company</w:t>
            </w:r>
            <w:r>
              <w:rPr>
                <w:rFonts w:hint="eastAsia" w:ascii="宋体" w:cs="宋体"/>
                <w:color w:val="000000" w:themeColor="text1"/>
                <w:kern w:val="0"/>
                <w:szCs w:val="18"/>
                <w14:textFill>
                  <w14:solidFill>
                    <w14:schemeClr w14:val="tx1"/>
                  </w14:solidFill>
                </w14:textFill>
              </w:rPr>
              <w:t>/unit/iotDevice/hostAlarmProcess/report</w:t>
            </w:r>
          </w:p>
        </w:tc>
      </w:tr>
      <w:tr w14:paraId="11E6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33705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00CEA04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CAE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28799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70D1A1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5D269CD4">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1FA0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5B4B8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6D641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A4BAD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296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F821AC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fire_handle_id</w:t>
            </w:r>
          </w:p>
        </w:tc>
        <w:tc>
          <w:tcPr>
            <w:tcW w:w="980" w:type="pct"/>
            <w:tcBorders>
              <w:top w:val="single" w:color="auto" w:sz="4" w:space="0"/>
              <w:left w:val="single" w:color="auto" w:sz="4" w:space="0"/>
              <w:bottom w:val="single" w:color="auto" w:sz="4" w:space="0"/>
              <w:right w:val="single" w:color="auto" w:sz="4" w:space="0"/>
            </w:tcBorders>
          </w:tcPr>
          <w:p w14:paraId="6D4B6FE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0211091A">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火灾预警处置唯一编码</w:t>
            </w:r>
          </w:p>
        </w:tc>
      </w:tr>
    </w:tbl>
    <w:p w14:paraId="504DFE19">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335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B19EAF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58A09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15689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5B6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7CBB3C8">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fire_handle_id</w:t>
            </w:r>
          </w:p>
        </w:tc>
        <w:tc>
          <w:tcPr>
            <w:tcW w:w="979" w:type="pct"/>
            <w:tcBorders>
              <w:top w:val="single" w:color="auto" w:sz="4" w:space="0"/>
              <w:left w:val="single" w:color="auto" w:sz="4" w:space="0"/>
              <w:bottom w:val="single" w:color="auto" w:sz="4" w:space="0"/>
              <w:right w:val="single" w:color="auto" w:sz="4" w:space="0"/>
            </w:tcBorders>
          </w:tcPr>
          <w:p w14:paraId="2CBCB96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5F22662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火灾预警处置唯一编码</w:t>
            </w:r>
          </w:p>
        </w:tc>
      </w:tr>
      <w:tr w14:paraId="674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3DF9C4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647BE67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044B7B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5850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31D84A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2E75E26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7B7BD2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3382B327">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6.3.2.4.5  区域基础数据推送接口参数</w:t>
      </w:r>
    </w:p>
    <w:p w14:paraId="381FA95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新建、修改、删除区域物联设备后，将变更信息上报至智慧消防综合管理服务平台，应符合表133～表135，请求头参数和请求参数、响应头参数和返回参数应符合附录6.3.2.1的相关规定，返回参数successes字段应符合表134，返回参数failures应符合表135。</w:t>
      </w:r>
    </w:p>
    <w:p w14:paraId="31B08E6E">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物联设备推送接口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1D9A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D54D64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ADEE4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9D5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47714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2756D92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w:t>
            </w:r>
            <w:r>
              <w:rPr>
                <w:rFonts w:ascii="宋体" w:cs="宋体"/>
                <w:color w:val="000000" w:themeColor="text1"/>
                <w:kern w:val="0"/>
                <w:szCs w:val="18"/>
                <w14:textFill>
                  <w14:solidFill>
                    <w14:schemeClr w14:val="tx1"/>
                  </w14:solidFill>
                </w14:textFill>
              </w:rPr>
              <w:t>ompany</w:t>
            </w:r>
            <w:r>
              <w:rPr>
                <w:rFonts w:hint="eastAsia" w:ascii="宋体" w:cs="宋体"/>
                <w:color w:val="000000" w:themeColor="text1"/>
                <w:kern w:val="0"/>
                <w:szCs w:val="18"/>
                <w14:textFill>
                  <w14:solidFill>
                    <w14:schemeClr w14:val="tx1"/>
                  </w14:solidFill>
                </w14:textFill>
              </w:rPr>
              <w:t>/area/iotDevice/device/report</w:t>
            </w:r>
          </w:p>
        </w:tc>
      </w:tr>
      <w:tr w14:paraId="4487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9F232F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4B98EB4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01A8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9BBF35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A72D02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4349C22">
      <w:pPr>
        <w:pStyle w:val="17"/>
        <w:spacing w:before="156" w:beforeLines="50" w:after="156" w:afterLines="50"/>
        <w:rPr>
          <w:rFonts w:hint="eastAsia" w:ascii="黑体" w:hAnsi="黑体"/>
          <w:color w:val="000000" w:themeColor="text1"/>
          <w14:textFill>
            <w14:solidFill>
              <w14:schemeClr w14:val="tx1"/>
            </w14:solidFill>
          </w14:textFill>
        </w:rPr>
      </w:pPr>
    </w:p>
    <w:p w14:paraId="61569B7E">
      <w:pPr>
        <w:pStyle w:val="17"/>
        <w:spacing w:before="156" w:beforeLines="50" w:after="156" w:afterLines="50"/>
        <w:rPr>
          <w:rFonts w:hint="eastAsia" w:ascii="黑体" w:hAnsi="黑体"/>
          <w:color w:val="000000" w:themeColor="text1"/>
          <w14:textFill>
            <w14:solidFill>
              <w14:schemeClr w14:val="tx1"/>
            </w14:solidFill>
          </w14:textFill>
        </w:rPr>
      </w:pPr>
    </w:p>
    <w:p w14:paraId="52981FA1">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166F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02466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53618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D1C49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BC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05AF7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80" w:type="pct"/>
            <w:tcBorders>
              <w:top w:val="single" w:color="auto" w:sz="4" w:space="0"/>
              <w:left w:val="single" w:color="auto" w:sz="4" w:space="0"/>
              <w:bottom w:val="single" w:color="auto" w:sz="4" w:space="0"/>
              <w:right w:val="single" w:color="auto" w:sz="4" w:space="0"/>
            </w:tcBorders>
          </w:tcPr>
          <w:p w14:paraId="1CE8EB5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2E98820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bl>
    <w:p w14:paraId="2CEFAB2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3D9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860F2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FF003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7B708C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54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F7E686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79" w:type="pct"/>
            <w:tcBorders>
              <w:top w:val="single" w:color="auto" w:sz="4" w:space="0"/>
              <w:left w:val="single" w:color="auto" w:sz="4" w:space="0"/>
              <w:bottom w:val="single" w:color="auto" w:sz="4" w:space="0"/>
              <w:right w:val="single" w:color="auto" w:sz="4" w:space="0"/>
            </w:tcBorders>
          </w:tcPr>
          <w:p w14:paraId="2F78837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3D579DA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物联设备唯一编码</w:t>
            </w:r>
          </w:p>
        </w:tc>
      </w:tr>
      <w:tr w14:paraId="6BCA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72FB00C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79" w:type="pct"/>
          </w:tcPr>
          <w:p w14:paraId="225A622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00738BE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009F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38324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79" w:type="pct"/>
          </w:tcPr>
          <w:p w14:paraId="69270B5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Pr>
          <w:p w14:paraId="19EBA82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D5A17D8">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6.3.2.4.6  区域物联感知数据推送接口参数</w:t>
      </w:r>
    </w:p>
    <w:p w14:paraId="54517EED">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6.3.2.4.6.1  故障信息推送接口</w:t>
      </w:r>
    </w:p>
    <w:p w14:paraId="557F3E0C">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故障信息实时上报至智慧消防综合管理服务平台，应符合表136～表138，请求头参数和请求参数、响应头参数和返回参数应符合附录6.3.2.1的相关规定，返回参数successes字段应符合表137，返回参数failures应符合表138。</w:t>
      </w:r>
    </w:p>
    <w:p w14:paraId="0D7C42C1">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故障信息推送接口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EE5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19AB4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CC690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95A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B7FE32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0439D2D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w:t>
            </w:r>
            <w:r>
              <w:rPr>
                <w:rFonts w:ascii="宋体" w:cs="宋体"/>
                <w:color w:val="000000" w:themeColor="text1"/>
                <w:kern w:val="0"/>
                <w:szCs w:val="18"/>
                <w14:textFill>
                  <w14:solidFill>
                    <w14:schemeClr w14:val="tx1"/>
                  </w14:solidFill>
                </w14:textFill>
              </w:rPr>
              <w:t>ompany</w:t>
            </w:r>
            <w:r>
              <w:rPr>
                <w:rFonts w:hint="eastAsia" w:ascii="宋体" w:cs="宋体"/>
                <w:color w:val="000000" w:themeColor="text1"/>
                <w:kern w:val="0"/>
                <w:szCs w:val="18"/>
                <w14:textFill>
                  <w14:solidFill>
                    <w14:schemeClr w14:val="tx1"/>
                  </w14:solidFill>
                </w14:textFill>
              </w:rPr>
              <w:t>/area/iotDevice/fault/report</w:t>
            </w:r>
          </w:p>
        </w:tc>
      </w:tr>
      <w:tr w14:paraId="050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59F38B2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6F2F4F7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3638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34CD58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5A857A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3AE64362">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2"/>
        <w:gridCol w:w="5511"/>
      </w:tblGrid>
      <w:tr w14:paraId="7DCD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EB3D74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7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57708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83BBE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B4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56755EEF">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79" w:type="pct"/>
            <w:tcBorders>
              <w:top w:val="single" w:color="auto" w:sz="4" w:space="0"/>
              <w:left w:val="single" w:color="auto" w:sz="4" w:space="0"/>
              <w:bottom w:val="single" w:color="auto" w:sz="4" w:space="0"/>
              <w:right w:val="single" w:color="auto" w:sz="4" w:space="0"/>
            </w:tcBorders>
          </w:tcPr>
          <w:p w14:paraId="6FC7D71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5" w:type="pct"/>
            <w:tcBorders>
              <w:top w:val="single" w:color="auto" w:sz="4" w:space="0"/>
              <w:left w:val="single" w:color="auto" w:sz="4" w:space="0"/>
              <w:bottom w:val="single" w:color="auto" w:sz="4" w:space="0"/>
              <w:right w:val="single" w:color="auto" w:sz="4" w:space="0"/>
            </w:tcBorders>
          </w:tcPr>
          <w:p w14:paraId="6094104E">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bl>
    <w:p w14:paraId="2FDA105C">
      <w:pPr>
        <w:pStyle w:val="17"/>
        <w:spacing w:before="312" w:beforeLines="10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4FC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BB2693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7B745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2B162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1B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2313A1F4">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80" w:type="pct"/>
            <w:tcBorders>
              <w:top w:val="single" w:color="auto" w:sz="4" w:space="0"/>
              <w:left w:val="single" w:color="auto" w:sz="4" w:space="0"/>
              <w:bottom w:val="single" w:color="auto" w:sz="4" w:space="0"/>
              <w:right w:val="single" w:color="auto" w:sz="4" w:space="0"/>
            </w:tcBorders>
          </w:tcPr>
          <w:p w14:paraId="4338D8A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76DC04F5">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r>
      <w:tr w14:paraId="7EE2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C7CD0E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Pr>
          <w:p w14:paraId="7B6813F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62D4202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2EF8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95D480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6AA1530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49FAA0D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7E640D3F">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6.3.2.4.6.2  火灾预警信息推送接口</w:t>
      </w:r>
    </w:p>
    <w:p w14:paraId="5F5D18B4">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火灾预警信息实时上报至智慧消防综合管理服务平台，应符合表139～表141，请求头参数和请求参数、响应头参数和返回参数应符合附录6.3.2.1的相关规定，返回参数successes字段应符合表140，返回参数failures应符合表141。</w:t>
      </w:r>
    </w:p>
    <w:p w14:paraId="1189A41C">
      <w:pPr>
        <w:pStyle w:val="17"/>
        <w:spacing w:before="156" w:beforeLines="50" w:after="156" w:afterLines="50"/>
        <w:rPr>
          <w:rFonts w:hint="eastAsia" w:ascii="黑体" w:hAnsi="黑体"/>
          <w:color w:val="000000" w:themeColor="text1"/>
          <w14:textFill>
            <w14:solidFill>
              <w14:schemeClr w14:val="tx1"/>
            </w14:solidFill>
          </w14:textFill>
        </w:rPr>
      </w:pPr>
    </w:p>
    <w:p w14:paraId="68697D2B">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139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火灾预警信息推送接口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6E1B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F3C0E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F3C0F1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34D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1DA9F3A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BF4A4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w:t>
            </w:r>
            <w:r>
              <w:rPr>
                <w:rFonts w:ascii="宋体" w:cs="宋体"/>
                <w:color w:val="000000" w:themeColor="text1"/>
                <w:kern w:val="0"/>
                <w:szCs w:val="18"/>
                <w14:textFill>
                  <w14:solidFill>
                    <w14:schemeClr w14:val="tx1"/>
                  </w14:solidFill>
                </w14:textFill>
              </w:rPr>
              <w:t>ompany</w:t>
            </w:r>
            <w:r>
              <w:rPr>
                <w:rFonts w:hint="eastAsia" w:ascii="宋体" w:cs="宋体"/>
                <w:color w:val="000000" w:themeColor="text1"/>
                <w:kern w:val="0"/>
                <w:szCs w:val="18"/>
                <w14:textFill>
                  <w14:solidFill>
                    <w14:schemeClr w14:val="tx1"/>
                  </w14:solidFill>
                </w14:textFill>
              </w:rPr>
              <w:t>/area/iotDevice/hostAlarm/report</w:t>
            </w:r>
          </w:p>
        </w:tc>
      </w:tr>
      <w:tr w14:paraId="1ADC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1994DB8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EB5ADE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1A3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8D71C5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5F6755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1E47EF97">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3420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8BF459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DE054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C7E4B71">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1A2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02D5F09">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80" w:type="pct"/>
            <w:tcBorders>
              <w:top w:val="single" w:color="auto" w:sz="4" w:space="0"/>
              <w:left w:val="single" w:color="auto" w:sz="4" w:space="0"/>
              <w:bottom w:val="single" w:color="auto" w:sz="4" w:space="0"/>
              <w:right w:val="single" w:color="auto" w:sz="4" w:space="0"/>
            </w:tcBorders>
          </w:tcPr>
          <w:p w14:paraId="17A3CAC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01A77E3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火灾预警事件唯一编码</w:t>
            </w:r>
          </w:p>
        </w:tc>
      </w:tr>
    </w:tbl>
    <w:p w14:paraId="18468C01">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BCF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75CD1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4A529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507CC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578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612FB13E">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80" w:type="pct"/>
            <w:tcBorders>
              <w:top w:val="single" w:color="auto" w:sz="4" w:space="0"/>
              <w:left w:val="single" w:color="auto" w:sz="4" w:space="0"/>
              <w:bottom w:val="single" w:color="auto" w:sz="4" w:space="0"/>
              <w:right w:val="single" w:color="auto" w:sz="4" w:space="0"/>
            </w:tcBorders>
          </w:tcPr>
          <w:p w14:paraId="7DAF7FBF">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50C4B5A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火灾预警事件唯一编码</w:t>
            </w:r>
          </w:p>
        </w:tc>
      </w:tr>
      <w:tr w14:paraId="5C33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2014011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Pr>
          <w:p w14:paraId="3A7AA14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0D89028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53A8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3D5E641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6932616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4CCF9C3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06B8E2AA">
      <w:pPr>
        <w:pStyle w:val="105"/>
        <w:numPr>
          <w:ilvl w:val="0"/>
          <w:numId w:val="0"/>
        </w:numPr>
        <w:spacing w:before="312" w:after="312"/>
        <w:outlineLvl w:val="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6.3.2.4.6.3  事件预警信息推送接口</w:t>
      </w:r>
    </w:p>
    <w:p w14:paraId="7DDC364C">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的事件预警信息实时上报至智慧消防综合管理服务平台，应符合表142～表144，请求头参数和请求参数、响应头参数和返回参数应符合附录6.3.2.1的相关规定，返回参数successes字段应符合表143，返回参数failures应符合表144。</w:t>
      </w:r>
    </w:p>
    <w:p w14:paraId="041BF7B3">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事件预警信息推送接口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D55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FA4BB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36B1F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F4E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631AE6B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A11289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w:t>
            </w:r>
            <w:r>
              <w:rPr>
                <w:rFonts w:ascii="宋体" w:cs="宋体"/>
                <w:color w:val="000000" w:themeColor="text1"/>
                <w:kern w:val="0"/>
                <w:szCs w:val="18"/>
                <w14:textFill>
                  <w14:solidFill>
                    <w14:schemeClr w14:val="tx1"/>
                  </w14:solidFill>
                </w14:textFill>
              </w:rPr>
              <w:t>ompany</w:t>
            </w:r>
            <w:r>
              <w:rPr>
                <w:rFonts w:hint="eastAsia" w:ascii="宋体" w:cs="宋体"/>
                <w:color w:val="000000" w:themeColor="text1"/>
                <w:kern w:val="0"/>
                <w:szCs w:val="18"/>
                <w14:textFill>
                  <w14:solidFill>
                    <w14:schemeClr w14:val="tx1"/>
                  </w14:solidFill>
                </w14:textFill>
              </w:rPr>
              <w:t>/area/iotDevice/aepAlarm/report</w:t>
            </w:r>
          </w:p>
        </w:tc>
      </w:tr>
      <w:tr w14:paraId="2087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C56BDD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16BE607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POST</w:t>
            </w:r>
          </w:p>
        </w:tc>
      </w:tr>
      <w:tr w14:paraId="4093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5F6B75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64E5023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D2F135E">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143</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successes字段信息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57D4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206FF1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74548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6DC2DC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84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0F445512">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980" w:type="pct"/>
            <w:tcBorders>
              <w:top w:val="single" w:color="auto" w:sz="4" w:space="0"/>
              <w:left w:val="single" w:color="auto" w:sz="4" w:space="0"/>
              <w:bottom w:val="single" w:color="auto" w:sz="4" w:space="0"/>
              <w:right w:val="single" w:color="auto" w:sz="4" w:space="0"/>
            </w:tcBorders>
          </w:tcPr>
          <w:p w14:paraId="4B804AE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13C6AF67">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bl>
    <w:p w14:paraId="6AF6093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144</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failures字段信息</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74D8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BCCA42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C23AE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A5B1F9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64C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367B1564">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980" w:type="pct"/>
            <w:tcBorders>
              <w:top w:val="single" w:color="auto" w:sz="4" w:space="0"/>
              <w:left w:val="single" w:color="auto" w:sz="4" w:space="0"/>
              <w:bottom w:val="single" w:color="auto" w:sz="4" w:space="0"/>
              <w:right w:val="single" w:color="auto" w:sz="4" w:space="0"/>
            </w:tcBorders>
          </w:tcPr>
          <w:p w14:paraId="2AF07BF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66D07604">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r>
      <w:tr w14:paraId="30A8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197E346B">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Pr>
          <w:p w14:paraId="19ADBD6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394895D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错误码，详情应符合附录C的C.17错误码</w:t>
            </w:r>
          </w:p>
        </w:tc>
      </w:tr>
      <w:tr w14:paraId="05C0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Pr>
          <w:p w14:paraId="50DB740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0DFE718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Pr>
          <w:p w14:paraId="75562B1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错误信息</w:t>
            </w:r>
          </w:p>
        </w:tc>
      </w:tr>
    </w:tbl>
    <w:p w14:paraId="3AEBE1F2">
      <w:pPr>
        <w:pStyle w:val="107"/>
        <w:numPr>
          <w:ilvl w:val="0"/>
          <w:numId w:val="0"/>
        </w:numPr>
        <w:spacing w:before="312" w:after="312"/>
        <w:outlineLvl w:val="3"/>
        <w:rPr>
          <w:rFonts w:hint="eastAsia"/>
          <w:color w:val="000000" w:themeColor="text1"/>
          <w14:textFill>
            <w14:solidFill>
              <w14:schemeClr w14:val="tx1"/>
            </w14:solidFill>
          </w14:textFill>
        </w:rPr>
      </w:pPr>
    </w:p>
    <w:p w14:paraId="0647DDD4">
      <w:pPr>
        <w:pStyle w:val="107"/>
        <w:numPr>
          <w:ilvl w:val="0"/>
          <w:numId w:val="0"/>
        </w:numPr>
        <w:spacing w:before="312" w:after="312"/>
        <w:outlineLvl w:val="3"/>
        <w:rPr>
          <w:rFonts w:hint="eastAsia"/>
          <w:color w:val="000000" w:themeColor="text1"/>
          <w14:textFill>
            <w14:solidFill>
              <w14:schemeClr w14:val="tx1"/>
            </w14:solidFill>
          </w14:textFill>
        </w:rPr>
      </w:pPr>
    </w:p>
    <w:p w14:paraId="0E15CA7C">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6.3.3  消防视频调用</w:t>
      </w:r>
    </w:p>
    <w:p w14:paraId="7505C0EC">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6.3.3.1  消防视频接入视频播放地址查询接口参数</w:t>
      </w:r>
    </w:p>
    <w:p w14:paraId="78C721AE">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下级平台视频预览URL查询接口，用于智慧消防综合管理服务平台向下级平台查询视频播放的URL链接，应符合表145～表148。</w:t>
      </w:r>
    </w:p>
    <w:p w14:paraId="0A640B7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145</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视频播放地址查询接口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4AEC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18CCC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1754530">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90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5EB5251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665C96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otherFire/iotDevice/videoDevice/playUrl/{device_id}</w:t>
            </w:r>
          </w:p>
        </w:tc>
      </w:tr>
      <w:tr w14:paraId="2279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6540675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72C8F55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31BB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28D17E7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07ED329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B28DCFC">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146</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请求参数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432B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B2B11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40E82C">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0179C8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4DCB7E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877F4B">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3F1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6BADF7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81" w:type="pct"/>
            <w:tcBorders>
              <w:top w:val="single" w:color="auto" w:sz="4" w:space="0"/>
              <w:left w:val="single" w:color="auto" w:sz="4" w:space="0"/>
              <w:bottom w:val="single" w:color="auto" w:sz="4" w:space="0"/>
              <w:right w:val="single" w:color="auto" w:sz="4" w:space="0"/>
            </w:tcBorders>
            <w:vAlign w:val="center"/>
          </w:tcPr>
          <w:p w14:paraId="0C03C0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vAlign w:val="center"/>
          </w:tcPr>
          <w:p w14:paraId="070D218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vAlign w:val="center"/>
          </w:tcPr>
          <w:p w14:paraId="1DCC4BA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vAlign w:val="center"/>
          </w:tcPr>
          <w:p w14:paraId="417F191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通常指设备的编号</w:t>
            </w:r>
          </w:p>
        </w:tc>
      </w:tr>
    </w:tbl>
    <w:p w14:paraId="1D3DB159">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147</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834"/>
        <w:gridCol w:w="5511"/>
      </w:tblGrid>
      <w:tr w14:paraId="7868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0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2C977B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01FC1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311E6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E32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tcPr>
          <w:p w14:paraId="4FD2C9C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Borders>
              <w:top w:val="single" w:color="auto" w:sz="4" w:space="0"/>
              <w:left w:val="single" w:color="auto" w:sz="4" w:space="0"/>
              <w:bottom w:val="single" w:color="auto" w:sz="4" w:space="0"/>
              <w:right w:val="single" w:color="auto" w:sz="4" w:space="0"/>
            </w:tcBorders>
          </w:tcPr>
          <w:p w14:paraId="6492F28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Borders>
              <w:top w:val="single" w:color="auto" w:sz="4" w:space="0"/>
              <w:left w:val="single" w:color="auto" w:sz="4" w:space="0"/>
              <w:bottom w:val="single" w:color="auto" w:sz="4" w:space="0"/>
              <w:right w:val="single" w:color="auto" w:sz="4" w:space="0"/>
            </w:tcBorders>
          </w:tcPr>
          <w:p w14:paraId="746E800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返回码，0表示成功，其他值应符合附录C的C.17错误码</w:t>
            </w:r>
          </w:p>
        </w:tc>
      </w:tr>
      <w:tr w14:paraId="01EB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001B3D8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30133E9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Pr>
          <w:p w14:paraId="6D55716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接口执行情况说明信息</w:t>
            </w:r>
          </w:p>
        </w:tc>
      </w:tr>
      <w:tr w14:paraId="080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4DB9858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w:t>
            </w:r>
          </w:p>
        </w:tc>
        <w:tc>
          <w:tcPr>
            <w:tcW w:w="980" w:type="pct"/>
          </w:tcPr>
          <w:p w14:paraId="6143AAC9">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6" w:type="pct"/>
          </w:tcPr>
          <w:p w14:paraId="7BFBDAB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返回值对象</w:t>
            </w:r>
          </w:p>
        </w:tc>
      </w:tr>
    </w:tbl>
    <w:p w14:paraId="50787B37">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148</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0F9A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91BC7F2">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D2560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53AE61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C7D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43ACBCA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play_url</w:t>
            </w:r>
          </w:p>
        </w:tc>
        <w:tc>
          <w:tcPr>
            <w:tcW w:w="980" w:type="pct"/>
            <w:tcBorders>
              <w:top w:val="single" w:color="auto" w:sz="4" w:space="0"/>
              <w:left w:val="single" w:color="auto" w:sz="4" w:space="0"/>
              <w:bottom w:val="single" w:color="auto" w:sz="4" w:space="0"/>
              <w:right w:val="single" w:color="auto" w:sz="4" w:space="0"/>
            </w:tcBorders>
          </w:tcPr>
          <w:p w14:paraId="54CF290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2A65551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用于播放视频的地址</w:t>
            </w:r>
          </w:p>
        </w:tc>
      </w:tr>
    </w:tbl>
    <w:p w14:paraId="42B77576">
      <w:pPr>
        <w:pStyle w:val="107"/>
        <w:numPr>
          <w:ilvl w:val="0"/>
          <w:numId w:val="0"/>
        </w:numPr>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6.3.3.2  第三方运营服务平台视频播放地址查询接口参数</w:t>
      </w:r>
    </w:p>
    <w:p w14:paraId="13221459">
      <w:pPr>
        <w:pStyle w:val="4"/>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下级平台视频预览URL查询接口，用于智慧消防综合管理服务平台向下级平台查询视频播放的URL链接，应符合表149～表152。</w:t>
      </w:r>
    </w:p>
    <w:p w14:paraId="1D736410">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149</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视频播放地址查询接口</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6344"/>
      </w:tblGrid>
      <w:tr w14:paraId="275D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ED2897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接口描述</w:t>
            </w:r>
          </w:p>
        </w:tc>
        <w:tc>
          <w:tcPr>
            <w:tcW w:w="339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DF050E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D8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Borders>
              <w:top w:val="single" w:color="auto" w:sz="4" w:space="0"/>
              <w:left w:val="single" w:color="auto" w:sz="4" w:space="0"/>
              <w:bottom w:val="single" w:color="auto" w:sz="4" w:space="0"/>
              <w:right w:val="single" w:color="auto" w:sz="4" w:space="0"/>
            </w:tcBorders>
          </w:tcPr>
          <w:p w14:paraId="49C4BA07">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相对URL</w:t>
            </w:r>
          </w:p>
        </w:tc>
        <w:tc>
          <w:tcPr>
            <w:tcW w:w="3390" w:type="pct"/>
            <w:tcBorders>
              <w:top w:val="single" w:color="auto" w:sz="4" w:space="0"/>
              <w:left w:val="single" w:color="auto" w:sz="4" w:space="0"/>
              <w:bottom w:val="single" w:color="auto" w:sz="4" w:space="0"/>
              <w:right w:val="single" w:color="auto" w:sz="4" w:space="0"/>
            </w:tcBorders>
          </w:tcPr>
          <w:p w14:paraId="1B2174A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company/unit/iotDevice/videoDevice/playUrl/{</w:t>
            </w:r>
            <w:r>
              <w:rPr>
                <w:rFonts w:hint="eastAsia" w:ascii="宋体"/>
                <w:color w:val="000000" w:themeColor="text1"/>
                <w:szCs w:val="18"/>
                <w14:textFill>
                  <w14:solidFill>
                    <w14:schemeClr w14:val="tx1"/>
                  </w14:solidFill>
                </w14:textFill>
              </w:rPr>
              <w:t>unit_id</w:t>
            </w:r>
            <w:r>
              <w:rPr>
                <w:rFonts w:hint="eastAsia" w:ascii="宋体" w:cs="宋体"/>
                <w:color w:val="000000" w:themeColor="text1"/>
                <w:kern w:val="0"/>
                <w:szCs w:val="18"/>
                <w14:textFill>
                  <w14:solidFill>
                    <w14:schemeClr w14:val="tx1"/>
                  </w14:solidFill>
                </w14:textFill>
              </w:rPr>
              <w:t>}/{device_id}</w:t>
            </w:r>
          </w:p>
        </w:tc>
      </w:tr>
      <w:tr w14:paraId="5FEF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A59BD4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方法</w:t>
            </w:r>
          </w:p>
        </w:tc>
        <w:tc>
          <w:tcPr>
            <w:tcW w:w="3390" w:type="pct"/>
          </w:tcPr>
          <w:p w14:paraId="2FBF7B7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GET</w:t>
            </w:r>
          </w:p>
        </w:tc>
      </w:tr>
      <w:tr w14:paraId="2866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pct"/>
          </w:tcPr>
          <w:p w14:paraId="0EA9B84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数据提交方式（Content-Type）</w:t>
            </w:r>
          </w:p>
        </w:tc>
        <w:tc>
          <w:tcPr>
            <w:tcW w:w="3390" w:type="pct"/>
          </w:tcPr>
          <w:p w14:paraId="2010324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application/json</w:t>
            </w:r>
          </w:p>
        </w:tc>
      </w:tr>
    </w:tbl>
    <w:p w14:paraId="79FD8B12">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150</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请求参数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836"/>
        <w:gridCol w:w="1269"/>
        <w:gridCol w:w="1484"/>
        <w:gridCol w:w="2755"/>
      </w:tblGrid>
      <w:tr w14:paraId="3692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CD1CE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DDAFBB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7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4F7C35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79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00CF5D5">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默认值</w:t>
            </w:r>
          </w:p>
        </w:tc>
        <w:tc>
          <w:tcPr>
            <w:tcW w:w="147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3FCC6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BD7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35DADBD8">
            <w:pPr>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81" w:type="pct"/>
            <w:tcBorders>
              <w:top w:val="single" w:color="auto" w:sz="4" w:space="0"/>
              <w:left w:val="single" w:color="auto" w:sz="4" w:space="0"/>
              <w:bottom w:val="single" w:color="auto" w:sz="4" w:space="0"/>
              <w:right w:val="single" w:color="auto" w:sz="4" w:space="0"/>
            </w:tcBorders>
            <w:vAlign w:val="center"/>
          </w:tcPr>
          <w:p w14:paraId="2830BB6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vAlign w:val="center"/>
          </w:tcPr>
          <w:p w14:paraId="7091E7E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vAlign w:val="center"/>
          </w:tcPr>
          <w:p w14:paraId="287B984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vAlign w:val="center"/>
          </w:tcPr>
          <w:p w14:paraId="288E080E">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通常指联网单位的编号</w:t>
            </w:r>
          </w:p>
        </w:tc>
      </w:tr>
      <w:tr w14:paraId="399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vAlign w:val="center"/>
          </w:tcPr>
          <w:p w14:paraId="509DC2CC">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device_id</w:t>
            </w:r>
          </w:p>
        </w:tc>
        <w:tc>
          <w:tcPr>
            <w:tcW w:w="981" w:type="pct"/>
            <w:tcBorders>
              <w:top w:val="single" w:color="auto" w:sz="4" w:space="0"/>
              <w:left w:val="single" w:color="auto" w:sz="4" w:space="0"/>
              <w:bottom w:val="single" w:color="auto" w:sz="4" w:space="0"/>
              <w:right w:val="single" w:color="auto" w:sz="4" w:space="0"/>
            </w:tcBorders>
            <w:vAlign w:val="center"/>
          </w:tcPr>
          <w:p w14:paraId="4F46F6E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678" w:type="pct"/>
            <w:tcBorders>
              <w:top w:val="single" w:color="auto" w:sz="4" w:space="0"/>
              <w:left w:val="single" w:color="auto" w:sz="4" w:space="0"/>
              <w:bottom w:val="single" w:color="auto" w:sz="4" w:space="0"/>
              <w:right w:val="single" w:color="auto" w:sz="4" w:space="0"/>
            </w:tcBorders>
            <w:vAlign w:val="center"/>
          </w:tcPr>
          <w:p w14:paraId="707A0FB8">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是</w:t>
            </w:r>
          </w:p>
        </w:tc>
        <w:tc>
          <w:tcPr>
            <w:tcW w:w="793" w:type="pct"/>
            <w:tcBorders>
              <w:top w:val="single" w:color="auto" w:sz="4" w:space="0"/>
              <w:left w:val="single" w:color="auto" w:sz="4" w:space="0"/>
              <w:bottom w:val="single" w:color="auto" w:sz="4" w:space="0"/>
              <w:right w:val="single" w:color="auto" w:sz="4" w:space="0"/>
            </w:tcBorders>
            <w:vAlign w:val="center"/>
          </w:tcPr>
          <w:p w14:paraId="15B9FAF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（无）</w:t>
            </w:r>
          </w:p>
        </w:tc>
        <w:tc>
          <w:tcPr>
            <w:tcW w:w="1473" w:type="pct"/>
            <w:tcBorders>
              <w:top w:val="single" w:color="auto" w:sz="4" w:space="0"/>
              <w:left w:val="single" w:color="auto" w:sz="4" w:space="0"/>
              <w:bottom w:val="single" w:color="auto" w:sz="4" w:space="0"/>
              <w:right w:val="single" w:color="auto" w:sz="4" w:space="0"/>
            </w:tcBorders>
            <w:vAlign w:val="center"/>
          </w:tcPr>
          <w:p w14:paraId="1ADD5F4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通常指设备的编号</w:t>
            </w:r>
          </w:p>
        </w:tc>
      </w:tr>
    </w:tbl>
    <w:p w14:paraId="2994C5B8">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151</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834"/>
        <w:gridCol w:w="5511"/>
      </w:tblGrid>
      <w:tr w14:paraId="121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B71E01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AAE8754">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8A8B77">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4E3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Borders>
              <w:top w:val="single" w:color="auto" w:sz="4" w:space="0"/>
              <w:left w:val="single" w:color="auto" w:sz="4" w:space="0"/>
              <w:bottom w:val="single" w:color="auto" w:sz="4" w:space="0"/>
              <w:right w:val="single" w:color="auto" w:sz="4" w:space="0"/>
            </w:tcBorders>
          </w:tcPr>
          <w:p w14:paraId="50A984D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code</w:t>
            </w:r>
          </w:p>
        </w:tc>
        <w:tc>
          <w:tcPr>
            <w:tcW w:w="980" w:type="pct"/>
            <w:tcBorders>
              <w:top w:val="single" w:color="auto" w:sz="4" w:space="0"/>
              <w:left w:val="single" w:color="auto" w:sz="4" w:space="0"/>
              <w:bottom w:val="single" w:color="auto" w:sz="4" w:space="0"/>
              <w:right w:val="single" w:color="auto" w:sz="4" w:space="0"/>
            </w:tcBorders>
          </w:tcPr>
          <w:p w14:paraId="125917F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Borders>
              <w:top w:val="single" w:color="auto" w:sz="4" w:space="0"/>
              <w:left w:val="single" w:color="auto" w:sz="4" w:space="0"/>
              <w:bottom w:val="single" w:color="auto" w:sz="4" w:space="0"/>
              <w:right w:val="single" w:color="auto" w:sz="4" w:space="0"/>
            </w:tcBorders>
          </w:tcPr>
          <w:p w14:paraId="7EF98152">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返回码，0表示成功，其他值应符合附录C的C.17错误码</w:t>
            </w:r>
          </w:p>
        </w:tc>
      </w:tr>
      <w:tr w14:paraId="1408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5A47656A">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message</w:t>
            </w:r>
          </w:p>
        </w:tc>
        <w:tc>
          <w:tcPr>
            <w:tcW w:w="980" w:type="pct"/>
          </w:tcPr>
          <w:p w14:paraId="000A7B36">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6" w:type="pct"/>
          </w:tcPr>
          <w:p w14:paraId="2D258914">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接口执行情况说明信息</w:t>
            </w:r>
          </w:p>
        </w:tc>
      </w:tr>
      <w:tr w14:paraId="2B2C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pct"/>
          </w:tcPr>
          <w:p w14:paraId="2A4FE97D">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w:t>
            </w:r>
          </w:p>
        </w:tc>
        <w:tc>
          <w:tcPr>
            <w:tcW w:w="980" w:type="pct"/>
          </w:tcPr>
          <w:p w14:paraId="56BD2F1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Object</w:t>
            </w:r>
          </w:p>
        </w:tc>
        <w:tc>
          <w:tcPr>
            <w:tcW w:w="2946" w:type="pct"/>
          </w:tcPr>
          <w:p w14:paraId="32C42E31">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返回值对象</w:t>
            </w:r>
          </w:p>
        </w:tc>
      </w:tr>
    </w:tbl>
    <w:p w14:paraId="74B6B0A3">
      <w:pPr>
        <w:pStyle w:val="17"/>
        <w:spacing w:before="156" w:beforeLines="50" w:after="156" w:afterLines="50"/>
        <w:rPr>
          <w:rFonts w:hint="eastAsia" w:ascii="黑体" w:hAnsi="黑体"/>
          <w:color w:val="000000" w:themeColor="text1"/>
          <w14:textFill>
            <w14:solidFill>
              <w14:schemeClr w14:val="tx1"/>
            </w14:solidFill>
          </w14:textFill>
        </w:rPr>
      </w:pPr>
      <w:r>
        <w:rPr>
          <w:rFonts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fldChar w:fldCharType="begin"/>
      </w:r>
      <w:r>
        <w:rPr>
          <w:rFonts w:ascii="黑体" w:hAnsi="黑体"/>
          <w:color w:val="000000" w:themeColor="text1"/>
          <w14:textFill>
            <w14:solidFill>
              <w14:schemeClr w14:val="tx1"/>
            </w14:solidFill>
          </w14:textFill>
        </w:rPr>
        <w:instrText xml:space="preserve"> SEQ 表 \* ARABIC </w:instrText>
      </w:r>
      <w:r>
        <w:rPr>
          <w:rFonts w:ascii="黑体" w:hAnsi="黑体"/>
          <w:color w:val="000000" w:themeColor="text1"/>
          <w14:textFill>
            <w14:solidFill>
              <w14:schemeClr w14:val="tx1"/>
            </w14:solidFill>
          </w14:textFill>
        </w:rPr>
        <w:fldChar w:fldCharType="separate"/>
      </w:r>
      <w:r>
        <w:rPr>
          <w:rFonts w:ascii="黑体" w:hAnsi="黑体"/>
          <w:color w:val="000000" w:themeColor="text1"/>
          <w14:textFill>
            <w14:solidFill>
              <w14:schemeClr w14:val="tx1"/>
            </w14:solidFill>
          </w14:textFill>
        </w:rPr>
        <w:t>152</w:t>
      </w:r>
      <w:r>
        <w:rPr>
          <w:rFonts w:ascii="黑体" w:hAnsi="黑体"/>
          <w:color w:val="000000" w:themeColor="text1"/>
          <w14:textFill>
            <w14:solidFill>
              <w14:schemeClr w14:val="tx1"/>
            </w14:solidFill>
          </w14:textFill>
        </w:rPr>
        <w:fldChar w:fldCharType="end"/>
      </w:r>
      <w:r>
        <w:rPr>
          <w:rFonts w:hint="eastAsia" w:ascii="黑体" w:hAnsi="黑体"/>
          <w:color w:val="000000" w:themeColor="text1"/>
          <w14:textFill>
            <w14:solidFill>
              <w14:schemeClr w14:val="tx1"/>
            </w14:solidFill>
          </w14:textFill>
        </w:rPr>
        <w:t xml:space="preserve">  返回参数o bj字段</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34"/>
        <w:gridCol w:w="5509"/>
      </w:tblGrid>
      <w:tr w14:paraId="68DC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A342F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参数名称</w:t>
            </w:r>
          </w:p>
        </w:tc>
        <w:tc>
          <w:tcPr>
            <w:tcW w:w="9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54CF158">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2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D3A13A">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A39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pct"/>
            <w:tcBorders>
              <w:top w:val="single" w:color="auto" w:sz="4" w:space="0"/>
              <w:left w:val="single" w:color="auto" w:sz="4" w:space="0"/>
              <w:bottom w:val="single" w:color="auto" w:sz="4" w:space="0"/>
              <w:right w:val="single" w:color="auto" w:sz="4" w:space="0"/>
            </w:tcBorders>
          </w:tcPr>
          <w:p w14:paraId="7CF94733">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play_url</w:t>
            </w:r>
          </w:p>
        </w:tc>
        <w:tc>
          <w:tcPr>
            <w:tcW w:w="980" w:type="pct"/>
            <w:tcBorders>
              <w:top w:val="single" w:color="auto" w:sz="4" w:space="0"/>
              <w:left w:val="single" w:color="auto" w:sz="4" w:space="0"/>
              <w:bottom w:val="single" w:color="auto" w:sz="4" w:space="0"/>
              <w:right w:val="single" w:color="auto" w:sz="4" w:space="0"/>
            </w:tcBorders>
          </w:tcPr>
          <w:p w14:paraId="022D71D5">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String</w:t>
            </w:r>
          </w:p>
        </w:tc>
        <w:tc>
          <w:tcPr>
            <w:tcW w:w="2944" w:type="pct"/>
            <w:tcBorders>
              <w:top w:val="single" w:color="auto" w:sz="4" w:space="0"/>
              <w:left w:val="single" w:color="auto" w:sz="4" w:space="0"/>
              <w:bottom w:val="single" w:color="auto" w:sz="4" w:space="0"/>
              <w:right w:val="single" w:color="auto" w:sz="4" w:space="0"/>
            </w:tcBorders>
          </w:tcPr>
          <w:p w14:paraId="2474A710">
            <w:pPr>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用于播放视频的地址</w:t>
            </w:r>
          </w:p>
        </w:tc>
      </w:tr>
      <w:bookmarkEnd w:id="159"/>
      <w:bookmarkEnd w:id="160"/>
    </w:tbl>
    <w:p w14:paraId="061AC8D4">
      <w:pPr>
        <w:pStyle w:val="2"/>
        <w:spacing w:before="312" w:after="312"/>
        <w:rPr>
          <w:rFonts w:hint="eastAsia"/>
          <w:color w:val="000000" w:themeColor="text1"/>
          <w14:textFill>
            <w14:solidFill>
              <w14:schemeClr w14:val="tx1"/>
            </w14:solidFill>
          </w14:textFill>
        </w:rPr>
      </w:pPr>
      <w:bookmarkStart w:id="169" w:name="_Toc10680"/>
      <w:r>
        <w:rPr>
          <w:rFonts w:hint="eastAsia"/>
          <w:color w:val="000000" w:themeColor="text1"/>
          <w14:textFill>
            <w14:solidFill>
              <w14:schemeClr w14:val="tx1"/>
            </w14:solidFill>
          </w14:textFill>
        </w:rPr>
        <w:t>7  接入数据要求</w:t>
      </w:r>
      <w:bookmarkEnd w:id="169"/>
    </w:p>
    <w:p w14:paraId="4C971A32">
      <w:pPr>
        <w:pStyle w:val="3"/>
        <w:spacing w:before="312" w:after="312"/>
        <w:outlineLvl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  接入设备</w:t>
      </w:r>
    </w:p>
    <w:p w14:paraId="5BD4DE4F">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7.1.1  通用要求</w:t>
      </w:r>
    </w:p>
    <w:p w14:paraId="106156F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应符合。</w:t>
      </w:r>
    </w:p>
    <w:p w14:paraId="0152FD08">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感知信息</w:t>
      </w:r>
      <w:r>
        <w:rPr>
          <w:rFonts w:cs="Times New Roman" w:asciiTheme="minorEastAsia" w:hAnsiTheme="minorEastAsia"/>
          <w:color w:val="000000" w:themeColor="text1"/>
          <w:kern w:val="0"/>
          <w:szCs w:val="20"/>
          <w14:textFill>
            <w14:solidFill>
              <w14:schemeClr w14:val="tx1"/>
            </w14:solidFill>
          </w14:textFill>
        </w:rPr>
        <w:t>应通过</w:t>
      </w:r>
      <w:r>
        <w:rPr>
          <w:rFonts w:hint="eastAsia" w:cs="Times New Roman" w:asciiTheme="minorEastAsia" w:hAnsiTheme="minorEastAsia"/>
          <w:color w:val="000000" w:themeColor="text1"/>
          <w:kern w:val="0"/>
          <w:szCs w:val="20"/>
          <w14:textFill>
            <w14:solidFill>
              <w14:schemeClr w14:val="tx1"/>
            </w14:solidFill>
          </w14:textFill>
        </w:rPr>
        <w:t>用户信息传输装置、集成型信息采集装置接入应用支撑平台</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接入协议采用TCP/UDP/HTTPS协议。</w:t>
      </w:r>
    </w:p>
    <w:p w14:paraId="67C1DC91">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b） </w:t>
      </w:r>
      <w:r>
        <w:rPr>
          <w:rFonts w:cs="Times New Roman" w:asciiTheme="minorEastAsia" w:hAnsiTheme="minorEastAsia"/>
          <w:color w:val="000000" w:themeColor="text1"/>
          <w:kern w:val="0"/>
          <w:szCs w:val="20"/>
          <w14:textFill>
            <w14:solidFill>
              <w14:schemeClr w14:val="tx1"/>
            </w14:solidFill>
          </w14:textFill>
        </w:rPr>
        <w:t>有状态信息输出接口的</w:t>
      </w:r>
      <w:r>
        <w:rPr>
          <w:rFonts w:hint="eastAsia" w:cs="Times New Roman" w:asciiTheme="minorEastAsia" w:hAnsiTheme="minorEastAsia"/>
          <w:color w:val="000000" w:themeColor="text1"/>
          <w:kern w:val="0"/>
          <w:szCs w:val="20"/>
          <w14:textFill>
            <w14:solidFill>
              <w14:schemeClr w14:val="tx1"/>
            </w14:solidFill>
          </w14:textFill>
        </w:rPr>
        <w:t>建筑消防设施</w:t>
      </w:r>
      <w:r>
        <w:rPr>
          <w:rFonts w:cs="Times New Roman" w:asciiTheme="minorEastAsia" w:hAnsiTheme="minorEastAsia"/>
          <w:color w:val="000000" w:themeColor="text1"/>
          <w:kern w:val="0"/>
          <w:szCs w:val="20"/>
          <w14:textFill>
            <w14:solidFill>
              <w14:schemeClr w14:val="tx1"/>
            </w14:solidFill>
          </w14:textFill>
        </w:rPr>
        <w:t>可通过其接口接入用户信息传输装置，将</w:t>
      </w:r>
      <w:r>
        <w:rPr>
          <w:rFonts w:hint="eastAsia" w:cs="Times New Roman" w:asciiTheme="minorEastAsia" w:hAnsiTheme="minorEastAsia"/>
          <w:color w:val="000000" w:themeColor="text1"/>
          <w:kern w:val="0"/>
          <w:szCs w:val="20"/>
          <w14:textFill>
            <w14:solidFill>
              <w14:schemeClr w14:val="tx1"/>
            </w14:solidFill>
          </w14:textFill>
        </w:rPr>
        <w:t>建筑消防设施</w:t>
      </w:r>
      <w:r>
        <w:rPr>
          <w:rFonts w:cs="Times New Roman" w:asciiTheme="minorEastAsia" w:hAnsiTheme="minorEastAsia"/>
          <w:color w:val="000000" w:themeColor="text1"/>
          <w:kern w:val="0"/>
          <w:szCs w:val="20"/>
          <w14:textFill>
            <w14:solidFill>
              <w14:schemeClr w14:val="tx1"/>
            </w14:solidFill>
          </w14:textFill>
        </w:rPr>
        <w:t>信息通过用户信息传输装置经有线/无线网络传输到应用层。</w:t>
      </w:r>
    </w:p>
    <w:p w14:paraId="13379D84">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c） </w:t>
      </w:r>
      <w:r>
        <w:rPr>
          <w:rFonts w:cs="Times New Roman" w:asciiTheme="minorEastAsia" w:hAnsiTheme="minorEastAsia"/>
          <w:color w:val="000000" w:themeColor="text1"/>
          <w:kern w:val="0"/>
          <w:szCs w:val="20"/>
          <w14:textFill>
            <w14:solidFill>
              <w14:schemeClr w14:val="tx1"/>
            </w14:solidFill>
          </w14:textFill>
        </w:rPr>
        <w:t>无状态信息输出接口的</w:t>
      </w:r>
      <w:r>
        <w:rPr>
          <w:rFonts w:hint="eastAsia" w:cs="Times New Roman" w:asciiTheme="minorEastAsia" w:hAnsiTheme="minorEastAsia"/>
          <w:color w:val="000000" w:themeColor="text1"/>
          <w:kern w:val="0"/>
          <w:szCs w:val="20"/>
          <w14:textFill>
            <w14:solidFill>
              <w14:schemeClr w14:val="tx1"/>
            </w14:solidFill>
          </w14:textFill>
        </w:rPr>
        <w:t>建筑消防设施</w:t>
      </w:r>
      <w:r>
        <w:rPr>
          <w:rFonts w:cs="Times New Roman" w:asciiTheme="minorEastAsia" w:hAnsiTheme="minorEastAsia"/>
          <w:color w:val="000000" w:themeColor="text1"/>
          <w:kern w:val="0"/>
          <w:szCs w:val="20"/>
          <w14:textFill>
            <w14:solidFill>
              <w14:schemeClr w14:val="tx1"/>
            </w14:solidFill>
          </w14:textFill>
        </w:rPr>
        <w:t>可通过一般型信息采集装置经有线/无线网络，将</w:t>
      </w:r>
      <w:r>
        <w:rPr>
          <w:rFonts w:hint="eastAsia" w:cs="Times New Roman" w:asciiTheme="minorEastAsia" w:hAnsiTheme="minorEastAsia"/>
          <w:color w:val="000000" w:themeColor="text1"/>
          <w:kern w:val="0"/>
          <w:szCs w:val="20"/>
          <w14:textFill>
            <w14:solidFill>
              <w14:schemeClr w14:val="tx1"/>
            </w14:solidFill>
          </w14:textFill>
        </w:rPr>
        <w:t>建筑消防设施</w:t>
      </w:r>
      <w:r>
        <w:rPr>
          <w:rFonts w:cs="Times New Roman" w:asciiTheme="minorEastAsia" w:hAnsiTheme="minorEastAsia"/>
          <w:color w:val="000000" w:themeColor="text1"/>
          <w:kern w:val="0"/>
          <w:szCs w:val="20"/>
          <w14:textFill>
            <w14:solidFill>
              <w14:schemeClr w14:val="tx1"/>
            </w14:solidFill>
          </w14:textFill>
        </w:rPr>
        <w:t>运行状态信息通过用户信息传输装置经有线/无线网络传输到应用层；或经集成型信息采集装置，将</w:t>
      </w:r>
      <w:r>
        <w:rPr>
          <w:rFonts w:hint="eastAsia" w:cs="Times New Roman" w:asciiTheme="minorEastAsia" w:hAnsiTheme="minorEastAsia"/>
          <w:color w:val="000000" w:themeColor="text1"/>
          <w:kern w:val="0"/>
          <w:szCs w:val="20"/>
          <w14:textFill>
            <w14:solidFill>
              <w14:schemeClr w14:val="tx1"/>
            </w14:solidFill>
          </w14:textFill>
        </w:rPr>
        <w:t>建筑消防设施</w:t>
      </w:r>
      <w:r>
        <w:rPr>
          <w:rFonts w:cs="Times New Roman" w:asciiTheme="minorEastAsia" w:hAnsiTheme="minorEastAsia"/>
          <w:color w:val="000000" w:themeColor="text1"/>
          <w:kern w:val="0"/>
          <w:szCs w:val="20"/>
          <w14:textFill>
            <w14:solidFill>
              <w14:schemeClr w14:val="tx1"/>
            </w14:solidFill>
          </w14:textFill>
        </w:rPr>
        <w:t>信息直接通过有线/无线网络传输到应用层。</w:t>
      </w:r>
    </w:p>
    <w:p w14:paraId="57A2930A">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d） </w:t>
      </w:r>
      <w:r>
        <w:rPr>
          <w:rFonts w:cs="Times New Roman" w:asciiTheme="minorEastAsia" w:hAnsiTheme="minorEastAsia"/>
          <w:color w:val="000000" w:themeColor="text1"/>
          <w:kern w:val="0"/>
          <w:szCs w:val="20"/>
          <w14:textFill>
            <w14:solidFill>
              <w14:schemeClr w14:val="tx1"/>
            </w14:solidFill>
          </w14:textFill>
        </w:rPr>
        <w:t>应符合 GB 50440、GB 26875.1、GB/T 26875.3、GB/T 26875.4 和GB/T 26875.8 的</w:t>
      </w:r>
      <w:r>
        <w:rPr>
          <w:rFonts w:ascii="黑体" w:hAnsi="黑体" w:eastAsia="黑体" w:cs="Times New Roman"/>
          <w:color w:val="000000" w:themeColor="text1"/>
          <w:kern w:val="0"/>
          <w:szCs w:val="20"/>
          <w14:textFill>
            <w14:solidFill>
              <w14:schemeClr w14:val="tx1"/>
            </w14:solidFill>
          </w14:textFill>
        </w:rPr>
        <w:t>有关</w:t>
      </w:r>
      <w:r>
        <w:rPr>
          <w:rFonts w:cs="Times New Roman" w:asciiTheme="minorEastAsia" w:hAnsiTheme="minorEastAsia"/>
          <w:color w:val="000000" w:themeColor="text1"/>
          <w:kern w:val="0"/>
          <w:szCs w:val="20"/>
          <w14:textFill>
            <w14:solidFill>
              <w14:schemeClr w14:val="tx1"/>
            </w14:solidFill>
          </w14:textFill>
        </w:rPr>
        <w:t>规定。</w:t>
      </w:r>
    </w:p>
    <w:p w14:paraId="12EFC86B">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e） 信息采集装置的选用符合以下功能及性能要求：</w:t>
      </w:r>
    </w:p>
    <w:p w14:paraId="13E865EC">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应符合GB 50440关于信息采集装置功能与性能要求；</w:t>
      </w:r>
    </w:p>
    <w:p w14:paraId="559AD949">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应支持远程软件升级，应支持远程参数配置，并应具备传感器零基准点校正功能；</w:t>
      </w:r>
    </w:p>
    <w:p w14:paraId="308EBB75">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传感器宜通过消防电源或相应的信息采集装置供电。当采用内置电池供电时，电池使用寿命不应低于3a；</w:t>
      </w:r>
    </w:p>
    <w:p w14:paraId="6EBA4D98">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4） 传感器的采样频率不应低于1次/min，采用电源直接供电时，数据传输频率不应低于2次/h，采用电池供电时数据传输频率不应低于1次/d，报警、故障信息应实时传输。</w:t>
      </w:r>
    </w:p>
    <w:p w14:paraId="7C3FB51B">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7.1.2  </w:t>
      </w:r>
      <w:bookmarkStart w:id="170" w:name="_Toc161908416"/>
      <w:bookmarkStart w:id="171" w:name="_Toc161908159"/>
      <w:r>
        <w:rPr>
          <w:rFonts w:hint="eastAsia"/>
          <w:color w:val="000000" w:themeColor="text1"/>
          <w14:textFill>
            <w14:solidFill>
              <w14:schemeClr w14:val="tx1"/>
            </w14:solidFill>
          </w14:textFill>
        </w:rPr>
        <w:t>消防视频接入平台</w:t>
      </w:r>
      <w:bookmarkEnd w:id="170"/>
      <w:bookmarkEnd w:id="171"/>
    </w:p>
    <w:p w14:paraId="3313B46F">
      <w:pPr>
        <w:pStyle w:val="4"/>
        <w:rPr>
          <w:rFonts w:hint="eastAsia" w:cs="Times New Roman" w:asciiTheme="minorEastAsia" w:hAnsiTheme="minorEastAsia"/>
          <w:color w:val="000000" w:themeColor="text1"/>
          <w:kern w:val="0"/>
          <w:szCs w:val="20"/>
          <w14:textFill>
            <w14:solidFill>
              <w14:schemeClr w14:val="tx1"/>
            </w14:solidFill>
          </w14:textFill>
        </w:rPr>
      </w:pPr>
      <w:bookmarkStart w:id="172" w:name="_Toc32154"/>
      <w:r>
        <w:rPr>
          <w:rFonts w:hint="eastAsia" w:cs="Times New Roman" w:asciiTheme="minorEastAsia" w:hAnsiTheme="minorEastAsia"/>
          <w:color w:val="000000" w:themeColor="text1"/>
          <w:kern w:val="0"/>
          <w:szCs w:val="20"/>
          <w14:textFill>
            <w14:solidFill>
              <w14:schemeClr w14:val="tx1"/>
            </w14:solidFill>
          </w14:textFill>
        </w:rPr>
        <w:t>应符合。</w:t>
      </w:r>
    </w:p>
    <w:p w14:paraId="15FDE842">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系统应通过视频采集下列部位信息：</w:t>
      </w:r>
    </w:p>
    <w:p w14:paraId="48C3EEF6">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高空瞭望监控云台：视频监控与热成像一体化产品设计，支持智能烟火检测功能，并能实时回传云台角度及俯仰角信息；</w:t>
      </w:r>
    </w:p>
    <w:p w14:paraId="1FB33C0B">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图像型火灾探测器：以焦平面测温技术为火灾探测的主要手段，可针对被探测区域的物品温度异常、火焰等特征进行识别，并发出预警、报警的可实现联网管理、可视化复核的火灾探测设备；</w:t>
      </w:r>
    </w:p>
    <w:p w14:paraId="3A134252">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公共场所消防通道：物品占用检测、车辆占用检测、人像占用检测；</w:t>
      </w:r>
    </w:p>
    <w:p w14:paraId="0FE412D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视频采集装置选用、传输、数据交换应符合GB/T 28181的相关规定。</w:t>
      </w:r>
    </w:p>
    <w:p w14:paraId="3BB38DC9">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视频采集装置宜符合下列要求：</w:t>
      </w:r>
    </w:p>
    <w:p w14:paraId="72531D07">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1） 高空瞭望监控云台：热成像分辨率：384×288及以上，可见光分辨率：2688×1520及以上，水平范围：360°连续旋转，垂直范围：+40°～-90°，烟雾最远报警距离（以5m×5m为准）：5000m及以上； </w:t>
      </w:r>
    </w:p>
    <w:p w14:paraId="798D7A8B">
      <w:pPr>
        <w:pStyle w:val="4"/>
        <w:ind w:left="1260" w:leftChars="400" w:hanging="420" w:hangingChars="200"/>
        <w:rPr>
          <w:rFonts w:hint="eastAsia" w:ascii="黑体" w:hAnsi="黑体" w:cs="Times New Roman"/>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图像型火灾探测器：热成像分辨率：160×120及以上，可见光分辨率：2592 × 1944及以上，最远可覆盖150m（0.33m×0.33m火盘），支持温度异常（高温，温升等）检测，应符合《GB 15631-2008 特种火灾探测器》标准；</w:t>
      </w:r>
    </w:p>
    <w:p w14:paraId="43A32101">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公共场所消防通道监测系统符合下列要求：视频摄像机应符合G</w:t>
      </w:r>
      <w:r>
        <w:rPr>
          <w:rFonts w:cs="Times New Roman" w:asciiTheme="minorEastAsia" w:hAnsiTheme="minorEastAsia"/>
          <w:color w:val="000000" w:themeColor="text1"/>
          <w:kern w:val="0"/>
          <w:szCs w:val="20"/>
          <w14:textFill>
            <w14:solidFill>
              <w14:schemeClr w14:val="tx1"/>
            </w14:solidFill>
          </w14:textFill>
        </w:rPr>
        <w:t>A/T 1127</w:t>
      </w:r>
      <w:r>
        <w:rPr>
          <w:rFonts w:hint="eastAsia" w:cs="Times New Roman" w:asciiTheme="minorEastAsia" w:hAnsiTheme="minorEastAsia"/>
          <w:color w:val="000000" w:themeColor="text1"/>
          <w:kern w:val="0"/>
          <w:szCs w:val="20"/>
          <w14:textFill>
            <w14:solidFill>
              <w14:schemeClr w14:val="tx1"/>
            </w14:solidFill>
          </w14:textFill>
        </w:rPr>
        <w:t>的要求，应能对消防通道被占用事件进行识别，并对超过占用时限的事件进行报警；</w:t>
      </w:r>
    </w:p>
    <w:p w14:paraId="6435FC9A">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d） 视频预警系统应通过下级平台调用视频流，不做存储，应采集视频的实时画面和报警信息。</w:t>
      </w:r>
    </w:p>
    <w:bookmarkEnd w:id="172"/>
    <w:p w14:paraId="0628869A">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7.1.3  水源设施接入平台</w:t>
      </w:r>
    </w:p>
    <w:p w14:paraId="5BC06F93">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00854BF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采集的信息符合下列要求。</w:t>
      </w:r>
    </w:p>
    <w:p w14:paraId="14C13734">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室外消火栓：应采集室外消火栓水压信息和压力异常报警信息。</w:t>
      </w:r>
    </w:p>
    <w:p w14:paraId="536F76E5">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自然水源：应采集自然水源的水位信息和水位异常报警信息。</w:t>
      </w:r>
    </w:p>
    <w:p w14:paraId="76310C9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信息采集装置的性能符合下列要求。</w:t>
      </w:r>
    </w:p>
    <w:p w14:paraId="52BCD379">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室外消火栓智能采集终端：终端压力传感器量程宜为（0~1.2）MPa；水压信息采集装置的压力误差不应大于0.02MPa；当与信息采集装置连接的建筑消防设施出现消火栓水压异常时，信息采集装置应能在100s内准确识别，并在30s内上传。</w:t>
      </w:r>
    </w:p>
    <w:p w14:paraId="3109A1E6">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自然水源监测装置：水位信息采集装置的水位误差不应大于0.02m；当与信息采集装置连接的建筑消防设施出现消火栓水位异常时，信息采集装置应能在100s内准确识别，并在30s内上传。</w:t>
      </w:r>
      <w:bookmarkStart w:id="173" w:name="_Toc24504"/>
    </w:p>
    <w:p w14:paraId="5994BF55">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7.1.4  </w:t>
      </w:r>
      <w:bookmarkStart w:id="174" w:name="_Toc161908161"/>
      <w:bookmarkStart w:id="175" w:name="_Toc30344"/>
      <w:bookmarkStart w:id="176" w:name="_Toc161908418"/>
      <w:bookmarkStart w:id="177" w:name="_Toc9190"/>
      <w:r>
        <w:rPr>
          <w:rFonts w:hint="eastAsia"/>
          <w:color w:val="000000" w:themeColor="text1"/>
          <w14:textFill>
            <w14:solidFill>
              <w14:schemeClr w14:val="tx1"/>
            </w14:solidFill>
          </w14:textFill>
        </w:rPr>
        <w:t>第三方运营服务平台</w:t>
      </w:r>
      <w:bookmarkEnd w:id="174"/>
      <w:bookmarkEnd w:id="175"/>
      <w:bookmarkEnd w:id="176"/>
      <w:bookmarkEnd w:id="177"/>
    </w:p>
    <w:p w14:paraId="3A7D045C">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7.1.4.1  火灾自动报警系统</w:t>
      </w:r>
      <w:bookmarkEnd w:id="173"/>
    </w:p>
    <w:p w14:paraId="691D072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19A832D2">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应采集信息：用户信息传输装置的报警、故障、控制器关机/复位/自检等状态信息。</w:t>
      </w:r>
    </w:p>
    <w:p w14:paraId="64B258FC">
      <w:pPr>
        <w:pStyle w:val="4"/>
        <w:rPr>
          <w:rFonts w:hint="eastAsia" w:cs="Times New Roman" w:asciiTheme="minorEastAsia" w:hAnsiTheme="minorEastAsia"/>
          <w:color w:val="000000" w:themeColor="text1"/>
          <w:kern w:val="0"/>
          <w:szCs w:val="20"/>
          <w14:textFill>
            <w14:solidFill>
              <w14:schemeClr w14:val="tx1"/>
            </w14:solidFill>
          </w14:textFill>
        </w:rPr>
      </w:pPr>
      <w:bookmarkStart w:id="178" w:name="_Toc5696"/>
      <w:r>
        <w:rPr>
          <w:rFonts w:hint="eastAsia" w:cs="Times New Roman" w:asciiTheme="minorEastAsia" w:hAnsiTheme="minorEastAsia"/>
          <w:color w:val="000000" w:themeColor="text1"/>
          <w:kern w:val="0"/>
          <w:szCs w:val="20"/>
          <w14:textFill>
            <w14:solidFill>
              <w14:schemeClr w14:val="tx1"/>
            </w14:solidFill>
          </w14:textFill>
        </w:rPr>
        <w:t>b） 用户信息传输装置选用应符合GB/T 28181的相关规定，并应符合下列规定：</w:t>
      </w:r>
    </w:p>
    <w:p w14:paraId="290CAC51">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支持有线和无线两种传输方式，并支持TCP和UDP传输协议模式；</w:t>
      </w:r>
    </w:p>
    <w:p w14:paraId="663B6110">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内置支持市场主流报警主机通信协议，数据传输过程中不出现乱码，至少包含建筑名称、消防报警主机号、回路号和点位号等信息，并支持远程升级；</w:t>
      </w:r>
    </w:p>
    <w:p w14:paraId="0F078127">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具备多个RS485接口，支持通过Modbus通讯协议接收数据，并汇总上传至第三方运营服务平台。</w:t>
      </w:r>
    </w:p>
    <w:p w14:paraId="2DF25C95">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用户传输采集装置应采集火灾报警和故障信息，采用电池供电时，应采用低功耗设计，电池使用寿命不应低于3a。</w:t>
      </w:r>
    </w:p>
    <w:bookmarkEnd w:id="178"/>
    <w:p w14:paraId="45D6886F">
      <w:pPr>
        <w:pStyle w:val="107"/>
        <w:numPr>
          <w:ilvl w:val="0"/>
          <w:numId w:val="0"/>
        </w:numPr>
        <w:spacing w:before="312" w:after="31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7.1.4.2  消防给水及消火栓系统</w:t>
      </w:r>
    </w:p>
    <w:p w14:paraId="523CEF0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06AABE2E">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应采集信息：</w:t>
      </w:r>
    </w:p>
    <w:p w14:paraId="5F4EADFF">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消防水池/水箱监测信息：消防给水监测点位实时水位数据、消防给水监测点位水位状态异常报警数据；</w:t>
      </w:r>
    </w:p>
    <w:p w14:paraId="6875EDD2">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消防给水管网监测信息：消防给水监测点位实时水压数据、消防给水监测点位水压状态异常报警数据；</w:t>
      </w:r>
    </w:p>
    <w:p w14:paraId="0F31777F">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室内消火栓监测信息：消防给水监测点位实时水压数据、消防给水监测点位水压状态异常报警数据。</w:t>
      </w:r>
    </w:p>
    <w:p w14:paraId="77C1ED5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信息采集装置的性能应符合的要求：</w:t>
      </w:r>
    </w:p>
    <w:p w14:paraId="65BA46BE">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消防水池/水箱监测信息：水位信息采集装置的水位误差不应大于0.02m，当与信息采集装置连接的建筑消防设施出现消火栓水位异常时，信息采集装置应能在100s内准确识别，并在30s内上传；</w:t>
      </w:r>
    </w:p>
    <w:p w14:paraId="3638CCDA">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消防给水管网监测信息：水压信息采集装置的压力误差不应大于0.02MPa，当与信息采集装置连接的建筑消防设施出现消火栓水压异常时，信息采集装置应能在100s内准确识别，并在30s内上传；</w:t>
      </w:r>
    </w:p>
    <w:p w14:paraId="3C179B44">
      <w:pPr>
        <w:pStyle w:val="4"/>
        <w:ind w:left="1260" w:leftChars="4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室内消火栓监测信息：水压信息采集装置的压力误差不应大于0.02MPa，当与信息采集装置连接的建筑消防设施出现消火栓水压异常时，信息采集装置应能在100s内准确识别，并在30s内上传。</w:t>
      </w:r>
    </w:p>
    <w:p w14:paraId="70AC51E6">
      <w:pPr>
        <w:pStyle w:val="107"/>
        <w:numPr>
          <w:ilvl w:val="0"/>
          <w:numId w:val="0"/>
        </w:numPr>
        <w:spacing w:before="312" w:after="312"/>
        <w:rPr>
          <w:rFonts w:hint="eastAsia"/>
          <w:color w:val="000000" w:themeColor="text1"/>
          <w14:textFill>
            <w14:solidFill>
              <w14:schemeClr w14:val="tx1"/>
            </w14:solidFill>
          </w14:textFill>
        </w:rPr>
      </w:pPr>
      <w:bookmarkStart w:id="179" w:name="_Toc15455"/>
      <w:r>
        <w:rPr>
          <w:rFonts w:hint="eastAsia"/>
          <w:color w:val="000000" w:themeColor="text1"/>
          <w14:textFill>
            <w14:solidFill>
              <w14:schemeClr w14:val="tx1"/>
            </w14:solidFill>
          </w14:textFill>
        </w:rPr>
        <w:t>7.1.4.3  电气火灾监控系统</w:t>
      </w:r>
      <w:bookmarkEnd w:id="179"/>
    </w:p>
    <w:p w14:paraId="1DCEC85D">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20E9492A">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电气火灾报警监控系统应采集剩余电流报警（含容性电流和阻性电流）、线缆温度报警、故障电弧报警、故障报警、控制器关机/复位/自检等状态信息。</w:t>
      </w:r>
    </w:p>
    <w:p w14:paraId="30A89EA2">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采集装置应采集火灾报警和故障信息，采用电池供电时，应采用低功耗设计，电池使用寿命不应低于3年。</w:t>
      </w:r>
    </w:p>
    <w:p w14:paraId="4FDA868A">
      <w:pPr>
        <w:pStyle w:val="107"/>
        <w:numPr>
          <w:ilvl w:val="0"/>
          <w:numId w:val="0"/>
        </w:numPr>
        <w:spacing w:before="312" w:after="312"/>
        <w:rPr>
          <w:rFonts w:hint="eastAsia"/>
          <w:color w:val="000000" w:themeColor="text1"/>
          <w14:textFill>
            <w14:solidFill>
              <w14:schemeClr w14:val="tx1"/>
            </w14:solidFill>
          </w14:textFill>
        </w:rPr>
      </w:pPr>
      <w:bookmarkStart w:id="180" w:name="_Toc5586"/>
      <w:r>
        <w:rPr>
          <w:rFonts w:hint="eastAsia"/>
          <w:color w:val="000000" w:themeColor="text1"/>
          <w14:textFill>
            <w14:solidFill>
              <w14:schemeClr w14:val="tx1"/>
            </w14:solidFill>
          </w14:textFill>
        </w:rPr>
        <w:t>7.1.4.4  机械防烟和排烟系统</w:t>
      </w:r>
    </w:p>
    <w:p w14:paraId="0D68463C">
      <w:pPr>
        <w:pStyle w:val="4"/>
        <w:rPr>
          <w:color w:val="000000" w:themeColor="text1"/>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745B2710">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系统应采集信息：风机控制柜手动/自动、启动/停止、电源和故障信息；送风口、排烟口、排   烟窗或排烟阀开启和关闭的动作信号，电动防火阀和排烟防火阀关闭的动作信号；采集前室、封闭避难层（间）与走道之间、楼梯间与走道之间的压差。</w:t>
      </w:r>
    </w:p>
    <w:p w14:paraId="67F684A6">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当防排烟机风机启动/停止异常信息，防排烟风机控制柜的工作状态为手动状态，送风口、排烟口、排烟窗或排烟阀的开启、复位等状态异常时，信息采集装置应能在100s内准确识别，并在30s内上传。</w:t>
      </w:r>
      <w:bookmarkEnd w:id="180"/>
    </w:p>
    <w:p w14:paraId="774BCD9C">
      <w:pPr>
        <w:pStyle w:val="107"/>
        <w:numPr>
          <w:ilvl w:val="0"/>
          <w:numId w:val="0"/>
        </w:numPr>
        <w:spacing w:before="312" w:after="312"/>
        <w:rPr>
          <w:rFonts w:hint="eastAsia"/>
          <w:color w:val="000000" w:themeColor="text1"/>
          <w14:textFill>
            <w14:solidFill>
              <w14:schemeClr w14:val="tx1"/>
            </w14:solidFill>
          </w14:textFill>
        </w:rPr>
      </w:pPr>
      <w:bookmarkStart w:id="181" w:name="_Toc27449"/>
      <w:r>
        <w:rPr>
          <w:rFonts w:hint="eastAsia"/>
          <w:color w:val="000000" w:themeColor="text1"/>
          <w14:textFill>
            <w14:solidFill>
              <w14:schemeClr w14:val="tx1"/>
            </w14:solidFill>
          </w14:textFill>
        </w:rPr>
        <w:t>7.1.4.5  防火分隔设施</w:t>
      </w:r>
    </w:p>
    <w:p w14:paraId="321BDCC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71F2532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应采集设施工作状态、故障信息等信息。</w:t>
      </w:r>
      <w:bookmarkEnd w:id="181"/>
    </w:p>
    <w:p w14:paraId="786CDF39">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应采集建筑物平面图，关联防火分隔设施，直观监测。</w:t>
      </w:r>
    </w:p>
    <w:p w14:paraId="03BC88D1">
      <w:pPr>
        <w:pStyle w:val="107"/>
        <w:numPr>
          <w:ilvl w:val="0"/>
          <w:numId w:val="0"/>
        </w:numPr>
        <w:spacing w:before="312" w:after="312"/>
        <w:rPr>
          <w:rFonts w:hint="eastAsia"/>
          <w:color w:val="000000" w:themeColor="text1"/>
          <w14:textFill>
            <w14:solidFill>
              <w14:schemeClr w14:val="tx1"/>
            </w14:solidFill>
          </w14:textFill>
        </w:rPr>
      </w:pPr>
      <w:bookmarkStart w:id="182" w:name="_Toc25208"/>
      <w:r>
        <w:rPr>
          <w:rFonts w:hint="eastAsia"/>
          <w:color w:val="000000" w:themeColor="text1"/>
          <w14:textFill>
            <w14:solidFill>
              <w14:schemeClr w14:val="tx1"/>
            </w14:solidFill>
          </w14:textFill>
        </w:rPr>
        <w:t>7.1.4.6  消防视频预警系统</w:t>
      </w:r>
    </w:p>
    <w:p w14:paraId="72D97E2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1CCABD20">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系统应通过视频采集下列部位信息：</w:t>
      </w:r>
    </w:p>
    <w:p w14:paraId="28C62568">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消防控制室；</w:t>
      </w:r>
    </w:p>
    <w:p w14:paraId="5495C3C6">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疏散通道、疏散楼梯、避难走道、安全出口；</w:t>
      </w:r>
    </w:p>
    <w:p w14:paraId="1084573A">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消防车道、登高操作场地；</w:t>
      </w:r>
    </w:p>
    <w:p w14:paraId="40130CCF">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4） 车库充电桩、电动自行车停放场地；</w:t>
      </w:r>
    </w:p>
    <w:p w14:paraId="35DF38A4">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5） 避难层（间）、停机坪；</w:t>
      </w:r>
    </w:p>
    <w:p w14:paraId="4F8CC471">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6） 建筑消防设施机房和出入口；</w:t>
      </w:r>
    </w:p>
    <w:p w14:paraId="66590D39">
      <w:pPr>
        <w:pStyle w:val="4"/>
        <w:ind w:firstLine="840" w:firstLineChars="4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7） 电缆井。</w:t>
      </w:r>
    </w:p>
    <w:p w14:paraId="015D2C50">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视频采集装置选用、传输、数据交换应符合GB/T 28181的相关规定。</w:t>
      </w:r>
    </w:p>
    <w:p w14:paraId="6E799C0D">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视频预警系统符合下列要求：应优先利用联网单位已有的视频监控信息；宜支持火灾烟气识别和明火识别；宜支持电动自行车违规停放识别报警；宜支持室内疏散通道、疏散楼梯、避难走道及安全出口被占用报警，室外消防车通道被占用报警，宜支持消防控制室人员在岗</w:t>
      </w:r>
      <w:r>
        <w:rPr>
          <w:rFonts w:cs="Times New Roman" w:asciiTheme="minorEastAsia" w:hAnsiTheme="minorEastAsia"/>
          <w:color w:val="000000" w:themeColor="text1"/>
          <w:kern w:val="0"/>
          <w:szCs w:val="20"/>
          <w14:textFill>
            <w14:solidFill>
              <w14:schemeClr w14:val="tx1"/>
            </w14:solidFill>
          </w14:textFill>
        </w:rPr>
        <w:t>/</w:t>
      </w:r>
      <w:r>
        <w:rPr>
          <w:rFonts w:hint="eastAsia" w:cs="Times New Roman" w:asciiTheme="minorEastAsia" w:hAnsiTheme="minorEastAsia"/>
          <w:color w:val="000000" w:themeColor="text1"/>
          <w:kern w:val="0"/>
          <w:szCs w:val="20"/>
          <w14:textFill>
            <w14:solidFill>
              <w14:schemeClr w14:val="tx1"/>
            </w14:solidFill>
          </w14:textFill>
        </w:rPr>
        <w:t>离岗识别、消防控制室人员持证上岗识别。</w:t>
      </w:r>
    </w:p>
    <w:bookmarkEnd w:id="182"/>
    <w:p w14:paraId="4A649842">
      <w:pPr>
        <w:pStyle w:val="107"/>
        <w:numPr>
          <w:ilvl w:val="0"/>
          <w:numId w:val="0"/>
        </w:numPr>
        <w:spacing w:before="312" w:after="312"/>
        <w:rPr>
          <w:rFonts w:hint="eastAsia"/>
          <w:color w:val="000000" w:themeColor="text1"/>
          <w14:textFill>
            <w14:solidFill>
              <w14:schemeClr w14:val="tx1"/>
            </w14:solidFill>
          </w14:textFill>
        </w:rPr>
      </w:pPr>
      <w:bookmarkStart w:id="183" w:name="_Toc18128"/>
      <w:bookmarkStart w:id="184" w:name="_Toc21060"/>
      <w:r>
        <w:rPr>
          <w:rFonts w:hint="eastAsia"/>
          <w:color w:val="000000" w:themeColor="text1"/>
          <w14:textFill>
            <w14:solidFill>
              <w14:schemeClr w14:val="tx1"/>
            </w14:solidFill>
          </w14:textFill>
        </w:rPr>
        <w:t>7.1.4.7  联网独立式报警终端</w:t>
      </w:r>
    </w:p>
    <w:p w14:paraId="1031F2D2">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673D29C5">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联网独立式系统应采集信息：独立式感温火灾探测器和独立式感烟火灾探测器的报警、故障、控制器关机/复位/自检等状态信息。</w:t>
      </w:r>
    </w:p>
    <w:p w14:paraId="30784F59">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联网独立式采集装置应采集火灾报警和故障信息，采用电池供电时，应采用低功耗设计，电池使用寿命不应低于3年。</w:t>
      </w:r>
    </w:p>
    <w:p w14:paraId="1288C893">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185" w:name="_Toc161908162"/>
      <w:bookmarkStart w:id="186" w:name="_Toc161908419"/>
      <w:r>
        <w:rPr>
          <w:rFonts w:hint="eastAsia" w:ascii="黑体" w:hAnsi="黑体" w:eastAsia="黑体" w:cs="Times New Roman"/>
          <w:color w:val="000000" w:themeColor="text1"/>
          <w:kern w:val="0"/>
          <w:szCs w:val="20"/>
          <w14:textFill>
            <w14:solidFill>
              <w14:schemeClr w14:val="tx1"/>
            </w14:solidFill>
          </w14:textFill>
        </w:rPr>
        <w:t>7.2  业务数据要求</w:t>
      </w:r>
      <w:bookmarkEnd w:id="185"/>
      <w:bookmarkEnd w:id="186"/>
    </w:p>
    <w:p w14:paraId="24836E92">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187" w:name="_Toc161908420"/>
      <w:bookmarkStart w:id="188" w:name="_Toc161908163"/>
      <w:r>
        <w:rPr>
          <w:rFonts w:hint="eastAsia" w:ascii="黑体" w:hAnsi="黑体" w:eastAsia="黑体" w:cs="Times New Roman"/>
          <w:color w:val="000000" w:themeColor="text1"/>
          <w:kern w:val="0"/>
          <w:szCs w:val="20"/>
          <w14:textFill>
            <w14:solidFill>
              <w14:schemeClr w14:val="tx1"/>
            </w14:solidFill>
          </w14:textFill>
        </w:rPr>
        <w:t>7.2.1  消防视频接入平台</w:t>
      </w:r>
      <w:bookmarkEnd w:id="187"/>
      <w:bookmarkEnd w:id="188"/>
    </w:p>
    <w:p w14:paraId="61358F3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5EC4D37A">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应能接收并显示高空瞭望监控云台、图像型火灾探测器和公共场所消防通道监测系统的实时视频画面信息。</w:t>
      </w:r>
    </w:p>
    <w:p w14:paraId="3FF1D1A0">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消防视频接入数据参数应符合附录B的B.1的相关要求。</w:t>
      </w:r>
    </w:p>
    <w:p w14:paraId="3B03CCF4">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c） </w:t>
      </w:r>
      <w:r>
        <w:rPr>
          <w:rFonts w:cs="Times New Roman" w:asciiTheme="minorEastAsia" w:hAnsiTheme="minorEastAsia"/>
          <w:color w:val="000000" w:themeColor="text1"/>
          <w:kern w:val="0"/>
          <w:szCs w:val="20"/>
          <w14:textFill>
            <w14:solidFill>
              <w14:schemeClr w14:val="tx1"/>
            </w14:solidFill>
          </w14:textFill>
        </w:rPr>
        <w:t>视频数据要求，视频流传输延时不超过5</w:t>
      </w:r>
      <w:r>
        <w:rPr>
          <w:rFonts w:hint="eastAsia" w:cs="Times New Roman" w:asciiTheme="minorEastAsia" w:hAnsiTheme="minorEastAsia"/>
          <w:color w:val="000000" w:themeColor="text1"/>
          <w:kern w:val="0"/>
          <w:szCs w:val="20"/>
          <w14:textFill>
            <w14:solidFill>
              <w14:schemeClr w14:val="tx1"/>
            </w14:solidFill>
          </w14:textFill>
        </w:rPr>
        <w:t>s。</w:t>
      </w:r>
    </w:p>
    <w:p w14:paraId="1BDA80B6">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189" w:name="_Toc161908164"/>
      <w:bookmarkStart w:id="190" w:name="_Toc161908421"/>
      <w:r>
        <w:rPr>
          <w:rFonts w:hint="eastAsia" w:ascii="黑体" w:hAnsi="黑体" w:eastAsia="黑体" w:cs="Times New Roman"/>
          <w:color w:val="000000" w:themeColor="text1"/>
          <w:kern w:val="0"/>
          <w:szCs w:val="20"/>
          <w14:textFill>
            <w14:solidFill>
              <w14:schemeClr w14:val="tx1"/>
            </w14:solidFill>
          </w14:textFill>
        </w:rPr>
        <w:t>7.2.2  水源设施接入平台</w:t>
      </w:r>
      <w:bookmarkEnd w:id="189"/>
      <w:bookmarkEnd w:id="190"/>
    </w:p>
    <w:p w14:paraId="28889851">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应符合。</w:t>
      </w:r>
    </w:p>
    <w:p w14:paraId="1B4818D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应能接收并显示室外消火栓和自然水源消防视频实时视频画面信息。</w:t>
      </w:r>
    </w:p>
    <w:p w14:paraId="37EED46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水源设施接入数据参数应符合附录B的B.2的相关要求。</w:t>
      </w:r>
    </w:p>
    <w:p w14:paraId="6056CEB4">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7.2.3  第三方运营服务平台</w:t>
      </w:r>
    </w:p>
    <w:p w14:paraId="7D44A914">
      <w:pPr>
        <w:pStyle w:val="4"/>
        <w:ind w:firstLine="0" w:firstLineChars="0"/>
        <w:rPr>
          <w:rFonts w:hint="eastAsia" w:cs="Times New Roman" w:asciiTheme="minorEastAsia" w:hAnsiTheme="minorEastAsia"/>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7.2.3.1  </w:t>
      </w:r>
      <w:r>
        <w:rPr>
          <w:rFonts w:hint="eastAsia" w:asciiTheme="minorEastAsia" w:hAnsiTheme="minorEastAsia"/>
          <w:color w:val="000000" w:themeColor="text1"/>
          <w14:textFill>
            <w14:solidFill>
              <w14:schemeClr w14:val="tx1"/>
            </w14:solidFill>
          </w14:textFill>
        </w:rPr>
        <w:t>第三方运营服务平台应符合GB 50440关于系统平台的规定。</w:t>
      </w:r>
    </w:p>
    <w:p w14:paraId="4E174E5D">
      <w:pPr>
        <w:pStyle w:val="4"/>
        <w:ind w:firstLine="0" w:firstLineChars="0"/>
        <w:rPr>
          <w:rFonts w:hint="eastAsia" w:cs="Times New Roman" w:asciiTheme="minorEastAsia" w:hAnsiTheme="minorEastAsia"/>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7.2.3.2  </w:t>
      </w:r>
      <w:r>
        <w:rPr>
          <w:rFonts w:hint="eastAsia" w:cs="Times New Roman" w:asciiTheme="minorEastAsia" w:hAnsiTheme="minorEastAsia"/>
          <w:color w:val="000000" w:themeColor="text1"/>
          <w:kern w:val="0"/>
          <w:szCs w:val="20"/>
          <w14:textFill>
            <w14:solidFill>
              <w14:schemeClr w14:val="tx1"/>
            </w14:solidFill>
          </w14:textFill>
        </w:rPr>
        <w:t>应接入重点单位的所有物联设备信息，宜接入非重点单位物联设备信息，宜接入区域的独立式火灾探测报警器信息。</w:t>
      </w:r>
    </w:p>
    <w:p w14:paraId="6F26276A">
      <w:pPr>
        <w:pStyle w:val="8"/>
        <w:ind w:firstLine="0" w:firstLineChars="0"/>
        <w:rPr>
          <w:color w:val="000000" w:themeColor="text1"/>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7.2.3.3  </w:t>
      </w:r>
      <w:r>
        <w:rPr>
          <w:rFonts w:hint="eastAsia" w:asciiTheme="minorEastAsia" w:hAnsiTheme="minorEastAsia"/>
          <w:color w:val="000000" w:themeColor="text1"/>
          <w14:textFill>
            <w14:solidFill>
              <w14:schemeClr w14:val="tx1"/>
            </w14:solidFill>
          </w14:textFill>
        </w:rPr>
        <w:t>第三方运营服务平台功能要求如下：</w:t>
      </w:r>
    </w:p>
    <w:p w14:paraId="25C30159">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能统计联网单位使用消防安全标准化管理平台管理单位消防时产生的消防数据，包括但不仅限于基本情况完成录入单位数、单位综合评分分类统计、维保任务完成单位数、未有故障隐患信息单位数、消防演练及培训完成单位数、消防控制室交接班完成单位数和防火巡查检查完成单位数；</w:t>
      </w:r>
    </w:p>
    <w:p w14:paraId="45178647">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宜具备展示利用物联网、数据分析等监测手段所采集的联网单位</w:t>
      </w:r>
      <w:r>
        <w:rPr>
          <w:rFonts w:hint="eastAsia" w:asciiTheme="minorEastAsia" w:hAnsiTheme="minorEastAsia"/>
          <w:color w:val="000000" w:themeColor="text1"/>
          <w14:textFill>
            <w14:solidFill>
              <w14:schemeClr w14:val="tx1"/>
            </w14:solidFill>
          </w14:textFill>
        </w:rPr>
        <w:t>隐患事件、火灾事件和异常事件</w:t>
      </w:r>
      <w:r>
        <w:rPr>
          <w:rFonts w:hint="eastAsia" w:cs="Times New Roman" w:asciiTheme="minorEastAsia" w:hAnsiTheme="minorEastAsia"/>
          <w:color w:val="000000" w:themeColor="text1"/>
          <w:kern w:val="0"/>
          <w:szCs w:val="20"/>
          <w14:textFill>
            <w14:solidFill>
              <w14:schemeClr w14:val="tx1"/>
            </w14:solidFill>
          </w14:textFill>
        </w:rPr>
        <w:t>的分析与统计的功能；</w:t>
      </w:r>
    </w:p>
    <w:p w14:paraId="32872E8E">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宜具备培训知识库、隐患知识库、巡检知识库和消防试题库的功能，数据须从智慧消防综合管理服务平台中同步；</w:t>
      </w:r>
    </w:p>
    <w:p w14:paraId="0711D27C">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d） 培训知识库宜具备知识存储和知识分类和检索的功能要求；</w:t>
      </w:r>
    </w:p>
    <w:p w14:paraId="51C48ACE">
      <w:pPr>
        <w:pStyle w:val="4"/>
        <w:ind w:left="1050" w:leftChars="200" w:hanging="630" w:hangingChars="3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e） 隐患知识库宜具备隐患信息存储、隐患分类和检索、原因分析和信息更新维护的功能要求；</w:t>
      </w:r>
    </w:p>
    <w:p w14:paraId="7C0DDDAB">
      <w:pPr>
        <w:pStyle w:val="4"/>
        <w:ind w:left="1050" w:leftChars="200" w:hanging="630" w:hangingChars="3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f） 巡检知识库宜具备巡查配置项分类、巡查配置项管理和判定规则制定的功能要求；</w:t>
      </w:r>
    </w:p>
    <w:p w14:paraId="3AFDEB59">
      <w:pPr>
        <w:pStyle w:val="4"/>
        <w:ind w:left="1050" w:leftChars="200" w:hanging="630" w:hangingChars="3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g） 消防试题库宜具备消防试题存储、分类和检索、模板下载和试题库管理的功能要求。</w:t>
      </w:r>
    </w:p>
    <w:p w14:paraId="3A3A837C">
      <w:pPr>
        <w:pStyle w:val="4"/>
        <w:ind w:firstLine="0" w:firstLineChars="0"/>
        <w:rPr>
          <w:rFonts w:hint="eastAsia" w:asciiTheme="minorEastAsia" w:hAnsiTheme="minorEastAsia"/>
          <w:color w:val="000000" w:themeColor="text1"/>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7.2.3.4  </w:t>
      </w:r>
      <w:r>
        <w:rPr>
          <w:rFonts w:hint="eastAsia" w:asciiTheme="minorEastAsia" w:hAnsiTheme="minorEastAsia"/>
          <w:color w:val="000000" w:themeColor="text1"/>
          <w14:textFill>
            <w14:solidFill>
              <w14:schemeClr w14:val="tx1"/>
            </w14:solidFill>
          </w14:textFill>
        </w:rPr>
        <w:t>第三方运营服务平台数据要求如下。</w:t>
      </w:r>
    </w:p>
    <w:p w14:paraId="71D2F0D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应支持平台扩展和数据访问。</w:t>
      </w:r>
    </w:p>
    <w:p w14:paraId="446DEB7A">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应对所有操作进行日志记录。</w:t>
      </w:r>
    </w:p>
    <w:p w14:paraId="47EF87E7">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提供数据查询、数据推送和消防视频调用，智慧消防综合管理服务平台可通过调用数据查询接口、数据推送接口和消防视频调用接口查询、推送和调用视频数据，数据应符合附录B中B.2的相关规定。</w:t>
      </w:r>
    </w:p>
    <w:p w14:paraId="4B3D87ED">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d） 数据接入协议参数要求应符合附录B的B.3的要求。</w:t>
      </w:r>
    </w:p>
    <w:p w14:paraId="1294753A">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e） 数据查询要求，下级平台接收到智慧消防综合管理服务平台查询请求的返回响应时间不大于15s；分页查询时，下级平台返回智慧消防综合管理服务平台同一请求的响应时，数据包之间的时间间隔不大于500ms。</w:t>
      </w:r>
    </w:p>
    <w:p w14:paraId="6461FBA6">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f） 基础资源数据、运营服务机构管理数据上报要求，在发生变更或有数据产生时，上报至智慧消防综合管理服务平台，不得大于10s。</w:t>
      </w:r>
    </w:p>
    <w:p w14:paraId="1DFFF762">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g） </w:t>
      </w:r>
      <w:r>
        <w:rPr>
          <w:rFonts w:cs="Times New Roman" w:asciiTheme="minorEastAsia" w:hAnsiTheme="minorEastAsia"/>
          <w:color w:val="000000" w:themeColor="text1"/>
          <w:kern w:val="0"/>
          <w:szCs w:val="20"/>
          <w14:textFill>
            <w14:solidFill>
              <w14:schemeClr w14:val="tx1"/>
            </w14:solidFill>
          </w14:textFill>
        </w:rPr>
        <w:t>故障、事件预警、火灾预警信息上报要求，同一故障、事件预警、火灾预警信息只上报一次，下级平台在接收到物联设备上报的时间后，上报至上级系统</w:t>
      </w:r>
      <w:r>
        <w:rPr>
          <w:rFonts w:hint="eastAsia" w:cs="Times New Roman" w:asciiTheme="minorEastAsia" w:hAnsiTheme="minorEastAsia"/>
          <w:color w:val="000000" w:themeColor="text1"/>
          <w:kern w:val="0"/>
          <w:szCs w:val="20"/>
          <w14:textFill>
            <w14:solidFill>
              <w14:schemeClr w14:val="tx1"/>
            </w14:solidFill>
          </w14:textFill>
        </w:rPr>
        <w:t>不大于10s</w:t>
      </w:r>
      <w:r>
        <w:rPr>
          <w:rFonts w:cs="Times New Roman" w:asciiTheme="minorEastAsia" w:hAnsiTheme="minorEastAsia"/>
          <w:color w:val="000000" w:themeColor="text1"/>
          <w:kern w:val="0"/>
          <w:szCs w:val="20"/>
          <w14:textFill>
            <w14:solidFill>
              <w14:schemeClr w14:val="tx1"/>
            </w14:solidFill>
          </w14:textFill>
        </w:rPr>
        <w:t>；同一故障、事件预警、火灾预警处置信息，应在处置完成后上报至</w:t>
      </w:r>
      <w:r>
        <w:rPr>
          <w:rFonts w:hint="eastAsia" w:cs="Times New Roman" w:asciiTheme="minorEastAsia" w:hAnsiTheme="minorEastAsia"/>
          <w:color w:val="000000" w:themeColor="text1"/>
          <w:kern w:val="0"/>
          <w:szCs w:val="20"/>
          <w14:textFill>
            <w14:solidFill>
              <w14:schemeClr w14:val="tx1"/>
            </w14:solidFill>
          </w14:textFill>
        </w:rPr>
        <w:t>智慧消防综合管理服务平台不大于10s。</w:t>
      </w:r>
    </w:p>
    <w:p w14:paraId="7FC2298A">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h） 状</w:t>
      </w:r>
      <w:r>
        <w:rPr>
          <w:rFonts w:cs="Times New Roman" w:asciiTheme="minorEastAsia" w:hAnsiTheme="minorEastAsia"/>
          <w:color w:val="000000" w:themeColor="text1"/>
          <w:kern w:val="0"/>
          <w:szCs w:val="20"/>
          <w14:textFill>
            <w14:solidFill>
              <w14:schemeClr w14:val="tx1"/>
            </w14:solidFill>
          </w14:textFill>
        </w:rPr>
        <w:t>态数据要求，物联设备和部件状态在发生变更时，上报至</w:t>
      </w:r>
      <w:r>
        <w:rPr>
          <w:rFonts w:hint="eastAsia" w:cs="Times New Roman" w:asciiTheme="minorEastAsia" w:hAnsiTheme="minorEastAsia"/>
          <w:color w:val="000000" w:themeColor="text1"/>
          <w:kern w:val="0"/>
          <w:szCs w:val="20"/>
          <w14:textFill>
            <w14:solidFill>
              <w14:schemeClr w14:val="tx1"/>
            </w14:solidFill>
          </w14:textFill>
        </w:rPr>
        <w:t>智慧消防综合管理服务平台不大于10s。</w:t>
      </w:r>
    </w:p>
    <w:p w14:paraId="56C08326">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i） </w:t>
      </w:r>
      <w:r>
        <w:rPr>
          <w:rFonts w:cs="Times New Roman" w:asciiTheme="minorEastAsia" w:hAnsiTheme="minorEastAsia"/>
          <w:color w:val="000000" w:themeColor="text1"/>
          <w:kern w:val="0"/>
          <w:szCs w:val="20"/>
          <w14:textFill>
            <w14:solidFill>
              <w14:schemeClr w14:val="tx1"/>
            </w14:solidFill>
          </w14:textFill>
        </w:rPr>
        <w:t>监测数据上报频率要求，</w:t>
      </w:r>
      <w:r>
        <w:rPr>
          <w:rFonts w:hint="eastAsia" w:cs="Times New Roman" w:asciiTheme="minorEastAsia" w:hAnsiTheme="minorEastAsia"/>
          <w:color w:val="000000" w:themeColor="text1"/>
          <w:kern w:val="0"/>
          <w:szCs w:val="20"/>
          <w14:textFill>
            <w14:solidFill>
              <w14:schemeClr w14:val="tx1"/>
            </w14:solidFill>
          </w14:textFill>
        </w:rPr>
        <w:t>下级平台</w:t>
      </w:r>
      <w:r>
        <w:rPr>
          <w:rFonts w:cs="Times New Roman" w:asciiTheme="minorEastAsia" w:hAnsiTheme="minorEastAsia"/>
          <w:color w:val="000000" w:themeColor="text1"/>
          <w:kern w:val="0"/>
          <w:szCs w:val="20"/>
          <w14:textFill>
            <w14:solidFill>
              <w14:schemeClr w14:val="tx1"/>
            </w14:solidFill>
          </w14:textFill>
        </w:rPr>
        <w:t>在采集到物联设备的监测数据时，同一物联设备应控制上报频率不小于10</w:t>
      </w:r>
      <w:r>
        <w:rPr>
          <w:rFonts w:hint="eastAsia" w:cs="Times New Roman" w:asciiTheme="minorEastAsia" w:hAnsiTheme="minorEastAsia"/>
          <w:color w:val="000000" w:themeColor="text1"/>
          <w:kern w:val="0"/>
          <w:szCs w:val="20"/>
          <w14:textFill>
            <w14:solidFill>
              <w14:schemeClr w14:val="tx1"/>
            </w14:solidFill>
          </w14:textFill>
        </w:rPr>
        <w:t>min。</w:t>
      </w:r>
    </w:p>
    <w:p w14:paraId="327437ED">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 xml:space="preserve">j） </w:t>
      </w:r>
      <w:r>
        <w:rPr>
          <w:rFonts w:cs="Times New Roman" w:asciiTheme="minorEastAsia" w:hAnsiTheme="minorEastAsia"/>
          <w:color w:val="000000" w:themeColor="text1"/>
          <w:kern w:val="0"/>
          <w:szCs w:val="20"/>
          <w14:textFill>
            <w14:solidFill>
              <w14:schemeClr w14:val="tx1"/>
            </w14:solidFill>
          </w14:textFill>
        </w:rPr>
        <w:t>视频数据要求，视频流传输延时不超过5</w:t>
      </w:r>
      <w:r>
        <w:rPr>
          <w:rFonts w:hint="eastAsia" w:cs="Times New Roman" w:asciiTheme="minorEastAsia" w:hAnsiTheme="minorEastAsia"/>
          <w:color w:val="000000" w:themeColor="text1"/>
          <w:kern w:val="0"/>
          <w:szCs w:val="20"/>
          <w14:textFill>
            <w14:solidFill>
              <w14:schemeClr w14:val="tx1"/>
            </w14:solidFill>
          </w14:textFill>
        </w:rPr>
        <w:t>s。</w:t>
      </w:r>
      <w:bookmarkStart w:id="191" w:name="_Toc161908423"/>
      <w:bookmarkStart w:id="192" w:name="_Toc161908166"/>
    </w:p>
    <w:p w14:paraId="2F9240E3">
      <w:pPr>
        <w:pStyle w:val="4"/>
        <w:spacing w:before="312" w:beforeLines="100" w:after="312" w:afterLines="100"/>
        <w:ind w:firstLine="0" w:firstLineChars="0"/>
        <w:rPr>
          <w:rFonts w:hint="eastAsia" w:cs="Times New Roman" w:asciiTheme="minorEastAsia" w:hAnsiTheme="minorEastAsia"/>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8  </w:t>
      </w:r>
      <w:r>
        <w:rPr>
          <w:rFonts w:hint="eastAsia" w:ascii="黑体" w:hAnsi="黑体" w:eastAsia="黑体"/>
          <w:color w:val="000000" w:themeColor="text1"/>
          <w14:textFill>
            <w14:solidFill>
              <w14:schemeClr w14:val="tx1"/>
            </w14:solidFill>
          </w14:textFill>
        </w:rPr>
        <w:t>安全</w:t>
      </w:r>
      <w:bookmarkEnd w:id="183"/>
      <w:bookmarkEnd w:id="184"/>
      <w:r>
        <w:rPr>
          <w:rFonts w:hint="eastAsia" w:ascii="黑体" w:hAnsi="黑体" w:eastAsia="黑体"/>
          <w:color w:val="000000" w:themeColor="text1"/>
          <w14:textFill>
            <w14:solidFill>
              <w14:schemeClr w14:val="tx1"/>
            </w14:solidFill>
          </w14:textFill>
        </w:rPr>
        <w:t>要求</w:t>
      </w:r>
      <w:r>
        <w:rPr>
          <w:rFonts w:hint="eastAsia"/>
          <w:color w:val="000000" w:themeColor="text1"/>
          <w14:textFill>
            <w14:solidFill>
              <w14:schemeClr w14:val="tx1"/>
            </w14:solidFill>
          </w14:textFill>
        </w:rPr>
        <w:t xml:space="preserve">  </w:t>
      </w:r>
      <w:r>
        <w:rPr>
          <w:rFonts w:hint="eastAsia" w:ascii="黑体" w:hAnsi="黑体" w:eastAsia="黑体"/>
          <w:color w:val="000000" w:themeColor="text1"/>
          <w14:textFill>
            <w14:solidFill>
              <w14:schemeClr w14:val="tx1"/>
            </w14:solidFill>
          </w14:textFill>
        </w:rPr>
        <w:t>规范</w:t>
      </w:r>
      <w:bookmarkEnd w:id="191"/>
      <w:bookmarkEnd w:id="192"/>
    </w:p>
    <w:p w14:paraId="18D00A60">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193" w:name="_Toc28731"/>
      <w:bookmarkStart w:id="194" w:name="_Toc161908167"/>
      <w:bookmarkStart w:id="195" w:name="_Toc161908424"/>
      <w:bookmarkStart w:id="196" w:name="_Toc26022"/>
      <w:bookmarkStart w:id="197" w:name="_Toc161908487"/>
      <w:bookmarkStart w:id="198" w:name="_Toc2525695"/>
      <w:r>
        <w:rPr>
          <w:rFonts w:hint="eastAsia" w:ascii="黑体" w:hAnsi="黑体" w:eastAsia="黑体" w:cs="Times New Roman"/>
          <w:color w:val="000000" w:themeColor="text1"/>
          <w:kern w:val="0"/>
          <w:szCs w:val="20"/>
          <w14:textFill>
            <w14:solidFill>
              <w14:schemeClr w14:val="tx1"/>
            </w14:solidFill>
          </w14:textFill>
        </w:rPr>
        <w:t>8.1  平台安全</w:t>
      </w:r>
      <w:bookmarkEnd w:id="193"/>
      <w:bookmarkEnd w:id="194"/>
      <w:bookmarkEnd w:id="195"/>
      <w:bookmarkEnd w:id="196"/>
      <w:bookmarkEnd w:id="197"/>
    </w:p>
    <w:p w14:paraId="002ACA6A">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199" w:name="_Toc161908168"/>
      <w:bookmarkStart w:id="200" w:name="_Toc22549"/>
      <w:bookmarkStart w:id="201" w:name="_Toc161908425"/>
      <w:r>
        <w:rPr>
          <w:rFonts w:hint="eastAsia" w:ascii="黑体" w:hAnsi="黑体" w:eastAsia="黑体" w:cs="Times New Roman"/>
          <w:color w:val="000000" w:themeColor="text1"/>
          <w:kern w:val="0"/>
          <w:szCs w:val="20"/>
          <w14:textFill>
            <w14:solidFill>
              <w14:schemeClr w14:val="tx1"/>
            </w14:solidFill>
          </w14:textFill>
        </w:rPr>
        <w:t>8.1.1  智慧消防综合管理服务平台安全</w:t>
      </w:r>
      <w:bookmarkEnd w:id="199"/>
      <w:bookmarkEnd w:id="200"/>
      <w:bookmarkEnd w:id="201"/>
    </w:p>
    <w:p w14:paraId="04A3E73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应包括但不限于。</w:t>
      </w:r>
    </w:p>
    <w:p w14:paraId="1EE96D31">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平台安全防护通过全面落实国家网络安全等级保护制度，建立全面立体的安全防护体系，应满足GB/T 22239-2019《信息安全技术 网络安全等级保护基本要求》中第三级基本技术要求，满足国家密码管理局对密码使用和管理的相关规定。</w:t>
      </w:r>
    </w:p>
    <w:p w14:paraId="7C0EB498">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平台数据库应有备份功能。</w:t>
      </w:r>
    </w:p>
    <w:p w14:paraId="5B33234A">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平台应有防止修改火灾报警信息、建筑消防设施运行状态信息和消防安全管理信息等原始数据的功能。</w:t>
      </w:r>
    </w:p>
    <w:p w14:paraId="53DDBE0D">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d） 应有系统运行记录。</w:t>
      </w:r>
    </w:p>
    <w:p w14:paraId="7CD0CF5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e） 应对通过平台访问和使用消防数据资源的行为进行身份认证和授权。</w:t>
      </w:r>
    </w:p>
    <w:p w14:paraId="71AF158B">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f） 应设置防火墙，对平台运行环境中计算机病毒进行实时监控和报警。</w:t>
      </w:r>
    </w:p>
    <w:p w14:paraId="64DA66B6">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02" w:name="_Toc161908426"/>
      <w:bookmarkStart w:id="203" w:name="_Toc161908169"/>
      <w:bookmarkStart w:id="204" w:name="_Toc2618"/>
      <w:r>
        <w:rPr>
          <w:rFonts w:hint="eastAsia" w:ascii="黑体" w:hAnsi="黑体" w:eastAsia="黑体" w:cs="Times New Roman"/>
          <w:color w:val="000000" w:themeColor="text1"/>
          <w:kern w:val="0"/>
          <w:szCs w:val="20"/>
          <w14:textFill>
            <w14:solidFill>
              <w14:schemeClr w14:val="tx1"/>
            </w14:solidFill>
          </w14:textFill>
        </w:rPr>
        <w:t>8.1.2  应用支撑平台安全</w:t>
      </w:r>
      <w:bookmarkEnd w:id="202"/>
      <w:bookmarkEnd w:id="203"/>
      <w:bookmarkEnd w:id="204"/>
    </w:p>
    <w:p w14:paraId="29A33FA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应用支撑平台应符合下列要求：</w:t>
      </w:r>
    </w:p>
    <w:p w14:paraId="76CD432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数据库具备热备份的能力，可以在需要时进行异地的备份；</w:t>
      </w:r>
    </w:p>
    <w:p w14:paraId="3B96216F">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具有平台运行和操作日志管理功能；</w:t>
      </w:r>
    </w:p>
    <w:p w14:paraId="098D7951">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火灾报警信息、设施设备运行状态信息、巡查检查信息、平台运行和操作日志记录信息等不被修改和删除。</w:t>
      </w:r>
    </w:p>
    <w:p w14:paraId="1373D1AD">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05" w:name="_Toc161908427"/>
      <w:bookmarkStart w:id="206" w:name="_Toc27105"/>
      <w:bookmarkStart w:id="207" w:name="_Toc23368"/>
      <w:bookmarkStart w:id="208" w:name="_Toc161908170"/>
      <w:bookmarkStart w:id="209" w:name="_Toc161908488"/>
      <w:r>
        <w:rPr>
          <w:rFonts w:hint="eastAsia" w:ascii="黑体" w:hAnsi="黑体" w:eastAsia="黑体" w:cs="Times New Roman"/>
          <w:color w:val="000000" w:themeColor="text1"/>
          <w:kern w:val="0"/>
          <w:szCs w:val="20"/>
          <w14:textFill>
            <w14:solidFill>
              <w14:schemeClr w14:val="tx1"/>
            </w14:solidFill>
          </w14:textFill>
        </w:rPr>
        <w:t>8.2  设备安全</w:t>
      </w:r>
      <w:bookmarkEnd w:id="205"/>
      <w:bookmarkEnd w:id="206"/>
      <w:bookmarkEnd w:id="207"/>
      <w:bookmarkEnd w:id="208"/>
      <w:bookmarkEnd w:id="209"/>
    </w:p>
    <w:p w14:paraId="5D3F84A1">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10" w:name="_Toc161908428"/>
      <w:bookmarkStart w:id="211" w:name="_Toc3865"/>
      <w:bookmarkStart w:id="212" w:name="_Toc161908171"/>
      <w:r>
        <w:rPr>
          <w:rFonts w:hint="eastAsia" w:ascii="黑体" w:hAnsi="黑体" w:eastAsia="黑体" w:cs="Times New Roman"/>
          <w:color w:val="000000" w:themeColor="text1"/>
          <w:kern w:val="0"/>
          <w:szCs w:val="20"/>
          <w14:textFill>
            <w14:solidFill>
              <w14:schemeClr w14:val="tx1"/>
            </w14:solidFill>
          </w14:textFill>
        </w:rPr>
        <w:t>8.2.1  数据加密</w:t>
      </w:r>
      <w:bookmarkEnd w:id="210"/>
      <w:bookmarkEnd w:id="211"/>
      <w:bookmarkEnd w:id="212"/>
    </w:p>
    <w:p w14:paraId="68D009D3">
      <w:pPr>
        <w:pStyle w:val="4"/>
        <w:rPr>
          <w:rFonts w:eastAsia="宋体" w:cs="Times New Roman"/>
          <w:color w:val="000000" w:themeColor="text1"/>
          <w:kern w:val="0"/>
          <w:szCs w:val="20"/>
          <w14:textFill>
            <w14:solidFill>
              <w14:schemeClr w14:val="tx1"/>
            </w14:solidFill>
          </w14:textFill>
        </w:rPr>
      </w:pPr>
      <w:r>
        <w:rPr>
          <w:rFonts w:hint="eastAsia" w:eastAsia="宋体" w:cs="Times New Roman"/>
          <w:color w:val="000000" w:themeColor="text1"/>
          <w:kern w:val="0"/>
          <w:szCs w:val="20"/>
          <w14:textFill>
            <w14:solidFill>
              <w14:schemeClr w14:val="tx1"/>
            </w14:solidFill>
          </w14:textFill>
        </w:rPr>
        <w:t>各类感知和系统接入平台时，网络连接安全，传输数据有加密。</w:t>
      </w:r>
    </w:p>
    <w:p w14:paraId="1015CEBA">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13" w:name="_Toc161908172"/>
      <w:bookmarkStart w:id="214" w:name="_Toc161908429"/>
      <w:r>
        <w:rPr>
          <w:rFonts w:hint="eastAsia" w:ascii="黑体" w:hAnsi="黑体" w:eastAsia="黑体" w:cs="Times New Roman"/>
          <w:color w:val="000000" w:themeColor="text1"/>
          <w:kern w:val="0"/>
          <w:szCs w:val="20"/>
          <w14:textFill>
            <w14:solidFill>
              <w14:schemeClr w14:val="tx1"/>
            </w14:solidFill>
          </w14:textFill>
        </w:rPr>
        <w:t>8.2.2  传输数据要求</w:t>
      </w:r>
      <w:bookmarkEnd w:id="213"/>
      <w:bookmarkEnd w:id="214"/>
    </w:p>
    <w:p w14:paraId="2FA87EB4">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设备传输数据安全应满足下列要求。</w:t>
      </w:r>
    </w:p>
    <w:p w14:paraId="6E117DA7">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设备传输协议应符合GB/T 26875.3的规定；</w:t>
      </w:r>
    </w:p>
    <w:p w14:paraId="300E6DB3">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传感器的信号接口应符合GB/T 30269.701的规定；</w:t>
      </w:r>
    </w:p>
    <w:p w14:paraId="34933396">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消防物联网数据应通过身份认证、传输加密、数据校验等方式确保数据传输的安全性，并应符合GB/T 22239的规定；</w:t>
      </w:r>
    </w:p>
    <w:p w14:paraId="0E2EC6E1">
      <w:pPr>
        <w:pStyle w:val="4"/>
        <w:ind w:left="840" w:leftChars="200" w:hanging="420" w:hanging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d） 建筑消防设施数据的传输网络根据具体情况可采用公用通信网、局域网。传输协议可采用TCP/UDP/HTTPS协议，同时采用加密模式确保数据传输的安全性，并应符合GB/T 22239的规定。</w:t>
      </w:r>
    </w:p>
    <w:p w14:paraId="339060DC">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15" w:name="_Toc161908173"/>
      <w:bookmarkStart w:id="216" w:name="_Toc161908430"/>
      <w:r>
        <w:rPr>
          <w:rFonts w:hint="eastAsia" w:ascii="黑体" w:hAnsi="黑体" w:eastAsia="黑体" w:cs="Times New Roman"/>
          <w:color w:val="000000" w:themeColor="text1"/>
          <w:kern w:val="0"/>
          <w:szCs w:val="20"/>
          <w14:textFill>
            <w14:solidFill>
              <w14:schemeClr w14:val="tx1"/>
            </w14:solidFill>
          </w14:textFill>
        </w:rPr>
        <w:t>8.2.3  网络接入认证要求</w:t>
      </w:r>
      <w:bookmarkEnd w:id="215"/>
      <w:bookmarkEnd w:id="216"/>
    </w:p>
    <w:p w14:paraId="44E09776">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在接入网络时，感知终端：</w:t>
      </w:r>
    </w:p>
    <w:p w14:paraId="771F64E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a） 应能向接入网络证明其网络身份，至少支持如下身份鉴别机制之一：</w:t>
      </w:r>
    </w:p>
    <w:p w14:paraId="0A6EE65C">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1） 基于网络身份表示的鉴别；</w:t>
      </w:r>
    </w:p>
    <w:p w14:paraId="5B881563">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2） 基于MAC地址的鉴别；</w:t>
      </w:r>
    </w:p>
    <w:p w14:paraId="0EA95920">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3） 基于通信协议的鉴别；</w:t>
      </w:r>
    </w:p>
    <w:p w14:paraId="11CCD228">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4） 基于通信端口的鉴别；</w:t>
      </w:r>
    </w:p>
    <w:p w14:paraId="79A6FE7A">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5） 基于对称密码机制的鉴别；</w:t>
      </w:r>
    </w:p>
    <w:p w14:paraId="167D8622">
      <w:pPr>
        <w:pStyle w:val="4"/>
        <w:ind w:left="420" w:leftChars="20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6） 基于非对称密码机制的鉴别。</w:t>
      </w:r>
    </w:p>
    <w:p w14:paraId="688F8AE9">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b） 应能进行鉴别失败处理。</w:t>
      </w:r>
    </w:p>
    <w:p w14:paraId="65D0EE33">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c） 应保证密钥存储和交换安全。</w:t>
      </w:r>
    </w:p>
    <w:p w14:paraId="1B4F0767">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感知终端宜禁用业务需求以外的通信端口，应设置网络访问控制策略，限制对感知终端的网络访问。</w:t>
      </w:r>
    </w:p>
    <w:p w14:paraId="41DBAAF9">
      <w:pPr>
        <w:pStyle w:val="4"/>
        <w:spacing w:before="156" w:beforeLines="50" w:after="156" w:afterLines="50"/>
        <w:ind w:firstLine="0" w:firstLineChars="0"/>
        <w:rPr>
          <w:rFonts w:hint="eastAsia" w:ascii="黑体" w:hAnsi="黑体" w:eastAsia="黑体" w:cs="Times New Roman"/>
          <w:color w:val="000000" w:themeColor="text1"/>
          <w:kern w:val="0"/>
          <w:szCs w:val="20"/>
          <w14:textFill>
            <w14:solidFill>
              <w14:schemeClr w14:val="tx1"/>
            </w14:solidFill>
          </w14:textFill>
        </w:rPr>
      </w:pPr>
      <w:bookmarkStart w:id="217" w:name="_Toc161908174"/>
      <w:bookmarkStart w:id="218" w:name="_Toc161908431"/>
      <w:r>
        <w:rPr>
          <w:rFonts w:hint="eastAsia" w:ascii="黑体" w:hAnsi="黑体" w:eastAsia="黑体" w:cs="Times New Roman"/>
          <w:color w:val="000000" w:themeColor="text1"/>
          <w:kern w:val="0"/>
          <w:szCs w:val="20"/>
          <w14:textFill>
            <w14:solidFill>
              <w14:schemeClr w14:val="tx1"/>
            </w14:solidFill>
          </w14:textFill>
        </w:rPr>
        <w:t>8.2.4  通信安全要求</w:t>
      </w:r>
      <w:bookmarkEnd w:id="217"/>
      <w:bookmarkEnd w:id="218"/>
    </w:p>
    <w:p w14:paraId="233AE0E9">
      <w:pPr>
        <w:pStyle w:val="4"/>
        <w:ind w:firstLine="0" w:firstLineChars="0"/>
        <w:rPr>
          <w:rFonts w:eastAsia="宋体" w:cs="Times New Roman"/>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8.2.4.1  </w:t>
      </w:r>
      <w:r>
        <w:rPr>
          <w:rFonts w:hint="eastAsia" w:eastAsia="宋体" w:cs="Times New Roman"/>
          <w:color w:val="000000" w:themeColor="text1"/>
          <w:kern w:val="0"/>
          <w:szCs w:val="20"/>
          <w14:textFill>
            <w14:solidFill>
              <w14:schemeClr w14:val="tx1"/>
            </w14:solidFill>
          </w14:textFill>
        </w:rPr>
        <w:t>应具有并启用通信完整性校验机制，实现数据传输的完整性保护。</w:t>
      </w:r>
    </w:p>
    <w:p w14:paraId="24D304F1">
      <w:pPr>
        <w:pStyle w:val="4"/>
        <w:ind w:firstLine="0" w:firstLineChars="0"/>
        <w:rPr>
          <w:rFonts w:eastAsia="宋体" w:cs="Times New Roman"/>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8.2.4.2  </w:t>
      </w:r>
      <w:r>
        <w:rPr>
          <w:rFonts w:hint="eastAsia" w:eastAsia="宋体" w:cs="Times New Roman"/>
          <w:color w:val="000000" w:themeColor="text1"/>
          <w:kern w:val="0"/>
          <w:szCs w:val="20"/>
          <w14:textFill>
            <w14:solidFill>
              <w14:schemeClr w14:val="tx1"/>
            </w14:solidFill>
          </w14:textFill>
        </w:rPr>
        <w:t>应具有通信延时的处理机制。</w:t>
      </w:r>
    </w:p>
    <w:p w14:paraId="4E71512A">
      <w:pPr>
        <w:pStyle w:val="4"/>
        <w:ind w:firstLine="0" w:firstLineChars="0"/>
        <w:rPr>
          <w:rFonts w:eastAsia="宋体" w:cs="Times New Roman"/>
          <w:color w:val="000000" w:themeColor="text1"/>
          <w:kern w:val="0"/>
          <w:szCs w:val="20"/>
          <w14:textFill>
            <w14:solidFill>
              <w14:schemeClr w14:val="tx1"/>
            </w14:solidFill>
          </w14:textFill>
        </w:rPr>
      </w:pPr>
      <w:r>
        <w:rPr>
          <w:rFonts w:hint="eastAsia" w:ascii="黑体" w:hAnsi="黑体" w:eastAsia="黑体" w:cs="Times New Roman"/>
          <w:color w:val="000000" w:themeColor="text1"/>
          <w:kern w:val="0"/>
          <w:szCs w:val="20"/>
          <w14:textFill>
            <w14:solidFill>
              <w14:schemeClr w14:val="tx1"/>
            </w14:solidFill>
          </w14:textFill>
        </w:rPr>
        <w:t xml:space="preserve">8.2.4.3  </w:t>
      </w:r>
      <w:r>
        <w:rPr>
          <w:rFonts w:hint="eastAsia" w:eastAsia="宋体" w:cs="Times New Roman"/>
          <w:color w:val="000000" w:themeColor="text1"/>
          <w:kern w:val="0"/>
          <w:szCs w:val="20"/>
          <w14:textFill>
            <w14:solidFill>
              <w14:schemeClr w14:val="tx1"/>
            </w14:solidFill>
          </w14:textFill>
        </w:rPr>
        <w:t>应对感知终端采集到的数据新鲜性做出标识。</w:t>
      </w:r>
    </w:p>
    <w:p w14:paraId="6C439A43">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7881ECA7">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2B60CDA9">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3BBEA423">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1BABA118">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224FC90C">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69E09518">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67C49B59">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7C88992B">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1F68FFC8">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1A296A8F">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41E9ADB1">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3CB92C8D">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26EF017B">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3A188082">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5906D73D">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767C1B18">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1228630E">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326CC2F7">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11803E06">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7FD819CF">
      <w:pPr>
        <w:pStyle w:val="4"/>
        <w:ind w:firstLine="0" w:firstLineChars="0"/>
        <w:rPr>
          <w:rFonts w:hint="eastAsia" w:ascii="黑体" w:hAnsi="黑体" w:eastAsia="黑体" w:cs="Times New Roman"/>
          <w:color w:val="000000" w:themeColor="text1"/>
          <w:kern w:val="0"/>
          <w:szCs w:val="20"/>
          <w14:textFill>
            <w14:solidFill>
              <w14:schemeClr w14:val="tx1"/>
            </w14:solidFill>
          </w14:textFill>
        </w:rPr>
      </w:pPr>
    </w:p>
    <w:p w14:paraId="20630BCB">
      <w:pPr>
        <w:pStyle w:val="4"/>
        <w:ind w:firstLine="0" w:firstLineChars="0"/>
        <w:rPr>
          <w:rFonts w:eastAsia="黑体" w:cs="Times New Roman"/>
          <w:color w:val="000000" w:themeColor="text1"/>
          <w:kern w:val="0"/>
          <w:szCs w:val="20"/>
          <w14:textFill>
            <w14:solidFill>
              <w14:schemeClr w14:val="tx1"/>
            </w14:solidFill>
          </w14:textFill>
        </w:rPr>
      </w:pPr>
    </w:p>
    <w:p w14:paraId="12C82C50">
      <w:pPr>
        <w:pStyle w:val="4"/>
        <w:ind w:firstLine="0" w:firstLineChars="0"/>
        <w:rPr>
          <w:rFonts w:eastAsia="黑体" w:cs="Times New Roman"/>
          <w:color w:val="000000" w:themeColor="text1"/>
          <w:kern w:val="0"/>
          <w:szCs w:val="20"/>
          <w14:textFill>
            <w14:solidFill>
              <w14:schemeClr w14:val="tx1"/>
            </w14:solidFill>
          </w14:textFill>
        </w:rPr>
      </w:pPr>
    </w:p>
    <w:p w14:paraId="2458AA11">
      <w:pPr>
        <w:pStyle w:val="4"/>
        <w:ind w:firstLine="0" w:firstLineChars="0"/>
        <w:rPr>
          <w:rFonts w:eastAsia="黑体" w:cs="Times New Roman"/>
          <w:color w:val="000000" w:themeColor="text1"/>
          <w:kern w:val="0"/>
          <w:szCs w:val="20"/>
          <w14:textFill>
            <w14:solidFill>
              <w14:schemeClr w14:val="tx1"/>
            </w14:solidFill>
          </w14:textFill>
        </w:rPr>
      </w:pPr>
    </w:p>
    <w:p w14:paraId="78812012">
      <w:pPr>
        <w:pStyle w:val="4"/>
        <w:ind w:firstLine="0" w:firstLineChars="0"/>
        <w:rPr>
          <w:rFonts w:eastAsia="黑体" w:cs="Times New Roman"/>
          <w:color w:val="000000" w:themeColor="text1"/>
          <w:kern w:val="0"/>
          <w:szCs w:val="20"/>
          <w14:textFill>
            <w14:solidFill>
              <w14:schemeClr w14:val="tx1"/>
            </w14:solidFill>
          </w14:textFill>
        </w:rPr>
      </w:pPr>
    </w:p>
    <w:p w14:paraId="0CB840D6">
      <w:pPr>
        <w:pStyle w:val="4"/>
        <w:ind w:firstLine="0" w:firstLineChars="0"/>
        <w:rPr>
          <w:rFonts w:eastAsia="黑体" w:cs="Times New Roman"/>
          <w:color w:val="000000" w:themeColor="text1"/>
          <w:kern w:val="0"/>
          <w:szCs w:val="20"/>
          <w14:textFill>
            <w14:solidFill>
              <w14:schemeClr w14:val="tx1"/>
            </w14:solidFill>
          </w14:textFill>
        </w:rPr>
      </w:pPr>
    </w:p>
    <w:p w14:paraId="139C139B">
      <w:pPr>
        <w:pStyle w:val="4"/>
        <w:ind w:firstLine="0" w:firstLineChars="0"/>
        <w:rPr>
          <w:rFonts w:eastAsia="黑体" w:cs="Times New Roman"/>
          <w:color w:val="000000" w:themeColor="text1"/>
          <w:kern w:val="0"/>
          <w:szCs w:val="20"/>
          <w14:textFill>
            <w14:solidFill>
              <w14:schemeClr w14:val="tx1"/>
            </w14:solidFill>
          </w14:textFill>
        </w:rPr>
      </w:pPr>
    </w:p>
    <w:p w14:paraId="65A8EE2F">
      <w:pPr>
        <w:pStyle w:val="4"/>
        <w:ind w:firstLine="0" w:firstLineChars="0"/>
        <w:rPr>
          <w:rFonts w:eastAsia="黑体" w:cs="Times New Roman"/>
          <w:color w:val="000000" w:themeColor="text1"/>
          <w:kern w:val="0"/>
          <w:szCs w:val="20"/>
          <w14:textFill>
            <w14:solidFill>
              <w14:schemeClr w14:val="tx1"/>
            </w14:solidFill>
          </w14:textFill>
        </w:rPr>
      </w:pPr>
    </w:p>
    <w:p w14:paraId="1CC668DA">
      <w:pPr>
        <w:pStyle w:val="4"/>
        <w:ind w:firstLine="0" w:firstLineChars="0"/>
        <w:rPr>
          <w:rFonts w:eastAsia="黑体" w:cs="Times New Roman"/>
          <w:color w:val="000000" w:themeColor="text1"/>
          <w:kern w:val="0"/>
          <w:szCs w:val="20"/>
          <w14:textFill>
            <w14:solidFill>
              <w14:schemeClr w14:val="tx1"/>
            </w14:solidFill>
          </w14:textFill>
        </w:rPr>
      </w:pPr>
    </w:p>
    <w:p w14:paraId="02B13CA1">
      <w:pPr>
        <w:pStyle w:val="4"/>
        <w:ind w:firstLine="0" w:firstLineChars="0"/>
        <w:rPr>
          <w:rFonts w:eastAsia="黑体" w:cs="Times New Roman"/>
          <w:color w:val="000000" w:themeColor="text1"/>
          <w:kern w:val="0"/>
          <w:szCs w:val="20"/>
          <w14:textFill>
            <w14:solidFill>
              <w14:schemeClr w14:val="tx1"/>
            </w14:solidFill>
          </w14:textFill>
        </w:rPr>
      </w:pPr>
    </w:p>
    <w:p w14:paraId="646FA043">
      <w:pPr>
        <w:pStyle w:val="4"/>
        <w:ind w:firstLine="0" w:firstLineChars="0"/>
        <w:rPr>
          <w:rFonts w:eastAsia="黑体" w:cs="Times New Roman"/>
          <w:color w:val="000000" w:themeColor="text1"/>
          <w:kern w:val="0"/>
          <w:szCs w:val="20"/>
          <w14:textFill>
            <w14:solidFill>
              <w14:schemeClr w14:val="tx1"/>
            </w14:solidFill>
          </w14:textFill>
        </w:rPr>
      </w:pPr>
    </w:p>
    <w:p w14:paraId="296417E4">
      <w:pPr>
        <w:pStyle w:val="4"/>
        <w:ind w:firstLine="0" w:firstLineChars="0"/>
        <w:rPr>
          <w:rFonts w:eastAsia="黑体" w:cs="Times New Roman"/>
          <w:color w:val="000000" w:themeColor="text1"/>
          <w:kern w:val="0"/>
          <w:szCs w:val="20"/>
          <w14:textFill>
            <w14:solidFill>
              <w14:schemeClr w14:val="tx1"/>
            </w14:solidFill>
          </w14:textFill>
        </w:rPr>
      </w:pPr>
    </w:p>
    <w:p w14:paraId="7FF53F5F">
      <w:pPr>
        <w:pStyle w:val="4"/>
        <w:ind w:firstLine="0" w:firstLineChars="0"/>
        <w:rPr>
          <w:rFonts w:eastAsia="黑体" w:cs="Times New Roman"/>
          <w:color w:val="000000" w:themeColor="text1"/>
          <w:kern w:val="0"/>
          <w:szCs w:val="20"/>
          <w14:textFill>
            <w14:solidFill>
              <w14:schemeClr w14:val="tx1"/>
            </w14:solidFill>
          </w14:textFill>
        </w:rPr>
      </w:pPr>
    </w:p>
    <w:p w14:paraId="7E8D0C87">
      <w:pPr>
        <w:pStyle w:val="4"/>
        <w:ind w:firstLine="0" w:firstLineChars="0"/>
        <w:rPr>
          <w:rFonts w:eastAsia="黑体" w:cs="Times New Roman"/>
          <w:color w:val="000000" w:themeColor="text1"/>
          <w:kern w:val="0"/>
          <w:szCs w:val="20"/>
          <w14:textFill>
            <w14:solidFill>
              <w14:schemeClr w14:val="tx1"/>
            </w14:solidFill>
          </w14:textFill>
        </w:rPr>
      </w:pPr>
    </w:p>
    <w:p w14:paraId="0426A257">
      <w:pPr>
        <w:pStyle w:val="4"/>
        <w:ind w:firstLine="0" w:firstLineChars="0"/>
        <w:rPr>
          <w:rFonts w:eastAsia="黑体" w:cs="Times New Roman"/>
          <w:color w:val="000000" w:themeColor="text1"/>
          <w:kern w:val="0"/>
          <w:szCs w:val="20"/>
          <w14:textFill>
            <w14:solidFill>
              <w14:schemeClr w14:val="tx1"/>
            </w14:solidFill>
          </w14:textFill>
        </w:rPr>
      </w:pPr>
    </w:p>
    <w:p w14:paraId="592E8A7E">
      <w:pPr>
        <w:pStyle w:val="4"/>
        <w:ind w:firstLine="0" w:firstLineChars="0"/>
        <w:rPr>
          <w:rFonts w:eastAsia="黑体" w:cs="Times New Roman"/>
          <w:color w:val="000000" w:themeColor="text1"/>
          <w:kern w:val="0"/>
          <w:szCs w:val="20"/>
          <w14:textFill>
            <w14:solidFill>
              <w14:schemeClr w14:val="tx1"/>
            </w14:solidFill>
          </w14:textFill>
        </w:rPr>
      </w:pPr>
    </w:p>
    <w:p w14:paraId="6983E806">
      <w:pPr>
        <w:pStyle w:val="4"/>
        <w:ind w:firstLine="0" w:firstLineChars="0"/>
        <w:rPr>
          <w:rFonts w:eastAsia="黑体" w:cs="Times New Roman"/>
          <w:color w:val="000000" w:themeColor="text1"/>
          <w:kern w:val="0"/>
          <w:szCs w:val="20"/>
          <w14:textFill>
            <w14:solidFill>
              <w14:schemeClr w14:val="tx1"/>
            </w14:solidFill>
          </w14:textFill>
        </w:rPr>
      </w:pPr>
    </w:p>
    <w:p w14:paraId="04692FBC">
      <w:pPr>
        <w:pStyle w:val="4"/>
        <w:ind w:firstLine="0" w:firstLineChars="0"/>
        <w:rPr>
          <w:rFonts w:eastAsia="黑体" w:cs="Times New Roman"/>
          <w:color w:val="000000" w:themeColor="text1"/>
          <w:kern w:val="0"/>
          <w:szCs w:val="20"/>
          <w14:textFill>
            <w14:solidFill>
              <w14:schemeClr w14:val="tx1"/>
            </w14:solidFill>
          </w14:textFill>
        </w:rPr>
      </w:pPr>
    </w:p>
    <w:p w14:paraId="5258F4F2">
      <w:pPr>
        <w:pStyle w:val="4"/>
        <w:ind w:firstLine="0" w:firstLineChars="0"/>
        <w:rPr>
          <w:rFonts w:eastAsia="黑体" w:cs="Times New Roman"/>
          <w:color w:val="000000" w:themeColor="text1"/>
          <w:kern w:val="0"/>
          <w:szCs w:val="20"/>
          <w14:textFill>
            <w14:solidFill>
              <w14:schemeClr w14:val="tx1"/>
            </w14:solidFill>
          </w14:textFill>
        </w:rPr>
      </w:pPr>
    </w:p>
    <w:p w14:paraId="39B9C3DA">
      <w:pPr>
        <w:pStyle w:val="4"/>
        <w:ind w:firstLine="0" w:firstLineChars="0"/>
        <w:rPr>
          <w:rFonts w:eastAsia="黑体" w:cs="Times New Roman"/>
          <w:color w:val="000000" w:themeColor="text1"/>
          <w:kern w:val="0"/>
          <w:szCs w:val="20"/>
          <w14:textFill>
            <w14:solidFill>
              <w14:schemeClr w14:val="tx1"/>
            </w14:solidFill>
          </w14:textFill>
        </w:rPr>
      </w:pPr>
    </w:p>
    <w:bookmarkEnd w:id="89"/>
    <w:bookmarkEnd w:id="90"/>
    <w:bookmarkEnd w:id="91"/>
    <w:bookmarkEnd w:id="92"/>
    <w:bookmarkEnd w:id="93"/>
    <w:bookmarkEnd w:id="198"/>
    <w:p w14:paraId="269B572A">
      <w:pPr>
        <w:pStyle w:val="2"/>
        <w:spacing w:before="312" w:after="312"/>
        <w:jc w:val="center"/>
        <w:rPr>
          <w:rFonts w:hint="eastAsia"/>
          <w:color w:val="000000" w:themeColor="text1"/>
          <w14:textFill>
            <w14:solidFill>
              <w14:schemeClr w14:val="tx1"/>
            </w14:solidFill>
          </w14:textFill>
        </w:rPr>
      </w:pPr>
      <w:bookmarkStart w:id="219" w:name="_Toc22998"/>
      <w:bookmarkStart w:id="220" w:name="_Toc161908175"/>
      <w:bookmarkStart w:id="221" w:name="_Toc161908432"/>
      <w:bookmarkStart w:id="222" w:name="_Toc18076"/>
      <w:bookmarkStart w:id="223" w:name="_Toc8720"/>
      <w:bookmarkStart w:id="224" w:name="_Toc9152"/>
      <w:bookmarkStart w:id="225" w:name="_Toc122808917"/>
      <w:r>
        <w:rPr>
          <w:rFonts w:hint="eastAsia"/>
          <w:color w:val="000000" w:themeColor="text1"/>
          <w14:textFill>
            <w14:solidFill>
              <w14:schemeClr w14:val="tx1"/>
            </w14:solidFill>
          </w14:textFill>
        </w:rPr>
        <w:t>附录 A</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运营服务机构唯一编码规则</w:t>
      </w:r>
      <w:bookmarkEnd w:id="219"/>
      <w:bookmarkEnd w:id="220"/>
      <w:bookmarkEnd w:id="221"/>
      <w:bookmarkEnd w:id="222"/>
    </w:p>
    <w:p w14:paraId="306BBF59">
      <w:pPr>
        <w:pStyle w:val="4"/>
        <w:rPr>
          <w:rFonts w:hint="eastAsia" w:cs="Times New Roman" w:asciiTheme="minorEastAsia" w:hAnsiTheme="minorEastAsia"/>
          <w:color w:val="000000" w:themeColor="text1"/>
          <w:kern w:val="0"/>
          <w:szCs w:val="20"/>
          <w14:textFill>
            <w14:solidFill>
              <w14:schemeClr w14:val="tx1"/>
            </w14:solidFill>
          </w14:textFill>
        </w:rPr>
      </w:pPr>
    </w:p>
    <w:p w14:paraId="3098920C">
      <w:pPr>
        <w:pStyle w:val="4"/>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由智慧消防综合管理服务平台提供给第三方运营服务机构的编码具备全局唯一性，由30位字符共2段组成，其中，第一段18位第三方运营服务机构的统一社会信用代码，第二段12位为运营服务机构运营中心所在地的行政区划代码，用于区分下级第三方运营服务机构上报的数据。运营服务机构唯一编码应符合图A.1，具体要求应符合表A.1。</w:t>
      </w:r>
    </w:p>
    <w:p w14:paraId="6827B298">
      <w:pPr>
        <w:pStyle w:val="5"/>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3810</wp:posOffset>
                </wp:positionH>
                <wp:positionV relativeFrom="paragraph">
                  <wp:posOffset>629285</wp:posOffset>
                </wp:positionV>
                <wp:extent cx="5916295" cy="127000"/>
                <wp:effectExtent l="4445" t="0" r="13335" b="6350"/>
                <wp:wrapSquare wrapText="bothSides"/>
                <wp:docPr id="12" name="组合 1026"/>
                <wp:cNvGraphicFramePr/>
                <a:graphic xmlns:a="http://schemas.openxmlformats.org/drawingml/2006/main">
                  <a:graphicData uri="http://schemas.microsoft.com/office/word/2010/wordprocessingGroup">
                    <wpg:wgp>
                      <wpg:cNvGrpSpPr/>
                      <wpg:grpSpPr>
                        <a:xfrm>
                          <a:off x="0" y="0"/>
                          <a:ext cx="5916295" cy="127000"/>
                          <a:chOff x="0" y="0"/>
                          <a:chExt cx="5916061" cy="127000"/>
                        </a:xfrm>
                        <a:effectLst/>
                      </wpg:grpSpPr>
                      <wps:wsp>
                        <wps:cNvPr id="16" name="左大括号 2"/>
                        <wps:cNvSpPr/>
                        <wps:spPr bwMode="auto">
                          <a:xfrm rot="16200000">
                            <a:off x="487045" y="-478808"/>
                            <a:ext cx="112395" cy="1086485"/>
                          </a:xfrm>
                          <a:prstGeom prst="leftBrace">
                            <a:avLst/>
                          </a:prstGeom>
                          <a:noFill/>
                          <a:ln w="9525">
                            <a:solidFill>
                              <a:srgbClr val="000000"/>
                            </a:solidFill>
                            <a:roun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左大括号 3"/>
                        <wps:cNvSpPr/>
                        <wps:spPr bwMode="auto">
                          <a:xfrm rot="16200000">
                            <a:off x="3451309" y="-2337753"/>
                            <a:ext cx="127000" cy="4802505"/>
                          </a:xfrm>
                          <a:prstGeom prst="leftBrace">
                            <a:avLst/>
                          </a:prstGeom>
                          <a:noFill/>
                          <a:ln w="9525">
                            <a:solidFill>
                              <a:srgbClr val="000000"/>
                            </a:solidFill>
                            <a:roun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026" o:spid="_x0000_s1026" o:spt="203" style="position:absolute;left:0pt;margin-left:0.3pt;margin-top:49.55pt;height:10pt;width:465.85pt;mso-wrap-distance-bottom:0pt;mso-wrap-distance-left:9pt;mso-wrap-distance-right:9pt;mso-wrap-distance-top:0pt;z-index:251664384;mso-width-relative:page;mso-height-relative:page;" coordsize="5916061,127000" o:gfxdata="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IhiVnfWAAAABwEAAA8AAAAAAAAAAQAgAAAAIgAAAGRycy9k&#10;b3ducmV2LnhtbFBLAQIUABQAAAAIAIdO4kCR51xOIQMAAO8IAAAOAAAAAAAAAAEAIAAAACUBAABk&#10;cnMvZTJvRG9jLnhtbFBLBQYAAAAABgAGAFkBAAC4BgAAAAA=&#10;">
                <o:lock v:ext="edit" aspectratio="f"/>
                <v:shape id="左大括号 2" o:spid="_x0000_s1026" o:spt="87" type="#_x0000_t87" style="position:absolute;left:487045;top:-478808;height:1086485;width:112395;rotation:-5898240f;v-text-anchor:middle;" filled="f" stroked="t" coordsize="21600,21600" o:gfxdata="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j8Be8AAAA&#10;2wAAAA8AAAAAAAAAAQAgAAAAIgAAAGRycy9kb3ducmV2LnhtbFBLAQIUABQAAAAIAIdO4kAzLwWe&#10;OwAAADkAAAAQAAAAAAAAAAEAIAAAAAsBAABkcnMvc2hhcGV4bWwueG1sUEsFBgAAAAAGAAYAWwEA&#10;ALUDAAAAAA==&#10;" adj="186,10800">
                  <v:fill on="f" focussize="0,0"/>
                  <v:stroke color="#000000" joinstyle="round"/>
                  <v:imagedata o:title=""/>
                  <o:lock v:ext="edit" aspectratio="f"/>
                </v:shape>
                <v:shape id="左大括号 3" o:spid="_x0000_s1026" o:spt="87" type="#_x0000_t87" style="position:absolute;left:3451309;top:-2337753;height:4802505;width:127000;rotation:-5898240f;v-text-anchor:middle;" filled="f" stroked="t" coordsize="21600,21600" o:gfxdata="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kwpLsAAADb&#10;AAAADwAAAAAAAAABACAAAAAiAAAAZHJzL2Rvd25yZXYueG1sUEsBAhQAFAAAAAgAh07iQDMvBZ47&#10;AAAAOQAAABAAAAAAAAAAAQAgAAAACgEAAGRycy9zaGFwZXhtbC54bWxQSwUGAAAAAAYABgBbAQAA&#10;tAMAAAAA&#10;" adj="47,10800">
                  <v:fill on="f" focussize="0,0"/>
                  <v:stroke color="#000000" joinstyle="round"/>
                  <v:imagedata o:title=""/>
                  <o:lock v:ext="edit" aspectratio="f"/>
                </v:shape>
                <w10:wrap type="square"/>
              </v:group>
            </w:pict>
          </mc:Fallback>
        </mc:AlternateContent>
      </w:r>
      <w:r>
        <w:rPr>
          <w:rFonts w:hint="eastAsia"/>
          <w:color w:val="000000" w:themeColor="text1"/>
          <w:szCs w:val="28"/>
          <w14:textFill>
            <w14:solidFill>
              <w14:schemeClr w14:val="tx1"/>
            </w14:solidFill>
          </w14:textFill>
        </w:rPr>
        <w:t>运营服务机构唯一编码</w:t>
      </w:r>
    </w:p>
    <w:tbl>
      <w:tblPr>
        <w:tblStyle w:val="17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2389"/>
        <w:gridCol w:w="2126"/>
        <w:gridCol w:w="1276"/>
        <w:gridCol w:w="1843"/>
      </w:tblGrid>
      <w:tr w14:paraId="27F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7" w:type="dxa"/>
            <w:vAlign w:val="center"/>
          </w:tcPr>
          <w:p w14:paraId="55FB620F">
            <w:pPr>
              <w:autoSpaceDE w:val="0"/>
              <w:autoSpaceDN w:val="0"/>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1-18</w:t>
            </w:r>
            <w:r>
              <w:rPr>
                <w:rFonts w:hint="eastAsia" w:ascii="宋体" w:cs="宋体"/>
                <w:color w:val="000000" w:themeColor="text1"/>
                <w:kern w:val="0"/>
                <w:sz w:val="18"/>
                <w:szCs w:val="18"/>
                <w14:textFill>
                  <w14:solidFill>
                    <w14:schemeClr w14:val="tx1"/>
                  </w14:solidFill>
                </w14:textFill>
              </w:rPr>
              <w:t>位</w:t>
            </w:r>
          </w:p>
        </w:tc>
        <w:tc>
          <w:tcPr>
            <w:tcW w:w="2389" w:type="dxa"/>
            <w:vAlign w:val="center"/>
          </w:tcPr>
          <w:p w14:paraId="27EDC86B">
            <w:pPr>
              <w:autoSpaceDE w:val="0"/>
              <w:autoSpaceDN w:val="0"/>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19-24</w:t>
            </w:r>
            <w:r>
              <w:rPr>
                <w:rFonts w:hint="eastAsia" w:ascii="宋体" w:cs="宋体"/>
                <w:color w:val="000000" w:themeColor="text1"/>
                <w:kern w:val="0"/>
                <w:sz w:val="18"/>
                <w:szCs w:val="18"/>
                <w14:textFill>
                  <w14:solidFill>
                    <w14:schemeClr w14:val="tx1"/>
                  </w14:solidFill>
                </w14:textFill>
              </w:rPr>
              <w:t>位（省市区三级代码</w:t>
            </w:r>
            <w:r>
              <w:rPr>
                <w:rFonts w:ascii="宋体" w:cs="宋体"/>
                <w:color w:val="000000" w:themeColor="text1"/>
                <w:kern w:val="0"/>
                <w:sz w:val="18"/>
                <w:szCs w:val="18"/>
                <w14:textFill>
                  <w14:solidFill>
                    <w14:schemeClr w14:val="tx1"/>
                  </w14:solidFill>
                </w14:textFill>
              </w:rPr>
              <w:t>）</w:t>
            </w:r>
          </w:p>
        </w:tc>
        <w:tc>
          <w:tcPr>
            <w:tcW w:w="2126" w:type="dxa"/>
            <w:vAlign w:val="center"/>
          </w:tcPr>
          <w:p w14:paraId="682E8B15">
            <w:pPr>
              <w:autoSpaceDE w:val="0"/>
              <w:autoSpaceDN w:val="0"/>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25-26</w:t>
            </w:r>
            <w:r>
              <w:rPr>
                <w:rFonts w:hint="eastAsia" w:ascii="宋体" w:cs="宋体"/>
                <w:color w:val="000000" w:themeColor="text1"/>
                <w:kern w:val="0"/>
                <w:sz w:val="18"/>
                <w:szCs w:val="18"/>
                <w14:textFill>
                  <w14:solidFill>
                    <w14:schemeClr w14:val="tx1"/>
                  </w14:solidFill>
                </w14:textFill>
              </w:rPr>
              <w:t>（街镇级代码</w:t>
            </w:r>
            <w:r>
              <w:rPr>
                <w:rFonts w:ascii="宋体" w:cs="宋体"/>
                <w:color w:val="000000" w:themeColor="text1"/>
                <w:kern w:val="0"/>
                <w:sz w:val="18"/>
                <w:szCs w:val="18"/>
                <w14:textFill>
                  <w14:solidFill>
                    <w14:schemeClr w14:val="tx1"/>
                  </w14:solidFill>
                </w14:textFill>
              </w:rPr>
              <w:t>）</w:t>
            </w:r>
          </w:p>
        </w:tc>
        <w:tc>
          <w:tcPr>
            <w:tcW w:w="1276" w:type="dxa"/>
            <w:vAlign w:val="center"/>
          </w:tcPr>
          <w:p w14:paraId="5C9A9924">
            <w:pPr>
              <w:autoSpaceDE w:val="0"/>
              <w:autoSpaceDN w:val="0"/>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27</w:t>
            </w:r>
            <w:r>
              <w:rPr>
                <w:rFonts w:hint="eastAsia" w:ascii="宋体" w:cs="宋体"/>
                <w:color w:val="000000" w:themeColor="text1"/>
                <w:kern w:val="0"/>
                <w:sz w:val="18"/>
                <w:szCs w:val="18"/>
                <w14:textFill>
                  <w14:solidFill>
                    <w14:schemeClr w14:val="tx1"/>
                  </w14:solidFill>
                </w14:textFill>
              </w:rPr>
              <w:t>（预留位</w:t>
            </w:r>
            <w:r>
              <w:rPr>
                <w:rFonts w:ascii="宋体" w:cs="宋体"/>
                <w:color w:val="000000" w:themeColor="text1"/>
                <w:kern w:val="0"/>
                <w:sz w:val="18"/>
                <w:szCs w:val="18"/>
                <w14:textFill>
                  <w14:solidFill>
                    <w14:schemeClr w14:val="tx1"/>
                  </w14:solidFill>
                </w14:textFill>
              </w:rPr>
              <w:t>）</w:t>
            </w:r>
          </w:p>
        </w:tc>
        <w:tc>
          <w:tcPr>
            <w:tcW w:w="1843" w:type="dxa"/>
            <w:vAlign w:val="center"/>
          </w:tcPr>
          <w:p w14:paraId="31F1E53A">
            <w:pPr>
              <w:autoSpaceDE w:val="0"/>
              <w:autoSpaceDN w:val="0"/>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28-30</w:t>
            </w:r>
            <w:r>
              <w:rPr>
                <w:rFonts w:hint="eastAsia" w:ascii="宋体" w:cs="宋体"/>
                <w:color w:val="000000" w:themeColor="text1"/>
                <w:kern w:val="0"/>
                <w:sz w:val="18"/>
                <w:szCs w:val="18"/>
                <w14:textFill>
                  <w14:solidFill>
                    <w14:schemeClr w14:val="tx1"/>
                  </w14:solidFill>
                </w14:textFill>
              </w:rPr>
              <w:t>（村社级代码</w:t>
            </w:r>
            <w:r>
              <w:rPr>
                <w:rFonts w:ascii="宋体" w:cs="宋体"/>
                <w:color w:val="000000" w:themeColor="text1"/>
                <w:kern w:val="0"/>
                <w:sz w:val="18"/>
                <w:szCs w:val="18"/>
                <w14:textFill>
                  <w14:solidFill>
                    <w14:schemeClr w14:val="tx1"/>
                  </w14:solidFill>
                </w14:textFill>
              </w:rPr>
              <w:t>）</w:t>
            </w:r>
          </w:p>
        </w:tc>
      </w:tr>
    </w:tbl>
    <w:p w14:paraId="4B06FC21">
      <w:pPr>
        <w:pStyle w:val="5"/>
        <w:ind w:firstLine="0" w:firstLineChars="0"/>
        <w:rPr>
          <w:color w:val="000000" w:themeColor="text1"/>
          <w:szCs w:val="28"/>
          <w14:textFill>
            <w14:solidFill>
              <w14:schemeClr w14:val="tx1"/>
            </w14:solidFill>
          </w14:textFill>
        </w:rPr>
      </w:pPr>
      <w:r>
        <w:rPr>
          <w:rFonts w:hint="eastAsia"/>
          <w:color w:val="000000" w:themeColor="text1"/>
          <w:szCs w:val="28"/>
          <w14:textFill>
            <w14:solidFill>
              <w14:schemeClr w14:val="tx1"/>
            </w14:solidFill>
          </w14:textFill>
        </w:rPr>
        <w:t xml:space="preserve">统一社会信用代码 </w:t>
      </w:r>
      <w:r>
        <w:rPr>
          <w:color w:val="000000" w:themeColor="text1"/>
          <w:szCs w:val="28"/>
          <w14:textFill>
            <w14:solidFill>
              <w14:schemeClr w14:val="tx1"/>
            </w14:solidFill>
          </w14:textFill>
        </w:rPr>
        <w:t xml:space="preserve">                          </w:t>
      </w:r>
      <w:r>
        <w:rPr>
          <w:rFonts w:hint="eastAsia"/>
          <w:color w:val="000000" w:themeColor="text1"/>
          <w:szCs w:val="28"/>
          <w14:textFill>
            <w14:solidFill>
              <w14:schemeClr w14:val="tx1"/>
            </w14:solidFill>
          </w14:textFill>
        </w:rPr>
        <w:t>行政区划代码</w:t>
      </w:r>
    </w:p>
    <w:p w14:paraId="66035607">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 xml:space="preserve">图 </w:t>
      </w:r>
      <w:r>
        <w:rPr>
          <w:rFonts w:ascii="黑体" w:eastAsia="黑体" w:cs="黑体"/>
          <w:color w:val="000000" w:themeColor="text1"/>
          <w:kern w:val="0"/>
          <w14:textFill>
            <w14:solidFill>
              <w14:schemeClr w14:val="tx1"/>
            </w14:solidFill>
          </w14:textFill>
        </w:rPr>
        <w:t>A.1</w:t>
      </w:r>
      <w:r>
        <w:rPr>
          <w:rFonts w:hint="eastAsia" w:ascii="黑体" w:eastAsia="黑体" w:cs="黑体"/>
          <w:color w:val="000000" w:themeColor="text1"/>
          <w:kern w:val="0"/>
          <w14:textFill>
            <w14:solidFill>
              <w14:schemeClr w14:val="tx1"/>
            </w14:solidFill>
          </w14:textFill>
        </w:rPr>
        <w:t xml:space="preserve"> </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运营服务机构唯一编码</w:t>
      </w:r>
    </w:p>
    <w:p w14:paraId="290834CB">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A</w:t>
      </w:r>
      <w:r>
        <w:rPr>
          <w:rFonts w:ascii="黑体" w:eastAsia="黑体" w:cs="黑体"/>
          <w:color w:val="000000" w:themeColor="text1"/>
          <w:kern w:val="0"/>
          <w14:textFill>
            <w14:solidFill>
              <w14:schemeClr w14:val="tx1"/>
            </w14:solidFill>
          </w14:textFill>
        </w:rPr>
        <w:t xml:space="preserve">.1 </w:t>
      </w:r>
      <w:r>
        <w:rPr>
          <w:rFonts w:hint="eastAsia" w:ascii="黑体" w:eastAsia="黑体" w:cs="黑体"/>
          <w:color w:val="000000" w:themeColor="text1"/>
          <w:kern w:val="0"/>
          <w14:textFill>
            <w14:solidFill>
              <w14:schemeClr w14:val="tx1"/>
            </w14:solidFill>
          </w14:textFill>
        </w:rPr>
        <w:t xml:space="preserve"> 运营服务机构唯一编码规则表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118"/>
        <w:gridCol w:w="1988"/>
        <w:gridCol w:w="4343"/>
      </w:tblGrid>
      <w:tr w14:paraId="60B7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pct"/>
            <w:shd w:val="clear" w:color="auto" w:fill="E7E6E6" w:themeFill="background2"/>
            <w:vAlign w:val="center"/>
          </w:tcPr>
          <w:p w14:paraId="3ADE18F4">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码段</w:t>
            </w:r>
          </w:p>
        </w:tc>
        <w:tc>
          <w:tcPr>
            <w:tcW w:w="584" w:type="pct"/>
            <w:shd w:val="clear" w:color="auto" w:fill="E7E6E6" w:themeFill="background2"/>
            <w:vAlign w:val="center"/>
          </w:tcPr>
          <w:p w14:paraId="75700DDF">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码位</w:t>
            </w:r>
          </w:p>
        </w:tc>
        <w:tc>
          <w:tcPr>
            <w:tcW w:w="1039" w:type="pct"/>
            <w:shd w:val="clear" w:color="auto" w:fill="E7E6E6" w:themeFill="background2"/>
            <w:vAlign w:val="center"/>
          </w:tcPr>
          <w:p w14:paraId="66D11DEB">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含义</w:t>
            </w:r>
          </w:p>
        </w:tc>
        <w:tc>
          <w:tcPr>
            <w:tcW w:w="2269" w:type="pct"/>
            <w:shd w:val="clear" w:color="auto" w:fill="E7E6E6" w:themeFill="background2"/>
            <w:vAlign w:val="center"/>
          </w:tcPr>
          <w:p w14:paraId="7F75AE96">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取值说明</w:t>
            </w:r>
          </w:p>
        </w:tc>
      </w:tr>
      <w:tr w14:paraId="2869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08" w:type="pct"/>
            <w:vAlign w:val="center"/>
          </w:tcPr>
          <w:p w14:paraId="031F01B0">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统一社会信用代码</w:t>
            </w:r>
          </w:p>
        </w:tc>
        <w:tc>
          <w:tcPr>
            <w:tcW w:w="584" w:type="pct"/>
            <w:vAlign w:val="center"/>
          </w:tcPr>
          <w:p w14:paraId="5790658C">
            <w:pPr>
              <w:autoSpaceDE w:val="0"/>
              <w:autoSpaceDN w:val="0"/>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1-18</w:t>
            </w:r>
          </w:p>
        </w:tc>
        <w:tc>
          <w:tcPr>
            <w:tcW w:w="1039" w:type="pct"/>
            <w:vAlign w:val="center"/>
          </w:tcPr>
          <w:p w14:paraId="599496EF">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统一社会信用代码</w:t>
            </w:r>
          </w:p>
        </w:tc>
        <w:tc>
          <w:tcPr>
            <w:tcW w:w="2269" w:type="pct"/>
            <w:vAlign w:val="center"/>
          </w:tcPr>
          <w:p w14:paraId="346F2EF5">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运营服务机构的统一社会信用代码，应符合</w:t>
            </w:r>
            <w:r>
              <w:rPr>
                <w:rFonts w:ascii="宋体" w:cs="宋体"/>
                <w:color w:val="000000" w:themeColor="text1"/>
                <w:kern w:val="0"/>
                <w:szCs w:val="18"/>
                <w14:textFill>
                  <w14:solidFill>
                    <w14:schemeClr w14:val="tx1"/>
                  </w14:solidFill>
                </w14:textFill>
              </w:rPr>
              <w:t>GB 32100</w:t>
            </w:r>
            <w:r>
              <w:rPr>
                <w:rFonts w:hint="eastAsia" w:ascii="宋体" w:cs="宋体"/>
                <w:color w:val="000000" w:themeColor="text1"/>
                <w:kern w:val="0"/>
                <w:szCs w:val="18"/>
                <w14:textFill>
                  <w14:solidFill>
                    <w14:schemeClr w14:val="tx1"/>
                  </w14:solidFill>
                </w14:textFill>
              </w:rPr>
              <w:t>《法人和其他组织统一社会信用代码编码规则》的规定</w:t>
            </w:r>
          </w:p>
        </w:tc>
      </w:tr>
      <w:tr w14:paraId="16D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108" w:type="pct"/>
            <w:vAlign w:val="center"/>
          </w:tcPr>
          <w:p w14:paraId="6A11BB2A">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行政区划代码</w:t>
            </w:r>
          </w:p>
        </w:tc>
        <w:tc>
          <w:tcPr>
            <w:tcW w:w="584" w:type="pct"/>
            <w:vAlign w:val="center"/>
          </w:tcPr>
          <w:p w14:paraId="454627F4">
            <w:pPr>
              <w:autoSpaceDE w:val="0"/>
              <w:autoSpaceDN w:val="0"/>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19-30</w:t>
            </w:r>
          </w:p>
        </w:tc>
        <w:tc>
          <w:tcPr>
            <w:tcW w:w="1039" w:type="pct"/>
            <w:vAlign w:val="center"/>
          </w:tcPr>
          <w:p w14:paraId="2F77927C">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行政区划编码</w:t>
            </w:r>
          </w:p>
        </w:tc>
        <w:tc>
          <w:tcPr>
            <w:tcW w:w="2269" w:type="pct"/>
            <w:vAlign w:val="center"/>
          </w:tcPr>
          <w:p w14:paraId="193B6688">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符合</w:t>
            </w:r>
            <w:r>
              <w:rPr>
                <w:rFonts w:ascii="宋体" w:cs="宋体"/>
                <w:color w:val="000000" w:themeColor="text1"/>
                <w:kern w:val="0"/>
                <w:szCs w:val="18"/>
                <w14:textFill>
                  <w14:solidFill>
                    <w14:schemeClr w14:val="tx1"/>
                  </w14:solidFill>
                </w14:textFill>
              </w:rPr>
              <w:t>GB</w:t>
            </w:r>
            <w:r>
              <w:rPr>
                <w:rFonts w:hint="eastAsia" w:ascii="宋体" w:cs="宋体"/>
                <w:color w:val="000000" w:themeColor="text1"/>
                <w:kern w:val="0"/>
                <w:szCs w:val="18"/>
                <w14:textFill>
                  <w14:solidFill>
                    <w14:schemeClr w14:val="tx1"/>
                  </w14:solidFill>
                </w14:textFill>
              </w:rPr>
              <w:t>/</w:t>
            </w:r>
            <w:r>
              <w:rPr>
                <w:rFonts w:ascii="宋体" w:cs="宋体"/>
                <w:color w:val="000000" w:themeColor="text1"/>
                <w:kern w:val="0"/>
                <w:szCs w:val="18"/>
                <w14:textFill>
                  <w14:solidFill>
                    <w14:schemeClr w14:val="tx1"/>
                  </w14:solidFill>
                </w14:textFill>
              </w:rPr>
              <w:t>T 2260</w:t>
            </w:r>
            <w:r>
              <w:rPr>
                <w:rFonts w:hint="eastAsia" w:ascii="宋体" w:cs="宋体"/>
                <w:color w:val="000000" w:themeColor="text1"/>
                <w:kern w:val="0"/>
                <w:szCs w:val="18"/>
                <w14:textFill>
                  <w14:solidFill>
                    <w14:schemeClr w14:val="tx1"/>
                  </w14:solidFill>
                </w14:textFill>
              </w:rPr>
              <w:t>和</w:t>
            </w:r>
            <w:r>
              <w:rPr>
                <w:rFonts w:ascii="宋体" w:cs="宋体"/>
                <w:color w:val="000000" w:themeColor="text1"/>
                <w:kern w:val="0"/>
                <w:szCs w:val="18"/>
                <w14:textFill>
                  <w14:solidFill>
                    <w14:schemeClr w14:val="tx1"/>
                  </w14:solidFill>
                </w14:textFill>
              </w:rPr>
              <w:t>GB/T 10114</w:t>
            </w:r>
            <w:r>
              <w:rPr>
                <w:rFonts w:hint="eastAsia" w:ascii="宋体" w:cs="宋体"/>
                <w:color w:val="000000" w:themeColor="text1"/>
                <w:kern w:val="0"/>
                <w:szCs w:val="18"/>
                <w14:textFill>
                  <w14:solidFill>
                    <w14:schemeClr w14:val="tx1"/>
                  </w14:solidFill>
                </w14:textFill>
              </w:rPr>
              <w:t>的规定</w:t>
            </w:r>
          </w:p>
        </w:tc>
      </w:tr>
    </w:tbl>
    <w:p w14:paraId="24BFB6E5">
      <w:pPr>
        <w:pStyle w:val="4"/>
        <w:spacing w:before="156" w:beforeLines="50"/>
        <w:rPr>
          <w:rFonts w:hint="eastAsia" w:cs="Times New Roman" w:asciiTheme="minorEastAsia" w:hAnsiTheme="minorEastAsia"/>
          <w:color w:val="000000" w:themeColor="text1"/>
          <w:kern w:val="0"/>
          <w:szCs w:val="20"/>
          <w14:textFill>
            <w14:solidFill>
              <w14:schemeClr w14:val="tx1"/>
            </w14:solidFill>
          </w14:textFill>
        </w:rPr>
      </w:pPr>
      <w:r>
        <w:rPr>
          <w:rFonts w:hint="eastAsia" w:cs="Times New Roman" w:asciiTheme="minorEastAsia" w:hAnsiTheme="minorEastAsia"/>
          <w:color w:val="000000" w:themeColor="text1"/>
          <w:kern w:val="0"/>
          <w:szCs w:val="20"/>
          <w14:textFill>
            <w14:solidFill>
              <w14:schemeClr w14:val="tx1"/>
            </w14:solidFill>
          </w14:textFill>
        </w:rPr>
        <w:t>其中行政区划分代码规则按照GB/T 2260和GB/T 10114的规定，建立村社级的全局唯一行政区划编码。编码规则应符合表A.2，行政区划编码由12位字符4段组成，第一段6位为行政区划分代码，第二段2位为镇街级基层代码，第三段1位为预留位，第四段3位为村社级基层代码。其中，1-8位的规则遵守GB/T 28181—2016中附录D.1编码规则A中“中心编码”的规定。</w:t>
      </w:r>
    </w:p>
    <w:p w14:paraId="69D82E5B">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 xml:space="preserve">表 </w:t>
      </w:r>
      <w:r>
        <w:rPr>
          <w:rFonts w:ascii="黑体" w:eastAsia="黑体" w:cs="黑体"/>
          <w:color w:val="000000" w:themeColor="text1"/>
          <w:kern w:val="0"/>
          <w14:textFill>
            <w14:solidFill>
              <w14:schemeClr w14:val="tx1"/>
            </w14:solidFill>
          </w14:textFill>
        </w:rPr>
        <w:t xml:space="preserve">A.2 </w:t>
      </w:r>
      <w:r>
        <w:rPr>
          <w:rFonts w:hint="eastAsia" w:ascii="黑体" w:eastAsia="黑体" w:cs="黑体"/>
          <w:color w:val="000000" w:themeColor="text1"/>
          <w:kern w:val="0"/>
          <w14:textFill>
            <w14:solidFill>
              <w14:schemeClr w14:val="tx1"/>
            </w14:solidFill>
          </w14:textFill>
        </w:rPr>
        <w:t xml:space="preserve"> 行政区划编码规则表</w:t>
      </w:r>
    </w:p>
    <w:tbl>
      <w:tblPr>
        <w:tblStyle w:val="47"/>
        <w:tblW w:w="488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80"/>
        <w:gridCol w:w="1637"/>
        <w:gridCol w:w="1472"/>
        <w:gridCol w:w="3745"/>
      </w:tblGrid>
      <w:tr w14:paraId="2D74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pct"/>
            <w:shd w:val="clear" w:color="auto" w:fill="E7E6E6" w:themeFill="background2"/>
            <w:vAlign w:val="center"/>
          </w:tcPr>
          <w:p w14:paraId="2577379F">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码段</w:t>
            </w:r>
          </w:p>
        </w:tc>
        <w:tc>
          <w:tcPr>
            <w:tcW w:w="524" w:type="pct"/>
            <w:shd w:val="clear" w:color="auto" w:fill="E7E6E6" w:themeFill="background2"/>
            <w:vAlign w:val="center"/>
          </w:tcPr>
          <w:p w14:paraId="699D8B14">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码位</w:t>
            </w:r>
          </w:p>
        </w:tc>
        <w:tc>
          <w:tcPr>
            <w:tcW w:w="1662" w:type="pct"/>
            <w:gridSpan w:val="2"/>
            <w:shd w:val="clear" w:color="auto" w:fill="E7E6E6" w:themeFill="background2"/>
            <w:vAlign w:val="center"/>
          </w:tcPr>
          <w:p w14:paraId="5BED6092">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含义</w:t>
            </w:r>
          </w:p>
        </w:tc>
        <w:tc>
          <w:tcPr>
            <w:tcW w:w="2002" w:type="pct"/>
            <w:shd w:val="clear" w:color="auto" w:fill="E7E6E6" w:themeFill="background2"/>
            <w:vAlign w:val="center"/>
          </w:tcPr>
          <w:p w14:paraId="3C9EA6DE">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取值说明</w:t>
            </w:r>
          </w:p>
        </w:tc>
      </w:tr>
      <w:tr w14:paraId="2504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Align w:val="center"/>
          </w:tcPr>
          <w:p w14:paraId="6595730A">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行政区划代码</w:t>
            </w:r>
          </w:p>
        </w:tc>
        <w:tc>
          <w:tcPr>
            <w:tcW w:w="524" w:type="pct"/>
            <w:vAlign w:val="center"/>
          </w:tcPr>
          <w:p w14:paraId="316B2A70">
            <w:pPr>
              <w:autoSpaceDE w:val="0"/>
              <w:autoSpaceDN w:val="0"/>
              <w:jc w:val="center"/>
              <w:rPr>
                <w:rFonts w:ascii="宋体" w:cs="宋体"/>
                <w:color w:val="000000" w:themeColor="text1"/>
                <w:kern w:val="0"/>
                <w:szCs w:val="18"/>
                <w14:textFill>
                  <w14:solidFill>
                    <w14:schemeClr w14:val="tx1"/>
                  </w14:solidFill>
                </w14:textFill>
              </w:rPr>
            </w:pPr>
            <w:r>
              <w:rPr>
                <w:rFonts w:ascii="宋体" w:cs="宋体"/>
                <w:color w:val="000000" w:themeColor="text1"/>
                <w:kern w:val="0"/>
                <w:szCs w:val="18"/>
                <w14:textFill>
                  <w14:solidFill>
                    <w14:schemeClr w14:val="tx1"/>
                  </w14:solidFill>
                </w14:textFill>
              </w:rPr>
              <w:t>1-6</w:t>
            </w:r>
          </w:p>
        </w:tc>
        <w:tc>
          <w:tcPr>
            <w:tcW w:w="1662" w:type="pct"/>
            <w:gridSpan w:val="2"/>
            <w:vAlign w:val="center"/>
          </w:tcPr>
          <w:p w14:paraId="7747E26D">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省市区三级代码，遵照中华人民共和国行政区划代码</w:t>
            </w:r>
          </w:p>
        </w:tc>
        <w:tc>
          <w:tcPr>
            <w:tcW w:w="2002" w:type="pct"/>
            <w:vAlign w:val="center"/>
          </w:tcPr>
          <w:p w14:paraId="1BC66457">
            <w:pPr>
              <w:autoSpaceDE w:val="0"/>
              <w:autoSpaceDN w:val="0"/>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遵守</w:t>
            </w:r>
            <w:r>
              <w:rPr>
                <w:rFonts w:ascii="宋体" w:cs="宋体"/>
                <w:color w:val="000000" w:themeColor="text1"/>
                <w:kern w:val="0"/>
                <w:szCs w:val="18"/>
                <w14:textFill>
                  <w14:solidFill>
                    <w14:schemeClr w14:val="tx1"/>
                  </w14:solidFill>
                </w14:textFill>
              </w:rPr>
              <w:t>GB</w:t>
            </w:r>
            <w:r>
              <w:rPr>
                <w:rFonts w:hint="eastAsia" w:ascii="宋体" w:cs="宋体"/>
                <w:color w:val="000000" w:themeColor="text1"/>
                <w:kern w:val="0"/>
                <w:szCs w:val="18"/>
                <w14:textFill>
                  <w14:solidFill>
                    <w14:schemeClr w14:val="tx1"/>
                  </w14:solidFill>
                </w14:textFill>
              </w:rPr>
              <w:t>∕</w:t>
            </w:r>
            <w:r>
              <w:rPr>
                <w:rFonts w:ascii="宋体" w:cs="宋体"/>
                <w:color w:val="000000" w:themeColor="text1"/>
                <w:kern w:val="0"/>
                <w:szCs w:val="18"/>
                <w14:textFill>
                  <w14:solidFill>
                    <w14:schemeClr w14:val="tx1"/>
                  </w14:solidFill>
                </w14:textFill>
              </w:rPr>
              <w:t>T 2260</w:t>
            </w:r>
            <w:r>
              <w:rPr>
                <w:rFonts w:hint="eastAsia" w:ascii="宋体" w:cs="宋体"/>
                <w:color w:val="000000" w:themeColor="text1"/>
                <w:kern w:val="0"/>
                <w:szCs w:val="18"/>
                <w14:textFill>
                  <w14:solidFill>
                    <w14:schemeClr w14:val="tx1"/>
                  </w14:solidFill>
                </w14:textFill>
              </w:rPr>
              <w:t>《中华人民共和国行政区划代码》</w:t>
            </w:r>
          </w:p>
        </w:tc>
      </w:tr>
      <w:tr w14:paraId="3302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restart"/>
            <w:vAlign w:val="center"/>
          </w:tcPr>
          <w:p w14:paraId="2810244D">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基层代码</w:t>
            </w:r>
          </w:p>
        </w:tc>
        <w:tc>
          <w:tcPr>
            <w:tcW w:w="524" w:type="pct"/>
            <w:vAlign w:val="center"/>
          </w:tcPr>
          <w:p w14:paraId="0E4D775E">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7-8</w:t>
            </w:r>
          </w:p>
        </w:tc>
        <w:tc>
          <w:tcPr>
            <w:tcW w:w="875" w:type="pct"/>
            <w:vAlign w:val="center"/>
          </w:tcPr>
          <w:p w14:paraId="4CE8F90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镇街一级代码</w:t>
            </w:r>
          </w:p>
        </w:tc>
        <w:tc>
          <w:tcPr>
            <w:tcW w:w="787" w:type="pct"/>
            <w:vAlign w:val="center"/>
          </w:tcPr>
          <w:p w14:paraId="20A5B3D8">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00</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99</w:t>
            </w:r>
          </w:p>
        </w:tc>
        <w:tc>
          <w:tcPr>
            <w:tcW w:w="2002" w:type="pct"/>
            <w:vAlign w:val="center"/>
          </w:tcPr>
          <w:p w14:paraId="0FF1317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街道、乡镇、民政部门未确认的开发区、工矿区、农场等类似乡级单位</w:t>
            </w:r>
          </w:p>
        </w:tc>
      </w:tr>
      <w:tr w14:paraId="2B6F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continue"/>
            <w:vAlign w:val="center"/>
          </w:tcPr>
          <w:p w14:paraId="0C0B0F22">
            <w:pPr>
              <w:jc w:val="center"/>
              <w:rPr>
                <w:rFonts w:ascii="宋体"/>
                <w:color w:val="000000" w:themeColor="text1"/>
                <w:szCs w:val="18"/>
                <w14:textFill>
                  <w14:solidFill>
                    <w14:schemeClr w14:val="tx1"/>
                  </w14:solidFill>
                </w14:textFill>
              </w:rPr>
            </w:pPr>
          </w:p>
        </w:tc>
        <w:tc>
          <w:tcPr>
            <w:tcW w:w="524" w:type="pct"/>
            <w:vAlign w:val="center"/>
          </w:tcPr>
          <w:p w14:paraId="1F503AA2">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9</w:t>
            </w:r>
          </w:p>
        </w:tc>
        <w:tc>
          <w:tcPr>
            <w:tcW w:w="875" w:type="pct"/>
            <w:vAlign w:val="center"/>
          </w:tcPr>
          <w:p w14:paraId="63E623E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预留位</w:t>
            </w:r>
          </w:p>
        </w:tc>
        <w:tc>
          <w:tcPr>
            <w:tcW w:w="787" w:type="pct"/>
            <w:vAlign w:val="center"/>
          </w:tcPr>
          <w:p w14:paraId="0EFD3B74">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0</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9</w:t>
            </w:r>
          </w:p>
        </w:tc>
        <w:tc>
          <w:tcPr>
            <w:tcW w:w="2002" w:type="pct"/>
            <w:vAlign w:val="center"/>
          </w:tcPr>
          <w:p w14:paraId="23DE8A63">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预留位</w:t>
            </w:r>
          </w:p>
        </w:tc>
      </w:tr>
      <w:tr w14:paraId="2A21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continue"/>
            <w:vAlign w:val="center"/>
          </w:tcPr>
          <w:p w14:paraId="7A832C82">
            <w:pPr>
              <w:jc w:val="center"/>
              <w:rPr>
                <w:rFonts w:ascii="宋体"/>
                <w:color w:val="000000" w:themeColor="text1"/>
                <w:szCs w:val="18"/>
                <w14:textFill>
                  <w14:solidFill>
                    <w14:schemeClr w14:val="tx1"/>
                  </w14:solidFill>
                </w14:textFill>
              </w:rPr>
            </w:pPr>
          </w:p>
        </w:tc>
        <w:tc>
          <w:tcPr>
            <w:tcW w:w="524" w:type="pct"/>
            <w:vMerge w:val="restart"/>
            <w:vAlign w:val="center"/>
          </w:tcPr>
          <w:p w14:paraId="154F624D">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10-12</w:t>
            </w:r>
          </w:p>
        </w:tc>
        <w:tc>
          <w:tcPr>
            <w:tcW w:w="875" w:type="pct"/>
            <w:vMerge w:val="restart"/>
            <w:vAlign w:val="center"/>
          </w:tcPr>
          <w:p w14:paraId="217AED2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村社级代码</w:t>
            </w:r>
          </w:p>
        </w:tc>
        <w:tc>
          <w:tcPr>
            <w:tcW w:w="787" w:type="pct"/>
            <w:vAlign w:val="center"/>
          </w:tcPr>
          <w:p w14:paraId="03E9C2F3">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001</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199</w:t>
            </w:r>
          </w:p>
        </w:tc>
        <w:tc>
          <w:tcPr>
            <w:tcW w:w="2002" w:type="pct"/>
            <w:vAlign w:val="center"/>
          </w:tcPr>
          <w:p w14:paraId="39E89176">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居民委员会</w:t>
            </w:r>
          </w:p>
        </w:tc>
      </w:tr>
      <w:tr w14:paraId="0934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continue"/>
            <w:vAlign w:val="center"/>
          </w:tcPr>
          <w:p w14:paraId="54617198">
            <w:pPr>
              <w:jc w:val="center"/>
              <w:rPr>
                <w:rFonts w:ascii="宋体"/>
                <w:color w:val="000000" w:themeColor="text1"/>
                <w:szCs w:val="18"/>
                <w14:textFill>
                  <w14:solidFill>
                    <w14:schemeClr w14:val="tx1"/>
                  </w14:solidFill>
                </w14:textFill>
              </w:rPr>
            </w:pPr>
          </w:p>
        </w:tc>
        <w:tc>
          <w:tcPr>
            <w:tcW w:w="524" w:type="pct"/>
            <w:vMerge w:val="continue"/>
            <w:vAlign w:val="center"/>
          </w:tcPr>
          <w:p w14:paraId="394FA957">
            <w:pPr>
              <w:jc w:val="center"/>
              <w:rPr>
                <w:rFonts w:ascii="宋体"/>
                <w:color w:val="000000" w:themeColor="text1"/>
                <w:szCs w:val="18"/>
                <w14:textFill>
                  <w14:solidFill>
                    <w14:schemeClr w14:val="tx1"/>
                  </w14:solidFill>
                </w14:textFill>
              </w:rPr>
            </w:pPr>
          </w:p>
        </w:tc>
        <w:tc>
          <w:tcPr>
            <w:tcW w:w="875" w:type="pct"/>
            <w:vMerge w:val="continue"/>
            <w:vAlign w:val="center"/>
          </w:tcPr>
          <w:p w14:paraId="40202F45">
            <w:pPr>
              <w:jc w:val="center"/>
              <w:rPr>
                <w:rFonts w:ascii="宋体"/>
                <w:color w:val="000000" w:themeColor="text1"/>
                <w:szCs w:val="18"/>
                <w14:textFill>
                  <w14:solidFill>
                    <w14:schemeClr w14:val="tx1"/>
                  </w14:solidFill>
                </w14:textFill>
              </w:rPr>
            </w:pPr>
          </w:p>
        </w:tc>
        <w:tc>
          <w:tcPr>
            <w:tcW w:w="787" w:type="pct"/>
            <w:vAlign w:val="center"/>
          </w:tcPr>
          <w:p w14:paraId="2DC23A8A">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200</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399</w:t>
            </w:r>
          </w:p>
        </w:tc>
        <w:tc>
          <w:tcPr>
            <w:tcW w:w="2002" w:type="pct"/>
            <w:vAlign w:val="center"/>
          </w:tcPr>
          <w:p w14:paraId="0F4C9D1F">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村民委员会</w:t>
            </w:r>
          </w:p>
        </w:tc>
      </w:tr>
      <w:tr w14:paraId="6CC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continue"/>
            <w:vAlign w:val="center"/>
          </w:tcPr>
          <w:p w14:paraId="3BFAA5C9">
            <w:pPr>
              <w:jc w:val="center"/>
              <w:rPr>
                <w:rFonts w:ascii="宋体"/>
                <w:color w:val="000000" w:themeColor="text1"/>
                <w:szCs w:val="18"/>
                <w14:textFill>
                  <w14:solidFill>
                    <w14:schemeClr w14:val="tx1"/>
                  </w14:solidFill>
                </w14:textFill>
              </w:rPr>
            </w:pPr>
          </w:p>
        </w:tc>
        <w:tc>
          <w:tcPr>
            <w:tcW w:w="524" w:type="pct"/>
            <w:vMerge w:val="continue"/>
            <w:vAlign w:val="center"/>
          </w:tcPr>
          <w:p w14:paraId="19B6EDFB">
            <w:pPr>
              <w:jc w:val="center"/>
              <w:rPr>
                <w:rFonts w:ascii="宋体"/>
                <w:color w:val="000000" w:themeColor="text1"/>
                <w:szCs w:val="18"/>
                <w14:textFill>
                  <w14:solidFill>
                    <w14:schemeClr w14:val="tx1"/>
                  </w14:solidFill>
                </w14:textFill>
              </w:rPr>
            </w:pPr>
          </w:p>
        </w:tc>
        <w:tc>
          <w:tcPr>
            <w:tcW w:w="875" w:type="pct"/>
            <w:vMerge w:val="continue"/>
            <w:vAlign w:val="center"/>
          </w:tcPr>
          <w:p w14:paraId="19D4877C">
            <w:pPr>
              <w:jc w:val="center"/>
              <w:rPr>
                <w:rFonts w:ascii="宋体"/>
                <w:color w:val="000000" w:themeColor="text1"/>
                <w:szCs w:val="18"/>
                <w14:textFill>
                  <w14:solidFill>
                    <w14:schemeClr w14:val="tx1"/>
                  </w14:solidFill>
                </w14:textFill>
              </w:rPr>
            </w:pPr>
          </w:p>
        </w:tc>
        <w:tc>
          <w:tcPr>
            <w:tcW w:w="787" w:type="pct"/>
            <w:vAlign w:val="center"/>
          </w:tcPr>
          <w:p w14:paraId="095E5699">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400</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499</w:t>
            </w:r>
          </w:p>
        </w:tc>
        <w:tc>
          <w:tcPr>
            <w:tcW w:w="2002" w:type="pct"/>
            <w:vAlign w:val="center"/>
          </w:tcPr>
          <w:p w14:paraId="032CE80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类似居民委员会</w:t>
            </w:r>
          </w:p>
        </w:tc>
      </w:tr>
      <w:tr w14:paraId="062F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13" w:type="pct"/>
            <w:vMerge w:val="continue"/>
            <w:vAlign w:val="center"/>
          </w:tcPr>
          <w:p w14:paraId="5CF06588">
            <w:pPr>
              <w:jc w:val="center"/>
              <w:rPr>
                <w:rFonts w:ascii="宋体"/>
                <w:color w:val="000000" w:themeColor="text1"/>
                <w:szCs w:val="18"/>
                <w14:textFill>
                  <w14:solidFill>
                    <w14:schemeClr w14:val="tx1"/>
                  </w14:solidFill>
                </w14:textFill>
              </w:rPr>
            </w:pPr>
          </w:p>
        </w:tc>
        <w:tc>
          <w:tcPr>
            <w:tcW w:w="524" w:type="pct"/>
            <w:vMerge w:val="continue"/>
            <w:vAlign w:val="center"/>
          </w:tcPr>
          <w:p w14:paraId="0D73FE3B">
            <w:pPr>
              <w:jc w:val="center"/>
              <w:rPr>
                <w:rFonts w:ascii="宋体"/>
                <w:color w:val="000000" w:themeColor="text1"/>
                <w:szCs w:val="18"/>
                <w14:textFill>
                  <w14:solidFill>
                    <w14:schemeClr w14:val="tx1"/>
                  </w14:solidFill>
                </w14:textFill>
              </w:rPr>
            </w:pPr>
          </w:p>
        </w:tc>
        <w:tc>
          <w:tcPr>
            <w:tcW w:w="875" w:type="pct"/>
            <w:vMerge w:val="continue"/>
            <w:vAlign w:val="center"/>
          </w:tcPr>
          <w:p w14:paraId="35ECDF85">
            <w:pPr>
              <w:jc w:val="center"/>
              <w:rPr>
                <w:rFonts w:ascii="宋体"/>
                <w:color w:val="000000" w:themeColor="text1"/>
                <w:szCs w:val="18"/>
                <w14:textFill>
                  <w14:solidFill>
                    <w14:schemeClr w14:val="tx1"/>
                  </w14:solidFill>
                </w14:textFill>
              </w:rPr>
            </w:pPr>
          </w:p>
        </w:tc>
        <w:tc>
          <w:tcPr>
            <w:tcW w:w="787" w:type="pct"/>
            <w:vAlign w:val="center"/>
          </w:tcPr>
          <w:p w14:paraId="5B47D319">
            <w:pPr>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500</w:t>
            </w:r>
            <w:r>
              <w:rPr>
                <w:rFonts w:hint="eastAsia" w:ascii="宋体"/>
                <w:color w:val="000000" w:themeColor="text1"/>
                <w:szCs w:val="18"/>
                <w14:textFill>
                  <w14:solidFill>
                    <w14:schemeClr w14:val="tx1"/>
                  </w14:solidFill>
                </w14:textFill>
              </w:rPr>
              <w:t>~</w:t>
            </w:r>
            <w:r>
              <w:rPr>
                <w:rFonts w:ascii="宋体"/>
                <w:color w:val="000000" w:themeColor="text1"/>
                <w:szCs w:val="18"/>
                <w14:textFill>
                  <w14:solidFill>
                    <w14:schemeClr w14:val="tx1"/>
                  </w14:solidFill>
                </w14:textFill>
              </w:rPr>
              <w:t>599</w:t>
            </w:r>
          </w:p>
        </w:tc>
        <w:tc>
          <w:tcPr>
            <w:tcW w:w="2002" w:type="pct"/>
            <w:vAlign w:val="center"/>
          </w:tcPr>
          <w:p w14:paraId="6D7A417E">
            <w:pPr>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类似村民委员</w:t>
            </w:r>
          </w:p>
        </w:tc>
      </w:tr>
    </w:tbl>
    <w:p w14:paraId="64DCA8F3">
      <w:pPr>
        <w:pStyle w:val="5"/>
        <w:ind w:firstLine="0" w:firstLineChars="0"/>
        <w:rPr>
          <w:color w:val="000000" w:themeColor="text1"/>
          <w14:textFill>
            <w14:solidFill>
              <w14:schemeClr w14:val="tx1"/>
            </w14:solidFill>
          </w14:textFill>
        </w:rPr>
      </w:pPr>
    </w:p>
    <w:p w14:paraId="004A4F58">
      <w:pPr>
        <w:pStyle w:val="5"/>
        <w:ind w:firstLine="0" w:firstLineChars="0"/>
        <w:jc w:val="center"/>
        <w:outlineLvl w:val="0"/>
        <w:rPr>
          <w:rFonts w:ascii="黑体" w:eastAsia="黑体"/>
          <w:color w:val="000000" w:themeColor="text1"/>
          <w14:textFill>
            <w14:solidFill>
              <w14:schemeClr w14:val="tx1"/>
            </w14:solidFill>
          </w14:textFill>
        </w:rPr>
        <w:sectPr>
          <w:footerReference r:id="rId11" w:type="default"/>
          <w:footerReference r:id="rId12" w:type="even"/>
          <w:pgSz w:w="11905" w:h="16838"/>
          <w:pgMar w:top="1418" w:right="1134" w:bottom="1134" w:left="1418" w:header="1418" w:footer="851" w:gutter="0"/>
          <w:cols w:space="0" w:num="1"/>
          <w:docGrid w:type="lines" w:linePitch="312" w:charSpace="0"/>
        </w:sectPr>
      </w:pPr>
    </w:p>
    <w:p w14:paraId="3DD28702">
      <w:pPr>
        <w:pStyle w:val="2"/>
        <w:spacing w:before="312" w:after="312"/>
        <w:jc w:val="center"/>
        <w:rPr>
          <w:rFonts w:hint="eastAsia"/>
          <w:color w:val="000000" w:themeColor="text1"/>
          <w14:textFill>
            <w14:solidFill>
              <w14:schemeClr w14:val="tx1"/>
            </w14:solidFill>
          </w14:textFill>
        </w:rPr>
      </w:pPr>
      <w:bookmarkStart w:id="226" w:name="_Toc161908177"/>
      <w:bookmarkStart w:id="227" w:name="_Toc10678"/>
      <w:bookmarkStart w:id="228" w:name="_Toc161908434"/>
      <w:bookmarkStart w:id="229" w:name="_Toc12177"/>
      <w:r>
        <w:rPr>
          <w:rFonts w:hint="eastAsia"/>
          <w:color w:val="000000" w:themeColor="text1"/>
          <w14:textFill>
            <w14:solidFill>
              <w14:schemeClr w14:val="tx1"/>
            </w14:solidFill>
          </w14:textFill>
        </w:rPr>
        <w:t>附录 B</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接口协议</w:t>
      </w:r>
      <w:bookmarkEnd w:id="226"/>
      <w:bookmarkEnd w:id="227"/>
      <w:bookmarkEnd w:id="228"/>
      <w:bookmarkEnd w:id="229"/>
    </w:p>
    <w:p w14:paraId="50923FBA">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30" w:name="_Toc22027"/>
      <w:bookmarkStart w:id="231" w:name="_Toc161908492"/>
      <w:bookmarkStart w:id="232" w:name="_Toc161908435"/>
      <w:bookmarkStart w:id="233" w:name="_Toc161908178"/>
      <w:r>
        <w:rPr>
          <w:rFonts w:hint="eastAsia" w:ascii="黑体" w:eastAsia="黑体"/>
          <w:color w:val="000000" w:themeColor="text1"/>
          <w14:textFill>
            <w14:solidFill>
              <w14:schemeClr w14:val="tx1"/>
            </w14:solidFill>
          </w14:textFill>
        </w:rPr>
        <w:t>B.1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消防视频接入平台接口规范</w:t>
      </w:r>
      <w:bookmarkEnd w:id="230"/>
      <w:bookmarkEnd w:id="231"/>
      <w:bookmarkEnd w:id="232"/>
      <w:bookmarkEnd w:id="233"/>
    </w:p>
    <w:p w14:paraId="15A3AF4B">
      <w:pPr>
        <w:pStyle w:val="5"/>
        <w:ind w:firstLine="0" w:firstLineChars="0"/>
        <w:outlineLvl w:val="2"/>
        <w:rPr>
          <w:rFonts w:ascii="黑体" w:eastAsia="黑体"/>
          <w:color w:val="000000" w:themeColor="text1"/>
          <w14:textFill>
            <w14:solidFill>
              <w14:schemeClr w14:val="tx1"/>
            </w14:solidFill>
          </w14:textFill>
        </w:rPr>
      </w:pPr>
      <w:bookmarkStart w:id="234" w:name="_Toc161908179"/>
      <w:bookmarkStart w:id="235" w:name="_Toc161908436"/>
      <w:r>
        <w:rPr>
          <w:rFonts w:hint="eastAsia" w:ascii="黑体" w:eastAsia="黑体"/>
          <w:color w:val="000000" w:themeColor="text1"/>
          <w14:textFill>
            <w14:solidFill>
              <w14:schemeClr w14:val="tx1"/>
            </w14:solidFill>
          </w14:textFill>
        </w:rPr>
        <w:t>B.1.1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消防视频设备信息接口参数、字段类型和描述应满足表B.1要求。</w:t>
      </w:r>
      <w:bookmarkEnd w:id="234"/>
      <w:bookmarkEnd w:id="235"/>
    </w:p>
    <w:p w14:paraId="4388993A">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t>B.1</w:t>
      </w:r>
      <w:r>
        <w:rPr>
          <w:rFonts w:hint="eastAsia" w:ascii="黑体" w:hAnsi="黑体"/>
          <w:color w:val="000000" w:themeColor="text1"/>
          <w14:textFill>
            <w14:solidFill>
              <w14:schemeClr w14:val="tx1"/>
            </w14:solidFill>
          </w14:textFill>
        </w:rPr>
        <w:t xml:space="preserve">  消防视频数据采集表</w:t>
      </w:r>
    </w:p>
    <w:tbl>
      <w:tblPr>
        <w:tblStyle w:val="47"/>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853"/>
        <w:gridCol w:w="1245"/>
        <w:gridCol w:w="612"/>
        <w:gridCol w:w="694"/>
        <w:gridCol w:w="3109"/>
      </w:tblGrid>
      <w:tr w14:paraId="28D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jc w:val="center"/>
        </w:trPr>
        <w:tc>
          <w:tcPr>
            <w:tcW w:w="182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A6B1C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85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3B44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2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EC940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61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B8BA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69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DCC5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8EA1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9F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14:paraId="188053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1853" w:type="dxa"/>
            <w:tcBorders>
              <w:top w:val="single" w:color="auto" w:sz="4" w:space="0"/>
              <w:left w:val="single" w:color="auto" w:sz="4" w:space="0"/>
              <w:bottom w:val="single" w:color="auto" w:sz="4" w:space="0"/>
              <w:right w:val="single" w:color="auto" w:sz="4" w:space="0"/>
            </w:tcBorders>
            <w:vAlign w:val="center"/>
          </w:tcPr>
          <w:p w14:paraId="0E19BA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245" w:type="dxa"/>
            <w:tcBorders>
              <w:top w:val="single" w:color="auto" w:sz="4" w:space="0"/>
              <w:left w:val="single" w:color="auto" w:sz="4" w:space="0"/>
              <w:bottom w:val="single" w:color="auto" w:sz="4" w:space="0"/>
              <w:right w:val="single" w:color="auto" w:sz="4" w:space="0"/>
            </w:tcBorders>
            <w:vAlign w:val="center"/>
          </w:tcPr>
          <w:p w14:paraId="0C12B5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tcBorders>
              <w:top w:val="single" w:color="auto" w:sz="4" w:space="0"/>
              <w:left w:val="single" w:color="auto" w:sz="4" w:space="0"/>
              <w:bottom w:val="single" w:color="auto" w:sz="4" w:space="0"/>
              <w:right w:val="single" w:color="auto" w:sz="4" w:space="0"/>
            </w:tcBorders>
            <w:vAlign w:val="center"/>
          </w:tcPr>
          <w:p w14:paraId="44C8F2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94" w:type="dxa"/>
            <w:tcBorders>
              <w:top w:val="single" w:color="auto" w:sz="4" w:space="0"/>
              <w:left w:val="single" w:color="auto" w:sz="4" w:space="0"/>
              <w:bottom w:val="single" w:color="auto" w:sz="4" w:space="0"/>
              <w:right w:val="single" w:color="auto" w:sz="4" w:space="0"/>
            </w:tcBorders>
            <w:vAlign w:val="center"/>
          </w:tcPr>
          <w:p w14:paraId="6BFE53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tcBorders>
              <w:top w:val="single" w:color="auto" w:sz="4" w:space="0"/>
              <w:left w:val="single" w:color="auto" w:sz="4" w:space="0"/>
              <w:bottom w:val="single" w:color="auto" w:sz="4" w:space="0"/>
              <w:right w:val="single" w:color="auto" w:sz="4" w:space="0"/>
            </w:tcBorders>
            <w:vAlign w:val="center"/>
          </w:tcPr>
          <w:p w14:paraId="16DDE733">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B7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tcBorders>
              <w:top w:val="single" w:color="auto" w:sz="4" w:space="0"/>
              <w:left w:val="single" w:color="auto" w:sz="4" w:space="0"/>
              <w:bottom w:val="single" w:color="auto" w:sz="4" w:space="0"/>
              <w:right w:val="single" w:color="auto" w:sz="4" w:space="0"/>
            </w:tcBorders>
            <w:vAlign w:val="center"/>
          </w:tcPr>
          <w:p w14:paraId="1B0663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1853" w:type="dxa"/>
            <w:tcBorders>
              <w:top w:val="single" w:color="auto" w:sz="4" w:space="0"/>
              <w:left w:val="single" w:color="auto" w:sz="4" w:space="0"/>
              <w:bottom w:val="single" w:color="auto" w:sz="4" w:space="0"/>
              <w:right w:val="single" w:color="auto" w:sz="4" w:space="0"/>
            </w:tcBorders>
            <w:vAlign w:val="center"/>
          </w:tcPr>
          <w:p w14:paraId="5F310D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1245" w:type="dxa"/>
            <w:tcBorders>
              <w:top w:val="single" w:color="auto" w:sz="4" w:space="0"/>
              <w:left w:val="single" w:color="auto" w:sz="4" w:space="0"/>
              <w:bottom w:val="single" w:color="auto" w:sz="4" w:space="0"/>
              <w:right w:val="single" w:color="auto" w:sz="4" w:space="0"/>
            </w:tcBorders>
            <w:vAlign w:val="center"/>
          </w:tcPr>
          <w:p w14:paraId="77D1F6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tcBorders>
              <w:top w:val="single" w:color="auto" w:sz="4" w:space="0"/>
              <w:left w:val="single" w:color="auto" w:sz="4" w:space="0"/>
              <w:bottom w:val="single" w:color="auto" w:sz="4" w:space="0"/>
              <w:right w:val="single" w:color="auto" w:sz="4" w:space="0"/>
            </w:tcBorders>
            <w:vAlign w:val="center"/>
          </w:tcPr>
          <w:p w14:paraId="4CE466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94" w:type="dxa"/>
            <w:tcBorders>
              <w:top w:val="single" w:color="auto" w:sz="4" w:space="0"/>
              <w:left w:val="single" w:color="auto" w:sz="4" w:space="0"/>
              <w:bottom w:val="single" w:color="auto" w:sz="4" w:space="0"/>
              <w:right w:val="single" w:color="auto" w:sz="4" w:space="0"/>
            </w:tcBorders>
            <w:vAlign w:val="center"/>
          </w:tcPr>
          <w:p w14:paraId="714703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09" w:type="dxa"/>
            <w:tcBorders>
              <w:top w:val="single" w:color="auto" w:sz="4" w:space="0"/>
              <w:left w:val="single" w:color="auto" w:sz="4" w:space="0"/>
              <w:bottom w:val="single" w:color="auto" w:sz="4" w:space="0"/>
              <w:right w:val="single" w:color="auto" w:sz="4" w:space="0"/>
            </w:tcBorders>
            <w:vAlign w:val="center"/>
          </w:tcPr>
          <w:p w14:paraId="4C67F6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4FD0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C71E0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1853" w:type="dxa"/>
            <w:vAlign w:val="center"/>
          </w:tcPr>
          <w:p w14:paraId="77C742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1245" w:type="dxa"/>
            <w:vAlign w:val="center"/>
          </w:tcPr>
          <w:p w14:paraId="32481C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136EDD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694" w:type="dxa"/>
            <w:vAlign w:val="center"/>
          </w:tcPr>
          <w:p w14:paraId="1F38D1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61C4A3E4">
            <w:pPr>
              <w:spacing w:line="240" w:lineRule="exact"/>
              <w:jc w:val="center"/>
              <w:rPr>
                <w:rFonts w:ascii="宋体"/>
                <w:color w:val="000000" w:themeColor="text1"/>
                <w:szCs w:val="18"/>
                <w14:textFill>
                  <w14:solidFill>
                    <w14:schemeClr w14:val="tx1"/>
                  </w14:solidFill>
                </w14:textFill>
              </w:rPr>
            </w:pPr>
          </w:p>
        </w:tc>
      </w:tr>
      <w:tr w14:paraId="77C0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04B8A7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1853" w:type="dxa"/>
            <w:vAlign w:val="center"/>
          </w:tcPr>
          <w:p w14:paraId="3B0B7A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1245" w:type="dxa"/>
            <w:vAlign w:val="center"/>
          </w:tcPr>
          <w:p w14:paraId="425575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637930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94" w:type="dxa"/>
            <w:vAlign w:val="center"/>
          </w:tcPr>
          <w:p w14:paraId="3B4737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361FA9C2">
            <w:pPr>
              <w:spacing w:line="240" w:lineRule="exact"/>
              <w:jc w:val="center"/>
              <w:rPr>
                <w:rFonts w:ascii="宋体"/>
                <w:color w:val="000000" w:themeColor="text1"/>
                <w:szCs w:val="18"/>
                <w14:textFill>
                  <w14:solidFill>
                    <w14:schemeClr w14:val="tx1"/>
                  </w14:solidFill>
                </w14:textFill>
              </w:rPr>
            </w:pPr>
          </w:p>
        </w:tc>
      </w:tr>
      <w:tr w14:paraId="18ED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23D4D1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1853" w:type="dxa"/>
            <w:vAlign w:val="center"/>
          </w:tcPr>
          <w:p w14:paraId="368726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1245" w:type="dxa"/>
            <w:vAlign w:val="center"/>
          </w:tcPr>
          <w:p w14:paraId="79ED2F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1B3702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94" w:type="dxa"/>
            <w:vAlign w:val="center"/>
          </w:tcPr>
          <w:p w14:paraId="286005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06C6EF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1-是高空瞭望监控云台，2-是图像型火灾探测器，3-是公共场所消防通道监测系统</w:t>
            </w:r>
          </w:p>
        </w:tc>
      </w:tr>
      <w:tr w14:paraId="5039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63CB6F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预警状态</w:t>
            </w:r>
          </w:p>
        </w:tc>
        <w:tc>
          <w:tcPr>
            <w:tcW w:w="1853" w:type="dxa"/>
            <w:vAlign w:val="center"/>
          </w:tcPr>
          <w:p w14:paraId="0E7C70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1245" w:type="dxa"/>
            <w:vAlign w:val="center"/>
          </w:tcPr>
          <w:p w14:paraId="56FC26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612" w:type="dxa"/>
            <w:vAlign w:val="center"/>
          </w:tcPr>
          <w:p w14:paraId="22653F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94" w:type="dxa"/>
            <w:vAlign w:val="center"/>
          </w:tcPr>
          <w:p w14:paraId="214E4E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541BF9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报警状态（0-正常，1-报警）</w:t>
            </w:r>
          </w:p>
        </w:tc>
      </w:tr>
      <w:tr w14:paraId="47A8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D4601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w:t>
            </w:r>
          </w:p>
        </w:tc>
        <w:tc>
          <w:tcPr>
            <w:tcW w:w="1853" w:type="dxa"/>
            <w:vAlign w:val="center"/>
          </w:tcPr>
          <w:p w14:paraId="41A7CA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offline_status</w:t>
            </w:r>
          </w:p>
        </w:tc>
        <w:tc>
          <w:tcPr>
            <w:tcW w:w="1245" w:type="dxa"/>
            <w:vAlign w:val="center"/>
          </w:tcPr>
          <w:p w14:paraId="5D06EE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612" w:type="dxa"/>
            <w:vAlign w:val="center"/>
          </w:tcPr>
          <w:p w14:paraId="6DED7C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94" w:type="dxa"/>
            <w:vAlign w:val="center"/>
          </w:tcPr>
          <w:p w14:paraId="4AC301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3617BC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离线状态（0-正常，1-离线）</w:t>
            </w:r>
          </w:p>
        </w:tc>
      </w:tr>
      <w:tr w14:paraId="3C27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1F354B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w:t>
            </w:r>
          </w:p>
        </w:tc>
        <w:tc>
          <w:tcPr>
            <w:tcW w:w="1853" w:type="dxa"/>
            <w:vAlign w:val="center"/>
          </w:tcPr>
          <w:p w14:paraId="5A975D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fault_status</w:t>
            </w:r>
          </w:p>
        </w:tc>
        <w:tc>
          <w:tcPr>
            <w:tcW w:w="1245" w:type="dxa"/>
            <w:vAlign w:val="center"/>
          </w:tcPr>
          <w:p w14:paraId="7BEEF4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612" w:type="dxa"/>
            <w:vAlign w:val="center"/>
          </w:tcPr>
          <w:p w14:paraId="193323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94" w:type="dxa"/>
            <w:vAlign w:val="center"/>
          </w:tcPr>
          <w:p w14:paraId="59E9F3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7F27FD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故障状态（0-正常，1-故障）</w:t>
            </w:r>
          </w:p>
        </w:tc>
      </w:tr>
      <w:tr w14:paraId="218C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5E8DD0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实时值</w:t>
            </w:r>
          </w:p>
        </w:tc>
        <w:tc>
          <w:tcPr>
            <w:tcW w:w="1853" w:type="dxa"/>
            <w:vAlign w:val="center"/>
          </w:tcPr>
          <w:p w14:paraId="017540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detection_value</w:t>
            </w:r>
          </w:p>
        </w:tc>
        <w:tc>
          <w:tcPr>
            <w:tcW w:w="1245" w:type="dxa"/>
            <w:vAlign w:val="center"/>
          </w:tcPr>
          <w:p w14:paraId="0A336E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723361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694" w:type="dxa"/>
            <w:vAlign w:val="center"/>
          </w:tcPr>
          <w:p w14:paraId="384183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44523A20">
            <w:pPr>
              <w:spacing w:line="240" w:lineRule="exact"/>
              <w:jc w:val="center"/>
              <w:rPr>
                <w:rFonts w:ascii="宋体"/>
                <w:color w:val="000000" w:themeColor="text1"/>
                <w:szCs w:val="18"/>
                <w14:textFill>
                  <w14:solidFill>
                    <w14:schemeClr w14:val="tx1"/>
                  </w14:solidFill>
                </w14:textFill>
              </w:rPr>
            </w:pPr>
          </w:p>
        </w:tc>
      </w:tr>
      <w:tr w14:paraId="5A36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02A6D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正常值区间</w:t>
            </w:r>
          </w:p>
        </w:tc>
        <w:tc>
          <w:tcPr>
            <w:tcW w:w="1853" w:type="dxa"/>
            <w:vAlign w:val="center"/>
          </w:tcPr>
          <w:p w14:paraId="66BB65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normal_range</w:t>
            </w:r>
          </w:p>
        </w:tc>
        <w:tc>
          <w:tcPr>
            <w:tcW w:w="1245" w:type="dxa"/>
            <w:vAlign w:val="center"/>
          </w:tcPr>
          <w:p w14:paraId="3E23F8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050B0C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694" w:type="dxa"/>
            <w:vAlign w:val="center"/>
          </w:tcPr>
          <w:p w14:paraId="13F63A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682E7B1D">
            <w:pPr>
              <w:spacing w:line="240" w:lineRule="exact"/>
              <w:jc w:val="center"/>
              <w:rPr>
                <w:rFonts w:ascii="宋体"/>
                <w:color w:val="000000" w:themeColor="text1"/>
                <w:szCs w:val="18"/>
                <w14:textFill>
                  <w14:solidFill>
                    <w14:schemeClr w14:val="tx1"/>
                  </w14:solidFill>
                </w14:textFill>
              </w:rPr>
            </w:pPr>
          </w:p>
        </w:tc>
      </w:tr>
      <w:tr w14:paraId="280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64AE7C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行政区域编码</w:t>
            </w:r>
          </w:p>
        </w:tc>
        <w:tc>
          <w:tcPr>
            <w:tcW w:w="1853" w:type="dxa"/>
            <w:vAlign w:val="center"/>
          </w:tcPr>
          <w:p w14:paraId="14EBF8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region_code</w:t>
            </w:r>
          </w:p>
        </w:tc>
        <w:tc>
          <w:tcPr>
            <w:tcW w:w="1245" w:type="dxa"/>
            <w:vAlign w:val="center"/>
          </w:tcPr>
          <w:p w14:paraId="3BA615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6D97DB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75C742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784FC9F2">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应符合GB/T2260和GB/T10114的规定（可参考国家统计局统计用区划和城乡划分代码，填写编码需至村社级12位的行政区域代码）</w:t>
            </w:r>
          </w:p>
        </w:tc>
      </w:tr>
      <w:tr w14:paraId="67CF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1F416A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设备安装地址</w:t>
            </w:r>
          </w:p>
        </w:tc>
        <w:tc>
          <w:tcPr>
            <w:tcW w:w="1853" w:type="dxa"/>
            <w:vAlign w:val="center"/>
          </w:tcPr>
          <w:p w14:paraId="2BAD25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1245" w:type="dxa"/>
            <w:vAlign w:val="center"/>
          </w:tcPr>
          <w:p w14:paraId="2C7A21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647069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94" w:type="dxa"/>
            <w:vAlign w:val="center"/>
          </w:tcPr>
          <w:p w14:paraId="479AA8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133EB5C1">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行政区划+乡镇街道+门牌号+小区（组）+楼牌号+单元号+户室</w:t>
            </w:r>
          </w:p>
        </w:tc>
      </w:tr>
      <w:tr w14:paraId="6D9B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1AC786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设备型号</w:t>
            </w:r>
          </w:p>
        </w:tc>
        <w:tc>
          <w:tcPr>
            <w:tcW w:w="1853" w:type="dxa"/>
            <w:vAlign w:val="center"/>
          </w:tcPr>
          <w:p w14:paraId="737AC0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device_model</w:t>
            </w:r>
          </w:p>
        </w:tc>
        <w:tc>
          <w:tcPr>
            <w:tcW w:w="1245" w:type="dxa"/>
            <w:vAlign w:val="center"/>
          </w:tcPr>
          <w:p w14:paraId="472A89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45EDFF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694" w:type="dxa"/>
            <w:vAlign w:val="center"/>
          </w:tcPr>
          <w:p w14:paraId="567B95B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5E2C894A">
            <w:pPr>
              <w:spacing w:line="240" w:lineRule="exact"/>
              <w:jc w:val="center"/>
              <w:rPr>
                <w:rFonts w:ascii="宋体"/>
                <w:color w:val="000000" w:themeColor="text1"/>
                <w:szCs w:val="18"/>
                <w14:textFill>
                  <w14:solidFill>
                    <w14:schemeClr w14:val="tx1"/>
                  </w14:solidFill>
                </w14:textFill>
              </w:rPr>
            </w:pPr>
          </w:p>
        </w:tc>
      </w:tr>
      <w:tr w14:paraId="29A5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0DD2FB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设备现场照片集合</w:t>
            </w:r>
          </w:p>
        </w:tc>
        <w:tc>
          <w:tcPr>
            <w:tcW w:w="1853" w:type="dxa"/>
            <w:vAlign w:val="center"/>
          </w:tcPr>
          <w:p w14:paraId="71F8C0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image_files</w:t>
            </w:r>
          </w:p>
        </w:tc>
        <w:tc>
          <w:tcPr>
            <w:tcW w:w="1245" w:type="dxa"/>
            <w:vAlign w:val="center"/>
          </w:tcPr>
          <w:p w14:paraId="6F104C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5F54AD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694" w:type="dxa"/>
            <w:vAlign w:val="center"/>
          </w:tcPr>
          <w:p w14:paraId="4E9FA5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5D8A9C90">
            <w:pPr>
              <w:spacing w:line="240" w:lineRule="exact"/>
              <w:jc w:val="center"/>
              <w:rPr>
                <w:rFonts w:ascii="宋体"/>
                <w:color w:val="000000" w:themeColor="text1"/>
                <w:szCs w:val="18"/>
                <w14:textFill>
                  <w14:solidFill>
                    <w14:schemeClr w14:val="tx1"/>
                  </w14:solidFill>
                </w14:textFill>
              </w:rPr>
            </w:pPr>
          </w:p>
        </w:tc>
      </w:tr>
      <w:tr w14:paraId="724C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F0E4E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设备厂家名称</w:t>
            </w:r>
          </w:p>
        </w:tc>
        <w:tc>
          <w:tcPr>
            <w:tcW w:w="1853" w:type="dxa"/>
            <w:vAlign w:val="center"/>
          </w:tcPr>
          <w:p w14:paraId="22EC11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manufactor</w:t>
            </w:r>
          </w:p>
        </w:tc>
        <w:tc>
          <w:tcPr>
            <w:tcW w:w="1245" w:type="dxa"/>
            <w:vAlign w:val="center"/>
          </w:tcPr>
          <w:p w14:paraId="55622B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321A29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94" w:type="dxa"/>
            <w:vAlign w:val="center"/>
          </w:tcPr>
          <w:p w14:paraId="30AA779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16B9D5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物联设备的厂家名称</w:t>
            </w:r>
          </w:p>
        </w:tc>
      </w:tr>
      <w:tr w14:paraId="6E64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7283AE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施工单位名称</w:t>
            </w:r>
          </w:p>
        </w:tc>
        <w:tc>
          <w:tcPr>
            <w:tcW w:w="1853" w:type="dxa"/>
            <w:vAlign w:val="center"/>
          </w:tcPr>
          <w:p w14:paraId="40C3BA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constructor</w:t>
            </w:r>
          </w:p>
        </w:tc>
        <w:tc>
          <w:tcPr>
            <w:tcW w:w="1245" w:type="dxa"/>
            <w:vAlign w:val="center"/>
          </w:tcPr>
          <w:p w14:paraId="2FCE60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1B5540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94" w:type="dxa"/>
            <w:vAlign w:val="center"/>
          </w:tcPr>
          <w:p w14:paraId="308953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1F49D4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安装物联设备的厂家名称</w:t>
            </w:r>
          </w:p>
        </w:tc>
      </w:tr>
      <w:tr w14:paraId="4A17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135523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设备生产时间</w:t>
            </w:r>
          </w:p>
        </w:tc>
        <w:tc>
          <w:tcPr>
            <w:tcW w:w="1853" w:type="dxa"/>
            <w:vAlign w:val="center"/>
          </w:tcPr>
          <w:p w14:paraId="443155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produce_date</w:t>
            </w:r>
          </w:p>
        </w:tc>
        <w:tc>
          <w:tcPr>
            <w:tcW w:w="1245" w:type="dxa"/>
            <w:vAlign w:val="center"/>
          </w:tcPr>
          <w:p w14:paraId="33AC9E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612" w:type="dxa"/>
            <w:vAlign w:val="center"/>
          </w:tcPr>
          <w:p w14:paraId="0054F3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56092F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396746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7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144B98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设备安装时间</w:t>
            </w:r>
          </w:p>
        </w:tc>
        <w:tc>
          <w:tcPr>
            <w:tcW w:w="1853" w:type="dxa"/>
            <w:vAlign w:val="center"/>
          </w:tcPr>
          <w:p w14:paraId="3332C2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install_date</w:t>
            </w:r>
          </w:p>
        </w:tc>
        <w:tc>
          <w:tcPr>
            <w:tcW w:w="1245" w:type="dxa"/>
            <w:vAlign w:val="center"/>
          </w:tcPr>
          <w:p w14:paraId="3D52E4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612" w:type="dxa"/>
            <w:vAlign w:val="center"/>
          </w:tcPr>
          <w:p w14:paraId="30202D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5D8D5E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13607A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D4E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66D889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设备报废时间</w:t>
            </w:r>
          </w:p>
        </w:tc>
        <w:tc>
          <w:tcPr>
            <w:tcW w:w="1853" w:type="dxa"/>
            <w:vAlign w:val="center"/>
          </w:tcPr>
          <w:p w14:paraId="1C12A0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scrap_date</w:t>
            </w:r>
          </w:p>
        </w:tc>
        <w:tc>
          <w:tcPr>
            <w:tcW w:w="1245" w:type="dxa"/>
            <w:vAlign w:val="center"/>
          </w:tcPr>
          <w:p w14:paraId="11AA91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612" w:type="dxa"/>
            <w:vAlign w:val="center"/>
          </w:tcPr>
          <w:p w14:paraId="579C72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27E74F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6FDD06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1659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276D9D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部件总数</w:t>
            </w:r>
          </w:p>
        </w:tc>
        <w:tc>
          <w:tcPr>
            <w:tcW w:w="1853" w:type="dxa"/>
            <w:vAlign w:val="center"/>
          </w:tcPr>
          <w:p w14:paraId="333EDF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parts_num</w:t>
            </w:r>
          </w:p>
        </w:tc>
        <w:tc>
          <w:tcPr>
            <w:tcW w:w="1245" w:type="dxa"/>
            <w:vAlign w:val="center"/>
          </w:tcPr>
          <w:p w14:paraId="0E1338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612" w:type="dxa"/>
            <w:vAlign w:val="center"/>
          </w:tcPr>
          <w:p w14:paraId="125A59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694" w:type="dxa"/>
            <w:vAlign w:val="center"/>
          </w:tcPr>
          <w:p w14:paraId="2F23FE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12F32EDB">
            <w:pPr>
              <w:spacing w:line="240" w:lineRule="exact"/>
              <w:jc w:val="center"/>
              <w:rPr>
                <w:rFonts w:ascii="宋体"/>
                <w:color w:val="000000" w:themeColor="text1"/>
                <w:szCs w:val="18"/>
                <w14:textFill>
                  <w14:solidFill>
                    <w14:schemeClr w14:val="tx1"/>
                  </w14:solidFill>
                </w14:textFill>
              </w:rPr>
            </w:pPr>
          </w:p>
        </w:tc>
      </w:tr>
      <w:tr w14:paraId="14D9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7B9333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硬件版本</w:t>
            </w:r>
          </w:p>
        </w:tc>
        <w:tc>
          <w:tcPr>
            <w:tcW w:w="1853" w:type="dxa"/>
            <w:vAlign w:val="center"/>
          </w:tcPr>
          <w:p w14:paraId="5927CF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hardware_version</w:t>
            </w:r>
          </w:p>
        </w:tc>
        <w:tc>
          <w:tcPr>
            <w:tcW w:w="1245" w:type="dxa"/>
            <w:vAlign w:val="center"/>
          </w:tcPr>
          <w:p w14:paraId="674AC7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3ACBB3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33C084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7BA21A5A">
            <w:pPr>
              <w:spacing w:line="240" w:lineRule="exact"/>
              <w:jc w:val="center"/>
              <w:rPr>
                <w:rFonts w:ascii="宋体"/>
                <w:color w:val="000000" w:themeColor="text1"/>
                <w:szCs w:val="18"/>
                <w14:textFill>
                  <w14:solidFill>
                    <w14:schemeClr w14:val="tx1"/>
                  </w14:solidFill>
                </w14:textFill>
              </w:rPr>
            </w:pPr>
          </w:p>
        </w:tc>
      </w:tr>
      <w:tr w14:paraId="68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07A33F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软件版本</w:t>
            </w:r>
          </w:p>
        </w:tc>
        <w:tc>
          <w:tcPr>
            <w:tcW w:w="1853" w:type="dxa"/>
            <w:vAlign w:val="center"/>
          </w:tcPr>
          <w:p w14:paraId="1CD425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software_version</w:t>
            </w:r>
          </w:p>
        </w:tc>
        <w:tc>
          <w:tcPr>
            <w:tcW w:w="1245" w:type="dxa"/>
            <w:vAlign w:val="center"/>
          </w:tcPr>
          <w:p w14:paraId="11B9BF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1DE7D5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61EAD3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08C77F00">
            <w:pPr>
              <w:spacing w:line="240" w:lineRule="exact"/>
              <w:jc w:val="center"/>
              <w:rPr>
                <w:rFonts w:ascii="宋体"/>
                <w:color w:val="000000" w:themeColor="text1"/>
                <w:szCs w:val="18"/>
                <w14:textFill>
                  <w14:solidFill>
                    <w14:schemeClr w14:val="tx1"/>
                  </w14:solidFill>
                </w14:textFill>
              </w:rPr>
            </w:pPr>
          </w:p>
        </w:tc>
      </w:tr>
      <w:tr w14:paraId="2C9F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E3E28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设备位置</w:t>
            </w:r>
          </w:p>
        </w:tc>
        <w:tc>
          <w:tcPr>
            <w:tcW w:w="1853" w:type="dxa"/>
            <w:vAlign w:val="center"/>
          </w:tcPr>
          <w:p w14:paraId="71B03E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controlroom_position</w:t>
            </w:r>
          </w:p>
        </w:tc>
        <w:tc>
          <w:tcPr>
            <w:tcW w:w="1245" w:type="dxa"/>
            <w:vAlign w:val="center"/>
          </w:tcPr>
          <w:p w14:paraId="116901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047020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94" w:type="dxa"/>
            <w:vAlign w:val="center"/>
          </w:tcPr>
          <w:p w14:paraId="5C9AE1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3CD759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填写视频监控详细位置</w:t>
            </w:r>
          </w:p>
        </w:tc>
      </w:tr>
      <w:tr w14:paraId="2DEB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73C694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1853" w:type="dxa"/>
            <w:vAlign w:val="center"/>
          </w:tcPr>
          <w:p w14:paraId="242F2E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1245" w:type="dxa"/>
            <w:vAlign w:val="center"/>
          </w:tcPr>
          <w:p w14:paraId="410E5E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612" w:type="dxa"/>
            <w:vAlign w:val="center"/>
          </w:tcPr>
          <w:p w14:paraId="5F4D8F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694" w:type="dxa"/>
            <w:vAlign w:val="center"/>
          </w:tcPr>
          <w:p w14:paraId="3D8050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09" w:type="dxa"/>
            <w:vAlign w:val="center"/>
          </w:tcPr>
          <w:p w14:paraId="7E8ACD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应符合附录C的C.2（若填写经纬度，地图类型必填）</w:t>
            </w:r>
          </w:p>
        </w:tc>
      </w:tr>
      <w:tr w14:paraId="57D2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2C6670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1853" w:type="dxa"/>
            <w:vAlign w:val="center"/>
          </w:tcPr>
          <w:p w14:paraId="70E8DB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1245" w:type="dxa"/>
            <w:vAlign w:val="center"/>
          </w:tcPr>
          <w:p w14:paraId="303FC0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18C054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2578D9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284E1D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3F8D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4F943C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1853" w:type="dxa"/>
            <w:vAlign w:val="center"/>
          </w:tcPr>
          <w:p w14:paraId="04EFF5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1245" w:type="dxa"/>
            <w:vAlign w:val="center"/>
          </w:tcPr>
          <w:p w14:paraId="04A45C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612" w:type="dxa"/>
            <w:vAlign w:val="center"/>
          </w:tcPr>
          <w:p w14:paraId="3076EC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5D4EE5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9" w:type="dxa"/>
            <w:vAlign w:val="center"/>
          </w:tcPr>
          <w:p w14:paraId="36C506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312E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3B7854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1853" w:type="dxa"/>
            <w:vAlign w:val="center"/>
          </w:tcPr>
          <w:p w14:paraId="125BEE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1245" w:type="dxa"/>
            <w:vAlign w:val="center"/>
          </w:tcPr>
          <w:p w14:paraId="6BD9DD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612" w:type="dxa"/>
            <w:vAlign w:val="center"/>
          </w:tcPr>
          <w:p w14:paraId="201BDC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67EC89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78535D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10E7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27" w:type="dxa"/>
            <w:vAlign w:val="center"/>
          </w:tcPr>
          <w:p w14:paraId="6C6ED3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1853" w:type="dxa"/>
            <w:vAlign w:val="center"/>
          </w:tcPr>
          <w:p w14:paraId="72BD4A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1245" w:type="dxa"/>
            <w:vAlign w:val="center"/>
          </w:tcPr>
          <w:p w14:paraId="62E3F3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612" w:type="dxa"/>
            <w:vAlign w:val="center"/>
          </w:tcPr>
          <w:p w14:paraId="5DFF66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94" w:type="dxa"/>
            <w:vAlign w:val="center"/>
          </w:tcPr>
          <w:p w14:paraId="2A00DA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9" w:type="dxa"/>
            <w:vAlign w:val="center"/>
          </w:tcPr>
          <w:p w14:paraId="7DCBDC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1F3E2CEC">
      <w:pPr>
        <w:pStyle w:val="5"/>
        <w:spacing w:before="156" w:beforeLines="50"/>
        <w:ind w:firstLine="0" w:firstLineChars="0"/>
        <w:outlineLvl w:val="2"/>
        <w:rPr>
          <w:rFonts w:ascii="黑体" w:eastAsia="黑体"/>
          <w:color w:val="000000" w:themeColor="text1"/>
          <w14:textFill>
            <w14:solidFill>
              <w14:schemeClr w14:val="tx1"/>
            </w14:solidFill>
          </w14:textFill>
        </w:rPr>
      </w:pPr>
      <w:bookmarkStart w:id="236" w:name="_Toc161908437"/>
      <w:bookmarkStart w:id="237" w:name="_Toc161908180"/>
      <w:r>
        <w:rPr>
          <w:rFonts w:hint="eastAsia" w:ascii="黑体" w:eastAsia="黑体"/>
          <w:color w:val="000000" w:themeColor="text1"/>
          <w14:textFill>
            <w14:solidFill>
              <w14:schemeClr w14:val="tx1"/>
            </w14:solidFill>
          </w14:textFill>
        </w:rPr>
        <w:t xml:space="preserve">B.1.2  </w:t>
      </w:r>
      <w:r>
        <w:rPr>
          <w:rFonts w:hint="eastAsia" w:asciiTheme="minorEastAsia" w:hAnsiTheme="minorEastAsia"/>
          <w:color w:val="000000" w:themeColor="text1"/>
          <w14:textFill>
            <w14:solidFill>
              <w14:schemeClr w14:val="tx1"/>
            </w14:solidFill>
          </w14:textFill>
        </w:rPr>
        <w:t>消防视频设备事件信息接口参数、字段类型和描述应满足表B.2要求。</w:t>
      </w:r>
      <w:bookmarkEnd w:id="236"/>
      <w:bookmarkEnd w:id="237"/>
    </w:p>
    <w:p w14:paraId="2F4E2F4E">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表 </w:t>
      </w:r>
      <w:r>
        <w:rPr>
          <w:rFonts w:ascii="黑体" w:hAnsi="黑体"/>
          <w:color w:val="000000" w:themeColor="text1"/>
          <w14:textFill>
            <w14:solidFill>
              <w14:schemeClr w14:val="tx1"/>
            </w14:solidFill>
          </w14:textFill>
        </w:rPr>
        <w:t>B.2</w:t>
      </w:r>
      <w:r>
        <w:rPr>
          <w:rFonts w:hint="eastAsia" w:ascii="黑体" w:hAnsi="黑体"/>
          <w:color w:val="000000" w:themeColor="text1"/>
          <w14:textFill>
            <w14:solidFill>
              <w14:schemeClr w14:val="tx1"/>
            </w14:solidFill>
          </w14:textFill>
        </w:rPr>
        <w:t xml:space="preserve">  消防视频报警信息采集表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888"/>
        <w:gridCol w:w="1276"/>
        <w:gridCol w:w="567"/>
        <w:gridCol w:w="708"/>
        <w:gridCol w:w="3119"/>
      </w:tblGrid>
      <w:tr w14:paraId="2BEE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7987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88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4DFE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27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2A39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FC9A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8C6D9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F8FD5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287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tcBorders>
              <w:top w:val="single" w:color="auto" w:sz="4" w:space="0"/>
              <w:left w:val="single" w:color="auto" w:sz="4" w:space="0"/>
              <w:bottom w:val="single" w:color="auto" w:sz="4" w:space="0"/>
              <w:right w:val="single" w:color="auto" w:sz="4" w:space="0"/>
            </w:tcBorders>
            <w:vAlign w:val="center"/>
          </w:tcPr>
          <w:p w14:paraId="72E94D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物联设备事件唯一编码</w:t>
            </w:r>
          </w:p>
        </w:tc>
        <w:tc>
          <w:tcPr>
            <w:tcW w:w="1888" w:type="dxa"/>
            <w:tcBorders>
              <w:top w:val="single" w:color="auto" w:sz="4" w:space="0"/>
              <w:left w:val="single" w:color="auto" w:sz="4" w:space="0"/>
              <w:bottom w:val="single" w:color="auto" w:sz="4" w:space="0"/>
              <w:right w:val="single" w:color="auto" w:sz="4" w:space="0"/>
            </w:tcBorders>
            <w:vAlign w:val="center"/>
          </w:tcPr>
          <w:p w14:paraId="7B5ED1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event_id</w:t>
            </w:r>
          </w:p>
        </w:tc>
        <w:tc>
          <w:tcPr>
            <w:tcW w:w="1276" w:type="dxa"/>
            <w:tcBorders>
              <w:top w:val="single" w:color="auto" w:sz="4" w:space="0"/>
              <w:left w:val="single" w:color="auto" w:sz="4" w:space="0"/>
              <w:bottom w:val="single" w:color="auto" w:sz="4" w:space="0"/>
              <w:right w:val="single" w:color="auto" w:sz="4" w:space="0"/>
            </w:tcBorders>
            <w:vAlign w:val="center"/>
          </w:tcPr>
          <w:p w14:paraId="7F9D4C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509D23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3776F5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9B57CF3">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F91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tcBorders>
              <w:top w:val="single" w:color="auto" w:sz="4" w:space="0"/>
              <w:left w:val="single" w:color="auto" w:sz="4" w:space="0"/>
              <w:bottom w:val="single" w:color="auto" w:sz="4" w:space="0"/>
              <w:right w:val="single" w:color="auto" w:sz="4" w:space="0"/>
            </w:tcBorders>
            <w:vAlign w:val="center"/>
          </w:tcPr>
          <w:p w14:paraId="522F5A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1888" w:type="dxa"/>
            <w:tcBorders>
              <w:top w:val="single" w:color="auto" w:sz="4" w:space="0"/>
              <w:left w:val="single" w:color="auto" w:sz="4" w:space="0"/>
              <w:bottom w:val="single" w:color="auto" w:sz="4" w:space="0"/>
              <w:right w:val="single" w:color="auto" w:sz="4" w:space="0"/>
            </w:tcBorders>
            <w:vAlign w:val="center"/>
          </w:tcPr>
          <w:p w14:paraId="7DAECB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1276" w:type="dxa"/>
            <w:tcBorders>
              <w:top w:val="single" w:color="auto" w:sz="4" w:space="0"/>
              <w:left w:val="single" w:color="auto" w:sz="4" w:space="0"/>
              <w:bottom w:val="single" w:color="auto" w:sz="4" w:space="0"/>
              <w:right w:val="single" w:color="auto" w:sz="4" w:space="0"/>
            </w:tcBorders>
            <w:vAlign w:val="center"/>
          </w:tcPr>
          <w:p w14:paraId="35B50A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7D50C3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8" w:type="dxa"/>
            <w:tcBorders>
              <w:top w:val="single" w:color="auto" w:sz="4" w:space="0"/>
              <w:left w:val="single" w:color="auto" w:sz="4" w:space="0"/>
              <w:bottom w:val="single" w:color="auto" w:sz="4" w:space="0"/>
              <w:right w:val="single" w:color="auto" w:sz="4" w:space="0"/>
            </w:tcBorders>
            <w:vAlign w:val="center"/>
          </w:tcPr>
          <w:p w14:paraId="1E628F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4633E2D2">
            <w:pPr>
              <w:spacing w:line="240" w:lineRule="exact"/>
              <w:jc w:val="center"/>
              <w:rPr>
                <w:rFonts w:ascii="宋体"/>
                <w:color w:val="000000" w:themeColor="text1"/>
                <w:szCs w:val="18"/>
                <w14:textFill>
                  <w14:solidFill>
                    <w14:schemeClr w14:val="tx1"/>
                  </w14:solidFill>
                </w14:textFill>
              </w:rPr>
            </w:pPr>
          </w:p>
        </w:tc>
      </w:tr>
      <w:tr w14:paraId="5A9D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1BA880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1888" w:type="dxa"/>
            <w:vAlign w:val="center"/>
          </w:tcPr>
          <w:p w14:paraId="2A4C53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1276" w:type="dxa"/>
            <w:vAlign w:val="center"/>
          </w:tcPr>
          <w:p w14:paraId="4D2141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0FDB4B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AE4CD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6B8CD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应符合附录C的C.12</w:t>
            </w:r>
          </w:p>
        </w:tc>
      </w:tr>
      <w:tr w14:paraId="35D9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6262BE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1888" w:type="dxa"/>
            <w:vAlign w:val="center"/>
          </w:tcPr>
          <w:p w14:paraId="0121D0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276" w:type="dxa"/>
            <w:vAlign w:val="center"/>
          </w:tcPr>
          <w:p w14:paraId="094173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2F06C7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32157D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D8925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w:t>
            </w:r>
          </w:p>
          <w:p w14:paraId="116A4B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填写对应物联设备/部件的编码</w:t>
            </w:r>
          </w:p>
        </w:tc>
      </w:tr>
      <w:tr w14:paraId="183C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674D32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事件类型</w:t>
            </w:r>
          </w:p>
        </w:tc>
        <w:tc>
          <w:tcPr>
            <w:tcW w:w="1888" w:type="dxa"/>
            <w:vAlign w:val="center"/>
          </w:tcPr>
          <w:p w14:paraId="179B16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1276" w:type="dxa"/>
            <w:vAlign w:val="center"/>
          </w:tcPr>
          <w:p w14:paraId="33AD0E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111385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34E5D6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05216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应符合附录C的C.16</w:t>
            </w:r>
          </w:p>
        </w:tc>
      </w:tr>
      <w:tr w14:paraId="60C0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70F027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1888" w:type="dxa"/>
            <w:vAlign w:val="center"/>
          </w:tcPr>
          <w:p w14:paraId="48274B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alarm_time</w:t>
            </w:r>
          </w:p>
        </w:tc>
        <w:tc>
          <w:tcPr>
            <w:tcW w:w="1276" w:type="dxa"/>
            <w:vAlign w:val="center"/>
          </w:tcPr>
          <w:p w14:paraId="268B92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537D77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0F4F04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57CC1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w:t>
            </w:r>
          </w:p>
          <w:p w14:paraId="7E24B1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HH:mm:ss</w:t>
            </w:r>
          </w:p>
        </w:tc>
      </w:tr>
      <w:tr w14:paraId="1A9A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595979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事件等级</w:t>
            </w:r>
          </w:p>
        </w:tc>
        <w:tc>
          <w:tcPr>
            <w:tcW w:w="1888" w:type="dxa"/>
            <w:vAlign w:val="center"/>
          </w:tcPr>
          <w:p w14:paraId="58A423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alarm_level</w:t>
            </w:r>
          </w:p>
        </w:tc>
        <w:tc>
          <w:tcPr>
            <w:tcW w:w="1276" w:type="dxa"/>
            <w:vAlign w:val="center"/>
          </w:tcPr>
          <w:p w14:paraId="2BE133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7971C7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1D0DEA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9E4D3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0-相邻部位两个或两个以上物联设备/部件同时上报的火灾事件预警信息；1-单个物联设备/部件上报的火灾事件预警信息</w:t>
            </w:r>
          </w:p>
        </w:tc>
      </w:tr>
      <w:tr w14:paraId="5B4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46E239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事件图片信息</w:t>
            </w:r>
          </w:p>
        </w:tc>
        <w:tc>
          <w:tcPr>
            <w:tcW w:w="1888" w:type="dxa"/>
            <w:vAlign w:val="center"/>
          </w:tcPr>
          <w:p w14:paraId="6FCC0B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image_urls</w:t>
            </w:r>
          </w:p>
        </w:tc>
        <w:tc>
          <w:tcPr>
            <w:tcW w:w="1276" w:type="dxa"/>
            <w:vAlign w:val="center"/>
          </w:tcPr>
          <w:p w14:paraId="01E6C8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D9A32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6F80DB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D6EB6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报警时刻的图片，多个url通过逗号分隔</w:t>
            </w:r>
          </w:p>
        </w:tc>
      </w:tr>
      <w:tr w14:paraId="244D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vAlign w:val="center"/>
          </w:tcPr>
          <w:p w14:paraId="4968D8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事件视频信息</w:t>
            </w:r>
          </w:p>
        </w:tc>
        <w:tc>
          <w:tcPr>
            <w:tcW w:w="1888" w:type="dxa"/>
            <w:vAlign w:val="center"/>
          </w:tcPr>
          <w:p w14:paraId="5657AD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video_urls</w:t>
            </w:r>
          </w:p>
        </w:tc>
        <w:tc>
          <w:tcPr>
            <w:tcW w:w="1276" w:type="dxa"/>
            <w:vAlign w:val="center"/>
          </w:tcPr>
          <w:p w14:paraId="7C9F76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C8580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788F50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D0142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实时视频，多个url通过逗号分隔，需要考虑链接的安全</w:t>
            </w:r>
          </w:p>
        </w:tc>
      </w:tr>
    </w:tbl>
    <w:p w14:paraId="58183889">
      <w:pPr>
        <w:pStyle w:val="5"/>
        <w:spacing w:before="156" w:beforeLines="50"/>
        <w:ind w:firstLine="0" w:firstLineChars="0"/>
        <w:outlineLvl w:val="2"/>
        <w:rPr>
          <w:rFonts w:ascii="黑体" w:eastAsia="黑体"/>
          <w:color w:val="000000" w:themeColor="text1"/>
          <w14:textFill>
            <w14:solidFill>
              <w14:schemeClr w14:val="tx1"/>
            </w14:solidFill>
          </w14:textFill>
        </w:rPr>
      </w:pPr>
      <w:bookmarkStart w:id="238" w:name="_Toc161908438"/>
      <w:bookmarkStart w:id="239" w:name="_Toc161908181"/>
      <w:r>
        <w:rPr>
          <w:rFonts w:hint="eastAsia" w:ascii="黑体" w:eastAsia="黑体"/>
          <w:color w:val="000000" w:themeColor="text1"/>
          <w14:textFill>
            <w14:solidFill>
              <w14:schemeClr w14:val="tx1"/>
            </w14:solidFill>
          </w14:textFill>
        </w:rPr>
        <w:t xml:space="preserve">B.1.3  </w:t>
      </w:r>
      <w:r>
        <w:rPr>
          <w:rFonts w:hint="eastAsia" w:asciiTheme="minorEastAsia" w:hAnsiTheme="minorEastAsia"/>
          <w:color w:val="000000" w:themeColor="text1"/>
          <w14:textFill>
            <w14:solidFill>
              <w14:schemeClr w14:val="tx1"/>
            </w14:solidFill>
          </w14:textFill>
        </w:rPr>
        <w:t>故障信息接口参数、字段类型和描述应满足表B.3要求。</w:t>
      </w:r>
      <w:bookmarkEnd w:id="238"/>
      <w:bookmarkEnd w:id="239"/>
    </w:p>
    <w:p w14:paraId="343DCA3E">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  故障信息数据采集表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905"/>
        <w:gridCol w:w="1276"/>
        <w:gridCol w:w="567"/>
        <w:gridCol w:w="708"/>
        <w:gridCol w:w="3119"/>
      </w:tblGrid>
      <w:tr w14:paraId="10DF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8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1848A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90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C748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27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2548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D615E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B855F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B38A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52A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tcBorders>
              <w:top w:val="single" w:color="auto" w:sz="4" w:space="0"/>
              <w:left w:val="single" w:color="auto" w:sz="4" w:space="0"/>
              <w:bottom w:val="single" w:color="auto" w:sz="4" w:space="0"/>
              <w:right w:val="single" w:color="auto" w:sz="4" w:space="0"/>
            </w:tcBorders>
            <w:vAlign w:val="center"/>
          </w:tcPr>
          <w:p w14:paraId="694366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c>
          <w:tcPr>
            <w:tcW w:w="1905" w:type="dxa"/>
            <w:tcBorders>
              <w:top w:val="single" w:color="auto" w:sz="4" w:space="0"/>
              <w:left w:val="single" w:color="auto" w:sz="4" w:space="0"/>
              <w:bottom w:val="single" w:color="auto" w:sz="4" w:space="0"/>
              <w:right w:val="single" w:color="auto" w:sz="4" w:space="0"/>
            </w:tcBorders>
            <w:vAlign w:val="center"/>
          </w:tcPr>
          <w:p w14:paraId="59C5E7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276" w:type="dxa"/>
            <w:tcBorders>
              <w:top w:val="single" w:color="auto" w:sz="4" w:space="0"/>
              <w:left w:val="single" w:color="auto" w:sz="4" w:space="0"/>
              <w:bottom w:val="single" w:color="auto" w:sz="4" w:space="0"/>
              <w:right w:val="single" w:color="auto" w:sz="4" w:space="0"/>
            </w:tcBorders>
            <w:vAlign w:val="center"/>
          </w:tcPr>
          <w:p w14:paraId="184AAF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042F7F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2D34B0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597268C6">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4BA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16C7A4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1905" w:type="dxa"/>
            <w:vAlign w:val="center"/>
          </w:tcPr>
          <w:p w14:paraId="03F5B0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1276" w:type="dxa"/>
            <w:vAlign w:val="center"/>
          </w:tcPr>
          <w:p w14:paraId="037C2D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4DE618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0F597C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70CE4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应符合附录C的C.12</w:t>
            </w:r>
          </w:p>
        </w:tc>
      </w:tr>
      <w:tr w14:paraId="39FE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2F2218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1905" w:type="dxa"/>
            <w:vAlign w:val="center"/>
          </w:tcPr>
          <w:p w14:paraId="4A15D7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276" w:type="dxa"/>
            <w:vAlign w:val="center"/>
          </w:tcPr>
          <w:p w14:paraId="42F965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74C05F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132402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77978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 型，填写对应物联设备/部件的编码</w:t>
            </w:r>
          </w:p>
        </w:tc>
      </w:tr>
      <w:tr w14:paraId="549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704989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故障类型</w:t>
            </w:r>
          </w:p>
        </w:tc>
        <w:tc>
          <w:tcPr>
            <w:tcW w:w="1905" w:type="dxa"/>
            <w:vAlign w:val="center"/>
          </w:tcPr>
          <w:p w14:paraId="502E84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fault_type</w:t>
            </w:r>
          </w:p>
        </w:tc>
        <w:tc>
          <w:tcPr>
            <w:tcW w:w="1276" w:type="dxa"/>
            <w:vAlign w:val="center"/>
          </w:tcPr>
          <w:p w14:paraId="23A93D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2EB3F9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4987AB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4CC16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应符合附录C的C.14</w:t>
            </w:r>
          </w:p>
        </w:tc>
      </w:tr>
      <w:tr w14:paraId="3C75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37A30F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1905" w:type="dxa"/>
            <w:vAlign w:val="center"/>
          </w:tcPr>
          <w:p w14:paraId="059E70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event_time</w:t>
            </w:r>
          </w:p>
        </w:tc>
        <w:tc>
          <w:tcPr>
            <w:tcW w:w="1276" w:type="dxa"/>
            <w:vAlign w:val="center"/>
          </w:tcPr>
          <w:p w14:paraId="2A4B6E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2AD320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009814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56706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10C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00A176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故障发生位置</w:t>
            </w:r>
          </w:p>
        </w:tc>
        <w:tc>
          <w:tcPr>
            <w:tcW w:w="1905" w:type="dxa"/>
            <w:vAlign w:val="center"/>
          </w:tcPr>
          <w:p w14:paraId="4D493D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fault_location</w:t>
            </w:r>
          </w:p>
        </w:tc>
        <w:tc>
          <w:tcPr>
            <w:tcW w:w="1276" w:type="dxa"/>
            <w:vAlign w:val="center"/>
          </w:tcPr>
          <w:p w14:paraId="0DBC60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EE151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75055C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69AD8674">
            <w:pPr>
              <w:spacing w:line="240" w:lineRule="exact"/>
              <w:jc w:val="center"/>
              <w:rPr>
                <w:rFonts w:ascii="宋体"/>
                <w:color w:val="000000" w:themeColor="text1"/>
                <w:szCs w:val="18"/>
                <w14:textFill>
                  <w14:solidFill>
                    <w14:schemeClr w14:val="tx1"/>
                  </w14:solidFill>
                </w14:textFill>
              </w:rPr>
            </w:pPr>
          </w:p>
        </w:tc>
      </w:tr>
      <w:tr w14:paraId="16D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1" w:type="dxa"/>
            <w:vAlign w:val="center"/>
          </w:tcPr>
          <w:p w14:paraId="06D611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故障原因</w:t>
            </w:r>
          </w:p>
        </w:tc>
        <w:tc>
          <w:tcPr>
            <w:tcW w:w="1905" w:type="dxa"/>
            <w:vAlign w:val="center"/>
          </w:tcPr>
          <w:p w14:paraId="5D7986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reason</w:t>
            </w:r>
          </w:p>
        </w:tc>
        <w:tc>
          <w:tcPr>
            <w:tcW w:w="1276" w:type="dxa"/>
            <w:vAlign w:val="center"/>
          </w:tcPr>
          <w:p w14:paraId="1A1DAC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7F7F5F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548B30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AD6A087">
            <w:pPr>
              <w:spacing w:line="240" w:lineRule="exact"/>
              <w:jc w:val="center"/>
              <w:rPr>
                <w:rFonts w:ascii="宋体"/>
                <w:color w:val="000000" w:themeColor="text1"/>
                <w:szCs w:val="18"/>
                <w14:textFill>
                  <w14:solidFill>
                    <w14:schemeClr w14:val="tx1"/>
                  </w14:solidFill>
                </w14:textFill>
              </w:rPr>
            </w:pPr>
          </w:p>
        </w:tc>
      </w:tr>
    </w:tbl>
    <w:p w14:paraId="2A498053">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40" w:name="_Toc161908439"/>
      <w:bookmarkStart w:id="241" w:name="_Toc161908493"/>
      <w:bookmarkStart w:id="242" w:name="_Toc161908182"/>
      <w:bookmarkStart w:id="243" w:name="_Toc1870"/>
      <w:r>
        <w:rPr>
          <w:rFonts w:hint="eastAsia" w:ascii="黑体" w:eastAsia="黑体"/>
          <w:color w:val="000000" w:themeColor="text1"/>
          <w14:textFill>
            <w14:solidFill>
              <w14:schemeClr w14:val="tx1"/>
            </w14:solidFill>
          </w14:textFill>
        </w:rPr>
        <w:t>B.2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水源设施接入平台接口规范</w:t>
      </w:r>
      <w:bookmarkEnd w:id="240"/>
      <w:bookmarkEnd w:id="241"/>
      <w:bookmarkEnd w:id="242"/>
      <w:bookmarkEnd w:id="243"/>
    </w:p>
    <w:p w14:paraId="60CCB66F">
      <w:pPr>
        <w:pStyle w:val="5"/>
        <w:ind w:firstLine="0" w:firstLineChars="0"/>
        <w:outlineLvl w:val="2"/>
        <w:rPr>
          <w:rFonts w:ascii="黑体" w:eastAsia="黑体"/>
          <w:color w:val="000000" w:themeColor="text1"/>
          <w14:textFill>
            <w14:solidFill>
              <w14:schemeClr w14:val="tx1"/>
            </w14:solidFill>
          </w14:textFill>
        </w:rPr>
      </w:pPr>
      <w:bookmarkStart w:id="244" w:name="_Toc161908183"/>
      <w:bookmarkStart w:id="245" w:name="_Toc161908440"/>
      <w:r>
        <w:rPr>
          <w:rFonts w:hint="eastAsia" w:ascii="黑体" w:eastAsia="黑体"/>
          <w:color w:val="000000" w:themeColor="text1"/>
          <w14:textFill>
            <w14:solidFill>
              <w14:schemeClr w14:val="tx1"/>
            </w14:solidFill>
          </w14:textFill>
        </w:rPr>
        <w:t>B.2.1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水源设施信息接口参数、字段类型和描述应满足表B.4要求。</w:t>
      </w:r>
      <w:bookmarkEnd w:id="244"/>
      <w:bookmarkEnd w:id="245"/>
    </w:p>
    <w:p w14:paraId="287FA8B3">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B.4  水源设施数据采集表</w:t>
      </w:r>
    </w:p>
    <w:tbl>
      <w:tblPr>
        <w:tblStyle w:val="47"/>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736"/>
        <w:gridCol w:w="1382"/>
        <w:gridCol w:w="590"/>
        <w:gridCol w:w="632"/>
        <w:gridCol w:w="3108"/>
      </w:tblGrid>
      <w:tr w14:paraId="3DDB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77B5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73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87D8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38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98ED5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9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AB46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63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0BF39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16D4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6A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355E4D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1736" w:type="dxa"/>
            <w:tcBorders>
              <w:top w:val="single" w:color="auto" w:sz="4" w:space="0"/>
              <w:left w:val="single" w:color="auto" w:sz="4" w:space="0"/>
              <w:bottom w:val="single" w:color="auto" w:sz="4" w:space="0"/>
              <w:right w:val="single" w:color="auto" w:sz="4" w:space="0"/>
            </w:tcBorders>
            <w:vAlign w:val="center"/>
          </w:tcPr>
          <w:p w14:paraId="7DD47F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382" w:type="dxa"/>
            <w:tcBorders>
              <w:top w:val="single" w:color="auto" w:sz="4" w:space="0"/>
              <w:left w:val="single" w:color="auto" w:sz="4" w:space="0"/>
              <w:bottom w:val="single" w:color="auto" w:sz="4" w:space="0"/>
              <w:right w:val="single" w:color="auto" w:sz="4" w:space="0"/>
            </w:tcBorders>
            <w:vAlign w:val="center"/>
          </w:tcPr>
          <w:p w14:paraId="5C28D7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25D6B9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tcBorders>
              <w:top w:val="single" w:color="auto" w:sz="4" w:space="0"/>
              <w:left w:val="single" w:color="auto" w:sz="4" w:space="0"/>
              <w:bottom w:val="single" w:color="auto" w:sz="4" w:space="0"/>
              <w:right w:val="single" w:color="auto" w:sz="4" w:space="0"/>
            </w:tcBorders>
            <w:vAlign w:val="center"/>
          </w:tcPr>
          <w:p w14:paraId="3985D2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tcBorders>
              <w:top w:val="single" w:color="auto" w:sz="4" w:space="0"/>
              <w:left w:val="single" w:color="auto" w:sz="4" w:space="0"/>
              <w:bottom w:val="single" w:color="auto" w:sz="4" w:space="0"/>
              <w:right w:val="single" w:color="auto" w:sz="4" w:space="0"/>
            </w:tcBorders>
            <w:vAlign w:val="center"/>
          </w:tcPr>
          <w:p w14:paraId="5DE6B454">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5003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tcBorders>
              <w:top w:val="single" w:color="auto" w:sz="4" w:space="0"/>
              <w:left w:val="single" w:color="auto" w:sz="4" w:space="0"/>
              <w:bottom w:val="single" w:color="auto" w:sz="4" w:space="0"/>
              <w:right w:val="single" w:color="auto" w:sz="4" w:space="0"/>
            </w:tcBorders>
            <w:vAlign w:val="center"/>
          </w:tcPr>
          <w:p w14:paraId="1632B3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1736" w:type="dxa"/>
            <w:tcBorders>
              <w:top w:val="single" w:color="auto" w:sz="4" w:space="0"/>
              <w:left w:val="single" w:color="auto" w:sz="4" w:space="0"/>
              <w:bottom w:val="single" w:color="auto" w:sz="4" w:space="0"/>
              <w:right w:val="single" w:color="auto" w:sz="4" w:space="0"/>
            </w:tcBorders>
            <w:vAlign w:val="center"/>
          </w:tcPr>
          <w:p w14:paraId="322B5A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1382" w:type="dxa"/>
            <w:tcBorders>
              <w:top w:val="single" w:color="auto" w:sz="4" w:space="0"/>
              <w:left w:val="single" w:color="auto" w:sz="4" w:space="0"/>
              <w:bottom w:val="single" w:color="auto" w:sz="4" w:space="0"/>
              <w:right w:val="single" w:color="auto" w:sz="4" w:space="0"/>
            </w:tcBorders>
            <w:vAlign w:val="center"/>
          </w:tcPr>
          <w:p w14:paraId="4431A3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3F4878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tcBorders>
              <w:top w:val="single" w:color="auto" w:sz="4" w:space="0"/>
              <w:left w:val="single" w:color="auto" w:sz="4" w:space="0"/>
              <w:bottom w:val="single" w:color="auto" w:sz="4" w:space="0"/>
              <w:right w:val="single" w:color="auto" w:sz="4" w:space="0"/>
            </w:tcBorders>
            <w:vAlign w:val="center"/>
          </w:tcPr>
          <w:p w14:paraId="5A322D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08" w:type="dxa"/>
            <w:tcBorders>
              <w:top w:val="single" w:color="auto" w:sz="4" w:space="0"/>
              <w:left w:val="single" w:color="auto" w:sz="4" w:space="0"/>
              <w:bottom w:val="single" w:color="auto" w:sz="4" w:space="0"/>
              <w:right w:val="single" w:color="auto" w:sz="4" w:space="0"/>
            </w:tcBorders>
            <w:vAlign w:val="center"/>
          </w:tcPr>
          <w:p w14:paraId="521378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1150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F80AE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1736" w:type="dxa"/>
            <w:vAlign w:val="center"/>
          </w:tcPr>
          <w:p w14:paraId="76A75D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1382" w:type="dxa"/>
            <w:vAlign w:val="center"/>
          </w:tcPr>
          <w:p w14:paraId="0DBBC1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770329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632" w:type="dxa"/>
            <w:vAlign w:val="center"/>
          </w:tcPr>
          <w:p w14:paraId="4F5AF6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6FA7BED0">
            <w:pPr>
              <w:spacing w:line="240" w:lineRule="exact"/>
              <w:jc w:val="center"/>
              <w:rPr>
                <w:rFonts w:ascii="宋体"/>
                <w:color w:val="000000" w:themeColor="text1"/>
                <w:szCs w:val="18"/>
                <w14:textFill>
                  <w14:solidFill>
                    <w14:schemeClr w14:val="tx1"/>
                  </w14:solidFill>
                </w14:textFill>
              </w:rPr>
            </w:pPr>
          </w:p>
        </w:tc>
      </w:tr>
      <w:tr w14:paraId="6B0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49D1BD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1736" w:type="dxa"/>
            <w:vAlign w:val="center"/>
          </w:tcPr>
          <w:p w14:paraId="0E67BC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1382" w:type="dxa"/>
            <w:vAlign w:val="center"/>
          </w:tcPr>
          <w:p w14:paraId="3CAF66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2FFD4E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23C19E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55DBC45B">
            <w:pPr>
              <w:spacing w:line="240" w:lineRule="exact"/>
              <w:jc w:val="center"/>
              <w:rPr>
                <w:rFonts w:ascii="宋体"/>
                <w:color w:val="000000" w:themeColor="text1"/>
                <w:szCs w:val="18"/>
                <w14:textFill>
                  <w14:solidFill>
                    <w14:schemeClr w14:val="tx1"/>
                  </w14:solidFill>
                </w14:textFill>
              </w:rPr>
            </w:pPr>
          </w:p>
        </w:tc>
      </w:tr>
      <w:tr w14:paraId="2F8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49D2DE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1736" w:type="dxa"/>
            <w:vAlign w:val="center"/>
          </w:tcPr>
          <w:p w14:paraId="399E1C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1382" w:type="dxa"/>
            <w:vAlign w:val="center"/>
          </w:tcPr>
          <w:p w14:paraId="01B82A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149EF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4</w:t>
            </w:r>
          </w:p>
        </w:tc>
        <w:tc>
          <w:tcPr>
            <w:tcW w:w="632" w:type="dxa"/>
            <w:vAlign w:val="center"/>
          </w:tcPr>
          <w:p w14:paraId="5C8784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55EAE6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1-是室外消火栓智能采集终端，2-是自然水源水位</w:t>
            </w:r>
          </w:p>
        </w:tc>
      </w:tr>
      <w:tr w14:paraId="688F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85F93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预警状态</w:t>
            </w:r>
          </w:p>
        </w:tc>
        <w:tc>
          <w:tcPr>
            <w:tcW w:w="1736" w:type="dxa"/>
            <w:vAlign w:val="center"/>
          </w:tcPr>
          <w:p w14:paraId="75992F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1382" w:type="dxa"/>
            <w:vAlign w:val="center"/>
          </w:tcPr>
          <w:p w14:paraId="10AF74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361E87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32" w:type="dxa"/>
            <w:vAlign w:val="center"/>
          </w:tcPr>
          <w:p w14:paraId="4C46B0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4F00B0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报警状态（0-正常，1-报警）</w:t>
            </w:r>
          </w:p>
        </w:tc>
      </w:tr>
      <w:tr w14:paraId="551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5FE2B6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w:t>
            </w:r>
          </w:p>
        </w:tc>
        <w:tc>
          <w:tcPr>
            <w:tcW w:w="1736" w:type="dxa"/>
            <w:vAlign w:val="center"/>
          </w:tcPr>
          <w:p w14:paraId="178AD6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offline_status</w:t>
            </w:r>
          </w:p>
        </w:tc>
        <w:tc>
          <w:tcPr>
            <w:tcW w:w="1382" w:type="dxa"/>
            <w:vAlign w:val="center"/>
          </w:tcPr>
          <w:p w14:paraId="445956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32556F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32" w:type="dxa"/>
            <w:vAlign w:val="center"/>
          </w:tcPr>
          <w:p w14:paraId="129C10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082381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离线状态（0-正常，1-离线）</w:t>
            </w:r>
          </w:p>
        </w:tc>
      </w:tr>
      <w:tr w14:paraId="7712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2CFBF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w:t>
            </w:r>
          </w:p>
        </w:tc>
        <w:tc>
          <w:tcPr>
            <w:tcW w:w="1736" w:type="dxa"/>
            <w:vAlign w:val="center"/>
          </w:tcPr>
          <w:p w14:paraId="16ED0E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fault_status</w:t>
            </w:r>
          </w:p>
        </w:tc>
        <w:tc>
          <w:tcPr>
            <w:tcW w:w="1382" w:type="dxa"/>
            <w:vAlign w:val="center"/>
          </w:tcPr>
          <w:p w14:paraId="1F4C7C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543F9A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32" w:type="dxa"/>
            <w:vAlign w:val="center"/>
          </w:tcPr>
          <w:p w14:paraId="271D88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33163C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故障状态（0-正常，1-故障）</w:t>
            </w:r>
          </w:p>
        </w:tc>
      </w:tr>
      <w:tr w14:paraId="579C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0F9F25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实时值</w:t>
            </w:r>
          </w:p>
        </w:tc>
        <w:tc>
          <w:tcPr>
            <w:tcW w:w="1736" w:type="dxa"/>
            <w:vAlign w:val="center"/>
          </w:tcPr>
          <w:p w14:paraId="676D51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detection_value</w:t>
            </w:r>
          </w:p>
        </w:tc>
        <w:tc>
          <w:tcPr>
            <w:tcW w:w="1382" w:type="dxa"/>
            <w:vAlign w:val="center"/>
          </w:tcPr>
          <w:p w14:paraId="67E30E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CB3D8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632" w:type="dxa"/>
            <w:vAlign w:val="center"/>
          </w:tcPr>
          <w:p w14:paraId="6A8A52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577FA9AB">
            <w:pPr>
              <w:spacing w:line="240" w:lineRule="exact"/>
              <w:jc w:val="center"/>
              <w:rPr>
                <w:rFonts w:ascii="宋体"/>
                <w:color w:val="000000" w:themeColor="text1"/>
                <w:szCs w:val="18"/>
                <w14:textFill>
                  <w14:solidFill>
                    <w14:schemeClr w14:val="tx1"/>
                  </w14:solidFill>
                </w14:textFill>
              </w:rPr>
            </w:pPr>
          </w:p>
        </w:tc>
      </w:tr>
      <w:tr w14:paraId="2CE0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88CB0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正常值区间</w:t>
            </w:r>
          </w:p>
        </w:tc>
        <w:tc>
          <w:tcPr>
            <w:tcW w:w="1736" w:type="dxa"/>
            <w:vAlign w:val="center"/>
          </w:tcPr>
          <w:p w14:paraId="085287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normal_range</w:t>
            </w:r>
          </w:p>
        </w:tc>
        <w:tc>
          <w:tcPr>
            <w:tcW w:w="1382" w:type="dxa"/>
            <w:vAlign w:val="center"/>
          </w:tcPr>
          <w:p w14:paraId="61375D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241A70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632" w:type="dxa"/>
            <w:vAlign w:val="center"/>
          </w:tcPr>
          <w:p w14:paraId="254EB2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571A73FC">
            <w:pPr>
              <w:spacing w:line="240" w:lineRule="exact"/>
              <w:jc w:val="center"/>
              <w:rPr>
                <w:rFonts w:ascii="宋体"/>
                <w:color w:val="000000" w:themeColor="text1"/>
                <w:szCs w:val="18"/>
                <w14:textFill>
                  <w14:solidFill>
                    <w14:schemeClr w14:val="tx1"/>
                  </w14:solidFill>
                </w14:textFill>
              </w:rPr>
            </w:pPr>
          </w:p>
        </w:tc>
      </w:tr>
      <w:tr w14:paraId="260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6C5C3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行政区域编码</w:t>
            </w:r>
          </w:p>
        </w:tc>
        <w:tc>
          <w:tcPr>
            <w:tcW w:w="1736" w:type="dxa"/>
            <w:vAlign w:val="center"/>
          </w:tcPr>
          <w:p w14:paraId="5BEFD0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region_code</w:t>
            </w:r>
          </w:p>
        </w:tc>
        <w:tc>
          <w:tcPr>
            <w:tcW w:w="1382" w:type="dxa"/>
            <w:vAlign w:val="center"/>
          </w:tcPr>
          <w:p w14:paraId="1A1A1C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76D5EF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085764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1BB5BC5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应符合GB/T2260和GB/T10114的规定（可参考国家统计局统计用区划和城乡划分代码，填写编码需至村社级12位的行政区域代码）</w:t>
            </w:r>
          </w:p>
        </w:tc>
      </w:tr>
      <w:tr w14:paraId="56CC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78C8C7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设备安装地址</w:t>
            </w:r>
          </w:p>
        </w:tc>
        <w:tc>
          <w:tcPr>
            <w:tcW w:w="1736" w:type="dxa"/>
            <w:vAlign w:val="center"/>
          </w:tcPr>
          <w:p w14:paraId="498F9B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1382" w:type="dxa"/>
            <w:vAlign w:val="center"/>
          </w:tcPr>
          <w:p w14:paraId="254EE2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5E434C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56ED63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6C035478">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行政区划+乡镇街道+门牌号+小区（组）+楼牌号+单元号+户室</w:t>
            </w:r>
          </w:p>
        </w:tc>
      </w:tr>
      <w:tr w14:paraId="148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7E9483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设备型号</w:t>
            </w:r>
          </w:p>
        </w:tc>
        <w:tc>
          <w:tcPr>
            <w:tcW w:w="1736" w:type="dxa"/>
            <w:vAlign w:val="center"/>
          </w:tcPr>
          <w:p w14:paraId="228F4D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device_model</w:t>
            </w:r>
          </w:p>
        </w:tc>
        <w:tc>
          <w:tcPr>
            <w:tcW w:w="1382" w:type="dxa"/>
            <w:vAlign w:val="center"/>
          </w:tcPr>
          <w:p w14:paraId="6E9509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6699F9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632" w:type="dxa"/>
            <w:vAlign w:val="center"/>
          </w:tcPr>
          <w:p w14:paraId="3BF405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1B93E9EE">
            <w:pPr>
              <w:spacing w:line="240" w:lineRule="exact"/>
              <w:jc w:val="center"/>
              <w:rPr>
                <w:rFonts w:ascii="宋体"/>
                <w:color w:val="000000" w:themeColor="text1"/>
                <w:szCs w:val="18"/>
                <w14:textFill>
                  <w14:solidFill>
                    <w14:schemeClr w14:val="tx1"/>
                  </w14:solidFill>
                </w14:textFill>
              </w:rPr>
            </w:pPr>
          </w:p>
        </w:tc>
      </w:tr>
      <w:tr w14:paraId="0910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5D91A2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设备现场照片集合</w:t>
            </w:r>
          </w:p>
        </w:tc>
        <w:tc>
          <w:tcPr>
            <w:tcW w:w="1736" w:type="dxa"/>
            <w:vAlign w:val="center"/>
          </w:tcPr>
          <w:p w14:paraId="37011B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image_files</w:t>
            </w:r>
          </w:p>
        </w:tc>
        <w:tc>
          <w:tcPr>
            <w:tcW w:w="1382" w:type="dxa"/>
            <w:vAlign w:val="center"/>
          </w:tcPr>
          <w:p w14:paraId="408A5D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173CF4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632" w:type="dxa"/>
            <w:vAlign w:val="center"/>
          </w:tcPr>
          <w:p w14:paraId="18774F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342EF8EB">
            <w:pPr>
              <w:spacing w:line="240" w:lineRule="exact"/>
              <w:jc w:val="center"/>
              <w:rPr>
                <w:rFonts w:ascii="宋体"/>
                <w:color w:val="000000" w:themeColor="text1"/>
                <w:szCs w:val="18"/>
                <w14:textFill>
                  <w14:solidFill>
                    <w14:schemeClr w14:val="tx1"/>
                  </w14:solidFill>
                </w14:textFill>
              </w:rPr>
            </w:pPr>
          </w:p>
        </w:tc>
      </w:tr>
      <w:tr w14:paraId="2462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47E51E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设备厂家名称</w:t>
            </w:r>
          </w:p>
        </w:tc>
        <w:tc>
          <w:tcPr>
            <w:tcW w:w="1736" w:type="dxa"/>
            <w:vAlign w:val="center"/>
          </w:tcPr>
          <w:p w14:paraId="3BBD24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manufactor</w:t>
            </w:r>
          </w:p>
        </w:tc>
        <w:tc>
          <w:tcPr>
            <w:tcW w:w="1382" w:type="dxa"/>
            <w:vAlign w:val="center"/>
          </w:tcPr>
          <w:p w14:paraId="62329E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B043E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7CE353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3807F5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物联设备的厂家名称</w:t>
            </w:r>
          </w:p>
        </w:tc>
      </w:tr>
      <w:tr w14:paraId="5ED8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03D903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施工单位名称</w:t>
            </w:r>
          </w:p>
        </w:tc>
        <w:tc>
          <w:tcPr>
            <w:tcW w:w="1736" w:type="dxa"/>
            <w:vAlign w:val="center"/>
          </w:tcPr>
          <w:p w14:paraId="377AC8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constructor</w:t>
            </w:r>
          </w:p>
        </w:tc>
        <w:tc>
          <w:tcPr>
            <w:tcW w:w="1382" w:type="dxa"/>
            <w:vAlign w:val="center"/>
          </w:tcPr>
          <w:p w14:paraId="7C6F28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F79F4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1495B0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4D9B6E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安装物联设备的厂家名称</w:t>
            </w:r>
          </w:p>
        </w:tc>
      </w:tr>
      <w:tr w14:paraId="34BC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7FD0F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设备生产时间</w:t>
            </w:r>
          </w:p>
        </w:tc>
        <w:tc>
          <w:tcPr>
            <w:tcW w:w="1736" w:type="dxa"/>
            <w:vAlign w:val="center"/>
          </w:tcPr>
          <w:p w14:paraId="0254BF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produce_date</w:t>
            </w:r>
          </w:p>
        </w:tc>
        <w:tc>
          <w:tcPr>
            <w:tcW w:w="1382" w:type="dxa"/>
            <w:vAlign w:val="center"/>
          </w:tcPr>
          <w:p w14:paraId="08355F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028A99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1A30E4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60A854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BED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D7ACC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设备安装时间</w:t>
            </w:r>
          </w:p>
        </w:tc>
        <w:tc>
          <w:tcPr>
            <w:tcW w:w="1736" w:type="dxa"/>
            <w:vAlign w:val="center"/>
          </w:tcPr>
          <w:p w14:paraId="5B0A90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install_date</w:t>
            </w:r>
          </w:p>
        </w:tc>
        <w:tc>
          <w:tcPr>
            <w:tcW w:w="1382" w:type="dxa"/>
            <w:vAlign w:val="center"/>
          </w:tcPr>
          <w:p w14:paraId="3F6178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196A5E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20BABB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36B4AA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433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6DE9C2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设备报废时间</w:t>
            </w:r>
          </w:p>
        </w:tc>
        <w:tc>
          <w:tcPr>
            <w:tcW w:w="1736" w:type="dxa"/>
            <w:vAlign w:val="center"/>
          </w:tcPr>
          <w:p w14:paraId="3BDBC8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scrap_date</w:t>
            </w:r>
          </w:p>
        </w:tc>
        <w:tc>
          <w:tcPr>
            <w:tcW w:w="1382" w:type="dxa"/>
            <w:vAlign w:val="center"/>
          </w:tcPr>
          <w:p w14:paraId="79B6B4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712A60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01D2BB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0C6A47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1C8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652A7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部件总数</w:t>
            </w:r>
          </w:p>
        </w:tc>
        <w:tc>
          <w:tcPr>
            <w:tcW w:w="1736" w:type="dxa"/>
            <w:vAlign w:val="center"/>
          </w:tcPr>
          <w:p w14:paraId="1BE6FF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parts_num</w:t>
            </w:r>
          </w:p>
        </w:tc>
        <w:tc>
          <w:tcPr>
            <w:tcW w:w="1382" w:type="dxa"/>
            <w:vAlign w:val="center"/>
          </w:tcPr>
          <w:p w14:paraId="07E921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5AA67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632" w:type="dxa"/>
            <w:vAlign w:val="center"/>
          </w:tcPr>
          <w:p w14:paraId="4550B3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43EFCE42">
            <w:pPr>
              <w:spacing w:line="240" w:lineRule="exact"/>
              <w:jc w:val="center"/>
              <w:rPr>
                <w:rFonts w:ascii="宋体"/>
                <w:color w:val="000000" w:themeColor="text1"/>
                <w:szCs w:val="18"/>
                <w14:textFill>
                  <w14:solidFill>
                    <w14:schemeClr w14:val="tx1"/>
                  </w14:solidFill>
                </w14:textFill>
              </w:rPr>
            </w:pPr>
          </w:p>
        </w:tc>
      </w:tr>
      <w:tr w14:paraId="275C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655D3B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硬件版本</w:t>
            </w:r>
          </w:p>
        </w:tc>
        <w:tc>
          <w:tcPr>
            <w:tcW w:w="1736" w:type="dxa"/>
            <w:vAlign w:val="center"/>
          </w:tcPr>
          <w:p w14:paraId="44CBE5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hardware_version</w:t>
            </w:r>
          </w:p>
        </w:tc>
        <w:tc>
          <w:tcPr>
            <w:tcW w:w="1382" w:type="dxa"/>
            <w:vAlign w:val="center"/>
          </w:tcPr>
          <w:p w14:paraId="5D30BB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319E2F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1C8786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1650731E">
            <w:pPr>
              <w:spacing w:line="240" w:lineRule="exact"/>
              <w:jc w:val="center"/>
              <w:rPr>
                <w:rFonts w:ascii="宋体"/>
                <w:color w:val="000000" w:themeColor="text1"/>
                <w:szCs w:val="18"/>
                <w14:textFill>
                  <w14:solidFill>
                    <w14:schemeClr w14:val="tx1"/>
                  </w14:solidFill>
                </w14:textFill>
              </w:rPr>
            </w:pPr>
          </w:p>
        </w:tc>
      </w:tr>
      <w:tr w14:paraId="4294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44DAF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软件版本</w:t>
            </w:r>
          </w:p>
        </w:tc>
        <w:tc>
          <w:tcPr>
            <w:tcW w:w="1736" w:type="dxa"/>
            <w:vAlign w:val="center"/>
          </w:tcPr>
          <w:p w14:paraId="235C5E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software_version</w:t>
            </w:r>
          </w:p>
        </w:tc>
        <w:tc>
          <w:tcPr>
            <w:tcW w:w="1382" w:type="dxa"/>
            <w:vAlign w:val="center"/>
          </w:tcPr>
          <w:p w14:paraId="29A210B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96924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61A4C7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09815B36">
            <w:pPr>
              <w:spacing w:line="240" w:lineRule="exact"/>
              <w:jc w:val="center"/>
              <w:rPr>
                <w:rFonts w:ascii="宋体"/>
                <w:color w:val="000000" w:themeColor="text1"/>
                <w:szCs w:val="18"/>
                <w14:textFill>
                  <w14:solidFill>
                    <w14:schemeClr w14:val="tx1"/>
                  </w14:solidFill>
                </w14:textFill>
              </w:rPr>
            </w:pPr>
          </w:p>
        </w:tc>
      </w:tr>
      <w:tr w14:paraId="224D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62E183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设备地址</w:t>
            </w:r>
          </w:p>
        </w:tc>
        <w:tc>
          <w:tcPr>
            <w:tcW w:w="1736" w:type="dxa"/>
            <w:vAlign w:val="center"/>
          </w:tcPr>
          <w:p w14:paraId="007EC1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controlroom_position</w:t>
            </w:r>
          </w:p>
        </w:tc>
        <w:tc>
          <w:tcPr>
            <w:tcW w:w="1382" w:type="dxa"/>
            <w:vAlign w:val="center"/>
          </w:tcPr>
          <w:p w14:paraId="19DB02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20BBF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17AB28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1C4BC8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填写设备详细位置</w:t>
            </w:r>
          </w:p>
        </w:tc>
      </w:tr>
      <w:tr w14:paraId="3779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1C35E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1736" w:type="dxa"/>
            <w:vAlign w:val="center"/>
          </w:tcPr>
          <w:p w14:paraId="5EFC43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1382" w:type="dxa"/>
            <w:vAlign w:val="center"/>
          </w:tcPr>
          <w:p w14:paraId="0EC2B3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5E75E6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632" w:type="dxa"/>
            <w:vAlign w:val="center"/>
          </w:tcPr>
          <w:p w14:paraId="6C14AC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08" w:type="dxa"/>
            <w:vAlign w:val="center"/>
          </w:tcPr>
          <w:p w14:paraId="7020DA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应符合附录C的C.2（若填写经纬度，地图类型必填）</w:t>
            </w:r>
          </w:p>
        </w:tc>
      </w:tr>
      <w:tr w14:paraId="4BB0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590B2B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1736" w:type="dxa"/>
            <w:vAlign w:val="center"/>
          </w:tcPr>
          <w:p w14:paraId="1C9393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1382" w:type="dxa"/>
            <w:vAlign w:val="center"/>
          </w:tcPr>
          <w:p w14:paraId="64941A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20D125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128E51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78D2D7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57A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5CA156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1736" w:type="dxa"/>
            <w:vAlign w:val="center"/>
          </w:tcPr>
          <w:p w14:paraId="347BA7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1382" w:type="dxa"/>
            <w:vAlign w:val="center"/>
          </w:tcPr>
          <w:p w14:paraId="06D3A2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01EF2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3E41A2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8" w:type="dxa"/>
            <w:vAlign w:val="center"/>
          </w:tcPr>
          <w:p w14:paraId="76F95E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794D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3E35B7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1736" w:type="dxa"/>
            <w:vAlign w:val="center"/>
          </w:tcPr>
          <w:p w14:paraId="2DD045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1382" w:type="dxa"/>
            <w:vAlign w:val="center"/>
          </w:tcPr>
          <w:p w14:paraId="2A02CF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48E496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047DEA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6DABF7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543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3" w:type="dxa"/>
            <w:vAlign w:val="center"/>
          </w:tcPr>
          <w:p w14:paraId="209B7B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1736" w:type="dxa"/>
            <w:vAlign w:val="center"/>
          </w:tcPr>
          <w:p w14:paraId="07D4BA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1382" w:type="dxa"/>
            <w:vAlign w:val="center"/>
          </w:tcPr>
          <w:p w14:paraId="071298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6F7E4C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5B3816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8" w:type="dxa"/>
            <w:vAlign w:val="center"/>
          </w:tcPr>
          <w:p w14:paraId="11D5DA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73936D61">
      <w:pPr>
        <w:rPr>
          <w:color w:val="000000" w:themeColor="text1"/>
          <w14:textFill>
            <w14:solidFill>
              <w14:schemeClr w14:val="tx1"/>
            </w14:solidFill>
          </w14:textFill>
        </w:rPr>
      </w:pPr>
      <w:bookmarkStart w:id="246" w:name="_Toc161908184"/>
      <w:bookmarkStart w:id="247" w:name="_Toc161908441"/>
    </w:p>
    <w:p w14:paraId="79D813D4">
      <w:pPr>
        <w:rPr>
          <w:color w:val="000000" w:themeColor="text1"/>
          <w14:textFill>
            <w14:solidFill>
              <w14:schemeClr w14:val="tx1"/>
            </w14:solidFill>
          </w14:textFill>
        </w:rPr>
      </w:pPr>
    </w:p>
    <w:p w14:paraId="717D93F0">
      <w:pPr>
        <w:rPr>
          <w:color w:val="000000" w:themeColor="text1"/>
          <w14:textFill>
            <w14:solidFill>
              <w14:schemeClr w14:val="tx1"/>
            </w14:solidFill>
          </w14:textFill>
        </w:rPr>
      </w:pPr>
    </w:p>
    <w:p w14:paraId="79A15BFD">
      <w:pPr>
        <w:rPr>
          <w:color w:val="000000" w:themeColor="text1"/>
          <w14:textFill>
            <w14:solidFill>
              <w14:schemeClr w14:val="tx1"/>
            </w14:solidFill>
          </w14:textFill>
        </w:rPr>
      </w:pPr>
    </w:p>
    <w:p w14:paraId="3E52F837">
      <w:pPr>
        <w:pStyle w:val="5"/>
        <w:spacing w:before="156" w:beforeLines="50"/>
        <w:ind w:firstLine="0" w:firstLineChars="0"/>
        <w:outlineLvl w:val="2"/>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B.2.2  </w:t>
      </w:r>
      <w:r>
        <w:rPr>
          <w:rFonts w:hint="eastAsia" w:asciiTheme="minorEastAsia" w:hAnsiTheme="minorEastAsia"/>
          <w:color w:val="000000" w:themeColor="text1"/>
          <w14:textFill>
            <w14:solidFill>
              <w14:schemeClr w14:val="tx1"/>
            </w14:solidFill>
          </w14:textFill>
        </w:rPr>
        <w:t>室外消火栓压力报警信息接口参数、字段类型和描述应满足表B.5要求。</w:t>
      </w:r>
      <w:bookmarkEnd w:id="246"/>
      <w:bookmarkEnd w:id="247"/>
    </w:p>
    <w:p w14:paraId="100920D6">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B.5  室外消火栓压力信息采集表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16"/>
        <w:gridCol w:w="985"/>
        <w:gridCol w:w="589"/>
        <w:gridCol w:w="628"/>
        <w:gridCol w:w="3278"/>
      </w:tblGrid>
      <w:tr w14:paraId="6AA6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3D76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4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60468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8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22E92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9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FA995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63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7D32D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31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774B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815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tcBorders>
              <w:top w:val="single" w:color="auto" w:sz="4" w:space="0"/>
              <w:left w:val="single" w:color="auto" w:sz="4" w:space="0"/>
              <w:bottom w:val="single" w:color="auto" w:sz="4" w:space="0"/>
              <w:right w:val="single" w:color="auto" w:sz="4" w:space="0"/>
            </w:tcBorders>
            <w:vAlign w:val="center"/>
          </w:tcPr>
          <w:p w14:paraId="080A7C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c>
          <w:tcPr>
            <w:tcW w:w="2149" w:type="dxa"/>
            <w:tcBorders>
              <w:top w:val="single" w:color="auto" w:sz="4" w:space="0"/>
              <w:left w:val="single" w:color="auto" w:sz="4" w:space="0"/>
              <w:bottom w:val="single" w:color="auto" w:sz="4" w:space="0"/>
              <w:right w:val="single" w:color="auto" w:sz="4" w:space="0"/>
            </w:tcBorders>
            <w:vAlign w:val="center"/>
          </w:tcPr>
          <w:p w14:paraId="1551CD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event_id</w:t>
            </w:r>
          </w:p>
        </w:tc>
        <w:tc>
          <w:tcPr>
            <w:tcW w:w="986" w:type="dxa"/>
            <w:tcBorders>
              <w:top w:val="single" w:color="auto" w:sz="4" w:space="0"/>
              <w:left w:val="single" w:color="auto" w:sz="4" w:space="0"/>
              <w:bottom w:val="single" w:color="auto" w:sz="4" w:space="0"/>
              <w:right w:val="single" w:color="auto" w:sz="4" w:space="0"/>
            </w:tcBorders>
            <w:vAlign w:val="center"/>
          </w:tcPr>
          <w:p w14:paraId="7E40FB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1DEAE7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tcBorders>
              <w:top w:val="single" w:color="auto" w:sz="4" w:space="0"/>
              <w:left w:val="single" w:color="auto" w:sz="4" w:space="0"/>
              <w:bottom w:val="single" w:color="auto" w:sz="4" w:space="0"/>
              <w:right w:val="single" w:color="auto" w:sz="4" w:space="0"/>
            </w:tcBorders>
            <w:vAlign w:val="center"/>
          </w:tcPr>
          <w:p w14:paraId="57C0F1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tcBorders>
              <w:top w:val="single" w:color="auto" w:sz="4" w:space="0"/>
              <w:left w:val="single" w:color="auto" w:sz="4" w:space="0"/>
              <w:bottom w:val="single" w:color="auto" w:sz="4" w:space="0"/>
              <w:right w:val="single" w:color="auto" w:sz="4" w:space="0"/>
            </w:tcBorders>
            <w:vAlign w:val="center"/>
          </w:tcPr>
          <w:p w14:paraId="1FFD6B9B">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74A6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tcBorders>
              <w:top w:val="single" w:color="auto" w:sz="4" w:space="0"/>
              <w:left w:val="single" w:color="auto" w:sz="4" w:space="0"/>
              <w:bottom w:val="single" w:color="auto" w:sz="4" w:space="0"/>
              <w:right w:val="single" w:color="auto" w:sz="4" w:space="0"/>
            </w:tcBorders>
            <w:vAlign w:val="center"/>
          </w:tcPr>
          <w:p w14:paraId="5AE4A4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2149" w:type="dxa"/>
            <w:tcBorders>
              <w:top w:val="single" w:color="auto" w:sz="4" w:space="0"/>
              <w:left w:val="single" w:color="auto" w:sz="4" w:space="0"/>
              <w:bottom w:val="single" w:color="auto" w:sz="4" w:space="0"/>
              <w:right w:val="single" w:color="auto" w:sz="4" w:space="0"/>
            </w:tcBorders>
            <w:vAlign w:val="center"/>
          </w:tcPr>
          <w:p w14:paraId="10779D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986" w:type="dxa"/>
            <w:tcBorders>
              <w:top w:val="single" w:color="auto" w:sz="4" w:space="0"/>
              <w:left w:val="single" w:color="auto" w:sz="4" w:space="0"/>
              <w:bottom w:val="single" w:color="auto" w:sz="4" w:space="0"/>
              <w:right w:val="single" w:color="auto" w:sz="4" w:space="0"/>
            </w:tcBorders>
            <w:vAlign w:val="center"/>
          </w:tcPr>
          <w:p w14:paraId="57DCA3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466D87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tcBorders>
              <w:top w:val="single" w:color="auto" w:sz="4" w:space="0"/>
              <w:left w:val="single" w:color="auto" w:sz="4" w:space="0"/>
              <w:bottom w:val="single" w:color="auto" w:sz="4" w:space="0"/>
              <w:right w:val="single" w:color="auto" w:sz="4" w:space="0"/>
            </w:tcBorders>
            <w:vAlign w:val="center"/>
          </w:tcPr>
          <w:p w14:paraId="72FA37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312" w:type="dxa"/>
            <w:tcBorders>
              <w:top w:val="single" w:color="auto" w:sz="4" w:space="0"/>
              <w:left w:val="single" w:color="auto" w:sz="4" w:space="0"/>
              <w:bottom w:val="single" w:color="auto" w:sz="4" w:space="0"/>
              <w:right w:val="single" w:color="auto" w:sz="4" w:space="0"/>
            </w:tcBorders>
            <w:vAlign w:val="center"/>
          </w:tcPr>
          <w:p w14:paraId="043808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381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235FE3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2149" w:type="dxa"/>
            <w:vAlign w:val="center"/>
          </w:tcPr>
          <w:p w14:paraId="309CE2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986" w:type="dxa"/>
            <w:vAlign w:val="center"/>
          </w:tcPr>
          <w:p w14:paraId="0D9C50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0BBB0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632" w:type="dxa"/>
            <w:vAlign w:val="center"/>
          </w:tcPr>
          <w:p w14:paraId="7B6277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0B82E878">
            <w:pPr>
              <w:spacing w:line="240" w:lineRule="exact"/>
              <w:jc w:val="center"/>
              <w:rPr>
                <w:rFonts w:ascii="宋体"/>
                <w:color w:val="000000" w:themeColor="text1"/>
                <w:szCs w:val="18"/>
                <w14:textFill>
                  <w14:solidFill>
                    <w14:schemeClr w14:val="tx1"/>
                  </w14:solidFill>
                </w14:textFill>
              </w:rPr>
            </w:pPr>
          </w:p>
        </w:tc>
      </w:tr>
      <w:tr w14:paraId="1B50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4C6726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2149" w:type="dxa"/>
            <w:vAlign w:val="center"/>
          </w:tcPr>
          <w:p w14:paraId="2C383F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986" w:type="dxa"/>
            <w:vAlign w:val="center"/>
          </w:tcPr>
          <w:p w14:paraId="04D645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2B43C9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628C16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334FE6A9">
            <w:pPr>
              <w:spacing w:line="240" w:lineRule="exact"/>
              <w:jc w:val="center"/>
              <w:rPr>
                <w:rFonts w:ascii="宋体"/>
                <w:color w:val="000000" w:themeColor="text1"/>
                <w:szCs w:val="18"/>
                <w14:textFill>
                  <w14:solidFill>
                    <w14:schemeClr w14:val="tx1"/>
                  </w14:solidFill>
                </w14:textFill>
              </w:rPr>
            </w:pPr>
          </w:p>
        </w:tc>
      </w:tr>
      <w:tr w14:paraId="2931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01A7AF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2149" w:type="dxa"/>
            <w:vAlign w:val="center"/>
          </w:tcPr>
          <w:p w14:paraId="191503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986" w:type="dxa"/>
            <w:vAlign w:val="center"/>
          </w:tcPr>
          <w:p w14:paraId="563D78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F40C7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432D4F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3C47CA89">
            <w:pPr>
              <w:spacing w:line="240" w:lineRule="exact"/>
              <w:jc w:val="center"/>
              <w:rPr>
                <w:rFonts w:ascii="宋体"/>
                <w:color w:val="000000" w:themeColor="text1"/>
                <w:szCs w:val="18"/>
                <w14:textFill>
                  <w14:solidFill>
                    <w14:schemeClr w14:val="tx1"/>
                  </w14:solidFill>
                </w14:textFill>
              </w:rPr>
            </w:pPr>
          </w:p>
        </w:tc>
      </w:tr>
      <w:tr w14:paraId="74C8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7474F1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设备地址</w:t>
            </w:r>
          </w:p>
        </w:tc>
        <w:tc>
          <w:tcPr>
            <w:tcW w:w="2149" w:type="dxa"/>
            <w:vAlign w:val="center"/>
          </w:tcPr>
          <w:p w14:paraId="45613F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controlroom_position</w:t>
            </w:r>
          </w:p>
        </w:tc>
        <w:tc>
          <w:tcPr>
            <w:tcW w:w="986" w:type="dxa"/>
            <w:vAlign w:val="center"/>
          </w:tcPr>
          <w:p w14:paraId="3EC431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79984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277EF9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312" w:type="dxa"/>
            <w:vAlign w:val="center"/>
          </w:tcPr>
          <w:p w14:paraId="4D2739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填写设备详细位置</w:t>
            </w:r>
          </w:p>
        </w:tc>
      </w:tr>
      <w:tr w14:paraId="4C94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4A8E62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报警点位</w:t>
            </w:r>
          </w:p>
        </w:tc>
        <w:tc>
          <w:tcPr>
            <w:tcW w:w="2149" w:type="dxa"/>
            <w:vAlign w:val="center"/>
          </w:tcPr>
          <w:p w14:paraId="5355A6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descript</w:t>
            </w:r>
          </w:p>
        </w:tc>
        <w:tc>
          <w:tcPr>
            <w:tcW w:w="986" w:type="dxa"/>
            <w:vAlign w:val="center"/>
          </w:tcPr>
          <w:p w14:paraId="17DBCC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662EC9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2BECDD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390695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报警点位或者设备的位置描述</w:t>
            </w:r>
          </w:p>
        </w:tc>
      </w:tr>
      <w:tr w14:paraId="31D3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69299F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2149" w:type="dxa"/>
            <w:vAlign w:val="center"/>
          </w:tcPr>
          <w:p w14:paraId="7CD9FB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86" w:type="dxa"/>
            <w:vAlign w:val="center"/>
          </w:tcPr>
          <w:p w14:paraId="517FEE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33DEE6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632" w:type="dxa"/>
            <w:vAlign w:val="center"/>
          </w:tcPr>
          <w:p w14:paraId="092ED1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643A762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312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208F9D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压力值</w:t>
            </w:r>
          </w:p>
        </w:tc>
        <w:tc>
          <w:tcPr>
            <w:tcW w:w="2149" w:type="dxa"/>
            <w:vAlign w:val="center"/>
          </w:tcPr>
          <w:p w14:paraId="408BB0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pressure</w:t>
            </w:r>
          </w:p>
        </w:tc>
        <w:tc>
          <w:tcPr>
            <w:tcW w:w="986" w:type="dxa"/>
            <w:vAlign w:val="center"/>
          </w:tcPr>
          <w:p w14:paraId="4A09F8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7B9E35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7F8752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0569B35E">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单位：MPa</w:t>
            </w:r>
          </w:p>
        </w:tc>
      </w:tr>
      <w:tr w14:paraId="5486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44D750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w:t>
            </w:r>
          </w:p>
        </w:tc>
        <w:tc>
          <w:tcPr>
            <w:tcW w:w="2149" w:type="dxa"/>
            <w:vAlign w:val="center"/>
          </w:tcPr>
          <w:p w14:paraId="1334E0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986" w:type="dxa"/>
            <w:vAlign w:val="center"/>
          </w:tcPr>
          <w:p w14:paraId="6EA3E09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FEB09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632" w:type="dxa"/>
            <w:vAlign w:val="center"/>
          </w:tcPr>
          <w:p w14:paraId="16E398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34705556">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0是正常，1是报警</w:t>
            </w:r>
          </w:p>
        </w:tc>
      </w:tr>
      <w:tr w14:paraId="63BE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47C247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报警类型</w:t>
            </w:r>
          </w:p>
        </w:tc>
        <w:tc>
          <w:tcPr>
            <w:tcW w:w="2149" w:type="dxa"/>
            <w:vAlign w:val="center"/>
          </w:tcPr>
          <w:p w14:paraId="033C54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986" w:type="dxa"/>
            <w:vAlign w:val="center"/>
          </w:tcPr>
          <w:p w14:paraId="3C6F97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20238E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632" w:type="dxa"/>
            <w:vAlign w:val="center"/>
          </w:tcPr>
          <w:p w14:paraId="0F209D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71584E3D">
            <w:pPr>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应符合附录C的C.16的相关规定</w:t>
            </w:r>
          </w:p>
        </w:tc>
      </w:tr>
      <w:tr w14:paraId="119B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1A9A73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电量</w:t>
            </w:r>
          </w:p>
        </w:tc>
        <w:tc>
          <w:tcPr>
            <w:tcW w:w="2149" w:type="dxa"/>
            <w:vAlign w:val="center"/>
          </w:tcPr>
          <w:p w14:paraId="325BC0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power</w:t>
            </w:r>
          </w:p>
        </w:tc>
        <w:tc>
          <w:tcPr>
            <w:tcW w:w="986" w:type="dxa"/>
            <w:vAlign w:val="center"/>
          </w:tcPr>
          <w:p w14:paraId="04E55E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6E6B9D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318909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312" w:type="dxa"/>
            <w:vAlign w:val="center"/>
          </w:tcPr>
          <w:p w14:paraId="714C27B1">
            <w:pPr>
              <w:spacing w:line="240" w:lineRule="exact"/>
              <w:jc w:val="center"/>
              <w:rPr>
                <w:rFonts w:ascii="宋体" w:cs="宋体"/>
                <w:color w:val="000000" w:themeColor="text1"/>
                <w:kern w:val="0"/>
                <w:szCs w:val="18"/>
                <w14:textFill>
                  <w14:solidFill>
                    <w14:schemeClr w14:val="tx1"/>
                  </w14:solidFill>
                </w14:textFill>
              </w:rPr>
            </w:pPr>
          </w:p>
        </w:tc>
      </w:tr>
      <w:tr w14:paraId="6AE7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1C06DE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信号</w:t>
            </w:r>
          </w:p>
        </w:tc>
        <w:tc>
          <w:tcPr>
            <w:tcW w:w="2149" w:type="dxa"/>
            <w:vAlign w:val="center"/>
          </w:tcPr>
          <w:p w14:paraId="4E89D3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signals</w:t>
            </w:r>
          </w:p>
        </w:tc>
        <w:tc>
          <w:tcPr>
            <w:tcW w:w="986" w:type="dxa"/>
            <w:vAlign w:val="center"/>
          </w:tcPr>
          <w:p w14:paraId="18797A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7554C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632" w:type="dxa"/>
            <w:vAlign w:val="center"/>
          </w:tcPr>
          <w:p w14:paraId="6E6054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312" w:type="dxa"/>
            <w:vAlign w:val="center"/>
          </w:tcPr>
          <w:p w14:paraId="008AE107">
            <w:pPr>
              <w:spacing w:line="240" w:lineRule="exact"/>
              <w:jc w:val="center"/>
              <w:rPr>
                <w:rFonts w:ascii="宋体" w:cs="宋体"/>
                <w:color w:val="000000" w:themeColor="text1"/>
                <w:kern w:val="0"/>
                <w:szCs w:val="18"/>
                <w14:textFill>
                  <w14:solidFill>
                    <w14:schemeClr w14:val="tx1"/>
                  </w14:solidFill>
                </w14:textFill>
              </w:rPr>
            </w:pPr>
          </w:p>
        </w:tc>
      </w:tr>
      <w:tr w14:paraId="19E1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vAlign w:val="center"/>
          </w:tcPr>
          <w:p w14:paraId="4D7A7D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报警时间</w:t>
            </w:r>
          </w:p>
        </w:tc>
        <w:tc>
          <w:tcPr>
            <w:tcW w:w="2149" w:type="dxa"/>
            <w:vAlign w:val="center"/>
          </w:tcPr>
          <w:p w14:paraId="6F1D2C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alarm_time</w:t>
            </w:r>
          </w:p>
        </w:tc>
        <w:tc>
          <w:tcPr>
            <w:tcW w:w="986" w:type="dxa"/>
            <w:vAlign w:val="center"/>
          </w:tcPr>
          <w:p w14:paraId="4D41FC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778942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632" w:type="dxa"/>
            <w:vAlign w:val="center"/>
          </w:tcPr>
          <w:p w14:paraId="67D123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312" w:type="dxa"/>
            <w:vAlign w:val="center"/>
          </w:tcPr>
          <w:p w14:paraId="5D4AAD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w:t>
            </w:r>
          </w:p>
          <w:p w14:paraId="14EB17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HH:mm:ss</w:t>
            </w:r>
          </w:p>
        </w:tc>
      </w:tr>
    </w:tbl>
    <w:p w14:paraId="04FF8AFD">
      <w:pPr>
        <w:pStyle w:val="5"/>
        <w:spacing w:before="156" w:beforeLines="50"/>
        <w:ind w:firstLine="0" w:firstLineChars="0"/>
        <w:outlineLvl w:val="2"/>
        <w:rPr>
          <w:rFonts w:ascii="黑体" w:eastAsia="黑体"/>
          <w:color w:val="000000" w:themeColor="text1"/>
          <w14:textFill>
            <w14:solidFill>
              <w14:schemeClr w14:val="tx1"/>
            </w14:solidFill>
          </w14:textFill>
        </w:rPr>
      </w:pPr>
      <w:bookmarkStart w:id="248" w:name="_Toc161908442"/>
      <w:bookmarkStart w:id="249" w:name="_Toc161908185"/>
      <w:r>
        <w:rPr>
          <w:rFonts w:hint="eastAsia" w:ascii="黑体" w:eastAsia="黑体"/>
          <w:color w:val="000000" w:themeColor="text1"/>
          <w14:textFill>
            <w14:solidFill>
              <w14:schemeClr w14:val="tx1"/>
            </w14:solidFill>
          </w14:textFill>
        </w:rPr>
        <w:t xml:space="preserve">B.2.3  </w:t>
      </w:r>
      <w:r>
        <w:rPr>
          <w:rFonts w:hint="eastAsia" w:asciiTheme="minorEastAsia" w:hAnsiTheme="minorEastAsia"/>
          <w:color w:val="000000" w:themeColor="text1"/>
          <w14:textFill>
            <w14:solidFill>
              <w14:schemeClr w14:val="tx1"/>
            </w14:solidFill>
          </w14:textFill>
        </w:rPr>
        <w:t>自然水源水位预警信息接口参数、字段类型和描述应满足表B.6要求</w:t>
      </w:r>
      <w:r>
        <w:rPr>
          <w:rFonts w:hint="eastAsia" w:ascii="黑体" w:eastAsia="黑体"/>
          <w:color w:val="000000" w:themeColor="text1"/>
          <w14:textFill>
            <w14:solidFill>
              <w14:schemeClr w14:val="tx1"/>
            </w14:solidFill>
          </w14:textFill>
        </w:rPr>
        <w:t>。</w:t>
      </w:r>
      <w:bookmarkEnd w:id="248"/>
      <w:bookmarkEnd w:id="249"/>
    </w:p>
    <w:p w14:paraId="5A83C8AD">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B.6  自然水源水位信息采集表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316"/>
        <w:gridCol w:w="1123"/>
        <w:gridCol w:w="531"/>
        <w:gridCol w:w="951"/>
        <w:gridCol w:w="2977"/>
      </w:tblGrid>
      <w:tr w14:paraId="56E6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B67A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25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F8A33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2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D529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48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3ACB5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95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B340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AD3C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F9A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vAlign w:val="center"/>
          </w:tcPr>
          <w:p w14:paraId="57CBF8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c>
          <w:tcPr>
            <w:tcW w:w="2259" w:type="dxa"/>
            <w:tcBorders>
              <w:top w:val="single" w:color="auto" w:sz="4" w:space="0"/>
              <w:left w:val="single" w:color="auto" w:sz="4" w:space="0"/>
              <w:bottom w:val="single" w:color="auto" w:sz="4" w:space="0"/>
              <w:right w:val="single" w:color="auto" w:sz="4" w:space="0"/>
            </w:tcBorders>
            <w:vAlign w:val="center"/>
          </w:tcPr>
          <w:p w14:paraId="470D9A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event_id</w:t>
            </w:r>
          </w:p>
        </w:tc>
        <w:tc>
          <w:tcPr>
            <w:tcW w:w="1123" w:type="dxa"/>
            <w:tcBorders>
              <w:top w:val="single" w:color="auto" w:sz="4" w:space="0"/>
              <w:left w:val="single" w:color="auto" w:sz="4" w:space="0"/>
              <w:bottom w:val="single" w:color="auto" w:sz="4" w:space="0"/>
              <w:right w:val="single" w:color="auto" w:sz="4" w:space="0"/>
            </w:tcBorders>
            <w:vAlign w:val="center"/>
          </w:tcPr>
          <w:p w14:paraId="6FFEE0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tcBorders>
              <w:top w:val="single" w:color="auto" w:sz="4" w:space="0"/>
              <w:left w:val="single" w:color="auto" w:sz="4" w:space="0"/>
              <w:bottom w:val="single" w:color="auto" w:sz="4" w:space="0"/>
              <w:right w:val="single" w:color="auto" w:sz="4" w:space="0"/>
            </w:tcBorders>
            <w:vAlign w:val="center"/>
          </w:tcPr>
          <w:p w14:paraId="1FEC09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tcBorders>
              <w:top w:val="single" w:color="auto" w:sz="4" w:space="0"/>
              <w:left w:val="single" w:color="auto" w:sz="4" w:space="0"/>
              <w:bottom w:val="single" w:color="auto" w:sz="4" w:space="0"/>
              <w:right w:val="single" w:color="auto" w:sz="4" w:space="0"/>
            </w:tcBorders>
            <w:vAlign w:val="center"/>
          </w:tcPr>
          <w:p w14:paraId="3D2224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61D4E67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1AB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vAlign w:val="center"/>
          </w:tcPr>
          <w:p w14:paraId="1C9B5C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2259" w:type="dxa"/>
            <w:tcBorders>
              <w:top w:val="single" w:color="auto" w:sz="4" w:space="0"/>
              <w:left w:val="single" w:color="auto" w:sz="4" w:space="0"/>
              <w:bottom w:val="single" w:color="auto" w:sz="4" w:space="0"/>
              <w:right w:val="single" w:color="auto" w:sz="4" w:space="0"/>
            </w:tcBorders>
            <w:vAlign w:val="center"/>
          </w:tcPr>
          <w:p w14:paraId="0F348F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1123" w:type="dxa"/>
            <w:tcBorders>
              <w:top w:val="single" w:color="auto" w:sz="4" w:space="0"/>
              <w:left w:val="single" w:color="auto" w:sz="4" w:space="0"/>
              <w:bottom w:val="single" w:color="auto" w:sz="4" w:space="0"/>
              <w:right w:val="single" w:color="auto" w:sz="4" w:space="0"/>
            </w:tcBorders>
            <w:vAlign w:val="center"/>
          </w:tcPr>
          <w:p w14:paraId="6E7D37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tcBorders>
              <w:top w:val="single" w:color="auto" w:sz="4" w:space="0"/>
              <w:left w:val="single" w:color="auto" w:sz="4" w:space="0"/>
              <w:bottom w:val="single" w:color="auto" w:sz="4" w:space="0"/>
              <w:right w:val="single" w:color="auto" w:sz="4" w:space="0"/>
            </w:tcBorders>
            <w:vAlign w:val="center"/>
          </w:tcPr>
          <w:p w14:paraId="54BFC6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951" w:type="dxa"/>
            <w:tcBorders>
              <w:top w:val="single" w:color="auto" w:sz="4" w:space="0"/>
              <w:left w:val="single" w:color="auto" w:sz="4" w:space="0"/>
              <w:bottom w:val="single" w:color="auto" w:sz="4" w:space="0"/>
              <w:right w:val="single" w:color="auto" w:sz="4" w:space="0"/>
            </w:tcBorders>
            <w:vAlign w:val="center"/>
          </w:tcPr>
          <w:p w14:paraId="5C29B0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2977" w:type="dxa"/>
            <w:tcBorders>
              <w:top w:val="single" w:color="auto" w:sz="4" w:space="0"/>
              <w:left w:val="single" w:color="auto" w:sz="4" w:space="0"/>
              <w:bottom w:val="single" w:color="auto" w:sz="4" w:space="0"/>
              <w:right w:val="single" w:color="auto" w:sz="4" w:space="0"/>
            </w:tcBorders>
            <w:vAlign w:val="center"/>
          </w:tcPr>
          <w:p w14:paraId="466812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04AE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5D4D5E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2259" w:type="dxa"/>
            <w:vAlign w:val="center"/>
          </w:tcPr>
          <w:p w14:paraId="7C3583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1123" w:type="dxa"/>
            <w:vAlign w:val="center"/>
          </w:tcPr>
          <w:p w14:paraId="2C07E2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459968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951" w:type="dxa"/>
            <w:vAlign w:val="center"/>
          </w:tcPr>
          <w:p w14:paraId="29451E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BB9DF0D">
            <w:pPr>
              <w:spacing w:line="240" w:lineRule="exact"/>
              <w:jc w:val="center"/>
              <w:rPr>
                <w:rFonts w:ascii="宋体"/>
                <w:color w:val="000000" w:themeColor="text1"/>
                <w:szCs w:val="18"/>
                <w14:textFill>
                  <w14:solidFill>
                    <w14:schemeClr w14:val="tx1"/>
                  </w14:solidFill>
                </w14:textFill>
              </w:rPr>
            </w:pPr>
          </w:p>
        </w:tc>
      </w:tr>
      <w:tr w14:paraId="0235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4531CC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2259" w:type="dxa"/>
            <w:vAlign w:val="center"/>
          </w:tcPr>
          <w:p w14:paraId="228DE1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1123" w:type="dxa"/>
            <w:vAlign w:val="center"/>
          </w:tcPr>
          <w:p w14:paraId="38169E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56CD94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vAlign w:val="center"/>
          </w:tcPr>
          <w:p w14:paraId="27B6FC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31FE41FB">
            <w:pPr>
              <w:spacing w:line="240" w:lineRule="exact"/>
              <w:jc w:val="center"/>
              <w:rPr>
                <w:rFonts w:ascii="宋体"/>
                <w:color w:val="000000" w:themeColor="text1"/>
                <w:szCs w:val="18"/>
                <w14:textFill>
                  <w14:solidFill>
                    <w14:schemeClr w14:val="tx1"/>
                  </w14:solidFill>
                </w14:textFill>
              </w:rPr>
            </w:pPr>
          </w:p>
        </w:tc>
      </w:tr>
      <w:tr w14:paraId="35FC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6BEAE7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2259" w:type="dxa"/>
            <w:vAlign w:val="center"/>
          </w:tcPr>
          <w:p w14:paraId="2DAE8C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1123" w:type="dxa"/>
            <w:vAlign w:val="center"/>
          </w:tcPr>
          <w:p w14:paraId="1C41C3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21E28C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vAlign w:val="center"/>
          </w:tcPr>
          <w:p w14:paraId="0B3A98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1EF577E">
            <w:pPr>
              <w:spacing w:line="240" w:lineRule="exact"/>
              <w:jc w:val="center"/>
              <w:rPr>
                <w:rFonts w:ascii="宋体"/>
                <w:color w:val="000000" w:themeColor="text1"/>
                <w:szCs w:val="18"/>
                <w14:textFill>
                  <w14:solidFill>
                    <w14:schemeClr w14:val="tx1"/>
                  </w14:solidFill>
                </w14:textFill>
              </w:rPr>
            </w:pPr>
          </w:p>
        </w:tc>
      </w:tr>
      <w:tr w14:paraId="2B40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2C76D8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设备地址</w:t>
            </w:r>
          </w:p>
        </w:tc>
        <w:tc>
          <w:tcPr>
            <w:tcW w:w="2259" w:type="dxa"/>
            <w:vAlign w:val="center"/>
          </w:tcPr>
          <w:p w14:paraId="664954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controlroom_position</w:t>
            </w:r>
          </w:p>
        </w:tc>
        <w:tc>
          <w:tcPr>
            <w:tcW w:w="1123" w:type="dxa"/>
            <w:vAlign w:val="center"/>
          </w:tcPr>
          <w:p w14:paraId="263172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5207C6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vAlign w:val="center"/>
          </w:tcPr>
          <w:p w14:paraId="0F4AD3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44988C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填写设备详细位置</w:t>
            </w:r>
          </w:p>
        </w:tc>
      </w:tr>
      <w:tr w14:paraId="1FBB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76C5BB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报警点位</w:t>
            </w:r>
          </w:p>
        </w:tc>
        <w:tc>
          <w:tcPr>
            <w:tcW w:w="2259" w:type="dxa"/>
            <w:vAlign w:val="center"/>
          </w:tcPr>
          <w:p w14:paraId="1AAADA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descript</w:t>
            </w:r>
          </w:p>
        </w:tc>
        <w:tc>
          <w:tcPr>
            <w:tcW w:w="1123" w:type="dxa"/>
            <w:vAlign w:val="center"/>
          </w:tcPr>
          <w:p w14:paraId="27905E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687981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vAlign w:val="center"/>
          </w:tcPr>
          <w:p w14:paraId="187811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13956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报警点位或者设备的位置描述</w:t>
            </w:r>
          </w:p>
        </w:tc>
      </w:tr>
      <w:tr w14:paraId="44C3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6D78A7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2259" w:type="dxa"/>
            <w:vAlign w:val="center"/>
          </w:tcPr>
          <w:p w14:paraId="48CBE3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123" w:type="dxa"/>
            <w:vAlign w:val="center"/>
          </w:tcPr>
          <w:p w14:paraId="50ED5E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3D55B4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951" w:type="dxa"/>
            <w:vAlign w:val="center"/>
          </w:tcPr>
          <w:p w14:paraId="1BEBAF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3BAF079C">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509C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275A2E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液位值</w:t>
            </w:r>
          </w:p>
        </w:tc>
        <w:tc>
          <w:tcPr>
            <w:tcW w:w="2259" w:type="dxa"/>
            <w:vAlign w:val="center"/>
          </w:tcPr>
          <w:p w14:paraId="49C201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level</w:t>
            </w:r>
          </w:p>
        </w:tc>
        <w:tc>
          <w:tcPr>
            <w:tcW w:w="1123" w:type="dxa"/>
            <w:vAlign w:val="center"/>
          </w:tcPr>
          <w:p w14:paraId="32C370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0ECBEA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951" w:type="dxa"/>
            <w:vAlign w:val="center"/>
          </w:tcPr>
          <w:p w14:paraId="3FFF65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43EF5BAE">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单位为米（m）</w:t>
            </w:r>
          </w:p>
        </w:tc>
      </w:tr>
      <w:tr w14:paraId="76C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2F9886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w:t>
            </w:r>
          </w:p>
        </w:tc>
        <w:tc>
          <w:tcPr>
            <w:tcW w:w="2259" w:type="dxa"/>
            <w:vAlign w:val="center"/>
          </w:tcPr>
          <w:p w14:paraId="096324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1123" w:type="dxa"/>
            <w:vAlign w:val="center"/>
          </w:tcPr>
          <w:p w14:paraId="3B7E5D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79D922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951" w:type="dxa"/>
            <w:vAlign w:val="center"/>
          </w:tcPr>
          <w:p w14:paraId="1A1EAD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26005B7D">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0是正常，1时时报警</w:t>
            </w:r>
          </w:p>
        </w:tc>
      </w:tr>
      <w:tr w14:paraId="77CE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21E7F6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报警类型</w:t>
            </w:r>
          </w:p>
        </w:tc>
        <w:tc>
          <w:tcPr>
            <w:tcW w:w="2259" w:type="dxa"/>
            <w:vAlign w:val="center"/>
          </w:tcPr>
          <w:p w14:paraId="5AEE72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1123" w:type="dxa"/>
            <w:vAlign w:val="center"/>
          </w:tcPr>
          <w:p w14:paraId="08BCF8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486" w:type="dxa"/>
            <w:vAlign w:val="center"/>
          </w:tcPr>
          <w:p w14:paraId="549126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951" w:type="dxa"/>
            <w:vAlign w:val="center"/>
          </w:tcPr>
          <w:p w14:paraId="5F7B52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9088B21">
            <w:pPr>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应符合附录C的C.16的相关规定</w:t>
            </w:r>
          </w:p>
        </w:tc>
      </w:tr>
      <w:tr w14:paraId="43C2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3E282F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电量</w:t>
            </w:r>
          </w:p>
        </w:tc>
        <w:tc>
          <w:tcPr>
            <w:tcW w:w="2259" w:type="dxa"/>
            <w:vAlign w:val="center"/>
          </w:tcPr>
          <w:p w14:paraId="26A242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power</w:t>
            </w:r>
          </w:p>
        </w:tc>
        <w:tc>
          <w:tcPr>
            <w:tcW w:w="1123" w:type="dxa"/>
            <w:vAlign w:val="center"/>
          </w:tcPr>
          <w:p w14:paraId="39D6FE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07EF90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951" w:type="dxa"/>
            <w:vAlign w:val="center"/>
          </w:tcPr>
          <w:p w14:paraId="0C9404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25839399">
            <w:pPr>
              <w:spacing w:line="240" w:lineRule="exact"/>
              <w:jc w:val="center"/>
              <w:rPr>
                <w:rFonts w:ascii="宋体" w:cs="宋体"/>
                <w:color w:val="000000" w:themeColor="text1"/>
                <w:kern w:val="0"/>
                <w:szCs w:val="18"/>
                <w14:textFill>
                  <w14:solidFill>
                    <w14:schemeClr w14:val="tx1"/>
                  </w14:solidFill>
                </w14:textFill>
              </w:rPr>
            </w:pPr>
          </w:p>
        </w:tc>
      </w:tr>
      <w:tr w14:paraId="15AE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09EC28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信号</w:t>
            </w:r>
          </w:p>
        </w:tc>
        <w:tc>
          <w:tcPr>
            <w:tcW w:w="2259" w:type="dxa"/>
            <w:vAlign w:val="center"/>
          </w:tcPr>
          <w:p w14:paraId="43E93C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signals</w:t>
            </w:r>
          </w:p>
        </w:tc>
        <w:tc>
          <w:tcPr>
            <w:tcW w:w="1123" w:type="dxa"/>
            <w:vAlign w:val="center"/>
          </w:tcPr>
          <w:p w14:paraId="65D0F7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86" w:type="dxa"/>
            <w:vAlign w:val="center"/>
          </w:tcPr>
          <w:p w14:paraId="1CB4B8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951" w:type="dxa"/>
            <w:vAlign w:val="center"/>
          </w:tcPr>
          <w:p w14:paraId="5C19EA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6958FB52">
            <w:pPr>
              <w:spacing w:line="240" w:lineRule="exact"/>
              <w:jc w:val="center"/>
              <w:rPr>
                <w:rFonts w:ascii="宋体" w:cs="宋体"/>
                <w:color w:val="000000" w:themeColor="text1"/>
                <w:kern w:val="0"/>
                <w:szCs w:val="18"/>
                <w14:textFill>
                  <w14:solidFill>
                    <w14:schemeClr w14:val="tx1"/>
                  </w14:solidFill>
                </w14:textFill>
              </w:rPr>
            </w:pPr>
          </w:p>
        </w:tc>
      </w:tr>
      <w:tr w14:paraId="15D0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5F7050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报警时间</w:t>
            </w:r>
          </w:p>
        </w:tc>
        <w:tc>
          <w:tcPr>
            <w:tcW w:w="2259" w:type="dxa"/>
            <w:vAlign w:val="center"/>
          </w:tcPr>
          <w:p w14:paraId="72CB19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alarm_time</w:t>
            </w:r>
          </w:p>
        </w:tc>
        <w:tc>
          <w:tcPr>
            <w:tcW w:w="1123" w:type="dxa"/>
            <w:vAlign w:val="center"/>
          </w:tcPr>
          <w:p w14:paraId="749785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486" w:type="dxa"/>
            <w:vAlign w:val="center"/>
          </w:tcPr>
          <w:p w14:paraId="73E0E6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951" w:type="dxa"/>
            <w:vAlign w:val="center"/>
          </w:tcPr>
          <w:p w14:paraId="15E4C6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49651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08D9642E">
      <w:pPr>
        <w:rPr>
          <w:color w:val="000000" w:themeColor="text1"/>
          <w14:textFill>
            <w14:solidFill>
              <w14:schemeClr w14:val="tx1"/>
            </w14:solidFill>
          </w14:textFill>
        </w:rPr>
      </w:pPr>
      <w:bookmarkStart w:id="250" w:name="_Toc161908443"/>
      <w:bookmarkStart w:id="251" w:name="_Toc161908186"/>
    </w:p>
    <w:p w14:paraId="16E4EB5E">
      <w:pPr>
        <w:rPr>
          <w:color w:val="000000" w:themeColor="text1"/>
          <w14:textFill>
            <w14:solidFill>
              <w14:schemeClr w14:val="tx1"/>
            </w14:solidFill>
          </w14:textFill>
        </w:rPr>
      </w:pPr>
    </w:p>
    <w:p w14:paraId="67262088">
      <w:pPr>
        <w:rPr>
          <w:color w:val="000000" w:themeColor="text1"/>
          <w14:textFill>
            <w14:solidFill>
              <w14:schemeClr w14:val="tx1"/>
            </w14:solidFill>
          </w14:textFill>
        </w:rPr>
      </w:pPr>
    </w:p>
    <w:p w14:paraId="3CBAE1C4">
      <w:pPr>
        <w:pStyle w:val="5"/>
        <w:spacing w:before="156" w:beforeLines="50"/>
        <w:ind w:firstLine="0" w:firstLineChars="0"/>
        <w:outlineLvl w:val="2"/>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B.2.4  </w:t>
      </w:r>
      <w:r>
        <w:rPr>
          <w:rFonts w:hint="eastAsia" w:asciiTheme="minorEastAsia" w:hAnsiTheme="minorEastAsia"/>
          <w:color w:val="000000" w:themeColor="text1"/>
          <w14:textFill>
            <w14:solidFill>
              <w14:schemeClr w14:val="tx1"/>
            </w14:solidFill>
          </w14:textFill>
        </w:rPr>
        <w:t>故障信息接口参数、字段类型和描述应满足表B.7要求。</w:t>
      </w:r>
      <w:bookmarkEnd w:id="250"/>
      <w:bookmarkEnd w:id="251"/>
    </w:p>
    <w:p w14:paraId="6873E64E">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B.7  故障信息数据采集表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250"/>
        <w:gridCol w:w="1152"/>
        <w:gridCol w:w="708"/>
        <w:gridCol w:w="709"/>
        <w:gridCol w:w="2977"/>
      </w:tblGrid>
      <w:tr w14:paraId="6A04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15730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8F8FD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5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20D7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DEDEF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BFDEE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7C05E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B1A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tcBorders>
              <w:top w:val="single" w:color="auto" w:sz="4" w:space="0"/>
              <w:left w:val="single" w:color="auto" w:sz="4" w:space="0"/>
              <w:bottom w:val="single" w:color="auto" w:sz="4" w:space="0"/>
              <w:right w:val="single" w:color="auto" w:sz="4" w:space="0"/>
            </w:tcBorders>
            <w:vAlign w:val="center"/>
          </w:tcPr>
          <w:p w14:paraId="593047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c>
          <w:tcPr>
            <w:tcW w:w="2250" w:type="dxa"/>
            <w:tcBorders>
              <w:top w:val="single" w:color="auto" w:sz="4" w:space="0"/>
              <w:left w:val="single" w:color="auto" w:sz="4" w:space="0"/>
              <w:bottom w:val="single" w:color="auto" w:sz="4" w:space="0"/>
              <w:right w:val="single" w:color="auto" w:sz="4" w:space="0"/>
            </w:tcBorders>
            <w:vAlign w:val="center"/>
          </w:tcPr>
          <w:p w14:paraId="2C3F44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1152" w:type="dxa"/>
            <w:tcBorders>
              <w:top w:val="single" w:color="auto" w:sz="4" w:space="0"/>
              <w:left w:val="single" w:color="auto" w:sz="4" w:space="0"/>
              <w:bottom w:val="single" w:color="auto" w:sz="4" w:space="0"/>
              <w:right w:val="single" w:color="auto" w:sz="4" w:space="0"/>
            </w:tcBorders>
            <w:vAlign w:val="center"/>
          </w:tcPr>
          <w:p w14:paraId="1228A3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8" w:type="dxa"/>
            <w:tcBorders>
              <w:top w:val="single" w:color="auto" w:sz="4" w:space="0"/>
              <w:left w:val="single" w:color="auto" w:sz="4" w:space="0"/>
              <w:bottom w:val="single" w:color="auto" w:sz="4" w:space="0"/>
              <w:right w:val="single" w:color="auto" w:sz="4" w:space="0"/>
            </w:tcBorders>
            <w:vAlign w:val="center"/>
          </w:tcPr>
          <w:p w14:paraId="3C044F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14:paraId="0C639A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6420D865">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1539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243CB1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250" w:type="dxa"/>
            <w:vAlign w:val="center"/>
          </w:tcPr>
          <w:p w14:paraId="476B3B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1152" w:type="dxa"/>
            <w:vAlign w:val="center"/>
          </w:tcPr>
          <w:p w14:paraId="77DF3D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8" w:type="dxa"/>
            <w:vAlign w:val="center"/>
          </w:tcPr>
          <w:p w14:paraId="4A45D1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9" w:type="dxa"/>
            <w:vAlign w:val="center"/>
          </w:tcPr>
          <w:p w14:paraId="738207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E6CF6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应符合附录C的C.12</w:t>
            </w:r>
          </w:p>
        </w:tc>
      </w:tr>
      <w:tr w14:paraId="0866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5490FA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250" w:type="dxa"/>
            <w:vAlign w:val="center"/>
          </w:tcPr>
          <w:p w14:paraId="58F4E1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152" w:type="dxa"/>
            <w:vAlign w:val="center"/>
          </w:tcPr>
          <w:p w14:paraId="456A97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8" w:type="dxa"/>
            <w:vAlign w:val="center"/>
          </w:tcPr>
          <w:p w14:paraId="254B72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5A760C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7DC1A1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 型，填写对应物联设备/部件的编码</w:t>
            </w:r>
          </w:p>
        </w:tc>
      </w:tr>
      <w:tr w14:paraId="5D31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616274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故障类型</w:t>
            </w:r>
          </w:p>
        </w:tc>
        <w:tc>
          <w:tcPr>
            <w:tcW w:w="2250" w:type="dxa"/>
            <w:vAlign w:val="center"/>
          </w:tcPr>
          <w:p w14:paraId="192154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fault_type</w:t>
            </w:r>
          </w:p>
        </w:tc>
        <w:tc>
          <w:tcPr>
            <w:tcW w:w="1152" w:type="dxa"/>
            <w:vAlign w:val="center"/>
          </w:tcPr>
          <w:p w14:paraId="2EB390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8" w:type="dxa"/>
            <w:vAlign w:val="center"/>
          </w:tcPr>
          <w:p w14:paraId="39C26F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9" w:type="dxa"/>
            <w:vAlign w:val="center"/>
          </w:tcPr>
          <w:p w14:paraId="7346F5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4521D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应符合附录C的C.14</w:t>
            </w:r>
          </w:p>
        </w:tc>
      </w:tr>
      <w:tr w14:paraId="38E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55F7AD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2250" w:type="dxa"/>
            <w:vAlign w:val="center"/>
          </w:tcPr>
          <w:p w14:paraId="19D5C9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event_time</w:t>
            </w:r>
          </w:p>
        </w:tc>
        <w:tc>
          <w:tcPr>
            <w:tcW w:w="1152" w:type="dxa"/>
            <w:vAlign w:val="center"/>
          </w:tcPr>
          <w:p w14:paraId="399F57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08" w:type="dxa"/>
            <w:vAlign w:val="center"/>
          </w:tcPr>
          <w:p w14:paraId="30EC2E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6FB35C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4EF21A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50B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06FCC4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故障发生位置</w:t>
            </w:r>
          </w:p>
        </w:tc>
        <w:tc>
          <w:tcPr>
            <w:tcW w:w="2250" w:type="dxa"/>
            <w:vAlign w:val="center"/>
          </w:tcPr>
          <w:p w14:paraId="2A0AB8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fault_location</w:t>
            </w:r>
          </w:p>
        </w:tc>
        <w:tc>
          <w:tcPr>
            <w:tcW w:w="1152" w:type="dxa"/>
            <w:vAlign w:val="center"/>
          </w:tcPr>
          <w:p w14:paraId="785F0A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8" w:type="dxa"/>
            <w:vAlign w:val="center"/>
          </w:tcPr>
          <w:p w14:paraId="711DD0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1FC83D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5FE526B6">
            <w:pPr>
              <w:spacing w:line="240" w:lineRule="exact"/>
              <w:jc w:val="center"/>
              <w:rPr>
                <w:rFonts w:ascii="宋体"/>
                <w:color w:val="000000" w:themeColor="text1"/>
                <w:szCs w:val="18"/>
                <w14:textFill>
                  <w14:solidFill>
                    <w14:schemeClr w14:val="tx1"/>
                  </w14:solidFill>
                </w14:textFill>
              </w:rPr>
            </w:pPr>
          </w:p>
        </w:tc>
      </w:tr>
      <w:tr w14:paraId="79A8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560" w:type="dxa"/>
            <w:vAlign w:val="center"/>
          </w:tcPr>
          <w:p w14:paraId="446247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故障原因</w:t>
            </w:r>
          </w:p>
        </w:tc>
        <w:tc>
          <w:tcPr>
            <w:tcW w:w="2250" w:type="dxa"/>
            <w:vAlign w:val="center"/>
          </w:tcPr>
          <w:p w14:paraId="0961FC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reason</w:t>
            </w:r>
          </w:p>
        </w:tc>
        <w:tc>
          <w:tcPr>
            <w:tcW w:w="1152" w:type="dxa"/>
            <w:vAlign w:val="center"/>
          </w:tcPr>
          <w:p w14:paraId="0F15D4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8" w:type="dxa"/>
            <w:vAlign w:val="center"/>
          </w:tcPr>
          <w:p w14:paraId="537E4D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9" w:type="dxa"/>
            <w:vAlign w:val="center"/>
          </w:tcPr>
          <w:p w14:paraId="2F67D6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3D8A31E4">
            <w:pPr>
              <w:spacing w:line="240" w:lineRule="exact"/>
              <w:jc w:val="center"/>
              <w:rPr>
                <w:rFonts w:ascii="宋体"/>
                <w:color w:val="000000" w:themeColor="text1"/>
                <w:szCs w:val="18"/>
                <w14:textFill>
                  <w14:solidFill>
                    <w14:schemeClr w14:val="tx1"/>
                  </w14:solidFill>
                </w14:textFill>
              </w:rPr>
            </w:pPr>
          </w:p>
        </w:tc>
      </w:tr>
    </w:tbl>
    <w:p w14:paraId="5DE1EEE2">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52" w:name="_Toc161908444"/>
      <w:bookmarkStart w:id="253" w:name="_Toc161908494"/>
      <w:bookmarkStart w:id="254" w:name="_Toc27434"/>
      <w:bookmarkStart w:id="255" w:name="_Toc161908187"/>
      <w:r>
        <w:rPr>
          <w:rFonts w:hint="eastAsia" w:ascii="黑体" w:eastAsia="黑体"/>
          <w:color w:val="000000" w:themeColor="text1"/>
          <w14:textFill>
            <w14:solidFill>
              <w14:schemeClr w14:val="tx1"/>
            </w14:solidFill>
          </w14:textFill>
        </w:rPr>
        <w:t>B.3</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第三方运营服务平台接口规范</w:t>
      </w:r>
      <w:bookmarkEnd w:id="252"/>
      <w:bookmarkEnd w:id="253"/>
      <w:bookmarkEnd w:id="254"/>
      <w:bookmarkEnd w:id="255"/>
    </w:p>
    <w:p w14:paraId="3F964BC3">
      <w:pPr>
        <w:pStyle w:val="5"/>
        <w:spacing w:before="156" w:beforeLines="50" w:after="156" w:afterLines="50"/>
        <w:ind w:firstLine="0" w:firstLineChars="0"/>
        <w:outlineLvl w:val="2"/>
        <w:rPr>
          <w:rFonts w:ascii="黑体" w:eastAsia="黑体"/>
          <w:color w:val="000000" w:themeColor="text1"/>
          <w14:textFill>
            <w14:solidFill>
              <w14:schemeClr w14:val="tx1"/>
            </w14:solidFill>
          </w14:textFill>
        </w:rPr>
      </w:pPr>
      <w:bookmarkStart w:id="256" w:name="_Toc161908445"/>
      <w:bookmarkStart w:id="257" w:name="_Toc161908188"/>
      <w:r>
        <w:rPr>
          <w:rFonts w:hint="eastAsia" w:ascii="黑体" w:eastAsia="黑体"/>
          <w:color w:val="000000" w:themeColor="text1"/>
          <w14:textFill>
            <w14:solidFill>
              <w14:schemeClr w14:val="tx1"/>
            </w14:solidFill>
          </w14:textFill>
        </w:rPr>
        <w:t>B.3.1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基础接口</w:t>
      </w:r>
      <w:bookmarkEnd w:id="256"/>
      <w:bookmarkEnd w:id="257"/>
    </w:p>
    <w:p w14:paraId="03E554C1">
      <w:pPr>
        <w:pStyle w:val="5"/>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B.3.1.1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5"/>
          <w14:textFill>
            <w14:solidFill>
              <w14:schemeClr w14:val="tx1"/>
            </w14:solidFill>
          </w14:textFill>
        </w:rPr>
        <w:t>第三方运营服务机构</w:t>
      </w:r>
      <w:r>
        <w:rPr>
          <w:rFonts w:hint="eastAsia" w:asciiTheme="minorEastAsia" w:hAnsiTheme="minorEastAsia"/>
          <w:color w:val="000000" w:themeColor="text1"/>
          <w14:textFill>
            <w14:solidFill>
              <w14:schemeClr w14:val="tx1"/>
            </w14:solidFill>
          </w14:textFill>
        </w:rPr>
        <w:t>信息接口参数、字段类型和描述应满足表B.8要求。</w:t>
      </w:r>
    </w:p>
    <w:p w14:paraId="0FF12C95">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B.8  第三方运营服务机构数据采集表</w:t>
      </w:r>
    </w:p>
    <w:tbl>
      <w:tblPr>
        <w:tblStyle w:val="47"/>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526"/>
        <w:gridCol w:w="1042"/>
        <w:gridCol w:w="701"/>
        <w:gridCol w:w="534"/>
        <w:gridCol w:w="3010"/>
      </w:tblGrid>
      <w:tr w14:paraId="2AD3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481A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17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1A9C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9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EB7D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40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B4912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2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4E28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A7A24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30E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021096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172" w:type="pct"/>
            <w:tcBorders>
              <w:top w:val="single" w:color="auto" w:sz="4" w:space="0"/>
              <w:left w:val="single" w:color="auto" w:sz="4" w:space="0"/>
              <w:bottom w:val="single" w:color="auto" w:sz="4" w:space="0"/>
              <w:right w:val="single" w:color="auto" w:sz="4" w:space="0"/>
            </w:tcBorders>
            <w:vAlign w:val="center"/>
          </w:tcPr>
          <w:p w14:paraId="51640D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591" w:type="pct"/>
            <w:tcBorders>
              <w:top w:val="single" w:color="auto" w:sz="4" w:space="0"/>
              <w:left w:val="single" w:color="auto" w:sz="4" w:space="0"/>
              <w:bottom w:val="single" w:color="auto" w:sz="4" w:space="0"/>
              <w:right w:val="single" w:color="auto" w:sz="4" w:space="0"/>
            </w:tcBorders>
            <w:vAlign w:val="center"/>
          </w:tcPr>
          <w:p w14:paraId="067334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tcBorders>
              <w:top w:val="single" w:color="auto" w:sz="4" w:space="0"/>
              <w:left w:val="single" w:color="auto" w:sz="4" w:space="0"/>
              <w:bottom w:val="single" w:color="auto" w:sz="4" w:space="0"/>
              <w:right w:val="single" w:color="auto" w:sz="4" w:space="0"/>
            </w:tcBorders>
            <w:vAlign w:val="center"/>
          </w:tcPr>
          <w:p w14:paraId="0CAEB2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20" w:type="pct"/>
            <w:tcBorders>
              <w:top w:val="single" w:color="auto" w:sz="4" w:space="0"/>
              <w:left w:val="single" w:color="auto" w:sz="4" w:space="0"/>
              <w:bottom w:val="single" w:color="auto" w:sz="4" w:space="0"/>
              <w:right w:val="single" w:color="auto" w:sz="4" w:space="0"/>
            </w:tcBorders>
            <w:vAlign w:val="center"/>
          </w:tcPr>
          <w:p w14:paraId="24FF08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tcBorders>
              <w:top w:val="single" w:color="auto" w:sz="4" w:space="0"/>
              <w:left w:val="single" w:color="auto" w:sz="4" w:space="0"/>
              <w:bottom w:val="single" w:color="auto" w:sz="4" w:space="0"/>
              <w:right w:val="single" w:color="auto" w:sz="4" w:space="0"/>
            </w:tcBorders>
            <w:vAlign w:val="center"/>
          </w:tcPr>
          <w:p w14:paraId="6702D7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0DA6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0A73C6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运营服务机构名称</w:t>
            </w:r>
          </w:p>
        </w:tc>
        <w:tc>
          <w:tcPr>
            <w:tcW w:w="1172" w:type="pct"/>
            <w:vAlign w:val="center"/>
          </w:tcPr>
          <w:p w14:paraId="168ABF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company_name</w:t>
            </w:r>
          </w:p>
        </w:tc>
        <w:tc>
          <w:tcPr>
            <w:tcW w:w="591" w:type="pct"/>
            <w:vAlign w:val="center"/>
          </w:tcPr>
          <w:p w14:paraId="63EEE6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5F0096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320" w:type="pct"/>
            <w:vAlign w:val="center"/>
          </w:tcPr>
          <w:p w14:paraId="348E09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4815F6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运营服务机构自定义</w:t>
            </w:r>
          </w:p>
        </w:tc>
      </w:tr>
      <w:tr w14:paraId="1859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4110D8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统一社会信用代码</w:t>
            </w:r>
          </w:p>
        </w:tc>
        <w:tc>
          <w:tcPr>
            <w:tcW w:w="1172" w:type="pct"/>
            <w:vAlign w:val="center"/>
          </w:tcPr>
          <w:p w14:paraId="3E553D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credit_code</w:t>
            </w:r>
          </w:p>
        </w:tc>
        <w:tc>
          <w:tcPr>
            <w:tcW w:w="591" w:type="pct"/>
            <w:vAlign w:val="center"/>
          </w:tcPr>
          <w:p w14:paraId="671C1A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3C20D9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533701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003550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应符合GB 32100—2015的规定</w:t>
            </w:r>
          </w:p>
        </w:tc>
      </w:tr>
      <w:tr w14:paraId="59CA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33FAE4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单位地址</w:t>
            </w:r>
          </w:p>
        </w:tc>
        <w:tc>
          <w:tcPr>
            <w:tcW w:w="1172" w:type="pct"/>
            <w:vAlign w:val="center"/>
          </w:tcPr>
          <w:p w14:paraId="3B1CDA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591" w:type="pct"/>
            <w:vAlign w:val="center"/>
          </w:tcPr>
          <w:p w14:paraId="5CFDD2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1074CC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20" w:type="pct"/>
            <w:vAlign w:val="center"/>
          </w:tcPr>
          <w:p w14:paraId="6BC623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2B438E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行政区划+乡镇街道+门牌号+小区（组）+楼牌号+单元号+户室</w:t>
            </w:r>
          </w:p>
        </w:tc>
      </w:tr>
      <w:tr w14:paraId="15BB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516FD9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法定代表人姓名</w:t>
            </w:r>
          </w:p>
        </w:tc>
        <w:tc>
          <w:tcPr>
            <w:tcW w:w="1172" w:type="pct"/>
            <w:vAlign w:val="center"/>
          </w:tcPr>
          <w:p w14:paraId="4B0255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legal_represen_name</w:t>
            </w:r>
          </w:p>
        </w:tc>
        <w:tc>
          <w:tcPr>
            <w:tcW w:w="591" w:type="pct"/>
            <w:vAlign w:val="center"/>
          </w:tcPr>
          <w:p w14:paraId="33A351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1B84F5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56D53C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4D6E262D">
            <w:pPr>
              <w:spacing w:line="240" w:lineRule="exact"/>
              <w:jc w:val="center"/>
              <w:rPr>
                <w:rFonts w:ascii="宋体"/>
                <w:color w:val="000000" w:themeColor="text1"/>
                <w:szCs w:val="18"/>
                <w14:textFill>
                  <w14:solidFill>
                    <w14:schemeClr w14:val="tx1"/>
                  </w14:solidFill>
                </w14:textFill>
              </w:rPr>
            </w:pPr>
          </w:p>
        </w:tc>
      </w:tr>
      <w:tr w14:paraId="7099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51CD6B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法定代表人身份证号码</w:t>
            </w:r>
          </w:p>
        </w:tc>
        <w:tc>
          <w:tcPr>
            <w:tcW w:w="1172" w:type="pct"/>
            <w:vAlign w:val="center"/>
          </w:tcPr>
          <w:p w14:paraId="5099D5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legal_represen_id</w:t>
            </w:r>
          </w:p>
        </w:tc>
        <w:tc>
          <w:tcPr>
            <w:tcW w:w="591" w:type="pct"/>
            <w:vAlign w:val="center"/>
          </w:tcPr>
          <w:p w14:paraId="38A5D3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4CB5E7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320" w:type="pct"/>
            <w:vAlign w:val="center"/>
          </w:tcPr>
          <w:p w14:paraId="797E92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07BCC9E3">
            <w:pPr>
              <w:spacing w:line="240" w:lineRule="exact"/>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应符合GB 11643的规定身份证件号码</w:t>
            </w:r>
          </w:p>
        </w:tc>
      </w:tr>
      <w:tr w14:paraId="5B5D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5628AD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法定代表人联系电话</w:t>
            </w:r>
          </w:p>
        </w:tc>
        <w:tc>
          <w:tcPr>
            <w:tcW w:w="1172" w:type="pct"/>
            <w:vAlign w:val="center"/>
          </w:tcPr>
          <w:p w14:paraId="718B7F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legal_represen_tel</w:t>
            </w:r>
          </w:p>
        </w:tc>
        <w:tc>
          <w:tcPr>
            <w:tcW w:w="591" w:type="pct"/>
            <w:vAlign w:val="center"/>
          </w:tcPr>
          <w:p w14:paraId="0FA4C9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3FE436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310176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201EDE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法定代表人手机号码</w:t>
            </w:r>
          </w:p>
        </w:tc>
      </w:tr>
      <w:tr w14:paraId="07F1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1F8B11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联系人</w:t>
            </w:r>
          </w:p>
        </w:tc>
        <w:tc>
          <w:tcPr>
            <w:tcW w:w="1172" w:type="pct"/>
            <w:vAlign w:val="center"/>
          </w:tcPr>
          <w:p w14:paraId="351FD1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contacts</w:t>
            </w:r>
          </w:p>
        </w:tc>
        <w:tc>
          <w:tcPr>
            <w:tcW w:w="591" w:type="pct"/>
            <w:vAlign w:val="center"/>
          </w:tcPr>
          <w:p w14:paraId="20AF65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03CC36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320" w:type="pct"/>
            <w:vAlign w:val="center"/>
          </w:tcPr>
          <w:p w14:paraId="4C49DB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486C9085">
            <w:pPr>
              <w:spacing w:line="240" w:lineRule="exact"/>
              <w:jc w:val="center"/>
              <w:rPr>
                <w:rFonts w:ascii="宋体"/>
                <w:color w:val="000000" w:themeColor="text1"/>
                <w:szCs w:val="18"/>
                <w14:textFill>
                  <w14:solidFill>
                    <w14:schemeClr w14:val="tx1"/>
                  </w14:solidFill>
                </w14:textFill>
              </w:rPr>
            </w:pPr>
          </w:p>
        </w:tc>
      </w:tr>
      <w:tr w14:paraId="0F55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4915B2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联系人电话</w:t>
            </w:r>
          </w:p>
        </w:tc>
        <w:tc>
          <w:tcPr>
            <w:tcW w:w="1172" w:type="pct"/>
            <w:vAlign w:val="center"/>
          </w:tcPr>
          <w:p w14:paraId="6076B6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contact_tel</w:t>
            </w:r>
          </w:p>
        </w:tc>
        <w:tc>
          <w:tcPr>
            <w:tcW w:w="591" w:type="pct"/>
            <w:vAlign w:val="center"/>
          </w:tcPr>
          <w:p w14:paraId="4535F6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422CC6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4ACC14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123B7DCB">
            <w:pPr>
              <w:spacing w:line="240" w:lineRule="exact"/>
              <w:jc w:val="center"/>
              <w:rPr>
                <w:rFonts w:ascii="宋体"/>
                <w:color w:val="000000" w:themeColor="text1"/>
                <w:szCs w:val="18"/>
                <w14:textFill>
                  <w14:solidFill>
                    <w14:schemeClr w14:val="tx1"/>
                  </w14:solidFill>
                </w14:textFill>
              </w:rPr>
            </w:pPr>
          </w:p>
        </w:tc>
      </w:tr>
      <w:tr w14:paraId="5081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6331B8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邮编</w:t>
            </w:r>
          </w:p>
        </w:tc>
        <w:tc>
          <w:tcPr>
            <w:tcW w:w="1172" w:type="pct"/>
            <w:vAlign w:val="center"/>
          </w:tcPr>
          <w:p w14:paraId="056D77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zip_code</w:t>
            </w:r>
          </w:p>
        </w:tc>
        <w:tc>
          <w:tcPr>
            <w:tcW w:w="591" w:type="pct"/>
            <w:vAlign w:val="center"/>
          </w:tcPr>
          <w:p w14:paraId="537FE2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6C1803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20</w:t>
            </w:r>
          </w:p>
        </w:tc>
        <w:tc>
          <w:tcPr>
            <w:tcW w:w="320" w:type="pct"/>
            <w:vAlign w:val="center"/>
          </w:tcPr>
          <w:p w14:paraId="705692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44461ADE">
            <w:pPr>
              <w:spacing w:line="240" w:lineRule="exact"/>
              <w:jc w:val="center"/>
              <w:rPr>
                <w:rFonts w:ascii="宋体"/>
                <w:color w:val="000000" w:themeColor="text1"/>
                <w:szCs w:val="18"/>
                <w14:textFill>
                  <w14:solidFill>
                    <w14:schemeClr w14:val="tx1"/>
                  </w14:solidFill>
                </w14:textFill>
              </w:rPr>
            </w:pPr>
          </w:p>
        </w:tc>
      </w:tr>
      <w:tr w14:paraId="2587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1357B6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接入联网单位总数</w:t>
            </w:r>
          </w:p>
        </w:tc>
        <w:tc>
          <w:tcPr>
            <w:tcW w:w="1172" w:type="pct"/>
            <w:vAlign w:val="center"/>
          </w:tcPr>
          <w:p w14:paraId="270861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company_num</w:t>
            </w:r>
          </w:p>
        </w:tc>
        <w:tc>
          <w:tcPr>
            <w:tcW w:w="591" w:type="pct"/>
            <w:vAlign w:val="center"/>
          </w:tcPr>
          <w:p w14:paraId="0797AD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409" w:type="pct"/>
            <w:vAlign w:val="center"/>
          </w:tcPr>
          <w:p w14:paraId="60F6FC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w:t>
            </w:r>
          </w:p>
        </w:tc>
        <w:tc>
          <w:tcPr>
            <w:tcW w:w="320" w:type="pct"/>
            <w:vAlign w:val="center"/>
          </w:tcPr>
          <w:p w14:paraId="7E48C5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48C415DF">
            <w:pPr>
              <w:spacing w:line="240" w:lineRule="exact"/>
              <w:jc w:val="center"/>
              <w:rPr>
                <w:rFonts w:ascii="宋体"/>
                <w:color w:val="000000" w:themeColor="text1"/>
                <w:szCs w:val="18"/>
                <w14:textFill>
                  <w14:solidFill>
                    <w14:schemeClr w14:val="tx1"/>
                  </w14:solidFill>
                </w14:textFill>
              </w:rPr>
            </w:pPr>
          </w:p>
        </w:tc>
      </w:tr>
      <w:tr w14:paraId="00EF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680E3E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机构运营场地面积</w:t>
            </w:r>
          </w:p>
        </w:tc>
        <w:tc>
          <w:tcPr>
            <w:tcW w:w="1172" w:type="pct"/>
            <w:vAlign w:val="center"/>
          </w:tcPr>
          <w:p w14:paraId="05915D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serviceagency _area</w:t>
            </w:r>
          </w:p>
        </w:tc>
        <w:tc>
          <w:tcPr>
            <w:tcW w:w="591" w:type="pct"/>
            <w:vAlign w:val="center"/>
          </w:tcPr>
          <w:p w14:paraId="34BBAE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409" w:type="pct"/>
            <w:vAlign w:val="center"/>
          </w:tcPr>
          <w:p w14:paraId="1F129E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w:t>
            </w:r>
          </w:p>
        </w:tc>
        <w:tc>
          <w:tcPr>
            <w:tcW w:w="320" w:type="pct"/>
            <w:vAlign w:val="center"/>
          </w:tcPr>
          <w:p w14:paraId="286958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6C6886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单位平方米（m²）</w:t>
            </w:r>
          </w:p>
        </w:tc>
      </w:tr>
      <w:tr w14:paraId="40B8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7155C5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值守人员总数</w:t>
            </w:r>
          </w:p>
        </w:tc>
        <w:tc>
          <w:tcPr>
            <w:tcW w:w="1172" w:type="pct"/>
            <w:vAlign w:val="center"/>
          </w:tcPr>
          <w:p w14:paraId="027B91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onduty_person_num</w:t>
            </w:r>
          </w:p>
        </w:tc>
        <w:tc>
          <w:tcPr>
            <w:tcW w:w="591" w:type="pct"/>
            <w:vAlign w:val="center"/>
          </w:tcPr>
          <w:p w14:paraId="5984A5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409" w:type="pct"/>
            <w:vAlign w:val="center"/>
          </w:tcPr>
          <w:p w14:paraId="50E058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320" w:type="pct"/>
            <w:vAlign w:val="center"/>
          </w:tcPr>
          <w:p w14:paraId="499F52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0029052D">
            <w:pPr>
              <w:spacing w:line="240" w:lineRule="exact"/>
              <w:jc w:val="center"/>
              <w:rPr>
                <w:rFonts w:ascii="宋体"/>
                <w:color w:val="000000" w:themeColor="text1"/>
                <w:szCs w:val="18"/>
                <w14:textFill>
                  <w14:solidFill>
                    <w14:schemeClr w14:val="tx1"/>
                  </w14:solidFill>
                </w14:textFill>
              </w:rPr>
            </w:pPr>
          </w:p>
        </w:tc>
      </w:tr>
      <w:tr w14:paraId="4BD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75D4A2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运营服务机构责任人姓名</w:t>
            </w:r>
          </w:p>
        </w:tc>
        <w:tc>
          <w:tcPr>
            <w:tcW w:w="1172" w:type="pct"/>
            <w:vAlign w:val="center"/>
          </w:tcPr>
          <w:p w14:paraId="796154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liable_person_name</w:t>
            </w:r>
          </w:p>
        </w:tc>
        <w:tc>
          <w:tcPr>
            <w:tcW w:w="591" w:type="pct"/>
            <w:vAlign w:val="center"/>
          </w:tcPr>
          <w:p w14:paraId="25E653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101989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3EC773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04A51305">
            <w:pPr>
              <w:spacing w:line="240" w:lineRule="exact"/>
              <w:jc w:val="center"/>
              <w:rPr>
                <w:rFonts w:ascii="宋体"/>
                <w:color w:val="000000" w:themeColor="text1"/>
                <w:szCs w:val="18"/>
                <w14:textFill>
                  <w14:solidFill>
                    <w14:schemeClr w14:val="tx1"/>
                  </w14:solidFill>
                </w14:textFill>
              </w:rPr>
            </w:pPr>
          </w:p>
        </w:tc>
      </w:tr>
      <w:tr w14:paraId="6040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1DB8B7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运营服务机构责任人联系电话</w:t>
            </w:r>
          </w:p>
        </w:tc>
        <w:tc>
          <w:tcPr>
            <w:tcW w:w="1172" w:type="pct"/>
            <w:vAlign w:val="center"/>
          </w:tcPr>
          <w:p w14:paraId="52666D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liable_person_name_tel</w:t>
            </w:r>
          </w:p>
        </w:tc>
        <w:tc>
          <w:tcPr>
            <w:tcW w:w="591" w:type="pct"/>
            <w:vAlign w:val="center"/>
          </w:tcPr>
          <w:p w14:paraId="3E92C3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1F65F9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261BE3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16FF6E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运营服务机构责任人手机号码</w:t>
            </w:r>
          </w:p>
        </w:tc>
      </w:tr>
      <w:tr w14:paraId="135B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263BBE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1172" w:type="pct"/>
            <w:vAlign w:val="center"/>
          </w:tcPr>
          <w:p w14:paraId="5D1A2C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591" w:type="pct"/>
            <w:vAlign w:val="center"/>
          </w:tcPr>
          <w:p w14:paraId="501AAC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409" w:type="pct"/>
            <w:vAlign w:val="center"/>
          </w:tcPr>
          <w:p w14:paraId="2A596A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320" w:type="pct"/>
            <w:vAlign w:val="center"/>
          </w:tcPr>
          <w:p w14:paraId="435E01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1643" w:type="pct"/>
            <w:vAlign w:val="center"/>
          </w:tcPr>
          <w:p w14:paraId="08753416">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应符合附录C.2地图类型代码（若填写经纬度，地图类型必填）</w:t>
            </w:r>
          </w:p>
        </w:tc>
      </w:tr>
      <w:tr w14:paraId="3F17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459177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1172" w:type="pct"/>
            <w:vAlign w:val="center"/>
          </w:tcPr>
          <w:p w14:paraId="788FC3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longitude</w:t>
            </w:r>
          </w:p>
        </w:tc>
        <w:tc>
          <w:tcPr>
            <w:tcW w:w="591" w:type="pct"/>
            <w:vAlign w:val="center"/>
          </w:tcPr>
          <w:p w14:paraId="3E5CFF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10C44F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5620A5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3D7B5276">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精确到小数点后7位</w:t>
            </w:r>
          </w:p>
        </w:tc>
      </w:tr>
      <w:tr w14:paraId="1F11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797CC1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1172" w:type="pct"/>
            <w:vAlign w:val="center"/>
          </w:tcPr>
          <w:p w14:paraId="421B18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591" w:type="pct"/>
            <w:vAlign w:val="center"/>
          </w:tcPr>
          <w:p w14:paraId="247DD5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409" w:type="pct"/>
            <w:vAlign w:val="center"/>
          </w:tcPr>
          <w:p w14:paraId="0A7339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016C2C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3" w:type="pct"/>
            <w:vAlign w:val="center"/>
          </w:tcPr>
          <w:p w14:paraId="2E055EC3">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精确到小数点后7位</w:t>
            </w:r>
          </w:p>
        </w:tc>
      </w:tr>
      <w:tr w14:paraId="7D2F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732B43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1172" w:type="pct"/>
            <w:vAlign w:val="center"/>
          </w:tcPr>
          <w:p w14:paraId="5DBE4B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591" w:type="pct"/>
            <w:vAlign w:val="center"/>
          </w:tcPr>
          <w:p w14:paraId="685A4D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409" w:type="pct"/>
            <w:vAlign w:val="center"/>
          </w:tcPr>
          <w:p w14:paraId="6B59A4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69066C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36768D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5CE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pct"/>
            <w:vAlign w:val="center"/>
          </w:tcPr>
          <w:p w14:paraId="317A1F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1172" w:type="pct"/>
            <w:vAlign w:val="center"/>
          </w:tcPr>
          <w:p w14:paraId="351F7F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591" w:type="pct"/>
            <w:vAlign w:val="center"/>
          </w:tcPr>
          <w:p w14:paraId="145CF2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409" w:type="pct"/>
            <w:vAlign w:val="center"/>
          </w:tcPr>
          <w:p w14:paraId="4CBEA7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20" w:type="pct"/>
            <w:vAlign w:val="center"/>
          </w:tcPr>
          <w:p w14:paraId="491E5E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3" w:type="pct"/>
            <w:vAlign w:val="center"/>
          </w:tcPr>
          <w:p w14:paraId="2D20FE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480DFC3F">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B.3.1.2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asciiTheme="minorEastAsia" w:hAnsiTheme="minorEastAsia"/>
          <w:color w:val="000000" w:themeColor="text1"/>
          <w:spacing w:val="8"/>
          <w14:textFill>
            <w14:solidFill>
              <w14:schemeClr w14:val="tx1"/>
            </w14:solidFill>
          </w14:textFill>
        </w:rPr>
        <w:t>运营服务机构人员</w:t>
      </w:r>
      <w:r>
        <w:rPr>
          <w:rFonts w:hint="eastAsia" w:asciiTheme="minorEastAsia" w:hAnsiTheme="minorEastAsia"/>
          <w:color w:val="000000" w:themeColor="text1"/>
          <w14:textFill>
            <w14:solidFill>
              <w14:schemeClr w14:val="tx1"/>
            </w14:solidFill>
          </w14:textFill>
        </w:rPr>
        <w:t>信息接口参数、字段类型和描述应满足表B.9要求。</w:t>
      </w:r>
    </w:p>
    <w:p w14:paraId="5B92E197">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表 B.9  </w:t>
      </w:r>
      <w:r>
        <w:rPr>
          <w:rFonts w:ascii="黑体" w:hAnsi="黑体"/>
          <w:color w:val="000000" w:themeColor="text1"/>
          <w14:textFill>
            <w14:solidFill>
              <w14:schemeClr w14:val="tx1"/>
            </w14:solidFill>
          </w14:textFill>
        </w:rPr>
        <w:t>运营服务机构人员</w:t>
      </w:r>
      <w:r>
        <w:rPr>
          <w:rFonts w:hint="eastAsia" w:ascii="黑体" w:hAnsi="黑体"/>
          <w:color w:val="000000" w:themeColor="text1"/>
          <w14:textFill>
            <w14:solidFill>
              <w14:schemeClr w14:val="tx1"/>
            </w14:solidFill>
          </w14:textFill>
        </w:rPr>
        <w:t>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106"/>
        <w:gridCol w:w="1123"/>
        <w:gridCol w:w="720"/>
        <w:gridCol w:w="708"/>
        <w:gridCol w:w="3119"/>
      </w:tblGrid>
      <w:tr w14:paraId="5B6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E53C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0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14E71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2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9542A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F46F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581C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4A60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E7E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tcBorders>
              <w:top w:val="single" w:color="auto" w:sz="4" w:space="0"/>
              <w:left w:val="single" w:color="auto" w:sz="4" w:space="0"/>
              <w:bottom w:val="single" w:color="auto" w:sz="4" w:space="0"/>
              <w:right w:val="single" w:color="auto" w:sz="4" w:space="0"/>
            </w:tcBorders>
            <w:vAlign w:val="center"/>
          </w:tcPr>
          <w:p w14:paraId="6A79BF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运营服务机构人员唯一编码</w:t>
            </w:r>
          </w:p>
        </w:tc>
        <w:tc>
          <w:tcPr>
            <w:tcW w:w="2001" w:type="dxa"/>
            <w:tcBorders>
              <w:top w:val="single" w:color="auto" w:sz="4" w:space="0"/>
              <w:left w:val="single" w:color="auto" w:sz="4" w:space="0"/>
              <w:bottom w:val="single" w:color="auto" w:sz="4" w:space="0"/>
              <w:right w:val="single" w:color="auto" w:sz="4" w:space="0"/>
            </w:tcBorders>
            <w:vAlign w:val="center"/>
          </w:tcPr>
          <w:p w14:paraId="5BB2B1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company_person_id</w:t>
            </w:r>
          </w:p>
        </w:tc>
        <w:tc>
          <w:tcPr>
            <w:tcW w:w="1123" w:type="dxa"/>
            <w:tcBorders>
              <w:top w:val="single" w:color="auto" w:sz="4" w:space="0"/>
              <w:left w:val="single" w:color="auto" w:sz="4" w:space="0"/>
              <w:bottom w:val="single" w:color="auto" w:sz="4" w:space="0"/>
              <w:right w:val="single" w:color="auto" w:sz="4" w:space="0"/>
            </w:tcBorders>
            <w:vAlign w:val="center"/>
          </w:tcPr>
          <w:p w14:paraId="714A15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421B06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21C830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7F2F3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运营服务机构自定义</w:t>
            </w:r>
          </w:p>
        </w:tc>
      </w:tr>
      <w:tr w14:paraId="15B6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2F4C05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运营服务机构人员姓名</w:t>
            </w:r>
          </w:p>
        </w:tc>
        <w:tc>
          <w:tcPr>
            <w:tcW w:w="2001" w:type="dxa"/>
            <w:vAlign w:val="center"/>
          </w:tcPr>
          <w:p w14:paraId="1268D9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person_name</w:t>
            </w:r>
          </w:p>
        </w:tc>
        <w:tc>
          <w:tcPr>
            <w:tcW w:w="1123" w:type="dxa"/>
            <w:vAlign w:val="center"/>
          </w:tcPr>
          <w:p w14:paraId="5B7BFA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3E482E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21A49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5749C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第三方运营服务机构自定义</w:t>
            </w:r>
          </w:p>
        </w:tc>
      </w:tr>
      <w:tr w14:paraId="2CE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0777A8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001" w:type="dxa"/>
            <w:vAlign w:val="center"/>
          </w:tcPr>
          <w:p w14:paraId="147C07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123" w:type="dxa"/>
            <w:vAlign w:val="center"/>
          </w:tcPr>
          <w:p w14:paraId="753910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294529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5D60E4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1D87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77B8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17C3C1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人员类型</w:t>
            </w:r>
          </w:p>
        </w:tc>
        <w:tc>
          <w:tcPr>
            <w:tcW w:w="2001" w:type="dxa"/>
            <w:vAlign w:val="center"/>
          </w:tcPr>
          <w:p w14:paraId="4BF39E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person_type</w:t>
            </w:r>
          </w:p>
        </w:tc>
        <w:tc>
          <w:tcPr>
            <w:tcW w:w="1123" w:type="dxa"/>
            <w:vAlign w:val="center"/>
          </w:tcPr>
          <w:p w14:paraId="5C0CDD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74A67F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327E01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71F52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0-管理人员，1-值守人员，2-线下维保团队，3-技术人员</w:t>
            </w:r>
          </w:p>
        </w:tc>
      </w:tr>
      <w:tr w14:paraId="506F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776F52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人员状态</w:t>
            </w:r>
          </w:p>
        </w:tc>
        <w:tc>
          <w:tcPr>
            <w:tcW w:w="2001" w:type="dxa"/>
            <w:vAlign w:val="center"/>
          </w:tcPr>
          <w:p w14:paraId="04C026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person_status</w:t>
            </w:r>
          </w:p>
        </w:tc>
        <w:tc>
          <w:tcPr>
            <w:tcW w:w="1123" w:type="dxa"/>
            <w:vAlign w:val="center"/>
          </w:tcPr>
          <w:p w14:paraId="5AA025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4CDA26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7F15C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16D7D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0-正常，1-注销</w:t>
            </w:r>
          </w:p>
        </w:tc>
      </w:tr>
      <w:tr w14:paraId="0286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5107E3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性别</w:t>
            </w:r>
          </w:p>
        </w:tc>
        <w:tc>
          <w:tcPr>
            <w:tcW w:w="2001" w:type="dxa"/>
            <w:vAlign w:val="center"/>
          </w:tcPr>
          <w:p w14:paraId="369EA6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person_gender</w:t>
            </w:r>
          </w:p>
        </w:tc>
        <w:tc>
          <w:tcPr>
            <w:tcW w:w="1123" w:type="dxa"/>
            <w:vAlign w:val="center"/>
          </w:tcPr>
          <w:p w14:paraId="7F7091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1C9490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0A6BD9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669523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0-未知、1-男、2-女</w:t>
            </w:r>
          </w:p>
        </w:tc>
      </w:tr>
      <w:tr w14:paraId="286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049ABE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年龄</w:t>
            </w:r>
          </w:p>
        </w:tc>
        <w:tc>
          <w:tcPr>
            <w:tcW w:w="2001" w:type="dxa"/>
            <w:vAlign w:val="center"/>
          </w:tcPr>
          <w:p w14:paraId="3F7855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person_age</w:t>
            </w:r>
          </w:p>
        </w:tc>
        <w:tc>
          <w:tcPr>
            <w:tcW w:w="1123" w:type="dxa"/>
            <w:vAlign w:val="center"/>
          </w:tcPr>
          <w:p w14:paraId="067F98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67FF33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4475CD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64DF989">
            <w:pPr>
              <w:spacing w:line="240" w:lineRule="exact"/>
              <w:jc w:val="center"/>
              <w:rPr>
                <w:rFonts w:ascii="宋体"/>
                <w:color w:val="000000" w:themeColor="text1"/>
                <w:szCs w:val="18"/>
                <w14:textFill>
                  <w14:solidFill>
                    <w14:schemeClr w14:val="tx1"/>
                  </w14:solidFill>
                </w14:textFill>
              </w:rPr>
            </w:pPr>
          </w:p>
        </w:tc>
      </w:tr>
      <w:tr w14:paraId="3D13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2BC82A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联系方式</w:t>
            </w:r>
          </w:p>
        </w:tc>
        <w:tc>
          <w:tcPr>
            <w:tcW w:w="2001" w:type="dxa"/>
            <w:vAlign w:val="center"/>
          </w:tcPr>
          <w:p w14:paraId="391676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phone_tel</w:t>
            </w:r>
          </w:p>
        </w:tc>
        <w:tc>
          <w:tcPr>
            <w:tcW w:w="1123" w:type="dxa"/>
            <w:vAlign w:val="center"/>
          </w:tcPr>
          <w:p w14:paraId="2DC0E4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5BF8E3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63D2C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3D853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运营服务机构人员手机号码</w:t>
            </w:r>
          </w:p>
        </w:tc>
      </w:tr>
      <w:tr w14:paraId="0DF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2D9584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证件号码</w:t>
            </w:r>
          </w:p>
        </w:tc>
        <w:tc>
          <w:tcPr>
            <w:tcW w:w="2001" w:type="dxa"/>
            <w:vAlign w:val="center"/>
          </w:tcPr>
          <w:p w14:paraId="5BF6C9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id_number</w:t>
            </w:r>
          </w:p>
        </w:tc>
        <w:tc>
          <w:tcPr>
            <w:tcW w:w="1123" w:type="dxa"/>
            <w:vAlign w:val="center"/>
          </w:tcPr>
          <w:p w14:paraId="258F91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0FBB3A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1CD200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F7887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应符合GB 11643的规定身份证件号码</w:t>
            </w:r>
          </w:p>
        </w:tc>
      </w:tr>
      <w:tr w14:paraId="3CF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30A358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证书信息</w:t>
            </w:r>
          </w:p>
        </w:tc>
        <w:tc>
          <w:tcPr>
            <w:tcW w:w="2001" w:type="dxa"/>
            <w:vAlign w:val="center"/>
          </w:tcPr>
          <w:p w14:paraId="057EF9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certificate_inf os</w:t>
            </w:r>
          </w:p>
        </w:tc>
        <w:tc>
          <w:tcPr>
            <w:tcW w:w="1123" w:type="dxa"/>
            <w:vAlign w:val="center"/>
          </w:tcPr>
          <w:p w14:paraId="732856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6D8D71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663BEB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3CAFA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一级/二级消防注册工程师证书或消防相关职业技能鉴定证书</w:t>
            </w:r>
          </w:p>
        </w:tc>
      </w:tr>
      <w:tr w14:paraId="73D2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5F71DE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证书编号</w:t>
            </w:r>
          </w:p>
        </w:tc>
        <w:tc>
          <w:tcPr>
            <w:tcW w:w="2001" w:type="dxa"/>
            <w:vAlign w:val="center"/>
          </w:tcPr>
          <w:p w14:paraId="2E5F99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certificate_number</w:t>
            </w:r>
          </w:p>
        </w:tc>
        <w:tc>
          <w:tcPr>
            <w:tcW w:w="1123" w:type="dxa"/>
            <w:vAlign w:val="center"/>
          </w:tcPr>
          <w:p w14:paraId="24A1A5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6864FE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05723E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0AC99E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一级/二级消防注册工程师证书编号或消防相关职业技能鉴定证书编号（若证书信息填写该证书编号字段必须填写）</w:t>
            </w:r>
          </w:p>
        </w:tc>
      </w:tr>
      <w:tr w14:paraId="0C12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61CD39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001" w:type="dxa"/>
            <w:vAlign w:val="center"/>
          </w:tcPr>
          <w:p w14:paraId="192E32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1123" w:type="dxa"/>
            <w:vAlign w:val="center"/>
          </w:tcPr>
          <w:p w14:paraId="1C5AF7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vAlign w:val="center"/>
          </w:tcPr>
          <w:p w14:paraId="68CA76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3A2B73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FFCB0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66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5" w:type="dxa"/>
            <w:vAlign w:val="center"/>
          </w:tcPr>
          <w:p w14:paraId="48AEC4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001" w:type="dxa"/>
            <w:vAlign w:val="center"/>
          </w:tcPr>
          <w:p w14:paraId="73C0D6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1123" w:type="dxa"/>
            <w:vAlign w:val="center"/>
          </w:tcPr>
          <w:p w14:paraId="480000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vAlign w:val="center"/>
          </w:tcPr>
          <w:p w14:paraId="4312BB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0B3B7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9A0BC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29E21F90">
      <w:pPr>
        <w:pStyle w:val="5"/>
        <w:spacing w:before="312" w:beforeLines="100" w:after="156" w:afterLines="50"/>
        <w:ind w:firstLine="0" w:firstLineChars="0"/>
        <w:outlineLvl w:val="2"/>
        <w:rPr>
          <w:rFonts w:ascii="黑体" w:eastAsia="黑体"/>
          <w:color w:val="000000" w:themeColor="text1"/>
          <w14:textFill>
            <w14:solidFill>
              <w14:schemeClr w14:val="tx1"/>
            </w14:solidFill>
          </w14:textFill>
        </w:rPr>
      </w:pPr>
      <w:bookmarkStart w:id="258" w:name="_Toc161908446"/>
      <w:bookmarkStart w:id="259" w:name="_Toc161908189"/>
      <w:r>
        <w:rPr>
          <w:rFonts w:hint="eastAsia" w:ascii="黑体" w:eastAsia="黑体"/>
          <w:color w:val="000000" w:themeColor="text1"/>
          <w14:textFill>
            <w14:solidFill>
              <w14:schemeClr w14:val="tx1"/>
            </w14:solidFill>
          </w14:textFill>
        </w:rPr>
        <w:t>B.3.2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联网单位</w:t>
      </w:r>
      <w:bookmarkEnd w:id="258"/>
      <w:bookmarkEnd w:id="259"/>
    </w:p>
    <w:p w14:paraId="62E1ACE1">
      <w:pPr>
        <w:pStyle w:val="5"/>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w:t>
      </w:r>
      <w:r>
        <w:rPr>
          <w:rFonts w:asciiTheme="minorEastAsia" w:hAnsiTheme="minorEastAsia"/>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 xml:space="preserve"> 联网单位信息接口参数、字段类型和描述应满足表B.10要求。</w:t>
      </w:r>
    </w:p>
    <w:p w14:paraId="06B21E37">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B.10  联网单位数据采集表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1123"/>
        <w:gridCol w:w="720"/>
        <w:gridCol w:w="708"/>
        <w:gridCol w:w="3119"/>
      </w:tblGrid>
      <w:tr w14:paraId="74F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A3DDB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985" w:type="dxa"/>
            <w:tcBorders>
              <w:top w:val="single" w:color="auto" w:sz="4" w:space="0"/>
              <w:left w:val="single" w:color="auto" w:sz="4" w:space="0"/>
              <w:bottom w:val="single" w:color="auto" w:sz="4" w:space="0"/>
              <w:right w:val="single" w:color="auto" w:sz="4" w:space="0"/>
            </w:tcBorders>
            <w:vAlign w:val="center"/>
          </w:tcPr>
          <w:p w14:paraId="32234D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23" w:type="dxa"/>
            <w:tcBorders>
              <w:top w:val="single" w:color="auto" w:sz="4" w:space="0"/>
              <w:left w:val="single" w:color="auto" w:sz="4" w:space="0"/>
              <w:bottom w:val="single" w:color="auto" w:sz="4" w:space="0"/>
              <w:right w:val="single" w:color="auto" w:sz="4" w:space="0"/>
            </w:tcBorders>
            <w:vAlign w:val="center"/>
          </w:tcPr>
          <w:p w14:paraId="0F6CAC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20" w:type="dxa"/>
            <w:tcBorders>
              <w:top w:val="single" w:color="auto" w:sz="4" w:space="0"/>
              <w:left w:val="single" w:color="auto" w:sz="4" w:space="0"/>
              <w:bottom w:val="single" w:color="auto" w:sz="4" w:space="0"/>
              <w:right w:val="single" w:color="auto" w:sz="4" w:space="0"/>
            </w:tcBorders>
            <w:vAlign w:val="center"/>
          </w:tcPr>
          <w:p w14:paraId="572594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vAlign w:val="center"/>
          </w:tcPr>
          <w:p w14:paraId="57B7A6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vAlign w:val="center"/>
          </w:tcPr>
          <w:p w14:paraId="3B6D8E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874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6CE3B8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1985" w:type="dxa"/>
            <w:tcBorders>
              <w:top w:val="single" w:color="auto" w:sz="4" w:space="0"/>
              <w:left w:val="single" w:color="auto" w:sz="4" w:space="0"/>
              <w:bottom w:val="single" w:color="auto" w:sz="4" w:space="0"/>
              <w:right w:val="single" w:color="auto" w:sz="4" w:space="0"/>
            </w:tcBorders>
            <w:vAlign w:val="center"/>
          </w:tcPr>
          <w:p w14:paraId="772AE7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123" w:type="dxa"/>
            <w:tcBorders>
              <w:top w:val="single" w:color="auto" w:sz="4" w:space="0"/>
              <w:left w:val="single" w:color="auto" w:sz="4" w:space="0"/>
              <w:bottom w:val="single" w:color="auto" w:sz="4" w:space="0"/>
              <w:right w:val="single" w:color="auto" w:sz="4" w:space="0"/>
            </w:tcBorders>
            <w:vAlign w:val="center"/>
          </w:tcPr>
          <w:p w14:paraId="440AF4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735823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175E67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BC8265C">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680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52F6AD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联网单位名称</w:t>
            </w:r>
          </w:p>
        </w:tc>
        <w:tc>
          <w:tcPr>
            <w:tcW w:w="1985" w:type="dxa"/>
            <w:tcBorders>
              <w:top w:val="single" w:color="auto" w:sz="4" w:space="0"/>
              <w:left w:val="single" w:color="auto" w:sz="4" w:space="0"/>
              <w:bottom w:val="single" w:color="auto" w:sz="4" w:space="0"/>
              <w:right w:val="single" w:color="auto" w:sz="4" w:space="0"/>
            </w:tcBorders>
            <w:vAlign w:val="center"/>
          </w:tcPr>
          <w:p w14:paraId="5C790E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unit_name</w:t>
            </w:r>
          </w:p>
        </w:tc>
        <w:tc>
          <w:tcPr>
            <w:tcW w:w="1123" w:type="dxa"/>
            <w:tcBorders>
              <w:top w:val="single" w:color="auto" w:sz="4" w:space="0"/>
              <w:left w:val="single" w:color="auto" w:sz="4" w:space="0"/>
              <w:bottom w:val="single" w:color="auto" w:sz="4" w:space="0"/>
              <w:right w:val="single" w:color="auto" w:sz="4" w:space="0"/>
            </w:tcBorders>
            <w:vAlign w:val="center"/>
          </w:tcPr>
          <w:p w14:paraId="2B3380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71C6F7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790787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0ED9BD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联网单位营业执照名称</w:t>
            </w:r>
          </w:p>
        </w:tc>
      </w:tr>
      <w:tr w14:paraId="483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2AFEFC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联网单位场所名称</w:t>
            </w:r>
          </w:p>
        </w:tc>
        <w:tc>
          <w:tcPr>
            <w:tcW w:w="1985" w:type="dxa"/>
            <w:tcBorders>
              <w:top w:val="single" w:color="auto" w:sz="4" w:space="0"/>
              <w:left w:val="single" w:color="auto" w:sz="4" w:space="0"/>
              <w:bottom w:val="single" w:color="auto" w:sz="4" w:space="0"/>
              <w:right w:val="single" w:color="auto" w:sz="4" w:space="0"/>
            </w:tcBorders>
            <w:vAlign w:val="center"/>
          </w:tcPr>
          <w:p w14:paraId="133A80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use_name</w:t>
            </w:r>
          </w:p>
        </w:tc>
        <w:tc>
          <w:tcPr>
            <w:tcW w:w="1123" w:type="dxa"/>
            <w:tcBorders>
              <w:top w:val="single" w:color="auto" w:sz="4" w:space="0"/>
              <w:left w:val="single" w:color="auto" w:sz="4" w:space="0"/>
              <w:bottom w:val="single" w:color="auto" w:sz="4" w:space="0"/>
              <w:right w:val="single" w:color="auto" w:sz="4" w:space="0"/>
            </w:tcBorders>
            <w:vAlign w:val="center"/>
          </w:tcPr>
          <w:p w14:paraId="467369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54954D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7ED9E6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085BE389">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联网单位使用名称</w:t>
            </w:r>
          </w:p>
        </w:tc>
      </w:tr>
      <w:tr w14:paraId="7260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27A9F7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上级联网单位编码</w:t>
            </w:r>
          </w:p>
        </w:tc>
        <w:tc>
          <w:tcPr>
            <w:tcW w:w="1985" w:type="dxa"/>
            <w:tcBorders>
              <w:top w:val="single" w:color="auto" w:sz="4" w:space="0"/>
              <w:left w:val="single" w:color="auto" w:sz="4" w:space="0"/>
              <w:bottom w:val="single" w:color="auto" w:sz="4" w:space="0"/>
              <w:right w:val="single" w:color="auto" w:sz="4" w:space="0"/>
            </w:tcBorders>
            <w:vAlign w:val="center"/>
          </w:tcPr>
          <w:p w14:paraId="3E999C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parent_id</w:t>
            </w:r>
          </w:p>
        </w:tc>
        <w:tc>
          <w:tcPr>
            <w:tcW w:w="1123" w:type="dxa"/>
            <w:tcBorders>
              <w:top w:val="single" w:color="auto" w:sz="4" w:space="0"/>
              <w:left w:val="single" w:color="auto" w:sz="4" w:space="0"/>
              <w:bottom w:val="single" w:color="auto" w:sz="4" w:space="0"/>
              <w:right w:val="single" w:color="auto" w:sz="4" w:space="0"/>
            </w:tcBorders>
            <w:vAlign w:val="center"/>
          </w:tcPr>
          <w:p w14:paraId="26275C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4F2724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2BB63D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096492CF">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3EBF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68C07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985" w:type="dxa"/>
            <w:tcBorders>
              <w:top w:val="single" w:color="auto" w:sz="4" w:space="0"/>
              <w:left w:val="single" w:color="auto" w:sz="4" w:space="0"/>
              <w:bottom w:val="single" w:color="auto" w:sz="4" w:space="0"/>
              <w:right w:val="single" w:color="auto" w:sz="4" w:space="0"/>
            </w:tcBorders>
            <w:vAlign w:val="center"/>
          </w:tcPr>
          <w:p w14:paraId="45157B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123" w:type="dxa"/>
            <w:tcBorders>
              <w:top w:val="single" w:color="auto" w:sz="4" w:space="0"/>
              <w:left w:val="single" w:color="auto" w:sz="4" w:space="0"/>
              <w:bottom w:val="single" w:color="auto" w:sz="4" w:space="0"/>
              <w:right w:val="single" w:color="auto" w:sz="4" w:space="0"/>
            </w:tcBorders>
            <w:vAlign w:val="center"/>
          </w:tcPr>
          <w:p w14:paraId="64367B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1919C9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D5142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01694670">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应符合附录A的相关要求</w:t>
            </w:r>
          </w:p>
        </w:tc>
      </w:tr>
      <w:tr w14:paraId="19AC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6430B7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统一社会信用代码</w:t>
            </w:r>
          </w:p>
        </w:tc>
        <w:tc>
          <w:tcPr>
            <w:tcW w:w="1985" w:type="dxa"/>
            <w:tcBorders>
              <w:top w:val="single" w:color="auto" w:sz="4" w:space="0"/>
              <w:left w:val="single" w:color="auto" w:sz="4" w:space="0"/>
              <w:bottom w:val="single" w:color="auto" w:sz="4" w:space="0"/>
              <w:right w:val="single" w:color="auto" w:sz="4" w:space="0"/>
            </w:tcBorders>
            <w:vAlign w:val="center"/>
          </w:tcPr>
          <w:p w14:paraId="3BF4DC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credit_code</w:t>
            </w:r>
          </w:p>
        </w:tc>
        <w:tc>
          <w:tcPr>
            <w:tcW w:w="1123" w:type="dxa"/>
            <w:tcBorders>
              <w:top w:val="single" w:color="auto" w:sz="4" w:space="0"/>
              <w:left w:val="single" w:color="auto" w:sz="4" w:space="0"/>
              <w:bottom w:val="single" w:color="auto" w:sz="4" w:space="0"/>
              <w:right w:val="single" w:color="auto" w:sz="4" w:space="0"/>
            </w:tcBorders>
            <w:vAlign w:val="center"/>
          </w:tcPr>
          <w:p w14:paraId="3BC9E6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4BA04D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tcBorders>
              <w:top w:val="single" w:color="auto" w:sz="4" w:space="0"/>
              <w:left w:val="single" w:color="auto" w:sz="4" w:space="0"/>
              <w:bottom w:val="single" w:color="auto" w:sz="4" w:space="0"/>
              <w:right w:val="single" w:color="auto" w:sz="4" w:space="0"/>
            </w:tcBorders>
            <w:vAlign w:val="center"/>
          </w:tcPr>
          <w:p w14:paraId="5FB7F0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2E8E06EB">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应符合GB32100规定，联网单位的统一</w:t>
            </w:r>
          </w:p>
        </w:tc>
      </w:tr>
      <w:tr w14:paraId="56F9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DBA46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单位地址</w:t>
            </w:r>
          </w:p>
        </w:tc>
        <w:tc>
          <w:tcPr>
            <w:tcW w:w="1985" w:type="dxa"/>
            <w:tcBorders>
              <w:top w:val="single" w:color="auto" w:sz="4" w:space="0"/>
              <w:left w:val="single" w:color="auto" w:sz="4" w:space="0"/>
              <w:bottom w:val="single" w:color="auto" w:sz="4" w:space="0"/>
              <w:right w:val="single" w:color="auto" w:sz="4" w:space="0"/>
            </w:tcBorders>
            <w:vAlign w:val="center"/>
          </w:tcPr>
          <w:p w14:paraId="6E3114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1123" w:type="dxa"/>
            <w:tcBorders>
              <w:top w:val="single" w:color="auto" w:sz="4" w:space="0"/>
              <w:left w:val="single" w:color="auto" w:sz="4" w:space="0"/>
              <w:bottom w:val="single" w:color="auto" w:sz="4" w:space="0"/>
              <w:right w:val="single" w:color="auto" w:sz="4" w:space="0"/>
            </w:tcBorders>
            <w:vAlign w:val="center"/>
          </w:tcPr>
          <w:p w14:paraId="6BEB0E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339D9B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406AC7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5B7C9F54">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行政区划+乡镇街道+门牌号+小区（组）+楼牌号+单元号+户室</w:t>
            </w:r>
          </w:p>
        </w:tc>
      </w:tr>
      <w:tr w14:paraId="57F5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58989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行政区域编码</w:t>
            </w:r>
          </w:p>
        </w:tc>
        <w:tc>
          <w:tcPr>
            <w:tcW w:w="1985" w:type="dxa"/>
            <w:tcBorders>
              <w:top w:val="single" w:color="auto" w:sz="4" w:space="0"/>
              <w:left w:val="single" w:color="auto" w:sz="4" w:space="0"/>
              <w:bottom w:val="single" w:color="auto" w:sz="4" w:space="0"/>
              <w:right w:val="single" w:color="auto" w:sz="4" w:space="0"/>
            </w:tcBorders>
            <w:vAlign w:val="center"/>
          </w:tcPr>
          <w:p w14:paraId="7878B8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region_code</w:t>
            </w:r>
          </w:p>
        </w:tc>
        <w:tc>
          <w:tcPr>
            <w:tcW w:w="1123" w:type="dxa"/>
            <w:tcBorders>
              <w:top w:val="single" w:color="auto" w:sz="4" w:space="0"/>
              <w:left w:val="single" w:color="auto" w:sz="4" w:space="0"/>
              <w:bottom w:val="single" w:color="auto" w:sz="4" w:space="0"/>
              <w:right w:val="single" w:color="auto" w:sz="4" w:space="0"/>
            </w:tcBorders>
            <w:vAlign w:val="center"/>
          </w:tcPr>
          <w:p w14:paraId="4A3C42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4D595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10D7F5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48008B89">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应符合GB/T2260和GB/T10114的规定（可参考国家统计局统计用区划和城乡划分代码，填写编码需至村社级12位的行政区域代码）</w:t>
            </w:r>
          </w:p>
        </w:tc>
      </w:tr>
      <w:tr w14:paraId="216B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D1005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单位属性类别</w:t>
            </w:r>
          </w:p>
        </w:tc>
        <w:tc>
          <w:tcPr>
            <w:tcW w:w="1985" w:type="dxa"/>
            <w:tcBorders>
              <w:top w:val="single" w:color="auto" w:sz="4" w:space="0"/>
              <w:left w:val="single" w:color="auto" w:sz="4" w:space="0"/>
              <w:bottom w:val="single" w:color="auto" w:sz="4" w:space="0"/>
              <w:right w:val="single" w:color="auto" w:sz="4" w:space="0"/>
            </w:tcBorders>
            <w:vAlign w:val="center"/>
          </w:tcPr>
          <w:p w14:paraId="3AAA45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unit_type</w:t>
            </w:r>
          </w:p>
        </w:tc>
        <w:tc>
          <w:tcPr>
            <w:tcW w:w="1123" w:type="dxa"/>
            <w:tcBorders>
              <w:top w:val="single" w:color="auto" w:sz="4" w:space="0"/>
              <w:left w:val="single" w:color="auto" w:sz="4" w:space="0"/>
              <w:bottom w:val="single" w:color="auto" w:sz="4" w:space="0"/>
              <w:right w:val="single" w:color="auto" w:sz="4" w:space="0"/>
            </w:tcBorders>
            <w:vAlign w:val="center"/>
          </w:tcPr>
          <w:p w14:paraId="313670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1093C6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103F0A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5D7660C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消防列管单位类别，应符合附录C.4 单位属性类别代码</w:t>
            </w:r>
          </w:p>
        </w:tc>
      </w:tr>
      <w:tr w14:paraId="041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214B2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单位类型</w:t>
            </w:r>
          </w:p>
        </w:tc>
        <w:tc>
          <w:tcPr>
            <w:tcW w:w="1985" w:type="dxa"/>
            <w:tcBorders>
              <w:top w:val="single" w:color="auto" w:sz="4" w:space="0"/>
              <w:left w:val="single" w:color="auto" w:sz="4" w:space="0"/>
              <w:bottom w:val="single" w:color="auto" w:sz="4" w:space="0"/>
              <w:right w:val="single" w:color="auto" w:sz="4" w:space="0"/>
            </w:tcBorders>
            <w:vAlign w:val="center"/>
          </w:tcPr>
          <w:p w14:paraId="5F0736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company_type</w:t>
            </w:r>
          </w:p>
        </w:tc>
        <w:tc>
          <w:tcPr>
            <w:tcW w:w="1123" w:type="dxa"/>
            <w:tcBorders>
              <w:top w:val="single" w:color="auto" w:sz="4" w:space="0"/>
              <w:left w:val="single" w:color="auto" w:sz="4" w:space="0"/>
              <w:bottom w:val="single" w:color="auto" w:sz="4" w:space="0"/>
              <w:right w:val="single" w:color="auto" w:sz="4" w:space="0"/>
            </w:tcBorders>
            <w:vAlign w:val="center"/>
          </w:tcPr>
          <w:p w14:paraId="32D462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tcBorders>
              <w:top w:val="single" w:color="auto" w:sz="4" w:space="0"/>
              <w:left w:val="single" w:color="auto" w:sz="4" w:space="0"/>
              <w:bottom w:val="single" w:color="auto" w:sz="4" w:space="0"/>
              <w:right w:val="single" w:color="auto" w:sz="4" w:space="0"/>
            </w:tcBorders>
            <w:vAlign w:val="center"/>
          </w:tcPr>
          <w:p w14:paraId="18E3AC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tcBorders>
              <w:top w:val="single" w:color="auto" w:sz="4" w:space="0"/>
              <w:left w:val="single" w:color="auto" w:sz="4" w:space="0"/>
              <w:bottom w:val="single" w:color="auto" w:sz="4" w:space="0"/>
              <w:right w:val="single" w:color="auto" w:sz="4" w:space="0"/>
            </w:tcBorders>
            <w:vAlign w:val="center"/>
          </w:tcPr>
          <w:p w14:paraId="715446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4920A2BE">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应符合附录C.1单位类型代码</w:t>
            </w:r>
          </w:p>
        </w:tc>
      </w:tr>
      <w:tr w14:paraId="6618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AA476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单位联系人</w:t>
            </w:r>
          </w:p>
        </w:tc>
        <w:tc>
          <w:tcPr>
            <w:tcW w:w="1985" w:type="dxa"/>
            <w:tcBorders>
              <w:top w:val="single" w:color="auto" w:sz="4" w:space="0"/>
              <w:left w:val="single" w:color="auto" w:sz="4" w:space="0"/>
              <w:bottom w:val="single" w:color="auto" w:sz="4" w:space="0"/>
              <w:right w:val="single" w:color="auto" w:sz="4" w:space="0"/>
            </w:tcBorders>
            <w:vAlign w:val="center"/>
          </w:tcPr>
          <w:p w14:paraId="126F30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contacts</w:t>
            </w:r>
          </w:p>
        </w:tc>
        <w:tc>
          <w:tcPr>
            <w:tcW w:w="1123" w:type="dxa"/>
            <w:tcBorders>
              <w:top w:val="single" w:color="auto" w:sz="4" w:space="0"/>
              <w:left w:val="single" w:color="auto" w:sz="4" w:space="0"/>
              <w:bottom w:val="single" w:color="auto" w:sz="4" w:space="0"/>
              <w:right w:val="single" w:color="auto" w:sz="4" w:space="0"/>
            </w:tcBorders>
            <w:vAlign w:val="center"/>
          </w:tcPr>
          <w:p w14:paraId="4EA772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8F20F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tcBorders>
              <w:top w:val="single" w:color="auto" w:sz="4" w:space="0"/>
              <w:left w:val="single" w:color="auto" w:sz="4" w:space="0"/>
              <w:bottom w:val="single" w:color="auto" w:sz="4" w:space="0"/>
              <w:right w:val="single" w:color="auto" w:sz="4" w:space="0"/>
            </w:tcBorders>
            <w:vAlign w:val="center"/>
          </w:tcPr>
          <w:p w14:paraId="49363F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41293D0E">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单位联系人</w:t>
            </w:r>
          </w:p>
        </w:tc>
      </w:tr>
      <w:tr w14:paraId="3079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47D14F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单位联系人电话</w:t>
            </w:r>
          </w:p>
        </w:tc>
        <w:tc>
          <w:tcPr>
            <w:tcW w:w="1985" w:type="dxa"/>
            <w:tcBorders>
              <w:top w:val="single" w:color="auto" w:sz="4" w:space="0"/>
              <w:left w:val="single" w:color="auto" w:sz="4" w:space="0"/>
              <w:bottom w:val="single" w:color="auto" w:sz="4" w:space="0"/>
              <w:right w:val="single" w:color="auto" w:sz="4" w:space="0"/>
            </w:tcBorders>
            <w:vAlign w:val="center"/>
          </w:tcPr>
          <w:p w14:paraId="43DC1C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contact_tel</w:t>
            </w:r>
          </w:p>
        </w:tc>
        <w:tc>
          <w:tcPr>
            <w:tcW w:w="1123" w:type="dxa"/>
            <w:tcBorders>
              <w:top w:val="single" w:color="auto" w:sz="4" w:space="0"/>
              <w:left w:val="single" w:color="auto" w:sz="4" w:space="0"/>
              <w:bottom w:val="single" w:color="auto" w:sz="4" w:space="0"/>
              <w:right w:val="single" w:color="auto" w:sz="4" w:space="0"/>
            </w:tcBorders>
            <w:vAlign w:val="center"/>
          </w:tcPr>
          <w:p w14:paraId="6E49F0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5AB1D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30953D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6876CBE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单位联系人电话</w:t>
            </w:r>
          </w:p>
        </w:tc>
      </w:tr>
      <w:tr w14:paraId="011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2B29F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单位成立时间</w:t>
            </w:r>
          </w:p>
        </w:tc>
        <w:tc>
          <w:tcPr>
            <w:tcW w:w="1985" w:type="dxa"/>
            <w:tcBorders>
              <w:top w:val="single" w:color="auto" w:sz="4" w:space="0"/>
              <w:left w:val="single" w:color="auto" w:sz="4" w:space="0"/>
              <w:bottom w:val="single" w:color="auto" w:sz="4" w:space="0"/>
              <w:right w:val="single" w:color="auto" w:sz="4" w:space="0"/>
            </w:tcBorders>
            <w:vAlign w:val="center"/>
          </w:tcPr>
          <w:p w14:paraId="098F1D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founding_date</w:t>
            </w:r>
          </w:p>
        </w:tc>
        <w:tc>
          <w:tcPr>
            <w:tcW w:w="1123" w:type="dxa"/>
            <w:tcBorders>
              <w:top w:val="single" w:color="auto" w:sz="4" w:space="0"/>
              <w:left w:val="single" w:color="auto" w:sz="4" w:space="0"/>
              <w:bottom w:val="single" w:color="auto" w:sz="4" w:space="0"/>
              <w:right w:val="single" w:color="auto" w:sz="4" w:space="0"/>
            </w:tcBorders>
            <w:vAlign w:val="center"/>
          </w:tcPr>
          <w:p w14:paraId="5272AF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tcBorders>
              <w:top w:val="single" w:color="auto" w:sz="4" w:space="0"/>
              <w:left w:val="single" w:color="auto" w:sz="4" w:space="0"/>
              <w:bottom w:val="single" w:color="auto" w:sz="4" w:space="0"/>
              <w:right w:val="single" w:color="auto" w:sz="4" w:space="0"/>
            </w:tcBorders>
            <w:vAlign w:val="center"/>
          </w:tcPr>
          <w:p w14:paraId="14D59E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622B93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3CC8DE9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39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66A2D1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单位电话</w:t>
            </w:r>
          </w:p>
        </w:tc>
        <w:tc>
          <w:tcPr>
            <w:tcW w:w="1985" w:type="dxa"/>
            <w:tcBorders>
              <w:top w:val="single" w:color="auto" w:sz="4" w:space="0"/>
              <w:left w:val="single" w:color="auto" w:sz="4" w:space="0"/>
              <w:bottom w:val="single" w:color="auto" w:sz="4" w:space="0"/>
              <w:right w:val="single" w:color="auto" w:sz="4" w:space="0"/>
            </w:tcBorders>
            <w:vAlign w:val="center"/>
          </w:tcPr>
          <w:p w14:paraId="0F5456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unit_tel</w:t>
            </w:r>
          </w:p>
        </w:tc>
        <w:tc>
          <w:tcPr>
            <w:tcW w:w="1123" w:type="dxa"/>
            <w:tcBorders>
              <w:top w:val="single" w:color="auto" w:sz="4" w:space="0"/>
              <w:left w:val="single" w:color="auto" w:sz="4" w:space="0"/>
              <w:bottom w:val="single" w:color="auto" w:sz="4" w:space="0"/>
              <w:right w:val="single" w:color="auto" w:sz="4" w:space="0"/>
            </w:tcBorders>
            <w:vAlign w:val="center"/>
          </w:tcPr>
          <w:p w14:paraId="319710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B60A8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162E65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0D03BDF1">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3F3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AF731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是否有自动建筑消防设施</w:t>
            </w:r>
          </w:p>
        </w:tc>
        <w:tc>
          <w:tcPr>
            <w:tcW w:w="1985" w:type="dxa"/>
            <w:tcBorders>
              <w:top w:val="single" w:color="auto" w:sz="4" w:space="0"/>
              <w:left w:val="single" w:color="auto" w:sz="4" w:space="0"/>
              <w:bottom w:val="single" w:color="auto" w:sz="4" w:space="0"/>
              <w:right w:val="single" w:color="auto" w:sz="4" w:space="0"/>
            </w:tcBorders>
            <w:vAlign w:val="center"/>
          </w:tcPr>
          <w:p w14:paraId="382B63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facility</w:t>
            </w:r>
          </w:p>
        </w:tc>
        <w:tc>
          <w:tcPr>
            <w:tcW w:w="1123" w:type="dxa"/>
            <w:tcBorders>
              <w:top w:val="single" w:color="auto" w:sz="4" w:space="0"/>
              <w:left w:val="single" w:color="auto" w:sz="4" w:space="0"/>
              <w:bottom w:val="single" w:color="auto" w:sz="4" w:space="0"/>
              <w:right w:val="single" w:color="auto" w:sz="4" w:space="0"/>
            </w:tcBorders>
            <w:vAlign w:val="center"/>
          </w:tcPr>
          <w:p w14:paraId="738AF6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3513D0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tcBorders>
              <w:top w:val="single" w:color="auto" w:sz="4" w:space="0"/>
              <w:left w:val="single" w:color="auto" w:sz="4" w:space="0"/>
              <w:bottom w:val="single" w:color="auto" w:sz="4" w:space="0"/>
              <w:right w:val="single" w:color="auto" w:sz="4" w:space="0"/>
            </w:tcBorders>
            <w:vAlign w:val="center"/>
          </w:tcPr>
          <w:p w14:paraId="543688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4B16C79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是否有自动建筑消防设施</w:t>
            </w:r>
          </w:p>
        </w:tc>
      </w:tr>
      <w:tr w14:paraId="262D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3E994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法人姓名</w:t>
            </w:r>
          </w:p>
        </w:tc>
        <w:tc>
          <w:tcPr>
            <w:tcW w:w="1985" w:type="dxa"/>
            <w:tcBorders>
              <w:top w:val="single" w:color="auto" w:sz="4" w:space="0"/>
              <w:left w:val="single" w:color="auto" w:sz="4" w:space="0"/>
              <w:bottom w:val="single" w:color="auto" w:sz="4" w:space="0"/>
              <w:right w:val="single" w:color="auto" w:sz="4" w:space="0"/>
            </w:tcBorders>
            <w:vAlign w:val="center"/>
          </w:tcPr>
          <w:p w14:paraId="6302A6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legal_person</w:t>
            </w:r>
          </w:p>
        </w:tc>
        <w:tc>
          <w:tcPr>
            <w:tcW w:w="1123" w:type="dxa"/>
            <w:tcBorders>
              <w:top w:val="single" w:color="auto" w:sz="4" w:space="0"/>
              <w:left w:val="single" w:color="auto" w:sz="4" w:space="0"/>
              <w:bottom w:val="single" w:color="auto" w:sz="4" w:space="0"/>
              <w:right w:val="single" w:color="auto" w:sz="4" w:space="0"/>
            </w:tcBorders>
            <w:vAlign w:val="center"/>
          </w:tcPr>
          <w:p w14:paraId="77B89B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02196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239281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4672337A">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法人姓名</w:t>
            </w:r>
          </w:p>
        </w:tc>
      </w:tr>
      <w:tr w14:paraId="3219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FF624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法人身份证</w:t>
            </w:r>
          </w:p>
        </w:tc>
        <w:tc>
          <w:tcPr>
            <w:tcW w:w="1985" w:type="dxa"/>
            <w:tcBorders>
              <w:top w:val="single" w:color="auto" w:sz="4" w:space="0"/>
              <w:left w:val="single" w:color="auto" w:sz="4" w:space="0"/>
              <w:bottom w:val="single" w:color="auto" w:sz="4" w:space="0"/>
              <w:right w:val="single" w:color="auto" w:sz="4" w:space="0"/>
            </w:tcBorders>
            <w:vAlign w:val="center"/>
          </w:tcPr>
          <w:p w14:paraId="60E7AE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legal_person_certificate</w:t>
            </w:r>
          </w:p>
        </w:tc>
        <w:tc>
          <w:tcPr>
            <w:tcW w:w="1123" w:type="dxa"/>
            <w:tcBorders>
              <w:top w:val="single" w:color="auto" w:sz="4" w:space="0"/>
              <w:left w:val="single" w:color="auto" w:sz="4" w:space="0"/>
              <w:bottom w:val="single" w:color="auto" w:sz="4" w:space="0"/>
              <w:right w:val="single" w:color="auto" w:sz="4" w:space="0"/>
            </w:tcBorders>
            <w:vAlign w:val="center"/>
          </w:tcPr>
          <w:p w14:paraId="3326A3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6C5004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54C360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665A526F">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法人身份证</w:t>
            </w:r>
          </w:p>
        </w:tc>
      </w:tr>
      <w:tr w14:paraId="39B5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1456E9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法人联系电话</w:t>
            </w:r>
          </w:p>
        </w:tc>
        <w:tc>
          <w:tcPr>
            <w:tcW w:w="1985" w:type="dxa"/>
            <w:tcBorders>
              <w:top w:val="single" w:color="auto" w:sz="4" w:space="0"/>
              <w:left w:val="single" w:color="auto" w:sz="4" w:space="0"/>
              <w:bottom w:val="single" w:color="auto" w:sz="4" w:space="0"/>
              <w:right w:val="single" w:color="auto" w:sz="4" w:space="0"/>
            </w:tcBorders>
            <w:vAlign w:val="center"/>
          </w:tcPr>
          <w:p w14:paraId="65435C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legal_person_tel</w:t>
            </w:r>
          </w:p>
        </w:tc>
        <w:tc>
          <w:tcPr>
            <w:tcW w:w="1123" w:type="dxa"/>
            <w:tcBorders>
              <w:top w:val="single" w:color="auto" w:sz="4" w:space="0"/>
              <w:left w:val="single" w:color="auto" w:sz="4" w:space="0"/>
              <w:bottom w:val="single" w:color="auto" w:sz="4" w:space="0"/>
              <w:right w:val="single" w:color="auto" w:sz="4" w:space="0"/>
            </w:tcBorders>
            <w:vAlign w:val="center"/>
          </w:tcPr>
          <w:p w14:paraId="643D41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1CFC05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0B5B43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473790A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法人联系电话</w:t>
            </w:r>
          </w:p>
        </w:tc>
      </w:tr>
      <w:tr w14:paraId="2DA8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DB870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行业类型</w:t>
            </w:r>
          </w:p>
        </w:tc>
        <w:tc>
          <w:tcPr>
            <w:tcW w:w="1985" w:type="dxa"/>
            <w:tcBorders>
              <w:top w:val="single" w:color="auto" w:sz="4" w:space="0"/>
              <w:left w:val="single" w:color="auto" w:sz="4" w:space="0"/>
              <w:bottom w:val="single" w:color="auto" w:sz="4" w:space="0"/>
              <w:right w:val="single" w:color="auto" w:sz="4" w:space="0"/>
            </w:tcBorders>
            <w:vAlign w:val="center"/>
          </w:tcPr>
          <w:p w14:paraId="27BA7C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industry_type</w:t>
            </w:r>
          </w:p>
        </w:tc>
        <w:tc>
          <w:tcPr>
            <w:tcW w:w="1123" w:type="dxa"/>
            <w:tcBorders>
              <w:top w:val="single" w:color="auto" w:sz="4" w:space="0"/>
              <w:left w:val="single" w:color="auto" w:sz="4" w:space="0"/>
              <w:bottom w:val="single" w:color="auto" w:sz="4" w:space="0"/>
              <w:right w:val="single" w:color="auto" w:sz="4" w:space="0"/>
            </w:tcBorders>
            <w:vAlign w:val="center"/>
          </w:tcPr>
          <w:p w14:paraId="383C36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78FA21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2ED677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74C110A7">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应符合GB/T4754-2017表1的规定，填写代码为门类+大类（若存在多个类型，选填一个主营业务代码）</w:t>
            </w:r>
          </w:p>
        </w:tc>
      </w:tr>
      <w:tr w14:paraId="340B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429E0B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消防安全管理人姓名</w:t>
            </w:r>
          </w:p>
        </w:tc>
        <w:tc>
          <w:tcPr>
            <w:tcW w:w="1985" w:type="dxa"/>
            <w:tcBorders>
              <w:top w:val="single" w:color="auto" w:sz="4" w:space="0"/>
              <w:left w:val="single" w:color="auto" w:sz="4" w:space="0"/>
              <w:bottom w:val="single" w:color="auto" w:sz="4" w:space="0"/>
              <w:right w:val="single" w:color="auto" w:sz="4" w:space="0"/>
            </w:tcBorders>
            <w:vAlign w:val="center"/>
          </w:tcPr>
          <w:p w14:paraId="4429DD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safe_manager_name</w:t>
            </w:r>
          </w:p>
        </w:tc>
        <w:tc>
          <w:tcPr>
            <w:tcW w:w="1123" w:type="dxa"/>
            <w:tcBorders>
              <w:top w:val="single" w:color="auto" w:sz="4" w:space="0"/>
              <w:left w:val="single" w:color="auto" w:sz="4" w:space="0"/>
              <w:bottom w:val="single" w:color="auto" w:sz="4" w:space="0"/>
              <w:right w:val="single" w:color="auto" w:sz="4" w:space="0"/>
            </w:tcBorders>
            <w:vAlign w:val="center"/>
          </w:tcPr>
          <w:p w14:paraId="152AC1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45C31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7FD36E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D320C37">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消防安全管理人员名称</w:t>
            </w:r>
          </w:p>
        </w:tc>
      </w:tr>
      <w:tr w14:paraId="4BC6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860FA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消防安全管理人身份证</w:t>
            </w:r>
          </w:p>
        </w:tc>
        <w:tc>
          <w:tcPr>
            <w:tcW w:w="1985" w:type="dxa"/>
            <w:tcBorders>
              <w:top w:val="single" w:color="auto" w:sz="4" w:space="0"/>
              <w:left w:val="single" w:color="auto" w:sz="4" w:space="0"/>
              <w:bottom w:val="single" w:color="auto" w:sz="4" w:space="0"/>
              <w:right w:val="single" w:color="auto" w:sz="4" w:space="0"/>
            </w:tcBorders>
            <w:vAlign w:val="center"/>
          </w:tcPr>
          <w:p w14:paraId="7B6E33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safe_manager_certificate</w:t>
            </w:r>
          </w:p>
        </w:tc>
        <w:tc>
          <w:tcPr>
            <w:tcW w:w="1123" w:type="dxa"/>
            <w:tcBorders>
              <w:top w:val="single" w:color="auto" w:sz="4" w:space="0"/>
              <w:left w:val="single" w:color="auto" w:sz="4" w:space="0"/>
              <w:bottom w:val="single" w:color="auto" w:sz="4" w:space="0"/>
              <w:right w:val="single" w:color="auto" w:sz="4" w:space="0"/>
            </w:tcBorders>
            <w:vAlign w:val="center"/>
          </w:tcPr>
          <w:p w14:paraId="4DB61C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5E67BC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4CB21D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6816BFBC">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消防安全管理人员身份证</w:t>
            </w:r>
          </w:p>
        </w:tc>
      </w:tr>
      <w:tr w14:paraId="4981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16884C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消防安全管理人联系电话</w:t>
            </w:r>
          </w:p>
        </w:tc>
        <w:tc>
          <w:tcPr>
            <w:tcW w:w="1985" w:type="dxa"/>
            <w:tcBorders>
              <w:top w:val="single" w:color="auto" w:sz="4" w:space="0"/>
              <w:left w:val="single" w:color="auto" w:sz="4" w:space="0"/>
              <w:bottom w:val="single" w:color="auto" w:sz="4" w:space="0"/>
              <w:right w:val="single" w:color="auto" w:sz="4" w:space="0"/>
            </w:tcBorders>
            <w:vAlign w:val="center"/>
          </w:tcPr>
          <w:p w14:paraId="05E04E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safe_manager_tel</w:t>
            </w:r>
          </w:p>
        </w:tc>
        <w:tc>
          <w:tcPr>
            <w:tcW w:w="1123" w:type="dxa"/>
            <w:tcBorders>
              <w:top w:val="single" w:color="auto" w:sz="4" w:space="0"/>
              <w:left w:val="single" w:color="auto" w:sz="4" w:space="0"/>
              <w:bottom w:val="single" w:color="auto" w:sz="4" w:space="0"/>
              <w:right w:val="single" w:color="auto" w:sz="4" w:space="0"/>
            </w:tcBorders>
            <w:vAlign w:val="center"/>
          </w:tcPr>
          <w:p w14:paraId="0933DF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618F4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26678C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D9007A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消防安全管理人员手机号码</w:t>
            </w:r>
          </w:p>
        </w:tc>
      </w:tr>
      <w:tr w14:paraId="7F5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A7727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消防安全责任人姓名</w:t>
            </w:r>
          </w:p>
        </w:tc>
        <w:tc>
          <w:tcPr>
            <w:tcW w:w="1985" w:type="dxa"/>
            <w:tcBorders>
              <w:top w:val="single" w:color="auto" w:sz="4" w:space="0"/>
              <w:left w:val="single" w:color="auto" w:sz="4" w:space="0"/>
              <w:bottom w:val="single" w:color="auto" w:sz="4" w:space="0"/>
              <w:right w:val="single" w:color="auto" w:sz="4" w:space="0"/>
            </w:tcBorders>
            <w:vAlign w:val="center"/>
          </w:tcPr>
          <w:p w14:paraId="182608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liable_person_name</w:t>
            </w:r>
          </w:p>
        </w:tc>
        <w:tc>
          <w:tcPr>
            <w:tcW w:w="1123" w:type="dxa"/>
            <w:tcBorders>
              <w:top w:val="single" w:color="auto" w:sz="4" w:space="0"/>
              <w:left w:val="single" w:color="auto" w:sz="4" w:space="0"/>
              <w:bottom w:val="single" w:color="auto" w:sz="4" w:space="0"/>
              <w:right w:val="single" w:color="auto" w:sz="4" w:space="0"/>
            </w:tcBorders>
            <w:vAlign w:val="center"/>
          </w:tcPr>
          <w:p w14:paraId="061CBC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17790C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19D382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230A5FA">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消防安全责任人名称</w:t>
            </w:r>
          </w:p>
        </w:tc>
      </w:tr>
      <w:tr w14:paraId="18B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150FD6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消防安全责任人身份证</w:t>
            </w:r>
          </w:p>
        </w:tc>
        <w:tc>
          <w:tcPr>
            <w:tcW w:w="1985" w:type="dxa"/>
            <w:tcBorders>
              <w:top w:val="single" w:color="auto" w:sz="4" w:space="0"/>
              <w:left w:val="single" w:color="auto" w:sz="4" w:space="0"/>
              <w:bottom w:val="single" w:color="auto" w:sz="4" w:space="0"/>
              <w:right w:val="single" w:color="auto" w:sz="4" w:space="0"/>
            </w:tcBorders>
            <w:vAlign w:val="center"/>
          </w:tcPr>
          <w:p w14:paraId="1BB307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liable_person_certificate</w:t>
            </w:r>
          </w:p>
        </w:tc>
        <w:tc>
          <w:tcPr>
            <w:tcW w:w="1123" w:type="dxa"/>
            <w:tcBorders>
              <w:top w:val="single" w:color="auto" w:sz="4" w:space="0"/>
              <w:left w:val="single" w:color="auto" w:sz="4" w:space="0"/>
              <w:bottom w:val="single" w:color="auto" w:sz="4" w:space="0"/>
              <w:right w:val="single" w:color="auto" w:sz="4" w:space="0"/>
            </w:tcBorders>
            <w:vAlign w:val="center"/>
          </w:tcPr>
          <w:p w14:paraId="3E222F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4089E5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54625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6F0E7556">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消防安全责任人身份证</w:t>
            </w:r>
          </w:p>
        </w:tc>
      </w:tr>
      <w:tr w14:paraId="2A40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26B78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消防安全责任人联系电话</w:t>
            </w:r>
          </w:p>
        </w:tc>
        <w:tc>
          <w:tcPr>
            <w:tcW w:w="1985" w:type="dxa"/>
            <w:tcBorders>
              <w:top w:val="single" w:color="auto" w:sz="4" w:space="0"/>
              <w:left w:val="single" w:color="auto" w:sz="4" w:space="0"/>
              <w:bottom w:val="single" w:color="auto" w:sz="4" w:space="0"/>
              <w:right w:val="single" w:color="auto" w:sz="4" w:space="0"/>
            </w:tcBorders>
            <w:vAlign w:val="center"/>
          </w:tcPr>
          <w:p w14:paraId="1FF442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liable_person_tel</w:t>
            </w:r>
          </w:p>
        </w:tc>
        <w:tc>
          <w:tcPr>
            <w:tcW w:w="1123" w:type="dxa"/>
            <w:tcBorders>
              <w:top w:val="single" w:color="auto" w:sz="4" w:space="0"/>
              <w:left w:val="single" w:color="auto" w:sz="4" w:space="0"/>
              <w:bottom w:val="single" w:color="auto" w:sz="4" w:space="0"/>
              <w:right w:val="single" w:color="auto" w:sz="4" w:space="0"/>
            </w:tcBorders>
            <w:vAlign w:val="center"/>
          </w:tcPr>
          <w:p w14:paraId="78B098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9C943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293E5F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58D97A9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消防安全责任人手机号码</w:t>
            </w:r>
          </w:p>
        </w:tc>
      </w:tr>
      <w:tr w14:paraId="5B66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C42A7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电子邮箱</w:t>
            </w:r>
          </w:p>
        </w:tc>
        <w:tc>
          <w:tcPr>
            <w:tcW w:w="1985" w:type="dxa"/>
            <w:tcBorders>
              <w:top w:val="single" w:color="auto" w:sz="4" w:space="0"/>
              <w:left w:val="single" w:color="auto" w:sz="4" w:space="0"/>
              <w:bottom w:val="single" w:color="auto" w:sz="4" w:space="0"/>
              <w:right w:val="single" w:color="auto" w:sz="4" w:space="0"/>
            </w:tcBorders>
            <w:vAlign w:val="center"/>
          </w:tcPr>
          <w:p w14:paraId="742754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mailbox</w:t>
            </w:r>
          </w:p>
        </w:tc>
        <w:tc>
          <w:tcPr>
            <w:tcW w:w="1123" w:type="dxa"/>
            <w:tcBorders>
              <w:top w:val="single" w:color="auto" w:sz="4" w:space="0"/>
              <w:left w:val="single" w:color="auto" w:sz="4" w:space="0"/>
              <w:bottom w:val="single" w:color="auto" w:sz="4" w:space="0"/>
              <w:right w:val="single" w:color="auto" w:sz="4" w:space="0"/>
            </w:tcBorders>
            <w:vAlign w:val="center"/>
          </w:tcPr>
          <w:p w14:paraId="23CEF1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551FF3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8" w:type="dxa"/>
            <w:tcBorders>
              <w:top w:val="single" w:color="auto" w:sz="4" w:space="0"/>
              <w:left w:val="single" w:color="auto" w:sz="4" w:space="0"/>
              <w:bottom w:val="single" w:color="auto" w:sz="4" w:space="0"/>
              <w:right w:val="single" w:color="auto" w:sz="4" w:space="0"/>
            </w:tcBorders>
            <w:vAlign w:val="center"/>
          </w:tcPr>
          <w:p w14:paraId="45CDA3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7D059D0A">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电子邮箱</w:t>
            </w:r>
          </w:p>
        </w:tc>
      </w:tr>
      <w:tr w14:paraId="40A8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9A494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经济所有制</w:t>
            </w:r>
          </w:p>
        </w:tc>
        <w:tc>
          <w:tcPr>
            <w:tcW w:w="1985" w:type="dxa"/>
            <w:tcBorders>
              <w:top w:val="single" w:color="auto" w:sz="4" w:space="0"/>
              <w:left w:val="single" w:color="auto" w:sz="4" w:space="0"/>
              <w:bottom w:val="single" w:color="auto" w:sz="4" w:space="0"/>
              <w:right w:val="single" w:color="auto" w:sz="4" w:space="0"/>
            </w:tcBorders>
            <w:vAlign w:val="center"/>
          </w:tcPr>
          <w:p w14:paraId="09CED9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economic_type</w:t>
            </w:r>
          </w:p>
        </w:tc>
        <w:tc>
          <w:tcPr>
            <w:tcW w:w="1123" w:type="dxa"/>
            <w:tcBorders>
              <w:top w:val="single" w:color="auto" w:sz="4" w:space="0"/>
              <w:left w:val="single" w:color="auto" w:sz="4" w:space="0"/>
              <w:bottom w:val="single" w:color="auto" w:sz="4" w:space="0"/>
              <w:right w:val="single" w:color="auto" w:sz="4" w:space="0"/>
            </w:tcBorders>
            <w:vAlign w:val="center"/>
          </w:tcPr>
          <w:p w14:paraId="5F6BCC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459065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4F8719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0CDE211B">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 合 GB/T12402的规定</w:t>
            </w:r>
          </w:p>
        </w:tc>
      </w:tr>
      <w:tr w14:paraId="4EA5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230FDC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消控室电话</w:t>
            </w:r>
          </w:p>
        </w:tc>
        <w:tc>
          <w:tcPr>
            <w:tcW w:w="1985" w:type="dxa"/>
            <w:tcBorders>
              <w:top w:val="single" w:color="auto" w:sz="4" w:space="0"/>
              <w:left w:val="single" w:color="auto" w:sz="4" w:space="0"/>
              <w:bottom w:val="single" w:color="auto" w:sz="4" w:space="0"/>
              <w:right w:val="single" w:color="auto" w:sz="4" w:space="0"/>
            </w:tcBorders>
            <w:vAlign w:val="center"/>
          </w:tcPr>
          <w:p w14:paraId="3287C7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fire_control_room_tel</w:t>
            </w:r>
          </w:p>
        </w:tc>
        <w:tc>
          <w:tcPr>
            <w:tcW w:w="1123" w:type="dxa"/>
            <w:tcBorders>
              <w:top w:val="single" w:color="auto" w:sz="4" w:space="0"/>
              <w:left w:val="single" w:color="auto" w:sz="4" w:space="0"/>
              <w:bottom w:val="single" w:color="auto" w:sz="4" w:space="0"/>
              <w:right w:val="single" w:color="auto" w:sz="4" w:space="0"/>
            </w:tcBorders>
            <w:vAlign w:val="center"/>
          </w:tcPr>
          <w:p w14:paraId="1DF27A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7A5ADA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0A8520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304B2A63">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消控室电话</w:t>
            </w:r>
          </w:p>
        </w:tc>
      </w:tr>
      <w:tr w14:paraId="44CA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4B7D08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上级单位</w:t>
            </w:r>
          </w:p>
        </w:tc>
        <w:tc>
          <w:tcPr>
            <w:tcW w:w="1985" w:type="dxa"/>
            <w:tcBorders>
              <w:top w:val="single" w:color="auto" w:sz="4" w:space="0"/>
              <w:left w:val="single" w:color="auto" w:sz="4" w:space="0"/>
              <w:bottom w:val="single" w:color="auto" w:sz="4" w:space="0"/>
              <w:right w:val="single" w:color="auto" w:sz="4" w:space="0"/>
            </w:tcBorders>
            <w:vAlign w:val="center"/>
          </w:tcPr>
          <w:p w14:paraId="16BEC0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supervisor_org</w:t>
            </w:r>
          </w:p>
        </w:tc>
        <w:tc>
          <w:tcPr>
            <w:tcW w:w="1123" w:type="dxa"/>
            <w:tcBorders>
              <w:top w:val="single" w:color="auto" w:sz="4" w:space="0"/>
              <w:left w:val="single" w:color="auto" w:sz="4" w:space="0"/>
              <w:bottom w:val="single" w:color="auto" w:sz="4" w:space="0"/>
              <w:right w:val="single" w:color="auto" w:sz="4" w:space="0"/>
            </w:tcBorders>
            <w:vAlign w:val="center"/>
          </w:tcPr>
          <w:p w14:paraId="2ED991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6BA074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tcBorders>
              <w:top w:val="single" w:color="auto" w:sz="4" w:space="0"/>
              <w:left w:val="single" w:color="auto" w:sz="4" w:space="0"/>
              <w:bottom w:val="single" w:color="auto" w:sz="4" w:space="0"/>
              <w:right w:val="single" w:color="auto" w:sz="4" w:space="0"/>
            </w:tcBorders>
            <w:vAlign w:val="center"/>
          </w:tcPr>
          <w:p w14:paraId="058F10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5C87120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隶属于具体的区县消防救援队伍</w:t>
            </w:r>
          </w:p>
        </w:tc>
      </w:tr>
      <w:tr w14:paraId="22BE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287B26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单位传真</w:t>
            </w:r>
          </w:p>
        </w:tc>
        <w:tc>
          <w:tcPr>
            <w:tcW w:w="1985" w:type="dxa"/>
            <w:tcBorders>
              <w:top w:val="single" w:color="auto" w:sz="4" w:space="0"/>
              <w:left w:val="single" w:color="auto" w:sz="4" w:space="0"/>
              <w:bottom w:val="single" w:color="auto" w:sz="4" w:space="0"/>
              <w:right w:val="single" w:color="auto" w:sz="4" w:space="0"/>
            </w:tcBorders>
            <w:vAlign w:val="center"/>
          </w:tcPr>
          <w:p w14:paraId="17750C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fax</w:t>
            </w:r>
          </w:p>
        </w:tc>
        <w:tc>
          <w:tcPr>
            <w:tcW w:w="1123" w:type="dxa"/>
            <w:tcBorders>
              <w:top w:val="single" w:color="auto" w:sz="4" w:space="0"/>
              <w:left w:val="single" w:color="auto" w:sz="4" w:space="0"/>
              <w:bottom w:val="single" w:color="auto" w:sz="4" w:space="0"/>
              <w:right w:val="single" w:color="auto" w:sz="4" w:space="0"/>
            </w:tcBorders>
            <w:vAlign w:val="center"/>
          </w:tcPr>
          <w:p w14:paraId="006012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0B86C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3E22AB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53208C95">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单位传真</w:t>
            </w:r>
          </w:p>
        </w:tc>
      </w:tr>
      <w:tr w14:paraId="118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28DDE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固定资产</w:t>
            </w:r>
          </w:p>
        </w:tc>
        <w:tc>
          <w:tcPr>
            <w:tcW w:w="1985" w:type="dxa"/>
            <w:tcBorders>
              <w:top w:val="single" w:color="auto" w:sz="4" w:space="0"/>
              <w:left w:val="single" w:color="auto" w:sz="4" w:space="0"/>
              <w:bottom w:val="single" w:color="auto" w:sz="4" w:space="0"/>
              <w:right w:val="single" w:color="auto" w:sz="4" w:space="0"/>
            </w:tcBorders>
            <w:vAlign w:val="center"/>
          </w:tcPr>
          <w:p w14:paraId="47987F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fixed_asserts</w:t>
            </w:r>
          </w:p>
        </w:tc>
        <w:tc>
          <w:tcPr>
            <w:tcW w:w="1123" w:type="dxa"/>
            <w:tcBorders>
              <w:top w:val="single" w:color="auto" w:sz="4" w:space="0"/>
              <w:left w:val="single" w:color="auto" w:sz="4" w:space="0"/>
              <w:bottom w:val="single" w:color="auto" w:sz="4" w:space="0"/>
              <w:right w:val="single" w:color="auto" w:sz="4" w:space="0"/>
            </w:tcBorders>
            <w:vAlign w:val="center"/>
          </w:tcPr>
          <w:p w14:paraId="406083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720" w:type="dxa"/>
            <w:tcBorders>
              <w:top w:val="single" w:color="auto" w:sz="4" w:space="0"/>
              <w:left w:val="single" w:color="auto" w:sz="4" w:space="0"/>
              <w:bottom w:val="single" w:color="auto" w:sz="4" w:space="0"/>
              <w:right w:val="single" w:color="auto" w:sz="4" w:space="0"/>
            </w:tcBorders>
            <w:vAlign w:val="center"/>
          </w:tcPr>
          <w:p w14:paraId="519FE2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7DB53E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2D2F7AC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单位： 万元，精确到小数点2位</w:t>
            </w:r>
          </w:p>
        </w:tc>
      </w:tr>
      <w:tr w14:paraId="5434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81D52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职工人数</w:t>
            </w:r>
          </w:p>
        </w:tc>
        <w:tc>
          <w:tcPr>
            <w:tcW w:w="1985" w:type="dxa"/>
            <w:tcBorders>
              <w:top w:val="single" w:color="auto" w:sz="4" w:space="0"/>
              <w:left w:val="single" w:color="auto" w:sz="4" w:space="0"/>
              <w:bottom w:val="single" w:color="auto" w:sz="4" w:space="0"/>
              <w:right w:val="single" w:color="auto" w:sz="4" w:space="0"/>
            </w:tcBorders>
            <w:vAlign w:val="center"/>
          </w:tcPr>
          <w:p w14:paraId="57F3A9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staff_num</w:t>
            </w:r>
          </w:p>
        </w:tc>
        <w:tc>
          <w:tcPr>
            <w:tcW w:w="1123" w:type="dxa"/>
            <w:tcBorders>
              <w:top w:val="single" w:color="auto" w:sz="4" w:space="0"/>
              <w:left w:val="single" w:color="auto" w:sz="4" w:space="0"/>
              <w:bottom w:val="single" w:color="auto" w:sz="4" w:space="0"/>
              <w:right w:val="single" w:color="auto" w:sz="4" w:space="0"/>
            </w:tcBorders>
            <w:vAlign w:val="center"/>
          </w:tcPr>
          <w:p w14:paraId="39B5F2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tcBorders>
              <w:top w:val="single" w:color="auto" w:sz="4" w:space="0"/>
              <w:left w:val="single" w:color="auto" w:sz="4" w:space="0"/>
              <w:bottom w:val="single" w:color="auto" w:sz="4" w:space="0"/>
              <w:right w:val="single" w:color="auto" w:sz="4" w:space="0"/>
            </w:tcBorders>
            <w:vAlign w:val="center"/>
          </w:tcPr>
          <w:p w14:paraId="141610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tcBorders>
              <w:top w:val="single" w:color="auto" w:sz="4" w:space="0"/>
              <w:left w:val="single" w:color="auto" w:sz="4" w:space="0"/>
              <w:bottom w:val="single" w:color="auto" w:sz="4" w:space="0"/>
              <w:right w:val="single" w:color="auto" w:sz="4" w:space="0"/>
            </w:tcBorders>
            <w:vAlign w:val="center"/>
          </w:tcPr>
          <w:p w14:paraId="2D7F75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0DC185BF">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职工总人数</w:t>
            </w:r>
          </w:p>
        </w:tc>
      </w:tr>
      <w:tr w14:paraId="0416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3457E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占地面积</w:t>
            </w:r>
          </w:p>
        </w:tc>
        <w:tc>
          <w:tcPr>
            <w:tcW w:w="1985" w:type="dxa"/>
            <w:tcBorders>
              <w:top w:val="single" w:color="auto" w:sz="4" w:space="0"/>
              <w:left w:val="single" w:color="auto" w:sz="4" w:space="0"/>
              <w:bottom w:val="single" w:color="auto" w:sz="4" w:space="0"/>
              <w:right w:val="single" w:color="auto" w:sz="4" w:space="0"/>
            </w:tcBorders>
            <w:vAlign w:val="center"/>
          </w:tcPr>
          <w:p w14:paraId="1C00E8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floor_space</w:t>
            </w:r>
          </w:p>
        </w:tc>
        <w:tc>
          <w:tcPr>
            <w:tcW w:w="1123" w:type="dxa"/>
            <w:tcBorders>
              <w:top w:val="single" w:color="auto" w:sz="4" w:space="0"/>
              <w:left w:val="single" w:color="auto" w:sz="4" w:space="0"/>
              <w:bottom w:val="single" w:color="auto" w:sz="4" w:space="0"/>
              <w:right w:val="single" w:color="auto" w:sz="4" w:space="0"/>
            </w:tcBorders>
            <w:vAlign w:val="center"/>
          </w:tcPr>
          <w:p w14:paraId="69F1B4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78B624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7EA675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52F4601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单位为平方米（m</w:t>
            </w:r>
            <w:r>
              <w:rPr>
                <w:rFonts w:hint="eastAsia" w:ascii="宋体"/>
                <w:color w:val="000000" w:themeColor="text1"/>
                <w:vertAlign w:val="superscript"/>
                <w14:textFill>
                  <w14:solidFill>
                    <w14:schemeClr w14:val="tx1"/>
                  </w14:solidFill>
                </w14:textFill>
              </w:rPr>
              <w:t>2</w:t>
            </w:r>
            <w:r>
              <w:rPr>
                <w:rFonts w:hint="eastAsia" w:ascii="宋体" w:cs="宋体"/>
                <w:color w:val="000000" w:themeColor="text1"/>
                <w:kern w:val="0"/>
                <w:szCs w:val="18"/>
                <w14:textFill>
                  <w14:solidFill>
                    <w14:schemeClr w14:val="tx1"/>
                  </w14:solidFill>
                </w14:textFill>
              </w:rPr>
              <w:t>）</w:t>
            </w:r>
          </w:p>
        </w:tc>
      </w:tr>
      <w:tr w14:paraId="7AC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68B934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建筑面积</w:t>
            </w:r>
          </w:p>
        </w:tc>
        <w:tc>
          <w:tcPr>
            <w:tcW w:w="1985" w:type="dxa"/>
            <w:tcBorders>
              <w:top w:val="single" w:color="auto" w:sz="4" w:space="0"/>
              <w:left w:val="single" w:color="auto" w:sz="4" w:space="0"/>
              <w:bottom w:val="single" w:color="auto" w:sz="4" w:space="0"/>
              <w:right w:val="single" w:color="auto" w:sz="4" w:space="0"/>
            </w:tcBorders>
            <w:vAlign w:val="center"/>
          </w:tcPr>
          <w:p w14:paraId="241BF2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structure_space</w:t>
            </w:r>
          </w:p>
        </w:tc>
        <w:tc>
          <w:tcPr>
            <w:tcW w:w="1123" w:type="dxa"/>
            <w:tcBorders>
              <w:top w:val="single" w:color="auto" w:sz="4" w:space="0"/>
              <w:left w:val="single" w:color="auto" w:sz="4" w:space="0"/>
              <w:bottom w:val="single" w:color="auto" w:sz="4" w:space="0"/>
              <w:right w:val="single" w:color="auto" w:sz="4" w:space="0"/>
            </w:tcBorders>
            <w:vAlign w:val="center"/>
          </w:tcPr>
          <w:p w14:paraId="5F44B3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699E00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6D8FF0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45FC4A8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单位为立方米（m</w:t>
            </w:r>
            <w:r>
              <w:rPr>
                <w:rFonts w:hint="eastAsia" w:ascii="宋体"/>
                <w:color w:val="000000" w:themeColor="text1"/>
                <w:vertAlign w:val="superscript"/>
                <w14:textFill>
                  <w14:solidFill>
                    <w14:schemeClr w14:val="tx1"/>
                  </w14:solidFill>
                </w14:textFill>
              </w:rPr>
              <w:t>3</w:t>
            </w:r>
            <w:r>
              <w:rPr>
                <w:rFonts w:hint="eastAsia" w:ascii="宋体" w:cs="宋体"/>
                <w:color w:val="000000" w:themeColor="text1"/>
                <w:kern w:val="0"/>
                <w:szCs w:val="18"/>
                <w14:textFill>
                  <w14:solidFill>
                    <w14:schemeClr w14:val="tx1"/>
                  </w14:solidFill>
                </w14:textFill>
              </w:rPr>
              <w:t>）</w:t>
            </w:r>
          </w:p>
        </w:tc>
      </w:tr>
      <w:tr w14:paraId="7EC9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2595FB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地理情况</w:t>
            </w:r>
          </w:p>
        </w:tc>
        <w:tc>
          <w:tcPr>
            <w:tcW w:w="1985" w:type="dxa"/>
            <w:tcBorders>
              <w:top w:val="single" w:color="auto" w:sz="4" w:space="0"/>
              <w:left w:val="single" w:color="auto" w:sz="4" w:space="0"/>
              <w:bottom w:val="single" w:color="auto" w:sz="4" w:space="0"/>
              <w:right w:val="single" w:color="auto" w:sz="4" w:space="0"/>
            </w:tcBorders>
            <w:vAlign w:val="center"/>
          </w:tcPr>
          <w:p w14:paraId="05DA25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geographic</w:t>
            </w:r>
          </w:p>
        </w:tc>
        <w:tc>
          <w:tcPr>
            <w:tcW w:w="1123" w:type="dxa"/>
            <w:tcBorders>
              <w:top w:val="single" w:color="auto" w:sz="4" w:space="0"/>
              <w:left w:val="single" w:color="auto" w:sz="4" w:space="0"/>
              <w:bottom w:val="single" w:color="auto" w:sz="4" w:space="0"/>
              <w:right w:val="single" w:color="auto" w:sz="4" w:space="0"/>
            </w:tcBorders>
            <w:vAlign w:val="center"/>
          </w:tcPr>
          <w:p w14:paraId="1CDEDC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CBB0B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tcBorders>
              <w:top w:val="single" w:color="auto" w:sz="4" w:space="0"/>
              <w:left w:val="single" w:color="auto" w:sz="4" w:space="0"/>
              <w:bottom w:val="single" w:color="auto" w:sz="4" w:space="0"/>
              <w:right w:val="single" w:color="auto" w:sz="4" w:space="0"/>
            </w:tcBorders>
            <w:vAlign w:val="center"/>
          </w:tcPr>
          <w:p w14:paraId="1EB145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11B2433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地理情况</w:t>
            </w:r>
          </w:p>
        </w:tc>
      </w:tr>
      <w:tr w14:paraId="2E6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8ABBC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1985" w:type="dxa"/>
            <w:tcBorders>
              <w:top w:val="single" w:color="auto" w:sz="4" w:space="0"/>
              <w:left w:val="single" w:color="auto" w:sz="4" w:space="0"/>
              <w:bottom w:val="single" w:color="auto" w:sz="4" w:space="0"/>
              <w:right w:val="single" w:color="auto" w:sz="4" w:space="0"/>
            </w:tcBorders>
            <w:vAlign w:val="center"/>
          </w:tcPr>
          <w:p w14:paraId="3F5EAD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1123" w:type="dxa"/>
            <w:tcBorders>
              <w:top w:val="single" w:color="auto" w:sz="4" w:space="0"/>
              <w:left w:val="single" w:color="auto" w:sz="4" w:space="0"/>
              <w:bottom w:val="single" w:color="auto" w:sz="4" w:space="0"/>
              <w:right w:val="single" w:color="auto" w:sz="4" w:space="0"/>
            </w:tcBorders>
            <w:vAlign w:val="center"/>
          </w:tcPr>
          <w:p w14:paraId="2E3DF5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tcBorders>
              <w:top w:val="single" w:color="auto" w:sz="4" w:space="0"/>
              <w:left w:val="single" w:color="auto" w:sz="4" w:space="0"/>
              <w:bottom w:val="single" w:color="auto" w:sz="4" w:space="0"/>
              <w:right w:val="single" w:color="auto" w:sz="4" w:space="0"/>
            </w:tcBorders>
            <w:vAlign w:val="center"/>
          </w:tcPr>
          <w:p w14:paraId="19ECD9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tcBorders>
              <w:top w:val="single" w:color="auto" w:sz="4" w:space="0"/>
              <w:left w:val="single" w:color="auto" w:sz="4" w:space="0"/>
              <w:bottom w:val="single" w:color="auto" w:sz="4" w:space="0"/>
              <w:right w:val="single" w:color="auto" w:sz="4" w:space="0"/>
            </w:tcBorders>
            <w:vAlign w:val="center"/>
          </w:tcPr>
          <w:p w14:paraId="2E71BD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tcBorders>
              <w:top w:val="single" w:color="auto" w:sz="4" w:space="0"/>
              <w:left w:val="single" w:color="auto" w:sz="4" w:space="0"/>
              <w:bottom w:val="single" w:color="auto" w:sz="4" w:space="0"/>
              <w:right w:val="single" w:color="auto" w:sz="4" w:space="0"/>
            </w:tcBorders>
            <w:vAlign w:val="center"/>
          </w:tcPr>
          <w:p w14:paraId="5C7923FE">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应符合附录C.2地图类型代码（若填写经纬度，地图类型必填）</w:t>
            </w:r>
          </w:p>
        </w:tc>
      </w:tr>
      <w:tr w14:paraId="1CC2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359560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1985" w:type="dxa"/>
            <w:tcBorders>
              <w:top w:val="single" w:color="auto" w:sz="4" w:space="0"/>
              <w:left w:val="single" w:color="auto" w:sz="4" w:space="0"/>
              <w:bottom w:val="single" w:color="auto" w:sz="4" w:space="0"/>
              <w:right w:val="single" w:color="auto" w:sz="4" w:space="0"/>
            </w:tcBorders>
            <w:vAlign w:val="center"/>
          </w:tcPr>
          <w:p w14:paraId="3EAF4F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longitude</w:t>
            </w:r>
          </w:p>
        </w:tc>
        <w:tc>
          <w:tcPr>
            <w:tcW w:w="1123" w:type="dxa"/>
            <w:tcBorders>
              <w:top w:val="single" w:color="auto" w:sz="4" w:space="0"/>
              <w:left w:val="single" w:color="auto" w:sz="4" w:space="0"/>
              <w:bottom w:val="single" w:color="auto" w:sz="4" w:space="0"/>
              <w:right w:val="single" w:color="auto" w:sz="4" w:space="0"/>
            </w:tcBorders>
            <w:vAlign w:val="center"/>
          </w:tcPr>
          <w:p w14:paraId="667D15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67AA5E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0E0A08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31E441F4">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精确到小数点后7位</w:t>
            </w:r>
          </w:p>
        </w:tc>
      </w:tr>
      <w:tr w14:paraId="400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7E6229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1985" w:type="dxa"/>
            <w:tcBorders>
              <w:top w:val="single" w:color="auto" w:sz="4" w:space="0"/>
              <w:left w:val="single" w:color="auto" w:sz="4" w:space="0"/>
              <w:bottom w:val="single" w:color="auto" w:sz="4" w:space="0"/>
              <w:right w:val="single" w:color="auto" w:sz="4" w:space="0"/>
            </w:tcBorders>
            <w:vAlign w:val="center"/>
          </w:tcPr>
          <w:p w14:paraId="16E371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1123" w:type="dxa"/>
            <w:tcBorders>
              <w:top w:val="single" w:color="auto" w:sz="4" w:space="0"/>
              <w:left w:val="single" w:color="auto" w:sz="4" w:space="0"/>
              <w:bottom w:val="single" w:color="auto" w:sz="4" w:space="0"/>
              <w:right w:val="single" w:color="auto" w:sz="4" w:space="0"/>
            </w:tcBorders>
            <w:vAlign w:val="center"/>
          </w:tcPr>
          <w:p w14:paraId="2E7429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396DEA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48CF77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Borders>
              <w:top w:val="single" w:color="auto" w:sz="4" w:space="0"/>
              <w:left w:val="single" w:color="auto" w:sz="4" w:space="0"/>
              <w:bottom w:val="single" w:color="auto" w:sz="4" w:space="0"/>
              <w:right w:val="single" w:color="auto" w:sz="4" w:space="0"/>
            </w:tcBorders>
            <w:vAlign w:val="center"/>
          </w:tcPr>
          <w:p w14:paraId="5A2E5F5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精确到小数点后7位</w:t>
            </w:r>
          </w:p>
        </w:tc>
      </w:tr>
      <w:tr w14:paraId="7ADA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154176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1985" w:type="dxa"/>
            <w:tcBorders>
              <w:top w:val="single" w:color="auto" w:sz="4" w:space="0"/>
              <w:left w:val="single" w:color="auto" w:sz="4" w:space="0"/>
              <w:bottom w:val="single" w:color="auto" w:sz="4" w:space="0"/>
              <w:right w:val="single" w:color="auto" w:sz="4" w:space="0"/>
            </w:tcBorders>
            <w:vAlign w:val="center"/>
          </w:tcPr>
          <w:p w14:paraId="0B7EDC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1123" w:type="dxa"/>
            <w:tcBorders>
              <w:top w:val="single" w:color="auto" w:sz="4" w:space="0"/>
              <w:left w:val="single" w:color="auto" w:sz="4" w:space="0"/>
              <w:bottom w:val="single" w:color="auto" w:sz="4" w:space="0"/>
              <w:right w:val="single" w:color="auto" w:sz="4" w:space="0"/>
            </w:tcBorders>
            <w:vAlign w:val="center"/>
          </w:tcPr>
          <w:p w14:paraId="1CE36E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tcBorders>
              <w:top w:val="single" w:color="auto" w:sz="4" w:space="0"/>
              <w:left w:val="single" w:color="auto" w:sz="4" w:space="0"/>
              <w:bottom w:val="single" w:color="auto" w:sz="4" w:space="0"/>
              <w:right w:val="single" w:color="auto" w:sz="4" w:space="0"/>
            </w:tcBorders>
            <w:vAlign w:val="center"/>
          </w:tcPr>
          <w:p w14:paraId="5C1D6A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6F92A3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79FDC7A">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5283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1D15AD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1985" w:type="dxa"/>
            <w:tcBorders>
              <w:top w:val="single" w:color="auto" w:sz="4" w:space="0"/>
              <w:left w:val="single" w:color="auto" w:sz="4" w:space="0"/>
              <w:bottom w:val="single" w:color="auto" w:sz="4" w:space="0"/>
              <w:right w:val="single" w:color="auto" w:sz="4" w:space="0"/>
            </w:tcBorders>
            <w:vAlign w:val="center"/>
          </w:tcPr>
          <w:p w14:paraId="63A509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1123" w:type="dxa"/>
            <w:tcBorders>
              <w:top w:val="single" w:color="auto" w:sz="4" w:space="0"/>
              <w:left w:val="single" w:color="auto" w:sz="4" w:space="0"/>
              <w:bottom w:val="single" w:color="auto" w:sz="4" w:space="0"/>
              <w:right w:val="single" w:color="auto" w:sz="4" w:space="0"/>
            </w:tcBorders>
            <w:vAlign w:val="center"/>
          </w:tcPr>
          <w:p w14:paraId="4D6E5B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tcBorders>
              <w:top w:val="single" w:color="auto" w:sz="4" w:space="0"/>
              <w:left w:val="single" w:color="auto" w:sz="4" w:space="0"/>
              <w:bottom w:val="single" w:color="auto" w:sz="4" w:space="0"/>
              <w:right w:val="single" w:color="auto" w:sz="4" w:space="0"/>
            </w:tcBorders>
            <w:vAlign w:val="center"/>
          </w:tcPr>
          <w:p w14:paraId="1DB7F4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tcBorders>
              <w:top w:val="single" w:color="auto" w:sz="4" w:space="0"/>
              <w:left w:val="single" w:color="auto" w:sz="4" w:space="0"/>
              <w:bottom w:val="single" w:color="auto" w:sz="4" w:space="0"/>
              <w:right w:val="single" w:color="auto" w:sz="4" w:space="0"/>
            </w:tcBorders>
            <w:vAlign w:val="center"/>
          </w:tcPr>
          <w:p w14:paraId="352A6C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78A5FA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18327F49">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建筑物信息接口参数、字段类型和描述应满足表B.11要求。</w:t>
      </w:r>
    </w:p>
    <w:p w14:paraId="6449E1BE">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B.11  建筑物数据采集表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421"/>
        <w:gridCol w:w="996"/>
        <w:gridCol w:w="717"/>
        <w:gridCol w:w="712"/>
        <w:gridCol w:w="3067"/>
      </w:tblGrid>
      <w:tr w14:paraId="5617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6628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71EB9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AE2E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2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54CC0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718C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B36F3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8BC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5EE62E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建筑物编号</w:t>
            </w:r>
          </w:p>
        </w:tc>
        <w:tc>
          <w:tcPr>
            <w:tcW w:w="2107" w:type="dxa"/>
            <w:tcBorders>
              <w:top w:val="single" w:color="auto" w:sz="4" w:space="0"/>
              <w:left w:val="single" w:color="auto" w:sz="4" w:space="0"/>
              <w:bottom w:val="single" w:color="auto" w:sz="4" w:space="0"/>
              <w:right w:val="single" w:color="auto" w:sz="4" w:space="0"/>
            </w:tcBorders>
            <w:vAlign w:val="center"/>
          </w:tcPr>
          <w:p w14:paraId="3F8855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space_id</w:t>
            </w:r>
          </w:p>
        </w:tc>
        <w:tc>
          <w:tcPr>
            <w:tcW w:w="997" w:type="dxa"/>
            <w:tcBorders>
              <w:top w:val="single" w:color="auto" w:sz="4" w:space="0"/>
              <w:left w:val="single" w:color="auto" w:sz="4" w:space="0"/>
              <w:bottom w:val="single" w:color="auto" w:sz="4" w:space="0"/>
              <w:right w:val="single" w:color="auto" w:sz="4" w:space="0"/>
            </w:tcBorders>
            <w:vAlign w:val="center"/>
          </w:tcPr>
          <w:p w14:paraId="6C4B38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1CC31C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17" w:type="dxa"/>
            <w:tcBorders>
              <w:top w:val="single" w:color="auto" w:sz="4" w:space="0"/>
              <w:left w:val="single" w:color="auto" w:sz="4" w:space="0"/>
              <w:bottom w:val="single" w:color="auto" w:sz="4" w:space="0"/>
              <w:right w:val="single" w:color="auto" w:sz="4" w:space="0"/>
            </w:tcBorders>
            <w:vAlign w:val="center"/>
          </w:tcPr>
          <w:p w14:paraId="042A50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center"/>
          </w:tcPr>
          <w:p w14:paraId="665DD4DF">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351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DF83A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建筑名称</w:t>
            </w:r>
          </w:p>
        </w:tc>
        <w:tc>
          <w:tcPr>
            <w:tcW w:w="2107" w:type="dxa"/>
            <w:tcBorders>
              <w:top w:val="single" w:color="auto" w:sz="4" w:space="0"/>
              <w:left w:val="single" w:color="auto" w:sz="4" w:space="0"/>
              <w:bottom w:val="single" w:color="auto" w:sz="4" w:space="0"/>
              <w:right w:val="single" w:color="auto" w:sz="4" w:space="0"/>
            </w:tcBorders>
            <w:vAlign w:val="center"/>
          </w:tcPr>
          <w:p w14:paraId="26DD31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building_name</w:t>
            </w:r>
          </w:p>
        </w:tc>
        <w:tc>
          <w:tcPr>
            <w:tcW w:w="997" w:type="dxa"/>
            <w:tcBorders>
              <w:top w:val="single" w:color="auto" w:sz="4" w:space="0"/>
              <w:left w:val="single" w:color="auto" w:sz="4" w:space="0"/>
              <w:bottom w:val="single" w:color="auto" w:sz="4" w:space="0"/>
              <w:right w:val="single" w:color="auto" w:sz="4" w:space="0"/>
            </w:tcBorders>
            <w:vAlign w:val="center"/>
          </w:tcPr>
          <w:p w14:paraId="0ED25A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6F11E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17" w:type="dxa"/>
            <w:tcBorders>
              <w:top w:val="single" w:color="auto" w:sz="4" w:space="0"/>
              <w:left w:val="single" w:color="auto" w:sz="4" w:space="0"/>
              <w:bottom w:val="single" w:color="auto" w:sz="4" w:space="0"/>
              <w:right w:val="single" w:color="auto" w:sz="4" w:space="0"/>
            </w:tcBorders>
            <w:vAlign w:val="center"/>
          </w:tcPr>
          <w:p w14:paraId="5B29BD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center"/>
          </w:tcPr>
          <w:p w14:paraId="6B68F8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自定义</w:t>
            </w:r>
          </w:p>
        </w:tc>
      </w:tr>
      <w:tr w14:paraId="028E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B76BE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7" w:type="dxa"/>
            <w:tcBorders>
              <w:top w:val="single" w:color="auto" w:sz="4" w:space="0"/>
              <w:left w:val="single" w:color="auto" w:sz="4" w:space="0"/>
              <w:bottom w:val="single" w:color="auto" w:sz="4" w:space="0"/>
              <w:right w:val="single" w:color="auto" w:sz="4" w:space="0"/>
            </w:tcBorders>
            <w:vAlign w:val="center"/>
          </w:tcPr>
          <w:p w14:paraId="3588AB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7" w:type="dxa"/>
            <w:tcBorders>
              <w:top w:val="single" w:color="auto" w:sz="4" w:space="0"/>
              <w:left w:val="single" w:color="auto" w:sz="4" w:space="0"/>
              <w:bottom w:val="single" w:color="auto" w:sz="4" w:space="0"/>
              <w:right w:val="single" w:color="auto" w:sz="4" w:space="0"/>
            </w:tcBorders>
            <w:vAlign w:val="center"/>
          </w:tcPr>
          <w:p w14:paraId="5731AA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2755DB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17" w:type="dxa"/>
            <w:tcBorders>
              <w:top w:val="single" w:color="auto" w:sz="4" w:space="0"/>
              <w:left w:val="single" w:color="auto" w:sz="4" w:space="0"/>
              <w:bottom w:val="single" w:color="auto" w:sz="4" w:space="0"/>
              <w:right w:val="single" w:color="auto" w:sz="4" w:space="0"/>
            </w:tcBorders>
            <w:vAlign w:val="center"/>
          </w:tcPr>
          <w:p w14:paraId="23E456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center"/>
          </w:tcPr>
          <w:p w14:paraId="09D314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w:t>
            </w:r>
          </w:p>
          <w:p w14:paraId="01D925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相关规定</w:t>
            </w:r>
          </w:p>
        </w:tc>
      </w:tr>
      <w:tr w14:paraId="5D29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36C6AA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7" w:type="dxa"/>
            <w:tcBorders>
              <w:top w:val="single" w:color="auto" w:sz="4" w:space="0"/>
              <w:left w:val="single" w:color="auto" w:sz="4" w:space="0"/>
              <w:bottom w:val="single" w:color="auto" w:sz="4" w:space="0"/>
              <w:right w:val="single" w:color="auto" w:sz="4" w:space="0"/>
            </w:tcBorders>
            <w:vAlign w:val="center"/>
          </w:tcPr>
          <w:p w14:paraId="7E8E6A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7" w:type="dxa"/>
            <w:tcBorders>
              <w:top w:val="single" w:color="auto" w:sz="4" w:space="0"/>
              <w:left w:val="single" w:color="auto" w:sz="4" w:space="0"/>
              <w:bottom w:val="single" w:color="auto" w:sz="4" w:space="0"/>
              <w:right w:val="single" w:color="auto" w:sz="4" w:space="0"/>
            </w:tcBorders>
            <w:vAlign w:val="center"/>
          </w:tcPr>
          <w:p w14:paraId="38A65F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619A3E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17" w:type="dxa"/>
            <w:tcBorders>
              <w:top w:val="single" w:color="auto" w:sz="4" w:space="0"/>
              <w:left w:val="single" w:color="auto" w:sz="4" w:space="0"/>
              <w:bottom w:val="single" w:color="auto" w:sz="4" w:space="0"/>
              <w:right w:val="single" w:color="auto" w:sz="4" w:space="0"/>
            </w:tcBorders>
            <w:vAlign w:val="center"/>
          </w:tcPr>
          <w:p w14:paraId="754E7D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5F2658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723D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7FABA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行政区域编码</w:t>
            </w:r>
          </w:p>
        </w:tc>
        <w:tc>
          <w:tcPr>
            <w:tcW w:w="2107" w:type="dxa"/>
            <w:tcBorders>
              <w:top w:val="single" w:color="auto" w:sz="4" w:space="0"/>
              <w:left w:val="single" w:color="auto" w:sz="4" w:space="0"/>
              <w:bottom w:val="single" w:color="auto" w:sz="4" w:space="0"/>
              <w:right w:val="single" w:color="auto" w:sz="4" w:space="0"/>
            </w:tcBorders>
            <w:vAlign w:val="center"/>
          </w:tcPr>
          <w:p w14:paraId="58BEED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region_code</w:t>
            </w:r>
          </w:p>
        </w:tc>
        <w:tc>
          <w:tcPr>
            <w:tcW w:w="997" w:type="dxa"/>
            <w:tcBorders>
              <w:top w:val="single" w:color="auto" w:sz="4" w:space="0"/>
              <w:left w:val="single" w:color="auto" w:sz="4" w:space="0"/>
              <w:bottom w:val="single" w:color="auto" w:sz="4" w:space="0"/>
              <w:right w:val="single" w:color="auto" w:sz="4" w:space="0"/>
            </w:tcBorders>
            <w:vAlign w:val="center"/>
          </w:tcPr>
          <w:p w14:paraId="2FA309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1CA8B6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0F77AD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7D3B97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应符合GB/T 2260和GB/T 10114的规定（示例参见国家统计局</w:t>
            </w:r>
            <w:r>
              <w:rPr>
                <w:rFonts w:hint="eastAsia" w:ascii="宋体"/>
                <w:color w:val="000000" w:themeColor="text1"/>
                <w14:textFill>
                  <w14:solidFill>
                    <w14:schemeClr w14:val="tx1"/>
                  </w14:solidFill>
                </w14:textFill>
              </w:rPr>
              <w:fldChar w:fldCharType="begin"/>
            </w:r>
            <w:r>
              <w:rPr>
                <w:rFonts w:ascii="宋体"/>
                <w:color w:val="000000" w:themeColor="text1"/>
                <w14:textFill>
                  <w14:solidFill>
                    <w14:schemeClr w14:val="tx1"/>
                  </w14:solidFill>
                </w14:textFill>
              </w:rPr>
              <w:instrText xml:space="preserve"> HYPERLINK "http://www.stats.gov.cn/tjsj/tjbz/tjyqhdmhcxhfdm/" \h </w:instrText>
            </w:r>
            <w:r>
              <w:rPr>
                <w:rFonts w:hint="eastAsia" w:ascii="宋体"/>
                <w:color w:val="000000" w:themeColor="text1"/>
                <w14:textFill>
                  <w14:solidFill>
                    <w14:schemeClr w14:val="tx1"/>
                  </w14:solidFill>
                </w14:textFill>
              </w:rPr>
              <w:fldChar w:fldCharType="separate"/>
            </w:r>
            <w:r>
              <w:rPr>
                <w:rFonts w:hint="eastAsia" w:ascii="宋体"/>
                <w:color w:val="000000" w:themeColor="text1"/>
                <w:szCs w:val="18"/>
                <w14:textFill>
                  <w14:solidFill>
                    <w14:schemeClr w14:val="tx1"/>
                  </w14:solidFill>
                </w14:textFill>
              </w:rPr>
              <w:t>统计用</w:t>
            </w:r>
            <w:r>
              <w:rPr>
                <w:rFonts w:hint="eastAsia" w:ascii="宋体"/>
                <w:color w:val="000000" w:themeColor="text1"/>
                <w:szCs w:val="18"/>
                <w14:textFill>
                  <w14:solidFill>
                    <w14:schemeClr w14:val="tx1"/>
                  </w14:solidFill>
                </w14:textFill>
              </w:rPr>
              <w:fldChar w:fldCharType="end"/>
            </w:r>
            <w:r>
              <w:fldChar w:fldCharType="begin"/>
            </w:r>
            <w:r>
              <w:instrText xml:space="preserve"> HYPERLINK "http://www.stats.gov.cn/tjsj/tjbz/tjyqhdmhcxhfdm/" \h </w:instrText>
            </w:r>
            <w:r>
              <w:fldChar w:fldCharType="separate"/>
            </w:r>
            <w:r>
              <w:rPr>
                <w:rFonts w:hint="eastAsia" w:ascii="宋体"/>
                <w:color w:val="000000" w:themeColor="text1"/>
                <w:szCs w:val="18"/>
                <w14:textFill>
                  <w14:solidFill>
                    <w14:schemeClr w14:val="tx1"/>
                  </w14:solidFill>
                </w14:textFill>
              </w:rPr>
              <w:t>区划和城乡划</w:t>
            </w:r>
            <w:r>
              <w:rPr>
                <w:rFonts w:hint="eastAsia" w:ascii="宋体"/>
                <w:color w:val="000000" w:themeColor="text1"/>
                <w:szCs w:val="18"/>
                <w14:textFill>
                  <w14:solidFill>
                    <w14:schemeClr w14:val="tx1"/>
                  </w14:solidFill>
                </w14:textFill>
              </w:rPr>
              <w:fldChar w:fldCharType="end"/>
            </w:r>
            <w:r>
              <w:fldChar w:fldCharType="begin"/>
            </w:r>
            <w:r>
              <w:instrText xml:space="preserve"> HYPERLINK "http://www.stats.gov.cn/tjsj/tjbz/tjyqhdmhcxhfdm/" \h </w:instrText>
            </w:r>
            <w:r>
              <w:fldChar w:fldCharType="separate"/>
            </w:r>
            <w:r>
              <w:rPr>
                <w:rFonts w:hint="eastAsia" w:ascii="宋体"/>
                <w:color w:val="000000" w:themeColor="text1"/>
                <w:szCs w:val="18"/>
                <w14:textFill>
                  <w14:solidFill>
                    <w14:schemeClr w14:val="tx1"/>
                  </w14:solidFill>
                </w14:textFill>
              </w:rPr>
              <w:t>分代码</w:t>
            </w:r>
            <w:r>
              <w:rPr>
                <w:rFonts w:hint="eastAsia" w:ascii="宋体"/>
                <w:color w:val="000000" w:themeColor="text1"/>
                <w:szCs w:val="18"/>
                <w14:textFill>
                  <w14:solidFill>
                    <w14:schemeClr w14:val="tx1"/>
                  </w14:solidFill>
                </w14:textFill>
              </w:rPr>
              <w:fldChar w:fldCharType="end"/>
            </w:r>
            <w:r>
              <w:rPr>
                <w:rFonts w:hint="eastAsia" w:ascii="宋体"/>
                <w:color w:val="000000" w:themeColor="text1"/>
                <w:szCs w:val="18"/>
                <w14:textFill>
                  <w14:solidFill>
                    <w14:schemeClr w14:val="tx1"/>
                  </w14:solidFill>
                </w14:textFill>
              </w:rPr>
              <w:t>，填写编码需至村社级 12位的行政区域代码）</w:t>
            </w:r>
          </w:p>
        </w:tc>
      </w:tr>
      <w:tr w14:paraId="5B6C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34CE4B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详细地址</w:t>
            </w:r>
          </w:p>
        </w:tc>
        <w:tc>
          <w:tcPr>
            <w:tcW w:w="2107" w:type="dxa"/>
            <w:tcBorders>
              <w:top w:val="single" w:color="auto" w:sz="4" w:space="0"/>
              <w:left w:val="single" w:color="auto" w:sz="4" w:space="0"/>
              <w:bottom w:val="single" w:color="auto" w:sz="4" w:space="0"/>
              <w:right w:val="single" w:color="auto" w:sz="4" w:space="0"/>
            </w:tcBorders>
            <w:vAlign w:val="center"/>
          </w:tcPr>
          <w:p w14:paraId="692B59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997" w:type="dxa"/>
            <w:tcBorders>
              <w:top w:val="single" w:color="auto" w:sz="4" w:space="0"/>
              <w:left w:val="single" w:color="auto" w:sz="4" w:space="0"/>
              <w:bottom w:val="single" w:color="auto" w:sz="4" w:space="0"/>
              <w:right w:val="single" w:color="auto" w:sz="4" w:space="0"/>
            </w:tcBorders>
            <w:vAlign w:val="center"/>
          </w:tcPr>
          <w:p w14:paraId="3F27D4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7620E4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66E964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22C42F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行政区划+乡镇街道+门牌号+小区（组）+楼牌号</w:t>
            </w:r>
          </w:p>
        </w:tc>
      </w:tr>
      <w:tr w14:paraId="02C9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68A558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建筑使用性质</w:t>
            </w:r>
          </w:p>
        </w:tc>
        <w:tc>
          <w:tcPr>
            <w:tcW w:w="2107" w:type="dxa"/>
            <w:tcBorders>
              <w:top w:val="single" w:color="auto" w:sz="4" w:space="0"/>
              <w:left w:val="single" w:color="auto" w:sz="4" w:space="0"/>
              <w:bottom w:val="single" w:color="auto" w:sz="4" w:space="0"/>
              <w:right w:val="single" w:color="auto" w:sz="4" w:space="0"/>
            </w:tcBorders>
            <w:vAlign w:val="center"/>
          </w:tcPr>
          <w:p w14:paraId="2A3E27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building_usage</w:t>
            </w:r>
          </w:p>
        </w:tc>
        <w:tc>
          <w:tcPr>
            <w:tcW w:w="997" w:type="dxa"/>
            <w:tcBorders>
              <w:top w:val="single" w:color="auto" w:sz="4" w:space="0"/>
              <w:left w:val="single" w:color="auto" w:sz="4" w:space="0"/>
              <w:bottom w:val="single" w:color="auto" w:sz="4" w:space="0"/>
              <w:right w:val="single" w:color="auto" w:sz="4" w:space="0"/>
            </w:tcBorders>
            <w:vAlign w:val="center"/>
          </w:tcPr>
          <w:p w14:paraId="2D7325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57BF6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6F9E90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310E0B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应符合附录C.7使用性质代码</w:t>
            </w:r>
          </w:p>
        </w:tc>
      </w:tr>
      <w:tr w14:paraId="1C8E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7E1A1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建筑物类别</w:t>
            </w:r>
          </w:p>
        </w:tc>
        <w:tc>
          <w:tcPr>
            <w:tcW w:w="2107" w:type="dxa"/>
            <w:tcBorders>
              <w:top w:val="single" w:color="auto" w:sz="4" w:space="0"/>
              <w:left w:val="single" w:color="auto" w:sz="4" w:space="0"/>
              <w:bottom w:val="single" w:color="auto" w:sz="4" w:space="0"/>
              <w:right w:val="single" w:color="auto" w:sz="4" w:space="0"/>
            </w:tcBorders>
            <w:vAlign w:val="center"/>
          </w:tcPr>
          <w:p w14:paraId="4605F2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building_type</w:t>
            </w:r>
          </w:p>
        </w:tc>
        <w:tc>
          <w:tcPr>
            <w:tcW w:w="997" w:type="dxa"/>
            <w:tcBorders>
              <w:top w:val="single" w:color="auto" w:sz="4" w:space="0"/>
              <w:left w:val="single" w:color="auto" w:sz="4" w:space="0"/>
              <w:bottom w:val="single" w:color="auto" w:sz="4" w:space="0"/>
              <w:right w:val="single" w:color="auto" w:sz="4" w:space="0"/>
            </w:tcBorders>
            <w:vAlign w:val="center"/>
          </w:tcPr>
          <w:p w14:paraId="6D4177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39129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72E7B9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3EBE10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应符合附录C.5建筑属性分类与代码</w:t>
            </w:r>
          </w:p>
        </w:tc>
      </w:tr>
      <w:tr w14:paraId="2DE5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D5439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建筑面积</w:t>
            </w:r>
          </w:p>
        </w:tc>
        <w:tc>
          <w:tcPr>
            <w:tcW w:w="2107" w:type="dxa"/>
            <w:tcBorders>
              <w:top w:val="single" w:color="auto" w:sz="4" w:space="0"/>
              <w:left w:val="single" w:color="auto" w:sz="4" w:space="0"/>
              <w:bottom w:val="single" w:color="auto" w:sz="4" w:space="0"/>
              <w:right w:val="single" w:color="auto" w:sz="4" w:space="0"/>
            </w:tcBorders>
            <w:vAlign w:val="center"/>
          </w:tcPr>
          <w:p w14:paraId="1332B4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area</w:t>
            </w:r>
          </w:p>
        </w:tc>
        <w:tc>
          <w:tcPr>
            <w:tcW w:w="997" w:type="dxa"/>
            <w:tcBorders>
              <w:top w:val="single" w:color="auto" w:sz="4" w:space="0"/>
              <w:left w:val="single" w:color="auto" w:sz="4" w:space="0"/>
              <w:bottom w:val="single" w:color="auto" w:sz="4" w:space="0"/>
              <w:right w:val="single" w:color="auto" w:sz="4" w:space="0"/>
            </w:tcBorders>
            <w:vAlign w:val="center"/>
          </w:tcPr>
          <w:p w14:paraId="1B3C6C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721" w:type="dxa"/>
            <w:tcBorders>
              <w:top w:val="single" w:color="auto" w:sz="4" w:space="0"/>
              <w:left w:val="single" w:color="auto" w:sz="4" w:space="0"/>
              <w:bottom w:val="single" w:color="auto" w:sz="4" w:space="0"/>
              <w:right w:val="single" w:color="auto" w:sz="4" w:space="0"/>
            </w:tcBorders>
            <w:vAlign w:val="center"/>
          </w:tcPr>
          <w:p w14:paraId="78188C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60C3C0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50CEF0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单位为平方米（㎡）</w:t>
            </w:r>
          </w:p>
        </w:tc>
      </w:tr>
      <w:tr w14:paraId="77DC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BF9B5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建筑高度</w:t>
            </w:r>
          </w:p>
        </w:tc>
        <w:tc>
          <w:tcPr>
            <w:tcW w:w="2107" w:type="dxa"/>
            <w:tcBorders>
              <w:top w:val="single" w:color="auto" w:sz="4" w:space="0"/>
              <w:left w:val="single" w:color="auto" w:sz="4" w:space="0"/>
              <w:bottom w:val="single" w:color="auto" w:sz="4" w:space="0"/>
              <w:right w:val="single" w:color="auto" w:sz="4" w:space="0"/>
            </w:tcBorders>
            <w:vAlign w:val="center"/>
          </w:tcPr>
          <w:p w14:paraId="45C03F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building_height</w:t>
            </w:r>
          </w:p>
        </w:tc>
        <w:tc>
          <w:tcPr>
            <w:tcW w:w="997" w:type="dxa"/>
            <w:tcBorders>
              <w:top w:val="single" w:color="auto" w:sz="4" w:space="0"/>
              <w:left w:val="single" w:color="auto" w:sz="4" w:space="0"/>
              <w:bottom w:val="single" w:color="auto" w:sz="4" w:space="0"/>
              <w:right w:val="single" w:color="auto" w:sz="4" w:space="0"/>
            </w:tcBorders>
            <w:vAlign w:val="center"/>
          </w:tcPr>
          <w:p w14:paraId="7B4978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4C9795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6E5DB6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C22A3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单位为米（m）</w:t>
            </w:r>
          </w:p>
        </w:tc>
      </w:tr>
      <w:tr w14:paraId="2A05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6FD621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建造时间</w:t>
            </w:r>
          </w:p>
        </w:tc>
        <w:tc>
          <w:tcPr>
            <w:tcW w:w="2107" w:type="dxa"/>
            <w:tcBorders>
              <w:top w:val="single" w:color="auto" w:sz="4" w:space="0"/>
              <w:left w:val="single" w:color="auto" w:sz="4" w:space="0"/>
              <w:bottom w:val="single" w:color="auto" w:sz="4" w:space="0"/>
              <w:right w:val="single" w:color="auto" w:sz="4" w:space="0"/>
            </w:tcBorders>
            <w:vAlign w:val="center"/>
          </w:tcPr>
          <w:p w14:paraId="04E1DB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established_time</w:t>
            </w:r>
          </w:p>
        </w:tc>
        <w:tc>
          <w:tcPr>
            <w:tcW w:w="997" w:type="dxa"/>
            <w:tcBorders>
              <w:top w:val="single" w:color="auto" w:sz="4" w:space="0"/>
              <w:left w:val="single" w:color="auto" w:sz="4" w:space="0"/>
              <w:bottom w:val="single" w:color="auto" w:sz="4" w:space="0"/>
              <w:right w:val="single" w:color="auto" w:sz="4" w:space="0"/>
            </w:tcBorders>
            <w:vAlign w:val="center"/>
          </w:tcPr>
          <w:p w14:paraId="67A1E3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tcBorders>
              <w:top w:val="single" w:color="auto" w:sz="4" w:space="0"/>
              <w:left w:val="single" w:color="auto" w:sz="4" w:space="0"/>
              <w:bottom w:val="single" w:color="auto" w:sz="4" w:space="0"/>
              <w:right w:val="single" w:color="auto" w:sz="4" w:space="0"/>
            </w:tcBorders>
            <w:vAlign w:val="center"/>
          </w:tcPr>
          <w:p w14:paraId="48AB22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68577B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F3B89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32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E5E44B9">
            <w:pPr>
              <w:spacing w:line="240" w:lineRule="exact"/>
              <w:jc w:val="center"/>
              <w:rPr>
                <w:rFonts w:ascii="宋体"/>
                <w:strike/>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建筑管理单位</w:t>
            </w:r>
          </w:p>
        </w:tc>
        <w:tc>
          <w:tcPr>
            <w:tcW w:w="2107" w:type="dxa"/>
            <w:tcBorders>
              <w:top w:val="single" w:color="auto" w:sz="4" w:space="0"/>
              <w:left w:val="single" w:color="auto" w:sz="4" w:space="0"/>
              <w:bottom w:val="single" w:color="auto" w:sz="4" w:space="0"/>
              <w:right w:val="single" w:color="auto" w:sz="4" w:space="0"/>
            </w:tcBorders>
            <w:vAlign w:val="center"/>
          </w:tcPr>
          <w:p w14:paraId="717F30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management_unit</w:t>
            </w:r>
          </w:p>
        </w:tc>
        <w:tc>
          <w:tcPr>
            <w:tcW w:w="997" w:type="dxa"/>
            <w:tcBorders>
              <w:top w:val="single" w:color="auto" w:sz="4" w:space="0"/>
              <w:left w:val="single" w:color="auto" w:sz="4" w:space="0"/>
              <w:bottom w:val="single" w:color="auto" w:sz="4" w:space="0"/>
              <w:right w:val="single" w:color="auto" w:sz="4" w:space="0"/>
            </w:tcBorders>
            <w:vAlign w:val="center"/>
          </w:tcPr>
          <w:p w14:paraId="377FAF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87A57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17" w:type="dxa"/>
            <w:tcBorders>
              <w:top w:val="single" w:color="auto" w:sz="4" w:space="0"/>
              <w:left w:val="single" w:color="auto" w:sz="4" w:space="0"/>
              <w:bottom w:val="single" w:color="auto" w:sz="4" w:space="0"/>
              <w:right w:val="single" w:color="auto" w:sz="4" w:space="0"/>
            </w:tcBorders>
            <w:vAlign w:val="center"/>
          </w:tcPr>
          <w:p w14:paraId="4888D2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43FFB0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管理物业单位统一社会信用 代码，若无物业管理填写街道 社区的统一社会信用代码</w:t>
            </w:r>
          </w:p>
        </w:tc>
      </w:tr>
      <w:tr w14:paraId="3E0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5FC4A1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产权单位</w:t>
            </w:r>
          </w:p>
        </w:tc>
        <w:tc>
          <w:tcPr>
            <w:tcW w:w="2107" w:type="dxa"/>
            <w:tcBorders>
              <w:top w:val="single" w:color="auto" w:sz="4" w:space="0"/>
              <w:left w:val="single" w:color="auto" w:sz="4" w:space="0"/>
              <w:bottom w:val="single" w:color="auto" w:sz="4" w:space="0"/>
              <w:right w:val="single" w:color="auto" w:sz="4" w:space="0"/>
            </w:tcBorders>
            <w:vAlign w:val="center"/>
          </w:tcPr>
          <w:p w14:paraId="15845A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owner_company</w:t>
            </w:r>
          </w:p>
        </w:tc>
        <w:tc>
          <w:tcPr>
            <w:tcW w:w="997" w:type="dxa"/>
            <w:tcBorders>
              <w:top w:val="single" w:color="auto" w:sz="4" w:space="0"/>
              <w:left w:val="single" w:color="auto" w:sz="4" w:space="0"/>
              <w:bottom w:val="single" w:color="auto" w:sz="4" w:space="0"/>
              <w:right w:val="single" w:color="auto" w:sz="4" w:space="0"/>
            </w:tcBorders>
            <w:vAlign w:val="center"/>
          </w:tcPr>
          <w:p w14:paraId="1182B9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5F0699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17" w:type="dxa"/>
            <w:tcBorders>
              <w:top w:val="single" w:color="auto" w:sz="4" w:space="0"/>
              <w:left w:val="single" w:color="auto" w:sz="4" w:space="0"/>
              <w:bottom w:val="single" w:color="auto" w:sz="4" w:space="0"/>
              <w:right w:val="single" w:color="auto" w:sz="4" w:space="0"/>
            </w:tcBorders>
            <w:vAlign w:val="center"/>
          </w:tcPr>
          <w:p w14:paraId="1B3275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9DB71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支持多个产权单位，填写产权单位统一社会信用代码，使用</w:t>
            </w:r>
          </w:p>
          <w:p w14:paraId="7297A1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分号“；”分隔</w:t>
            </w:r>
          </w:p>
        </w:tc>
      </w:tr>
      <w:tr w14:paraId="0AD9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F26EC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有无避难层</w:t>
            </w:r>
          </w:p>
        </w:tc>
        <w:tc>
          <w:tcPr>
            <w:tcW w:w="2107" w:type="dxa"/>
            <w:tcBorders>
              <w:top w:val="single" w:color="auto" w:sz="4" w:space="0"/>
              <w:left w:val="single" w:color="auto" w:sz="4" w:space="0"/>
              <w:bottom w:val="single" w:color="auto" w:sz="4" w:space="0"/>
              <w:right w:val="single" w:color="auto" w:sz="4" w:space="0"/>
            </w:tcBorders>
            <w:vAlign w:val="center"/>
          </w:tcPr>
          <w:p w14:paraId="134130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is_refuge_storey</w:t>
            </w:r>
          </w:p>
        </w:tc>
        <w:tc>
          <w:tcPr>
            <w:tcW w:w="997" w:type="dxa"/>
            <w:tcBorders>
              <w:top w:val="single" w:color="auto" w:sz="4" w:space="0"/>
              <w:left w:val="single" w:color="auto" w:sz="4" w:space="0"/>
              <w:bottom w:val="single" w:color="auto" w:sz="4" w:space="0"/>
              <w:right w:val="single" w:color="auto" w:sz="4" w:space="0"/>
            </w:tcBorders>
            <w:vAlign w:val="center"/>
          </w:tcPr>
          <w:p w14:paraId="46F470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2A9B25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1CE86D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BC5B5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有无避难层（0-否 1-是）</w:t>
            </w:r>
          </w:p>
        </w:tc>
      </w:tr>
      <w:tr w14:paraId="1A05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5F96DC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消防电梯数量</w:t>
            </w:r>
          </w:p>
        </w:tc>
        <w:tc>
          <w:tcPr>
            <w:tcW w:w="2107" w:type="dxa"/>
            <w:tcBorders>
              <w:top w:val="single" w:color="auto" w:sz="4" w:space="0"/>
              <w:left w:val="single" w:color="auto" w:sz="4" w:space="0"/>
              <w:bottom w:val="single" w:color="auto" w:sz="4" w:space="0"/>
              <w:right w:val="single" w:color="auto" w:sz="4" w:space="0"/>
            </w:tcBorders>
            <w:vAlign w:val="center"/>
          </w:tcPr>
          <w:p w14:paraId="39A6C7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elevator_num</w:t>
            </w:r>
          </w:p>
        </w:tc>
        <w:tc>
          <w:tcPr>
            <w:tcW w:w="997" w:type="dxa"/>
            <w:tcBorders>
              <w:top w:val="single" w:color="auto" w:sz="4" w:space="0"/>
              <w:left w:val="single" w:color="auto" w:sz="4" w:space="0"/>
              <w:bottom w:val="single" w:color="auto" w:sz="4" w:space="0"/>
              <w:right w:val="single" w:color="auto" w:sz="4" w:space="0"/>
            </w:tcBorders>
            <w:vAlign w:val="center"/>
          </w:tcPr>
          <w:p w14:paraId="4E46B4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0994DE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2F35E1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4119E8CF">
            <w:pPr>
              <w:spacing w:line="240" w:lineRule="exact"/>
              <w:jc w:val="center"/>
              <w:rPr>
                <w:rFonts w:ascii="宋体"/>
                <w:color w:val="000000" w:themeColor="text1"/>
                <w:szCs w:val="18"/>
                <w14:textFill>
                  <w14:solidFill>
                    <w14:schemeClr w14:val="tx1"/>
                  </w14:solidFill>
                </w14:textFill>
              </w:rPr>
            </w:pPr>
          </w:p>
        </w:tc>
      </w:tr>
      <w:tr w14:paraId="1CFB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54D6C3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消防电梯是否使用</w:t>
            </w:r>
          </w:p>
        </w:tc>
        <w:tc>
          <w:tcPr>
            <w:tcW w:w="2107" w:type="dxa"/>
            <w:tcBorders>
              <w:top w:val="single" w:color="auto" w:sz="4" w:space="0"/>
              <w:left w:val="single" w:color="auto" w:sz="4" w:space="0"/>
              <w:bottom w:val="single" w:color="auto" w:sz="4" w:space="0"/>
              <w:right w:val="single" w:color="auto" w:sz="4" w:space="0"/>
            </w:tcBorders>
            <w:vAlign w:val="center"/>
          </w:tcPr>
          <w:p w14:paraId="4E24C3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is_elevator_use</w:t>
            </w:r>
          </w:p>
        </w:tc>
        <w:tc>
          <w:tcPr>
            <w:tcW w:w="997" w:type="dxa"/>
            <w:tcBorders>
              <w:top w:val="single" w:color="auto" w:sz="4" w:space="0"/>
              <w:left w:val="single" w:color="auto" w:sz="4" w:space="0"/>
              <w:bottom w:val="single" w:color="auto" w:sz="4" w:space="0"/>
              <w:right w:val="single" w:color="auto" w:sz="4" w:space="0"/>
            </w:tcBorders>
            <w:vAlign w:val="center"/>
          </w:tcPr>
          <w:p w14:paraId="735C05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2C3D34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4317D6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048FD5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消防电梯是否使用（0-否，1-是）</w:t>
            </w:r>
          </w:p>
        </w:tc>
      </w:tr>
      <w:tr w14:paraId="27A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694869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外围建筑消防设施</w:t>
            </w:r>
          </w:p>
        </w:tc>
        <w:tc>
          <w:tcPr>
            <w:tcW w:w="2107" w:type="dxa"/>
            <w:tcBorders>
              <w:top w:val="single" w:color="auto" w:sz="4" w:space="0"/>
              <w:left w:val="single" w:color="auto" w:sz="4" w:space="0"/>
              <w:bottom w:val="single" w:color="auto" w:sz="4" w:space="0"/>
              <w:right w:val="single" w:color="auto" w:sz="4" w:space="0"/>
            </w:tcBorders>
            <w:vAlign w:val="center"/>
          </w:tcPr>
          <w:p w14:paraId="1A044A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external_fire_service</w:t>
            </w:r>
          </w:p>
        </w:tc>
        <w:tc>
          <w:tcPr>
            <w:tcW w:w="997" w:type="dxa"/>
            <w:tcBorders>
              <w:top w:val="single" w:color="auto" w:sz="4" w:space="0"/>
              <w:left w:val="single" w:color="auto" w:sz="4" w:space="0"/>
              <w:bottom w:val="single" w:color="auto" w:sz="4" w:space="0"/>
              <w:right w:val="single" w:color="auto" w:sz="4" w:space="0"/>
            </w:tcBorders>
            <w:vAlign w:val="center"/>
          </w:tcPr>
          <w:p w14:paraId="31A782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236DE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0E0CA4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621BE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外围建筑消防设施</w:t>
            </w:r>
          </w:p>
        </w:tc>
      </w:tr>
      <w:tr w14:paraId="633C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C2AD9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是否有自动建筑消防设施</w:t>
            </w:r>
          </w:p>
        </w:tc>
        <w:tc>
          <w:tcPr>
            <w:tcW w:w="2107" w:type="dxa"/>
            <w:tcBorders>
              <w:top w:val="single" w:color="auto" w:sz="4" w:space="0"/>
              <w:left w:val="single" w:color="auto" w:sz="4" w:space="0"/>
              <w:bottom w:val="single" w:color="auto" w:sz="4" w:space="0"/>
              <w:right w:val="single" w:color="auto" w:sz="4" w:space="0"/>
            </w:tcBorders>
            <w:vAlign w:val="center"/>
          </w:tcPr>
          <w:p w14:paraId="62F8D1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auto_fire_protection</w:t>
            </w:r>
          </w:p>
        </w:tc>
        <w:tc>
          <w:tcPr>
            <w:tcW w:w="997" w:type="dxa"/>
            <w:tcBorders>
              <w:top w:val="single" w:color="auto" w:sz="4" w:space="0"/>
              <w:left w:val="single" w:color="auto" w:sz="4" w:space="0"/>
              <w:bottom w:val="single" w:color="auto" w:sz="4" w:space="0"/>
              <w:right w:val="single" w:color="auto" w:sz="4" w:space="0"/>
            </w:tcBorders>
            <w:vAlign w:val="center"/>
          </w:tcPr>
          <w:p w14:paraId="7E7C27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7C154E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58809B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58D0F4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是否有自动建筑消防设施（0-否，1-是））</w:t>
            </w:r>
          </w:p>
        </w:tc>
      </w:tr>
      <w:tr w14:paraId="69B0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FB211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建筑火灾危险等级</w:t>
            </w:r>
          </w:p>
        </w:tc>
        <w:tc>
          <w:tcPr>
            <w:tcW w:w="2107" w:type="dxa"/>
            <w:tcBorders>
              <w:top w:val="single" w:color="auto" w:sz="4" w:space="0"/>
              <w:left w:val="single" w:color="auto" w:sz="4" w:space="0"/>
              <w:bottom w:val="single" w:color="auto" w:sz="4" w:space="0"/>
              <w:right w:val="single" w:color="auto" w:sz="4" w:space="0"/>
            </w:tcBorders>
            <w:vAlign w:val="center"/>
          </w:tcPr>
          <w:p w14:paraId="0D5AA1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building_risk</w:t>
            </w:r>
          </w:p>
        </w:tc>
        <w:tc>
          <w:tcPr>
            <w:tcW w:w="997" w:type="dxa"/>
            <w:tcBorders>
              <w:top w:val="single" w:color="auto" w:sz="4" w:space="0"/>
              <w:left w:val="single" w:color="auto" w:sz="4" w:space="0"/>
              <w:bottom w:val="single" w:color="auto" w:sz="4" w:space="0"/>
              <w:right w:val="single" w:color="auto" w:sz="4" w:space="0"/>
            </w:tcBorders>
            <w:vAlign w:val="center"/>
          </w:tcPr>
          <w:p w14:paraId="68F59A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1231A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2ACF66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19484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应符合附录F.8建筑物火灾危险性类别代码</w:t>
            </w:r>
          </w:p>
        </w:tc>
      </w:tr>
      <w:tr w14:paraId="3BE7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34A24B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建筑耐火等级</w:t>
            </w:r>
          </w:p>
        </w:tc>
        <w:tc>
          <w:tcPr>
            <w:tcW w:w="2107" w:type="dxa"/>
            <w:tcBorders>
              <w:top w:val="single" w:color="auto" w:sz="4" w:space="0"/>
              <w:left w:val="single" w:color="auto" w:sz="4" w:space="0"/>
              <w:bottom w:val="single" w:color="auto" w:sz="4" w:space="0"/>
              <w:right w:val="single" w:color="auto" w:sz="4" w:space="0"/>
            </w:tcBorders>
            <w:vAlign w:val="center"/>
          </w:tcPr>
          <w:p w14:paraId="514377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building_resistant</w:t>
            </w:r>
          </w:p>
        </w:tc>
        <w:tc>
          <w:tcPr>
            <w:tcW w:w="997" w:type="dxa"/>
            <w:tcBorders>
              <w:top w:val="single" w:color="auto" w:sz="4" w:space="0"/>
              <w:left w:val="single" w:color="auto" w:sz="4" w:space="0"/>
              <w:bottom w:val="single" w:color="auto" w:sz="4" w:space="0"/>
              <w:right w:val="single" w:color="auto" w:sz="4" w:space="0"/>
            </w:tcBorders>
            <w:vAlign w:val="center"/>
          </w:tcPr>
          <w:p w14:paraId="24497D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24DFC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74D463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30182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应符合附录C.9建筑物耐火等级分类与代码</w:t>
            </w:r>
          </w:p>
        </w:tc>
      </w:tr>
      <w:tr w14:paraId="32DB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AAE8F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防火卷帘门数量</w:t>
            </w:r>
          </w:p>
        </w:tc>
        <w:tc>
          <w:tcPr>
            <w:tcW w:w="2107" w:type="dxa"/>
            <w:tcBorders>
              <w:top w:val="single" w:color="auto" w:sz="4" w:space="0"/>
              <w:left w:val="single" w:color="auto" w:sz="4" w:space="0"/>
              <w:bottom w:val="single" w:color="auto" w:sz="4" w:space="0"/>
              <w:right w:val="single" w:color="auto" w:sz="4" w:space="0"/>
            </w:tcBorders>
            <w:vAlign w:val="center"/>
          </w:tcPr>
          <w:p w14:paraId="25C393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fire_shutter</w:t>
            </w:r>
          </w:p>
        </w:tc>
        <w:tc>
          <w:tcPr>
            <w:tcW w:w="997" w:type="dxa"/>
            <w:tcBorders>
              <w:top w:val="single" w:color="auto" w:sz="4" w:space="0"/>
              <w:left w:val="single" w:color="auto" w:sz="4" w:space="0"/>
              <w:bottom w:val="single" w:color="auto" w:sz="4" w:space="0"/>
              <w:right w:val="single" w:color="auto" w:sz="4" w:space="0"/>
            </w:tcBorders>
            <w:vAlign w:val="center"/>
          </w:tcPr>
          <w:p w14:paraId="5AFDFD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5CF3D2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17" w:type="dxa"/>
            <w:tcBorders>
              <w:top w:val="single" w:color="auto" w:sz="4" w:space="0"/>
              <w:left w:val="single" w:color="auto" w:sz="4" w:space="0"/>
              <w:bottom w:val="single" w:color="auto" w:sz="4" w:space="0"/>
              <w:right w:val="single" w:color="auto" w:sz="4" w:space="0"/>
            </w:tcBorders>
            <w:vAlign w:val="center"/>
          </w:tcPr>
          <w:p w14:paraId="10E7E345">
            <w:pPr>
              <w:spacing w:line="240" w:lineRule="exact"/>
              <w:jc w:val="center"/>
              <w:rPr>
                <w:rFonts w:ascii="宋体"/>
                <w:color w:val="000000" w:themeColor="text1"/>
                <w:szCs w:val="18"/>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14:paraId="2B067C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防火卷帘门数量</w:t>
            </w:r>
          </w:p>
        </w:tc>
      </w:tr>
      <w:tr w14:paraId="2F5B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207ED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防火门数量</w:t>
            </w:r>
          </w:p>
        </w:tc>
        <w:tc>
          <w:tcPr>
            <w:tcW w:w="2107" w:type="dxa"/>
            <w:tcBorders>
              <w:top w:val="single" w:color="auto" w:sz="4" w:space="0"/>
              <w:left w:val="single" w:color="auto" w:sz="4" w:space="0"/>
              <w:bottom w:val="single" w:color="auto" w:sz="4" w:space="0"/>
              <w:right w:val="single" w:color="auto" w:sz="4" w:space="0"/>
            </w:tcBorders>
            <w:vAlign w:val="center"/>
          </w:tcPr>
          <w:p w14:paraId="25356D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fire_door</w:t>
            </w:r>
          </w:p>
        </w:tc>
        <w:tc>
          <w:tcPr>
            <w:tcW w:w="997" w:type="dxa"/>
            <w:tcBorders>
              <w:top w:val="single" w:color="auto" w:sz="4" w:space="0"/>
              <w:left w:val="single" w:color="auto" w:sz="4" w:space="0"/>
              <w:bottom w:val="single" w:color="auto" w:sz="4" w:space="0"/>
              <w:right w:val="single" w:color="auto" w:sz="4" w:space="0"/>
            </w:tcBorders>
            <w:vAlign w:val="center"/>
          </w:tcPr>
          <w:p w14:paraId="0DA81A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0507AB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17" w:type="dxa"/>
            <w:tcBorders>
              <w:top w:val="single" w:color="auto" w:sz="4" w:space="0"/>
              <w:left w:val="single" w:color="auto" w:sz="4" w:space="0"/>
              <w:bottom w:val="single" w:color="auto" w:sz="4" w:space="0"/>
              <w:right w:val="single" w:color="auto" w:sz="4" w:space="0"/>
            </w:tcBorders>
            <w:vAlign w:val="center"/>
          </w:tcPr>
          <w:p w14:paraId="12411403">
            <w:pPr>
              <w:spacing w:line="240" w:lineRule="exact"/>
              <w:jc w:val="center"/>
              <w:rPr>
                <w:rFonts w:ascii="宋体"/>
                <w:color w:val="000000" w:themeColor="text1"/>
                <w:szCs w:val="18"/>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14:paraId="65A96A30">
            <w:pPr>
              <w:spacing w:line="240" w:lineRule="exact"/>
              <w:jc w:val="center"/>
              <w:rPr>
                <w:rFonts w:ascii="宋体"/>
                <w:color w:val="000000" w:themeColor="text1"/>
                <w:szCs w:val="18"/>
                <w14:textFill>
                  <w14:solidFill>
                    <w14:schemeClr w14:val="tx1"/>
                  </w14:solidFill>
                </w14:textFill>
              </w:rPr>
            </w:pPr>
          </w:p>
        </w:tc>
      </w:tr>
      <w:tr w14:paraId="77BA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6B5534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疏散楼梯数量</w:t>
            </w:r>
          </w:p>
        </w:tc>
        <w:tc>
          <w:tcPr>
            <w:tcW w:w="2107" w:type="dxa"/>
            <w:tcBorders>
              <w:top w:val="single" w:color="auto" w:sz="4" w:space="0"/>
              <w:left w:val="single" w:color="auto" w:sz="4" w:space="0"/>
              <w:bottom w:val="single" w:color="auto" w:sz="4" w:space="0"/>
              <w:right w:val="single" w:color="auto" w:sz="4" w:space="0"/>
            </w:tcBorders>
            <w:vAlign w:val="center"/>
          </w:tcPr>
          <w:p w14:paraId="3EC307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stairs</w:t>
            </w:r>
          </w:p>
        </w:tc>
        <w:tc>
          <w:tcPr>
            <w:tcW w:w="997" w:type="dxa"/>
            <w:tcBorders>
              <w:top w:val="single" w:color="auto" w:sz="4" w:space="0"/>
              <w:left w:val="single" w:color="auto" w:sz="4" w:space="0"/>
              <w:bottom w:val="single" w:color="auto" w:sz="4" w:space="0"/>
              <w:right w:val="single" w:color="auto" w:sz="4" w:space="0"/>
            </w:tcBorders>
            <w:vAlign w:val="center"/>
          </w:tcPr>
          <w:p w14:paraId="5B0071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3B07AA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17" w:type="dxa"/>
            <w:tcBorders>
              <w:top w:val="single" w:color="auto" w:sz="4" w:space="0"/>
              <w:left w:val="single" w:color="auto" w:sz="4" w:space="0"/>
              <w:bottom w:val="single" w:color="auto" w:sz="4" w:space="0"/>
              <w:right w:val="single" w:color="auto" w:sz="4" w:space="0"/>
            </w:tcBorders>
            <w:vAlign w:val="center"/>
          </w:tcPr>
          <w:p w14:paraId="3027E986">
            <w:pPr>
              <w:spacing w:line="240" w:lineRule="exact"/>
              <w:jc w:val="center"/>
              <w:rPr>
                <w:rFonts w:ascii="宋体"/>
                <w:color w:val="000000" w:themeColor="text1"/>
                <w:szCs w:val="18"/>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vAlign w:val="center"/>
          </w:tcPr>
          <w:p w14:paraId="063699E4">
            <w:pPr>
              <w:spacing w:line="240" w:lineRule="exact"/>
              <w:jc w:val="center"/>
              <w:rPr>
                <w:rFonts w:ascii="宋体"/>
                <w:color w:val="000000" w:themeColor="text1"/>
                <w:szCs w:val="18"/>
                <w14:textFill>
                  <w14:solidFill>
                    <w14:schemeClr w14:val="tx1"/>
                  </w14:solidFill>
                </w14:textFill>
              </w:rPr>
            </w:pPr>
          </w:p>
        </w:tc>
      </w:tr>
      <w:tr w14:paraId="6EB7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833BA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安全出口数量</w:t>
            </w:r>
          </w:p>
        </w:tc>
        <w:tc>
          <w:tcPr>
            <w:tcW w:w="2107" w:type="dxa"/>
            <w:tcBorders>
              <w:top w:val="single" w:color="auto" w:sz="4" w:space="0"/>
              <w:left w:val="single" w:color="auto" w:sz="4" w:space="0"/>
              <w:bottom w:val="single" w:color="auto" w:sz="4" w:space="0"/>
              <w:right w:val="single" w:color="auto" w:sz="4" w:space="0"/>
            </w:tcBorders>
            <w:vAlign w:val="center"/>
          </w:tcPr>
          <w:p w14:paraId="0373A6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emergency_exit</w:t>
            </w:r>
          </w:p>
        </w:tc>
        <w:tc>
          <w:tcPr>
            <w:tcW w:w="997" w:type="dxa"/>
            <w:tcBorders>
              <w:top w:val="single" w:color="auto" w:sz="4" w:space="0"/>
              <w:left w:val="single" w:color="auto" w:sz="4" w:space="0"/>
              <w:bottom w:val="single" w:color="auto" w:sz="4" w:space="0"/>
              <w:right w:val="single" w:color="auto" w:sz="4" w:space="0"/>
            </w:tcBorders>
            <w:vAlign w:val="center"/>
          </w:tcPr>
          <w:p w14:paraId="06CA83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221F3D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2398ED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tcBorders>
              <w:top w:val="single" w:color="auto" w:sz="4" w:space="0"/>
              <w:left w:val="single" w:color="auto" w:sz="4" w:space="0"/>
              <w:bottom w:val="single" w:color="auto" w:sz="4" w:space="0"/>
              <w:right w:val="single" w:color="auto" w:sz="4" w:space="0"/>
            </w:tcBorders>
            <w:vAlign w:val="center"/>
          </w:tcPr>
          <w:p w14:paraId="3CE66B85">
            <w:pPr>
              <w:spacing w:line="240" w:lineRule="exact"/>
              <w:jc w:val="center"/>
              <w:rPr>
                <w:rFonts w:ascii="宋体"/>
                <w:color w:val="000000" w:themeColor="text1"/>
                <w:szCs w:val="18"/>
                <w14:textFill>
                  <w14:solidFill>
                    <w14:schemeClr w14:val="tx1"/>
                  </w14:solidFill>
                </w14:textFill>
              </w:rPr>
            </w:pPr>
          </w:p>
        </w:tc>
      </w:tr>
      <w:tr w14:paraId="0EB8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3F6B9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入驻单位名称</w:t>
            </w:r>
          </w:p>
        </w:tc>
        <w:tc>
          <w:tcPr>
            <w:tcW w:w="2107" w:type="dxa"/>
            <w:tcBorders>
              <w:top w:val="single" w:color="auto" w:sz="4" w:space="0"/>
              <w:left w:val="single" w:color="auto" w:sz="4" w:space="0"/>
              <w:bottom w:val="single" w:color="auto" w:sz="4" w:space="0"/>
              <w:right w:val="single" w:color="auto" w:sz="4" w:space="0"/>
            </w:tcBorders>
            <w:vAlign w:val="center"/>
          </w:tcPr>
          <w:p w14:paraId="7B30F2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use_companys</w:t>
            </w:r>
          </w:p>
        </w:tc>
        <w:tc>
          <w:tcPr>
            <w:tcW w:w="997" w:type="dxa"/>
            <w:tcBorders>
              <w:top w:val="single" w:color="auto" w:sz="4" w:space="0"/>
              <w:left w:val="single" w:color="auto" w:sz="4" w:space="0"/>
              <w:bottom w:val="single" w:color="auto" w:sz="4" w:space="0"/>
              <w:right w:val="single" w:color="auto" w:sz="4" w:space="0"/>
            </w:tcBorders>
            <w:vAlign w:val="center"/>
          </w:tcPr>
          <w:p w14:paraId="1FE0A0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76743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17" w:type="dxa"/>
            <w:tcBorders>
              <w:top w:val="single" w:color="auto" w:sz="4" w:space="0"/>
              <w:left w:val="single" w:color="auto" w:sz="4" w:space="0"/>
              <w:bottom w:val="single" w:color="auto" w:sz="4" w:space="0"/>
              <w:right w:val="single" w:color="auto" w:sz="4" w:space="0"/>
            </w:tcBorders>
            <w:vAlign w:val="center"/>
          </w:tcPr>
          <w:p w14:paraId="1F8C80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6C18CE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支持多个入住单位，填写入住单位统一社会信用代码，使用分号“；”分隔</w:t>
            </w:r>
          </w:p>
        </w:tc>
      </w:tr>
      <w:tr w14:paraId="3E42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8043D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竣工时间</w:t>
            </w:r>
          </w:p>
        </w:tc>
        <w:tc>
          <w:tcPr>
            <w:tcW w:w="2107" w:type="dxa"/>
            <w:tcBorders>
              <w:top w:val="single" w:color="auto" w:sz="4" w:space="0"/>
              <w:left w:val="single" w:color="auto" w:sz="4" w:space="0"/>
              <w:bottom w:val="single" w:color="auto" w:sz="4" w:space="0"/>
              <w:right w:val="single" w:color="auto" w:sz="4" w:space="0"/>
            </w:tcBorders>
            <w:vAlign w:val="center"/>
          </w:tcPr>
          <w:p w14:paraId="65C545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completion_time</w:t>
            </w:r>
          </w:p>
        </w:tc>
        <w:tc>
          <w:tcPr>
            <w:tcW w:w="997" w:type="dxa"/>
            <w:tcBorders>
              <w:top w:val="single" w:color="auto" w:sz="4" w:space="0"/>
              <w:left w:val="single" w:color="auto" w:sz="4" w:space="0"/>
              <w:bottom w:val="single" w:color="auto" w:sz="4" w:space="0"/>
              <w:right w:val="single" w:color="auto" w:sz="4" w:space="0"/>
            </w:tcBorders>
            <w:vAlign w:val="center"/>
          </w:tcPr>
          <w:p w14:paraId="5C02B5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tcBorders>
              <w:top w:val="single" w:color="auto" w:sz="4" w:space="0"/>
              <w:left w:val="single" w:color="auto" w:sz="4" w:space="0"/>
              <w:bottom w:val="single" w:color="auto" w:sz="4" w:space="0"/>
              <w:right w:val="single" w:color="auto" w:sz="4" w:space="0"/>
            </w:tcBorders>
            <w:vAlign w:val="center"/>
          </w:tcPr>
          <w:p w14:paraId="6EFDFD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20F9FE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31A5BCA2">
            <w:pPr>
              <w:spacing w:line="240" w:lineRule="exact"/>
              <w:jc w:val="center"/>
              <w:rPr>
                <w:rFonts w:ascii="宋体"/>
                <w:color w:val="000000" w:themeColor="text1"/>
                <w:szCs w:val="18"/>
                <w14:textFill>
                  <w14:solidFill>
                    <w14:schemeClr w14:val="tx1"/>
                  </w14:solidFill>
                </w14:textFill>
              </w:rPr>
            </w:pPr>
          </w:p>
        </w:tc>
      </w:tr>
      <w:tr w14:paraId="7C82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63F29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设计单位</w:t>
            </w:r>
          </w:p>
        </w:tc>
        <w:tc>
          <w:tcPr>
            <w:tcW w:w="2107" w:type="dxa"/>
            <w:tcBorders>
              <w:top w:val="single" w:color="auto" w:sz="4" w:space="0"/>
              <w:left w:val="single" w:color="auto" w:sz="4" w:space="0"/>
              <w:bottom w:val="single" w:color="auto" w:sz="4" w:space="0"/>
              <w:right w:val="single" w:color="auto" w:sz="4" w:space="0"/>
            </w:tcBorders>
            <w:vAlign w:val="center"/>
          </w:tcPr>
          <w:p w14:paraId="101DE5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architect_unit</w:t>
            </w:r>
          </w:p>
        </w:tc>
        <w:tc>
          <w:tcPr>
            <w:tcW w:w="997" w:type="dxa"/>
            <w:tcBorders>
              <w:top w:val="single" w:color="auto" w:sz="4" w:space="0"/>
              <w:left w:val="single" w:color="auto" w:sz="4" w:space="0"/>
              <w:bottom w:val="single" w:color="auto" w:sz="4" w:space="0"/>
              <w:right w:val="single" w:color="auto" w:sz="4" w:space="0"/>
            </w:tcBorders>
            <w:vAlign w:val="center"/>
          </w:tcPr>
          <w:p w14:paraId="6604A3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5B1015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132242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244EC25A">
            <w:pPr>
              <w:spacing w:line="240" w:lineRule="exact"/>
              <w:jc w:val="center"/>
              <w:rPr>
                <w:rFonts w:ascii="宋体"/>
                <w:color w:val="000000" w:themeColor="text1"/>
                <w:szCs w:val="18"/>
                <w14:textFill>
                  <w14:solidFill>
                    <w14:schemeClr w14:val="tx1"/>
                  </w14:solidFill>
                </w14:textFill>
              </w:rPr>
            </w:pPr>
          </w:p>
        </w:tc>
      </w:tr>
      <w:tr w14:paraId="05F9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02DF8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验收单位</w:t>
            </w:r>
          </w:p>
        </w:tc>
        <w:tc>
          <w:tcPr>
            <w:tcW w:w="2107" w:type="dxa"/>
            <w:tcBorders>
              <w:top w:val="single" w:color="auto" w:sz="4" w:space="0"/>
              <w:left w:val="single" w:color="auto" w:sz="4" w:space="0"/>
              <w:bottom w:val="single" w:color="auto" w:sz="4" w:space="0"/>
              <w:right w:val="single" w:color="auto" w:sz="4" w:space="0"/>
            </w:tcBorders>
            <w:vAlign w:val="center"/>
          </w:tcPr>
          <w:p w14:paraId="3EB4CA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checkout_unit</w:t>
            </w:r>
          </w:p>
        </w:tc>
        <w:tc>
          <w:tcPr>
            <w:tcW w:w="997" w:type="dxa"/>
            <w:tcBorders>
              <w:top w:val="single" w:color="auto" w:sz="4" w:space="0"/>
              <w:left w:val="single" w:color="auto" w:sz="4" w:space="0"/>
              <w:bottom w:val="single" w:color="auto" w:sz="4" w:space="0"/>
              <w:right w:val="single" w:color="auto" w:sz="4" w:space="0"/>
            </w:tcBorders>
            <w:vAlign w:val="center"/>
          </w:tcPr>
          <w:p w14:paraId="38D17D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57CF8D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5062E3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CBD51D3">
            <w:pPr>
              <w:spacing w:line="240" w:lineRule="exact"/>
              <w:jc w:val="center"/>
              <w:rPr>
                <w:rFonts w:ascii="宋体"/>
                <w:color w:val="000000" w:themeColor="text1"/>
                <w:szCs w:val="18"/>
                <w14:textFill>
                  <w14:solidFill>
                    <w14:schemeClr w14:val="tx1"/>
                  </w14:solidFill>
                </w14:textFill>
              </w:rPr>
            </w:pPr>
          </w:p>
        </w:tc>
      </w:tr>
      <w:tr w14:paraId="6D76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3D824B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施工时间</w:t>
            </w:r>
          </w:p>
        </w:tc>
        <w:tc>
          <w:tcPr>
            <w:tcW w:w="2107" w:type="dxa"/>
            <w:tcBorders>
              <w:top w:val="single" w:color="auto" w:sz="4" w:space="0"/>
              <w:left w:val="single" w:color="auto" w:sz="4" w:space="0"/>
              <w:bottom w:val="single" w:color="auto" w:sz="4" w:space="0"/>
              <w:right w:val="single" w:color="auto" w:sz="4" w:space="0"/>
            </w:tcBorders>
            <w:vAlign w:val="center"/>
          </w:tcPr>
          <w:p w14:paraId="4A8FC0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construction_time</w:t>
            </w:r>
          </w:p>
        </w:tc>
        <w:tc>
          <w:tcPr>
            <w:tcW w:w="997" w:type="dxa"/>
            <w:tcBorders>
              <w:top w:val="single" w:color="auto" w:sz="4" w:space="0"/>
              <w:left w:val="single" w:color="auto" w:sz="4" w:space="0"/>
              <w:bottom w:val="single" w:color="auto" w:sz="4" w:space="0"/>
              <w:right w:val="single" w:color="auto" w:sz="4" w:space="0"/>
            </w:tcBorders>
            <w:vAlign w:val="center"/>
          </w:tcPr>
          <w:p w14:paraId="07C9C4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tcBorders>
              <w:top w:val="single" w:color="auto" w:sz="4" w:space="0"/>
              <w:left w:val="single" w:color="auto" w:sz="4" w:space="0"/>
              <w:bottom w:val="single" w:color="auto" w:sz="4" w:space="0"/>
              <w:right w:val="single" w:color="auto" w:sz="4" w:space="0"/>
            </w:tcBorders>
            <w:vAlign w:val="center"/>
          </w:tcPr>
          <w:p w14:paraId="628AAD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7D2C68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2BC2DBCA">
            <w:pPr>
              <w:spacing w:line="240" w:lineRule="exact"/>
              <w:jc w:val="center"/>
              <w:rPr>
                <w:rFonts w:ascii="宋体"/>
                <w:color w:val="000000" w:themeColor="text1"/>
                <w:szCs w:val="18"/>
                <w14:textFill>
                  <w14:solidFill>
                    <w14:schemeClr w14:val="tx1"/>
                  </w14:solidFill>
                </w14:textFill>
              </w:rPr>
            </w:pPr>
          </w:p>
        </w:tc>
      </w:tr>
      <w:tr w14:paraId="29DD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AEA2A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投入使用时间</w:t>
            </w:r>
          </w:p>
        </w:tc>
        <w:tc>
          <w:tcPr>
            <w:tcW w:w="2107" w:type="dxa"/>
            <w:tcBorders>
              <w:top w:val="single" w:color="auto" w:sz="4" w:space="0"/>
              <w:left w:val="single" w:color="auto" w:sz="4" w:space="0"/>
              <w:bottom w:val="single" w:color="auto" w:sz="4" w:space="0"/>
              <w:right w:val="single" w:color="auto" w:sz="4" w:space="0"/>
            </w:tcBorders>
            <w:vAlign w:val="center"/>
          </w:tcPr>
          <w:p w14:paraId="0474A9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use_time</w:t>
            </w:r>
          </w:p>
        </w:tc>
        <w:tc>
          <w:tcPr>
            <w:tcW w:w="997" w:type="dxa"/>
            <w:tcBorders>
              <w:top w:val="single" w:color="auto" w:sz="4" w:space="0"/>
              <w:left w:val="single" w:color="auto" w:sz="4" w:space="0"/>
              <w:bottom w:val="single" w:color="auto" w:sz="4" w:space="0"/>
              <w:right w:val="single" w:color="auto" w:sz="4" w:space="0"/>
            </w:tcBorders>
            <w:vAlign w:val="center"/>
          </w:tcPr>
          <w:p w14:paraId="0A9104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tcBorders>
              <w:top w:val="single" w:color="auto" w:sz="4" w:space="0"/>
              <w:left w:val="single" w:color="auto" w:sz="4" w:space="0"/>
              <w:bottom w:val="single" w:color="auto" w:sz="4" w:space="0"/>
              <w:right w:val="single" w:color="auto" w:sz="4" w:space="0"/>
            </w:tcBorders>
            <w:vAlign w:val="center"/>
          </w:tcPr>
          <w:p w14:paraId="786304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09B103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66E63DCA">
            <w:pPr>
              <w:spacing w:line="240" w:lineRule="exact"/>
              <w:jc w:val="center"/>
              <w:rPr>
                <w:rFonts w:ascii="宋体"/>
                <w:color w:val="000000" w:themeColor="text1"/>
                <w:szCs w:val="18"/>
                <w14:textFill>
                  <w14:solidFill>
                    <w14:schemeClr w14:val="tx1"/>
                  </w14:solidFill>
                </w14:textFill>
              </w:rPr>
            </w:pPr>
          </w:p>
        </w:tc>
      </w:tr>
      <w:tr w14:paraId="3C15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2A1CD9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施工单位</w:t>
            </w:r>
          </w:p>
        </w:tc>
        <w:tc>
          <w:tcPr>
            <w:tcW w:w="2107" w:type="dxa"/>
            <w:tcBorders>
              <w:top w:val="single" w:color="auto" w:sz="4" w:space="0"/>
              <w:left w:val="single" w:color="auto" w:sz="4" w:space="0"/>
              <w:bottom w:val="single" w:color="auto" w:sz="4" w:space="0"/>
              <w:right w:val="single" w:color="auto" w:sz="4" w:space="0"/>
            </w:tcBorders>
            <w:vAlign w:val="center"/>
          </w:tcPr>
          <w:p w14:paraId="2FCC7F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construction_name</w:t>
            </w:r>
          </w:p>
        </w:tc>
        <w:tc>
          <w:tcPr>
            <w:tcW w:w="997" w:type="dxa"/>
            <w:tcBorders>
              <w:top w:val="single" w:color="auto" w:sz="4" w:space="0"/>
              <w:left w:val="single" w:color="auto" w:sz="4" w:space="0"/>
              <w:bottom w:val="single" w:color="auto" w:sz="4" w:space="0"/>
              <w:right w:val="single" w:color="auto" w:sz="4" w:space="0"/>
            </w:tcBorders>
            <w:vAlign w:val="center"/>
          </w:tcPr>
          <w:p w14:paraId="533DCD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512B6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39F3E4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5C9E32F0">
            <w:pPr>
              <w:spacing w:line="240" w:lineRule="exact"/>
              <w:jc w:val="center"/>
              <w:rPr>
                <w:rFonts w:ascii="宋体"/>
                <w:color w:val="000000" w:themeColor="text1"/>
                <w:szCs w:val="18"/>
                <w14:textFill>
                  <w14:solidFill>
                    <w14:schemeClr w14:val="tx1"/>
                  </w14:solidFill>
                </w14:textFill>
              </w:rPr>
            </w:pPr>
          </w:p>
        </w:tc>
      </w:tr>
      <w:tr w14:paraId="2433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0CE95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消防验收情况及法律文书编号</w:t>
            </w:r>
          </w:p>
        </w:tc>
        <w:tc>
          <w:tcPr>
            <w:tcW w:w="2107" w:type="dxa"/>
            <w:tcBorders>
              <w:top w:val="single" w:color="auto" w:sz="4" w:space="0"/>
              <w:left w:val="single" w:color="auto" w:sz="4" w:space="0"/>
              <w:bottom w:val="single" w:color="auto" w:sz="4" w:space="0"/>
              <w:right w:val="single" w:color="auto" w:sz="4" w:space="0"/>
            </w:tcBorders>
            <w:vAlign w:val="center"/>
          </w:tcPr>
          <w:p w14:paraId="603A54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acceptance</w:t>
            </w:r>
          </w:p>
        </w:tc>
        <w:tc>
          <w:tcPr>
            <w:tcW w:w="997" w:type="dxa"/>
            <w:tcBorders>
              <w:top w:val="single" w:color="auto" w:sz="4" w:space="0"/>
              <w:left w:val="single" w:color="auto" w:sz="4" w:space="0"/>
              <w:bottom w:val="single" w:color="auto" w:sz="4" w:space="0"/>
              <w:right w:val="single" w:color="auto" w:sz="4" w:space="0"/>
            </w:tcBorders>
            <w:vAlign w:val="center"/>
          </w:tcPr>
          <w:p w14:paraId="38D892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67822E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17" w:type="dxa"/>
            <w:tcBorders>
              <w:top w:val="single" w:color="auto" w:sz="4" w:space="0"/>
              <w:left w:val="single" w:color="auto" w:sz="4" w:space="0"/>
              <w:bottom w:val="single" w:color="auto" w:sz="4" w:space="0"/>
              <w:right w:val="single" w:color="auto" w:sz="4" w:space="0"/>
            </w:tcBorders>
            <w:vAlign w:val="center"/>
          </w:tcPr>
          <w:p w14:paraId="0840EB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3DA5FEF7">
            <w:pPr>
              <w:spacing w:line="240" w:lineRule="exact"/>
              <w:jc w:val="center"/>
              <w:rPr>
                <w:rFonts w:ascii="宋体"/>
                <w:color w:val="000000" w:themeColor="text1"/>
                <w:szCs w:val="18"/>
                <w14:textFill>
                  <w14:solidFill>
                    <w14:schemeClr w14:val="tx1"/>
                  </w14:solidFill>
                </w14:textFill>
              </w:rPr>
            </w:pPr>
          </w:p>
        </w:tc>
      </w:tr>
      <w:tr w14:paraId="6811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56F720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消防救援机构通用唯一识别码</w:t>
            </w:r>
          </w:p>
        </w:tc>
        <w:tc>
          <w:tcPr>
            <w:tcW w:w="2107" w:type="dxa"/>
            <w:tcBorders>
              <w:top w:val="single" w:color="auto" w:sz="4" w:space="0"/>
              <w:left w:val="single" w:color="auto" w:sz="4" w:space="0"/>
              <w:bottom w:val="single" w:color="auto" w:sz="4" w:space="0"/>
              <w:right w:val="single" w:color="auto" w:sz="4" w:space="0"/>
            </w:tcBorders>
            <w:vAlign w:val="center"/>
          </w:tcPr>
          <w:p w14:paraId="6196B5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rescue_code</w:t>
            </w:r>
          </w:p>
        </w:tc>
        <w:tc>
          <w:tcPr>
            <w:tcW w:w="997" w:type="dxa"/>
            <w:tcBorders>
              <w:top w:val="single" w:color="auto" w:sz="4" w:space="0"/>
              <w:left w:val="single" w:color="auto" w:sz="4" w:space="0"/>
              <w:bottom w:val="single" w:color="auto" w:sz="4" w:space="0"/>
              <w:right w:val="single" w:color="auto" w:sz="4" w:space="0"/>
            </w:tcBorders>
            <w:vAlign w:val="center"/>
          </w:tcPr>
          <w:p w14:paraId="6DBACA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31F28C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40F3E4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67920686">
            <w:pPr>
              <w:spacing w:line="240" w:lineRule="exact"/>
              <w:jc w:val="center"/>
              <w:rPr>
                <w:rFonts w:ascii="宋体"/>
                <w:color w:val="000000" w:themeColor="text1"/>
                <w:szCs w:val="18"/>
                <w14:textFill>
                  <w14:solidFill>
                    <w14:schemeClr w14:val="tx1"/>
                  </w14:solidFill>
                </w14:textFill>
              </w:rPr>
            </w:pPr>
          </w:p>
        </w:tc>
      </w:tr>
      <w:tr w14:paraId="60DF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3CAA8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消防检查情况及法律文书编号</w:t>
            </w:r>
          </w:p>
        </w:tc>
        <w:tc>
          <w:tcPr>
            <w:tcW w:w="2107" w:type="dxa"/>
            <w:tcBorders>
              <w:top w:val="single" w:color="auto" w:sz="4" w:space="0"/>
              <w:left w:val="single" w:color="auto" w:sz="4" w:space="0"/>
              <w:bottom w:val="single" w:color="auto" w:sz="4" w:space="0"/>
              <w:right w:val="single" w:color="auto" w:sz="4" w:space="0"/>
            </w:tcBorders>
            <w:vAlign w:val="center"/>
          </w:tcPr>
          <w:p w14:paraId="40B3E3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fire_check</w:t>
            </w:r>
          </w:p>
        </w:tc>
        <w:tc>
          <w:tcPr>
            <w:tcW w:w="997" w:type="dxa"/>
            <w:tcBorders>
              <w:top w:val="single" w:color="auto" w:sz="4" w:space="0"/>
              <w:left w:val="single" w:color="auto" w:sz="4" w:space="0"/>
              <w:bottom w:val="single" w:color="auto" w:sz="4" w:space="0"/>
              <w:right w:val="single" w:color="auto" w:sz="4" w:space="0"/>
            </w:tcBorders>
            <w:vAlign w:val="center"/>
          </w:tcPr>
          <w:p w14:paraId="5029D7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703ED9B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36343D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0D2BB588">
            <w:pPr>
              <w:spacing w:line="240" w:lineRule="exact"/>
              <w:jc w:val="center"/>
              <w:rPr>
                <w:rFonts w:ascii="宋体"/>
                <w:color w:val="000000" w:themeColor="text1"/>
                <w:szCs w:val="18"/>
                <w14:textFill>
                  <w14:solidFill>
                    <w14:schemeClr w14:val="tx1"/>
                  </w14:solidFill>
                </w14:textFill>
              </w:rPr>
            </w:pPr>
          </w:p>
        </w:tc>
      </w:tr>
      <w:tr w14:paraId="25DA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636EF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消防设计审核情况及法律文书编号</w:t>
            </w:r>
          </w:p>
        </w:tc>
        <w:tc>
          <w:tcPr>
            <w:tcW w:w="2107" w:type="dxa"/>
            <w:tcBorders>
              <w:top w:val="single" w:color="auto" w:sz="4" w:space="0"/>
              <w:left w:val="single" w:color="auto" w:sz="4" w:space="0"/>
              <w:bottom w:val="single" w:color="auto" w:sz="4" w:space="0"/>
              <w:right w:val="single" w:color="auto" w:sz="4" w:space="0"/>
            </w:tcBorders>
            <w:vAlign w:val="center"/>
          </w:tcPr>
          <w:p w14:paraId="04930E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audit</w:t>
            </w:r>
          </w:p>
        </w:tc>
        <w:tc>
          <w:tcPr>
            <w:tcW w:w="997" w:type="dxa"/>
            <w:tcBorders>
              <w:top w:val="single" w:color="auto" w:sz="4" w:space="0"/>
              <w:left w:val="single" w:color="auto" w:sz="4" w:space="0"/>
              <w:bottom w:val="single" w:color="auto" w:sz="4" w:space="0"/>
              <w:right w:val="single" w:color="auto" w:sz="4" w:space="0"/>
            </w:tcBorders>
            <w:vAlign w:val="center"/>
          </w:tcPr>
          <w:p w14:paraId="1899CA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5F076C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3ADB49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099B4CB6">
            <w:pPr>
              <w:spacing w:line="240" w:lineRule="exact"/>
              <w:jc w:val="center"/>
              <w:rPr>
                <w:rFonts w:ascii="宋体"/>
                <w:color w:val="000000" w:themeColor="text1"/>
                <w:szCs w:val="18"/>
                <w14:textFill>
                  <w14:solidFill>
                    <w14:schemeClr w14:val="tx1"/>
                  </w14:solidFill>
                </w14:textFill>
              </w:rPr>
            </w:pPr>
          </w:p>
        </w:tc>
      </w:tr>
      <w:tr w14:paraId="04DB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C1D0B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防火分区简要情况</w:t>
            </w:r>
          </w:p>
        </w:tc>
        <w:tc>
          <w:tcPr>
            <w:tcW w:w="2107" w:type="dxa"/>
            <w:tcBorders>
              <w:top w:val="single" w:color="auto" w:sz="4" w:space="0"/>
              <w:left w:val="single" w:color="auto" w:sz="4" w:space="0"/>
              <w:bottom w:val="single" w:color="auto" w:sz="4" w:space="0"/>
              <w:right w:val="single" w:color="auto" w:sz="4" w:space="0"/>
            </w:tcBorders>
            <w:vAlign w:val="center"/>
          </w:tcPr>
          <w:p w14:paraId="115824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compartment</w:t>
            </w:r>
          </w:p>
        </w:tc>
        <w:tc>
          <w:tcPr>
            <w:tcW w:w="997" w:type="dxa"/>
            <w:tcBorders>
              <w:top w:val="single" w:color="auto" w:sz="4" w:space="0"/>
              <w:left w:val="single" w:color="auto" w:sz="4" w:space="0"/>
              <w:bottom w:val="single" w:color="auto" w:sz="4" w:space="0"/>
              <w:right w:val="single" w:color="auto" w:sz="4" w:space="0"/>
            </w:tcBorders>
            <w:vAlign w:val="center"/>
          </w:tcPr>
          <w:p w14:paraId="7D75AB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26447ED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2CC401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6826EA4">
            <w:pPr>
              <w:spacing w:line="240" w:lineRule="exact"/>
              <w:jc w:val="center"/>
              <w:rPr>
                <w:rFonts w:ascii="宋体"/>
                <w:color w:val="000000" w:themeColor="text1"/>
                <w:szCs w:val="18"/>
                <w14:textFill>
                  <w14:solidFill>
                    <w14:schemeClr w14:val="tx1"/>
                  </w14:solidFill>
                </w14:textFill>
              </w:rPr>
            </w:pPr>
          </w:p>
        </w:tc>
      </w:tr>
      <w:tr w14:paraId="634A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5CB89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消防控制简要情况</w:t>
            </w:r>
          </w:p>
        </w:tc>
        <w:tc>
          <w:tcPr>
            <w:tcW w:w="2107" w:type="dxa"/>
            <w:tcBorders>
              <w:top w:val="single" w:color="auto" w:sz="4" w:space="0"/>
              <w:left w:val="single" w:color="auto" w:sz="4" w:space="0"/>
              <w:bottom w:val="single" w:color="auto" w:sz="4" w:space="0"/>
              <w:right w:val="single" w:color="auto" w:sz="4" w:space="0"/>
            </w:tcBorders>
            <w:vAlign w:val="center"/>
          </w:tcPr>
          <w:p w14:paraId="1C5B1D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control_room</w:t>
            </w:r>
          </w:p>
        </w:tc>
        <w:tc>
          <w:tcPr>
            <w:tcW w:w="997" w:type="dxa"/>
            <w:tcBorders>
              <w:top w:val="single" w:color="auto" w:sz="4" w:space="0"/>
              <w:left w:val="single" w:color="auto" w:sz="4" w:space="0"/>
              <w:bottom w:val="single" w:color="auto" w:sz="4" w:space="0"/>
              <w:right w:val="single" w:color="auto" w:sz="4" w:space="0"/>
            </w:tcBorders>
            <w:vAlign w:val="center"/>
          </w:tcPr>
          <w:p w14:paraId="6E88A0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A79B4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7A1399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5D06A73E">
            <w:pPr>
              <w:spacing w:line="240" w:lineRule="exact"/>
              <w:jc w:val="center"/>
              <w:rPr>
                <w:rFonts w:ascii="宋体"/>
                <w:color w:val="000000" w:themeColor="text1"/>
                <w:szCs w:val="18"/>
                <w14:textFill>
                  <w14:solidFill>
                    <w14:schemeClr w14:val="tx1"/>
                  </w14:solidFill>
                </w14:textFill>
              </w:rPr>
            </w:pPr>
          </w:p>
        </w:tc>
      </w:tr>
      <w:tr w14:paraId="5FC0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ACAD4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单位生产/存储/经营场所火灾危险性概述</w:t>
            </w:r>
          </w:p>
        </w:tc>
        <w:tc>
          <w:tcPr>
            <w:tcW w:w="2107" w:type="dxa"/>
            <w:tcBorders>
              <w:top w:val="single" w:color="auto" w:sz="4" w:space="0"/>
              <w:left w:val="single" w:color="auto" w:sz="4" w:space="0"/>
              <w:bottom w:val="single" w:color="auto" w:sz="4" w:space="0"/>
              <w:right w:val="single" w:color="auto" w:sz="4" w:space="0"/>
            </w:tcBorders>
            <w:vAlign w:val="center"/>
          </w:tcPr>
          <w:p w14:paraId="62429A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summarize</w:t>
            </w:r>
          </w:p>
        </w:tc>
        <w:tc>
          <w:tcPr>
            <w:tcW w:w="997" w:type="dxa"/>
            <w:tcBorders>
              <w:top w:val="single" w:color="auto" w:sz="4" w:space="0"/>
              <w:left w:val="single" w:color="auto" w:sz="4" w:space="0"/>
              <w:bottom w:val="single" w:color="auto" w:sz="4" w:space="0"/>
              <w:right w:val="single" w:color="auto" w:sz="4" w:space="0"/>
            </w:tcBorders>
            <w:vAlign w:val="center"/>
          </w:tcPr>
          <w:p w14:paraId="3038A2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07C6A8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6B2D0A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3A07FEA2">
            <w:pPr>
              <w:spacing w:line="240" w:lineRule="exact"/>
              <w:jc w:val="center"/>
              <w:rPr>
                <w:rFonts w:ascii="宋体"/>
                <w:color w:val="000000" w:themeColor="text1"/>
                <w:szCs w:val="18"/>
                <w14:textFill>
                  <w14:solidFill>
                    <w14:schemeClr w14:val="tx1"/>
                  </w14:solidFill>
                </w14:textFill>
              </w:rPr>
            </w:pPr>
          </w:p>
        </w:tc>
      </w:tr>
      <w:tr w14:paraId="13A7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36423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楼层</w:t>
            </w:r>
          </w:p>
        </w:tc>
        <w:tc>
          <w:tcPr>
            <w:tcW w:w="2107" w:type="dxa"/>
            <w:tcBorders>
              <w:top w:val="single" w:color="auto" w:sz="4" w:space="0"/>
              <w:left w:val="single" w:color="auto" w:sz="4" w:space="0"/>
              <w:bottom w:val="single" w:color="auto" w:sz="4" w:space="0"/>
              <w:right w:val="single" w:color="auto" w:sz="4" w:space="0"/>
            </w:tcBorders>
            <w:vAlign w:val="center"/>
          </w:tcPr>
          <w:p w14:paraId="63B84C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floor_num</w:t>
            </w:r>
          </w:p>
        </w:tc>
        <w:tc>
          <w:tcPr>
            <w:tcW w:w="997" w:type="dxa"/>
            <w:tcBorders>
              <w:top w:val="single" w:color="auto" w:sz="4" w:space="0"/>
              <w:left w:val="single" w:color="auto" w:sz="4" w:space="0"/>
              <w:bottom w:val="single" w:color="auto" w:sz="4" w:space="0"/>
              <w:right w:val="single" w:color="auto" w:sz="4" w:space="0"/>
            </w:tcBorders>
            <w:vAlign w:val="center"/>
          </w:tcPr>
          <w:p w14:paraId="306A28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73AB60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17" w:type="dxa"/>
            <w:tcBorders>
              <w:top w:val="single" w:color="auto" w:sz="4" w:space="0"/>
              <w:left w:val="single" w:color="auto" w:sz="4" w:space="0"/>
              <w:bottom w:val="single" w:color="auto" w:sz="4" w:space="0"/>
              <w:right w:val="single" w:color="auto" w:sz="4" w:space="0"/>
            </w:tcBorders>
            <w:vAlign w:val="center"/>
          </w:tcPr>
          <w:p w14:paraId="10AA21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69C3B296">
            <w:pPr>
              <w:spacing w:line="240" w:lineRule="exact"/>
              <w:jc w:val="center"/>
              <w:rPr>
                <w:rFonts w:ascii="宋体"/>
                <w:color w:val="000000" w:themeColor="text1"/>
                <w:szCs w:val="18"/>
                <w14:textFill>
                  <w14:solidFill>
                    <w14:schemeClr w14:val="tx1"/>
                  </w14:solidFill>
                </w14:textFill>
              </w:rPr>
            </w:pPr>
          </w:p>
        </w:tc>
      </w:tr>
      <w:tr w14:paraId="473F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C6E86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是否为消防站</w:t>
            </w:r>
          </w:p>
        </w:tc>
        <w:tc>
          <w:tcPr>
            <w:tcW w:w="2107" w:type="dxa"/>
            <w:tcBorders>
              <w:top w:val="single" w:color="auto" w:sz="4" w:space="0"/>
              <w:left w:val="single" w:color="auto" w:sz="4" w:space="0"/>
              <w:bottom w:val="single" w:color="auto" w:sz="4" w:space="0"/>
              <w:right w:val="single" w:color="auto" w:sz="4" w:space="0"/>
            </w:tcBorders>
            <w:vAlign w:val="center"/>
          </w:tcPr>
          <w:p w14:paraId="073A02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is_fire_station</w:t>
            </w:r>
          </w:p>
        </w:tc>
        <w:tc>
          <w:tcPr>
            <w:tcW w:w="997" w:type="dxa"/>
            <w:tcBorders>
              <w:top w:val="single" w:color="auto" w:sz="4" w:space="0"/>
              <w:left w:val="single" w:color="auto" w:sz="4" w:space="0"/>
              <w:bottom w:val="single" w:color="auto" w:sz="4" w:space="0"/>
              <w:right w:val="single" w:color="auto" w:sz="4" w:space="0"/>
            </w:tcBorders>
            <w:vAlign w:val="center"/>
          </w:tcPr>
          <w:p w14:paraId="576C32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6CE71E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798417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5B8CE5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是否消防站（0-否，1-是）</w:t>
            </w:r>
          </w:p>
        </w:tc>
      </w:tr>
      <w:tr w14:paraId="0C30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6D9798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是否为避难层</w:t>
            </w:r>
          </w:p>
        </w:tc>
        <w:tc>
          <w:tcPr>
            <w:tcW w:w="2107" w:type="dxa"/>
            <w:tcBorders>
              <w:top w:val="single" w:color="auto" w:sz="4" w:space="0"/>
              <w:left w:val="single" w:color="auto" w:sz="4" w:space="0"/>
              <w:bottom w:val="single" w:color="auto" w:sz="4" w:space="0"/>
              <w:right w:val="single" w:color="auto" w:sz="4" w:space="0"/>
            </w:tcBorders>
            <w:vAlign w:val="center"/>
          </w:tcPr>
          <w:p w14:paraId="6BB9AA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is_refuge</w:t>
            </w:r>
          </w:p>
        </w:tc>
        <w:tc>
          <w:tcPr>
            <w:tcW w:w="997" w:type="dxa"/>
            <w:tcBorders>
              <w:top w:val="single" w:color="auto" w:sz="4" w:space="0"/>
              <w:left w:val="single" w:color="auto" w:sz="4" w:space="0"/>
              <w:bottom w:val="single" w:color="auto" w:sz="4" w:space="0"/>
              <w:right w:val="single" w:color="auto" w:sz="4" w:space="0"/>
            </w:tcBorders>
            <w:vAlign w:val="center"/>
          </w:tcPr>
          <w:p w14:paraId="4CBF2D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5D41EF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459B62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7516F1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是否为避难层（0-否，1-是）</w:t>
            </w:r>
          </w:p>
        </w:tc>
      </w:tr>
      <w:tr w14:paraId="5E2D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E3EE7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楼层图纸</w:t>
            </w:r>
          </w:p>
        </w:tc>
        <w:tc>
          <w:tcPr>
            <w:tcW w:w="2107" w:type="dxa"/>
            <w:tcBorders>
              <w:top w:val="single" w:color="auto" w:sz="4" w:space="0"/>
              <w:left w:val="single" w:color="auto" w:sz="4" w:space="0"/>
              <w:bottom w:val="single" w:color="auto" w:sz="4" w:space="0"/>
              <w:right w:val="single" w:color="auto" w:sz="4" w:space="0"/>
            </w:tcBorders>
            <w:vAlign w:val="center"/>
          </w:tcPr>
          <w:p w14:paraId="5E4BCE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drawing</w:t>
            </w:r>
          </w:p>
        </w:tc>
        <w:tc>
          <w:tcPr>
            <w:tcW w:w="997" w:type="dxa"/>
            <w:tcBorders>
              <w:top w:val="single" w:color="auto" w:sz="4" w:space="0"/>
              <w:left w:val="single" w:color="auto" w:sz="4" w:space="0"/>
              <w:bottom w:val="single" w:color="auto" w:sz="4" w:space="0"/>
              <w:right w:val="single" w:color="auto" w:sz="4" w:space="0"/>
            </w:tcBorders>
            <w:vAlign w:val="center"/>
          </w:tcPr>
          <w:p w14:paraId="1D37B3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7CE666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17" w:type="dxa"/>
            <w:tcBorders>
              <w:top w:val="single" w:color="auto" w:sz="4" w:space="0"/>
              <w:left w:val="single" w:color="auto" w:sz="4" w:space="0"/>
              <w:bottom w:val="single" w:color="auto" w:sz="4" w:space="0"/>
              <w:right w:val="single" w:color="auto" w:sz="4" w:space="0"/>
            </w:tcBorders>
            <w:vAlign w:val="center"/>
          </w:tcPr>
          <w:p w14:paraId="2DFE66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3A93A47">
            <w:pPr>
              <w:spacing w:line="240" w:lineRule="exact"/>
              <w:jc w:val="center"/>
              <w:rPr>
                <w:rFonts w:ascii="宋体"/>
                <w:color w:val="000000" w:themeColor="text1"/>
                <w:szCs w:val="18"/>
                <w14:textFill>
                  <w14:solidFill>
                    <w14:schemeClr w14:val="tx1"/>
                  </w14:solidFill>
                </w14:textFill>
              </w:rPr>
            </w:pPr>
          </w:p>
        </w:tc>
      </w:tr>
      <w:tr w14:paraId="165D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12357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结构类型</w:t>
            </w:r>
          </w:p>
        </w:tc>
        <w:tc>
          <w:tcPr>
            <w:tcW w:w="2107" w:type="dxa"/>
            <w:tcBorders>
              <w:top w:val="single" w:color="auto" w:sz="4" w:space="0"/>
              <w:left w:val="single" w:color="auto" w:sz="4" w:space="0"/>
              <w:bottom w:val="single" w:color="auto" w:sz="4" w:space="0"/>
              <w:right w:val="single" w:color="auto" w:sz="4" w:space="0"/>
            </w:tcBorders>
            <w:vAlign w:val="center"/>
          </w:tcPr>
          <w:p w14:paraId="13D187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building_structure</w:t>
            </w:r>
          </w:p>
        </w:tc>
        <w:tc>
          <w:tcPr>
            <w:tcW w:w="997" w:type="dxa"/>
            <w:tcBorders>
              <w:top w:val="single" w:color="auto" w:sz="4" w:space="0"/>
              <w:left w:val="single" w:color="auto" w:sz="4" w:space="0"/>
              <w:bottom w:val="single" w:color="auto" w:sz="4" w:space="0"/>
              <w:right w:val="single" w:color="auto" w:sz="4" w:space="0"/>
            </w:tcBorders>
            <w:vAlign w:val="center"/>
          </w:tcPr>
          <w:p w14:paraId="685805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tcBorders>
              <w:top w:val="single" w:color="auto" w:sz="4" w:space="0"/>
              <w:left w:val="single" w:color="auto" w:sz="4" w:space="0"/>
              <w:bottom w:val="single" w:color="auto" w:sz="4" w:space="0"/>
              <w:right w:val="single" w:color="auto" w:sz="4" w:space="0"/>
            </w:tcBorders>
            <w:vAlign w:val="center"/>
          </w:tcPr>
          <w:p w14:paraId="13D53C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tcBorders>
              <w:top w:val="single" w:color="auto" w:sz="4" w:space="0"/>
              <w:left w:val="single" w:color="auto" w:sz="4" w:space="0"/>
              <w:bottom w:val="single" w:color="auto" w:sz="4" w:space="0"/>
              <w:right w:val="single" w:color="auto" w:sz="4" w:space="0"/>
            </w:tcBorders>
            <w:vAlign w:val="center"/>
          </w:tcPr>
          <w:p w14:paraId="7682D2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3D2BB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应符合附录C.6建筑物结构类型代码</w:t>
            </w:r>
          </w:p>
        </w:tc>
      </w:tr>
      <w:tr w14:paraId="76FA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4EA47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日常工作时间人数</w:t>
            </w:r>
          </w:p>
        </w:tc>
        <w:tc>
          <w:tcPr>
            <w:tcW w:w="2107" w:type="dxa"/>
            <w:tcBorders>
              <w:top w:val="single" w:color="auto" w:sz="4" w:space="0"/>
              <w:left w:val="single" w:color="auto" w:sz="4" w:space="0"/>
              <w:bottom w:val="single" w:color="auto" w:sz="4" w:space="0"/>
              <w:right w:val="single" w:color="auto" w:sz="4" w:space="0"/>
            </w:tcBorders>
            <w:vAlign w:val="center"/>
          </w:tcPr>
          <w:p w14:paraId="7AC37A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normal_people_num</w:t>
            </w:r>
          </w:p>
        </w:tc>
        <w:tc>
          <w:tcPr>
            <w:tcW w:w="997" w:type="dxa"/>
            <w:tcBorders>
              <w:top w:val="single" w:color="auto" w:sz="4" w:space="0"/>
              <w:left w:val="single" w:color="auto" w:sz="4" w:space="0"/>
              <w:bottom w:val="single" w:color="auto" w:sz="4" w:space="0"/>
              <w:right w:val="single" w:color="auto" w:sz="4" w:space="0"/>
            </w:tcBorders>
            <w:vAlign w:val="center"/>
          </w:tcPr>
          <w:p w14:paraId="3841CF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4FB72F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w:t>
            </w:r>
          </w:p>
        </w:tc>
        <w:tc>
          <w:tcPr>
            <w:tcW w:w="717" w:type="dxa"/>
            <w:tcBorders>
              <w:top w:val="single" w:color="auto" w:sz="4" w:space="0"/>
              <w:left w:val="single" w:color="auto" w:sz="4" w:space="0"/>
              <w:bottom w:val="single" w:color="auto" w:sz="4" w:space="0"/>
              <w:right w:val="single" w:color="auto" w:sz="4" w:space="0"/>
            </w:tcBorders>
            <w:vAlign w:val="center"/>
          </w:tcPr>
          <w:p w14:paraId="41B35A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8A46D1F">
            <w:pPr>
              <w:spacing w:line="240" w:lineRule="exact"/>
              <w:jc w:val="center"/>
              <w:rPr>
                <w:rFonts w:ascii="宋体"/>
                <w:color w:val="000000" w:themeColor="text1"/>
                <w:szCs w:val="18"/>
                <w14:textFill>
                  <w14:solidFill>
                    <w14:schemeClr w14:val="tx1"/>
                  </w14:solidFill>
                </w14:textFill>
              </w:rPr>
            </w:pPr>
          </w:p>
        </w:tc>
      </w:tr>
      <w:tr w14:paraId="3DB7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52405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最大容纳人数</w:t>
            </w:r>
          </w:p>
        </w:tc>
        <w:tc>
          <w:tcPr>
            <w:tcW w:w="2107" w:type="dxa"/>
            <w:tcBorders>
              <w:top w:val="single" w:color="auto" w:sz="4" w:space="0"/>
              <w:left w:val="single" w:color="auto" w:sz="4" w:space="0"/>
              <w:bottom w:val="single" w:color="auto" w:sz="4" w:space="0"/>
              <w:right w:val="single" w:color="auto" w:sz="4" w:space="0"/>
            </w:tcBorders>
            <w:vAlign w:val="center"/>
          </w:tcPr>
          <w:p w14:paraId="21EC5B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max_people_num</w:t>
            </w:r>
          </w:p>
        </w:tc>
        <w:tc>
          <w:tcPr>
            <w:tcW w:w="997" w:type="dxa"/>
            <w:tcBorders>
              <w:top w:val="single" w:color="auto" w:sz="4" w:space="0"/>
              <w:left w:val="single" w:color="auto" w:sz="4" w:space="0"/>
              <w:bottom w:val="single" w:color="auto" w:sz="4" w:space="0"/>
              <w:right w:val="single" w:color="auto" w:sz="4" w:space="0"/>
            </w:tcBorders>
            <w:vAlign w:val="center"/>
          </w:tcPr>
          <w:p w14:paraId="03729F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tcBorders>
              <w:top w:val="single" w:color="auto" w:sz="4" w:space="0"/>
              <w:left w:val="single" w:color="auto" w:sz="4" w:space="0"/>
              <w:bottom w:val="single" w:color="auto" w:sz="4" w:space="0"/>
              <w:right w:val="single" w:color="auto" w:sz="4" w:space="0"/>
            </w:tcBorders>
            <w:vAlign w:val="center"/>
          </w:tcPr>
          <w:p w14:paraId="5F4B5C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tcBorders>
              <w:top w:val="single" w:color="auto" w:sz="4" w:space="0"/>
              <w:left w:val="single" w:color="auto" w:sz="4" w:space="0"/>
              <w:bottom w:val="single" w:color="auto" w:sz="4" w:space="0"/>
              <w:right w:val="single" w:color="auto" w:sz="4" w:space="0"/>
            </w:tcBorders>
            <w:vAlign w:val="center"/>
          </w:tcPr>
          <w:p w14:paraId="691D2B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tcBorders>
              <w:top w:val="single" w:color="auto" w:sz="4" w:space="0"/>
              <w:left w:val="single" w:color="auto" w:sz="4" w:space="0"/>
              <w:bottom w:val="single" w:color="auto" w:sz="4" w:space="0"/>
              <w:right w:val="single" w:color="auto" w:sz="4" w:space="0"/>
            </w:tcBorders>
            <w:vAlign w:val="center"/>
          </w:tcPr>
          <w:p w14:paraId="1F19D970">
            <w:pPr>
              <w:spacing w:line="240" w:lineRule="exact"/>
              <w:jc w:val="center"/>
              <w:rPr>
                <w:rFonts w:ascii="宋体"/>
                <w:color w:val="000000" w:themeColor="text1"/>
                <w:szCs w:val="18"/>
                <w14:textFill>
                  <w14:solidFill>
                    <w14:schemeClr w14:val="tx1"/>
                  </w14:solidFill>
                </w14:textFill>
              </w:rPr>
            </w:pPr>
          </w:p>
        </w:tc>
      </w:tr>
      <w:tr w14:paraId="2C0B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405D7F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消防电梯容纳总重量</w:t>
            </w:r>
          </w:p>
        </w:tc>
        <w:tc>
          <w:tcPr>
            <w:tcW w:w="2107" w:type="dxa"/>
            <w:vAlign w:val="center"/>
          </w:tcPr>
          <w:p w14:paraId="5DF68B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elevator_capacity</w:t>
            </w:r>
          </w:p>
        </w:tc>
        <w:tc>
          <w:tcPr>
            <w:tcW w:w="997" w:type="dxa"/>
            <w:vAlign w:val="center"/>
          </w:tcPr>
          <w:p w14:paraId="564313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721" w:type="dxa"/>
            <w:vAlign w:val="center"/>
          </w:tcPr>
          <w:p w14:paraId="665891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6ED867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7EFF87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单位为千克（kg）</w:t>
            </w:r>
          </w:p>
        </w:tc>
      </w:tr>
      <w:tr w14:paraId="152A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5713C7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避难层数量</w:t>
            </w:r>
          </w:p>
        </w:tc>
        <w:tc>
          <w:tcPr>
            <w:tcW w:w="2107" w:type="dxa"/>
            <w:vAlign w:val="center"/>
          </w:tcPr>
          <w:p w14:paraId="2CE4F5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refuge_num</w:t>
            </w:r>
          </w:p>
        </w:tc>
        <w:tc>
          <w:tcPr>
            <w:tcW w:w="997" w:type="dxa"/>
            <w:vAlign w:val="center"/>
          </w:tcPr>
          <w:p w14:paraId="66AB8D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vAlign w:val="center"/>
          </w:tcPr>
          <w:p w14:paraId="5E71FB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17" w:type="dxa"/>
            <w:vAlign w:val="center"/>
          </w:tcPr>
          <w:p w14:paraId="55C53F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0B27E933">
            <w:pPr>
              <w:spacing w:line="240" w:lineRule="exact"/>
              <w:jc w:val="center"/>
              <w:rPr>
                <w:rFonts w:ascii="宋体"/>
                <w:color w:val="000000" w:themeColor="text1"/>
                <w:szCs w:val="18"/>
                <w14:textFill>
                  <w14:solidFill>
                    <w14:schemeClr w14:val="tx1"/>
                  </w14:solidFill>
                </w14:textFill>
              </w:rPr>
            </w:pPr>
          </w:p>
        </w:tc>
      </w:tr>
      <w:tr w14:paraId="13BB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07BC16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避难层总面积</w:t>
            </w:r>
          </w:p>
        </w:tc>
        <w:tc>
          <w:tcPr>
            <w:tcW w:w="2107" w:type="dxa"/>
            <w:vAlign w:val="center"/>
          </w:tcPr>
          <w:p w14:paraId="55C933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refuge_area</w:t>
            </w:r>
          </w:p>
        </w:tc>
        <w:tc>
          <w:tcPr>
            <w:tcW w:w="997" w:type="dxa"/>
            <w:vAlign w:val="center"/>
          </w:tcPr>
          <w:p w14:paraId="22BB64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721" w:type="dxa"/>
            <w:vAlign w:val="center"/>
          </w:tcPr>
          <w:p w14:paraId="0A08E2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11DE4D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185519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单位为平方米（㎡）</w:t>
            </w:r>
          </w:p>
        </w:tc>
      </w:tr>
      <w:tr w14:paraId="0552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2B92BE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避难层位置</w:t>
            </w:r>
          </w:p>
        </w:tc>
        <w:tc>
          <w:tcPr>
            <w:tcW w:w="2107" w:type="dxa"/>
            <w:vAlign w:val="center"/>
          </w:tcPr>
          <w:p w14:paraId="379AC3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refuge_address</w:t>
            </w:r>
          </w:p>
        </w:tc>
        <w:tc>
          <w:tcPr>
            <w:tcW w:w="997" w:type="dxa"/>
            <w:vAlign w:val="center"/>
          </w:tcPr>
          <w:p w14:paraId="474121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28B7AE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17" w:type="dxa"/>
            <w:vAlign w:val="center"/>
          </w:tcPr>
          <w:p w14:paraId="29A459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211A343C">
            <w:pPr>
              <w:spacing w:line="240" w:lineRule="exact"/>
              <w:jc w:val="center"/>
              <w:rPr>
                <w:rFonts w:ascii="宋体"/>
                <w:color w:val="000000" w:themeColor="text1"/>
                <w:szCs w:val="18"/>
                <w14:textFill>
                  <w14:solidFill>
                    <w14:schemeClr w14:val="tx1"/>
                  </w14:solidFill>
                </w14:textFill>
              </w:rPr>
            </w:pPr>
          </w:p>
        </w:tc>
      </w:tr>
      <w:tr w14:paraId="0CE7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4FD8C6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存储物名称</w:t>
            </w:r>
          </w:p>
        </w:tc>
        <w:tc>
          <w:tcPr>
            <w:tcW w:w="2107" w:type="dxa"/>
            <w:vAlign w:val="center"/>
          </w:tcPr>
          <w:p w14:paraId="4A3873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storage_name</w:t>
            </w:r>
          </w:p>
        </w:tc>
        <w:tc>
          <w:tcPr>
            <w:tcW w:w="997" w:type="dxa"/>
            <w:vAlign w:val="center"/>
          </w:tcPr>
          <w:p w14:paraId="72B057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721FEA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4D703C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65D08E12">
            <w:pPr>
              <w:spacing w:line="240" w:lineRule="exact"/>
              <w:jc w:val="center"/>
              <w:rPr>
                <w:rFonts w:ascii="宋体"/>
                <w:color w:val="000000" w:themeColor="text1"/>
                <w:szCs w:val="18"/>
                <w14:textFill>
                  <w14:solidFill>
                    <w14:schemeClr w14:val="tx1"/>
                  </w14:solidFill>
                </w14:textFill>
              </w:rPr>
            </w:pPr>
          </w:p>
        </w:tc>
      </w:tr>
      <w:tr w14:paraId="2E0C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1B6946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存储物数量</w:t>
            </w:r>
          </w:p>
        </w:tc>
        <w:tc>
          <w:tcPr>
            <w:tcW w:w="2107" w:type="dxa"/>
            <w:vAlign w:val="center"/>
          </w:tcPr>
          <w:p w14:paraId="30B0B9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storage_num</w:t>
            </w:r>
          </w:p>
        </w:tc>
        <w:tc>
          <w:tcPr>
            <w:tcW w:w="997" w:type="dxa"/>
            <w:vAlign w:val="center"/>
          </w:tcPr>
          <w:p w14:paraId="06C7B6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vAlign w:val="center"/>
          </w:tcPr>
          <w:p w14:paraId="36BD26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9</w:t>
            </w:r>
          </w:p>
        </w:tc>
        <w:tc>
          <w:tcPr>
            <w:tcW w:w="717" w:type="dxa"/>
            <w:vAlign w:val="center"/>
          </w:tcPr>
          <w:p w14:paraId="117413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2D0B857B">
            <w:pPr>
              <w:spacing w:line="240" w:lineRule="exact"/>
              <w:jc w:val="center"/>
              <w:rPr>
                <w:rFonts w:ascii="宋体"/>
                <w:color w:val="000000" w:themeColor="text1"/>
                <w:szCs w:val="18"/>
                <w14:textFill>
                  <w14:solidFill>
                    <w14:schemeClr w14:val="tx1"/>
                  </w14:solidFill>
                </w14:textFill>
              </w:rPr>
            </w:pPr>
          </w:p>
        </w:tc>
      </w:tr>
      <w:tr w14:paraId="77C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34DD76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存储物性质</w:t>
            </w:r>
          </w:p>
        </w:tc>
        <w:tc>
          <w:tcPr>
            <w:tcW w:w="2107" w:type="dxa"/>
            <w:vAlign w:val="center"/>
          </w:tcPr>
          <w:p w14:paraId="2F0B90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storage_nature</w:t>
            </w:r>
          </w:p>
        </w:tc>
        <w:tc>
          <w:tcPr>
            <w:tcW w:w="997" w:type="dxa"/>
            <w:vAlign w:val="center"/>
          </w:tcPr>
          <w:p w14:paraId="69BB73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574435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6ED2F2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2DA6EC83">
            <w:pPr>
              <w:spacing w:line="240" w:lineRule="exact"/>
              <w:jc w:val="center"/>
              <w:rPr>
                <w:rFonts w:ascii="宋体"/>
                <w:color w:val="000000" w:themeColor="text1"/>
                <w:szCs w:val="18"/>
                <w14:textFill>
                  <w14:solidFill>
                    <w14:schemeClr w14:val="tx1"/>
                  </w14:solidFill>
                </w14:textFill>
              </w:rPr>
            </w:pPr>
          </w:p>
        </w:tc>
      </w:tr>
      <w:tr w14:paraId="14E1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6D9D29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存储物形态</w:t>
            </w:r>
          </w:p>
        </w:tc>
        <w:tc>
          <w:tcPr>
            <w:tcW w:w="2107" w:type="dxa"/>
            <w:vAlign w:val="center"/>
          </w:tcPr>
          <w:p w14:paraId="414D38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storage_shape</w:t>
            </w:r>
          </w:p>
        </w:tc>
        <w:tc>
          <w:tcPr>
            <w:tcW w:w="997" w:type="dxa"/>
            <w:vAlign w:val="center"/>
          </w:tcPr>
          <w:p w14:paraId="4A6AAD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798801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71B415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24A97B09">
            <w:pPr>
              <w:spacing w:line="240" w:lineRule="exact"/>
              <w:jc w:val="center"/>
              <w:rPr>
                <w:rFonts w:ascii="宋体"/>
                <w:color w:val="000000" w:themeColor="text1"/>
                <w:szCs w:val="18"/>
                <w14:textFill>
                  <w14:solidFill>
                    <w14:schemeClr w14:val="tx1"/>
                  </w14:solidFill>
                </w14:textFill>
              </w:rPr>
            </w:pPr>
          </w:p>
        </w:tc>
      </w:tr>
      <w:tr w14:paraId="06AB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35FFFC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存储容积</w:t>
            </w:r>
          </w:p>
        </w:tc>
        <w:tc>
          <w:tcPr>
            <w:tcW w:w="2107" w:type="dxa"/>
            <w:vAlign w:val="center"/>
          </w:tcPr>
          <w:p w14:paraId="388B4E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storage_size</w:t>
            </w:r>
          </w:p>
        </w:tc>
        <w:tc>
          <w:tcPr>
            <w:tcW w:w="997" w:type="dxa"/>
            <w:vAlign w:val="center"/>
          </w:tcPr>
          <w:p w14:paraId="535DF5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56AEF1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107CA5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18DA38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单位为立方米（m³）</w:t>
            </w:r>
            <w:r>
              <w:rPr>
                <w:rFonts w:ascii="宋体"/>
                <w:color w:val="000000" w:themeColor="text1"/>
                <w:szCs w:val="18"/>
                <w14:textFill>
                  <w14:solidFill>
                    <w14:schemeClr w14:val="tx1"/>
                  </w14:solidFill>
                </w14:textFill>
              </w:rPr>
              <w:t xml:space="preserve"> </w:t>
            </w:r>
          </w:p>
        </w:tc>
      </w:tr>
      <w:tr w14:paraId="653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003FF4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主要原料</w:t>
            </w:r>
          </w:p>
        </w:tc>
        <w:tc>
          <w:tcPr>
            <w:tcW w:w="2107" w:type="dxa"/>
            <w:vAlign w:val="center"/>
          </w:tcPr>
          <w:p w14:paraId="308643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main_material</w:t>
            </w:r>
          </w:p>
        </w:tc>
        <w:tc>
          <w:tcPr>
            <w:tcW w:w="997" w:type="dxa"/>
            <w:vAlign w:val="center"/>
          </w:tcPr>
          <w:p w14:paraId="29CCDC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3341CA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7DF9BD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70F795B8">
            <w:pPr>
              <w:spacing w:line="240" w:lineRule="exact"/>
              <w:jc w:val="center"/>
              <w:rPr>
                <w:rFonts w:ascii="宋体"/>
                <w:color w:val="000000" w:themeColor="text1"/>
                <w:szCs w:val="18"/>
                <w14:textFill>
                  <w14:solidFill>
                    <w14:schemeClr w14:val="tx1"/>
                  </w14:solidFill>
                </w14:textFill>
              </w:rPr>
            </w:pPr>
          </w:p>
        </w:tc>
      </w:tr>
      <w:tr w14:paraId="6818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21262E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主要产品</w:t>
            </w:r>
          </w:p>
        </w:tc>
        <w:tc>
          <w:tcPr>
            <w:tcW w:w="2107" w:type="dxa"/>
            <w:vAlign w:val="center"/>
          </w:tcPr>
          <w:p w14:paraId="50D65B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main_product</w:t>
            </w:r>
          </w:p>
        </w:tc>
        <w:tc>
          <w:tcPr>
            <w:tcW w:w="997" w:type="dxa"/>
            <w:vAlign w:val="center"/>
          </w:tcPr>
          <w:p w14:paraId="4A8BC3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6EEA09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238563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4F4D6B44">
            <w:pPr>
              <w:spacing w:line="240" w:lineRule="exact"/>
              <w:jc w:val="center"/>
              <w:rPr>
                <w:rFonts w:ascii="宋体"/>
                <w:color w:val="000000" w:themeColor="text1"/>
                <w:szCs w:val="18"/>
                <w14:textFill>
                  <w14:solidFill>
                    <w14:schemeClr w14:val="tx1"/>
                  </w14:solidFill>
                </w14:textFill>
              </w:rPr>
            </w:pPr>
          </w:p>
        </w:tc>
      </w:tr>
      <w:tr w14:paraId="7900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1EAA6C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入驻单位数</w:t>
            </w:r>
          </w:p>
        </w:tc>
        <w:tc>
          <w:tcPr>
            <w:tcW w:w="2107" w:type="dxa"/>
            <w:vAlign w:val="center"/>
          </w:tcPr>
          <w:p w14:paraId="0B0AD1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entercompany_num</w:t>
            </w:r>
          </w:p>
        </w:tc>
        <w:tc>
          <w:tcPr>
            <w:tcW w:w="997" w:type="dxa"/>
            <w:vAlign w:val="center"/>
          </w:tcPr>
          <w:p w14:paraId="390091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vAlign w:val="center"/>
          </w:tcPr>
          <w:p w14:paraId="65DA53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17" w:type="dxa"/>
            <w:vAlign w:val="center"/>
          </w:tcPr>
          <w:p w14:paraId="03CFE4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597F056E">
            <w:pPr>
              <w:spacing w:line="240" w:lineRule="exact"/>
              <w:jc w:val="center"/>
              <w:rPr>
                <w:rFonts w:ascii="宋体"/>
                <w:color w:val="000000" w:themeColor="text1"/>
                <w:szCs w:val="18"/>
                <w14:textFill>
                  <w14:solidFill>
                    <w14:schemeClr w14:val="tx1"/>
                  </w14:solidFill>
                </w14:textFill>
              </w:rPr>
            </w:pPr>
          </w:p>
        </w:tc>
      </w:tr>
      <w:tr w14:paraId="72FA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15D1D8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安装设备数</w:t>
            </w:r>
          </w:p>
        </w:tc>
        <w:tc>
          <w:tcPr>
            <w:tcW w:w="2107" w:type="dxa"/>
            <w:vAlign w:val="center"/>
          </w:tcPr>
          <w:p w14:paraId="2E71B5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device_num</w:t>
            </w:r>
          </w:p>
        </w:tc>
        <w:tc>
          <w:tcPr>
            <w:tcW w:w="997" w:type="dxa"/>
            <w:vAlign w:val="center"/>
          </w:tcPr>
          <w:p w14:paraId="5B49A4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vAlign w:val="center"/>
          </w:tcPr>
          <w:p w14:paraId="3339ED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17" w:type="dxa"/>
            <w:vAlign w:val="center"/>
          </w:tcPr>
          <w:p w14:paraId="505401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41CD1063">
            <w:pPr>
              <w:spacing w:line="240" w:lineRule="exact"/>
              <w:jc w:val="center"/>
              <w:rPr>
                <w:rFonts w:ascii="宋体"/>
                <w:color w:val="000000" w:themeColor="text1"/>
                <w:szCs w:val="18"/>
                <w14:textFill>
                  <w14:solidFill>
                    <w14:schemeClr w14:val="tx1"/>
                  </w14:solidFill>
                </w14:textFill>
              </w:rPr>
            </w:pPr>
          </w:p>
        </w:tc>
      </w:tr>
      <w:tr w14:paraId="2C82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0CDB0C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毗邻建筑物情况</w:t>
            </w:r>
          </w:p>
        </w:tc>
        <w:tc>
          <w:tcPr>
            <w:tcW w:w="2107" w:type="dxa"/>
            <w:vAlign w:val="center"/>
          </w:tcPr>
          <w:p w14:paraId="4A7A26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company_abutsituation</w:t>
            </w:r>
          </w:p>
        </w:tc>
        <w:tc>
          <w:tcPr>
            <w:tcW w:w="997" w:type="dxa"/>
            <w:vAlign w:val="center"/>
          </w:tcPr>
          <w:p w14:paraId="4B2F13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680693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17" w:type="dxa"/>
            <w:vAlign w:val="center"/>
          </w:tcPr>
          <w:p w14:paraId="5F576D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01" w:type="dxa"/>
            <w:vAlign w:val="center"/>
          </w:tcPr>
          <w:p w14:paraId="3822DCEC">
            <w:pPr>
              <w:spacing w:line="240" w:lineRule="exact"/>
              <w:jc w:val="center"/>
              <w:rPr>
                <w:rFonts w:ascii="宋体"/>
                <w:color w:val="000000" w:themeColor="text1"/>
                <w:szCs w:val="18"/>
                <w14:textFill>
                  <w14:solidFill>
                    <w14:schemeClr w14:val="tx1"/>
                  </w14:solidFill>
                </w14:textFill>
              </w:rPr>
            </w:pPr>
          </w:p>
        </w:tc>
      </w:tr>
      <w:tr w14:paraId="3636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171476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2107" w:type="dxa"/>
            <w:vAlign w:val="center"/>
          </w:tcPr>
          <w:p w14:paraId="070591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997" w:type="dxa"/>
            <w:vAlign w:val="center"/>
          </w:tcPr>
          <w:p w14:paraId="7BA90B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1" w:type="dxa"/>
            <w:vAlign w:val="center"/>
          </w:tcPr>
          <w:p w14:paraId="1F3BF45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17" w:type="dxa"/>
            <w:vAlign w:val="center"/>
          </w:tcPr>
          <w:p w14:paraId="5A1A8F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47FFAA5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应符合附录C.2 地图类型代码</w:t>
            </w:r>
          </w:p>
        </w:tc>
      </w:tr>
      <w:tr w14:paraId="42B2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6BF3FB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2107" w:type="dxa"/>
            <w:vAlign w:val="center"/>
          </w:tcPr>
          <w:p w14:paraId="09FF71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997" w:type="dxa"/>
            <w:vAlign w:val="center"/>
          </w:tcPr>
          <w:p w14:paraId="27A313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363FE2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4BE346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691AC2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7CDA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5D988B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2107" w:type="dxa"/>
            <w:vAlign w:val="center"/>
          </w:tcPr>
          <w:p w14:paraId="401EDF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997" w:type="dxa"/>
            <w:vAlign w:val="center"/>
          </w:tcPr>
          <w:p w14:paraId="7B5F38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1" w:type="dxa"/>
            <w:vAlign w:val="center"/>
          </w:tcPr>
          <w:p w14:paraId="0F15FD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599A02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046DA1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4939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5D5998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07" w:type="dxa"/>
            <w:vAlign w:val="center"/>
          </w:tcPr>
          <w:p w14:paraId="5142AE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997" w:type="dxa"/>
            <w:vAlign w:val="center"/>
          </w:tcPr>
          <w:p w14:paraId="061C82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vAlign w:val="center"/>
          </w:tcPr>
          <w:p w14:paraId="0ED162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11C49A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3E75D3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A8D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14:paraId="488541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07" w:type="dxa"/>
            <w:vAlign w:val="center"/>
          </w:tcPr>
          <w:p w14:paraId="3B2490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997" w:type="dxa"/>
            <w:vAlign w:val="center"/>
          </w:tcPr>
          <w:p w14:paraId="04CB92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1" w:type="dxa"/>
            <w:vAlign w:val="center"/>
          </w:tcPr>
          <w:p w14:paraId="10C5C1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17" w:type="dxa"/>
            <w:vAlign w:val="center"/>
          </w:tcPr>
          <w:p w14:paraId="0D8CB6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01" w:type="dxa"/>
            <w:vAlign w:val="center"/>
          </w:tcPr>
          <w:p w14:paraId="6A3EE9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6311D5C6">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B.3.2.3</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重点部位信息接口参数、字段类型和描述应满足表B.12要求。</w:t>
      </w:r>
    </w:p>
    <w:p w14:paraId="3E430018">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B.12 重点部位数据采集表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107"/>
        <w:gridCol w:w="997"/>
        <w:gridCol w:w="730"/>
        <w:gridCol w:w="708"/>
        <w:gridCol w:w="3119"/>
      </w:tblGrid>
      <w:tr w14:paraId="24D6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B6779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BADFD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CE689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34853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AE9B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D9A55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A3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48F886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重点部位唯一编码</w:t>
            </w:r>
          </w:p>
        </w:tc>
        <w:tc>
          <w:tcPr>
            <w:tcW w:w="2107" w:type="dxa"/>
            <w:tcBorders>
              <w:top w:val="single" w:color="auto" w:sz="4" w:space="0"/>
              <w:left w:val="single" w:color="auto" w:sz="4" w:space="0"/>
              <w:bottom w:val="single" w:color="auto" w:sz="4" w:space="0"/>
              <w:right w:val="single" w:color="auto" w:sz="4" w:space="0"/>
            </w:tcBorders>
            <w:vAlign w:val="center"/>
          </w:tcPr>
          <w:p w14:paraId="013EB3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part_id</w:t>
            </w:r>
          </w:p>
        </w:tc>
        <w:tc>
          <w:tcPr>
            <w:tcW w:w="997" w:type="dxa"/>
            <w:tcBorders>
              <w:top w:val="single" w:color="auto" w:sz="4" w:space="0"/>
              <w:left w:val="single" w:color="auto" w:sz="4" w:space="0"/>
              <w:bottom w:val="single" w:color="auto" w:sz="4" w:space="0"/>
              <w:right w:val="single" w:color="auto" w:sz="4" w:space="0"/>
            </w:tcBorders>
            <w:vAlign w:val="center"/>
          </w:tcPr>
          <w:p w14:paraId="5D7148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5DF6FA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66F393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297721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采用通用唯一识别码</w:t>
            </w:r>
          </w:p>
        </w:tc>
      </w:tr>
      <w:tr w14:paraId="4703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4D4D3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重点部位名称</w:t>
            </w:r>
          </w:p>
        </w:tc>
        <w:tc>
          <w:tcPr>
            <w:tcW w:w="2107" w:type="dxa"/>
            <w:vAlign w:val="center"/>
          </w:tcPr>
          <w:p w14:paraId="73C067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part_name</w:t>
            </w:r>
          </w:p>
        </w:tc>
        <w:tc>
          <w:tcPr>
            <w:tcW w:w="997" w:type="dxa"/>
            <w:vAlign w:val="center"/>
          </w:tcPr>
          <w:p w14:paraId="3746BE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00229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8" w:type="dxa"/>
            <w:vAlign w:val="center"/>
          </w:tcPr>
          <w:p w14:paraId="5E0063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FFA0E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自定义</w:t>
            </w:r>
          </w:p>
        </w:tc>
      </w:tr>
      <w:tr w14:paraId="2D27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249BB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7" w:type="dxa"/>
            <w:vAlign w:val="center"/>
          </w:tcPr>
          <w:p w14:paraId="419C4B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7" w:type="dxa"/>
            <w:vAlign w:val="center"/>
          </w:tcPr>
          <w:p w14:paraId="241708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2A329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87285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C7630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7AED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105E2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7" w:type="dxa"/>
            <w:vAlign w:val="center"/>
          </w:tcPr>
          <w:p w14:paraId="39C389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7" w:type="dxa"/>
            <w:vAlign w:val="center"/>
          </w:tcPr>
          <w:p w14:paraId="1D85B9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E1D82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3D153D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2ECA1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04B6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0AC2B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所属建筑物编号</w:t>
            </w:r>
          </w:p>
        </w:tc>
        <w:tc>
          <w:tcPr>
            <w:tcW w:w="2107" w:type="dxa"/>
            <w:vAlign w:val="center"/>
          </w:tcPr>
          <w:p w14:paraId="38060A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space_id</w:t>
            </w:r>
          </w:p>
        </w:tc>
        <w:tc>
          <w:tcPr>
            <w:tcW w:w="997" w:type="dxa"/>
            <w:vAlign w:val="center"/>
          </w:tcPr>
          <w:p w14:paraId="5ABAAA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63807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E8BDD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6AF0D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应符合附录B的B.3.1.2中相关联的建筑物编号</w:t>
            </w:r>
          </w:p>
        </w:tc>
      </w:tr>
      <w:tr w14:paraId="4F1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48D3D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耐火等级</w:t>
            </w:r>
          </w:p>
        </w:tc>
        <w:tc>
          <w:tcPr>
            <w:tcW w:w="2107" w:type="dxa"/>
            <w:vAlign w:val="center"/>
          </w:tcPr>
          <w:p w14:paraId="1973DA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building_resistant</w:t>
            </w:r>
          </w:p>
        </w:tc>
        <w:tc>
          <w:tcPr>
            <w:tcW w:w="997" w:type="dxa"/>
            <w:vAlign w:val="center"/>
          </w:tcPr>
          <w:p w14:paraId="0CA486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1EB6B9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62ED85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D2CEA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应符合附录C的C.9建筑物耐火等级分类与代码</w:t>
            </w:r>
          </w:p>
        </w:tc>
      </w:tr>
      <w:tr w14:paraId="433E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374CA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所在位置</w:t>
            </w:r>
          </w:p>
        </w:tc>
        <w:tc>
          <w:tcPr>
            <w:tcW w:w="2107" w:type="dxa"/>
            <w:vAlign w:val="center"/>
          </w:tcPr>
          <w:p w14:paraId="427FE1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part_address</w:t>
            </w:r>
          </w:p>
        </w:tc>
        <w:tc>
          <w:tcPr>
            <w:tcW w:w="997" w:type="dxa"/>
            <w:vAlign w:val="center"/>
          </w:tcPr>
          <w:p w14:paraId="3F0271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BD4ED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12AC6A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B81F26D">
            <w:pPr>
              <w:spacing w:line="240" w:lineRule="exact"/>
              <w:jc w:val="center"/>
              <w:rPr>
                <w:rFonts w:ascii="宋体"/>
                <w:color w:val="000000" w:themeColor="text1"/>
                <w:szCs w:val="18"/>
                <w14:textFill>
                  <w14:solidFill>
                    <w14:schemeClr w14:val="tx1"/>
                  </w14:solidFill>
                </w14:textFill>
              </w:rPr>
            </w:pPr>
          </w:p>
        </w:tc>
      </w:tr>
      <w:tr w14:paraId="2140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592B3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使用性质</w:t>
            </w:r>
          </w:p>
        </w:tc>
        <w:tc>
          <w:tcPr>
            <w:tcW w:w="2107" w:type="dxa"/>
            <w:vAlign w:val="center"/>
          </w:tcPr>
          <w:p w14:paraId="28042F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building_usenature</w:t>
            </w:r>
          </w:p>
        </w:tc>
        <w:tc>
          <w:tcPr>
            <w:tcW w:w="997" w:type="dxa"/>
            <w:vAlign w:val="center"/>
          </w:tcPr>
          <w:p w14:paraId="439262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1D41F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1D557D7">
            <w:pPr>
              <w:tabs>
                <w:tab w:val="left" w:pos="305"/>
              </w:tabs>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0978E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应符合附录C的C.7使用性质代码</w:t>
            </w:r>
          </w:p>
        </w:tc>
      </w:tr>
      <w:tr w14:paraId="7811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835A7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岗位责任人</w:t>
            </w:r>
          </w:p>
        </w:tc>
        <w:tc>
          <w:tcPr>
            <w:tcW w:w="2107" w:type="dxa"/>
            <w:vAlign w:val="center"/>
          </w:tcPr>
          <w:p w14:paraId="4D6329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duty_name</w:t>
            </w:r>
          </w:p>
        </w:tc>
        <w:tc>
          <w:tcPr>
            <w:tcW w:w="997" w:type="dxa"/>
            <w:vAlign w:val="center"/>
          </w:tcPr>
          <w:p w14:paraId="704777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0B06A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0AE40D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D6FF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责任人姓名</w:t>
            </w:r>
          </w:p>
        </w:tc>
      </w:tr>
      <w:tr w14:paraId="60D1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F56ED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定编人数</w:t>
            </w:r>
          </w:p>
        </w:tc>
        <w:tc>
          <w:tcPr>
            <w:tcW w:w="2107" w:type="dxa"/>
            <w:vAlign w:val="center"/>
          </w:tcPr>
          <w:p w14:paraId="24EB34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accommodate_person</w:t>
            </w:r>
          </w:p>
        </w:tc>
        <w:tc>
          <w:tcPr>
            <w:tcW w:w="997" w:type="dxa"/>
            <w:vAlign w:val="center"/>
          </w:tcPr>
          <w:p w14:paraId="6E3B2F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6F8DA7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2868E8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B9E3E89">
            <w:pPr>
              <w:spacing w:line="240" w:lineRule="exact"/>
              <w:jc w:val="center"/>
              <w:rPr>
                <w:rFonts w:ascii="宋体"/>
                <w:color w:val="000000" w:themeColor="text1"/>
                <w:szCs w:val="18"/>
                <w14:textFill>
                  <w14:solidFill>
                    <w14:schemeClr w14:val="tx1"/>
                  </w14:solidFill>
                </w14:textFill>
              </w:rPr>
            </w:pPr>
          </w:p>
        </w:tc>
      </w:tr>
      <w:tr w14:paraId="49F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18968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职工人数</w:t>
            </w:r>
          </w:p>
        </w:tc>
        <w:tc>
          <w:tcPr>
            <w:tcW w:w="2107" w:type="dxa"/>
            <w:vAlign w:val="center"/>
          </w:tcPr>
          <w:p w14:paraId="3F67D2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staff_person</w:t>
            </w:r>
          </w:p>
        </w:tc>
        <w:tc>
          <w:tcPr>
            <w:tcW w:w="997" w:type="dxa"/>
            <w:vAlign w:val="center"/>
          </w:tcPr>
          <w:p w14:paraId="0CFC53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4712B8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3443E3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B85E05F">
            <w:pPr>
              <w:spacing w:line="240" w:lineRule="exact"/>
              <w:jc w:val="center"/>
              <w:rPr>
                <w:rFonts w:ascii="宋体"/>
                <w:color w:val="000000" w:themeColor="text1"/>
                <w:szCs w:val="18"/>
                <w14:textFill>
                  <w14:solidFill>
                    <w14:schemeClr w14:val="tx1"/>
                  </w14:solidFill>
                </w14:textFill>
              </w:rPr>
            </w:pPr>
          </w:p>
        </w:tc>
      </w:tr>
      <w:tr w14:paraId="0489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B61AF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电话号码</w:t>
            </w:r>
          </w:p>
        </w:tc>
        <w:tc>
          <w:tcPr>
            <w:tcW w:w="2107" w:type="dxa"/>
            <w:vAlign w:val="center"/>
          </w:tcPr>
          <w:p w14:paraId="0DA956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duty_phone</w:t>
            </w:r>
          </w:p>
        </w:tc>
        <w:tc>
          <w:tcPr>
            <w:tcW w:w="997" w:type="dxa"/>
            <w:vAlign w:val="center"/>
          </w:tcPr>
          <w:p w14:paraId="346C15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18895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5FE94C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439B2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责任人手机号码</w:t>
            </w:r>
          </w:p>
        </w:tc>
      </w:tr>
      <w:tr w14:paraId="5C1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36F00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周围情况</w:t>
            </w:r>
          </w:p>
        </w:tc>
        <w:tc>
          <w:tcPr>
            <w:tcW w:w="2107" w:type="dxa"/>
            <w:vAlign w:val="center"/>
          </w:tcPr>
          <w:p w14:paraId="447A31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periphery</w:t>
            </w:r>
          </w:p>
        </w:tc>
        <w:tc>
          <w:tcPr>
            <w:tcW w:w="997" w:type="dxa"/>
            <w:vAlign w:val="center"/>
          </w:tcPr>
          <w:p w14:paraId="1EC287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7D817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28096D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0CBD7A78">
            <w:pPr>
              <w:spacing w:line="240" w:lineRule="exact"/>
              <w:jc w:val="center"/>
              <w:rPr>
                <w:rFonts w:ascii="宋体"/>
                <w:color w:val="000000" w:themeColor="text1"/>
                <w:szCs w:val="18"/>
                <w14:textFill>
                  <w14:solidFill>
                    <w14:schemeClr w14:val="tx1"/>
                  </w14:solidFill>
                </w14:textFill>
              </w:rPr>
            </w:pPr>
          </w:p>
        </w:tc>
      </w:tr>
      <w:tr w14:paraId="21A1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EEE8B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建筑防火情况</w:t>
            </w:r>
          </w:p>
        </w:tc>
        <w:tc>
          <w:tcPr>
            <w:tcW w:w="2107" w:type="dxa"/>
            <w:vAlign w:val="center"/>
          </w:tcPr>
          <w:p w14:paraId="505FFF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fire_rating</w:t>
            </w:r>
          </w:p>
        </w:tc>
        <w:tc>
          <w:tcPr>
            <w:tcW w:w="997" w:type="dxa"/>
            <w:vAlign w:val="center"/>
          </w:tcPr>
          <w:p w14:paraId="0DD693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7BE550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276102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FAFAD8A">
            <w:pPr>
              <w:spacing w:line="240" w:lineRule="exact"/>
              <w:jc w:val="center"/>
              <w:rPr>
                <w:rFonts w:ascii="宋体"/>
                <w:color w:val="000000" w:themeColor="text1"/>
                <w:szCs w:val="18"/>
                <w14:textFill>
                  <w14:solidFill>
                    <w14:schemeClr w14:val="tx1"/>
                  </w14:solidFill>
                </w14:textFill>
              </w:rPr>
            </w:pPr>
          </w:p>
        </w:tc>
      </w:tr>
      <w:tr w14:paraId="5739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6A1E7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火灾危险性</w:t>
            </w:r>
          </w:p>
        </w:tc>
        <w:tc>
          <w:tcPr>
            <w:tcW w:w="2107" w:type="dxa"/>
            <w:vAlign w:val="center"/>
          </w:tcPr>
          <w:p w14:paraId="4C2E63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fire_risk</w:t>
            </w:r>
          </w:p>
        </w:tc>
        <w:tc>
          <w:tcPr>
            <w:tcW w:w="997" w:type="dxa"/>
            <w:vAlign w:val="center"/>
          </w:tcPr>
          <w:p w14:paraId="2AB170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7437D9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1DA366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0938A9E">
            <w:pPr>
              <w:spacing w:line="240" w:lineRule="exact"/>
              <w:jc w:val="center"/>
              <w:rPr>
                <w:rFonts w:ascii="宋体"/>
                <w:color w:val="000000" w:themeColor="text1"/>
                <w:szCs w:val="18"/>
                <w14:textFill>
                  <w14:solidFill>
                    <w14:schemeClr w14:val="tx1"/>
                  </w14:solidFill>
                </w14:textFill>
              </w:rPr>
            </w:pPr>
          </w:p>
        </w:tc>
      </w:tr>
      <w:tr w14:paraId="6CD1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40B40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安全疏散设施情况</w:t>
            </w:r>
          </w:p>
        </w:tc>
        <w:tc>
          <w:tcPr>
            <w:tcW w:w="2107" w:type="dxa"/>
            <w:vAlign w:val="center"/>
          </w:tcPr>
          <w:p w14:paraId="4EC1AF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evacuation_facilities</w:t>
            </w:r>
          </w:p>
        </w:tc>
        <w:tc>
          <w:tcPr>
            <w:tcW w:w="997" w:type="dxa"/>
            <w:vAlign w:val="center"/>
          </w:tcPr>
          <w:p w14:paraId="7786B4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5B7E1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8" w:type="dxa"/>
            <w:vAlign w:val="center"/>
          </w:tcPr>
          <w:p w14:paraId="7A610A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7D2CB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重点部位所有安全疏散设施名称，使用分号“；”分隔</w:t>
            </w:r>
          </w:p>
        </w:tc>
      </w:tr>
      <w:tr w14:paraId="1AD5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39B6B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建筑消防设施情况</w:t>
            </w:r>
          </w:p>
        </w:tc>
        <w:tc>
          <w:tcPr>
            <w:tcW w:w="2107" w:type="dxa"/>
            <w:vAlign w:val="center"/>
          </w:tcPr>
          <w:p w14:paraId="6C7374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fire_facilities</w:t>
            </w:r>
          </w:p>
        </w:tc>
        <w:tc>
          <w:tcPr>
            <w:tcW w:w="997" w:type="dxa"/>
            <w:vAlign w:val="center"/>
          </w:tcPr>
          <w:p w14:paraId="2451F3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76F7D0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8" w:type="dxa"/>
            <w:vAlign w:val="center"/>
          </w:tcPr>
          <w:p w14:paraId="1C12AE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3C8D6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重点部位所有建筑消防设施名称，使用分号“；”分隔</w:t>
            </w:r>
          </w:p>
        </w:tc>
      </w:tr>
      <w:tr w14:paraId="005D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9C2A722">
            <w:pPr>
              <w:spacing w:line="240" w:lineRule="exact"/>
              <w:jc w:val="center"/>
              <w:rPr>
                <w:rFonts w:ascii="宋体"/>
                <w:color w:val="000000" w:themeColor="text1"/>
                <w:szCs w:val="18"/>
                <w14:textFill>
                  <w14:solidFill>
                    <w14:schemeClr w14:val="tx1"/>
                  </w14:solidFill>
                </w14:textFill>
              </w:rPr>
            </w:pPr>
            <w:r>
              <w:rPr>
                <w:rFonts w:ascii="宋体"/>
                <w:color w:val="000000" w:themeColor="text1"/>
                <w:szCs w:val="18"/>
                <w14:textFill>
                  <w14:solidFill>
                    <w14:schemeClr w14:val="tx1"/>
                  </w14:solidFill>
                </w14:textFill>
              </w:rPr>
              <w:t>电气防火防爆措施</w:t>
            </w:r>
          </w:p>
        </w:tc>
        <w:tc>
          <w:tcPr>
            <w:tcW w:w="2107" w:type="dxa"/>
            <w:vAlign w:val="center"/>
          </w:tcPr>
          <w:p w14:paraId="5B928B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electrical_fire_measure</w:t>
            </w:r>
          </w:p>
        </w:tc>
        <w:tc>
          <w:tcPr>
            <w:tcW w:w="997" w:type="dxa"/>
            <w:vAlign w:val="center"/>
          </w:tcPr>
          <w:p w14:paraId="1FF631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2D149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8" w:type="dxa"/>
            <w:vAlign w:val="center"/>
          </w:tcPr>
          <w:p w14:paraId="71FCB5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06BC4984">
            <w:pPr>
              <w:spacing w:line="240" w:lineRule="exact"/>
              <w:jc w:val="center"/>
              <w:rPr>
                <w:rFonts w:ascii="宋体"/>
                <w:color w:val="000000" w:themeColor="text1"/>
                <w:szCs w:val="18"/>
                <w14:textFill>
                  <w14:solidFill>
                    <w14:schemeClr w14:val="tx1"/>
                  </w14:solidFill>
                </w14:textFill>
              </w:rPr>
            </w:pPr>
          </w:p>
        </w:tc>
      </w:tr>
      <w:tr w14:paraId="431B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AF1CD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确立消防安全重点部位的原因</w:t>
            </w:r>
          </w:p>
        </w:tc>
        <w:tc>
          <w:tcPr>
            <w:tcW w:w="2107" w:type="dxa"/>
            <w:vAlign w:val="center"/>
          </w:tcPr>
          <w:p w14:paraId="7956C0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reason</w:t>
            </w:r>
          </w:p>
        </w:tc>
        <w:tc>
          <w:tcPr>
            <w:tcW w:w="997" w:type="dxa"/>
            <w:vAlign w:val="center"/>
          </w:tcPr>
          <w:p w14:paraId="102F7C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8D8D3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012E78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6EBF7C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描述该重点部位确立原因</w:t>
            </w:r>
          </w:p>
        </w:tc>
      </w:tr>
      <w:tr w14:paraId="36F4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9013F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防火标志的设立情况</w:t>
            </w:r>
          </w:p>
        </w:tc>
        <w:tc>
          <w:tcPr>
            <w:tcW w:w="2107" w:type="dxa"/>
            <w:vAlign w:val="center"/>
          </w:tcPr>
          <w:p w14:paraId="10006A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firesign_info</w:t>
            </w:r>
          </w:p>
        </w:tc>
        <w:tc>
          <w:tcPr>
            <w:tcW w:w="997" w:type="dxa"/>
            <w:vAlign w:val="center"/>
          </w:tcPr>
          <w:p w14:paraId="7B0B6D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061E7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46EF8A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6EB1D2E2">
            <w:pPr>
              <w:spacing w:line="240" w:lineRule="exact"/>
              <w:jc w:val="center"/>
              <w:rPr>
                <w:rFonts w:ascii="宋体"/>
                <w:color w:val="000000" w:themeColor="text1"/>
                <w:szCs w:val="18"/>
                <w14:textFill>
                  <w14:solidFill>
                    <w14:schemeClr w14:val="tx1"/>
                  </w14:solidFill>
                </w14:textFill>
              </w:rPr>
            </w:pPr>
          </w:p>
        </w:tc>
      </w:tr>
      <w:tr w14:paraId="572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B59FC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危险源情况</w:t>
            </w:r>
          </w:p>
        </w:tc>
        <w:tc>
          <w:tcPr>
            <w:tcW w:w="2107" w:type="dxa"/>
            <w:vAlign w:val="center"/>
          </w:tcPr>
          <w:p w14:paraId="563956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hazard_source</w:t>
            </w:r>
          </w:p>
        </w:tc>
        <w:tc>
          <w:tcPr>
            <w:tcW w:w="997" w:type="dxa"/>
            <w:vAlign w:val="center"/>
          </w:tcPr>
          <w:p w14:paraId="70BD2F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4E4CE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78D977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9BF9E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是否存在化学品类、辐射类生物类、特种设备类、电气类、土木工程类和交通运输类危险源，使用分号“；”分隔</w:t>
            </w:r>
          </w:p>
        </w:tc>
      </w:tr>
      <w:tr w14:paraId="61C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8DFE5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消防安全制度</w:t>
            </w:r>
          </w:p>
        </w:tc>
        <w:tc>
          <w:tcPr>
            <w:tcW w:w="2107" w:type="dxa"/>
            <w:vAlign w:val="center"/>
          </w:tcPr>
          <w:p w14:paraId="307039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security_system</w:t>
            </w:r>
          </w:p>
        </w:tc>
        <w:tc>
          <w:tcPr>
            <w:tcW w:w="997" w:type="dxa"/>
            <w:vAlign w:val="center"/>
          </w:tcPr>
          <w:p w14:paraId="5C6137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188CB6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695320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5037C82">
            <w:pPr>
              <w:spacing w:line="240" w:lineRule="exact"/>
              <w:jc w:val="center"/>
              <w:rPr>
                <w:rFonts w:ascii="宋体"/>
                <w:color w:val="000000" w:themeColor="text1"/>
                <w:szCs w:val="18"/>
                <w14:textFill>
                  <w14:solidFill>
                    <w14:schemeClr w14:val="tx1"/>
                  </w14:solidFill>
                </w14:textFill>
              </w:rPr>
            </w:pPr>
          </w:p>
        </w:tc>
      </w:tr>
      <w:tr w14:paraId="4304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68F93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07" w:type="dxa"/>
            <w:vAlign w:val="center"/>
          </w:tcPr>
          <w:p w14:paraId="7D1C4F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997" w:type="dxa"/>
            <w:vAlign w:val="center"/>
          </w:tcPr>
          <w:p w14:paraId="421392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03E274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1AC16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1DEFF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 yyyy-MM-dd HH:mm:ss</w:t>
            </w:r>
          </w:p>
        </w:tc>
      </w:tr>
      <w:tr w14:paraId="3D08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98111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07" w:type="dxa"/>
            <w:vAlign w:val="center"/>
          </w:tcPr>
          <w:p w14:paraId="079906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997" w:type="dxa"/>
            <w:vAlign w:val="center"/>
          </w:tcPr>
          <w:p w14:paraId="1496EF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7D741A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6A323B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42510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 yyyy-MM-dd HH:mm:ss</w:t>
            </w:r>
          </w:p>
        </w:tc>
      </w:tr>
    </w:tbl>
    <w:p w14:paraId="05473258">
      <w:pPr>
        <w:rPr>
          <w:color w:val="000000" w:themeColor="text1"/>
          <w14:textFill>
            <w14:solidFill>
              <w14:schemeClr w14:val="tx1"/>
            </w14:solidFill>
          </w14:textFill>
        </w:rPr>
      </w:pPr>
    </w:p>
    <w:p w14:paraId="17630654">
      <w:pPr>
        <w:rPr>
          <w:color w:val="000000" w:themeColor="text1"/>
          <w14:textFill>
            <w14:solidFill>
              <w14:schemeClr w14:val="tx1"/>
            </w14:solidFill>
          </w14:textFill>
        </w:rPr>
      </w:pPr>
    </w:p>
    <w:p w14:paraId="4CF68C5F">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B.3.2.4</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物联设备信息接口参数、字段类型和描述应满足表B.13要求。</w:t>
      </w:r>
    </w:p>
    <w:p w14:paraId="2973F9C5">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B.13  物联设备数据采集表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07"/>
        <w:gridCol w:w="997"/>
        <w:gridCol w:w="730"/>
        <w:gridCol w:w="708"/>
        <w:gridCol w:w="3119"/>
      </w:tblGrid>
      <w:tr w14:paraId="02D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141CB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42B3A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9784B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6F2A9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654A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6DCE2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77C8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6E475D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2107" w:type="dxa"/>
            <w:tcBorders>
              <w:top w:val="single" w:color="auto" w:sz="4" w:space="0"/>
              <w:left w:val="single" w:color="auto" w:sz="4" w:space="0"/>
              <w:bottom w:val="single" w:color="auto" w:sz="4" w:space="0"/>
              <w:right w:val="single" w:color="auto" w:sz="4" w:space="0"/>
            </w:tcBorders>
            <w:vAlign w:val="center"/>
          </w:tcPr>
          <w:p w14:paraId="42CDB0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97" w:type="dxa"/>
            <w:tcBorders>
              <w:top w:val="single" w:color="auto" w:sz="4" w:space="0"/>
              <w:left w:val="single" w:color="auto" w:sz="4" w:space="0"/>
              <w:bottom w:val="single" w:color="auto" w:sz="4" w:space="0"/>
              <w:right w:val="single" w:color="auto" w:sz="4" w:space="0"/>
            </w:tcBorders>
            <w:vAlign w:val="center"/>
          </w:tcPr>
          <w:p w14:paraId="67EDC8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2834C2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B079F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E6D0791">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514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540ED5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2107" w:type="dxa"/>
            <w:tcBorders>
              <w:top w:val="single" w:color="auto" w:sz="4" w:space="0"/>
              <w:left w:val="single" w:color="auto" w:sz="4" w:space="0"/>
              <w:bottom w:val="single" w:color="auto" w:sz="4" w:space="0"/>
              <w:right w:val="single" w:color="auto" w:sz="4" w:space="0"/>
            </w:tcBorders>
            <w:vAlign w:val="center"/>
          </w:tcPr>
          <w:p w14:paraId="581CE9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997" w:type="dxa"/>
            <w:tcBorders>
              <w:top w:val="single" w:color="auto" w:sz="4" w:space="0"/>
              <w:left w:val="single" w:color="auto" w:sz="4" w:space="0"/>
              <w:bottom w:val="single" w:color="auto" w:sz="4" w:space="0"/>
              <w:right w:val="single" w:color="auto" w:sz="4" w:space="0"/>
            </w:tcBorders>
            <w:vAlign w:val="center"/>
          </w:tcPr>
          <w:p w14:paraId="683844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51A015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tcBorders>
              <w:top w:val="single" w:color="auto" w:sz="4" w:space="0"/>
              <w:left w:val="single" w:color="auto" w:sz="4" w:space="0"/>
              <w:bottom w:val="single" w:color="auto" w:sz="4" w:space="0"/>
              <w:right w:val="single" w:color="auto" w:sz="4" w:space="0"/>
            </w:tcBorders>
            <w:vAlign w:val="center"/>
          </w:tcPr>
          <w:p w14:paraId="057555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tcBorders>
              <w:top w:val="single" w:color="auto" w:sz="4" w:space="0"/>
              <w:left w:val="single" w:color="auto" w:sz="4" w:space="0"/>
              <w:bottom w:val="single" w:color="auto" w:sz="4" w:space="0"/>
              <w:right w:val="single" w:color="auto" w:sz="4" w:space="0"/>
            </w:tcBorders>
            <w:vAlign w:val="center"/>
          </w:tcPr>
          <w:p w14:paraId="015913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1205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58DDBB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7" w:type="dxa"/>
            <w:tcBorders>
              <w:top w:val="single" w:color="auto" w:sz="4" w:space="0"/>
              <w:left w:val="single" w:color="auto" w:sz="4" w:space="0"/>
              <w:bottom w:val="single" w:color="auto" w:sz="4" w:space="0"/>
              <w:right w:val="single" w:color="auto" w:sz="4" w:space="0"/>
            </w:tcBorders>
            <w:vAlign w:val="center"/>
          </w:tcPr>
          <w:p w14:paraId="4D6C38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7" w:type="dxa"/>
            <w:tcBorders>
              <w:top w:val="single" w:color="auto" w:sz="4" w:space="0"/>
              <w:left w:val="single" w:color="auto" w:sz="4" w:space="0"/>
              <w:bottom w:val="single" w:color="auto" w:sz="4" w:space="0"/>
              <w:right w:val="single" w:color="auto" w:sz="4" w:space="0"/>
            </w:tcBorders>
            <w:vAlign w:val="center"/>
          </w:tcPr>
          <w:p w14:paraId="4BAF94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29D299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F5479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6B7F0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w:t>
            </w:r>
          </w:p>
          <w:p w14:paraId="498BC4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相关规定</w:t>
            </w:r>
          </w:p>
        </w:tc>
      </w:tr>
      <w:tr w14:paraId="2166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02440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关联联网单位编码</w:t>
            </w:r>
          </w:p>
        </w:tc>
        <w:tc>
          <w:tcPr>
            <w:tcW w:w="2107" w:type="dxa"/>
            <w:vAlign w:val="center"/>
          </w:tcPr>
          <w:p w14:paraId="09C367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7" w:type="dxa"/>
            <w:vAlign w:val="center"/>
          </w:tcPr>
          <w:p w14:paraId="286EDB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FF90D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507E37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519FF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4BF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86F36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2107" w:type="dxa"/>
            <w:vAlign w:val="center"/>
          </w:tcPr>
          <w:p w14:paraId="5D8DB9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997" w:type="dxa"/>
            <w:vAlign w:val="center"/>
          </w:tcPr>
          <w:p w14:paraId="211F1A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13A90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8" w:type="dxa"/>
            <w:vAlign w:val="center"/>
          </w:tcPr>
          <w:p w14:paraId="7ED690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8695513">
            <w:pPr>
              <w:spacing w:line="240" w:lineRule="exact"/>
              <w:jc w:val="center"/>
              <w:rPr>
                <w:rFonts w:ascii="宋体"/>
                <w:color w:val="000000" w:themeColor="text1"/>
                <w:szCs w:val="18"/>
                <w14:textFill>
                  <w14:solidFill>
                    <w14:schemeClr w14:val="tx1"/>
                  </w14:solidFill>
                </w14:textFill>
              </w:rPr>
            </w:pPr>
          </w:p>
        </w:tc>
      </w:tr>
      <w:tr w14:paraId="0FA6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B0BD0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2107" w:type="dxa"/>
            <w:vAlign w:val="center"/>
          </w:tcPr>
          <w:p w14:paraId="5F538D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997" w:type="dxa"/>
            <w:vAlign w:val="center"/>
          </w:tcPr>
          <w:p w14:paraId="23605D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2F576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5DC68A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4B6B0BC">
            <w:pPr>
              <w:spacing w:line="240" w:lineRule="exact"/>
              <w:jc w:val="center"/>
              <w:rPr>
                <w:rFonts w:ascii="宋体"/>
                <w:color w:val="000000" w:themeColor="text1"/>
                <w:szCs w:val="18"/>
                <w14:textFill>
                  <w14:solidFill>
                    <w14:schemeClr w14:val="tx1"/>
                  </w14:solidFill>
                </w14:textFill>
              </w:rPr>
            </w:pPr>
          </w:p>
        </w:tc>
      </w:tr>
      <w:tr w14:paraId="594A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D978F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2107" w:type="dxa"/>
            <w:vAlign w:val="center"/>
          </w:tcPr>
          <w:p w14:paraId="0A6696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997" w:type="dxa"/>
            <w:vAlign w:val="center"/>
          </w:tcPr>
          <w:p w14:paraId="1CA2CC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C842B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58C11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986F3F9">
            <w:pPr>
              <w:spacing w:line="240" w:lineRule="exact"/>
              <w:jc w:val="center"/>
              <w:rPr>
                <w:rFonts w:ascii="宋体"/>
                <w:color w:val="000000" w:themeColor="text1"/>
                <w:szCs w:val="18"/>
                <w14:textFill>
                  <w14:solidFill>
                    <w14:schemeClr w14:val="tx1"/>
                  </w14:solidFill>
                </w14:textFill>
              </w:rPr>
            </w:pPr>
          </w:p>
        </w:tc>
      </w:tr>
      <w:tr w14:paraId="0827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65C94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所属建筑物编号</w:t>
            </w:r>
          </w:p>
        </w:tc>
        <w:tc>
          <w:tcPr>
            <w:tcW w:w="2107" w:type="dxa"/>
            <w:vAlign w:val="center"/>
          </w:tcPr>
          <w:p w14:paraId="78AB88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space_id</w:t>
            </w:r>
          </w:p>
        </w:tc>
        <w:tc>
          <w:tcPr>
            <w:tcW w:w="997" w:type="dxa"/>
            <w:vAlign w:val="center"/>
          </w:tcPr>
          <w:p w14:paraId="67A596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67C48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790857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4FFF17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应符合附录B的B.3.2.2中相关联的建筑物编号（室外消火栓，室外充电桩等无建筑关联设施可不填写所属建筑物编号）</w:t>
            </w:r>
          </w:p>
        </w:tc>
      </w:tr>
      <w:tr w14:paraId="0476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810D3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区域位置</w:t>
            </w:r>
          </w:p>
        </w:tc>
        <w:tc>
          <w:tcPr>
            <w:tcW w:w="2107" w:type="dxa"/>
            <w:vAlign w:val="center"/>
          </w:tcPr>
          <w:p w14:paraId="68977C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997" w:type="dxa"/>
            <w:vAlign w:val="center"/>
          </w:tcPr>
          <w:p w14:paraId="169EBC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2B8F2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6C4632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C13F3A3">
            <w:pPr>
              <w:spacing w:line="240" w:lineRule="exact"/>
              <w:jc w:val="center"/>
              <w:rPr>
                <w:rFonts w:ascii="宋体"/>
                <w:color w:val="000000" w:themeColor="text1"/>
                <w:szCs w:val="18"/>
                <w14:textFill>
                  <w14:solidFill>
                    <w14:schemeClr w14:val="tx1"/>
                  </w14:solidFill>
                </w14:textFill>
              </w:rPr>
            </w:pPr>
          </w:p>
        </w:tc>
      </w:tr>
      <w:tr w14:paraId="7F66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64DDD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设备型号</w:t>
            </w:r>
          </w:p>
        </w:tc>
        <w:tc>
          <w:tcPr>
            <w:tcW w:w="2107" w:type="dxa"/>
            <w:vAlign w:val="center"/>
          </w:tcPr>
          <w:p w14:paraId="042695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device_model</w:t>
            </w:r>
          </w:p>
        </w:tc>
        <w:tc>
          <w:tcPr>
            <w:tcW w:w="997" w:type="dxa"/>
            <w:vAlign w:val="center"/>
          </w:tcPr>
          <w:p w14:paraId="574969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66E1B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8" w:type="dxa"/>
            <w:vAlign w:val="center"/>
          </w:tcPr>
          <w:p w14:paraId="3933E2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677723F">
            <w:pPr>
              <w:spacing w:line="240" w:lineRule="exact"/>
              <w:jc w:val="center"/>
              <w:rPr>
                <w:rFonts w:ascii="宋体"/>
                <w:color w:val="000000" w:themeColor="text1"/>
                <w:szCs w:val="18"/>
                <w14:textFill>
                  <w14:solidFill>
                    <w14:schemeClr w14:val="tx1"/>
                  </w14:solidFill>
                </w14:textFill>
              </w:rPr>
            </w:pPr>
          </w:p>
        </w:tc>
      </w:tr>
      <w:tr w14:paraId="13E0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D7BAB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设备现场照片集合</w:t>
            </w:r>
          </w:p>
        </w:tc>
        <w:tc>
          <w:tcPr>
            <w:tcW w:w="2107" w:type="dxa"/>
            <w:vAlign w:val="center"/>
          </w:tcPr>
          <w:p w14:paraId="2C6C74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image_files</w:t>
            </w:r>
          </w:p>
        </w:tc>
        <w:tc>
          <w:tcPr>
            <w:tcW w:w="997" w:type="dxa"/>
            <w:vAlign w:val="center"/>
          </w:tcPr>
          <w:p w14:paraId="57C9AE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F2A9A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8" w:type="dxa"/>
            <w:vAlign w:val="center"/>
          </w:tcPr>
          <w:p w14:paraId="5082AB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FFE2510">
            <w:pPr>
              <w:spacing w:line="240" w:lineRule="exact"/>
              <w:jc w:val="center"/>
              <w:rPr>
                <w:rFonts w:ascii="宋体"/>
                <w:color w:val="000000" w:themeColor="text1"/>
                <w:szCs w:val="18"/>
                <w14:textFill>
                  <w14:solidFill>
                    <w14:schemeClr w14:val="tx1"/>
                  </w14:solidFill>
                </w14:textFill>
              </w:rPr>
            </w:pPr>
          </w:p>
        </w:tc>
      </w:tr>
      <w:tr w14:paraId="260E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BD200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设备厂家名称</w:t>
            </w:r>
          </w:p>
        </w:tc>
        <w:tc>
          <w:tcPr>
            <w:tcW w:w="2107" w:type="dxa"/>
            <w:vAlign w:val="center"/>
          </w:tcPr>
          <w:p w14:paraId="326105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manufactor</w:t>
            </w:r>
          </w:p>
        </w:tc>
        <w:tc>
          <w:tcPr>
            <w:tcW w:w="997" w:type="dxa"/>
            <w:vAlign w:val="center"/>
          </w:tcPr>
          <w:p w14:paraId="4F1231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7FC14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6CB5C9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5101B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物联设备的厂家名称</w:t>
            </w:r>
          </w:p>
        </w:tc>
      </w:tr>
      <w:tr w14:paraId="569D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B53B4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施工单位名称</w:t>
            </w:r>
          </w:p>
        </w:tc>
        <w:tc>
          <w:tcPr>
            <w:tcW w:w="2107" w:type="dxa"/>
            <w:vAlign w:val="center"/>
          </w:tcPr>
          <w:p w14:paraId="254DFA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constructor</w:t>
            </w:r>
          </w:p>
        </w:tc>
        <w:tc>
          <w:tcPr>
            <w:tcW w:w="997" w:type="dxa"/>
            <w:vAlign w:val="center"/>
          </w:tcPr>
          <w:p w14:paraId="3B86F2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3064C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63BCDF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FD3AC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安装物联设备的厂家名称</w:t>
            </w:r>
          </w:p>
        </w:tc>
      </w:tr>
      <w:tr w14:paraId="4C9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017BD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设备生产时间</w:t>
            </w:r>
          </w:p>
        </w:tc>
        <w:tc>
          <w:tcPr>
            <w:tcW w:w="2107" w:type="dxa"/>
            <w:vAlign w:val="center"/>
          </w:tcPr>
          <w:p w14:paraId="59D36E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produce_date</w:t>
            </w:r>
          </w:p>
        </w:tc>
        <w:tc>
          <w:tcPr>
            <w:tcW w:w="997" w:type="dxa"/>
            <w:vAlign w:val="center"/>
          </w:tcPr>
          <w:p w14:paraId="1F4160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2A28EB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ED235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6163CC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 yyyy-MM-dd HH:mm:ss</w:t>
            </w:r>
          </w:p>
        </w:tc>
      </w:tr>
      <w:tr w14:paraId="6615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A48A3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设备安装时间</w:t>
            </w:r>
          </w:p>
        </w:tc>
        <w:tc>
          <w:tcPr>
            <w:tcW w:w="2107" w:type="dxa"/>
            <w:vAlign w:val="center"/>
          </w:tcPr>
          <w:p w14:paraId="2FC83A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install_date</w:t>
            </w:r>
          </w:p>
        </w:tc>
        <w:tc>
          <w:tcPr>
            <w:tcW w:w="997" w:type="dxa"/>
            <w:vAlign w:val="center"/>
          </w:tcPr>
          <w:p w14:paraId="2F6B3C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3FEA1D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136C2C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802FF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BDC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66987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设备报废时间</w:t>
            </w:r>
          </w:p>
        </w:tc>
        <w:tc>
          <w:tcPr>
            <w:tcW w:w="2107" w:type="dxa"/>
            <w:vAlign w:val="center"/>
          </w:tcPr>
          <w:p w14:paraId="298674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scrap_date</w:t>
            </w:r>
          </w:p>
        </w:tc>
        <w:tc>
          <w:tcPr>
            <w:tcW w:w="997" w:type="dxa"/>
            <w:vAlign w:val="center"/>
          </w:tcPr>
          <w:p w14:paraId="2620E0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56437E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65D86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D088B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5C3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494C1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部件总数</w:t>
            </w:r>
          </w:p>
        </w:tc>
        <w:tc>
          <w:tcPr>
            <w:tcW w:w="2107" w:type="dxa"/>
            <w:vAlign w:val="center"/>
          </w:tcPr>
          <w:p w14:paraId="09C9B7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parts_num</w:t>
            </w:r>
          </w:p>
        </w:tc>
        <w:tc>
          <w:tcPr>
            <w:tcW w:w="997" w:type="dxa"/>
            <w:vAlign w:val="center"/>
          </w:tcPr>
          <w:p w14:paraId="1A9305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153658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0EE4C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0F29824">
            <w:pPr>
              <w:spacing w:line="240" w:lineRule="exact"/>
              <w:jc w:val="center"/>
              <w:rPr>
                <w:rFonts w:ascii="宋体"/>
                <w:color w:val="000000" w:themeColor="text1"/>
                <w:szCs w:val="18"/>
                <w14:textFill>
                  <w14:solidFill>
                    <w14:schemeClr w14:val="tx1"/>
                  </w14:solidFill>
                </w14:textFill>
              </w:rPr>
            </w:pPr>
          </w:p>
        </w:tc>
      </w:tr>
      <w:tr w14:paraId="6D67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711E2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硬件版本</w:t>
            </w:r>
          </w:p>
        </w:tc>
        <w:tc>
          <w:tcPr>
            <w:tcW w:w="2107" w:type="dxa"/>
            <w:vAlign w:val="center"/>
          </w:tcPr>
          <w:p w14:paraId="243AA6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hardware_version</w:t>
            </w:r>
          </w:p>
        </w:tc>
        <w:tc>
          <w:tcPr>
            <w:tcW w:w="997" w:type="dxa"/>
            <w:vAlign w:val="center"/>
          </w:tcPr>
          <w:p w14:paraId="79212C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8BBDD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A27FD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B3A7A02">
            <w:pPr>
              <w:spacing w:line="240" w:lineRule="exact"/>
              <w:jc w:val="center"/>
              <w:rPr>
                <w:rFonts w:ascii="宋体"/>
                <w:color w:val="000000" w:themeColor="text1"/>
                <w:szCs w:val="18"/>
                <w14:textFill>
                  <w14:solidFill>
                    <w14:schemeClr w14:val="tx1"/>
                  </w14:solidFill>
                </w14:textFill>
              </w:rPr>
            </w:pPr>
          </w:p>
        </w:tc>
      </w:tr>
      <w:tr w14:paraId="297D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5EADF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软件版本</w:t>
            </w:r>
          </w:p>
        </w:tc>
        <w:tc>
          <w:tcPr>
            <w:tcW w:w="2107" w:type="dxa"/>
            <w:vAlign w:val="center"/>
          </w:tcPr>
          <w:p w14:paraId="0E9E54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software_version</w:t>
            </w:r>
          </w:p>
        </w:tc>
        <w:tc>
          <w:tcPr>
            <w:tcW w:w="997" w:type="dxa"/>
            <w:vAlign w:val="center"/>
          </w:tcPr>
          <w:p w14:paraId="6B0985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74CAE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03D3F2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4FD0386">
            <w:pPr>
              <w:spacing w:line="240" w:lineRule="exact"/>
              <w:jc w:val="center"/>
              <w:rPr>
                <w:rFonts w:ascii="宋体"/>
                <w:color w:val="000000" w:themeColor="text1"/>
                <w:szCs w:val="18"/>
                <w14:textFill>
                  <w14:solidFill>
                    <w14:schemeClr w14:val="tx1"/>
                  </w14:solidFill>
                </w14:textFill>
              </w:rPr>
            </w:pPr>
          </w:p>
        </w:tc>
      </w:tr>
      <w:tr w14:paraId="487E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2E3C5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w:t>
            </w:r>
          </w:p>
        </w:tc>
        <w:tc>
          <w:tcPr>
            <w:tcW w:w="2107" w:type="dxa"/>
            <w:vAlign w:val="center"/>
          </w:tcPr>
          <w:p w14:paraId="370A2A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997" w:type="dxa"/>
            <w:vAlign w:val="center"/>
          </w:tcPr>
          <w:p w14:paraId="1C1BE0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747950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6D1041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3AD40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报警状态（0-正常，1-报警）</w:t>
            </w:r>
          </w:p>
        </w:tc>
      </w:tr>
      <w:tr w14:paraId="067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7493C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w:t>
            </w:r>
          </w:p>
        </w:tc>
        <w:tc>
          <w:tcPr>
            <w:tcW w:w="2107" w:type="dxa"/>
            <w:vAlign w:val="center"/>
          </w:tcPr>
          <w:p w14:paraId="0FB146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offline_status</w:t>
            </w:r>
          </w:p>
        </w:tc>
        <w:tc>
          <w:tcPr>
            <w:tcW w:w="997" w:type="dxa"/>
            <w:vAlign w:val="center"/>
          </w:tcPr>
          <w:p w14:paraId="1ED931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0D3B68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3B214F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80016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离线状态（0-正常，1-离线）</w:t>
            </w:r>
          </w:p>
        </w:tc>
      </w:tr>
      <w:tr w14:paraId="06C4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69DBB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w:t>
            </w:r>
          </w:p>
        </w:tc>
        <w:tc>
          <w:tcPr>
            <w:tcW w:w="2107" w:type="dxa"/>
            <w:vAlign w:val="center"/>
          </w:tcPr>
          <w:p w14:paraId="4C236C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fault_status</w:t>
            </w:r>
          </w:p>
        </w:tc>
        <w:tc>
          <w:tcPr>
            <w:tcW w:w="997" w:type="dxa"/>
            <w:vAlign w:val="center"/>
          </w:tcPr>
          <w:p w14:paraId="060DA1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540C18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6F1AFC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959D8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故障状态（0-正常，1-故障）</w:t>
            </w:r>
          </w:p>
        </w:tc>
      </w:tr>
      <w:tr w14:paraId="5151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A4614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实时值</w:t>
            </w:r>
          </w:p>
        </w:tc>
        <w:tc>
          <w:tcPr>
            <w:tcW w:w="2107" w:type="dxa"/>
            <w:vAlign w:val="center"/>
          </w:tcPr>
          <w:p w14:paraId="7D9AC7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detection_value</w:t>
            </w:r>
          </w:p>
        </w:tc>
        <w:tc>
          <w:tcPr>
            <w:tcW w:w="997" w:type="dxa"/>
            <w:vAlign w:val="center"/>
          </w:tcPr>
          <w:p w14:paraId="35E2D2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9B85A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106D7C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349CD30">
            <w:pPr>
              <w:spacing w:line="240" w:lineRule="exact"/>
              <w:jc w:val="center"/>
              <w:rPr>
                <w:rFonts w:ascii="宋体"/>
                <w:color w:val="000000" w:themeColor="text1"/>
                <w:szCs w:val="18"/>
                <w14:textFill>
                  <w14:solidFill>
                    <w14:schemeClr w14:val="tx1"/>
                  </w14:solidFill>
                </w14:textFill>
              </w:rPr>
            </w:pPr>
          </w:p>
        </w:tc>
      </w:tr>
      <w:tr w14:paraId="2D0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EE20E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正常值区间</w:t>
            </w:r>
          </w:p>
        </w:tc>
        <w:tc>
          <w:tcPr>
            <w:tcW w:w="2107" w:type="dxa"/>
            <w:vAlign w:val="center"/>
          </w:tcPr>
          <w:p w14:paraId="014985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normal_range</w:t>
            </w:r>
          </w:p>
        </w:tc>
        <w:tc>
          <w:tcPr>
            <w:tcW w:w="997" w:type="dxa"/>
            <w:vAlign w:val="center"/>
          </w:tcPr>
          <w:p w14:paraId="7C99B1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F3ABD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7B71EE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CE0898C">
            <w:pPr>
              <w:spacing w:line="240" w:lineRule="exact"/>
              <w:jc w:val="center"/>
              <w:rPr>
                <w:rFonts w:ascii="宋体"/>
                <w:color w:val="000000" w:themeColor="text1"/>
                <w:szCs w:val="18"/>
                <w14:textFill>
                  <w14:solidFill>
                    <w14:schemeClr w14:val="tx1"/>
                  </w14:solidFill>
                </w14:textFill>
              </w:rPr>
            </w:pPr>
          </w:p>
        </w:tc>
      </w:tr>
      <w:tr w14:paraId="4435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61AA5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2107" w:type="dxa"/>
            <w:vAlign w:val="center"/>
          </w:tcPr>
          <w:p w14:paraId="274CE8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997" w:type="dxa"/>
            <w:vAlign w:val="center"/>
          </w:tcPr>
          <w:p w14:paraId="4C7AF3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23E50C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251979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5D4892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应符合附录C的C.2（若填写经纬度，地图类型必填）</w:t>
            </w:r>
          </w:p>
        </w:tc>
      </w:tr>
      <w:tr w14:paraId="45B0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F9A7E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2107" w:type="dxa"/>
            <w:vAlign w:val="center"/>
          </w:tcPr>
          <w:p w14:paraId="74F243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997" w:type="dxa"/>
            <w:vAlign w:val="center"/>
          </w:tcPr>
          <w:p w14:paraId="0D0A7B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625B0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EFC1D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91715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46DF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EB2C7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2107" w:type="dxa"/>
            <w:vAlign w:val="center"/>
          </w:tcPr>
          <w:p w14:paraId="7BA266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997" w:type="dxa"/>
            <w:vAlign w:val="center"/>
          </w:tcPr>
          <w:p w14:paraId="205365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A63B3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1DE2F5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6FCAF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1AF8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E74F9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07" w:type="dxa"/>
            <w:vAlign w:val="center"/>
          </w:tcPr>
          <w:p w14:paraId="689FC7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997" w:type="dxa"/>
            <w:vAlign w:val="center"/>
          </w:tcPr>
          <w:p w14:paraId="54C867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272A94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79BF8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59D34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75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34302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07" w:type="dxa"/>
            <w:vAlign w:val="center"/>
          </w:tcPr>
          <w:p w14:paraId="7CBE2F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997" w:type="dxa"/>
            <w:vAlign w:val="center"/>
          </w:tcPr>
          <w:p w14:paraId="2727B4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394144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17F209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B5FDA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2A3AB4F4">
      <w:pPr>
        <w:rPr>
          <w:color w:val="000000" w:themeColor="text1"/>
          <w14:textFill>
            <w14:solidFill>
              <w14:schemeClr w14:val="tx1"/>
            </w14:solidFill>
          </w14:textFill>
        </w:rPr>
      </w:pPr>
    </w:p>
    <w:p w14:paraId="293CC21E">
      <w:pPr>
        <w:rPr>
          <w:color w:val="000000" w:themeColor="text1"/>
          <w14:textFill>
            <w14:solidFill>
              <w14:schemeClr w14:val="tx1"/>
            </w14:solidFill>
          </w14:textFill>
        </w:rPr>
      </w:pPr>
    </w:p>
    <w:p w14:paraId="1AEFCBB2">
      <w:pPr>
        <w:rPr>
          <w:color w:val="000000" w:themeColor="text1"/>
          <w14:textFill>
            <w14:solidFill>
              <w14:schemeClr w14:val="tx1"/>
            </w14:solidFill>
          </w14:textFill>
        </w:rPr>
      </w:pPr>
    </w:p>
    <w:p w14:paraId="7C663A7C">
      <w:pPr>
        <w:rPr>
          <w:color w:val="000000" w:themeColor="text1"/>
          <w14:textFill>
            <w14:solidFill>
              <w14:schemeClr w14:val="tx1"/>
            </w14:solidFill>
          </w14:textFill>
        </w:rPr>
      </w:pPr>
    </w:p>
    <w:p w14:paraId="78DEAA8B">
      <w:pPr>
        <w:rPr>
          <w:color w:val="000000" w:themeColor="text1"/>
          <w14:textFill>
            <w14:solidFill>
              <w14:schemeClr w14:val="tx1"/>
            </w14:solidFill>
          </w14:textFill>
        </w:rPr>
      </w:pPr>
    </w:p>
    <w:p w14:paraId="11418E4F">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B.3.2.5</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部件信息接口参数、字段类型和描述应满足表B.14要求。</w:t>
      </w:r>
    </w:p>
    <w:p w14:paraId="1AFD3143">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B.14  部件数据采集表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7"/>
        <w:gridCol w:w="992"/>
        <w:gridCol w:w="709"/>
        <w:gridCol w:w="708"/>
        <w:gridCol w:w="3119"/>
      </w:tblGrid>
      <w:tr w14:paraId="78F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5792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2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9D58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F5072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C505E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243D6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F916C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8A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tcBorders>
              <w:top w:val="single" w:color="auto" w:sz="4" w:space="0"/>
              <w:left w:val="single" w:color="auto" w:sz="4" w:space="0"/>
              <w:bottom w:val="single" w:color="auto" w:sz="4" w:space="0"/>
              <w:right w:val="single" w:color="auto" w:sz="4" w:space="0"/>
            </w:tcBorders>
            <w:vAlign w:val="center"/>
          </w:tcPr>
          <w:p w14:paraId="0994F1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部件唯一编号</w:t>
            </w:r>
          </w:p>
        </w:tc>
        <w:tc>
          <w:tcPr>
            <w:tcW w:w="2127" w:type="dxa"/>
            <w:tcBorders>
              <w:top w:val="single" w:color="auto" w:sz="4" w:space="0"/>
              <w:left w:val="single" w:color="auto" w:sz="4" w:space="0"/>
              <w:bottom w:val="single" w:color="auto" w:sz="4" w:space="0"/>
              <w:right w:val="single" w:color="auto" w:sz="4" w:space="0"/>
            </w:tcBorders>
            <w:vAlign w:val="center"/>
          </w:tcPr>
          <w:p w14:paraId="31FBBE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92" w:type="dxa"/>
            <w:tcBorders>
              <w:top w:val="single" w:color="auto" w:sz="4" w:space="0"/>
              <w:left w:val="single" w:color="auto" w:sz="4" w:space="0"/>
              <w:bottom w:val="single" w:color="auto" w:sz="4" w:space="0"/>
              <w:right w:val="single" w:color="auto" w:sz="4" w:space="0"/>
            </w:tcBorders>
            <w:vAlign w:val="center"/>
          </w:tcPr>
          <w:p w14:paraId="21C310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tcBorders>
              <w:top w:val="single" w:color="auto" w:sz="4" w:space="0"/>
              <w:left w:val="single" w:color="auto" w:sz="4" w:space="0"/>
              <w:bottom w:val="single" w:color="auto" w:sz="4" w:space="0"/>
              <w:right w:val="single" w:color="auto" w:sz="4" w:space="0"/>
            </w:tcBorders>
            <w:vAlign w:val="center"/>
          </w:tcPr>
          <w:p w14:paraId="53602E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2BEB50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7D83E985">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22A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204444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部件名称</w:t>
            </w:r>
          </w:p>
        </w:tc>
        <w:tc>
          <w:tcPr>
            <w:tcW w:w="2127" w:type="dxa"/>
            <w:vAlign w:val="center"/>
          </w:tcPr>
          <w:p w14:paraId="75F7D4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992" w:type="dxa"/>
            <w:vAlign w:val="center"/>
          </w:tcPr>
          <w:p w14:paraId="3FA10D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20953B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180EC4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998B3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自定义</w:t>
            </w:r>
          </w:p>
        </w:tc>
      </w:tr>
      <w:tr w14:paraId="1D24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7A1799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27" w:type="dxa"/>
            <w:vAlign w:val="center"/>
          </w:tcPr>
          <w:p w14:paraId="766DC2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2" w:type="dxa"/>
            <w:vAlign w:val="center"/>
          </w:tcPr>
          <w:p w14:paraId="6BBA63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688D21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0959A1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E93F4D9">
            <w:pPr>
              <w:autoSpaceDE w:val="0"/>
              <w:autoSpaceDN w:val="0"/>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应符合附录A的相关要求</w:t>
            </w:r>
          </w:p>
        </w:tc>
      </w:tr>
      <w:tr w14:paraId="3B3A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2F6B97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关联联网单位编码</w:t>
            </w:r>
          </w:p>
        </w:tc>
        <w:tc>
          <w:tcPr>
            <w:tcW w:w="2127" w:type="dxa"/>
            <w:vAlign w:val="center"/>
          </w:tcPr>
          <w:p w14:paraId="4DA342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2" w:type="dxa"/>
            <w:vAlign w:val="center"/>
          </w:tcPr>
          <w:p w14:paraId="0B3B80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04BB5B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22B6C4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89084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2275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3F20DF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部件识别码</w:t>
            </w:r>
          </w:p>
        </w:tc>
        <w:tc>
          <w:tcPr>
            <w:tcW w:w="2127" w:type="dxa"/>
            <w:vAlign w:val="center"/>
          </w:tcPr>
          <w:p w14:paraId="6B1B36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sensor_code</w:t>
            </w:r>
          </w:p>
        </w:tc>
        <w:tc>
          <w:tcPr>
            <w:tcW w:w="992" w:type="dxa"/>
            <w:vAlign w:val="center"/>
          </w:tcPr>
          <w:p w14:paraId="0E0E0D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4C1A62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2B5345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49064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设备物理编码（序列号、串号等）</w:t>
            </w:r>
          </w:p>
        </w:tc>
      </w:tr>
      <w:tr w14:paraId="72CF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1DEFC8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安装位置</w:t>
            </w:r>
          </w:p>
        </w:tc>
        <w:tc>
          <w:tcPr>
            <w:tcW w:w="2127" w:type="dxa"/>
            <w:vAlign w:val="center"/>
          </w:tcPr>
          <w:p w14:paraId="12FE7B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992" w:type="dxa"/>
            <w:vAlign w:val="center"/>
          </w:tcPr>
          <w:p w14:paraId="47D6FB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1D6D2D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007971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DF609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行政区划+乡镇街道+门牌号+小区（组）+楼牌号+单元号+户室</w:t>
            </w:r>
          </w:p>
        </w:tc>
      </w:tr>
      <w:tr w14:paraId="5CE4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2B11FA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部件类型</w:t>
            </w:r>
          </w:p>
        </w:tc>
        <w:tc>
          <w:tcPr>
            <w:tcW w:w="2127" w:type="dxa"/>
            <w:vAlign w:val="center"/>
          </w:tcPr>
          <w:p w14:paraId="6BB297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992" w:type="dxa"/>
            <w:vAlign w:val="center"/>
          </w:tcPr>
          <w:p w14:paraId="3D6018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2A9ED2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2A0420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shd w:val="clear" w:color="auto" w:fill="auto"/>
            <w:vAlign w:val="center"/>
          </w:tcPr>
          <w:p w14:paraId="7B6140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应符合附录C的C.11的相关规定</w:t>
            </w:r>
          </w:p>
        </w:tc>
      </w:tr>
      <w:tr w14:paraId="3149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53F7F5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关联上接部件编码</w:t>
            </w:r>
          </w:p>
        </w:tc>
        <w:tc>
          <w:tcPr>
            <w:tcW w:w="2127" w:type="dxa"/>
            <w:vAlign w:val="center"/>
          </w:tcPr>
          <w:p w14:paraId="6A856C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parent_id</w:t>
            </w:r>
          </w:p>
        </w:tc>
        <w:tc>
          <w:tcPr>
            <w:tcW w:w="992" w:type="dxa"/>
            <w:vAlign w:val="center"/>
          </w:tcPr>
          <w:p w14:paraId="1BAA04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6486FA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2940F1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B75CD12">
            <w:pPr>
              <w:spacing w:line="240" w:lineRule="exact"/>
              <w:jc w:val="center"/>
              <w:rPr>
                <w:rFonts w:ascii="宋体"/>
                <w:color w:val="000000" w:themeColor="text1"/>
                <w:szCs w:val="18"/>
                <w14:textFill>
                  <w14:solidFill>
                    <w14:schemeClr w14:val="tx1"/>
                  </w14:solidFill>
                </w14:textFill>
              </w:rPr>
            </w:pPr>
          </w:p>
        </w:tc>
      </w:tr>
      <w:tr w14:paraId="599E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5A34E2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所属建筑物编号</w:t>
            </w:r>
          </w:p>
        </w:tc>
        <w:tc>
          <w:tcPr>
            <w:tcW w:w="2127" w:type="dxa"/>
            <w:vAlign w:val="center"/>
          </w:tcPr>
          <w:p w14:paraId="39DBFE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space_id</w:t>
            </w:r>
          </w:p>
        </w:tc>
        <w:tc>
          <w:tcPr>
            <w:tcW w:w="992" w:type="dxa"/>
            <w:vAlign w:val="center"/>
          </w:tcPr>
          <w:p w14:paraId="47D04D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1D39FB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546682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7BB7EA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应符合附录B的B.3.2.2中相关联的建筑物编号（室外消火栓，室外充电桩等无建筑关联设施可不填写所属建筑物编号）</w:t>
            </w:r>
          </w:p>
        </w:tc>
      </w:tr>
      <w:tr w14:paraId="4D12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32146B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所属设备编码</w:t>
            </w:r>
          </w:p>
        </w:tc>
        <w:tc>
          <w:tcPr>
            <w:tcW w:w="2127" w:type="dxa"/>
            <w:vAlign w:val="center"/>
          </w:tcPr>
          <w:p w14:paraId="547167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device_code</w:t>
            </w:r>
          </w:p>
        </w:tc>
        <w:tc>
          <w:tcPr>
            <w:tcW w:w="992" w:type="dxa"/>
            <w:vAlign w:val="center"/>
          </w:tcPr>
          <w:p w14:paraId="1DAE20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3C2F5F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006617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79EAA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应符合附录B的B.3.2.5中的设备编号</w:t>
            </w:r>
          </w:p>
        </w:tc>
      </w:tr>
      <w:tr w14:paraId="02E2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5685E6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3C证书编号</w:t>
            </w:r>
          </w:p>
        </w:tc>
        <w:tc>
          <w:tcPr>
            <w:tcW w:w="2127" w:type="dxa"/>
            <w:vAlign w:val="center"/>
          </w:tcPr>
          <w:p w14:paraId="69DAD3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code_3c</w:t>
            </w:r>
          </w:p>
        </w:tc>
        <w:tc>
          <w:tcPr>
            <w:tcW w:w="992" w:type="dxa"/>
            <w:vAlign w:val="center"/>
          </w:tcPr>
          <w:p w14:paraId="0AFC99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178BFE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70A8A6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11158D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国家强制性要求，填写要求应符合附录C的C.3</w:t>
            </w:r>
          </w:p>
        </w:tc>
      </w:tr>
      <w:tr w14:paraId="7926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3E3EE9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2127" w:type="dxa"/>
            <w:vAlign w:val="center"/>
          </w:tcPr>
          <w:p w14:paraId="0E8810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992" w:type="dxa"/>
            <w:vAlign w:val="center"/>
          </w:tcPr>
          <w:p w14:paraId="14EDE8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0609B6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3DB7A4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92059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 号，填写3C证书同时必填该字段</w:t>
            </w:r>
          </w:p>
        </w:tc>
      </w:tr>
      <w:tr w14:paraId="4BB0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4270A0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部件生产厂商</w:t>
            </w:r>
          </w:p>
        </w:tc>
        <w:tc>
          <w:tcPr>
            <w:tcW w:w="2127" w:type="dxa"/>
            <w:vAlign w:val="center"/>
          </w:tcPr>
          <w:p w14:paraId="75DBFA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manufactor</w:t>
            </w:r>
          </w:p>
        </w:tc>
        <w:tc>
          <w:tcPr>
            <w:tcW w:w="992" w:type="dxa"/>
            <w:vAlign w:val="center"/>
          </w:tcPr>
          <w:p w14:paraId="133420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51CA8A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8" w:type="dxa"/>
            <w:vAlign w:val="center"/>
          </w:tcPr>
          <w:p w14:paraId="6233B7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5229B63">
            <w:pPr>
              <w:spacing w:line="240" w:lineRule="exact"/>
              <w:jc w:val="center"/>
              <w:rPr>
                <w:rFonts w:ascii="宋体"/>
                <w:color w:val="000000" w:themeColor="text1"/>
                <w:szCs w:val="18"/>
                <w14:textFill>
                  <w14:solidFill>
                    <w14:schemeClr w14:val="tx1"/>
                  </w14:solidFill>
                </w14:textFill>
              </w:rPr>
            </w:pPr>
          </w:p>
        </w:tc>
      </w:tr>
      <w:tr w14:paraId="022F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3F8614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部件生产时间</w:t>
            </w:r>
          </w:p>
        </w:tc>
        <w:tc>
          <w:tcPr>
            <w:tcW w:w="2127" w:type="dxa"/>
            <w:vAlign w:val="center"/>
          </w:tcPr>
          <w:p w14:paraId="15D43C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produce_date</w:t>
            </w:r>
          </w:p>
        </w:tc>
        <w:tc>
          <w:tcPr>
            <w:tcW w:w="992" w:type="dxa"/>
            <w:vAlign w:val="center"/>
          </w:tcPr>
          <w:p w14:paraId="0A339C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79146D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1FC129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05259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ABD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6D5124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部件安装时间</w:t>
            </w:r>
          </w:p>
        </w:tc>
        <w:tc>
          <w:tcPr>
            <w:tcW w:w="2127" w:type="dxa"/>
            <w:vAlign w:val="center"/>
          </w:tcPr>
          <w:p w14:paraId="5D03ED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installation_date</w:t>
            </w:r>
          </w:p>
        </w:tc>
        <w:tc>
          <w:tcPr>
            <w:tcW w:w="992" w:type="dxa"/>
            <w:vAlign w:val="center"/>
          </w:tcPr>
          <w:p w14:paraId="7AB93D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2F889A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6A32E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Pr>
          <w:p w14:paraId="5D463D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148E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7E8216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部件报废时间</w:t>
            </w:r>
          </w:p>
        </w:tc>
        <w:tc>
          <w:tcPr>
            <w:tcW w:w="2127" w:type="dxa"/>
            <w:vAlign w:val="center"/>
          </w:tcPr>
          <w:p w14:paraId="5FA9C3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scrap_date</w:t>
            </w:r>
          </w:p>
        </w:tc>
        <w:tc>
          <w:tcPr>
            <w:tcW w:w="992" w:type="dxa"/>
            <w:vAlign w:val="center"/>
          </w:tcPr>
          <w:p w14:paraId="0ECE14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12F7E4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B0E9C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Pr>
          <w:p w14:paraId="0A986C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CF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3FB24F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2127" w:type="dxa"/>
            <w:vAlign w:val="center"/>
          </w:tcPr>
          <w:p w14:paraId="36A4F0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992" w:type="dxa"/>
            <w:vAlign w:val="center"/>
          </w:tcPr>
          <w:p w14:paraId="70BCC6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1510C6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3FA3A0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03537E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应符合附录C的C.2（若填写经纬度，地图</w:t>
            </w:r>
          </w:p>
          <w:p w14:paraId="35287AD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类型必填）</w:t>
            </w:r>
          </w:p>
        </w:tc>
      </w:tr>
      <w:tr w14:paraId="19A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7AB516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2127" w:type="dxa"/>
            <w:vAlign w:val="center"/>
          </w:tcPr>
          <w:p w14:paraId="103FB1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992" w:type="dxa"/>
            <w:vAlign w:val="center"/>
          </w:tcPr>
          <w:p w14:paraId="76974F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25E19B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5B1E03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97572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3DC0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1A08B69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2127" w:type="dxa"/>
            <w:vAlign w:val="center"/>
          </w:tcPr>
          <w:p w14:paraId="5B508D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992" w:type="dxa"/>
            <w:vAlign w:val="center"/>
          </w:tcPr>
          <w:p w14:paraId="3C4B83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380B00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192873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FE7E1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087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1E1F6A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27" w:type="dxa"/>
            <w:vAlign w:val="center"/>
          </w:tcPr>
          <w:p w14:paraId="364684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992" w:type="dxa"/>
            <w:vAlign w:val="center"/>
          </w:tcPr>
          <w:p w14:paraId="4A512D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2753B3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51135B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6EBA9F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27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1" w:type="dxa"/>
            <w:vAlign w:val="center"/>
          </w:tcPr>
          <w:p w14:paraId="0DB3FE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27" w:type="dxa"/>
            <w:vAlign w:val="center"/>
          </w:tcPr>
          <w:p w14:paraId="4D2D53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992" w:type="dxa"/>
            <w:vAlign w:val="center"/>
          </w:tcPr>
          <w:p w14:paraId="5EF50A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799C37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915AA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4F3655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30E25699">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B.3.2.6</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故障信息接口参数、字段类型和描述应满足表B.15要求。</w:t>
      </w:r>
    </w:p>
    <w:p w14:paraId="7621026C">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B.15  故障信息数据采集表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07"/>
        <w:gridCol w:w="997"/>
        <w:gridCol w:w="730"/>
        <w:gridCol w:w="708"/>
        <w:gridCol w:w="3119"/>
      </w:tblGrid>
      <w:tr w14:paraId="76D9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B66D7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55FF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52BEE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1663C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A35E0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FE608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C06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0292C9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c>
          <w:tcPr>
            <w:tcW w:w="2107" w:type="dxa"/>
            <w:tcBorders>
              <w:top w:val="single" w:color="auto" w:sz="4" w:space="0"/>
              <w:left w:val="single" w:color="auto" w:sz="4" w:space="0"/>
              <w:bottom w:val="single" w:color="auto" w:sz="4" w:space="0"/>
              <w:right w:val="single" w:color="auto" w:sz="4" w:space="0"/>
            </w:tcBorders>
            <w:vAlign w:val="center"/>
          </w:tcPr>
          <w:p w14:paraId="5437F0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97" w:type="dxa"/>
            <w:tcBorders>
              <w:top w:val="single" w:color="auto" w:sz="4" w:space="0"/>
              <w:left w:val="single" w:color="auto" w:sz="4" w:space="0"/>
              <w:bottom w:val="single" w:color="auto" w:sz="4" w:space="0"/>
              <w:right w:val="single" w:color="auto" w:sz="4" w:space="0"/>
            </w:tcBorders>
            <w:vAlign w:val="center"/>
          </w:tcPr>
          <w:p w14:paraId="01041E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160841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55BF1E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FFF9BBF">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7A8D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A8712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07" w:type="dxa"/>
            <w:vAlign w:val="center"/>
          </w:tcPr>
          <w:p w14:paraId="4AEC85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997" w:type="dxa"/>
            <w:vAlign w:val="center"/>
          </w:tcPr>
          <w:p w14:paraId="6EC2B7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3F181B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1AEF73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F326C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7C6CF2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C.12</w:t>
            </w:r>
          </w:p>
        </w:tc>
      </w:tr>
      <w:tr w14:paraId="052C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13A16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07" w:type="dxa"/>
            <w:vAlign w:val="center"/>
          </w:tcPr>
          <w:p w14:paraId="7C90DB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97" w:type="dxa"/>
            <w:vAlign w:val="center"/>
          </w:tcPr>
          <w:p w14:paraId="5C3148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9BF3B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860E8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8D317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根据事件源类型，填写对应物联设备/部件的编码</w:t>
            </w:r>
          </w:p>
        </w:tc>
      </w:tr>
      <w:tr w14:paraId="3501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D87A8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7" w:type="dxa"/>
            <w:vAlign w:val="center"/>
          </w:tcPr>
          <w:p w14:paraId="784CA2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7" w:type="dxa"/>
            <w:vAlign w:val="center"/>
          </w:tcPr>
          <w:p w14:paraId="2EF605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F4AE8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7BA66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4FC5B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w:t>
            </w:r>
          </w:p>
          <w:p w14:paraId="1044A8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相关规定</w:t>
            </w:r>
          </w:p>
        </w:tc>
      </w:tr>
      <w:tr w14:paraId="68E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2D1D2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7" w:type="dxa"/>
            <w:vAlign w:val="center"/>
          </w:tcPr>
          <w:p w14:paraId="667B30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7" w:type="dxa"/>
            <w:vAlign w:val="center"/>
          </w:tcPr>
          <w:p w14:paraId="1EFF62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66A33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733B43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3A9EC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7C98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8EC3F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故障类型</w:t>
            </w:r>
          </w:p>
        </w:tc>
        <w:tc>
          <w:tcPr>
            <w:tcW w:w="2107" w:type="dxa"/>
            <w:vAlign w:val="center"/>
          </w:tcPr>
          <w:p w14:paraId="2A51657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fault_type</w:t>
            </w:r>
          </w:p>
        </w:tc>
        <w:tc>
          <w:tcPr>
            <w:tcW w:w="997" w:type="dxa"/>
            <w:vAlign w:val="center"/>
          </w:tcPr>
          <w:p w14:paraId="0FAD80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0E1886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5DF6E9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474BD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6DA561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C.14</w:t>
            </w:r>
          </w:p>
        </w:tc>
      </w:tr>
      <w:tr w14:paraId="2BEC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1FB7C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故障标题</w:t>
            </w:r>
          </w:p>
        </w:tc>
        <w:tc>
          <w:tcPr>
            <w:tcW w:w="2107" w:type="dxa"/>
            <w:vAlign w:val="center"/>
          </w:tcPr>
          <w:p w14:paraId="77E079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title</w:t>
            </w:r>
          </w:p>
        </w:tc>
        <w:tc>
          <w:tcPr>
            <w:tcW w:w="997" w:type="dxa"/>
            <w:vAlign w:val="center"/>
          </w:tcPr>
          <w:p w14:paraId="79A897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3D43E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1070B8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F6334C8">
            <w:pPr>
              <w:spacing w:line="240" w:lineRule="exact"/>
              <w:jc w:val="center"/>
              <w:rPr>
                <w:rFonts w:ascii="宋体"/>
                <w:color w:val="000000" w:themeColor="text1"/>
                <w:szCs w:val="18"/>
                <w14:textFill>
                  <w14:solidFill>
                    <w14:schemeClr w14:val="tx1"/>
                  </w14:solidFill>
                </w14:textFill>
              </w:rPr>
            </w:pPr>
          </w:p>
        </w:tc>
      </w:tr>
      <w:tr w14:paraId="10B9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5FC16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故障内容</w:t>
            </w:r>
          </w:p>
        </w:tc>
        <w:tc>
          <w:tcPr>
            <w:tcW w:w="2107" w:type="dxa"/>
            <w:vAlign w:val="center"/>
          </w:tcPr>
          <w:p w14:paraId="2309A9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997" w:type="dxa"/>
            <w:vAlign w:val="center"/>
          </w:tcPr>
          <w:p w14:paraId="44C497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4F815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7C4E8E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CC9B1E1">
            <w:pPr>
              <w:spacing w:line="240" w:lineRule="exact"/>
              <w:jc w:val="center"/>
              <w:rPr>
                <w:rFonts w:ascii="宋体"/>
                <w:color w:val="000000" w:themeColor="text1"/>
                <w:szCs w:val="18"/>
                <w14:textFill>
                  <w14:solidFill>
                    <w14:schemeClr w14:val="tx1"/>
                  </w14:solidFill>
                </w14:textFill>
              </w:rPr>
            </w:pPr>
          </w:p>
        </w:tc>
      </w:tr>
      <w:tr w14:paraId="46C5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73A92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w:t>
            </w:r>
          </w:p>
        </w:tc>
        <w:tc>
          <w:tcPr>
            <w:tcW w:w="2107" w:type="dxa"/>
            <w:vAlign w:val="center"/>
          </w:tcPr>
          <w:p w14:paraId="2D2203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state</w:t>
            </w:r>
          </w:p>
        </w:tc>
        <w:tc>
          <w:tcPr>
            <w:tcW w:w="997" w:type="dxa"/>
            <w:vAlign w:val="center"/>
          </w:tcPr>
          <w:p w14:paraId="0CE1BB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4AE606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75A22D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C85D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0-待恢复，1-已恢复</w:t>
            </w:r>
          </w:p>
        </w:tc>
      </w:tr>
      <w:tr w14:paraId="67B8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3874F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2107" w:type="dxa"/>
            <w:vAlign w:val="center"/>
          </w:tcPr>
          <w:p w14:paraId="48F0A0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event_time</w:t>
            </w:r>
          </w:p>
        </w:tc>
        <w:tc>
          <w:tcPr>
            <w:tcW w:w="997" w:type="dxa"/>
            <w:vAlign w:val="center"/>
          </w:tcPr>
          <w:p w14:paraId="525C8F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43F280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92BF3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63699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5A8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6EB42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故障发生位置</w:t>
            </w:r>
          </w:p>
        </w:tc>
        <w:tc>
          <w:tcPr>
            <w:tcW w:w="2107" w:type="dxa"/>
            <w:vAlign w:val="center"/>
          </w:tcPr>
          <w:p w14:paraId="2A5757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fault_location</w:t>
            </w:r>
          </w:p>
        </w:tc>
        <w:tc>
          <w:tcPr>
            <w:tcW w:w="997" w:type="dxa"/>
            <w:vAlign w:val="center"/>
          </w:tcPr>
          <w:p w14:paraId="73D4D7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7685A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09525D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7DF1EAA">
            <w:pPr>
              <w:spacing w:line="240" w:lineRule="exact"/>
              <w:jc w:val="center"/>
              <w:rPr>
                <w:rFonts w:ascii="宋体"/>
                <w:color w:val="000000" w:themeColor="text1"/>
                <w:szCs w:val="18"/>
                <w14:textFill>
                  <w14:solidFill>
                    <w14:schemeClr w14:val="tx1"/>
                  </w14:solidFill>
                </w14:textFill>
              </w:rPr>
            </w:pPr>
          </w:p>
        </w:tc>
      </w:tr>
      <w:tr w14:paraId="1C8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2E726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故障原因</w:t>
            </w:r>
          </w:p>
        </w:tc>
        <w:tc>
          <w:tcPr>
            <w:tcW w:w="2107" w:type="dxa"/>
            <w:vAlign w:val="center"/>
          </w:tcPr>
          <w:p w14:paraId="18BE93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reason</w:t>
            </w:r>
          </w:p>
        </w:tc>
        <w:tc>
          <w:tcPr>
            <w:tcW w:w="997" w:type="dxa"/>
            <w:vAlign w:val="center"/>
          </w:tcPr>
          <w:p w14:paraId="622A19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41110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1DBB57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721888F">
            <w:pPr>
              <w:spacing w:line="240" w:lineRule="exact"/>
              <w:jc w:val="center"/>
              <w:rPr>
                <w:rFonts w:ascii="宋体"/>
                <w:color w:val="000000" w:themeColor="text1"/>
                <w:szCs w:val="18"/>
                <w14:textFill>
                  <w14:solidFill>
                    <w14:schemeClr w14:val="tx1"/>
                  </w14:solidFill>
                </w14:textFill>
              </w:rPr>
            </w:pPr>
          </w:p>
        </w:tc>
      </w:tr>
      <w:tr w14:paraId="054B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1183C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第三方处理状态</w:t>
            </w:r>
          </w:p>
        </w:tc>
        <w:tc>
          <w:tcPr>
            <w:tcW w:w="2107" w:type="dxa"/>
            <w:vAlign w:val="center"/>
          </w:tcPr>
          <w:p w14:paraId="69CAF6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sys_state</w:t>
            </w:r>
          </w:p>
        </w:tc>
        <w:tc>
          <w:tcPr>
            <w:tcW w:w="997" w:type="dxa"/>
            <w:vAlign w:val="center"/>
          </w:tcPr>
          <w:p w14:paraId="2A6A00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3F981D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49A102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0D6A3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0-待确认，1-站内信，确认，2-电话确认</w:t>
            </w:r>
          </w:p>
        </w:tc>
      </w:tr>
      <w:tr w14:paraId="1451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159CE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第三方处理耗时</w:t>
            </w:r>
          </w:p>
        </w:tc>
        <w:tc>
          <w:tcPr>
            <w:tcW w:w="2107" w:type="dxa"/>
            <w:vAlign w:val="center"/>
          </w:tcPr>
          <w:p w14:paraId="5D6091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processing</w:t>
            </w:r>
          </w:p>
        </w:tc>
        <w:tc>
          <w:tcPr>
            <w:tcW w:w="997" w:type="dxa"/>
            <w:vAlign w:val="center"/>
          </w:tcPr>
          <w:p w14:paraId="5CAE56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273356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778A08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0575D3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处理耗时（h）1-0</w:t>
            </w:r>
            <w:r>
              <w:rPr>
                <w:rFonts w:hint="eastAsia" w:ascii="微软雅黑" w:hAnsi="微软雅黑" w:eastAsia="微软雅黑" w:cs="微软雅黑"/>
                <w:color w:val="000000" w:themeColor="text1"/>
                <w:szCs w:val="18"/>
                <w14:textFill>
                  <w14:solidFill>
                    <w14:schemeClr w14:val="tx1"/>
                  </w14:solidFill>
                </w14:textFill>
              </w:rPr>
              <w:t>~</w:t>
            </w:r>
            <w:r>
              <w:rPr>
                <w:rFonts w:hint="eastAsia" w:ascii="宋体"/>
                <w:color w:val="000000" w:themeColor="text1"/>
                <w:szCs w:val="18"/>
                <w14:textFill>
                  <w14:solidFill>
                    <w14:schemeClr w14:val="tx1"/>
                  </w14:solidFill>
                </w14:textFill>
              </w:rPr>
              <w:t>1h，2-1～2h，3-2～4h，4-4h以上</w:t>
            </w:r>
          </w:p>
        </w:tc>
      </w:tr>
      <w:tr w14:paraId="081D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F9DFB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第三方处理意见</w:t>
            </w:r>
          </w:p>
        </w:tc>
        <w:tc>
          <w:tcPr>
            <w:tcW w:w="2107" w:type="dxa"/>
            <w:vAlign w:val="center"/>
          </w:tcPr>
          <w:p w14:paraId="0AD517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handler_msg</w:t>
            </w:r>
          </w:p>
        </w:tc>
        <w:tc>
          <w:tcPr>
            <w:tcW w:w="997" w:type="dxa"/>
            <w:vAlign w:val="center"/>
          </w:tcPr>
          <w:p w14:paraId="2BE7A9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716F2E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515EC8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C4D9A16">
            <w:pPr>
              <w:spacing w:line="240" w:lineRule="exact"/>
              <w:jc w:val="center"/>
              <w:rPr>
                <w:rFonts w:ascii="宋体"/>
                <w:color w:val="000000" w:themeColor="text1"/>
                <w:szCs w:val="18"/>
                <w14:textFill>
                  <w14:solidFill>
                    <w14:schemeClr w14:val="tx1"/>
                  </w14:solidFill>
                </w14:textFill>
              </w:rPr>
            </w:pPr>
          </w:p>
        </w:tc>
      </w:tr>
    </w:tbl>
    <w:p w14:paraId="5DA9C940">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B.3.2.7</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故障处置信息接口参数、字段类型和描述应满足表B.16要求。</w:t>
      </w:r>
    </w:p>
    <w:p w14:paraId="559A80A7">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B.16  故障处置信息数据采集表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17"/>
        <w:gridCol w:w="987"/>
        <w:gridCol w:w="730"/>
        <w:gridCol w:w="708"/>
        <w:gridCol w:w="3119"/>
      </w:tblGrid>
      <w:tr w14:paraId="1C2F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23466F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17" w:type="dxa"/>
            <w:tcBorders>
              <w:top w:val="single" w:color="auto" w:sz="4" w:space="0"/>
              <w:left w:val="single" w:color="auto" w:sz="4" w:space="0"/>
              <w:bottom w:val="single" w:color="auto" w:sz="4" w:space="0"/>
              <w:right w:val="single" w:color="auto" w:sz="4" w:space="0"/>
            </w:tcBorders>
            <w:vAlign w:val="center"/>
          </w:tcPr>
          <w:p w14:paraId="603B92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87" w:type="dxa"/>
            <w:tcBorders>
              <w:top w:val="single" w:color="auto" w:sz="4" w:space="0"/>
              <w:left w:val="single" w:color="auto" w:sz="4" w:space="0"/>
              <w:bottom w:val="single" w:color="auto" w:sz="4" w:space="0"/>
              <w:right w:val="single" w:color="auto" w:sz="4" w:space="0"/>
            </w:tcBorders>
            <w:vAlign w:val="center"/>
          </w:tcPr>
          <w:p w14:paraId="6870AE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vAlign w:val="center"/>
          </w:tcPr>
          <w:p w14:paraId="45E897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vAlign w:val="center"/>
          </w:tcPr>
          <w:p w14:paraId="070906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vAlign w:val="center"/>
          </w:tcPr>
          <w:p w14:paraId="003C16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482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59FC02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故障处置唯一编号</w:t>
            </w:r>
          </w:p>
        </w:tc>
        <w:tc>
          <w:tcPr>
            <w:tcW w:w="2117" w:type="dxa"/>
            <w:tcBorders>
              <w:top w:val="single" w:color="auto" w:sz="4" w:space="0"/>
              <w:left w:val="single" w:color="auto" w:sz="4" w:space="0"/>
              <w:bottom w:val="single" w:color="auto" w:sz="4" w:space="0"/>
              <w:right w:val="single" w:color="auto" w:sz="4" w:space="0"/>
            </w:tcBorders>
            <w:vAlign w:val="center"/>
          </w:tcPr>
          <w:p w14:paraId="33F453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fault_handler_id</w:t>
            </w:r>
          </w:p>
        </w:tc>
        <w:tc>
          <w:tcPr>
            <w:tcW w:w="987" w:type="dxa"/>
            <w:tcBorders>
              <w:top w:val="single" w:color="auto" w:sz="4" w:space="0"/>
              <w:left w:val="single" w:color="auto" w:sz="4" w:space="0"/>
              <w:bottom w:val="single" w:color="auto" w:sz="4" w:space="0"/>
              <w:right w:val="single" w:color="auto" w:sz="4" w:space="0"/>
            </w:tcBorders>
            <w:vAlign w:val="center"/>
          </w:tcPr>
          <w:p w14:paraId="3F2D7C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4F069E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4BF83F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0DB42F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采用通用唯一识别码</w:t>
            </w:r>
          </w:p>
        </w:tc>
      </w:tr>
      <w:tr w14:paraId="04C1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385D8F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故障事件唯一编码</w:t>
            </w:r>
          </w:p>
        </w:tc>
        <w:tc>
          <w:tcPr>
            <w:tcW w:w="2117" w:type="dxa"/>
            <w:tcBorders>
              <w:top w:val="single" w:color="auto" w:sz="4" w:space="0"/>
              <w:left w:val="single" w:color="auto" w:sz="4" w:space="0"/>
              <w:bottom w:val="single" w:color="auto" w:sz="4" w:space="0"/>
              <w:right w:val="single" w:color="auto" w:sz="4" w:space="0"/>
            </w:tcBorders>
            <w:vAlign w:val="center"/>
          </w:tcPr>
          <w:p w14:paraId="7844C8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fault_id</w:t>
            </w:r>
          </w:p>
        </w:tc>
        <w:tc>
          <w:tcPr>
            <w:tcW w:w="987" w:type="dxa"/>
            <w:tcBorders>
              <w:top w:val="single" w:color="auto" w:sz="4" w:space="0"/>
              <w:left w:val="single" w:color="auto" w:sz="4" w:space="0"/>
              <w:bottom w:val="single" w:color="auto" w:sz="4" w:space="0"/>
              <w:right w:val="single" w:color="auto" w:sz="4" w:space="0"/>
            </w:tcBorders>
            <w:vAlign w:val="center"/>
          </w:tcPr>
          <w:p w14:paraId="01C7D3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6A0EAF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5077CC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EE7BD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与故障信息上</w:t>
            </w:r>
          </w:p>
          <w:p w14:paraId="3B6AA1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报时编码一致</w:t>
            </w:r>
          </w:p>
        </w:tc>
      </w:tr>
      <w:tr w14:paraId="16D6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7AF5C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17" w:type="dxa"/>
            <w:vAlign w:val="center"/>
          </w:tcPr>
          <w:p w14:paraId="6D6B6D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987" w:type="dxa"/>
            <w:vAlign w:val="center"/>
          </w:tcPr>
          <w:p w14:paraId="4D5042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1B1FE2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315195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1D6F1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4DF3A3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C.12</w:t>
            </w:r>
          </w:p>
        </w:tc>
      </w:tr>
      <w:tr w14:paraId="11D3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0C1BA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17" w:type="dxa"/>
            <w:vAlign w:val="center"/>
          </w:tcPr>
          <w:p w14:paraId="632C6E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87" w:type="dxa"/>
            <w:vAlign w:val="center"/>
          </w:tcPr>
          <w:p w14:paraId="3A9C3B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169331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27CCAD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221B2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 型，填写对应物联设备/部件的编码</w:t>
            </w:r>
          </w:p>
        </w:tc>
      </w:tr>
      <w:tr w14:paraId="3E3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FF1EC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17" w:type="dxa"/>
            <w:vAlign w:val="center"/>
          </w:tcPr>
          <w:p w14:paraId="2EFB0A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87" w:type="dxa"/>
            <w:vAlign w:val="center"/>
          </w:tcPr>
          <w:p w14:paraId="6FDAD3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8EF20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48AD3F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96DEF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w:t>
            </w:r>
          </w:p>
          <w:p w14:paraId="498CEB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相关规定</w:t>
            </w:r>
          </w:p>
        </w:tc>
      </w:tr>
      <w:tr w14:paraId="4EF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D9F1A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17" w:type="dxa"/>
            <w:vAlign w:val="center"/>
          </w:tcPr>
          <w:p w14:paraId="2BD666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87" w:type="dxa"/>
            <w:vAlign w:val="center"/>
          </w:tcPr>
          <w:p w14:paraId="5B2545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FED3B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0B0AF4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E4A99B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应符合附录C的C.3.2.1中相关联的联网单位编号</w:t>
            </w:r>
          </w:p>
        </w:tc>
      </w:tr>
      <w:tr w14:paraId="7051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DA49D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故障类型</w:t>
            </w:r>
          </w:p>
        </w:tc>
        <w:tc>
          <w:tcPr>
            <w:tcW w:w="2117" w:type="dxa"/>
            <w:vAlign w:val="center"/>
          </w:tcPr>
          <w:p w14:paraId="6F46A8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fault_type</w:t>
            </w:r>
          </w:p>
        </w:tc>
        <w:tc>
          <w:tcPr>
            <w:tcW w:w="987" w:type="dxa"/>
            <w:vAlign w:val="center"/>
          </w:tcPr>
          <w:p w14:paraId="04C686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4F2103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4082E8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91A8D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0AA829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C.14</w:t>
            </w:r>
          </w:p>
        </w:tc>
      </w:tr>
      <w:tr w14:paraId="781B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47AB6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故障恢复时间</w:t>
            </w:r>
          </w:p>
        </w:tc>
        <w:tc>
          <w:tcPr>
            <w:tcW w:w="2117" w:type="dxa"/>
            <w:vAlign w:val="center"/>
          </w:tcPr>
          <w:p w14:paraId="42C905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happen_time</w:t>
            </w:r>
          </w:p>
        </w:tc>
        <w:tc>
          <w:tcPr>
            <w:tcW w:w="987" w:type="dxa"/>
            <w:vAlign w:val="center"/>
          </w:tcPr>
          <w:p w14:paraId="34F089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0AE723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603B9C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EB04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F24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EEF3E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故障处理方式</w:t>
            </w:r>
          </w:p>
        </w:tc>
        <w:tc>
          <w:tcPr>
            <w:tcW w:w="2117" w:type="dxa"/>
            <w:vAlign w:val="center"/>
          </w:tcPr>
          <w:p w14:paraId="1B4C4A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process_type</w:t>
            </w:r>
          </w:p>
        </w:tc>
        <w:tc>
          <w:tcPr>
            <w:tcW w:w="987" w:type="dxa"/>
            <w:vAlign w:val="center"/>
          </w:tcPr>
          <w:p w14:paraId="58D9C2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4FD6D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95EFB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BEDDC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0-人工处理，1-设备自动复位</w:t>
            </w:r>
          </w:p>
        </w:tc>
      </w:tr>
      <w:tr w14:paraId="5315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E985E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故障处理情况</w:t>
            </w:r>
          </w:p>
        </w:tc>
        <w:tc>
          <w:tcPr>
            <w:tcW w:w="2117" w:type="dxa"/>
            <w:vAlign w:val="center"/>
          </w:tcPr>
          <w:p w14:paraId="767DDF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fault_content</w:t>
            </w:r>
          </w:p>
        </w:tc>
        <w:tc>
          <w:tcPr>
            <w:tcW w:w="987" w:type="dxa"/>
            <w:vAlign w:val="center"/>
          </w:tcPr>
          <w:p w14:paraId="5606FA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4D14B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4C5193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708FAE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人工处理时需填写</w:t>
            </w:r>
          </w:p>
        </w:tc>
      </w:tr>
      <w:tr w14:paraId="2D77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CF847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处理人员名称</w:t>
            </w:r>
          </w:p>
        </w:tc>
        <w:tc>
          <w:tcPr>
            <w:tcW w:w="2117" w:type="dxa"/>
            <w:vAlign w:val="center"/>
          </w:tcPr>
          <w:p w14:paraId="0BDAA2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reportperson_name</w:t>
            </w:r>
          </w:p>
        </w:tc>
        <w:tc>
          <w:tcPr>
            <w:tcW w:w="987" w:type="dxa"/>
            <w:vAlign w:val="center"/>
          </w:tcPr>
          <w:p w14:paraId="5D8BB1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318BA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6AE1E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3119" w:type="dxa"/>
            <w:vAlign w:val="center"/>
          </w:tcPr>
          <w:p w14:paraId="10C9EC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人工处理时需填写</w:t>
            </w:r>
          </w:p>
        </w:tc>
      </w:tr>
    </w:tbl>
    <w:p w14:paraId="63DBAC73">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B.3.2.8</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火灾预警信息接口参数、字段类型和描述应满足表B.17要求。</w:t>
      </w:r>
    </w:p>
    <w:p w14:paraId="7D73A10C">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B.17  火灾预警信息数据采集表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17"/>
        <w:gridCol w:w="987"/>
        <w:gridCol w:w="730"/>
        <w:gridCol w:w="708"/>
        <w:gridCol w:w="3119"/>
      </w:tblGrid>
      <w:tr w14:paraId="51F8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7F651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1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F9EBD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8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D50D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7210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9F7A3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3540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2256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334593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火灾预警事件唯一编码</w:t>
            </w:r>
          </w:p>
        </w:tc>
        <w:tc>
          <w:tcPr>
            <w:tcW w:w="2117" w:type="dxa"/>
            <w:tcBorders>
              <w:top w:val="single" w:color="auto" w:sz="4" w:space="0"/>
              <w:left w:val="single" w:color="auto" w:sz="4" w:space="0"/>
              <w:bottom w:val="single" w:color="auto" w:sz="4" w:space="0"/>
              <w:right w:val="single" w:color="auto" w:sz="4" w:space="0"/>
            </w:tcBorders>
            <w:vAlign w:val="center"/>
          </w:tcPr>
          <w:p w14:paraId="0F3088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87" w:type="dxa"/>
            <w:tcBorders>
              <w:top w:val="single" w:color="auto" w:sz="4" w:space="0"/>
              <w:left w:val="single" w:color="auto" w:sz="4" w:space="0"/>
              <w:bottom w:val="single" w:color="auto" w:sz="4" w:space="0"/>
              <w:right w:val="single" w:color="auto" w:sz="4" w:space="0"/>
            </w:tcBorders>
            <w:vAlign w:val="center"/>
          </w:tcPr>
          <w:p w14:paraId="53F171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70A348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43326E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00BB090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220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9F9F7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17" w:type="dxa"/>
            <w:vAlign w:val="center"/>
          </w:tcPr>
          <w:p w14:paraId="65A28F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87" w:type="dxa"/>
            <w:vAlign w:val="center"/>
          </w:tcPr>
          <w:p w14:paraId="285D79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5104C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7D5ADA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16BDD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61B8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2FC9B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17" w:type="dxa"/>
            <w:vAlign w:val="center"/>
          </w:tcPr>
          <w:p w14:paraId="2FF645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87" w:type="dxa"/>
            <w:vAlign w:val="center"/>
          </w:tcPr>
          <w:p w14:paraId="15C538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A064F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6F325B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9EF05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285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95" w:type="dxa"/>
            <w:vAlign w:val="center"/>
          </w:tcPr>
          <w:p w14:paraId="74A6DBF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17" w:type="dxa"/>
            <w:vAlign w:val="center"/>
          </w:tcPr>
          <w:p w14:paraId="405151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987" w:type="dxa"/>
            <w:vAlign w:val="center"/>
          </w:tcPr>
          <w:p w14:paraId="0ABCBD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05ACAA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4C0D65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908F99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应符合附录C的C.12</w:t>
            </w:r>
          </w:p>
        </w:tc>
      </w:tr>
      <w:tr w14:paraId="25B5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8B3D1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报警标题</w:t>
            </w:r>
          </w:p>
        </w:tc>
        <w:tc>
          <w:tcPr>
            <w:tcW w:w="2117" w:type="dxa"/>
            <w:vAlign w:val="center"/>
          </w:tcPr>
          <w:p w14:paraId="356C7E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title</w:t>
            </w:r>
          </w:p>
        </w:tc>
        <w:tc>
          <w:tcPr>
            <w:tcW w:w="987" w:type="dxa"/>
            <w:vAlign w:val="center"/>
          </w:tcPr>
          <w:p w14:paraId="1E3020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3752AD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79E3E2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6744633">
            <w:pPr>
              <w:spacing w:line="240" w:lineRule="exact"/>
              <w:jc w:val="center"/>
              <w:rPr>
                <w:rFonts w:ascii="宋体"/>
                <w:color w:val="000000" w:themeColor="text1"/>
                <w:szCs w:val="18"/>
                <w14:textFill>
                  <w14:solidFill>
                    <w14:schemeClr w14:val="tx1"/>
                  </w14:solidFill>
                </w14:textFill>
              </w:rPr>
            </w:pPr>
          </w:p>
        </w:tc>
      </w:tr>
      <w:tr w14:paraId="2CD8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FF75B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报警内容</w:t>
            </w:r>
          </w:p>
        </w:tc>
        <w:tc>
          <w:tcPr>
            <w:tcW w:w="2117" w:type="dxa"/>
            <w:vAlign w:val="center"/>
          </w:tcPr>
          <w:p w14:paraId="5F75D5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987" w:type="dxa"/>
            <w:vAlign w:val="center"/>
          </w:tcPr>
          <w:p w14:paraId="468AF6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C2B9F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109E0F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AD3079F">
            <w:pPr>
              <w:spacing w:line="240" w:lineRule="exact"/>
              <w:jc w:val="center"/>
              <w:rPr>
                <w:rFonts w:ascii="宋体"/>
                <w:color w:val="000000" w:themeColor="text1"/>
                <w:szCs w:val="18"/>
                <w14:textFill>
                  <w14:solidFill>
                    <w14:schemeClr w14:val="tx1"/>
                  </w14:solidFill>
                </w14:textFill>
              </w:rPr>
            </w:pPr>
          </w:p>
        </w:tc>
      </w:tr>
      <w:tr w14:paraId="5D1F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B84FA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17" w:type="dxa"/>
            <w:vAlign w:val="center"/>
          </w:tcPr>
          <w:p w14:paraId="377F45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87" w:type="dxa"/>
            <w:vAlign w:val="center"/>
          </w:tcPr>
          <w:p w14:paraId="28AB69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3068D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3D7DB1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A05CD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w:t>
            </w:r>
          </w:p>
          <w:p w14:paraId="6B9C10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填写对应物联设备/部件的编码</w:t>
            </w:r>
          </w:p>
        </w:tc>
      </w:tr>
      <w:tr w14:paraId="44C3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CABE2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预警状态</w:t>
            </w:r>
          </w:p>
        </w:tc>
        <w:tc>
          <w:tcPr>
            <w:tcW w:w="2117" w:type="dxa"/>
            <w:vAlign w:val="center"/>
          </w:tcPr>
          <w:p w14:paraId="592E99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state</w:t>
            </w:r>
          </w:p>
        </w:tc>
        <w:tc>
          <w:tcPr>
            <w:tcW w:w="987" w:type="dxa"/>
            <w:vAlign w:val="center"/>
          </w:tcPr>
          <w:p w14:paraId="6BBF30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20ABC7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792252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4C6AC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状态（0-报警未确认，1-虚警 2-真警，3-手动恢复，4-自动恢复，5-检查）</w:t>
            </w:r>
          </w:p>
        </w:tc>
      </w:tr>
      <w:tr w14:paraId="6C29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88C13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火灾预警类型</w:t>
            </w:r>
          </w:p>
        </w:tc>
        <w:tc>
          <w:tcPr>
            <w:tcW w:w="2117" w:type="dxa"/>
            <w:vAlign w:val="center"/>
          </w:tcPr>
          <w:p w14:paraId="20C549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987" w:type="dxa"/>
            <w:vAlign w:val="center"/>
          </w:tcPr>
          <w:p w14:paraId="4BADEF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AD494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842E8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9EA4A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应符合附录C的C.15</w:t>
            </w:r>
          </w:p>
        </w:tc>
      </w:tr>
      <w:tr w14:paraId="389F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8B20A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2117" w:type="dxa"/>
            <w:vAlign w:val="center"/>
          </w:tcPr>
          <w:p w14:paraId="0146D7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event_time</w:t>
            </w:r>
          </w:p>
        </w:tc>
        <w:tc>
          <w:tcPr>
            <w:tcW w:w="987" w:type="dxa"/>
            <w:vAlign w:val="center"/>
          </w:tcPr>
          <w:p w14:paraId="15CEFC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40B96C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4892F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DE942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106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B066B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火灾预警等级</w:t>
            </w:r>
          </w:p>
        </w:tc>
        <w:tc>
          <w:tcPr>
            <w:tcW w:w="2117" w:type="dxa"/>
            <w:vAlign w:val="center"/>
          </w:tcPr>
          <w:p w14:paraId="5050A4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alarm_level</w:t>
            </w:r>
          </w:p>
        </w:tc>
        <w:tc>
          <w:tcPr>
            <w:tcW w:w="987" w:type="dxa"/>
            <w:vAlign w:val="center"/>
          </w:tcPr>
          <w:p w14:paraId="40B715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4ABA46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73185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1EB0A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0-相邻部位两个或两个以上物联设备/部件同时上报的火灾事件预警信息；1-单个物联设备/部件上报的火灾事件预警信息</w:t>
            </w:r>
          </w:p>
        </w:tc>
      </w:tr>
      <w:tr w14:paraId="2B08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22D67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火灾预警图片信息</w:t>
            </w:r>
          </w:p>
        </w:tc>
        <w:tc>
          <w:tcPr>
            <w:tcW w:w="2117" w:type="dxa"/>
            <w:vAlign w:val="center"/>
          </w:tcPr>
          <w:p w14:paraId="62DA29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image_urls</w:t>
            </w:r>
          </w:p>
        </w:tc>
        <w:tc>
          <w:tcPr>
            <w:tcW w:w="987" w:type="dxa"/>
            <w:vAlign w:val="center"/>
          </w:tcPr>
          <w:p w14:paraId="66796B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B20E6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183E79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FD575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报警时刻的图片，多个url通过逗号分隔</w:t>
            </w:r>
          </w:p>
        </w:tc>
      </w:tr>
      <w:tr w14:paraId="5EE3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279C7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火灾预警视频信息</w:t>
            </w:r>
          </w:p>
        </w:tc>
        <w:tc>
          <w:tcPr>
            <w:tcW w:w="2117" w:type="dxa"/>
            <w:vAlign w:val="center"/>
          </w:tcPr>
          <w:p w14:paraId="44EB89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video_urls</w:t>
            </w:r>
          </w:p>
        </w:tc>
        <w:tc>
          <w:tcPr>
            <w:tcW w:w="987" w:type="dxa"/>
            <w:vAlign w:val="center"/>
          </w:tcPr>
          <w:p w14:paraId="1B033D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65F79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77D4E3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D2C13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实时视频，多个url通过逗号分隔，需要考虑链接的安全</w:t>
            </w:r>
          </w:p>
        </w:tc>
      </w:tr>
      <w:tr w14:paraId="68F9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CF9CC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第三方处理状态</w:t>
            </w:r>
          </w:p>
        </w:tc>
        <w:tc>
          <w:tcPr>
            <w:tcW w:w="2117" w:type="dxa"/>
            <w:vAlign w:val="center"/>
          </w:tcPr>
          <w:p w14:paraId="26396E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sys_state</w:t>
            </w:r>
          </w:p>
        </w:tc>
        <w:tc>
          <w:tcPr>
            <w:tcW w:w="987" w:type="dxa"/>
            <w:vAlign w:val="center"/>
          </w:tcPr>
          <w:p w14:paraId="04499E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1747BC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360A47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36085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0-待确认，1-站内信，确认，2-电话确认</w:t>
            </w:r>
          </w:p>
        </w:tc>
      </w:tr>
      <w:tr w14:paraId="7EF5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34D78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第三方处理耗时</w:t>
            </w:r>
          </w:p>
        </w:tc>
        <w:tc>
          <w:tcPr>
            <w:tcW w:w="2117" w:type="dxa"/>
            <w:vAlign w:val="center"/>
          </w:tcPr>
          <w:p w14:paraId="0E071A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processing</w:t>
            </w:r>
          </w:p>
        </w:tc>
        <w:tc>
          <w:tcPr>
            <w:tcW w:w="987" w:type="dxa"/>
            <w:vAlign w:val="center"/>
          </w:tcPr>
          <w:p w14:paraId="419372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50934D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3E16ED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099FF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处理耗时（h）1-0</w:t>
            </w:r>
            <w:r>
              <w:rPr>
                <w:rFonts w:hint="eastAsia" w:ascii="微软雅黑" w:hAnsi="微软雅黑" w:eastAsia="微软雅黑" w:cs="微软雅黑"/>
                <w:color w:val="000000" w:themeColor="text1"/>
                <w:szCs w:val="18"/>
                <w14:textFill>
                  <w14:solidFill>
                    <w14:schemeClr w14:val="tx1"/>
                  </w14:solidFill>
                </w14:textFill>
              </w:rPr>
              <w:t>~</w:t>
            </w:r>
            <w:r>
              <w:rPr>
                <w:rFonts w:hint="eastAsia" w:ascii="宋体"/>
                <w:color w:val="000000" w:themeColor="text1"/>
                <w:szCs w:val="18"/>
                <w14:textFill>
                  <w14:solidFill>
                    <w14:schemeClr w14:val="tx1"/>
                  </w14:solidFill>
                </w14:textFill>
              </w:rPr>
              <w:t>1h，2-1～2h，3-2～4h，4-4h以上</w:t>
            </w:r>
          </w:p>
        </w:tc>
      </w:tr>
      <w:tr w14:paraId="7DC5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B65C0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第三方处理意见</w:t>
            </w:r>
          </w:p>
        </w:tc>
        <w:tc>
          <w:tcPr>
            <w:tcW w:w="2117" w:type="dxa"/>
            <w:vAlign w:val="center"/>
          </w:tcPr>
          <w:p w14:paraId="799D49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handler_msg</w:t>
            </w:r>
          </w:p>
        </w:tc>
        <w:tc>
          <w:tcPr>
            <w:tcW w:w="987" w:type="dxa"/>
            <w:vAlign w:val="center"/>
          </w:tcPr>
          <w:p w14:paraId="220FC9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2B80E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7A1F36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A7B0D98">
            <w:pPr>
              <w:spacing w:line="240" w:lineRule="exact"/>
              <w:jc w:val="center"/>
              <w:rPr>
                <w:rFonts w:ascii="宋体"/>
                <w:color w:val="000000" w:themeColor="text1"/>
                <w:szCs w:val="18"/>
                <w14:textFill>
                  <w14:solidFill>
                    <w14:schemeClr w14:val="tx1"/>
                  </w14:solidFill>
                </w14:textFill>
              </w:rPr>
            </w:pPr>
          </w:p>
        </w:tc>
      </w:tr>
    </w:tbl>
    <w:p w14:paraId="11E13F64">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B.3.2.9</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火灾预警处置信息接口参数、字段类型和描述应满足表B.18要求。</w:t>
      </w:r>
    </w:p>
    <w:p w14:paraId="0949949B">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B.18  火灾预警处置信息数据采集表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108"/>
        <w:gridCol w:w="987"/>
        <w:gridCol w:w="730"/>
        <w:gridCol w:w="708"/>
        <w:gridCol w:w="3119"/>
      </w:tblGrid>
      <w:tr w14:paraId="2E08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6D6B7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646D3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8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3F8E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F4A3B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DE26B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244A2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375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vAlign w:val="center"/>
          </w:tcPr>
          <w:p w14:paraId="0F142D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火灾预警处置唯一编码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1417A6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fire_handle_id</w:t>
            </w:r>
          </w:p>
        </w:tc>
        <w:tc>
          <w:tcPr>
            <w:tcW w:w="987" w:type="dxa"/>
            <w:tcBorders>
              <w:top w:val="single" w:color="auto" w:sz="4" w:space="0"/>
              <w:left w:val="single" w:color="auto" w:sz="4" w:space="0"/>
              <w:bottom w:val="single" w:color="auto" w:sz="4" w:space="0"/>
              <w:right w:val="single" w:color="auto" w:sz="4" w:space="0"/>
            </w:tcBorders>
            <w:vAlign w:val="center"/>
          </w:tcPr>
          <w:p w14:paraId="6A517D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535217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F67E0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F13BE3D">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0E70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vAlign w:val="center"/>
          </w:tcPr>
          <w:p w14:paraId="6FACDA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火灾预警事件唯一编码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5555DA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fire_alarm_id</w:t>
            </w:r>
          </w:p>
        </w:tc>
        <w:tc>
          <w:tcPr>
            <w:tcW w:w="987" w:type="dxa"/>
            <w:tcBorders>
              <w:top w:val="single" w:color="auto" w:sz="4" w:space="0"/>
              <w:left w:val="single" w:color="auto" w:sz="4" w:space="0"/>
              <w:bottom w:val="single" w:color="auto" w:sz="4" w:space="0"/>
              <w:right w:val="single" w:color="auto" w:sz="4" w:space="0"/>
            </w:tcBorders>
            <w:vAlign w:val="center"/>
          </w:tcPr>
          <w:p w14:paraId="59B7EE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tcBorders>
              <w:top w:val="single" w:color="auto" w:sz="4" w:space="0"/>
              <w:left w:val="single" w:color="auto" w:sz="4" w:space="0"/>
              <w:bottom w:val="single" w:color="auto" w:sz="4" w:space="0"/>
              <w:right w:val="single" w:color="auto" w:sz="4" w:space="0"/>
            </w:tcBorders>
            <w:vAlign w:val="center"/>
          </w:tcPr>
          <w:p w14:paraId="00427A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115136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739AA3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与火灾预警信息上报时的编码一致</w:t>
            </w:r>
          </w:p>
        </w:tc>
      </w:tr>
      <w:tr w14:paraId="542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1AD83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8" w:type="dxa"/>
            <w:vAlign w:val="center"/>
          </w:tcPr>
          <w:p w14:paraId="48A293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87" w:type="dxa"/>
            <w:vAlign w:val="center"/>
          </w:tcPr>
          <w:p w14:paraId="1FFC44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BCD9A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09A066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78A3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620D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62266C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8" w:type="dxa"/>
            <w:vAlign w:val="center"/>
          </w:tcPr>
          <w:p w14:paraId="7728F0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87" w:type="dxa"/>
            <w:vAlign w:val="center"/>
          </w:tcPr>
          <w:p w14:paraId="788D2A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5AA5BC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233CBE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C6461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5669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3C643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08" w:type="dxa"/>
            <w:vAlign w:val="center"/>
          </w:tcPr>
          <w:p w14:paraId="282578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987" w:type="dxa"/>
            <w:vAlign w:val="center"/>
          </w:tcPr>
          <w:p w14:paraId="4090A2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07B910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1A8D2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4A82E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630874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表C.12</w:t>
            </w:r>
          </w:p>
        </w:tc>
      </w:tr>
      <w:tr w14:paraId="4D4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3330A4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08" w:type="dxa"/>
            <w:vAlign w:val="center"/>
          </w:tcPr>
          <w:p w14:paraId="6C1790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87" w:type="dxa"/>
            <w:vAlign w:val="center"/>
          </w:tcPr>
          <w:p w14:paraId="5F0A32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534B6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724857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C51E8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根据事件源类型，填写对应物联设备/部件的编码</w:t>
            </w:r>
          </w:p>
        </w:tc>
      </w:tr>
      <w:tr w14:paraId="59A2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8F09E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火警类型</w:t>
            </w:r>
          </w:p>
        </w:tc>
        <w:tc>
          <w:tcPr>
            <w:tcW w:w="2108" w:type="dxa"/>
            <w:vAlign w:val="center"/>
          </w:tcPr>
          <w:p w14:paraId="620468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987" w:type="dxa"/>
            <w:vAlign w:val="center"/>
          </w:tcPr>
          <w:p w14:paraId="5E2346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0A5AD4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5984FC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DD544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应符合附录C的C.15的相关规定</w:t>
            </w:r>
          </w:p>
        </w:tc>
      </w:tr>
      <w:tr w14:paraId="3ED0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E7FE0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火灾预警复核时间</w:t>
            </w:r>
          </w:p>
        </w:tc>
        <w:tc>
          <w:tcPr>
            <w:tcW w:w="2108" w:type="dxa"/>
            <w:vAlign w:val="center"/>
          </w:tcPr>
          <w:p w14:paraId="1ACFD6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check_time</w:t>
            </w:r>
          </w:p>
        </w:tc>
        <w:tc>
          <w:tcPr>
            <w:tcW w:w="987" w:type="dxa"/>
            <w:vAlign w:val="center"/>
          </w:tcPr>
          <w:p w14:paraId="3269E6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23B071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2ED6F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9EB31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2A02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5E293D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处理完成时间</w:t>
            </w:r>
          </w:p>
        </w:tc>
        <w:tc>
          <w:tcPr>
            <w:tcW w:w="2108" w:type="dxa"/>
            <w:vAlign w:val="center"/>
          </w:tcPr>
          <w:p w14:paraId="6F29A6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handle_time</w:t>
            </w:r>
          </w:p>
        </w:tc>
        <w:tc>
          <w:tcPr>
            <w:tcW w:w="987" w:type="dxa"/>
            <w:vAlign w:val="center"/>
          </w:tcPr>
          <w:p w14:paraId="2BF79D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30" w:type="dxa"/>
            <w:vAlign w:val="center"/>
          </w:tcPr>
          <w:p w14:paraId="5557ED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294008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89869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430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A64FC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火灾预警复核方式</w:t>
            </w:r>
          </w:p>
        </w:tc>
        <w:tc>
          <w:tcPr>
            <w:tcW w:w="2108" w:type="dxa"/>
            <w:vAlign w:val="center"/>
          </w:tcPr>
          <w:p w14:paraId="1F2D93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process_type</w:t>
            </w:r>
          </w:p>
        </w:tc>
        <w:tc>
          <w:tcPr>
            <w:tcW w:w="987" w:type="dxa"/>
            <w:vAlign w:val="center"/>
          </w:tcPr>
          <w:p w14:paraId="328C82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538016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73EDF8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B562E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0-人工处理，1-设备复位</w:t>
            </w:r>
          </w:p>
        </w:tc>
      </w:tr>
      <w:tr w14:paraId="7AFA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650996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现场处置人员姓名</w:t>
            </w:r>
          </w:p>
        </w:tc>
        <w:tc>
          <w:tcPr>
            <w:tcW w:w="2108" w:type="dxa"/>
            <w:vAlign w:val="center"/>
          </w:tcPr>
          <w:p w14:paraId="3BD4D0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handle_user_name</w:t>
            </w:r>
          </w:p>
        </w:tc>
        <w:tc>
          <w:tcPr>
            <w:tcW w:w="987" w:type="dxa"/>
            <w:vAlign w:val="center"/>
          </w:tcPr>
          <w:p w14:paraId="6E40C6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60607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061F6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93B8217">
            <w:pPr>
              <w:spacing w:line="240" w:lineRule="exact"/>
              <w:jc w:val="center"/>
              <w:rPr>
                <w:rFonts w:ascii="宋体"/>
                <w:color w:val="000000" w:themeColor="text1"/>
                <w:szCs w:val="18"/>
                <w14:textFill>
                  <w14:solidFill>
                    <w14:schemeClr w14:val="tx1"/>
                  </w14:solidFill>
                </w14:textFill>
              </w:rPr>
            </w:pPr>
          </w:p>
        </w:tc>
      </w:tr>
      <w:tr w14:paraId="55D4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7BCC51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值守处置人员编号</w:t>
            </w:r>
          </w:p>
        </w:tc>
        <w:tc>
          <w:tcPr>
            <w:tcW w:w="2108" w:type="dxa"/>
            <w:vAlign w:val="center"/>
          </w:tcPr>
          <w:p w14:paraId="687056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handle_user_id</w:t>
            </w:r>
          </w:p>
        </w:tc>
        <w:tc>
          <w:tcPr>
            <w:tcW w:w="987" w:type="dxa"/>
            <w:vAlign w:val="center"/>
          </w:tcPr>
          <w:p w14:paraId="38C2B9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214D9E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39D756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52F62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 B.3.1.2运营服务机构人员信息</w:t>
            </w:r>
          </w:p>
        </w:tc>
      </w:tr>
      <w:tr w14:paraId="122F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6213D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复核结果</w:t>
            </w:r>
          </w:p>
        </w:tc>
        <w:tc>
          <w:tcPr>
            <w:tcW w:w="2108" w:type="dxa"/>
            <w:vAlign w:val="center"/>
          </w:tcPr>
          <w:p w14:paraId="04326F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handle_status</w:t>
            </w:r>
          </w:p>
        </w:tc>
        <w:tc>
          <w:tcPr>
            <w:tcW w:w="987" w:type="dxa"/>
            <w:vAlign w:val="center"/>
          </w:tcPr>
          <w:p w14:paraId="1DF060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30" w:type="dxa"/>
            <w:vAlign w:val="center"/>
          </w:tcPr>
          <w:p w14:paraId="29B7D9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0D289B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9D7AD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0-真实火警，1-误报，2-测试</w:t>
            </w:r>
          </w:p>
        </w:tc>
      </w:tr>
      <w:tr w14:paraId="74DB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7BE9E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火灾预警处理记录</w:t>
            </w:r>
          </w:p>
        </w:tc>
        <w:tc>
          <w:tcPr>
            <w:tcW w:w="2108" w:type="dxa"/>
            <w:vAlign w:val="center"/>
          </w:tcPr>
          <w:p w14:paraId="76CCAD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handle_context</w:t>
            </w:r>
          </w:p>
        </w:tc>
        <w:tc>
          <w:tcPr>
            <w:tcW w:w="987" w:type="dxa"/>
            <w:vAlign w:val="center"/>
          </w:tcPr>
          <w:p w14:paraId="252999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47E79A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1B31A4B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A89D5C7">
            <w:pPr>
              <w:spacing w:line="240" w:lineRule="exact"/>
              <w:jc w:val="center"/>
              <w:rPr>
                <w:rFonts w:ascii="宋体"/>
                <w:color w:val="000000" w:themeColor="text1"/>
                <w:szCs w:val="18"/>
                <w14:textFill>
                  <w14:solidFill>
                    <w14:schemeClr w14:val="tx1"/>
                  </w14:solidFill>
                </w14:textFill>
              </w:rPr>
            </w:pPr>
          </w:p>
        </w:tc>
      </w:tr>
      <w:tr w14:paraId="5513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4B8AA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现场处理图片信息</w:t>
            </w:r>
          </w:p>
        </w:tc>
        <w:tc>
          <w:tcPr>
            <w:tcW w:w="2108" w:type="dxa"/>
            <w:vAlign w:val="center"/>
          </w:tcPr>
          <w:p w14:paraId="0B6AF7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handle_image_urls</w:t>
            </w:r>
          </w:p>
        </w:tc>
        <w:tc>
          <w:tcPr>
            <w:tcW w:w="987" w:type="dxa"/>
            <w:vAlign w:val="center"/>
          </w:tcPr>
          <w:p w14:paraId="21AFC3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6EF9CE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008050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5A925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报警时刻的图片，多个url通过逗号分隔</w:t>
            </w:r>
          </w:p>
        </w:tc>
      </w:tr>
      <w:tr w14:paraId="05A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72A5C9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现场处理视频信息</w:t>
            </w:r>
          </w:p>
        </w:tc>
        <w:tc>
          <w:tcPr>
            <w:tcW w:w="2108" w:type="dxa"/>
            <w:vAlign w:val="center"/>
          </w:tcPr>
          <w:p w14:paraId="5D33969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handle_video_urls</w:t>
            </w:r>
          </w:p>
        </w:tc>
        <w:tc>
          <w:tcPr>
            <w:tcW w:w="987" w:type="dxa"/>
            <w:vAlign w:val="center"/>
          </w:tcPr>
          <w:p w14:paraId="1F2639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30" w:type="dxa"/>
            <w:vAlign w:val="center"/>
          </w:tcPr>
          <w:p w14:paraId="1885AC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5B2612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E8DEC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实时视频，多个url通过逗号分隔，需要考虑链接的安全</w:t>
            </w:r>
          </w:p>
        </w:tc>
      </w:tr>
    </w:tbl>
    <w:p w14:paraId="344912CD">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B.3.2.10</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事件预警信息接口参数、字段类型和描述应满足表B.19要求。</w:t>
      </w:r>
    </w:p>
    <w:p w14:paraId="726307A1">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B.19  事件预警信息数据采集表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108"/>
        <w:gridCol w:w="997"/>
        <w:gridCol w:w="720"/>
        <w:gridCol w:w="708"/>
        <w:gridCol w:w="3119"/>
      </w:tblGrid>
      <w:tr w14:paraId="6DB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289E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D52AE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7EA90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CC73D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2A069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EF450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FA3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vAlign w:val="center"/>
          </w:tcPr>
          <w:p w14:paraId="3814D2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11E98E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997" w:type="dxa"/>
            <w:tcBorders>
              <w:top w:val="single" w:color="auto" w:sz="4" w:space="0"/>
              <w:left w:val="single" w:color="auto" w:sz="4" w:space="0"/>
              <w:bottom w:val="single" w:color="auto" w:sz="4" w:space="0"/>
              <w:right w:val="single" w:color="auto" w:sz="4" w:space="0"/>
            </w:tcBorders>
            <w:vAlign w:val="center"/>
          </w:tcPr>
          <w:p w14:paraId="480A8D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57E032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4EF23F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E8DC3F9">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1D1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vAlign w:val="center"/>
          </w:tcPr>
          <w:p w14:paraId="2FAD8A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2FB9AC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97" w:type="dxa"/>
            <w:tcBorders>
              <w:top w:val="single" w:color="auto" w:sz="4" w:space="0"/>
              <w:left w:val="single" w:color="auto" w:sz="4" w:space="0"/>
              <w:bottom w:val="single" w:color="auto" w:sz="4" w:space="0"/>
              <w:right w:val="single" w:color="auto" w:sz="4" w:space="0"/>
            </w:tcBorders>
            <w:vAlign w:val="center"/>
          </w:tcPr>
          <w:p w14:paraId="0118CB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2F3E42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2810D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2BE596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4D1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vAlign w:val="center"/>
          </w:tcPr>
          <w:p w14:paraId="0E9CD7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8" w:type="dxa"/>
            <w:tcBorders>
              <w:top w:val="single" w:color="auto" w:sz="4" w:space="0"/>
              <w:left w:val="single" w:color="auto" w:sz="4" w:space="0"/>
              <w:bottom w:val="single" w:color="auto" w:sz="4" w:space="0"/>
              <w:right w:val="single" w:color="auto" w:sz="4" w:space="0"/>
            </w:tcBorders>
            <w:vAlign w:val="center"/>
          </w:tcPr>
          <w:p w14:paraId="31F317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997" w:type="dxa"/>
            <w:tcBorders>
              <w:top w:val="single" w:color="auto" w:sz="4" w:space="0"/>
              <w:left w:val="single" w:color="auto" w:sz="4" w:space="0"/>
              <w:bottom w:val="single" w:color="auto" w:sz="4" w:space="0"/>
              <w:right w:val="single" w:color="auto" w:sz="4" w:space="0"/>
            </w:tcBorders>
            <w:vAlign w:val="center"/>
          </w:tcPr>
          <w:p w14:paraId="55D5AE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tcBorders>
              <w:top w:val="single" w:color="auto" w:sz="4" w:space="0"/>
              <w:left w:val="single" w:color="auto" w:sz="4" w:space="0"/>
              <w:bottom w:val="single" w:color="auto" w:sz="4" w:space="0"/>
              <w:right w:val="single" w:color="auto" w:sz="4" w:space="0"/>
            </w:tcBorders>
            <w:vAlign w:val="center"/>
          </w:tcPr>
          <w:p w14:paraId="0190C8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2A5A4A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4F604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7605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31D4FB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08" w:type="dxa"/>
            <w:vAlign w:val="center"/>
          </w:tcPr>
          <w:p w14:paraId="52D20A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w:t>
            </w:r>
          </w:p>
          <w:p w14:paraId="5EDECC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ry</w:t>
            </w:r>
          </w:p>
        </w:tc>
        <w:tc>
          <w:tcPr>
            <w:tcW w:w="997" w:type="dxa"/>
            <w:vAlign w:val="center"/>
          </w:tcPr>
          <w:p w14:paraId="245CFE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1E9C4F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8" w:type="dxa"/>
            <w:vAlign w:val="center"/>
          </w:tcPr>
          <w:p w14:paraId="6D9B8F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3E0AA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5D03CE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C.12</w:t>
            </w:r>
          </w:p>
        </w:tc>
      </w:tr>
      <w:tr w14:paraId="13DB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5D7899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预警标题</w:t>
            </w:r>
          </w:p>
        </w:tc>
        <w:tc>
          <w:tcPr>
            <w:tcW w:w="2108" w:type="dxa"/>
            <w:vAlign w:val="center"/>
          </w:tcPr>
          <w:p w14:paraId="7696C1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title</w:t>
            </w:r>
          </w:p>
        </w:tc>
        <w:tc>
          <w:tcPr>
            <w:tcW w:w="997" w:type="dxa"/>
            <w:vAlign w:val="center"/>
          </w:tcPr>
          <w:p w14:paraId="107FCA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117B0C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8" w:type="dxa"/>
            <w:vAlign w:val="center"/>
          </w:tcPr>
          <w:p w14:paraId="38906F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81FB7D1">
            <w:pPr>
              <w:spacing w:line="240" w:lineRule="exact"/>
              <w:jc w:val="center"/>
              <w:rPr>
                <w:rFonts w:ascii="宋体"/>
                <w:color w:val="000000" w:themeColor="text1"/>
                <w:szCs w:val="18"/>
                <w14:textFill>
                  <w14:solidFill>
                    <w14:schemeClr w14:val="tx1"/>
                  </w14:solidFill>
                </w14:textFill>
              </w:rPr>
            </w:pPr>
          </w:p>
        </w:tc>
      </w:tr>
      <w:tr w14:paraId="4BB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6AC4F3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预警内容</w:t>
            </w:r>
          </w:p>
        </w:tc>
        <w:tc>
          <w:tcPr>
            <w:tcW w:w="2108" w:type="dxa"/>
            <w:vAlign w:val="center"/>
          </w:tcPr>
          <w:p w14:paraId="20CFC4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997" w:type="dxa"/>
            <w:vAlign w:val="center"/>
          </w:tcPr>
          <w:p w14:paraId="5DB58C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18DCEF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8" w:type="dxa"/>
            <w:vAlign w:val="center"/>
          </w:tcPr>
          <w:p w14:paraId="6ED582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FFBD89E">
            <w:pPr>
              <w:spacing w:line="240" w:lineRule="exact"/>
              <w:jc w:val="center"/>
              <w:rPr>
                <w:rFonts w:ascii="宋体"/>
                <w:color w:val="000000" w:themeColor="text1"/>
                <w:szCs w:val="18"/>
                <w14:textFill>
                  <w14:solidFill>
                    <w14:schemeClr w14:val="tx1"/>
                  </w14:solidFill>
                </w14:textFill>
              </w:rPr>
            </w:pPr>
          </w:p>
        </w:tc>
      </w:tr>
      <w:tr w14:paraId="24E2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3AE3A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预警状态</w:t>
            </w:r>
          </w:p>
        </w:tc>
        <w:tc>
          <w:tcPr>
            <w:tcW w:w="2108" w:type="dxa"/>
            <w:vAlign w:val="center"/>
          </w:tcPr>
          <w:p w14:paraId="4E0571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state</w:t>
            </w:r>
          </w:p>
        </w:tc>
        <w:tc>
          <w:tcPr>
            <w:tcW w:w="997" w:type="dxa"/>
            <w:vAlign w:val="center"/>
          </w:tcPr>
          <w:p w14:paraId="41D46B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0D1C7E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193018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5345D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0-待恢复，1-已恢复</w:t>
            </w:r>
          </w:p>
        </w:tc>
      </w:tr>
      <w:tr w14:paraId="032C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9335E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08" w:type="dxa"/>
            <w:vAlign w:val="center"/>
          </w:tcPr>
          <w:p w14:paraId="62B781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97" w:type="dxa"/>
            <w:vAlign w:val="center"/>
          </w:tcPr>
          <w:p w14:paraId="34FD7C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7B94D7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1822F0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F77D4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根据事件源类型，填写对应物联设备/部件的编码</w:t>
            </w:r>
          </w:p>
        </w:tc>
      </w:tr>
      <w:tr w14:paraId="50F4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552236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事件发生时间</w:t>
            </w:r>
          </w:p>
        </w:tc>
        <w:tc>
          <w:tcPr>
            <w:tcW w:w="2108" w:type="dxa"/>
            <w:vAlign w:val="center"/>
          </w:tcPr>
          <w:p w14:paraId="1C90F1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event_time</w:t>
            </w:r>
          </w:p>
        </w:tc>
        <w:tc>
          <w:tcPr>
            <w:tcW w:w="997" w:type="dxa"/>
            <w:vAlign w:val="center"/>
          </w:tcPr>
          <w:p w14:paraId="7F8958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20" w:type="dxa"/>
            <w:vAlign w:val="center"/>
          </w:tcPr>
          <w:p w14:paraId="5318EC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E36D6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8C176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59F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993CE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事件预警类型</w:t>
            </w:r>
          </w:p>
        </w:tc>
        <w:tc>
          <w:tcPr>
            <w:tcW w:w="2108" w:type="dxa"/>
            <w:vAlign w:val="center"/>
          </w:tcPr>
          <w:p w14:paraId="465AA9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997" w:type="dxa"/>
            <w:vAlign w:val="center"/>
          </w:tcPr>
          <w:p w14:paraId="1F1399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4DFB99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482E56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4BBA8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w:t>
            </w:r>
          </w:p>
          <w:p w14:paraId="1E386C4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C.16</w:t>
            </w:r>
          </w:p>
        </w:tc>
      </w:tr>
      <w:tr w14:paraId="1DC4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F9366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事件预警图片信息</w:t>
            </w:r>
          </w:p>
        </w:tc>
        <w:tc>
          <w:tcPr>
            <w:tcW w:w="2108" w:type="dxa"/>
            <w:vAlign w:val="center"/>
          </w:tcPr>
          <w:p w14:paraId="24C57B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image_urls</w:t>
            </w:r>
          </w:p>
        </w:tc>
        <w:tc>
          <w:tcPr>
            <w:tcW w:w="997" w:type="dxa"/>
            <w:vAlign w:val="center"/>
          </w:tcPr>
          <w:p w14:paraId="4715A7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24C8D4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477E2F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EFEBD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报警时刻的图片，多个url通过逗号分隔</w:t>
            </w:r>
          </w:p>
        </w:tc>
      </w:tr>
      <w:tr w14:paraId="2BD1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85009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事件预警视频信息</w:t>
            </w:r>
          </w:p>
        </w:tc>
        <w:tc>
          <w:tcPr>
            <w:tcW w:w="2108" w:type="dxa"/>
            <w:vAlign w:val="center"/>
          </w:tcPr>
          <w:p w14:paraId="019621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video_urls</w:t>
            </w:r>
          </w:p>
        </w:tc>
        <w:tc>
          <w:tcPr>
            <w:tcW w:w="997" w:type="dxa"/>
            <w:vAlign w:val="center"/>
          </w:tcPr>
          <w:p w14:paraId="77A20F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1F270A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37BE8A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3D48A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实时视频，多个url通过逗号分隔，需要考虑链接的安全</w:t>
            </w:r>
          </w:p>
        </w:tc>
      </w:tr>
      <w:tr w14:paraId="550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04" w:type="dxa"/>
            <w:vAlign w:val="center"/>
          </w:tcPr>
          <w:p w14:paraId="0F79B7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第三方处理状态</w:t>
            </w:r>
          </w:p>
        </w:tc>
        <w:tc>
          <w:tcPr>
            <w:tcW w:w="2108" w:type="dxa"/>
            <w:vAlign w:val="center"/>
          </w:tcPr>
          <w:p w14:paraId="4B90FB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sys_state</w:t>
            </w:r>
          </w:p>
        </w:tc>
        <w:tc>
          <w:tcPr>
            <w:tcW w:w="997" w:type="dxa"/>
            <w:vAlign w:val="center"/>
          </w:tcPr>
          <w:p w14:paraId="140B3F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0E825C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3A23E0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D7823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0-待确认，1-站内信，确认，2-电话确认</w:t>
            </w:r>
          </w:p>
        </w:tc>
      </w:tr>
      <w:tr w14:paraId="3597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4E696F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第三方处理耗时</w:t>
            </w:r>
          </w:p>
        </w:tc>
        <w:tc>
          <w:tcPr>
            <w:tcW w:w="2108" w:type="dxa"/>
            <w:vAlign w:val="center"/>
          </w:tcPr>
          <w:p w14:paraId="3DD850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processing</w:t>
            </w:r>
          </w:p>
        </w:tc>
        <w:tc>
          <w:tcPr>
            <w:tcW w:w="997" w:type="dxa"/>
            <w:vAlign w:val="center"/>
          </w:tcPr>
          <w:p w14:paraId="2E9140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20" w:type="dxa"/>
            <w:vAlign w:val="center"/>
          </w:tcPr>
          <w:p w14:paraId="1576B4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05F957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499008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处理耗时（h）1-0</w:t>
            </w:r>
            <w:r>
              <w:rPr>
                <w:rFonts w:hint="eastAsia" w:ascii="微软雅黑" w:hAnsi="微软雅黑" w:eastAsia="微软雅黑" w:cs="微软雅黑"/>
                <w:color w:val="000000" w:themeColor="text1"/>
                <w:szCs w:val="18"/>
                <w14:textFill>
                  <w14:solidFill>
                    <w14:schemeClr w14:val="tx1"/>
                  </w14:solidFill>
                </w14:textFill>
              </w:rPr>
              <w:t>~</w:t>
            </w:r>
            <w:r>
              <w:rPr>
                <w:rFonts w:hint="eastAsia" w:ascii="宋体"/>
                <w:color w:val="000000" w:themeColor="text1"/>
                <w:szCs w:val="18"/>
                <w14:textFill>
                  <w14:solidFill>
                    <w14:schemeClr w14:val="tx1"/>
                  </w14:solidFill>
                </w14:textFill>
              </w:rPr>
              <w:t>1h，2-1～2h，3-2～4h，4-4h以上</w:t>
            </w:r>
          </w:p>
        </w:tc>
      </w:tr>
      <w:tr w14:paraId="518D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2E761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第三方处理意见</w:t>
            </w:r>
          </w:p>
        </w:tc>
        <w:tc>
          <w:tcPr>
            <w:tcW w:w="2108" w:type="dxa"/>
            <w:vAlign w:val="center"/>
          </w:tcPr>
          <w:p w14:paraId="01912D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handler_msg</w:t>
            </w:r>
          </w:p>
        </w:tc>
        <w:tc>
          <w:tcPr>
            <w:tcW w:w="997" w:type="dxa"/>
            <w:vAlign w:val="center"/>
          </w:tcPr>
          <w:p w14:paraId="399102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20" w:type="dxa"/>
            <w:vAlign w:val="center"/>
          </w:tcPr>
          <w:p w14:paraId="0B22D7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8" w:type="dxa"/>
            <w:vAlign w:val="center"/>
          </w:tcPr>
          <w:p w14:paraId="52AF8E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3402268B">
            <w:pPr>
              <w:spacing w:line="240" w:lineRule="exact"/>
              <w:jc w:val="center"/>
              <w:rPr>
                <w:rFonts w:ascii="宋体"/>
                <w:color w:val="000000" w:themeColor="text1"/>
                <w:szCs w:val="18"/>
                <w14:textFill>
                  <w14:solidFill>
                    <w14:schemeClr w14:val="tx1"/>
                  </w14:solidFill>
                </w14:textFill>
              </w:rPr>
            </w:pPr>
          </w:p>
        </w:tc>
      </w:tr>
    </w:tbl>
    <w:p w14:paraId="3CA29882">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asciiTheme="minorEastAsia" w:hAnsiTheme="minorEastAsia"/>
          <w:color w:val="000000" w:themeColor="text1"/>
          <w:spacing w:val="8"/>
          <w14:textFill>
            <w14:solidFill>
              <w14:schemeClr w14:val="tx1"/>
            </w14:solidFill>
          </w14:textFill>
        </w:rPr>
        <w:t>事件预警处置信息</w:t>
      </w:r>
      <w:r>
        <w:rPr>
          <w:rFonts w:hint="eastAsia" w:asciiTheme="minorEastAsia" w:hAnsiTheme="minorEastAsia"/>
          <w:color w:val="000000" w:themeColor="text1"/>
          <w14:textFill>
            <w14:solidFill>
              <w14:schemeClr w14:val="tx1"/>
            </w14:solidFill>
          </w14:textFill>
        </w:rPr>
        <w:t>接口参数、字段类型和描述应满足表B.20要求。</w:t>
      </w:r>
    </w:p>
    <w:p w14:paraId="44C18D4A">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 xml:space="preserve">表 B.20  </w:t>
      </w:r>
      <w:r>
        <w:rPr>
          <w:rFonts w:ascii="黑体" w:hAnsi="黑体"/>
          <w:color w:val="000000" w:themeColor="text1"/>
          <w14:textFill>
            <w14:solidFill>
              <w14:schemeClr w14:val="tx1"/>
            </w14:solidFill>
          </w14:textFill>
        </w:rPr>
        <w:t>事件预警处置信息</w:t>
      </w:r>
      <w:r>
        <w:rPr>
          <w:rFonts w:hint="eastAsia" w:ascii="黑体" w:hAnsi="黑体"/>
          <w:color w:val="000000" w:themeColor="text1"/>
          <w14:textFill>
            <w14:solidFill>
              <w14:schemeClr w14:val="tx1"/>
            </w14:solidFill>
          </w14:textFill>
        </w:rPr>
        <w:t>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08"/>
        <w:gridCol w:w="1020"/>
        <w:gridCol w:w="590"/>
        <w:gridCol w:w="824"/>
        <w:gridCol w:w="3119"/>
      </w:tblGrid>
      <w:tr w14:paraId="3797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056367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67419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0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F1235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9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89CD6A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82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3E4D2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709F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683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52A98F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事件预警处置唯一编码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4E0472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event_handler_id</w:t>
            </w:r>
          </w:p>
        </w:tc>
        <w:tc>
          <w:tcPr>
            <w:tcW w:w="1020" w:type="dxa"/>
            <w:tcBorders>
              <w:top w:val="single" w:color="auto" w:sz="4" w:space="0"/>
              <w:left w:val="single" w:color="auto" w:sz="4" w:space="0"/>
              <w:bottom w:val="single" w:color="auto" w:sz="4" w:space="0"/>
              <w:right w:val="single" w:color="auto" w:sz="4" w:space="0"/>
            </w:tcBorders>
            <w:vAlign w:val="center"/>
          </w:tcPr>
          <w:p w14:paraId="1B9985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6BAE81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tcBorders>
              <w:top w:val="single" w:color="auto" w:sz="4" w:space="0"/>
              <w:left w:val="single" w:color="auto" w:sz="4" w:space="0"/>
              <w:bottom w:val="single" w:color="auto" w:sz="4" w:space="0"/>
              <w:right w:val="single" w:color="auto" w:sz="4" w:space="0"/>
            </w:tcBorders>
            <w:vAlign w:val="center"/>
          </w:tcPr>
          <w:p w14:paraId="20A64E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272877AB">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5D8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10ABED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事件预警事件唯一编码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2EC7DF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event_alarm_id</w:t>
            </w:r>
          </w:p>
        </w:tc>
        <w:tc>
          <w:tcPr>
            <w:tcW w:w="1020" w:type="dxa"/>
            <w:tcBorders>
              <w:top w:val="single" w:color="auto" w:sz="4" w:space="0"/>
              <w:left w:val="single" w:color="auto" w:sz="4" w:space="0"/>
              <w:bottom w:val="single" w:color="auto" w:sz="4" w:space="0"/>
              <w:right w:val="single" w:color="auto" w:sz="4" w:space="0"/>
            </w:tcBorders>
            <w:vAlign w:val="center"/>
          </w:tcPr>
          <w:p w14:paraId="44D808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2ECCEB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tcBorders>
              <w:top w:val="single" w:color="auto" w:sz="4" w:space="0"/>
              <w:left w:val="single" w:color="auto" w:sz="4" w:space="0"/>
              <w:bottom w:val="single" w:color="auto" w:sz="4" w:space="0"/>
              <w:right w:val="single" w:color="auto" w:sz="4" w:space="0"/>
            </w:tcBorders>
            <w:vAlign w:val="center"/>
          </w:tcPr>
          <w:p w14:paraId="066EC0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61CD8E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与事件预警信息上报时的编码一致</w:t>
            </w:r>
          </w:p>
        </w:tc>
      </w:tr>
      <w:tr w14:paraId="4AF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0EB280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8" w:type="dxa"/>
            <w:tcBorders>
              <w:top w:val="single" w:color="auto" w:sz="4" w:space="0"/>
              <w:left w:val="single" w:color="auto" w:sz="4" w:space="0"/>
              <w:bottom w:val="single" w:color="auto" w:sz="4" w:space="0"/>
              <w:right w:val="single" w:color="auto" w:sz="4" w:space="0"/>
            </w:tcBorders>
            <w:vAlign w:val="center"/>
          </w:tcPr>
          <w:p w14:paraId="7100ED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020" w:type="dxa"/>
            <w:tcBorders>
              <w:top w:val="single" w:color="auto" w:sz="4" w:space="0"/>
              <w:left w:val="single" w:color="auto" w:sz="4" w:space="0"/>
              <w:bottom w:val="single" w:color="auto" w:sz="4" w:space="0"/>
              <w:right w:val="single" w:color="auto" w:sz="4" w:space="0"/>
            </w:tcBorders>
            <w:vAlign w:val="center"/>
          </w:tcPr>
          <w:p w14:paraId="4BA185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0E9CB8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tcBorders>
              <w:top w:val="single" w:color="auto" w:sz="4" w:space="0"/>
              <w:left w:val="single" w:color="auto" w:sz="4" w:space="0"/>
              <w:bottom w:val="single" w:color="auto" w:sz="4" w:space="0"/>
              <w:right w:val="single" w:color="auto" w:sz="4" w:space="0"/>
            </w:tcBorders>
            <w:vAlign w:val="center"/>
          </w:tcPr>
          <w:p w14:paraId="2D52B5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58F85C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2219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2EF2D6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8" w:type="dxa"/>
            <w:tcBorders>
              <w:top w:val="single" w:color="auto" w:sz="4" w:space="0"/>
              <w:left w:val="single" w:color="auto" w:sz="4" w:space="0"/>
              <w:bottom w:val="single" w:color="auto" w:sz="4" w:space="0"/>
              <w:right w:val="single" w:color="auto" w:sz="4" w:space="0"/>
            </w:tcBorders>
            <w:vAlign w:val="center"/>
          </w:tcPr>
          <w:p w14:paraId="352A59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020" w:type="dxa"/>
            <w:tcBorders>
              <w:top w:val="single" w:color="auto" w:sz="4" w:space="0"/>
              <w:left w:val="single" w:color="auto" w:sz="4" w:space="0"/>
              <w:bottom w:val="single" w:color="auto" w:sz="4" w:space="0"/>
              <w:right w:val="single" w:color="auto" w:sz="4" w:space="0"/>
            </w:tcBorders>
            <w:vAlign w:val="center"/>
          </w:tcPr>
          <w:p w14:paraId="34CB40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7474CA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tcBorders>
              <w:top w:val="single" w:color="auto" w:sz="4" w:space="0"/>
              <w:left w:val="single" w:color="auto" w:sz="4" w:space="0"/>
              <w:bottom w:val="single" w:color="auto" w:sz="4" w:space="0"/>
              <w:right w:val="single" w:color="auto" w:sz="4" w:space="0"/>
            </w:tcBorders>
            <w:vAlign w:val="center"/>
          </w:tcPr>
          <w:p w14:paraId="3F97F5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43B8C2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12B3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80BCD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事件源类型</w:t>
            </w:r>
          </w:p>
        </w:tc>
        <w:tc>
          <w:tcPr>
            <w:tcW w:w="2108" w:type="dxa"/>
            <w:vAlign w:val="center"/>
          </w:tcPr>
          <w:p w14:paraId="07C695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device_category</w:t>
            </w:r>
          </w:p>
        </w:tc>
        <w:tc>
          <w:tcPr>
            <w:tcW w:w="1020" w:type="dxa"/>
            <w:vAlign w:val="center"/>
          </w:tcPr>
          <w:p w14:paraId="68514D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22158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824" w:type="dxa"/>
            <w:vAlign w:val="center"/>
          </w:tcPr>
          <w:p w14:paraId="245D7E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1CCA3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应符合附录C的C.12</w:t>
            </w:r>
          </w:p>
        </w:tc>
      </w:tr>
      <w:tr w14:paraId="5B62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78537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事件源编码</w:t>
            </w:r>
          </w:p>
        </w:tc>
        <w:tc>
          <w:tcPr>
            <w:tcW w:w="2108" w:type="dxa"/>
            <w:vAlign w:val="center"/>
          </w:tcPr>
          <w:p w14:paraId="1CA301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1020" w:type="dxa"/>
            <w:vAlign w:val="center"/>
          </w:tcPr>
          <w:p w14:paraId="34826B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A6240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vAlign w:val="center"/>
          </w:tcPr>
          <w:p w14:paraId="764D66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25ED6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根据事件源类型，填写对应物联设备/部件的编码</w:t>
            </w:r>
          </w:p>
        </w:tc>
      </w:tr>
      <w:tr w14:paraId="3441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4B7AB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火警类型</w:t>
            </w:r>
          </w:p>
        </w:tc>
        <w:tc>
          <w:tcPr>
            <w:tcW w:w="2108" w:type="dxa"/>
            <w:vAlign w:val="center"/>
          </w:tcPr>
          <w:p w14:paraId="453A22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alarm_type</w:t>
            </w:r>
          </w:p>
        </w:tc>
        <w:tc>
          <w:tcPr>
            <w:tcW w:w="1020" w:type="dxa"/>
            <w:vAlign w:val="center"/>
          </w:tcPr>
          <w:p w14:paraId="625947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1627BF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0DDB61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4336F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应符合附录C的C.15</w:t>
            </w:r>
          </w:p>
        </w:tc>
      </w:tr>
      <w:tr w14:paraId="704A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568B9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事件预警复核时间</w:t>
            </w:r>
          </w:p>
        </w:tc>
        <w:tc>
          <w:tcPr>
            <w:tcW w:w="2108" w:type="dxa"/>
            <w:vAlign w:val="center"/>
          </w:tcPr>
          <w:p w14:paraId="2DAB07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check_time</w:t>
            </w:r>
          </w:p>
        </w:tc>
        <w:tc>
          <w:tcPr>
            <w:tcW w:w="1020" w:type="dxa"/>
            <w:vAlign w:val="center"/>
          </w:tcPr>
          <w:p w14:paraId="155E5D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6041B3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538D45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DB5BE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2B7E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64A64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事件预警处理完成时间</w:t>
            </w:r>
          </w:p>
        </w:tc>
        <w:tc>
          <w:tcPr>
            <w:tcW w:w="2108" w:type="dxa"/>
            <w:vAlign w:val="center"/>
          </w:tcPr>
          <w:p w14:paraId="6F0F98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handle_time</w:t>
            </w:r>
          </w:p>
        </w:tc>
        <w:tc>
          <w:tcPr>
            <w:tcW w:w="1020" w:type="dxa"/>
            <w:vAlign w:val="center"/>
          </w:tcPr>
          <w:p w14:paraId="444B88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20C322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791263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19064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13BC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CCBD1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事件预警复核方式</w:t>
            </w:r>
          </w:p>
        </w:tc>
        <w:tc>
          <w:tcPr>
            <w:tcW w:w="2108" w:type="dxa"/>
            <w:vAlign w:val="center"/>
          </w:tcPr>
          <w:p w14:paraId="223BD9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process_type</w:t>
            </w:r>
          </w:p>
        </w:tc>
        <w:tc>
          <w:tcPr>
            <w:tcW w:w="1020" w:type="dxa"/>
            <w:vAlign w:val="center"/>
          </w:tcPr>
          <w:p w14:paraId="6D168F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5979C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824" w:type="dxa"/>
            <w:vAlign w:val="center"/>
          </w:tcPr>
          <w:p w14:paraId="745D37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72F62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0-人工处理，1-设</w:t>
            </w:r>
          </w:p>
          <w:p w14:paraId="2FE8DE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备复位</w:t>
            </w:r>
          </w:p>
        </w:tc>
      </w:tr>
      <w:tr w14:paraId="64F7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F5EFC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现场处置</w:t>
            </w:r>
          </w:p>
          <w:p w14:paraId="3A06FFD9">
            <w:pPr>
              <w:spacing w:line="240" w:lineRule="exact"/>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人员姓名</w:t>
            </w:r>
          </w:p>
        </w:tc>
        <w:tc>
          <w:tcPr>
            <w:tcW w:w="2108" w:type="dxa"/>
            <w:vAlign w:val="center"/>
          </w:tcPr>
          <w:p w14:paraId="3991F3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handle_user_name</w:t>
            </w:r>
          </w:p>
        </w:tc>
        <w:tc>
          <w:tcPr>
            <w:tcW w:w="1020" w:type="dxa"/>
            <w:vAlign w:val="center"/>
          </w:tcPr>
          <w:p w14:paraId="2F2F0D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3B386D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7EDD7D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2125947">
            <w:pPr>
              <w:spacing w:line="240" w:lineRule="exact"/>
              <w:jc w:val="center"/>
              <w:rPr>
                <w:rFonts w:ascii="宋体"/>
                <w:color w:val="000000" w:themeColor="text1"/>
                <w:szCs w:val="18"/>
                <w14:textFill>
                  <w14:solidFill>
                    <w14:schemeClr w14:val="tx1"/>
                  </w14:solidFill>
                </w14:textFill>
              </w:rPr>
            </w:pPr>
          </w:p>
        </w:tc>
      </w:tr>
      <w:tr w14:paraId="7ED7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B3FB4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值守处置人员编号</w:t>
            </w:r>
          </w:p>
        </w:tc>
        <w:tc>
          <w:tcPr>
            <w:tcW w:w="2108" w:type="dxa"/>
            <w:vAlign w:val="center"/>
          </w:tcPr>
          <w:p w14:paraId="25F31D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handle_user_id</w:t>
            </w:r>
          </w:p>
        </w:tc>
        <w:tc>
          <w:tcPr>
            <w:tcW w:w="1020" w:type="dxa"/>
            <w:vAlign w:val="center"/>
          </w:tcPr>
          <w:p w14:paraId="7AB2E89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3C92C1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vAlign w:val="center"/>
          </w:tcPr>
          <w:p w14:paraId="651FC0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0E1CB8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 B.3.1.2运营服务机构人员信息</w:t>
            </w:r>
          </w:p>
        </w:tc>
      </w:tr>
      <w:tr w14:paraId="4A8A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DE5EC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复核结果</w:t>
            </w:r>
          </w:p>
        </w:tc>
        <w:tc>
          <w:tcPr>
            <w:tcW w:w="2108" w:type="dxa"/>
            <w:vAlign w:val="center"/>
          </w:tcPr>
          <w:p w14:paraId="38A668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handle_status</w:t>
            </w:r>
          </w:p>
        </w:tc>
        <w:tc>
          <w:tcPr>
            <w:tcW w:w="1020" w:type="dxa"/>
            <w:vAlign w:val="center"/>
          </w:tcPr>
          <w:p w14:paraId="630AFC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377E2A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824" w:type="dxa"/>
            <w:vAlign w:val="center"/>
          </w:tcPr>
          <w:p w14:paraId="7E2DAB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909DD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0-真实预警，1-误报，2-测试</w:t>
            </w:r>
          </w:p>
        </w:tc>
      </w:tr>
      <w:tr w14:paraId="475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AF689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事件预警处理记录</w:t>
            </w:r>
          </w:p>
        </w:tc>
        <w:tc>
          <w:tcPr>
            <w:tcW w:w="2108" w:type="dxa"/>
            <w:vAlign w:val="center"/>
          </w:tcPr>
          <w:p w14:paraId="1F1683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handle_context</w:t>
            </w:r>
          </w:p>
        </w:tc>
        <w:tc>
          <w:tcPr>
            <w:tcW w:w="1020" w:type="dxa"/>
            <w:vAlign w:val="center"/>
          </w:tcPr>
          <w:p w14:paraId="3DB7BC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CC91A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824" w:type="dxa"/>
            <w:vAlign w:val="center"/>
          </w:tcPr>
          <w:p w14:paraId="5A124F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0B6F492B">
            <w:pPr>
              <w:spacing w:line="240" w:lineRule="exact"/>
              <w:jc w:val="center"/>
              <w:rPr>
                <w:rFonts w:ascii="宋体"/>
                <w:color w:val="000000" w:themeColor="text1"/>
                <w:szCs w:val="18"/>
                <w14:textFill>
                  <w14:solidFill>
                    <w14:schemeClr w14:val="tx1"/>
                  </w14:solidFill>
                </w14:textFill>
              </w:rPr>
            </w:pPr>
          </w:p>
        </w:tc>
      </w:tr>
      <w:tr w14:paraId="646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24CB8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现场处理图片信息</w:t>
            </w:r>
          </w:p>
        </w:tc>
        <w:tc>
          <w:tcPr>
            <w:tcW w:w="2108" w:type="dxa"/>
            <w:vAlign w:val="center"/>
          </w:tcPr>
          <w:p w14:paraId="3447C6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handle_image_urls</w:t>
            </w:r>
          </w:p>
        </w:tc>
        <w:tc>
          <w:tcPr>
            <w:tcW w:w="1020" w:type="dxa"/>
            <w:vAlign w:val="center"/>
          </w:tcPr>
          <w:p w14:paraId="408B9D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7210F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824" w:type="dxa"/>
            <w:vAlign w:val="center"/>
          </w:tcPr>
          <w:p w14:paraId="5A528D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2BFEAE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报警时刻的图片，多个url通过逗号分隔</w:t>
            </w:r>
          </w:p>
        </w:tc>
      </w:tr>
      <w:tr w14:paraId="07EF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D273C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现场处理视频信息</w:t>
            </w:r>
          </w:p>
        </w:tc>
        <w:tc>
          <w:tcPr>
            <w:tcW w:w="2108" w:type="dxa"/>
            <w:vAlign w:val="center"/>
          </w:tcPr>
          <w:p w14:paraId="6555E2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handle_video_urls</w:t>
            </w:r>
          </w:p>
        </w:tc>
        <w:tc>
          <w:tcPr>
            <w:tcW w:w="1020" w:type="dxa"/>
            <w:vAlign w:val="center"/>
          </w:tcPr>
          <w:p w14:paraId="2ADCD6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752D2B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824" w:type="dxa"/>
            <w:vAlign w:val="center"/>
          </w:tcPr>
          <w:p w14:paraId="60DED7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5FF9A9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实时视频，多个url通过逗号分隔，需要考虑链接的安全</w:t>
            </w:r>
          </w:p>
        </w:tc>
      </w:tr>
    </w:tbl>
    <w:p w14:paraId="0BCE0AF2">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8"/>
          <w14:textFill>
            <w14:solidFill>
              <w14:schemeClr w14:val="tx1"/>
            </w14:solidFill>
          </w14:textFill>
        </w:rPr>
        <w:t>巡查检查计划</w:t>
      </w:r>
      <w:r>
        <w:rPr>
          <w:rFonts w:hint="eastAsia" w:asciiTheme="minorEastAsia" w:hAnsiTheme="minorEastAsia"/>
          <w:color w:val="000000" w:themeColor="text1"/>
          <w14:textFill>
            <w14:solidFill>
              <w14:schemeClr w14:val="tx1"/>
            </w14:solidFill>
          </w14:textFill>
        </w:rPr>
        <w:t>接口参数、字段类型和描述应满足表B.21要求。</w:t>
      </w:r>
    </w:p>
    <w:p w14:paraId="7A86A7FF">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B.21  巡查检查计划</w:t>
      </w:r>
      <w:r>
        <w:rPr>
          <w:rFonts w:ascii="黑体" w:hAnsi="黑体"/>
          <w:color w:val="000000" w:themeColor="text1"/>
          <w14:textFill>
            <w14:solidFill>
              <w14:schemeClr w14:val="tx1"/>
            </w14:solidFill>
          </w14:textFill>
        </w:rPr>
        <w:t>信息</w:t>
      </w:r>
      <w:r>
        <w:rPr>
          <w:rFonts w:hint="eastAsia" w:ascii="黑体" w:hAnsi="黑体"/>
          <w:color w:val="000000" w:themeColor="text1"/>
          <w14:textFill>
            <w14:solidFill>
              <w14:schemeClr w14:val="tx1"/>
            </w14:solidFill>
          </w14:textFill>
        </w:rPr>
        <w:t>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106"/>
        <w:gridCol w:w="1056"/>
        <w:gridCol w:w="589"/>
        <w:gridCol w:w="820"/>
        <w:gridCol w:w="3102"/>
      </w:tblGrid>
      <w:tr w14:paraId="1F19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E7E9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0079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02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33451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9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9393C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82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C6AD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FC8F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036E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386642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计划唯一编号</w:t>
            </w:r>
          </w:p>
        </w:tc>
        <w:tc>
          <w:tcPr>
            <w:tcW w:w="2108" w:type="dxa"/>
            <w:tcBorders>
              <w:top w:val="single" w:color="auto" w:sz="4" w:space="0"/>
              <w:left w:val="single" w:color="auto" w:sz="4" w:space="0"/>
              <w:bottom w:val="single" w:color="auto" w:sz="4" w:space="0"/>
              <w:right w:val="single" w:color="auto" w:sz="4" w:space="0"/>
            </w:tcBorders>
            <w:vAlign w:val="center"/>
          </w:tcPr>
          <w:p w14:paraId="460018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1020" w:type="dxa"/>
            <w:tcBorders>
              <w:top w:val="single" w:color="auto" w:sz="4" w:space="0"/>
              <w:left w:val="single" w:color="auto" w:sz="4" w:space="0"/>
              <w:bottom w:val="single" w:color="auto" w:sz="4" w:space="0"/>
              <w:right w:val="single" w:color="auto" w:sz="4" w:space="0"/>
            </w:tcBorders>
            <w:vAlign w:val="center"/>
          </w:tcPr>
          <w:p w14:paraId="0CB600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tcBorders>
              <w:top w:val="single" w:color="auto" w:sz="4" w:space="0"/>
              <w:left w:val="single" w:color="auto" w:sz="4" w:space="0"/>
              <w:bottom w:val="single" w:color="auto" w:sz="4" w:space="0"/>
              <w:right w:val="single" w:color="auto" w:sz="4" w:space="0"/>
            </w:tcBorders>
            <w:vAlign w:val="center"/>
          </w:tcPr>
          <w:p w14:paraId="3D3F7A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tcBorders>
              <w:top w:val="single" w:color="auto" w:sz="4" w:space="0"/>
              <w:left w:val="single" w:color="auto" w:sz="4" w:space="0"/>
              <w:bottom w:val="single" w:color="auto" w:sz="4" w:space="0"/>
              <w:right w:val="single" w:color="auto" w:sz="4" w:space="0"/>
            </w:tcBorders>
            <w:vAlign w:val="center"/>
          </w:tcPr>
          <w:p w14:paraId="473985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04B734B8">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094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3AB05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08" w:type="dxa"/>
            <w:vAlign w:val="center"/>
          </w:tcPr>
          <w:p w14:paraId="42F915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020" w:type="dxa"/>
            <w:vAlign w:val="center"/>
          </w:tcPr>
          <w:p w14:paraId="68CB02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F3888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vAlign w:val="center"/>
          </w:tcPr>
          <w:p w14:paraId="46CB69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4A000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45B0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067D0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108" w:type="dxa"/>
            <w:vAlign w:val="center"/>
          </w:tcPr>
          <w:p w14:paraId="09AFF5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020" w:type="dxa"/>
            <w:vAlign w:val="center"/>
          </w:tcPr>
          <w:p w14:paraId="3E7247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11E46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824" w:type="dxa"/>
            <w:vAlign w:val="center"/>
          </w:tcPr>
          <w:p w14:paraId="4190D8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CD1BF97">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0940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C116B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计划类型</w:t>
            </w:r>
          </w:p>
        </w:tc>
        <w:tc>
          <w:tcPr>
            <w:tcW w:w="2108" w:type="dxa"/>
            <w:vAlign w:val="center"/>
          </w:tcPr>
          <w:p w14:paraId="134A5E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type</w:t>
            </w:r>
          </w:p>
        </w:tc>
        <w:tc>
          <w:tcPr>
            <w:tcW w:w="1020" w:type="dxa"/>
            <w:vAlign w:val="center"/>
          </w:tcPr>
          <w:p w14:paraId="27234E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10821D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824" w:type="dxa"/>
            <w:vAlign w:val="center"/>
          </w:tcPr>
          <w:p w14:paraId="6AB672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44B56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计划类型（1-防火巡查，2-防火检查）</w:t>
            </w:r>
          </w:p>
        </w:tc>
      </w:tr>
      <w:tr w14:paraId="25B1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652C9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计划名称</w:t>
            </w:r>
          </w:p>
        </w:tc>
        <w:tc>
          <w:tcPr>
            <w:tcW w:w="2108" w:type="dxa"/>
            <w:vAlign w:val="center"/>
          </w:tcPr>
          <w:p w14:paraId="31068D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plan_name</w:t>
            </w:r>
          </w:p>
        </w:tc>
        <w:tc>
          <w:tcPr>
            <w:tcW w:w="1020" w:type="dxa"/>
            <w:vAlign w:val="center"/>
          </w:tcPr>
          <w:p w14:paraId="637044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650438C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824" w:type="dxa"/>
            <w:vAlign w:val="center"/>
          </w:tcPr>
          <w:p w14:paraId="6E0442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48677DF">
            <w:pPr>
              <w:spacing w:line="240" w:lineRule="exact"/>
              <w:jc w:val="center"/>
              <w:rPr>
                <w:rFonts w:ascii="宋体"/>
                <w:color w:val="000000" w:themeColor="text1"/>
                <w:szCs w:val="18"/>
                <w14:textFill>
                  <w14:solidFill>
                    <w14:schemeClr w14:val="tx1"/>
                  </w14:solidFill>
                </w14:textFill>
              </w:rPr>
            </w:pPr>
          </w:p>
        </w:tc>
      </w:tr>
      <w:tr w14:paraId="55B7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5999E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周期类型</w:t>
            </w:r>
          </w:p>
        </w:tc>
        <w:tc>
          <w:tcPr>
            <w:tcW w:w="2108" w:type="dxa"/>
            <w:vAlign w:val="center"/>
          </w:tcPr>
          <w:p w14:paraId="116F30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cycle_type</w:t>
            </w:r>
          </w:p>
        </w:tc>
        <w:tc>
          <w:tcPr>
            <w:tcW w:w="1020" w:type="dxa"/>
            <w:vAlign w:val="center"/>
          </w:tcPr>
          <w:p w14:paraId="71978C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5DF520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824" w:type="dxa"/>
            <w:vAlign w:val="center"/>
          </w:tcPr>
          <w:p w14:paraId="1FF181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EF485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周期类型（1-每日，2-周计划，3-每月，4-季度，5-半年，6-年，7-单次）</w:t>
            </w:r>
          </w:p>
        </w:tc>
      </w:tr>
      <w:tr w14:paraId="3ED8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5899B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计划开始时间</w:t>
            </w:r>
          </w:p>
        </w:tc>
        <w:tc>
          <w:tcPr>
            <w:tcW w:w="2108" w:type="dxa"/>
            <w:vAlign w:val="center"/>
          </w:tcPr>
          <w:p w14:paraId="0B106D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1020" w:type="dxa"/>
            <w:vAlign w:val="center"/>
          </w:tcPr>
          <w:p w14:paraId="103DB4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2A3726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20CECC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387A172F">
            <w:pPr>
              <w:spacing w:line="240" w:lineRule="exact"/>
              <w:jc w:val="center"/>
              <w:rPr>
                <w:rFonts w:ascii="宋体"/>
                <w:color w:val="000000" w:themeColor="text1"/>
                <w:szCs w:val="18"/>
                <w14:textFill>
                  <w14:solidFill>
                    <w14:schemeClr w14:val="tx1"/>
                  </w14:solidFill>
                </w14:textFill>
              </w:rPr>
            </w:pPr>
          </w:p>
        </w:tc>
      </w:tr>
      <w:tr w14:paraId="385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6B481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计划结束时间</w:t>
            </w:r>
          </w:p>
        </w:tc>
        <w:tc>
          <w:tcPr>
            <w:tcW w:w="2108" w:type="dxa"/>
            <w:vAlign w:val="center"/>
          </w:tcPr>
          <w:p w14:paraId="55CE62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1020" w:type="dxa"/>
            <w:vAlign w:val="center"/>
          </w:tcPr>
          <w:p w14:paraId="69B48F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90" w:type="dxa"/>
            <w:vAlign w:val="center"/>
          </w:tcPr>
          <w:p w14:paraId="4F0471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78754D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72D8533">
            <w:pPr>
              <w:spacing w:line="240" w:lineRule="exact"/>
              <w:jc w:val="center"/>
              <w:rPr>
                <w:rFonts w:ascii="宋体"/>
                <w:color w:val="000000" w:themeColor="text1"/>
                <w:szCs w:val="18"/>
                <w14:textFill>
                  <w14:solidFill>
                    <w14:schemeClr w14:val="tx1"/>
                  </w14:solidFill>
                </w14:textFill>
              </w:rPr>
            </w:pPr>
          </w:p>
        </w:tc>
      </w:tr>
      <w:tr w14:paraId="4326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30733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计划进度</w:t>
            </w:r>
          </w:p>
        </w:tc>
        <w:tc>
          <w:tcPr>
            <w:tcW w:w="2108" w:type="dxa"/>
            <w:vAlign w:val="center"/>
          </w:tcPr>
          <w:p w14:paraId="365558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finished_count</w:t>
            </w:r>
          </w:p>
        </w:tc>
        <w:tc>
          <w:tcPr>
            <w:tcW w:w="1020" w:type="dxa"/>
            <w:vAlign w:val="center"/>
          </w:tcPr>
          <w:p w14:paraId="033791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05D5E5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824" w:type="dxa"/>
            <w:vAlign w:val="center"/>
          </w:tcPr>
          <w:p w14:paraId="79D5C8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98CA1C4">
            <w:pPr>
              <w:spacing w:line="240" w:lineRule="exact"/>
              <w:jc w:val="center"/>
              <w:rPr>
                <w:rFonts w:ascii="宋体"/>
                <w:color w:val="000000" w:themeColor="text1"/>
                <w:szCs w:val="18"/>
                <w14:textFill>
                  <w14:solidFill>
                    <w14:schemeClr w14:val="tx1"/>
                  </w14:solidFill>
                </w14:textFill>
              </w:rPr>
            </w:pPr>
          </w:p>
        </w:tc>
      </w:tr>
      <w:tr w14:paraId="5495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B6E00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巡查点位</w:t>
            </w:r>
          </w:p>
        </w:tc>
        <w:tc>
          <w:tcPr>
            <w:tcW w:w="2108" w:type="dxa"/>
            <w:vAlign w:val="center"/>
          </w:tcPr>
          <w:p w14:paraId="06101A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point</w:t>
            </w:r>
          </w:p>
        </w:tc>
        <w:tc>
          <w:tcPr>
            <w:tcW w:w="1020" w:type="dxa"/>
            <w:vAlign w:val="center"/>
          </w:tcPr>
          <w:p w14:paraId="32D8FEE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9B7BA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824" w:type="dxa"/>
            <w:vAlign w:val="center"/>
          </w:tcPr>
          <w:p w14:paraId="288A52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D7B0C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巡查点位名称明细</w:t>
            </w:r>
          </w:p>
        </w:tc>
      </w:tr>
      <w:tr w14:paraId="09B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A0F50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随机点位数量</w:t>
            </w:r>
          </w:p>
        </w:tc>
        <w:tc>
          <w:tcPr>
            <w:tcW w:w="2108" w:type="dxa"/>
            <w:vAlign w:val="center"/>
          </w:tcPr>
          <w:p w14:paraId="087F2B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random_point_num</w:t>
            </w:r>
          </w:p>
        </w:tc>
        <w:tc>
          <w:tcPr>
            <w:tcW w:w="1020" w:type="dxa"/>
            <w:vAlign w:val="center"/>
          </w:tcPr>
          <w:p w14:paraId="11A7AA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683DF1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824" w:type="dxa"/>
            <w:vAlign w:val="center"/>
          </w:tcPr>
          <w:p w14:paraId="2B5CAF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1DB6D257">
            <w:pPr>
              <w:spacing w:line="240" w:lineRule="exact"/>
              <w:jc w:val="center"/>
              <w:rPr>
                <w:rFonts w:ascii="宋体"/>
                <w:color w:val="000000" w:themeColor="text1"/>
                <w:szCs w:val="18"/>
                <w14:textFill>
                  <w14:solidFill>
                    <w14:schemeClr w14:val="tx1"/>
                  </w14:solidFill>
                </w14:textFill>
              </w:rPr>
            </w:pPr>
          </w:p>
        </w:tc>
      </w:tr>
      <w:tr w14:paraId="09AD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242F4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随机巡查点位</w:t>
            </w:r>
          </w:p>
        </w:tc>
        <w:tc>
          <w:tcPr>
            <w:tcW w:w="2108" w:type="dxa"/>
            <w:vAlign w:val="center"/>
          </w:tcPr>
          <w:p w14:paraId="1DA449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random_point</w:t>
            </w:r>
          </w:p>
        </w:tc>
        <w:tc>
          <w:tcPr>
            <w:tcW w:w="1020" w:type="dxa"/>
            <w:vAlign w:val="center"/>
          </w:tcPr>
          <w:p w14:paraId="42A69C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0CDE65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824" w:type="dxa"/>
            <w:vAlign w:val="center"/>
          </w:tcPr>
          <w:p w14:paraId="4AF029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vAlign w:val="center"/>
          </w:tcPr>
          <w:p w14:paraId="7A6ED9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随机巡查点位名称明细</w:t>
            </w:r>
          </w:p>
        </w:tc>
      </w:tr>
      <w:tr w14:paraId="2965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436E2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计划状态</w:t>
            </w:r>
          </w:p>
        </w:tc>
        <w:tc>
          <w:tcPr>
            <w:tcW w:w="2108" w:type="dxa"/>
            <w:vAlign w:val="center"/>
          </w:tcPr>
          <w:p w14:paraId="58A785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1020" w:type="dxa"/>
            <w:vAlign w:val="center"/>
          </w:tcPr>
          <w:p w14:paraId="2DB0AE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90" w:type="dxa"/>
            <w:vAlign w:val="center"/>
          </w:tcPr>
          <w:p w14:paraId="6E1466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824" w:type="dxa"/>
            <w:vAlign w:val="center"/>
          </w:tcPr>
          <w:p w14:paraId="1FB2DF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C35DC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状态（0-尚未开始，1-进行中，2-已完成，3-已暂停）</w:t>
            </w:r>
          </w:p>
        </w:tc>
      </w:tr>
      <w:tr w14:paraId="0DD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6CF35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处理人</w:t>
            </w:r>
          </w:p>
        </w:tc>
        <w:tc>
          <w:tcPr>
            <w:tcW w:w="2108" w:type="dxa"/>
            <w:vAlign w:val="center"/>
          </w:tcPr>
          <w:p w14:paraId="164363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executors</w:t>
            </w:r>
          </w:p>
        </w:tc>
        <w:tc>
          <w:tcPr>
            <w:tcW w:w="1020" w:type="dxa"/>
            <w:vAlign w:val="center"/>
          </w:tcPr>
          <w:p w14:paraId="3242CD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90" w:type="dxa"/>
            <w:vAlign w:val="center"/>
          </w:tcPr>
          <w:p w14:paraId="47D016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824" w:type="dxa"/>
            <w:vAlign w:val="center"/>
          </w:tcPr>
          <w:p w14:paraId="150D83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27E99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处理人名称明细</w:t>
            </w:r>
          </w:p>
        </w:tc>
      </w:tr>
      <w:tr w14:paraId="5D11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45AC7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任务数据集</w:t>
            </w:r>
          </w:p>
        </w:tc>
        <w:tc>
          <w:tcPr>
            <w:tcW w:w="2108" w:type="dxa"/>
            <w:vAlign w:val="center"/>
          </w:tcPr>
          <w:p w14:paraId="69A0A3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patrol_task</w:t>
            </w:r>
          </w:p>
        </w:tc>
        <w:tc>
          <w:tcPr>
            <w:tcW w:w="1020" w:type="dxa"/>
            <w:vAlign w:val="center"/>
          </w:tcPr>
          <w:p w14:paraId="52B49F0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Object[]</w:t>
            </w:r>
          </w:p>
        </w:tc>
        <w:tc>
          <w:tcPr>
            <w:tcW w:w="590" w:type="dxa"/>
            <w:vAlign w:val="center"/>
          </w:tcPr>
          <w:p w14:paraId="7644E42B">
            <w:pPr>
              <w:spacing w:line="240" w:lineRule="exact"/>
              <w:jc w:val="center"/>
              <w:rPr>
                <w:rFonts w:ascii="宋体"/>
                <w:color w:val="000000" w:themeColor="text1"/>
                <w:szCs w:val="18"/>
                <w14:textFill>
                  <w14:solidFill>
                    <w14:schemeClr w14:val="tx1"/>
                  </w14:solidFill>
                </w14:textFill>
              </w:rPr>
            </w:pPr>
          </w:p>
        </w:tc>
        <w:tc>
          <w:tcPr>
            <w:tcW w:w="824" w:type="dxa"/>
            <w:vAlign w:val="center"/>
          </w:tcPr>
          <w:p w14:paraId="4BF23A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6C134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应符合附录B的B.3.2.13</w:t>
            </w:r>
          </w:p>
        </w:tc>
      </w:tr>
      <w:tr w14:paraId="47FC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A8096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08" w:type="dxa"/>
            <w:vAlign w:val="center"/>
          </w:tcPr>
          <w:p w14:paraId="32127B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1020" w:type="dxa"/>
            <w:vAlign w:val="center"/>
          </w:tcPr>
          <w:p w14:paraId="0A144B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590" w:type="dxa"/>
            <w:vAlign w:val="center"/>
          </w:tcPr>
          <w:p w14:paraId="478EF8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52E5DF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57BB50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5A8D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C6602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08" w:type="dxa"/>
            <w:vAlign w:val="center"/>
          </w:tcPr>
          <w:p w14:paraId="3077819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1020" w:type="dxa"/>
            <w:vAlign w:val="center"/>
          </w:tcPr>
          <w:p w14:paraId="73B332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590" w:type="dxa"/>
            <w:vAlign w:val="center"/>
          </w:tcPr>
          <w:p w14:paraId="3CA939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824" w:type="dxa"/>
            <w:vAlign w:val="center"/>
          </w:tcPr>
          <w:p w14:paraId="430A11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745ACD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0157CE63">
      <w:pPr>
        <w:pStyle w:val="5"/>
        <w:spacing w:before="156" w:beforeLines="50"/>
        <w:ind w:firstLine="0" w:firstLineChars="0"/>
        <w:outlineLvl w:val="3"/>
        <w:rPr>
          <w:rFonts w:hint="eastAsia" w:asciiTheme="minorEastAsia" w:hAnsiTheme="minorEastAsia"/>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B.3.2.13</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8"/>
          <w14:textFill>
            <w14:solidFill>
              <w14:schemeClr w14:val="tx1"/>
            </w14:solidFill>
          </w14:textFill>
        </w:rPr>
        <w:t>巡检检查任务</w:t>
      </w:r>
      <w:r>
        <w:rPr>
          <w:rFonts w:hint="eastAsia" w:asciiTheme="minorEastAsia" w:hAnsiTheme="minorEastAsia"/>
          <w:color w:val="000000" w:themeColor="text1"/>
          <w14:textFill>
            <w14:solidFill>
              <w14:schemeClr w14:val="tx1"/>
            </w14:solidFill>
          </w14:textFill>
        </w:rPr>
        <w:t>接口参数、字段类型和描述应满足表B.22要求。</w:t>
      </w:r>
    </w:p>
    <w:p w14:paraId="2095636A">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B.22  巡检检查任务</w:t>
      </w:r>
      <w:r>
        <w:rPr>
          <w:rFonts w:ascii="黑体" w:hAnsi="黑体"/>
          <w:color w:val="000000" w:themeColor="text1"/>
          <w14:textFill>
            <w14:solidFill>
              <w14:schemeClr w14:val="tx1"/>
            </w14:solidFill>
          </w14:textFill>
        </w:rPr>
        <w:t>信息</w:t>
      </w:r>
      <w:r>
        <w:rPr>
          <w:rFonts w:hint="eastAsia" w:ascii="黑体" w:hAnsi="黑体"/>
          <w:color w:val="000000" w:themeColor="text1"/>
          <w14:textFill>
            <w14:solidFill>
              <w14:schemeClr w14:val="tx1"/>
            </w14:solidFill>
          </w14:textFill>
        </w:rPr>
        <w:t>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133"/>
        <w:gridCol w:w="992"/>
        <w:gridCol w:w="709"/>
        <w:gridCol w:w="708"/>
        <w:gridCol w:w="3119"/>
      </w:tblGrid>
      <w:tr w14:paraId="28A7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E139CD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175E1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9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25137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D2C5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FC8D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D0B4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0EB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4" w:space="0"/>
              <w:bottom w:val="single" w:color="auto" w:sz="4" w:space="0"/>
              <w:right w:val="single" w:color="auto" w:sz="4" w:space="0"/>
            </w:tcBorders>
            <w:vAlign w:val="center"/>
          </w:tcPr>
          <w:p w14:paraId="33EA3C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任务唯一编号</w:t>
            </w:r>
          </w:p>
        </w:tc>
        <w:tc>
          <w:tcPr>
            <w:tcW w:w="2133" w:type="dxa"/>
            <w:tcBorders>
              <w:top w:val="single" w:color="auto" w:sz="4" w:space="0"/>
              <w:left w:val="single" w:color="auto" w:sz="4" w:space="0"/>
              <w:bottom w:val="single" w:color="auto" w:sz="4" w:space="0"/>
              <w:right w:val="single" w:color="auto" w:sz="4" w:space="0"/>
            </w:tcBorders>
            <w:vAlign w:val="center"/>
          </w:tcPr>
          <w:p w14:paraId="3C0F9C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task_id</w:t>
            </w:r>
          </w:p>
        </w:tc>
        <w:tc>
          <w:tcPr>
            <w:tcW w:w="992" w:type="dxa"/>
            <w:tcBorders>
              <w:top w:val="single" w:color="auto" w:sz="4" w:space="0"/>
              <w:left w:val="single" w:color="auto" w:sz="4" w:space="0"/>
              <w:bottom w:val="single" w:color="auto" w:sz="4" w:space="0"/>
              <w:right w:val="single" w:color="auto" w:sz="4" w:space="0"/>
            </w:tcBorders>
            <w:vAlign w:val="center"/>
          </w:tcPr>
          <w:p w14:paraId="3DE7BDD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tcBorders>
              <w:top w:val="single" w:color="auto" w:sz="4" w:space="0"/>
              <w:left w:val="single" w:color="auto" w:sz="4" w:space="0"/>
              <w:bottom w:val="single" w:color="auto" w:sz="4" w:space="0"/>
              <w:right w:val="single" w:color="auto" w:sz="4" w:space="0"/>
            </w:tcBorders>
            <w:vAlign w:val="center"/>
          </w:tcPr>
          <w:p w14:paraId="7E6BE5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tcBorders>
              <w:top w:val="single" w:color="auto" w:sz="4" w:space="0"/>
              <w:left w:val="single" w:color="auto" w:sz="4" w:space="0"/>
              <w:bottom w:val="single" w:color="auto" w:sz="4" w:space="0"/>
              <w:right w:val="single" w:color="auto" w:sz="4" w:space="0"/>
            </w:tcBorders>
            <w:vAlign w:val="center"/>
          </w:tcPr>
          <w:p w14:paraId="0C4045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18A3D9E8">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6702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42282F6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计划唯一编号</w:t>
            </w:r>
          </w:p>
        </w:tc>
        <w:tc>
          <w:tcPr>
            <w:tcW w:w="2133" w:type="dxa"/>
            <w:vAlign w:val="center"/>
          </w:tcPr>
          <w:p w14:paraId="1AAEFB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992" w:type="dxa"/>
            <w:vAlign w:val="center"/>
          </w:tcPr>
          <w:p w14:paraId="460567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586D31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8" w:type="dxa"/>
            <w:vAlign w:val="center"/>
          </w:tcPr>
          <w:p w14:paraId="7005045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B84216D">
            <w:pPr>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应符合附录B的B.3.2.12中相关联的巡查检查编号</w:t>
            </w:r>
          </w:p>
        </w:tc>
      </w:tr>
      <w:tr w14:paraId="7B5F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790FE3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任务结束时间</w:t>
            </w:r>
          </w:p>
        </w:tc>
        <w:tc>
          <w:tcPr>
            <w:tcW w:w="2133" w:type="dxa"/>
            <w:vAlign w:val="center"/>
          </w:tcPr>
          <w:p w14:paraId="71A8F2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992" w:type="dxa"/>
            <w:vAlign w:val="center"/>
          </w:tcPr>
          <w:p w14:paraId="7968A0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w:t>
            </w:r>
            <w:r>
              <w:rPr>
                <w:rFonts w:hint="eastAsia" w:ascii="宋体"/>
                <w:color w:val="000000" w:themeColor="text1"/>
                <w:szCs w:val="18"/>
                <w:u w:val="single"/>
                <w14:textFill>
                  <w14:solidFill>
                    <w14:schemeClr w14:val="tx1"/>
                  </w14:solidFill>
                </w14:textFill>
              </w:rPr>
              <w:t>ate</w:t>
            </w:r>
          </w:p>
        </w:tc>
        <w:tc>
          <w:tcPr>
            <w:tcW w:w="709" w:type="dxa"/>
            <w:vAlign w:val="center"/>
          </w:tcPr>
          <w:p w14:paraId="3DD6C0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8" w:type="dxa"/>
            <w:vAlign w:val="center"/>
          </w:tcPr>
          <w:p w14:paraId="72AAD2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E609C7A">
            <w:pPr>
              <w:spacing w:line="240" w:lineRule="exact"/>
              <w:jc w:val="center"/>
              <w:rPr>
                <w:rFonts w:ascii="宋体"/>
                <w:color w:val="000000" w:themeColor="text1"/>
                <w:szCs w:val="18"/>
                <w14:textFill>
                  <w14:solidFill>
                    <w14:schemeClr w14:val="tx1"/>
                  </w14:solidFill>
                </w14:textFill>
              </w:rPr>
            </w:pPr>
          </w:p>
        </w:tc>
      </w:tr>
      <w:tr w14:paraId="0253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20110A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任务名称</w:t>
            </w:r>
          </w:p>
        </w:tc>
        <w:tc>
          <w:tcPr>
            <w:tcW w:w="2133" w:type="dxa"/>
            <w:vAlign w:val="center"/>
          </w:tcPr>
          <w:p w14:paraId="48D224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name</w:t>
            </w:r>
          </w:p>
        </w:tc>
        <w:tc>
          <w:tcPr>
            <w:tcW w:w="992" w:type="dxa"/>
            <w:vAlign w:val="center"/>
          </w:tcPr>
          <w:p w14:paraId="40D6A8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09" w:type="dxa"/>
            <w:vAlign w:val="center"/>
          </w:tcPr>
          <w:p w14:paraId="06171F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8" w:type="dxa"/>
            <w:vAlign w:val="center"/>
          </w:tcPr>
          <w:p w14:paraId="402D1A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1D55DEDA">
            <w:pPr>
              <w:spacing w:line="240" w:lineRule="exact"/>
              <w:jc w:val="center"/>
              <w:rPr>
                <w:rFonts w:ascii="宋体"/>
                <w:color w:val="000000" w:themeColor="text1"/>
                <w:szCs w:val="18"/>
                <w14:textFill>
                  <w14:solidFill>
                    <w14:schemeClr w14:val="tx1"/>
                  </w14:solidFill>
                </w14:textFill>
              </w:rPr>
            </w:pPr>
          </w:p>
        </w:tc>
      </w:tr>
      <w:tr w14:paraId="7232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4679A5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任务状态</w:t>
            </w:r>
          </w:p>
        </w:tc>
        <w:tc>
          <w:tcPr>
            <w:tcW w:w="2133" w:type="dxa"/>
            <w:vAlign w:val="center"/>
          </w:tcPr>
          <w:p w14:paraId="43D14C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992" w:type="dxa"/>
            <w:vAlign w:val="center"/>
          </w:tcPr>
          <w:p w14:paraId="4F6AC4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4DF9B3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8" w:type="dxa"/>
            <w:vAlign w:val="center"/>
          </w:tcPr>
          <w:p w14:paraId="7F5DE8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50BCB3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任务状态（0-尚未开始，1-进行中，2-逾期未完成，3-按期全部完成，4-逾期完成，5-已撤回）</w:t>
            </w:r>
          </w:p>
        </w:tc>
      </w:tr>
      <w:tr w14:paraId="7DE2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1124B8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巡查点位总数</w:t>
            </w:r>
          </w:p>
        </w:tc>
        <w:tc>
          <w:tcPr>
            <w:tcW w:w="2133" w:type="dxa"/>
            <w:vAlign w:val="center"/>
          </w:tcPr>
          <w:p w14:paraId="48C452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point_count</w:t>
            </w:r>
          </w:p>
        </w:tc>
        <w:tc>
          <w:tcPr>
            <w:tcW w:w="992" w:type="dxa"/>
            <w:vAlign w:val="center"/>
          </w:tcPr>
          <w:p w14:paraId="2E98A40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30D9B6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2B3A2B8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1A5BA21">
            <w:pPr>
              <w:spacing w:line="240" w:lineRule="exact"/>
              <w:jc w:val="center"/>
              <w:rPr>
                <w:rFonts w:ascii="宋体"/>
                <w:color w:val="000000" w:themeColor="text1"/>
                <w:szCs w:val="18"/>
                <w14:textFill>
                  <w14:solidFill>
                    <w14:schemeClr w14:val="tx1"/>
                  </w14:solidFill>
                </w14:textFill>
              </w:rPr>
            </w:pPr>
          </w:p>
        </w:tc>
      </w:tr>
      <w:tr w14:paraId="2141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73415C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已完成点位数</w:t>
            </w:r>
          </w:p>
        </w:tc>
        <w:tc>
          <w:tcPr>
            <w:tcW w:w="2133" w:type="dxa"/>
            <w:vAlign w:val="center"/>
          </w:tcPr>
          <w:p w14:paraId="2D9194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finished_count</w:t>
            </w:r>
          </w:p>
        </w:tc>
        <w:tc>
          <w:tcPr>
            <w:tcW w:w="992" w:type="dxa"/>
            <w:vAlign w:val="center"/>
          </w:tcPr>
          <w:p w14:paraId="44FB4B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77891B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6201BE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77FF8943">
            <w:pPr>
              <w:spacing w:line="240" w:lineRule="exact"/>
              <w:jc w:val="center"/>
              <w:rPr>
                <w:rFonts w:ascii="宋体"/>
                <w:color w:val="000000" w:themeColor="text1"/>
                <w:szCs w:val="18"/>
                <w14:textFill>
                  <w14:solidFill>
                    <w14:schemeClr w14:val="tx1"/>
                  </w14:solidFill>
                </w14:textFill>
              </w:rPr>
            </w:pPr>
          </w:p>
        </w:tc>
      </w:tr>
      <w:tr w14:paraId="081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757EB0C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正常个数</w:t>
            </w:r>
          </w:p>
        </w:tc>
        <w:tc>
          <w:tcPr>
            <w:tcW w:w="2133" w:type="dxa"/>
            <w:vAlign w:val="center"/>
          </w:tcPr>
          <w:p w14:paraId="185002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normal_count</w:t>
            </w:r>
          </w:p>
        </w:tc>
        <w:tc>
          <w:tcPr>
            <w:tcW w:w="992" w:type="dxa"/>
            <w:vAlign w:val="center"/>
          </w:tcPr>
          <w:p w14:paraId="508C3E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2F4C1A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15B0FD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1F5A744">
            <w:pPr>
              <w:spacing w:line="240" w:lineRule="exact"/>
              <w:jc w:val="center"/>
              <w:rPr>
                <w:rFonts w:ascii="宋体"/>
                <w:color w:val="000000" w:themeColor="text1"/>
                <w:szCs w:val="18"/>
                <w14:textFill>
                  <w14:solidFill>
                    <w14:schemeClr w14:val="tx1"/>
                  </w14:solidFill>
                </w14:textFill>
              </w:rPr>
            </w:pPr>
          </w:p>
        </w:tc>
      </w:tr>
      <w:tr w14:paraId="1214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1C4171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异常个数</w:t>
            </w:r>
          </w:p>
        </w:tc>
        <w:tc>
          <w:tcPr>
            <w:tcW w:w="2133" w:type="dxa"/>
            <w:vAlign w:val="center"/>
          </w:tcPr>
          <w:p w14:paraId="15AC9E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abnormal_count</w:t>
            </w:r>
          </w:p>
        </w:tc>
        <w:tc>
          <w:tcPr>
            <w:tcW w:w="992" w:type="dxa"/>
            <w:vAlign w:val="center"/>
          </w:tcPr>
          <w:p w14:paraId="1A534F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090E24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7EA132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090EA678">
            <w:pPr>
              <w:spacing w:line="240" w:lineRule="exact"/>
              <w:jc w:val="center"/>
              <w:rPr>
                <w:rFonts w:ascii="宋体"/>
                <w:color w:val="000000" w:themeColor="text1"/>
                <w:szCs w:val="18"/>
                <w14:textFill>
                  <w14:solidFill>
                    <w14:schemeClr w14:val="tx1"/>
                  </w14:solidFill>
                </w14:textFill>
              </w:rPr>
            </w:pPr>
          </w:p>
        </w:tc>
      </w:tr>
      <w:tr w14:paraId="3A1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vAlign w:val="center"/>
          </w:tcPr>
          <w:p w14:paraId="47D648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跳检个数</w:t>
            </w:r>
          </w:p>
        </w:tc>
        <w:tc>
          <w:tcPr>
            <w:tcW w:w="2133" w:type="dxa"/>
            <w:vAlign w:val="center"/>
          </w:tcPr>
          <w:p w14:paraId="02B705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jump_count</w:t>
            </w:r>
          </w:p>
        </w:tc>
        <w:tc>
          <w:tcPr>
            <w:tcW w:w="992" w:type="dxa"/>
            <w:vAlign w:val="center"/>
          </w:tcPr>
          <w:p w14:paraId="425731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09" w:type="dxa"/>
            <w:vAlign w:val="center"/>
          </w:tcPr>
          <w:p w14:paraId="26151F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8" w:type="dxa"/>
            <w:vAlign w:val="center"/>
          </w:tcPr>
          <w:p w14:paraId="13639F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6FF2363E">
            <w:pPr>
              <w:spacing w:line="240" w:lineRule="exact"/>
              <w:jc w:val="center"/>
              <w:rPr>
                <w:rFonts w:ascii="宋体"/>
                <w:color w:val="000000" w:themeColor="text1"/>
                <w:szCs w:val="18"/>
                <w14:textFill>
                  <w14:solidFill>
                    <w14:schemeClr w14:val="tx1"/>
                  </w14:solidFill>
                </w14:textFill>
              </w:rPr>
            </w:pPr>
          </w:p>
        </w:tc>
      </w:tr>
    </w:tbl>
    <w:p w14:paraId="42E33255">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B.3.2.14</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8"/>
          <w14:textFill>
            <w14:solidFill>
              <w14:schemeClr w14:val="tx1"/>
            </w14:solidFill>
          </w14:textFill>
        </w:rPr>
        <w:t>运营服务机构</w:t>
      </w:r>
      <w:r>
        <w:rPr>
          <w:rFonts w:asciiTheme="minorEastAsia" w:hAnsiTheme="minorEastAsia"/>
          <w:color w:val="000000" w:themeColor="text1"/>
          <w:spacing w:val="8"/>
          <w14:textFill>
            <w14:solidFill>
              <w14:schemeClr w14:val="tx1"/>
            </w14:solidFill>
          </w14:textFill>
        </w:rPr>
        <w:t>维保记录信息</w:t>
      </w:r>
      <w:r>
        <w:rPr>
          <w:rFonts w:hint="eastAsia" w:asciiTheme="minorEastAsia" w:hAnsiTheme="minorEastAsia"/>
          <w:color w:val="000000" w:themeColor="text1"/>
          <w14:textFill>
            <w14:solidFill>
              <w14:schemeClr w14:val="tx1"/>
            </w14:solidFill>
          </w14:textFill>
        </w:rPr>
        <w:t>接口参数、字段类型和描述应满足表B.23要求。</w:t>
      </w:r>
    </w:p>
    <w:p w14:paraId="210ECEE2">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C.23  运营服务机构</w:t>
      </w:r>
      <w:r>
        <w:rPr>
          <w:rFonts w:ascii="黑体" w:hAnsi="黑体"/>
          <w:color w:val="000000" w:themeColor="text1"/>
          <w14:textFill>
            <w14:solidFill>
              <w14:schemeClr w14:val="tx1"/>
            </w14:solidFill>
          </w14:textFill>
        </w:rPr>
        <w:t>维保记录</w:t>
      </w:r>
      <w:r>
        <w:rPr>
          <w:rFonts w:hint="eastAsia" w:ascii="黑体" w:hAnsi="黑体"/>
          <w:color w:val="000000" w:themeColor="text1"/>
          <w14:textFill>
            <w14:solidFill>
              <w14:schemeClr w14:val="tx1"/>
            </w14:solidFill>
          </w14:textFill>
        </w:rPr>
        <w:t>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274"/>
        <w:gridCol w:w="1134"/>
        <w:gridCol w:w="567"/>
        <w:gridCol w:w="567"/>
        <w:gridCol w:w="3119"/>
      </w:tblGrid>
      <w:tr w14:paraId="5F7D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50236C1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274" w:type="dxa"/>
            <w:tcBorders>
              <w:top w:val="single" w:color="auto" w:sz="4" w:space="0"/>
              <w:left w:val="single" w:color="auto" w:sz="4" w:space="0"/>
              <w:bottom w:val="single" w:color="auto" w:sz="4" w:space="0"/>
              <w:right w:val="single" w:color="auto" w:sz="4" w:space="0"/>
            </w:tcBorders>
            <w:vAlign w:val="center"/>
          </w:tcPr>
          <w:p w14:paraId="79F5E2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34" w:type="dxa"/>
            <w:tcBorders>
              <w:top w:val="single" w:color="auto" w:sz="4" w:space="0"/>
              <w:left w:val="single" w:color="auto" w:sz="4" w:space="0"/>
              <w:bottom w:val="single" w:color="auto" w:sz="4" w:space="0"/>
              <w:right w:val="single" w:color="auto" w:sz="4" w:space="0"/>
            </w:tcBorders>
            <w:vAlign w:val="center"/>
          </w:tcPr>
          <w:p w14:paraId="6905F5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vAlign w:val="center"/>
          </w:tcPr>
          <w:p w14:paraId="24A8AD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567" w:type="dxa"/>
            <w:tcBorders>
              <w:top w:val="single" w:color="auto" w:sz="4" w:space="0"/>
              <w:left w:val="single" w:color="auto" w:sz="4" w:space="0"/>
              <w:bottom w:val="single" w:color="auto" w:sz="4" w:space="0"/>
              <w:right w:val="single" w:color="auto" w:sz="4" w:space="0"/>
            </w:tcBorders>
            <w:vAlign w:val="center"/>
          </w:tcPr>
          <w:p w14:paraId="761DC48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3119" w:type="dxa"/>
            <w:tcBorders>
              <w:top w:val="single" w:color="auto" w:sz="4" w:space="0"/>
              <w:left w:val="single" w:color="auto" w:sz="4" w:space="0"/>
              <w:bottom w:val="single" w:color="auto" w:sz="4" w:space="0"/>
              <w:right w:val="single" w:color="auto" w:sz="4" w:space="0"/>
            </w:tcBorders>
            <w:vAlign w:val="center"/>
          </w:tcPr>
          <w:p w14:paraId="6F09A1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6C8B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761E97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维保记录唯一编码</w:t>
            </w:r>
          </w:p>
        </w:tc>
        <w:tc>
          <w:tcPr>
            <w:tcW w:w="2274" w:type="dxa"/>
            <w:tcBorders>
              <w:top w:val="single" w:color="auto" w:sz="4" w:space="0"/>
              <w:left w:val="single" w:color="auto" w:sz="4" w:space="0"/>
              <w:bottom w:val="single" w:color="auto" w:sz="4" w:space="0"/>
              <w:right w:val="single" w:color="auto" w:sz="4" w:space="0"/>
            </w:tcBorders>
            <w:vAlign w:val="center"/>
          </w:tcPr>
          <w:p w14:paraId="0E9D31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maintenance_id</w:t>
            </w:r>
          </w:p>
        </w:tc>
        <w:tc>
          <w:tcPr>
            <w:tcW w:w="1134" w:type="dxa"/>
            <w:tcBorders>
              <w:top w:val="single" w:color="auto" w:sz="4" w:space="0"/>
              <w:left w:val="single" w:color="auto" w:sz="4" w:space="0"/>
              <w:bottom w:val="single" w:color="auto" w:sz="4" w:space="0"/>
              <w:right w:val="single" w:color="auto" w:sz="4" w:space="0"/>
            </w:tcBorders>
            <w:vAlign w:val="center"/>
          </w:tcPr>
          <w:p w14:paraId="3F6F2E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2765B3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567" w:type="dxa"/>
            <w:tcBorders>
              <w:top w:val="single" w:color="auto" w:sz="4" w:space="0"/>
              <w:left w:val="single" w:color="auto" w:sz="4" w:space="0"/>
              <w:bottom w:val="single" w:color="auto" w:sz="4" w:space="0"/>
              <w:right w:val="single" w:color="auto" w:sz="4" w:space="0"/>
            </w:tcBorders>
            <w:vAlign w:val="center"/>
          </w:tcPr>
          <w:p w14:paraId="03966A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Borders>
              <w:top w:val="single" w:color="auto" w:sz="4" w:space="0"/>
              <w:left w:val="single" w:color="auto" w:sz="4" w:space="0"/>
              <w:bottom w:val="single" w:color="auto" w:sz="4" w:space="0"/>
              <w:right w:val="single" w:color="auto" w:sz="4" w:space="0"/>
            </w:tcBorders>
            <w:vAlign w:val="center"/>
          </w:tcPr>
          <w:p w14:paraId="3C859AAC">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675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37EB4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274" w:type="dxa"/>
            <w:vAlign w:val="center"/>
          </w:tcPr>
          <w:p w14:paraId="6EE12B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134" w:type="dxa"/>
            <w:vAlign w:val="center"/>
          </w:tcPr>
          <w:p w14:paraId="4F4F13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27AA6B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567" w:type="dxa"/>
            <w:vAlign w:val="center"/>
          </w:tcPr>
          <w:p w14:paraId="4FF6CB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9DC60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2CEA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5DF95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274" w:type="dxa"/>
            <w:vAlign w:val="center"/>
          </w:tcPr>
          <w:p w14:paraId="6D6EB4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134" w:type="dxa"/>
            <w:vAlign w:val="center"/>
          </w:tcPr>
          <w:p w14:paraId="4B0CF8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4BB5125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567" w:type="dxa"/>
            <w:vAlign w:val="center"/>
          </w:tcPr>
          <w:p w14:paraId="7C8CEF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45D239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400C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DE84A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维保记录信息</w:t>
            </w:r>
          </w:p>
        </w:tc>
        <w:tc>
          <w:tcPr>
            <w:tcW w:w="2274" w:type="dxa"/>
            <w:vAlign w:val="center"/>
          </w:tcPr>
          <w:p w14:paraId="43756C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1134" w:type="dxa"/>
            <w:vAlign w:val="center"/>
          </w:tcPr>
          <w:p w14:paraId="0AC17F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3C51EC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567" w:type="dxa"/>
            <w:vAlign w:val="center"/>
          </w:tcPr>
          <w:p w14:paraId="2DE776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vAlign w:val="center"/>
          </w:tcPr>
          <w:p w14:paraId="23C462B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维修记录、故障信息等维保记录</w:t>
            </w:r>
          </w:p>
        </w:tc>
      </w:tr>
      <w:tr w14:paraId="5624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29D089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维保时间</w:t>
            </w:r>
          </w:p>
        </w:tc>
        <w:tc>
          <w:tcPr>
            <w:tcW w:w="2274" w:type="dxa"/>
            <w:vAlign w:val="center"/>
          </w:tcPr>
          <w:p w14:paraId="4027B3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mt_time</w:t>
            </w:r>
          </w:p>
        </w:tc>
        <w:tc>
          <w:tcPr>
            <w:tcW w:w="1134" w:type="dxa"/>
            <w:vAlign w:val="center"/>
          </w:tcPr>
          <w:p w14:paraId="4E223E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12BF55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567" w:type="dxa"/>
            <w:vAlign w:val="center"/>
          </w:tcPr>
          <w:p w14:paraId="514754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387AB2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3EE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471D5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下次维保时间</w:t>
            </w:r>
          </w:p>
        </w:tc>
        <w:tc>
          <w:tcPr>
            <w:tcW w:w="2274" w:type="dxa"/>
            <w:vAlign w:val="center"/>
          </w:tcPr>
          <w:p w14:paraId="5E0D57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mtnext_time</w:t>
            </w:r>
          </w:p>
        </w:tc>
        <w:tc>
          <w:tcPr>
            <w:tcW w:w="1134" w:type="dxa"/>
            <w:vAlign w:val="center"/>
          </w:tcPr>
          <w:p w14:paraId="40E49B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1D29CC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567" w:type="dxa"/>
            <w:vAlign w:val="center"/>
          </w:tcPr>
          <w:p w14:paraId="678F8D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3119" w:type="dxa"/>
          </w:tcPr>
          <w:p w14:paraId="093AE8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6DC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26B30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记录发生时间</w:t>
            </w:r>
          </w:p>
        </w:tc>
        <w:tc>
          <w:tcPr>
            <w:tcW w:w="2274" w:type="dxa"/>
            <w:vAlign w:val="center"/>
          </w:tcPr>
          <w:p w14:paraId="1523FA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record_time</w:t>
            </w:r>
          </w:p>
        </w:tc>
        <w:tc>
          <w:tcPr>
            <w:tcW w:w="1134" w:type="dxa"/>
            <w:vAlign w:val="center"/>
          </w:tcPr>
          <w:p w14:paraId="205862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79BE60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567" w:type="dxa"/>
            <w:vAlign w:val="center"/>
          </w:tcPr>
          <w:p w14:paraId="177AD0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3119" w:type="dxa"/>
          </w:tcPr>
          <w:p w14:paraId="5D93B6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62B2E32D">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B.3.2.15</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8"/>
          <w14:textFill>
            <w14:solidFill>
              <w14:schemeClr w14:val="tx1"/>
            </w14:solidFill>
          </w14:textFill>
        </w:rPr>
        <w:t>运营服务机构</w:t>
      </w:r>
      <w:r>
        <w:rPr>
          <w:rFonts w:asciiTheme="minorEastAsia" w:hAnsiTheme="minorEastAsia"/>
          <w:color w:val="000000" w:themeColor="text1"/>
          <w:spacing w:val="8"/>
          <w14:textFill>
            <w14:solidFill>
              <w14:schemeClr w14:val="tx1"/>
            </w14:solidFill>
          </w14:textFill>
        </w:rPr>
        <w:t>值班记录信息</w:t>
      </w:r>
      <w:r>
        <w:rPr>
          <w:rFonts w:hint="eastAsia" w:asciiTheme="minorEastAsia" w:hAnsiTheme="minorEastAsia"/>
          <w:color w:val="000000" w:themeColor="text1"/>
          <w14:textFill>
            <w14:solidFill>
              <w14:schemeClr w14:val="tx1"/>
            </w14:solidFill>
          </w14:textFill>
        </w:rPr>
        <w:t>接口参数、字段类型和描述应满足表B.24要求。</w:t>
      </w:r>
    </w:p>
    <w:p w14:paraId="03C21051">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B.24  运营服务机构</w:t>
      </w:r>
      <w:r>
        <w:rPr>
          <w:rFonts w:ascii="黑体" w:hAnsi="黑体"/>
          <w:color w:val="000000" w:themeColor="text1"/>
          <w14:textFill>
            <w14:solidFill>
              <w14:schemeClr w14:val="tx1"/>
            </w14:solidFill>
          </w14:textFill>
        </w:rPr>
        <w:t>值班记录</w:t>
      </w:r>
      <w:r>
        <w:rPr>
          <w:rFonts w:hint="eastAsia" w:ascii="黑体" w:hAnsi="黑体"/>
          <w:color w:val="000000" w:themeColor="text1"/>
          <w14:textFill>
            <w14:solidFill>
              <w14:schemeClr w14:val="tx1"/>
            </w14:solidFill>
          </w14:textFill>
        </w:rPr>
        <w:t>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190"/>
        <w:gridCol w:w="1059"/>
        <w:gridCol w:w="612"/>
        <w:gridCol w:w="659"/>
        <w:gridCol w:w="3072"/>
      </w:tblGrid>
      <w:tr w14:paraId="1603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F894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17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9591D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ADDBA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74BA3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BC930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04A85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579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vAlign w:val="center"/>
          </w:tcPr>
          <w:p w14:paraId="13A0E8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记录唯一编码</w:t>
            </w:r>
          </w:p>
        </w:tc>
        <w:tc>
          <w:tcPr>
            <w:tcW w:w="1170" w:type="pct"/>
            <w:tcBorders>
              <w:top w:val="single" w:color="auto" w:sz="4" w:space="0"/>
              <w:left w:val="single" w:color="auto" w:sz="4" w:space="0"/>
              <w:bottom w:val="single" w:color="auto" w:sz="4" w:space="0"/>
              <w:right w:val="single" w:color="auto" w:sz="4" w:space="0"/>
            </w:tcBorders>
            <w:vAlign w:val="center"/>
          </w:tcPr>
          <w:p w14:paraId="1F16E8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company_duty_id</w:t>
            </w:r>
          </w:p>
        </w:tc>
        <w:tc>
          <w:tcPr>
            <w:tcW w:w="566" w:type="pct"/>
            <w:tcBorders>
              <w:top w:val="single" w:color="auto" w:sz="4" w:space="0"/>
              <w:left w:val="single" w:color="auto" w:sz="4" w:space="0"/>
              <w:bottom w:val="single" w:color="auto" w:sz="4" w:space="0"/>
              <w:right w:val="single" w:color="auto" w:sz="4" w:space="0"/>
            </w:tcBorders>
            <w:vAlign w:val="center"/>
          </w:tcPr>
          <w:p w14:paraId="4CF4D2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673999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27BD18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Borders>
              <w:top w:val="single" w:color="auto" w:sz="4" w:space="0"/>
              <w:left w:val="single" w:color="auto" w:sz="4" w:space="0"/>
              <w:bottom w:val="single" w:color="auto" w:sz="4" w:space="0"/>
              <w:right w:val="single" w:color="auto" w:sz="4" w:space="0"/>
            </w:tcBorders>
            <w:vAlign w:val="center"/>
          </w:tcPr>
          <w:p w14:paraId="1C58CB3D">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2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73C2E6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170" w:type="pct"/>
            <w:vAlign w:val="center"/>
          </w:tcPr>
          <w:p w14:paraId="170AF7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566" w:type="pct"/>
            <w:vAlign w:val="center"/>
          </w:tcPr>
          <w:p w14:paraId="1AD2A5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1E3674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2A2D09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1CDB62E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228E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FC981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开始时间</w:t>
            </w:r>
          </w:p>
        </w:tc>
        <w:tc>
          <w:tcPr>
            <w:tcW w:w="1170" w:type="pct"/>
            <w:vAlign w:val="center"/>
          </w:tcPr>
          <w:p w14:paraId="60815B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566" w:type="pct"/>
            <w:vAlign w:val="center"/>
          </w:tcPr>
          <w:p w14:paraId="5DA26B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3AF911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002ABF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1" w:type="pct"/>
          </w:tcPr>
          <w:p w14:paraId="030644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1EF9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0BC0D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结束时间</w:t>
            </w:r>
          </w:p>
        </w:tc>
        <w:tc>
          <w:tcPr>
            <w:tcW w:w="1170" w:type="pct"/>
            <w:vAlign w:val="center"/>
          </w:tcPr>
          <w:p w14:paraId="096C00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566" w:type="pct"/>
            <w:vAlign w:val="center"/>
          </w:tcPr>
          <w:p w14:paraId="0F558B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5FD1D6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100D45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1" w:type="pct"/>
          </w:tcPr>
          <w:p w14:paraId="683D9E9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CDD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F0626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交接班人员编码</w:t>
            </w:r>
          </w:p>
        </w:tc>
        <w:tc>
          <w:tcPr>
            <w:tcW w:w="1170" w:type="pct"/>
            <w:vAlign w:val="center"/>
          </w:tcPr>
          <w:p w14:paraId="09FEE8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shiftpersonnel_id</w:t>
            </w:r>
          </w:p>
        </w:tc>
        <w:tc>
          <w:tcPr>
            <w:tcW w:w="566" w:type="pct"/>
            <w:vAlign w:val="center"/>
          </w:tcPr>
          <w:p w14:paraId="133953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193642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51A890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1" w:type="pct"/>
            <w:vAlign w:val="center"/>
          </w:tcPr>
          <w:p w14:paraId="4AC544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 B.3.1.2运营服务机构人员编码</w:t>
            </w:r>
          </w:p>
        </w:tc>
      </w:tr>
      <w:tr w14:paraId="15FD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1749FD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值班人员编码</w:t>
            </w:r>
          </w:p>
        </w:tc>
        <w:tc>
          <w:tcPr>
            <w:tcW w:w="1170" w:type="pct"/>
            <w:vAlign w:val="center"/>
          </w:tcPr>
          <w:p w14:paraId="0C8602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dutyperson_id</w:t>
            </w:r>
          </w:p>
        </w:tc>
        <w:tc>
          <w:tcPr>
            <w:tcW w:w="566" w:type="pct"/>
            <w:vAlign w:val="center"/>
          </w:tcPr>
          <w:p w14:paraId="0C1053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696C76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010DFD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10B1F4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 B.3.1.2运营服务机构人员编码</w:t>
            </w:r>
          </w:p>
        </w:tc>
      </w:tr>
      <w:tr w14:paraId="2882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1E2EA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值班内容</w:t>
            </w:r>
          </w:p>
        </w:tc>
        <w:tc>
          <w:tcPr>
            <w:tcW w:w="1170" w:type="pct"/>
            <w:vAlign w:val="center"/>
          </w:tcPr>
          <w:p w14:paraId="394EADE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566" w:type="pct"/>
            <w:vAlign w:val="center"/>
          </w:tcPr>
          <w:p w14:paraId="1A71A5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14E2FB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352" w:type="pct"/>
            <w:vAlign w:val="center"/>
          </w:tcPr>
          <w:p w14:paraId="62E733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5AA5DFA9">
            <w:pPr>
              <w:spacing w:line="240" w:lineRule="exact"/>
              <w:jc w:val="center"/>
              <w:rPr>
                <w:rFonts w:ascii="宋体"/>
                <w:color w:val="000000" w:themeColor="text1"/>
                <w:szCs w:val="18"/>
                <w14:textFill>
                  <w14:solidFill>
                    <w14:schemeClr w14:val="tx1"/>
                  </w14:solidFill>
                </w14:textFill>
              </w:rPr>
            </w:pPr>
          </w:p>
        </w:tc>
      </w:tr>
    </w:tbl>
    <w:p w14:paraId="28CB7994">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B.3.2.16</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spacing w:val="8"/>
          <w14:textFill>
            <w14:solidFill>
              <w14:schemeClr w14:val="tx1"/>
            </w14:solidFill>
          </w14:textFill>
        </w:rPr>
        <w:t>隐患处理</w:t>
      </w:r>
      <w:r>
        <w:rPr>
          <w:rFonts w:hint="eastAsia" w:asciiTheme="minorEastAsia" w:hAnsiTheme="minorEastAsia"/>
          <w:color w:val="000000" w:themeColor="text1"/>
          <w14:textFill>
            <w14:solidFill>
              <w14:schemeClr w14:val="tx1"/>
            </w14:solidFill>
          </w14:textFill>
        </w:rPr>
        <w:t>接口参数、字段类型和描述应满足表B.25要求。</w:t>
      </w:r>
    </w:p>
    <w:p w14:paraId="2103E9F3">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B.25  隐患处理数据采集表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55"/>
        <w:gridCol w:w="1057"/>
        <w:gridCol w:w="612"/>
        <w:gridCol w:w="659"/>
        <w:gridCol w:w="3073"/>
      </w:tblGrid>
      <w:tr w14:paraId="6BC4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E32D8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20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F9C52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6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B2140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A66B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C7470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A1326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278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tcBorders>
              <w:top w:val="single" w:color="auto" w:sz="4" w:space="0"/>
              <w:left w:val="single" w:color="auto" w:sz="4" w:space="0"/>
              <w:bottom w:val="single" w:color="auto" w:sz="4" w:space="0"/>
              <w:right w:val="single" w:color="auto" w:sz="4" w:space="0"/>
            </w:tcBorders>
            <w:vAlign w:val="center"/>
          </w:tcPr>
          <w:p w14:paraId="79DA9D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隐患处理唯一编码</w:t>
            </w:r>
          </w:p>
        </w:tc>
        <w:tc>
          <w:tcPr>
            <w:tcW w:w="1205" w:type="pct"/>
            <w:tcBorders>
              <w:top w:val="single" w:color="auto" w:sz="4" w:space="0"/>
              <w:left w:val="single" w:color="auto" w:sz="4" w:space="0"/>
              <w:bottom w:val="single" w:color="auto" w:sz="4" w:space="0"/>
              <w:right w:val="single" w:color="auto" w:sz="4" w:space="0"/>
            </w:tcBorders>
            <w:vAlign w:val="center"/>
          </w:tcPr>
          <w:p w14:paraId="52D87EC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hd_danger_id</w:t>
            </w:r>
          </w:p>
        </w:tc>
        <w:tc>
          <w:tcPr>
            <w:tcW w:w="565" w:type="pct"/>
            <w:tcBorders>
              <w:top w:val="single" w:color="auto" w:sz="4" w:space="0"/>
              <w:left w:val="single" w:color="auto" w:sz="4" w:space="0"/>
              <w:bottom w:val="single" w:color="auto" w:sz="4" w:space="0"/>
              <w:right w:val="single" w:color="auto" w:sz="4" w:space="0"/>
            </w:tcBorders>
            <w:vAlign w:val="center"/>
          </w:tcPr>
          <w:p w14:paraId="568485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34FB32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23DD27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tcBorders>
              <w:top w:val="single" w:color="auto" w:sz="4" w:space="0"/>
              <w:left w:val="single" w:color="auto" w:sz="4" w:space="0"/>
              <w:bottom w:val="single" w:color="auto" w:sz="4" w:space="0"/>
              <w:right w:val="single" w:color="auto" w:sz="4" w:space="0"/>
            </w:tcBorders>
            <w:vAlign w:val="center"/>
          </w:tcPr>
          <w:p w14:paraId="76443A2B">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E3F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55297E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205" w:type="pct"/>
            <w:vAlign w:val="center"/>
          </w:tcPr>
          <w:p w14:paraId="33EAD4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565" w:type="pct"/>
            <w:vAlign w:val="center"/>
          </w:tcPr>
          <w:p w14:paraId="52F95E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43A758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05F190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1F3BA54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3DB0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00276B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1205" w:type="pct"/>
            <w:vAlign w:val="center"/>
          </w:tcPr>
          <w:p w14:paraId="034C30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565" w:type="pct"/>
            <w:vAlign w:val="center"/>
          </w:tcPr>
          <w:p w14:paraId="1CFA16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41355A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36E94D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2F432360">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471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43B9FC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点位名称</w:t>
            </w:r>
          </w:p>
        </w:tc>
        <w:tc>
          <w:tcPr>
            <w:tcW w:w="1205" w:type="pct"/>
            <w:vAlign w:val="center"/>
          </w:tcPr>
          <w:p w14:paraId="510ECD2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565" w:type="pct"/>
            <w:vAlign w:val="center"/>
          </w:tcPr>
          <w:p w14:paraId="3FE07F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229384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105EA3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19AAC352">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08CD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60FF0C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隐患内容</w:t>
            </w:r>
          </w:p>
        </w:tc>
        <w:tc>
          <w:tcPr>
            <w:tcW w:w="1205" w:type="pct"/>
            <w:vAlign w:val="center"/>
          </w:tcPr>
          <w:p w14:paraId="3394BA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trigger_event_list</w:t>
            </w:r>
          </w:p>
        </w:tc>
        <w:tc>
          <w:tcPr>
            <w:tcW w:w="565" w:type="pct"/>
            <w:vAlign w:val="center"/>
          </w:tcPr>
          <w:p w14:paraId="6BC3D9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537360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352" w:type="pct"/>
            <w:vAlign w:val="center"/>
          </w:tcPr>
          <w:p w14:paraId="0C4F6A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5DB5215D">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56C9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5B0FE5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所属区域</w:t>
            </w:r>
          </w:p>
        </w:tc>
        <w:tc>
          <w:tcPr>
            <w:tcW w:w="1205" w:type="pct"/>
            <w:vAlign w:val="center"/>
          </w:tcPr>
          <w:p w14:paraId="0BDEFB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space_path</w:t>
            </w:r>
          </w:p>
        </w:tc>
        <w:tc>
          <w:tcPr>
            <w:tcW w:w="565" w:type="pct"/>
            <w:vAlign w:val="center"/>
          </w:tcPr>
          <w:p w14:paraId="04589CC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5682C3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7197A2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613C0646">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72DF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0E0462F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整改人</w:t>
            </w:r>
          </w:p>
        </w:tc>
        <w:tc>
          <w:tcPr>
            <w:tcW w:w="1205" w:type="pct"/>
            <w:vAlign w:val="center"/>
          </w:tcPr>
          <w:p w14:paraId="5955ED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check_person</w:t>
            </w:r>
          </w:p>
        </w:tc>
        <w:tc>
          <w:tcPr>
            <w:tcW w:w="565" w:type="pct"/>
            <w:vAlign w:val="center"/>
          </w:tcPr>
          <w:p w14:paraId="5090E1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612CEF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20</w:t>
            </w:r>
          </w:p>
        </w:tc>
        <w:tc>
          <w:tcPr>
            <w:tcW w:w="352" w:type="pct"/>
            <w:vAlign w:val="center"/>
          </w:tcPr>
          <w:p w14:paraId="13FF01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38E6372B">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2289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7B14C9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隐患来源</w:t>
            </w:r>
          </w:p>
        </w:tc>
        <w:tc>
          <w:tcPr>
            <w:tcW w:w="1205" w:type="pct"/>
            <w:vAlign w:val="center"/>
          </w:tcPr>
          <w:p w14:paraId="6778F3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type</w:t>
            </w:r>
          </w:p>
        </w:tc>
        <w:tc>
          <w:tcPr>
            <w:tcW w:w="565" w:type="pct"/>
            <w:vAlign w:val="center"/>
          </w:tcPr>
          <w:p w14:paraId="2613842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327" w:type="pct"/>
            <w:vAlign w:val="center"/>
          </w:tcPr>
          <w:p w14:paraId="55C216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352" w:type="pct"/>
            <w:vAlign w:val="center"/>
          </w:tcPr>
          <w:p w14:paraId="11F649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306EB7AD">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隐患来源（</w:t>
            </w:r>
            <w:r>
              <w:rPr>
                <w:rFonts w:hint="eastAsia" w:ascii="宋体" w:cs="宋体"/>
                <w:color w:val="000000" w:themeColor="text1"/>
                <w:kern w:val="0"/>
                <w:szCs w:val="18"/>
                <w14:textFill>
                  <w14:solidFill>
                    <w14:schemeClr w14:val="tx1"/>
                  </w14:solidFill>
                </w14:textFill>
              </w:rPr>
              <w:t>1-消防安全巡查，2-隐患上报）</w:t>
            </w:r>
          </w:p>
        </w:tc>
      </w:tr>
      <w:tr w14:paraId="2BA6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034B75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隐患生成时间</w:t>
            </w:r>
          </w:p>
        </w:tc>
        <w:tc>
          <w:tcPr>
            <w:tcW w:w="1205" w:type="pct"/>
            <w:vAlign w:val="center"/>
          </w:tcPr>
          <w:p w14:paraId="00E3F8D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created_time</w:t>
            </w:r>
          </w:p>
        </w:tc>
        <w:tc>
          <w:tcPr>
            <w:tcW w:w="565" w:type="pct"/>
            <w:vAlign w:val="center"/>
          </w:tcPr>
          <w:p w14:paraId="44CF07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555473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23E6DB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6A8C83B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CE4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205A438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任务状态</w:t>
            </w:r>
          </w:p>
        </w:tc>
        <w:tc>
          <w:tcPr>
            <w:tcW w:w="1205" w:type="pct"/>
            <w:vAlign w:val="center"/>
          </w:tcPr>
          <w:p w14:paraId="41DD41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hd_status</w:t>
            </w:r>
          </w:p>
        </w:tc>
        <w:tc>
          <w:tcPr>
            <w:tcW w:w="565" w:type="pct"/>
            <w:vAlign w:val="center"/>
          </w:tcPr>
          <w:p w14:paraId="601CF85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327" w:type="pct"/>
            <w:vAlign w:val="center"/>
          </w:tcPr>
          <w:p w14:paraId="5270BF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352" w:type="pct"/>
            <w:vAlign w:val="center"/>
          </w:tcPr>
          <w:p w14:paraId="4A70A3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2" w:type="pct"/>
            <w:vAlign w:val="center"/>
          </w:tcPr>
          <w:p w14:paraId="5E429F3F">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隐患状态（1-待指派，2-已指派，3-已完成，4-超时未整改）</w:t>
            </w:r>
          </w:p>
        </w:tc>
      </w:tr>
      <w:tr w14:paraId="7DD7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156519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实际完成时间</w:t>
            </w:r>
          </w:p>
        </w:tc>
        <w:tc>
          <w:tcPr>
            <w:tcW w:w="1205" w:type="pct"/>
            <w:vAlign w:val="center"/>
          </w:tcPr>
          <w:p w14:paraId="628D6B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finishes_time</w:t>
            </w:r>
          </w:p>
        </w:tc>
        <w:tc>
          <w:tcPr>
            <w:tcW w:w="565" w:type="pct"/>
            <w:vAlign w:val="center"/>
          </w:tcPr>
          <w:p w14:paraId="66698A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79F6B7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08EB3C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2" w:type="pct"/>
            <w:vAlign w:val="center"/>
          </w:tcPr>
          <w:p w14:paraId="436B137D">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5B6B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4FE3081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隐患照片</w:t>
            </w:r>
          </w:p>
        </w:tc>
        <w:tc>
          <w:tcPr>
            <w:tcW w:w="1205" w:type="pct"/>
            <w:vAlign w:val="center"/>
          </w:tcPr>
          <w:p w14:paraId="53BB4E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trigger_photo</w:t>
            </w:r>
          </w:p>
        </w:tc>
        <w:tc>
          <w:tcPr>
            <w:tcW w:w="565" w:type="pct"/>
            <w:vAlign w:val="center"/>
          </w:tcPr>
          <w:p w14:paraId="53BA8C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36B832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53712C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2" w:type="pct"/>
            <w:vAlign w:val="center"/>
          </w:tcPr>
          <w:p w14:paraId="37B9512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隐患照片信息</w:t>
            </w:r>
          </w:p>
        </w:tc>
      </w:tr>
    </w:tbl>
    <w:p w14:paraId="3CA786D0">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B.3.2.17</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安全教育培训接口参数、字段类型和描述应满足表B.26要求。</w:t>
      </w:r>
    </w:p>
    <w:p w14:paraId="01EBBFEB">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B.26  安全教育培训数据采集表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55"/>
        <w:gridCol w:w="1059"/>
        <w:gridCol w:w="612"/>
        <w:gridCol w:w="659"/>
        <w:gridCol w:w="3071"/>
      </w:tblGrid>
      <w:tr w14:paraId="5B3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C2E52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20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81F87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9D9D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5AF2D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C7951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52BC5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B9D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tcBorders>
              <w:top w:val="single" w:color="auto" w:sz="4" w:space="0"/>
              <w:left w:val="single" w:color="auto" w:sz="4" w:space="0"/>
              <w:bottom w:val="single" w:color="auto" w:sz="4" w:space="0"/>
              <w:right w:val="single" w:color="auto" w:sz="4" w:space="0"/>
            </w:tcBorders>
            <w:vAlign w:val="center"/>
          </w:tcPr>
          <w:p w14:paraId="11B0A4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安全教育培训唯一编码</w:t>
            </w:r>
          </w:p>
        </w:tc>
        <w:tc>
          <w:tcPr>
            <w:tcW w:w="1205" w:type="pct"/>
            <w:tcBorders>
              <w:top w:val="single" w:color="auto" w:sz="4" w:space="0"/>
              <w:left w:val="single" w:color="auto" w:sz="4" w:space="0"/>
              <w:bottom w:val="single" w:color="auto" w:sz="4" w:space="0"/>
              <w:right w:val="single" w:color="auto" w:sz="4" w:space="0"/>
            </w:tcBorders>
            <w:vAlign w:val="center"/>
          </w:tcPr>
          <w:p w14:paraId="40ABE8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education_id</w:t>
            </w:r>
          </w:p>
        </w:tc>
        <w:tc>
          <w:tcPr>
            <w:tcW w:w="566" w:type="pct"/>
            <w:tcBorders>
              <w:top w:val="single" w:color="auto" w:sz="4" w:space="0"/>
              <w:left w:val="single" w:color="auto" w:sz="4" w:space="0"/>
              <w:bottom w:val="single" w:color="auto" w:sz="4" w:space="0"/>
              <w:right w:val="single" w:color="auto" w:sz="4" w:space="0"/>
            </w:tcBorders>
            <w:vAlign w:val="center"/>
          </w:tcPr>
          <w:p w14:paraId="1E0E14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1D35562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223706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Borders>
              <w:top w:val="single" w:color="auto" w:sz="4" w:space="0"/>
              <w:left w:val="single" w:color="auto" w:sz="4" w:space="0"/>
              <w:bottom w:val="single" w:color="auto" w:sz="4" w:space="0"/>
              <w:right w:val="single" w:color="auto" w:sz="4" w:space="0"/>
            </w:tcBorders>
            <w:vAlign w:val="center"/>
          </w:tcPr>
          <w:p w14:paraId="33FAE7DC">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02E4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2D3CD8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205" w:type="pct"/>
            <w:vAlign w:val="center"/>
          </w:tcPr>
          <w:p w14:paraId="1239C2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566" w:type="pct"/>
            <w:vAlign w:val="center"/>
          </w:tcPr>
          <w:p w14:paraId="4CDF80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3563C6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4FC1C6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57EEE56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549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1BF33D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1205" w:type="pct"/>
            <w:vAlign w:val="center"/>
          </w:tcPr>
          <w:p w14:paraId="5D8AB2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566" w:type="pct"/>
            <w:vAlign w:val="center"/>
          </w:tcPr>
          <w:p w14:paraId="2CE2BA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11230D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08B77EA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02821CCB">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35D3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4AC8FF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类型</w:t>
            </w:r>
          </w:p>
        </w:tc>
        <w:tc>
          <w:tcPr>
            <w:tcW w:w="1205" w:type="pct"/>
            <w:vAlign w:val="center"/>
          </w:tcPr>
          <w:p w14:paraId="1C0E4E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catalogue</w:t>
            </w:r>
          </w:p>
        </w:tc>
        <w:tc>
          <w:tcPr>
            <w:tcW w:w="566" w:type="pct"/>
            <w:vAlign w:val="center"/>
          </w:tcPr>
          <w:p w14:paraId="6BE4BC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413031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50</w:t>
            </w:r>
          </w:p>
        </w:tc>
        <w:tc>
          <w:tcPr>
            <w:tcW w:w="352" w:type="pct"/>
            <w:vAlign w:val="center"/>
          </w:tcPr>
          <w:p w14:paraId="70F17D5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7B63918E">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类型（1-新上岗和进入新岗位，2-在岗职工，3-消防安全宣传教育）</w:t>
            </w:r>
          </w:p>
        </w:tc>
      </w:tr>
      <w:tr w14:paraId="58BE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1EFB3F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培训名称</w:t>
            </w:r>
          </w:p>
        </w:tc>
        <w:tc>
          <w:tcPr>
            <w:tcW w:w="1205" w:type="pct"/>
            <w:vAlign w:val="center"/>
          </w:tcPr>
          <w:p w14:paraId="27CADD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education_name</w:t>
            </w:r>
          </w:p>
        </w:tc>
        <w:tc>
          <w:tcPr>
            <w:tcW w:w="566" w:type="pct"/>
            <w:vAlign w:val="center"/>
          </w:tcPr>
          <w:p w14:paraId="2C97F6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5CCA74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5DE55A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42D74D51">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666E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0D1B83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培训开始时间</w:t>
            </w:r>
          </w:p>
        </w:tc>
        <w:tc>
          <w:tcPr>
            <w:tcW w:w="1205" w:type="pct"/>
            <w:vAlign w:val="center"/>
          </w:tcPr>
          <w:p w14:paraId="7396EFF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566" w:type="pct"/>
            <w:vAlign w:val="center"/>
          </w:tcPr>
          <w:p w14:paraId="0081B7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0B7A7C4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74FEA6E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Pr>
          <w:p w14:paraId="6856D675">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696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2BFDC9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培训结束时间</w:t>
            </w:r>
          </w:p>
        </w:tc>
        <w:tc>
          <w:tcPr>
            <w:tcW w:w="1205" w:type="pct"/>
            <w:vAlign w:val="center"/>
          </w:tcPr>
          <w:p w14:paraId="421781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566" w:type="pct"/>
            <w:vAlign w:val="center"/>
          </w:tcPr>
          <w:p w14:paraId="1AC423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719FF6A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20C62E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Pr>
          <w:p w14:paraId="6DFA4E2F">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0B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4021E9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附件名称</w:t>
            </w:r>
          </w:p>
        </w:tc>
        <w:tc>
          <w:tcPr>
            <w:tcW w:w="1205" w:type="pct"/>
            <w:vAlign w:val="center"/>
          </w:tcPr>
          <w:p w14:paraId="7007E1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file_name</w:t>
            </w:r>
          </w:p>
        </w:tc>
        <w:tc>
          <w:tcPr>
            <w:tcW w:w="566" w:type="pct"/>
            <w:vAlign w:val="center"/>
          </w:tcPr>
          <w:p w14:paraId="796AF9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180102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352" w:type="pct"/>
            <w:vAlign w:val="center"/>
          </w:tcPr>
          <w:p w14:paraId="79D673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332C2C6A">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C4B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573279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附件大小</w:t>
            </w:r>
          </w:p>
        </w:tc>
        <w:tc>
          <w:tcPr>
            <w:tcW w:w="1205" w:type="pct"/>
            <w:vAlign w:val="center"/>
          </w:tcPr>
          <w:p w14:paraId="4663821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file_size</w:t>
            </w:r>
          </w:p>
        </w:tc>
        <w:tc>
          <w:tcPr>
            <w:tcW w:w="566" w:type="pct"/>
            <w:vAlign w:val="center"/>
          </w:tcPr>
          <w:p w14:paraId="7281A7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327" w:type="pct"/>
            <w:vAlign w:val="center"/>
          </w:tcPr>
          <w:p w14:paraId="73125D8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352" w:type="pct"/>
            <w:vAlign w:val="center"/>
          </w:tcPr>
          <w:p w14:paraId="229B92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455440EA">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1B85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pct"/>
            <w:vAlign w:val="center"/>
          </w:tcPr>
          <w:p w14:paraId="7B1C33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备注</w:t>
            </w:r>
          </w:p>
        </w:tc>
        <w:tc>
          <w:tcPr>
            <w:tcW w:w="1205" w:type="pct"/>
            <w:vAlign w:val="center"/>
          </w:tcPr>
          <w:p w14:paraId="0402E0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remark</w:t>
            </w:r>
          </w:p>
        </w:tc>
        <w:tc>
          <w:tcPr>
            <w:tcW w:w="566" w:type="pct"/>
            <w:vAlign w:val="center"/>
          </w:tcPr>
          <w:p w14:paraId="7D6890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2F8D0A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352" w:type="pct"/>
            <w:vAlign w:val="center"/>
          </w:tcPr>
          <w:p w14:paraId="50E321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1" w:type="pct"/>
            <w:vAlign w:val="center"/>
          </w:tcPr>
          <w:p w14:paraId="34938C96">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bl>
    <w:p w14:paraId="5D34DA3A">
      <w:pPr>
        <w:rPr>
          <w:color w:val="000000" w:themeColor="text1"/>
          <w14:textFill>
            <w14:solidFill>
              <w14:schemeClr w14:val="tx1"/>
            </w14:solidFill>
          </w14:textFill>
        </w:rPr>
      </w:pPr>
    </w:p>
    <w:p w14:paraId="4FA4BC02">
      <w:pPr>
        <w:rPr>
          <w:color w:val="000000" w:themeColor="text1"/>
          <w14:textFill>
            <w14:solidFill>
              <w14:schemeClr w14:val="tx1"/>
            </w14:solidFill>
          </w14:textFill>
        </w:rPr>
      </w:pPr>
    </w:p>
    <w:p w14:paraId="7DCD89DD">
      <w:pPr>
        <w:rPr>
          <w:color w:val="000000" w:themeColor="text1"/>
          <w14:textFill>
            <w14:solidFill>
              <w14:schemeClr w14:val="tx1"/>
            </w14:solidFill>
          </w14:textFill>
        </w:rPr>
      </w:pPr>
    </w:p>
    <w:p w14:paraId="512EEE20">
      <w:pPr>
        <w:rPr>
          <w:color w:val="000000" w:themeColor="text1"/>
          <w14:textFill>
            <w14:solidFill>
              <w14:schemeClr w14:val="tx1"/>
            </w14:solidFill>
          </w14:textFill>
        </w:rPr>
      </w:pPr>
    </w:p>
    <w:p w14:paraId="107231CC">
      <w:pPr>
        <w:pStyle w:val="5"/>
        <w:spacing w:before="156" w:beforeLines="50"/>
        <w:ind w:firstLine="0" w:firstLineChars="0"/>
        <w:outlineLvl w:val="3"/>
        <w:rPr>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B.3.2.18</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学习计划接口参数、字段类型和描述应满足表B.27要求。</w:t>
      </w:r>
    </w:p>
    <w:p w14:paraId="07ED0F5E">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B.27  学习计划数据采集表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274"/>
        <w:gridCol w:w="1134"/>
        <w:gridCol w:w="567"/>
        <w:gridCol w:w="709"/>
        <w:gridCol w:w="2977"/>
      </w:tblGrid>
      <w:tr w14:paraId="60A4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733B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27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BC719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3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244F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C16A8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C4314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8580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4060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vAlign w:val="center"/>
          </w:tcPr>
          <w:p w14:paraId="2162F5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学习计划唯一编码</w:t>
            </w:r>
          </w:p>
        </w:tc>
        <w:tc>
          <w:tcPr>
            <w:tcW w:w="2274" w:type="dxa"/>
            <w:tcBorders>
              <w:top w:val="single" w:color="auto" w:sz="4" w:space="0"/>
              <w:left w:val="single" w:color="auto" w:sz="4" w:space="0"/>
              <w:bottom w:val="single" w:color="auto" w:sz="4" w:space="0"/>
              <w:right w:val="single" w:color="auto" w:sz="4" w:space="0"/>
            </w:tcBorders>
            <w:vAlign w:val="center"/>
          </w:tcPr>
          <w:p w14:paraId="6C6854A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1134" w:type="dxa"/>
            <w:tcBorders>
              <w:top w:val="single" w:color="auto" w:sz="4" w:space="0"/>
              <w:left w:val="single" w:color="auto" w:sz="4" w:space="0"/>
              <w:bottom w:val="single" w:color="auto" w:sz="4" w:space="0"/>
              <w:right w:val="single" w:color="auto" w:sz="4" w:space="0"/>
            </w:tcBorders>
            <w:vAlign w:val="center"/>
          </w:tcPr>
          <w:p w14:paraId="798526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0433F1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14:paraId="57C293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5E8F73F8">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1769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5E3EAE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274" w:type="dxa"/>
            <w:vAlign w:val="center"/>
          </w:tcPr>
          <w:p w14:paraId="25B9A6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134" w:type="dxa"/>
            <w:vAlign w:val="center"/>
          </w:tcPr>
          <w:p w14:paraId="5E462C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452F29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3D59C6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381BA3D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313E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41EBA65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274" w:type="dxa"/>
            <w:vAlign w:val="center"/>
          </w:tcPr>
          <w:p w14:paraId="085A1C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134" w:type="dxa"/>
            <w:vAlign w:val="center"/>
          </w:tcPr>
          <w:p w14:paraId="03F87E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F2974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2473CE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9B649E9">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1829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8298A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计划名称</w:t>
            </w:r>
          </w:p>
        </w:tc>
        <w:tc>
          <w:tcPr>
            <w:tcW w:w="2274" w:type="dxa"/>
            <w:vAlign w:val="center"/>
          </w:tcPr>
          <w:p w14:paraId="2CA702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plan_name</w:t>
            </w:r>
          </w:p>
        </w:tc>
        <w:tc>
          <w:tcPr>
            <w:tcW w:w="1134" w:type="dxa"/>
            <w:vAlign w:val="center"/>
          </w:tcPr>
          <w:p w14:paraId="1E0639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FC8D9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9" w:type="dxa"/>
            <w:vAlign w:val="center"/>
          </w:tcPr>
          <w:p w14:paraId="0754D0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BE26AD3">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5EE1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B5474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计划类型</w:t>
            </w:r>
          </w:p>
        </w:tc>
        <w:tc>
          <w:tcPr>
            <w:tcW w:w="2274" w:type="dxa"/>
            <w:vAlign w:val="center"/>
          </w:tcPr>
          <w:p w14:paraId="72175C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plan_type</w:t>
            </w:r>
          </w:p>
        </w:tc>
        <w:tc>
          <w:tcPr>
            <w:tcW w:w="1134" w:type="dxa"/>
            <w:vAlign w:val="center"/>
          </w:tcPr>
          <w:p w14:paraId="05500C1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AECFD0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9" w:type="dxa"/>
            <w:vAlign w:val="center"/>
          </w:tcPr>
          <w:p w14:paraId="20B345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87BC284">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计划类型（1-新上岗和进入新岗位，2-在岗职工，3-消防安全宣传教育）</w:t>
            </w:r>
          </w:p>
        </w:tc>
      </w:tr>
      <w:tr w14:paraId="5B5F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E3AE7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学习开始时间</w:t>
            </w:r>
          </w:p>
        </w:tc>
        <w:tc>
          <w:tcPr>
            <w:tcW w:w="2274" w:type="dxa"/>
            <w:vAlign w:val="center"/>
          </w:tcPr>
          <w:p w14:paraId="54BCDD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1134" w:type="dxa"/>
            <w:vAlign w:val="center"/>
          </w:tcPr>
          <w:p w14:paraId="6C9572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3C5E92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131E5F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0F4168D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2FD0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A7A85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学习结束时间</w:t>
            </w:r>
          </w:p>
        </w:tc>
        <w:tc>
          <w:tcPr>
            <w:tcW w:w="2274" w:type="dxa"/>
            <w:vAlign w:val="center"/>
          </w:tcPr>
          <w:p w14:paraId="19504A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1134" w:type="dxa"/>
            <w:vAlign w:val="center"/>
          </w:tcPr>
          <w:p w14:paraId="383A68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33B994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717A3C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797F9DAB">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4ED9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719836E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学习素材</w:t>
            </w:r>
          </w:p>
        </w:tc>
        <w:tc>
          <w:tcPr>
            <w:tcW w:w="2274" w:type="dxa"/>
            <w:vAlign w:val="center"/>
          </w:tcPr>
          <w:p w14:paraId="77805B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course</w:t>
            </w:r>
          </w:p>
        </w:tc>
        <w:tc>
          <w:tcPr>
            <w:tcW w:w="1134" w:type="dxa"/>
            <w:vAlign w:val="center"/>
          </w:tcPr>
          <w:p w14:paraId="1241F3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718AEB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58F3CD7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C1E3B67">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学习素材明细</w:t>
            </w:r>
          </w:p>
        </w:tc>
      </w:tr>
      <w:tr w14:paraId="38B2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F7C04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学习素材数量</w:t>
            </w:r>
          </w:p>
        </w:tc>
        <w:tc>
          <w:tcPr>
            <w:tcW w:w="2274" w:type="dxa"/>
            <w:vAlign w:val="center"/>
          </w:tcPr>
          <w:p w14:paraId="23D0E8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course_count</w:t>
            </w:r>
          </w:p>
        </w:tc>
        <w:tc>
          <w:tcPr>
            <w:tcW w:w="1134" w:type="dxa"/>
            <w:vAlign w:val="center"/>
          </w:tcPr>
          <w:p w14:paraId="206B50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4FFFB3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1F9739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7934B0C">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91A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C6CA8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学习人</w:t>
            </w:r>
          </w:p>
        </w:tc>
        <w:tc>
          <w:tcPr>
            <w:tcW w:w="2274" w:type="dxa"/>
            <w:vAlign w:val="center"/>
          </w:tcPr>
          <w:p w14:paraId="2F7A83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executors</w:t>
            </w:r>
          </w:p>
        </w:tc>
        <w:tc>
          <w:tcPr>
            <w:tcW w:w="1134" w:type="dxa"/>
            <w:vAlign w:val="center"/>
          </w:tcPr>
          <w:p w14:paraId="0A1F47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D129F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7E6E66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C530CB0">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学习人名称明细</w:t>
            </w:r>
          </w:p>
        </w:tc>
      </w:tr>
      <w:tr w14:paraId="577E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D8332F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计划状态</w:t>
            </w:r>
          </w:p>
        </w:tc>
        <w:tc>
          <w:tcPr>
            <w:tcW w:w="2274" w:type="dxa"/>
            <w:vAlign w:val="center"/>
          </w:tcPr>
          <w:p w14:paraId="4D45D9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1134" w:type="dxa"/>
            <w:vAlign w:val="center"/>
          </w:tcPr>
          <w:p w14:paraId="0BBCE6C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8EDBF0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03C6308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53FB135">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计划状态（</w:t>
            </w:r>
            <w:r>
              <w:rPr>
                <w:rFonts w:hint="eastAsia" w:ascii="宋体" w:cs="宋体"/>
                <w:color w:val="000000" w:themeColor="text1"/>
                <w:kern w:val="0"/>
                <w:szCs w:val="18"/>
                <w14:textFill>
                  <w14:solidFill>
                    <w14:schemeClr w14:val="tx1"/>
                  </w14:solidFill>
                </w14:textFill>
              </w:rPr>
              <w:t>0-未开始，1-进行中，2-已结束）</w:t>
            </w:r>
          </w:p>
        </w:tc>
      </w:tr>
      <w:tr w14:paraId="49C3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1F2F373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学习任务集</w:t>
            </w:r>
          </w:p>
        </w:tc>
        <w:tc>
          <w:tcPr>
            <w:tcW w:w="2274" w:type="dxa"/>
            <w:vAlign w:val="center"/>
          </w:tcPr>
          <w:p w14:paraId="716557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study_tasks</w:t>
            </w:r>
          </w:p>
        </w:tc>
        <w:tc>
          <w:tcPr>
            <w:tcW w:w="1134" w:type="dxa"/>
            <w:vAlign w:val="center"/>
          </w:tcPr>
          <w:p w14:paraId="57CF17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Object[]</w:t>
            </w:r>
          </w:p>
        </w:tc>
        <w:tc>
          <w:tcPr>
            <w:tcW w:w="567" w:type="dxa"/>
            <w:vAlign w:val="center"/>
          </w:tcPr>
          <w:p w14:paraId="3ED09FB0">
            <w:pPr>
              <w:spacing w:line="240" w:lineRule="exact"/>
              <w:jc w:val="center"/>
              <w:rPr>
                <w:rFonts w:ascii="宋体"/>
                <w:color w:val="000000" w:themeColor="text1"/>
                <w:szCs w:val="18"/>
                <w14:textFill>
                  <w14:solidFill>
                    <w14:schemeClr w14:val="tx1"/>
                  </w14:solidFill>
                </w14:textFill>
              </w:rPr>
            </w:pPr>
          </w:p>
        </w:tc>
        <w:tc>
          <w:tcPr>
            <w:tcW w:w="709" w:type="dxa"/>
            <w:vAlign w:val="center"/>
          </w:tcPr>
          <w:p w14:paraId="648AED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40CE69F6">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应符合附录B的B.3.1.19</w:t>
            </w:r>
          </w:p>
        </w:tc>
      </w:tr>
    </w:tbl>
    <w:p w14:paraId="7779AABA">
      <w:pPr>
        <w:pStyle w:val="5"/>
        <w:spacing w:before="156" w:beforeLines="50"/>
        <w:ind w:firstLine="0" w:firstLineChars="0"/>
        <w:outlineLvl w:val="3"/>
        <w:rPr>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B.3.2.19</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学习任务接口参数、字段类型和描述应满足表B.28要求</w:t>
      </w:r>
      <w:r>
        <w:rPr>
          <w:rFonts w:hint="eastAsia" w:ascii="黑体" w:eastAsia="黑体"/>
          <w:color w:val="000000" w:themeColor="text1"/>
          <w14:textFill>
            <w14:solidFill>
              <w14:schemeClr w14:val="tx1"/>
            </w14:solidFill>
          </w14:textFill>
        </w:rPr>
        <w:t>。</w:t>
      </w:r>
    </w:p>
    <w:p w14:paraId="1197A4FF">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B.28  学习任务数据采集表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2274"/>
        <w:gridCol w:w="1134"/>
        <w:gridCol w:w="567"/>
        <w:gridCol w:w="709"/>
        <w:gridCol w:w="2977"/>
      </w:tblGrid>
      <w:tr w14:paraId="7B5B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A1953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27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EE5486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3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1660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E92E4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4649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771FF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332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050ADD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学习人</w:t>
            </w:r>
          </w:p>
        </w:tc>
        <w:tc>
          <w:tcPr>
            <w:tcW w:w="2274" w:type="dxa"/>
            <w:vAlign w:val="center"/>
          </w:tcPr>
          <w:p w14:paraId="0CD44C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executors_name</w:t>
            </w:r>
          </w:p>
        </w:tc>
        <w:tc>
          <w:tcPr>
            <w:tcW w:w="1134" w:type="dxa"/>
            <w:vAlign w:val="center"/>
          </w:tcPr>
          <w:p w14:paraId="479286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5B3AC68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50</w:t>
            </w:r>
          </w:p>
        </w:tc>
        <w:tc>
          <w:tcPr>
            <w:tcW w:w="709" w:type="dxa"/>
            <w:vAlign w:val="center"/>
          </w:tcPr>
          <w:p w14:paraId="78E004B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45218CC3">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0066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39D3C3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完成学习素材数量</w:t>
            </w:r>
          </w:p>
        </w:tc>
        <w:tc>
          <w:tcPr>
            <w:tcW w:w="2274" w:type="dxa"/>
            <w:vAlign w:val="center"/>
          </w:tcPr>
          <w:p w14:paraId="0C03DD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completeness</w:t>
            </w:r>
          </w:p>
        </w:tc>
        <w:tc>
          <w:tcPr>
            <w:tcW w:w="1134" w:type="dxa"/>
            <w:vAlign w:val="center"/>
          </w:tcPr>
          <w:p w14:paraId="0B6139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2BE79B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9" w:type="dxa"/>
            <w:vAlign w:val="center"/>
          </w:tcPr>
          <w:p w14:paraId="6F38BF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F0DD30A">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62AD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5" w:type="dxa"/>
            <w:vAlign w:val="center"/>
          </w:tcPr>
          <w:p w14:paraId="659723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学习状态</w:t>
            </w:r>
          </w:p>
        </w:tc>
        <w:tc>
          <w:tcPr>
            <w:tcW w:w="2274" w:type="dxa"/>
            <w:vAlign w:val="center"/>
          </w:tcPr>
          <w:p w14:paraId="72363E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1134" w:type="dxa"/>
            <w:vAlign w:val="center"/>
          </w:tcPr>
          <w:p w14:paraId="261AB7C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6A09986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0D2951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527CB4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学习状态（0-未开始，1-进行中，2-已完成，3-未完成）</w:t>
            </w:r>
          </w:p>
        </w:tc>
      </w:tr>
    </w:tbl>
    <w:p w14:paraId="2BC3F561">
      <w:pPr>
        <w:pStyle w:val="5"/>
        <w:spacing w:before="156" w:beforeLines="50"/>
        <w:ind w:firstLine="0" w:firstLineChars="0"/>
        <w:outlineLvl w:val="3"/>
        <w:rPr>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B.3.2.20</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考试计划接口参数、字段类型和描述应满足表B.29要求。</w:t>
      </w:r>
    </w:p>
    <w:p w14:paraId="17A95206">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B.29  考试计划数据采集表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323"/>
        <w:gridCol w:w="1134"/>
        <w:gridCol w:w="567"/>
        <w:gridCol w:w="709"/>
        <w:gridCol w:w="2977"/>
      </w:tblGrid>
      <w:tr w14:paraId="0182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5BC64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32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75934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113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504F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56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7F84F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BFF4F3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8EE8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09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tcBorders>
              <w:top w:val="single" w:color="auto" w:sz="4" w:space="0"/>
              <w:left w:val="single" w:color="auto" w:sz="4" w:space="0"/>
              <w:bottom w:val="single" w:color="auto" w:sz="4" w:space="0"/>
              <w:right w:val="single" w:color="auto" w:sz="4" w:space="0"/>
            </w:tcBorders>
            <w:vAlign w:val="center"/>
          </w:tcPr>
          <w:p w14:paraId="0A1BE0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考试计划唯一编码</w:t>
            </w:r>
          </w:p>
        </w:tc>
        <w:tc>
          <w:tcPr>
            <w:tcW w:w="2323" w:type="dxa"/>
            <w:tcBorders>
              <w:top w:val="single" w:color="auto" w:sz="4" w:space="0"/>
              <w:left w:val="single" w:color="auto" w:sz="4" w:space="0"/>
              <w:bottom w:val="single" w:color="auto" w:sz="4" w:space="0"/>
              <w:right w:val="single" w:color="auto" w:sz="4" w:space="0"/>
            </w:tcBorders>
            <w:vAlign w:val="center"/>
          </w:tcPr>
          <w:p w14:paraId="6A7242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plan_id</w:t>
            </w:r>
          </w:p>
        </w:tc>
        <w:tc>
          <w:tcPr>
            <w:tcW w:w="1134" w:type="dxa"/>
            <w:tcBorders>
              <w:top w:val="single" w:color="auto" w:sz="4" w:space="0"/>
              <w:left w:val="single" w:color="auto" w:sz="4" w:space="0"/>
              <w:bottom w:val="single" w:color="auto" w:sz="4" w:space="0"/>
              <w:right w:val="single" w:color="auto" w:sz="4" w:space="0"/>
            </w:tcBorders>
            <w:vAlign w:val="center"/>
          </w:tcPr>
          <w:p w14:paraId="3C7219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tcBorders>
              <w:top w:val="single" w:color="auto" w:sz="4" w:space="0"/>
              <w:left w:val="single" w:color="auto" w:sz="4" w:space="0"/>
              <w:bottom w:val="single" w:color="auto" w:sz="4" w:space="0"/>
              <w:right w:val="single" w:color="auto" w:sz="4" w:space="0"/>
            </w:tcBorders>
            <w:vAlign w:val="center"/>
          </w:tcPr>
          <w:p w14:paraId="005775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14:paraId="363802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1DCB0522">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4A2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1A86588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323" w:type="dxa"/>
            <w:vAlign w:val="center"/>
          </w:tcPr>
          <w:p w14:paraId="2EFF0B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1134" w:type="dxa"/>
            <w:vAlign w:val="center"/>
          </w:tcPr>
          <w:p w14:paraId="09700DD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2ACFE6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04BA08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FEF4B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0BF6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1550E7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2323" w:type="dxa"/>
            <w:vAlign w:val="center"/>
          </w:tcPr>
          <w:p w14:paraId="5BE0EA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1134" w:type="dxa"/>
            <w:vAlign w:val="center"/>
          </w:tcPr>
          <w:p w14:paraId="5EA105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625FA7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0AB638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B95C6C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6A02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0E96D5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计划名称</w:t>
            </w:r>
          </w:p>
        </w:tc>
        <w:tc>
          <w:tcPr>
            <w:tcW w:w="2323" w:type="dxa"/>
            <w:vAlign w:val="center"/>
          </w:tcPr>
          <w:p w14:paraId="4B772C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plan_name</w:t>
            </w:r>
          </w:p>
        </w:tc>
        <w:tc>
          <w:tcPr>
            <w:tcW w:w="1134" w:type="dxa"/>
            <w:vAlign w:val="center"/>
          </w:tcPr>
          <w:p w14:paraId="35EF7A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3F480A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9" w:type="dxa"/>
            <w:vAlign w:val="center"/>
          </w:tcPr>
          <w:p w14:paraId="49BB67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357F26DE">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825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0D34693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计划类型</w:t>
            </w:r>
          </w:p>
        </w:tc>
        <w:tc>
          <w:tcPr>
            <w:tcW w:w="2323" w:type="dxa"/>
            <w:vAlign w:val="center"/>
          </w:tcPr>
          <w:p w14:paraId="2EB51A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plan_type</w:t>
            </w:r>
          </w:p>
        </w:tc>
        <w:tc>
          <w:tcPr>
            <w:tcW w:w="1134" w:type="dxa"/>
            <w:vAlign w:val="center"/>
          </w:tcPr>
          <w:p w14:paraId="74B831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595CD46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709" w:type="dxa"/>
            <w:vAlign w:val="center"/>
          </w:tcPr>
          <w:p w14:paraId="594C6D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423B00A">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计划类型（1-新上岗和进入新岗位，2-在岗职工，3-消防安全宣传教育）</w:t>
            </w:r>
          </w:p>
        </w:tc>
      </w:tr>
      <w:tr w14:paraId="4012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5A1BB1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考试开始时间</w:t>
            </w:r>
          </w:p>
        </w:tc>
        <w:tc>
          <w:tcPr>
            <w:tcW w:w="2323" w:type="dxa"/>
            <w:vAlign w:val="center"/>
          </w:tcPr>
          <w:p w14:paraId="737AE7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1134" w:type="dxa"/>
            <w:vAlign w:val="center"/>
          </w:tcPr>
          <w:p w14:paraId="4D221D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30E2678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78ABB2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6DF3E12E">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6E9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266A19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考试结束时间</w:t>
            </w:r>
          </w:p>
        </w:tc>
        <w:tc>
          <w:tcPr>
            <w:tcW w:w="2323" w:type="dxa"/>
            <w:vAlign w:val="center"/>
          </w:tcPr>
          <w:p w14:paraId="4F58FE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end_time</w:t>
            </w:r>
          </w:p>
        </w:tc>
        <w:tc>
          <w:tcPr>
            <w:tcW w:w="1134" w:type="dxa"/>
            <w:vAlign w:val="center"/>
          </w:tcPr>
          <w:p w14:paraId="241549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567" w:type="dxa"/>
            <w:vAlign w:val="center"/>
          </w:tcPr>
          <w:p w14:paraId="5FA605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7F299B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7A38C2B9">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2E8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1FEE977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考试试题</w:t>
            </w:r>
          </w:p>
        </w:tc>
        <w:tc>
          <w:tcPr>
            <w:tcW w:w="2323" w:type="dxa"/>
            <w:vAlign w:val="center"/>
          </w:tcPr>
          <w:p w14:paraId="1F3609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question</w:t>
            </w:r>
          </w:p>
        </w:tc>
        <w:tc>
          <w:tcPr>
            <w:tcW w:w="1134" w:type="dxa"/>
            <w:vAlign w:val="center"/>
          </w:tcPr>
          <w:p w14:paraId="77154A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6D26D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51B196B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24F0548F">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考试试题</w:t>
            </w:r>
            <w:r>
              <w:rPr>
                <w:rFonts w:hint="eastAsia" w:ascii="宋体" w:cs="宋体"/>
                <w:color w:val="000000" w:themeColor="text1"/>
                <w:kern w:val="0"/>
                <w:szCs w:val="18"/>
                <w14:textFill>
                  <w14:solidFill>
                    <w14:schemeClr w14:val="tx1"/>
                  </w14:solidFill>
                </w14:textFill>
              </w:rPr>
              <w:t>明细</w:t>
            </w:r>
          </w:p>
        </w:tc>
      </w:tr>
      <w:tr w14:paraId="45CE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24AE7A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考试试题数量</w:t>
            </w:r>
          </w:p>
        </w:tc>
        <w:tc>
          <w:tcPr>
            <w:tcW w:w="2323" w:type="dxa"/>
            <w:vAlign w:val="center"/>
          </w:tcPr>
          <w:p w14:paraId="54A9378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question__count</w:t>
            </w:r>
          </w:p>
        </w:tc>
        <w:tc>
          <w:tcPr>
            <w:tcW w:w="1134" w:type="dxa"/>
            <w:vAlign w:val="center"/>
          </w:tcPr>
          <w:p w14:paraId="7AC40C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4E3207D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7062BDA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712C2FB">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23A5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29E27F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试卷总分</w:t>
            </w:r>
          </w:p>
        </w:tc>
        <w:tc>
          <w:tcPr>
            <w:tcW w:w="2323" w:type="dxa"/>
            <w:vAlign w:val="center"/>
          </w:tcPr>
          <w:p w14:paraId="714E9A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score</w:t>
            </w:r>
          </w:p>
        </w:tc>
        <w:tc>
          <w:tcPr>
            <w:tcW w:w="1134" w:type="dxa"/>
            <w:vAlign w:val="center"/>
          </w:tcPr>
          <w:p w14:paraId="6F87C44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567" w:type="dxa"/>
            <w:vAlign w:val="center"/>
          </w:tcPr>
          <w:p w14:paraId="4680DE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58DE52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4080B45">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7BDD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137665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及格分数</w:t>
            </w:r>
          </w:p>
        </w:tc>
        <w:tc>
          <w:tcPr>
            <w:tcW w:w="2323" w:type="dxa"/>
            <w:vAlign w:val="center"/>
          </w:tcPr>
          <w:p w14:paraId="402433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pass_line</w:t>
            </w:r>
          </w:p>
        </w:tc>
        <w:tc>
          <w:tcPr>
            <w:tcW w:w="1134" w:type="dxa"/>
            <w:vAlign w:val="center"/>
          </w:tcPr>
          <w:p w14:paraId="47CC90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567" w:type="dxa"/>
            <w:vAlign w:val="center"/>
          </w:tcPr>
          <w:p w14:paraId="0DCCA2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7E8A7A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2184B9EB">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15FA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7273DBF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平均分</w:t>
            </w:r>
          </w:p>
        </w:tc>
        <w:tc>
          <w:tcPr>
            <w:tcW w:w="2323" w:type="dxa"/>
            <w:vAlign w:val="center"/>
          </w:tcPr>
          <w:p w14:paraId="61C9A75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average_score</w:t>
            </w:r>
          </w:p>
        </w:tc>
        <w:tc>
          <w:tcPr>
            <w:tcW w:w="1134" w:type="dxa"/>
            <w:vAlign w:val="center"/>
          </w:tcPr>
          <w:p w14:paraId="1026432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567" w:type="dxa"/>
            <w:vAlign w:val="center"/>
          </w:tcPr>
          <w:p w14:paraId="26EBC52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3DF73EA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12BBCE6">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22B3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4BB6EE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最高分</w:t>
            </w:r>
          </w:p>
        </w:tc>
        <w:tc>
          <w:tcPr>
            <w:tcW w:w="2323" w:type="dxa"/>
            <w:vAlign w:val="center"/>
          </w:tcPr>
          <w:p w14:paraId="43F705E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max_score</w:t>
            </w:r>
          </w:p>
        </w:tc>
        <w:tc>
          <w:tcPr>
            <w:tcW w:w="1134" w:type="dxa"/>
            <w:vAlign w:val="center"/>
          </w:tcPr>
          <w:p w14:paraId="76AB4D4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567" w:type="dxa"/>
            <w:vAlign w:val="center"/>
          </w:tcPr>
          <w:p w14:paraId="24C0AA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0E591D1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0BBE6848">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7908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5482D2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最低分</w:t>
            </w:r>
          </w:p>
        </w:tc>
        <w:tc>
          <w:tcPr>
            <w:tcW w:w="2323" w:type="dxa"/>
            <w:vAlign w:val="center"/>
          </w:tcPr>
          <w:p w14:paraId="39D2739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min_score</w:t>
            </w:r>
          </w:p>
        </w:tc>
        <w:tc>
          <w:tcPr>
            <w:tcW w:w="1134" w:type="dxa"/>
            <w:vAlign w:val="center"/>
          </w:tcPr>
          <w:p w14:paraId="59A9EB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Double</w:t>
            </w:r>
          </w:p>
        </w:tc>
        <w:tc>
          <w:tcPr>
            <w:tcW w:w="567" w:type="dxa"/>
            <w:vAlign w:val="center"/>
          </w:tcPr>
          <w:p w14:paraId="66CA15A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71ACE9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1801090">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37E2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4776E73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考试人</w:t>
            </w:r>
          </w:p>
        </w:tc>
        <w:tc>
          <w:tcPr>
            <w:tcW w:w="2323" w:type="dxa"/>
            <w:vAlign w:val="center"/>
          </w:tcPr>
          <w:p w14:paraId="37901B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executors</w:t>
            </w:r>
          </w:p>
        </w:tc>
        <w:tc>
          <w:tcPr>
            <w:tcW w:w="1134" w:type="dxa"/>
            <w:vAlign w:val="center"/>
          </w:tcPr>
          <w:p w14:paraId="2E7993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567" w:type="dxa"/>
            <w:vAlign w:val="center"/>
          </w:tcPr>
          <w:p w14:paraId="09157F6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709" w:type="dxa"/>
            <w:vAlign w:val="center"/>
          </w:tcPr>
          <w:p w14:paraId="18C4E79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4F436AF">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考试人员名称明细</w:t>
            </w:r>
          </w:p>
        </w:tc>
      </w:tr>
      <w:tr w14:paraId="7791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101311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考试成员人数</w:t>
            </w:r>
          </w:p>
        </w:tc>
        <w:tc>
          <w:tcPr>
            <w:tcW w:w="2323" w:type="dxa"/>
            <w:vAlign w:val="center"/>
          </w:tcPr>
          <w:p w14:paraId="469E54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executors_count</w:t>
            </w:r>
          </w:p>
        </w:tc>
        <w:tc>
          <w:tcPr>
            <w:tcW w:w="1134" w:type="dxa"/>
            <w:vAlign w:val="center"/>
          </w:tcPr>
          <w:p w14:paraId="430CCAC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5CCCE92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3C19260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2BD3CDFB">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7805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30569A0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通过人数</w:t>
            </w:r>
          </w:p>
        </w:tc>
        <w:tc>
          <w:tcPr>
            <w:tcW w:w="2323" w:type="dxa"/>
            <w:vAlign w:val="center"/>
          </w:tcPr>
          <w:p w14:paraId="055FF2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pass_count</w:t>
            </w:r>
          </w:p>
        </w:tc>
        <w:tc>
          <w:tcPr>
            <w:tcW w:w="1134" w:type="dxa"/>
            <w:vAlign w:val="center"/>
          </w:tcPr>
          <w:p w14:paraId="4CD9CC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5A92163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316ACB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6904CBA3">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671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78CAFEF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未通过人数</w:t>
            </w:r>
          </w:p>
        </w:tc>
        <w:tc>
          <w:tcPr>
            <w:tcW w:w="2323" w:type="dxa"/>
            <w:vAlign w:val="center"/>
          </w:tcPr>
          <w:p w14:paraId="1EA389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no_pass_count</w:t>
            </w:r>
          </w:p>
        </w:tc>
        <w:tc>
          <w:tcPr>
            <w:tcW w:w="1134" w:type="dxa"/>
            <w:vAlign w:val="center"/>
          </w:tcPr>
          <w:p w14:paraId="02CE34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3BBF39D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321A653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39AAC33B">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C46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7F4EA2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未参加人数</w:t>
            </w:r>
          </w:p>
        </w:tc>
        <w:tc>
          <w:tcPr>
            <w:tcW w:w="2323" w:type="dxa"/>
            <w:vAlign w:val="center"/>
          </w:tcPr>
          <w:p w14:paraId="06B73D5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uncommitted_count</w:t>
            </w:r>
          </w:p>
        </w:tc>
        <w:tc>
          <w:tcPr>
            <w:tcW w:w="1134" w:type="dxa"/>
            <w:vAlign w:val="center"/>
          </w:tcPr>
          <w:p w14:paraId="3EB9537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66C448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709" w:type="dxa"/>
            <w:vAlign w:val="center"/>
          </w:tcPr>
          <w:p w14:paraId="131D9C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72128A0C">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2E3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6" w:type="dxa"/>
            <w:vAlign w:val="center"/>
          </w:tcPr>
          <w:p w14:paraId="55FBF5E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考试状态</w:t>
            </w:r>
          </w:p>
        </w:tc>
        <w:tc>
          <w:tcPr>
            <w:tcW w:w="2323" w:type="dxa"/>
            <w:vAlign w:val="center"/>
          </w:tcPr>
          <w:p w14:paraId="3E1651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1134" w:type="dxa"/>
            <w:vAlign w:val="center"/>
          </w:tcPr>
          <w:p w14:paraId="794825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567" w:type="dxa"/>
            <w:vAlign w:val="center"/>
          </w:tcPr>
          <w:p w14:paraId="5FDD10A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3ED522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1957854">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考试状态（0-未开始，1-进行中，2-已结束）</w:t>
            </w:r>
          </w:p>
        </w:tc>
      </w:tr>
    </w:tbl>
    <w:p w14:paraId="627C7258">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B.3.2.21</w:t>
      </w:r>
      <w:r>
        <w:rPr>
          <w:rFonts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 xml:space="preserve"> 消防演练接口参数、字段类型和描述应满足表B.30要求。</w:t>
      </w:r>
    </w:p>
    <w:p w14:paraId="5B3B77B4">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B.30  消防演练数据采集表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190"/>
        <w:gridCol w:w="1059"/>
        <w:gridCol w:w="612"/>
        <w:gridCol w:w="659"/>
        <w:gridCol w:w="3072"/>
      </w:tblGrid>
      <w:tr w14:paraId="7C3C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6C172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17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4C0CFB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3ED812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981E2E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E9C6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17B8F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DF8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vAlign w:val="center"/>
          </w:tcPr>
          <w:p w14:paraId="3EFDCE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消防演练唯一编码</w:t>
            </w:r>
          </w:p>
        </w:tc>
        <w:tc>
          <w:tcPr>
            <w:tcW w:w="1170" w:type="pct"/>
            <w:tcBorders>
              <w:top w:val="single" w:color="auto" w:sz="4" w:space="0"/>
              <w:left w:val="single" w:color="auto" w:sz="4" w:space="0"/>
              <w:bottom w:val="single" w:color="auto" w:sz="4" w:space="0"/>
              <w:right w:val="single" w:color="auto" w:sz="4" w:space="0"/>
            </w:tcBorders>
            <w:vAlign w:val="center"/>
          </w:tcPr>
          <w:p w14:paraId="29F9C6E7">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fire_drill_id</w:t>
            </w:r>
          </w:p>
        </w:tc>
        <w:tc>
          <w:tcPr>
            <w:tcW w:w="566" w:type="pct"/>
            <w:tcBorders>
              <w:top w:val="single" w:color="auto" w:sz="4" w:space="0"/>
              <w:left w:val="single" w:color="auto" w:sz="4" w:space="0"/>
              <w:bottom w:val="single" w:color="auto" w:sz="4" w:space="0"/>
              <w:right w:val="single" w:color="auto" w:sz="4" w:space="0"/>
            </w:tcBorders>
            <w:vAlign w:val="center"/>
          </w:tcPr>
          <w:p w14:paraId="6E5058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1B5A0C4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6896A1D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Borders>
              <w:top w:val="single" w:color="auto" w:sz="4" w:space="0"/>
              <w:left w:val="single" w:color="auto" w:sz="4" w:space="0"/>
              <w:bottom w:val="single" w:color="auto" w:sz="4" w:space="0"/>
              <w:right w:val="single" w:color="auto" w:sz="4" w:space="0"/>
            </w:tcBorders>
            <w:vAlign w:val="center"/>
          </w:tcPr>
          <w:p w14:paraId="75CB93F6">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1F35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82C29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1170" w:type="pct"/>
            <w:vAlign w:val="center"/>
          </w:tcPr>
          <w:p w14:paraId="3145F3C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566" w:type="pct"/>
            <w:vAlign w:val="center"/>
          </w:tcPr>
          <w:p w14:paraId="63A627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7854D5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69A1BF9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7D401A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应符合附录A的相关规定</w:t>
            </w:r>
          </w:p>
        </w:tc>
      </w:tr>
      <w:tr w14:paraId="6BA0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67256B8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联网单位编码</w:t>
            </w:r>
          </w:p>
        </w:tc>
        <w:tc>
          <w:tcPr>
            <w:tcW w:w="1170" w:type="pct"/>
            <w:vAlign w:val="center"/>
          </w:tcPr>
          <w:p w14:paraId="219A238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unit_id</w:t>
            </w:r>
          </w:p>
        </w:tc>
        <w:tc>
          <w:tcPr>
            <w:tcW w:w="566" w:type="pct"/>
            <w:vAlign w:val="center"/>
          </w:tcPr>
          <w:p w14:paraId="3150FE6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0B3D91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vAlign w:val="center"/>
          </w:tcPr>
          <w:p w14:paraId="53FF4B1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03F1BB0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应符合附录B的B.3.2.1中相关联的联网单位编号</w:t>
            </w:r>
          </w:p>
        </w:tc>
      </w:tr>
      <w:tr w14:paraId="37A2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161B0BC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灭火及应急演练名称</w:t>
            </w:r>
          </w:p>
        </w:tc>
        <w:tc>
          <w:tcPr>
            <w:tcW w:w="1170" w:type="pct"/>
            <w:vAlign w:val="center"/>
          </w:tcPr>
          <w:p w14:paraId="269F69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name</w:t>
            </w:r>
          </w:p>
        </w:tc>
        <w:tc>
          <w:tcPr>
            <w:tcW w:w="566" w:type="pct"/>
            <w:vAlign w:val="center"/>
          </w:tcPr>
          <w:p w14:paraId="4CAA79C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430F53E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3E12F27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77EC19B0">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7755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6E71D8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演练开始时间</w:t>
            </w:r>
          </w:p>
        </w:tc>
        <w:tc>
          <w:tcPr>
            <w:tcW w:w="1170" w:type="pct"/>
            <w:vAlign w:val="center"/>
          </w:tcPr>
          <w:p w14:paraId="20796F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566" w:type="pct"/>
            <w:vAlign w:val="center"/>
          </w:tcPr>
          <w:p w14:paraId="6DCA29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7F94F5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10A917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41E7DEA4">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2764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16FED4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演练结束时间</w:t>
            </w:r>
          </w:p>
        </w:tc>
        <w:tc>
          <w:tcPr>
            <w:tcW w:w="1170" w:type="pct"/>
            <w:vAlign w:val="center"/>
          </w:tcPr>
          <w:p w14:paraId="492065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start_time</w:t>
            </w:r>
          </w:p>
        </w:tc>
        <w:tc>
          <w:tcPr>
            <w:tcW w:w="566" w:type="pct"/>
            <w:vAlign w:val="center"/>
          </w:tcPr>
          <w:p w14:paraId="7AEA59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327" w:type="pct"/>
            <w:vAlign w:val="center"/>
          </w:tcPr>
          <w:p w14:paraId="0B7646F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352" w:type="pct"/>
            <w:vAlign w:val="center"/>
          </w:tcPr>
          <w:p w14:paraId="538CBE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597CE4D8">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E33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3E2C8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演练内容</w:t>
            </w:r>
          </w:p>
        </w:tc>
        <w:tc>
          <w:tcPr>
            <w:tcW w:w="1170" w:type="pct"/>
            <w:vAlign w:val="center"/>
          </w:tcPr>
          <w:p w14:paraId="6E29212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content</w:t>
            </w:r>
          </w:p>
        </w:tc>
        <w:tc>
          <w:tcPr>
            <w:tcW w:w="566" w:type="pct"/>
            <w:vAlign w:val="center"/>
          </w:tcPr>
          <w:p w14:paraId="3AEACB1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5C7CE74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352" w:type="pct"/>
            <w:vAlign w:val="center"/>
          </w:tcPr>
          <w:p w14:paraId="3EC146B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17C1BB1C">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079A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92EEA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部门信息</w:t>
            </w:r>
          </w:p>
        </w:tc>
        <w:tc>
          <w:tcPr>
            <w:tcW w:w="1170" w:type="pct"/>
            <w:vAlign w:val="center"/>
          </w:tcPr>
          <w:p w14:paraId="07F6CE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details</w:t>
            </w:r>
          </w:p>
        </w:tc>
        <w:tc>
          <w:tcPr>
            <w:tcW w:w="566" w:type="pct"/>
            <w:vAlign w:val="center"/>
          </w:tcPr>
          <w:p w14:paraId="226B46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087243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512</w:t>
            </w:r>
          </w:p>
        </w:tc>
        <w:tc>
          <w:tcPr>
            <w:tcW w:w="352" w:type="pct"/>
            <w:vAlign w:val="center"/>
          </w:tcPr>
          <w:p w14:paraId="22A712B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7E867742">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41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3BB13BC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演练人数</w:t>
            </w:r>
          </w:p>
        </w:tc>
        <w:tc>
          <w:tcPr>
            <w:tcW w:w="1170" w:type="pct"/>
            <w:vAlign w:val="center"/>
          </w:tcPr>
          <w:p w14:paraId="195020B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totalNum</w:t>
            </w:r>
          </w:p>
        </w:tc>
        <w:tc>
          <w:tcPr>
            <w:tcW w:w="566" w:type="pct"/>
            <w:vAlign w:val="center"/>
          </w:tcPr>
          <w:p w14:paraId="3203958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327" w:type="pct"/>
            <w:vAlign w:val="center"/>
          </w:tcPr>
          <w:p w14:paraId="4E8CF4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8</w:t>
            </w:r>
          </w:p>
        </w:tc>
        <w:tc>
          <w:tcPr>
            <w:tcW w:w="352" w:type="pct"/>
            <w:vAlign w:val="center"/>
          </w:tcPr>
          <w:p w14:paraId="109B072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266D109F">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r w14:paraId="1058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073AA9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状态</w:t>
            </w:r>
          </w:p>
        </w:tc>
        <w:tc>
          <w:tcPr>
            <w:tcW w:w="1170" w:type="pct"/>
            <w:vAlign w:val="center"/>
          </w:tcPr>
          <w:p w14:paraId="708FFFB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status</w:t>
            </w:r>
          </w:p>
        </w:tc>
        <w:tc>
          <w:tcPr>
            <w:tcW w:w="566" w:type="pct"/>
            <w:vAlign w:val="center"/>
          </w:tcPr>
          <w:p w14:paraId="5F53350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327" w:type="pct"/>
            <w:vAlign w:val="center"/>
          </w:tcPr>
          <w:p w14:paraId="162624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352" w:type="pct"/>
            <w:vAlign w:val="center"/>
          </w:tcPr>
          <w:p w14:paraId="504331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vAlign w:val="center"/>
          </w:tcPr>
          <w:p w14:paraId="3CE09FA1">
            <w:pPr>
              <w:autoSpaceDE w:val="0"/>
              <w:autoSpaceDN w:val="0"/>
              <w:spacing w:line="240" w:lineRule="exact"/>
              <w:jc w:val="center"/>
              <w:rPr>
                <w:rFonts w:ascii="宋体" w:cs="宋体"/>
                <w:color w:val="000000" w:themeColor="text1"/>
                <w:kern w:val="0"/>
                <w:szCs w:val="18"/>
                <w14:textFill>
                  <w14:solidFill>
                    <w14:schemeClr w14:val="tx1"/>
                  </w14:solidFill>
                </w14:textFill>
              </w:rPr>
            </w:pPr>
            <w:r>
              <w:rPr>
                <w:rFonts w:hint="eastAsia" w:ascii="宋体"/>
                <w:color w:val="000000" w:themeColor="text1"/>
                <w:szCs w:val="18"/>
                <w14:textFill>
                  <w14:solidFill>
                    <w14:schemeClr w14:val="tx1"/>
                  </w14:solidFill>
                </w14:textFill>
              </w:rPr>
              <w:t>状态（1-未开始，2-进行中，3-结束）</w:t>
            </w:r>
          </w:p>
        </w:tc>
      </w:tr>
      <w:tr w14:paraId="5D0B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38EDDF7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演练文档</w:t>
            </w:r>
          </w:p>
        </w:tc>
        <w:tc>
          <w:tcPr>
            <w:tcW w:w="1170" w:type="pct"/>
            <w:vAlign w:val="center"/>
          </w:tcPr>
          <w:p w14:paraId="18A2E2D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file</w:t>
            </w:r>
          </w:p>
        </w:tc>
        <w:tc>
          <w:tcPr>
            <w:tcW w:w="566" w:type="pct"/>
            <w:vAlign w:val="center"/>
          </w:tcPr>
          <w:p w14:paraId="3BE57A0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vAlign w:val="center"/>
          </w:tcPr>
          <w:p w14:paraId="6D86EDD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256</w:t>
            </w:r>
          </w:p>
        </w:tc>
        <w:tc>
          <w:tcPr>
            <w:tcW w:w="352" w:type="pct"/>
            <w:vAlign w:val="center"/>
          </w:tcPr>
          <w:p w14:paraId="6C5EB9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1641" w:type="pct"/>
            <w:vAlign w:val="center"/>
          </w:tcPr>
          <w:p w14:paraId="09109AB0">
            <w:pPr>
              <w:autoSpaceDE w:val="0"/>
              <w:autoSpaceDN w:val="0"/>
              <w:spacing w:line="240" w:lineRule="exact"/>
              <w:jc w:val="center"/>
              <w:rPr>
                <w:rFonts w:ascii="宋体" w:cs="宋体"/>
                <w:color w:val="000000" w:themeColor="text1"/>
                <w:kern w:val="0"/>
                <w:szCs w:val="18"/>
                <w14:textFill>
                  <w14:solidFill>
                    <w14:schemeClr w14:val="tx1"/>
                  </w14:solidFill>
                </w14:textFill>
              </w:rPr>
            </w:pPr>
          </w:p>
        </w:tc>
      </w:tr>
    </w:tbl>
    <w:p w14:paraId="0BCCFA52">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B.3.2.22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动火作业接口参数、字段类型和描述应满足表B.31要求。</w:t>
      </w:r>
    </w:p>
    <w:p w14:paraId="51ABCDEA">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B.31  动火作业数据采集表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190"/>
        <w:gridCol w:w="1059"/>
        <w:gridCol w:w="612"/>
        <w:gridCol w:w="659"/>
        <w:gridCol w:w="3072"/>
      </w:tblGrid>
      <w:tr w14:paraId="3F2A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70777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117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4880B3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223C4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12DBC9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2A812B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164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4E2E2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586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vAlign w:val="center"/>
          </w:tcPr>
          <w:p w14:paraId="5961A6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动火作业唯一编码</w:t>
            </w:r>
          </w:p>
        </w:tc>
        <w:tc>
          <w:tcPr>
            <w:tcW w:w="1170" w:type="pct"/>
            <w:tcBorders>
              <w:top w:val="single" w:color="auto" w:sz="4" w:space="0"/>
              <w:left w:val="single" w:color="auto" w:sz="4" w:space="0"/>
              <w:bottom w:val="single" w:color="auto" w:sz="4" w:space="0"/>
              <w:right w:val="single" w:color="auto" w:sz="4" w:space="0"/>
            </w:tcBorders>
            <w:vAlign w:val="center"/>
          </w:tcPr>
          <w:p w14:paraId="122E3F90">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fire_work_id</w:t>
            </w:r>
          </w:p>
        </w:tc>
        <w:tc>
          <w:tcPr>
            <w:tcW w:w="566" w:type="pct"/>
            <w:tcBorders>
              <w:top w:val="single" w:color="auto" w:sz="4" w:space="0"/>
              <w:left w:val="single" w:color="auto" w:sz="4" w:space="0"/>
              <w:bottom w:val="single" w:color="auto" w:sz="4" w:space="0"/>
              <w:right w:val="single" w:color="auto" w:sz="4" w:space="0"/>
            </w:tcBorders>
            <w:vAlign w:val="center"/>
          </w:tcPr>
          <w:p w14:paraId="134944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7CD26CD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2FA5BE1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1641" w:type="pct"/>
            <w:tcBorders>
              <w:top w:val="single" w:color="auto" w:sz="4" w:space="0"/>
              <w:left w:val="single" w:color="auto" w:sz="4" w:space="0"/>
              <w:bottom w:val="single" w:color="auto" w:sz="4" w:space="0"/>
              <w:right w:val="single" w:color="auto" w:sz="4" w:space="0"/>
            </w:tcBorders>
            <w:vAlign w:val="center"/>
          </w:tcPr>
          <w:p w14:paraId="047A06F8">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0962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79B4B5E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运营服务机构唯一编码</w:t>
            </w:r>
          </w:p>
        </w:tc>
        <w:tc>
          <w:tcPr>
            <w:tcW w:w="1170" w:type="pct"/>
            <w:vAlign w:val="center"/>
          </w:tcPr>
          <w:p w14:paraId="24B35B0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company_id</w:t>
            </w:r>
          </w:p>
        </w:tc>
        <w:tc>
          <w:tcPr>
            <w:tcW w:w="566" w:type="pct"/>
            <w:vAlign w:val="center"/>
          </w:tcPr>
          <w:p w14:paraId="0FB6E10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75E45F3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52" w:type="pct"/>
            <w:vAlign w:val="center"/>
          </w:tcPr>
          <w:p w14:paraId="5526140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30DC2AC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应符合附录A的相关规定</w:t>
            </w:r>
          </w:p>
        </w:tc>
      </w:tr>
      <w:tr w14:paraId="577C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1A8CA3A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联网单位编码</w:t>
            </w:r>
          </w:p>
        </w:tc>
        <w:tc>
          <w:tcPr>
            <w:tcW w:w="1170" w:type="pct"/>
            <w:vAlign w:val="center"/>
          </w:tcPr>
          <w:p w14:paraId="206FB56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unit_id</w:t>
            </w:r>
          </w:p>
        </w:tc>
        <w:tc>
          <w:tcPr>
            <w:tcW w:w="566" w:type="pct"/>
            <w:vAlign w:val="center"/>
          </w:tcPr>
          <w:p w14:paraId="788E376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02F0839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52" w:type="pct"/>
            <w:vAlign w:val="center"/>
          </w:tcPr>
          <w:p w14:paraId="5FF45C5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3C88644F">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应符合附录B的B.3.2.1中相关联的联网单位编号</w:t>
            </w:r>
          </w:p>
        </w:tc>
      </w:tr>
      <w:tr w14:paraId="2941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6F8BF1A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动火部位</w:t>
            </w:r>
          </w:p>
        </w:tc>
        <w:tc>
          <w:tcPr>
            <w:tcW w:w="1170" w:type="pct"/>
            <w:vAlign w:val="center"/>
          </w:tcPr>
          <w:p w14:paraId="66C3727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fire_place</w:t>
            </w:r>
          </w:p>
        </w:tc>
        <w:tc>
          <w:tcPr>
            <w:tcW w:w="566" w:type="pct"/>
            <w:vAlign w:val="center"/>
          </w:tcPr>
          <w:p w14:paraId="730BC39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255BF2D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256</w:t>
            </w:r>
          </w:p>
        </w:tc>
        <w:tc>
          <w:tcPr>
            <w:tcW w:w="352" w:type="pct"/>
            <w:vAlign w:val="center"/>
          </w:tcPr>
          <w:p w14:paraId="5380F54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154F9631">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457C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50ADA2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动火作业时间</w:t>
            </w:r>
          </w:p>
        </w:tc>
        <w:tc>
          <w:tcPr>
            <w:tcW w:w="1170" w:type="pct"/>
            <w:vAlign w:val="center"/>
          </w:tcPr>
          <w:p w14:paraId="1C5F294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fire_time</w:t>
            </w:r>
          </w:p>
        </w:tc>
        <w:tc>
          <w:tcPr>
            <w:tcW w:w="566" w:type="pct"/>
            <w:vAlign w:val="center"/>
          </w:tcPr>
          <w:p w14:paraId="09BFB4A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1A8344E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50</w:t>
            </w:r>
          </w:p>
        </w:tc>
        <w:tc>
          <w:tcPr>
            <w:tcW w:w="352" w:type="pct"/>
            <w:vAlign w:val="center"/>
          </w:tcPr>
          <w:p w14:paraId="38F7865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0AE9C6CC">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01F4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97D6B8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动火部门</w:t>
            </w:r>
          </w:p>
        </w:tc>
        <w:tc>
          <w:tcPr>
            <w:tcW w:w="1170" w:type="pct"/>
            <w:vAlign w:val="center"/>
          </w:tcPr>
          <w:p w14:paraId="6B93333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fire_department</w:t>
            </w:r>
          </w:p>
        </w:tc>
        <w:tc>
          <w:tcPr>
            <w:tcW w:w="566" w:type="pct"/>
            <w:vAlign w:val="center"/>
          </w:tcPr>
          <w:p w14:paraId="091FE97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284D690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256</w:t>
            </w:r>
          </w:p>
        </w:tc>
        <w:tc>
          <w:tcPr>
            <w:tcW w:w="352" w:type="pct"/>
            <w:vAlign w:val="center"/>
          </w:tcPr>
          <w:p w14:paraId="3CC22A3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7FDAA4E5">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08A6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9DD93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动火事由</w:t>
            </w:r>
          </w:p>
        </w:tc>
        <w:tc>
          <w:tcPr>
            <w:tcW w:w="1170" w:type="pct"/>
            <w:vAlign w:val="center"/>
          </w:tcPr>
          <w:p w14:paraId="3464F7E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fire_content</w:t>
            </w:r>
          </w:p>
        </w:tc>
        <w:tc>
          <w:tcPr>
            <w:tcW w:w="566" w:type="pct"/>
            <w:vAlign w:val="center"/>
          </w:tcPr>
          <w:p w14:paraId="20862FE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56E7ACF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352" w:type="pct"/>
            <w:vAlign w:val="center"/>
          </w:tcPr>
          <w:p w14:paraId="10E384F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03705CD6">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0D35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698770D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动火等级</w:t>
            </w:r>
          </w:p>
        </w:tc>
        <w:tc>
          <w:tcPr>
            <w:tcW w:w="1170" w:type="pct"/>
            <w:vAlign w:val="center"/>
          </w:tcPr>
          <w:p w14:paraId="0C01478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level</w:t>
            </w:r>
          </w:p>
        </w:tc>
        <w:tc>
          <w:tcPr>
            <w:tcW w:w="566" w:type="pct"/>
            <w:vAlign w:val="center"/>
          </w:tcPr>
          <w:p w14:paraId="28226C0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7" w:type="pct"/>
            <w:vAlign w:val="center"/>
          </w:tcPr>
          <w:p w14:paraId="4B9600E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352" w:type="pct"/>
            <w:vAlign w:val="center"/>
          </w:tcPr>
          <w:p w14:paraId="54AEAED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4C770630">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r>
              <w:rPr>
                <w:rFonts w:hint="eastAsia" w:cs="宋体" w:asciiTheme="minorEastAsia" w:hAnsiTheme="minorEastAsia"/>
                <w:color w:val="000000" w:themeColor="text1"/>
                <w:kern w:val="0"/>
                <w:szCs w:val="18"/>
                <w14:textFill>
                  <w14:solidFill>
                    <w14:schemeClr w14:val="tx1"/>
                  </w14:solidFill>
                </w14:textFill>
              </w:rPr>
              <w:t>动火等级（1-一级，2-二级，3-三级）</w:t>
            </w:r>
          </w:p>
        </w:tc>
      </w:tr>
      <w:tr w14:paraId="439F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DBAEC4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动火前应落实事项</w:t>
            </w:r>
          </w:p>
        </w:tc>
        <w:tc>
          <w:tcPr>
            <w:tcW w:w="1170" w:type="pct"/>
            <w:vAlign w:val="center"/>
          </w:tcPr>
          <w:p w14:paraId="1707262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matters</w:t>
            </w:r>
          </w:p>
        </w:tc>
        <w:tc>
          <w:tcPr>
            <w:tcW w:w="566" w:type="pct"/>
            <w:vAlign w:val="center"/>
          </w:tcPr>
          <w:p w14:paraId="084F6F2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6A67DB7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352" w:type="pct"/>
            <w:vAlign w:val="center"/>
          </w:tcPr>
          <w:p w14:paraId="2D5C770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4F4FCE04">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41B2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27220E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图片</w:t>
            </w:r>
          </w:p>
        </w:tc>
        <w:tc>
          <w:tcPr>
            <w:tcW w:w="1170" w:type="pct"/>
            <w:vAlign w:val="center"/>
          </w:tcPr>
          <w:p w14:paraId="7F6545A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photo</w:t>
            </w:r>
          </w:p>
        </w:tc>
        <w:tc>
          <w:tcPr>
            <w:tcW w:w="566" w:type="pct"/>
            <w:vAlign w:val="center"/>
          </w:tcPr>
          <w:p w14:paraId="6B2F4FD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1117FD4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256</w:t>
            </w:r>
          </w:p>
        </w:tc>
        <w:tc>
          <w:tcPr>
            <w:tcW w:w="352" w:type="pct"/>
            <w:vAlign w:val="center"/>
          </w:tcPr>
          <w:p w14:paraId="605B2EA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1" w:type="pct"/>
            <w:vAlign w:val="center"/>
          </w:tcPr>
          <w:p w14:paraId="2518C10A">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5365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7267407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审核结果</w:t>
            </w:r>
          </w:p>
        </w:tc>
        <w:tc>
          <w:tcPr>
            <w:tcW w:w="1170" w:type="pct"/>
            <w:vAlign w:val="center"/>
          </w:tcPr>
          <w:p w14:paraId="7E202A7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result_type</w:t>
            </w:r>
          </w:p>
        </w:tc>
        <w:tc>
          <w:tcPr>
            <w:tcW w:w="566" w:type="pct"/>
            <w:vAlign w:val="center"/>
          </w:tcPr>
          <w:p w14:paraId="3309AAA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7" w:type="pct"/>
            <w:vAlign w:val="center"/>
          </w:tcPr>
          <w:p w14:paraId="14E40AD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352" w:type="pct"/>
            <w:vAlign w:val="center"/>
          </w:tcPr>
          <w:p w14:paraId="0B812CA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759AEC3D">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r>
              <w:rPr>
                <w:rFonts w:hint="eastAsia" w:cs="宋体" w:asciiTheme="minorEastAsia" w:hAnsiTheme="minorEastAsia"/>
                <w:color w:val="000000" w:themeColor="text1"/>
                <w:kern w:val="0"/>
                <w:szCs w:val="18"/>
                <w14:textFill>
                  <w14:solidFill>
                    <w14:schemeClr w14:val="tx1"/>
                  </w14:solidFill>
                </w14:textFill>
              </w:rPr>
              <w:t>审核结果（0-待重新提交，1-审批中，2-通过）</w:t>
            </w:r>
          </w:p>
        </w:tc>
      </w:tr>
      <w:tr w14:paraId="71E3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05F885F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负责人名字</w:t>
            </w:r>
          </w:p>
        </w:tc>
        <w:tc>
          <w:tcPr>
            <w:tcW w:w="1170" w:type="pct"/>
            <w:vAlign w:val="center"/>
          </w:tcPr>
          <w:p w14:paraId="2A38E4B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charge_person</w:t>
            </w:r>
          </w:p>
        </w:tc>
        <w:tc>
          <w:tcPr>
            <w:tcW w:w="566" w:type="pct"/>
            <w:vAlign w:val="center"/>
          </w:tcPr>
          <w:p w14:paraId="63AB4E5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3DE873B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50</w:t>
            </w:r>
          </w:p>
        </w:tc>
        <w:tc>
          <w:tcPr>
            <w:tcW w:w="352" w:type="pct"/>
            <w:vAlign w:val="center"/>
          </w:tcPr>
          <w:p w14:paraId="19ABD16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6F8C3BEB">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r w14:paraId="65A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450CEC1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审核人名字</w:t>
            </w:r>
          </w:p>
        </w:tc>
        <w:tc>
          <w:tcPr>
            <w:tcW w:w="1170" w:type="pct"/>
            <w:vAlign w:val="center"/>
          </w:tcPr>
          <w:p w14:paraId="1BC9056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duty_person</w:t>
            </w:r>
          </w:p>
        </w:tc>
        <w:tc>
          <w:tcPr>
            <w:tcW w:w="566" w:type="pct"/>
            <w:vAlign w:val="center"/>
          </w:tcPr>
          <w:p w14:paraId="09E0B68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0CC733C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50</w:t>
            </w:r>
          </w:p>
        </w:tc>
        <w:tc>
          <w:tcPr>
            <w:tcW w:w="352" w:type="pct"/>
            <w:vAlign w:val="center"/>
          </w:tcPr>
          <w:p w14:paraId="511A583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7AB75101">
            <w:pPr>
              <w:autoSpaceDE w:val="0"/>
              <w:autoSpaceDN w:val="0"/>
              <w:spacing w:line="240" w:lineRule="exact"/>
              <w:jc w:val="center"/>
              <w:rPr>
                <w:rFonts w:hint="eastAsia" w:cs="宋体" w:asciiTheme="minorEastAsia" w:hAnsiTheme="minorEastAsia"/>
                <w:color w:val="000000" w:themeColor="text1"/>
                <w:kern w:val="0"/>
                <w:szCs w:val="18"/>
                <w14:textFill>
                  <w14:solidFill>
                    <w14:schemeClr w14:val="tx1"/>
                  </w14:solidFill>
                </w14:textFill>
              </w:rPr>
            </w:pPr>
          </w:p>
        </w:tc>
      </w:tr>
    </w:tbl>
    <w:p w14:paraId="0137DFA3">
      <w:pPr>
        <w:pStyle w:val="5"/>
        <w:spacing w:before="312" w:beforeLines="100" w:after="312" w:afterLines="100"/>
        <w:ind w:firstLine="0" w:firstLineChars="0"/>
        <w:outlineLvl w:val="2"/>
        <w:rPr>
          <w:rFonts w:ascii="黑体" w:eastAsia="黑体"/>
          <w:color w:val="000000" w:themeColor="text1"/>
          <w14:textFill>
            <w14:solidFill>
              <w14:schemeClr w14:val="tx1"/>
            </w14:solidFill>
          </w14:textFill>
        </w:rPr>
      </w:pPr>
      <w:bookmarkStart w:id="260" w:name="_Toc161908447"/>
      <w:bookmarkStart w:id="261" w:name="_Toc161908190"/>
      <w:r>
        <w:rPr>
          <w:rFonts w:hint="eastAsia" w:ascii="黑体" w:eastAsia="黑体"/>
          <w:color w:val="000000" w:themeColor="text1"/>
          <w14:textFill>
            <w14:solidFill>
              <w14:schemeClr w14:val="tx1"/>
            </w14:solidFill>
          </w14:textFill>
        </w:rPr>
        <w:t>B.3.3</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区域</w:t>
      </w:r>
      <w:bookmarkEnd w:id="260"/>
      <w:bookmarkEnd w:id="261"/>
    </w:p>
    <w:p w14:paraId="578B2B1B">
      <w:pPr>
        <w:pStyle w:val="5"/>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B.3.3.1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物联设备信息接口参数、字段类型和描述应满足表B.32要求。</w:t>
      </w:r>
    </w:p>
    <w:p w14:paraId="1101A22C">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B.32  物联设备数据采集表</w:t>
      </w:r>
    </w:p>
    <w:tbl>
      <w:tblPr>
        <w:tblStyle w:val="4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316"/>
        <w:gridCol w:w="957"/>
        <w:gridCol w:w="736"/>
        <w:gridCol w:w="698"/>
        <w:gridCol w:w="2914"/>
      </w:tblGrid>
      <w:tr w14:paraId="1213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6B73E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中文参数</w:t>
            </w:r>
          </w:p>
        </w:tc>
        <w:tc>
          <w:tcPr>
            <w:tcW w:w="2183"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EE506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英文参数</w:t>
            </w:r>
          </w:p>
        </w:tc>
        <w:tc>
          <w:tcPr>
            <w:tcW w:w="9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3313C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参数类型</w:t>
            </w:r>
          </w:p>
        </w:tc>
        <w:tc>
          <w:tcPr>
            <w:tcW w:w="744"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2D7CA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长度</w:t>
            </w:r>
          </w:p>
        </w:tc>
        <w:tc>
          <w:tcPr>
            <w:tcW w:w="70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B855B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是否必选</w:t>
            </w:r>
          </w:p>
        </w:tc>
        <w:tc>
          <w:tcPr>
            <w:tcW w:w="2977"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61155B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说明</w:t>
            </w:r>
          </w:p>
        </w:tc>
      </w:tr>
      <w:tr w14:paraId="1BF6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Borders>
              <w:top w:val="single" w:color="auto" w:sz="4" w:space="0"/>
              <w:left w:val="single" w:color="auto" w:sz="4" w:space="0"/>
              <w:bottom w:val="single" w:color="auto" w:sz="4" w:space="0"/>
              <w:right w:val="single" w:color="auto" w:sz="4" w:space="0"/>
            </w:tcBorders>
            <w:vAlign w:val="center"/>
          </w:tcPr>
          <w:p w14:paraId="0197A6A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物联设备唯一编码</w:t>
            </w:r>
          </w:p>
        </w:tc>
        <w:tc>
          <w:tcPr>
            <w:tcW w:w="2183" w:type="dxa"/>
            <w:tcBorders>
              <w:top w:val="single" w:color="auto" w:sz="4" w:space="0"/>
              <w:left w:val="single" w:color="auto" w:sz="4" w:space="0"/>
              <w:bottom w:val="single" w:color="auto" w:sz="4" w:space="0"/>
              <w:right w:val="single" w:color="auto" w:sz="4" w:space="0"/>
            </w:tcBorders>
            <w:vAlign w:val="center"/>
          </w:tcPr>
          <w:p w14:paraId="31E016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device_id</w:t>
            </w:r>
          </w:p>
        </w:tc>
        <w:tc>
          <w:tcPr>
            <w:tcW w:w="957" w:type="dxa"/>
            <w:tcBorders>
              <w:top w:val="single" w:color="auto" w:sz="4" w:space="0"/>
              <w:left w:val="single" w:color="auto" w:sz="4" w:space="0"/>
              <w:bottom w:val="single" w:color="auto" w:sz="4" w:space="0"/>
              <w:right w:val="single" w:color="auto" w:sz="4" w:space="0"/>
            </w:tcBorders>
            <w:vAlign w:val="center"/>
          </w:tcPr>
          <w:p w14:paraId="7CCC06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tcBorders>
              <w:top w:val="single" w:color="auto" w:sz="4" w:space="0"/>
              <w:left w:val="single" w:color="auto" w:sz="4" w:space="0"/>
              <w:bottom w:val="single" w:color="auto" w:sz="4" w:space="0"/>
              <w:right w:val="single" w:color="auto" w:sz="4" w:space="0"/>
            </w:tcBorders>
            <w:vAlign w:val="center"/>
          </w:tcPr>
          <w:p w14:paraId="3A16550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14:paraId="05C92A9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1173A10D">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采用通用唯一识别码</w:t>
            </w:r>
          </w:p>
        </w:tc>
      </w:tr>
      <w:tr w14:paraId="1C77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Borders>
              <w:top w:val="single" w:color="auto" w:sz="4" w:space="0"/>
              <w:left w:val="single" w:color="auto" w:sz="4" w:space="0"/>
              <w:bottom w:val="single" w:color="auto" w:sz="4" w:space="0"/>
              <w:right w:val="single" w:color="auto" w:sz="4" w:space="0"/>
            </w:tcBorders>
            <w:vAlign w:val="center"/>
          </w:tcPr>
          <w:p w14:paraId="4B527CF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型式检验报告编号</w:t>
            </w:r>
          </w:p>
        </w:tc>
        <w:tc>
          <w:tcPr>
            <w:tcW w:w="2183" w:type="dxa"/>
            <w:tcBorders>
              <w:top w:val="single" w:color="auto" w:sz="4" w:space="0"/>
              <w:left w:val="single" w:color="auto" w:sz="4" w:space="0"/>
              <w:bottom w:val="single" w:color="auto" w:sz="4" w:space="0"/>
              <w:right w:val="single" w:color="auto" w:sz="4" w:space="0"/>
            </w:tcBorders>
            <w:vAlign w:val="center"/>
          </w:tcPr>
          <w:p w14:paraId="3691604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qualified_code</w:t>
            </w:r>
          </w:p>
        </w:tc>
        <w:tc>
          <w:tcPr>
            <w:tcW w:w="957" w:type="dxa"/>
            <w:tcBorders>
              <w:top w:val="single" w:color="auto" w:sz="4" w:space="0"/>
              <w:left w:val="single" w:color="auto" w:sz="4" w:space="0"/>
              <w:bottom w:val="single" w:color="auto" w:sz="4" w:space="0"/>
              <w:right w:val="single" w:color="auto" w:sz="4" w:space="0"/>
            </w:tcBorders>
            <w:vAlign w:val="center"/>
          </w:tcPr>
          <w:p w14:paraId="02268A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tcBorders>
              <w:top w:val="single" w:color="auto" w:sz="4" w:space="0"/>
              <w:left w:val="single" w:color="auto" w:sz="4" w:space="0"/>
              <w:bottom w:val="single" w:color="auto" w:sz="4" w:space="0"/>
              <w:right w:val="single" w:color="auto" w:sz="4" w:space="0"/>
            </w:tcBorders>
            <w:vAlign w:val="center"/>
          </w:tcPr>
          <w:p w14:paraId="1BA9ED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9" w:type="dxa"/>
            <w:tcBorders>
              <w:top w:val="single" w:color="auto" w:sz="4" w:space="0"/>
              <w:left w:val="single" w:color="auto" w:sz="4" w:space="0"/>
              <w:bottom w:val="single" w:color="auto" w:sz="4" w:space="0"/>
              <w:right w:val="single" w:color="auto" w:sz="4" w:space="0"/>
            </w:tcBorders>
            <w:vAlign w:val="center"/>
          </w:tcPr>
          <w:p w14:paraId="61021CA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2977" w:type="dxa"/>
            <w:tcBorders>
              <w:top w:val="single" w:color="auto" w:sz="4" w:space="0"/>
              <w:left w:val="single" w:color="auto" w:sz="4" w:space="0"/>
              <w:bottom w:val="single" w:color="auto" w:sz="4" w:space="0"/>
              <w:right w:val="single" w:color="auto" w:sz="4" w:space="0"/>
            </w:tcBorders>
            <w:vAlign w:val="center"/>
          </w:tcPr>
          <w:p w14:paraId="29116C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消防产品型式检验报告编号，填写3C证书同时必填该字段</w:t>
            </w:r>
          </w:p>
        </w:tc>
      </w:tr>
      <w:tr w14:paraId="7AA3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Borders>
              <w:top w:val="single" w:color="auto" w:sz="4" w:space="0"/>
              <w:left w:val="single" w:color="auto" w:sz="4" w:space="0"/>
              <w:bottom w:val="single" w:color="auto" w:sz="4" w:space="0"/>
              <w:right w:val="single" w:color="auto" w:sz="4" w:space="0"/>
            </w:tcBorders>
            <w:vAlign w:val="center"/>
          </w:tcPr>
          <w:p w14:paraId="3D7068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运营服务机构唯一编码</w:t>
            </w:r>
          </w:p>
        </w:tc>
        <w:tc>
          <w:tcPr>
            <w:tcW w:w="2183" w:type="dxa"/>
            <w:tcBorders>
              <w:top w:val="single" w:color="auto" w:sz="4" w:space="0"/>
              <w:left w:val="single" w:color="auto" w:sz="4" w:space="0"/>
              <w:bottom w:val="single" w:color="auto" w:sz="4" w:space="0"/>
              <w:right w:val="single" w:color="auto" w:sz="4" w:space="0"/>
            </w:tcBorders>
            <w:vAlign w:val="center"/>
          </w:tcPr>
          <w:p w14:paraId="1C6988D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company_id</w:t>
            </w:r>
          </w:p>
        </w:tc>
        <w:tc>
          <w:tcPr>
            <w:tcW w:w="957" w:type="dxa"/>
            <w:tcBorders>
              <w:top w:val="single" w:color="auto" w:sz="4" w:space="0"/>
              <w:left w:val="single" w:color="auto" w:sz="4" w:space="0"/>
              <w:bottom w:val="single" w:color="auto" w:sz="4" w:space="0"/>
              <w:right w:val="single" w:color="auto" w:sz="4" w:space="0"/>
            </w:tcBorders>
            <w:vAlign w:val="center"/>
          </w:tcPr>
          <w:p w14:paraId="17B2FF4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tcBorders>
              <w:top w:val="single" w:color="auto" w:sz="4" w:space="0"/>
              <w:left w:val="single" w:color="auto" w:sz="4" w:space="0"/>
              <w:bottom w:val="single" w:color="auto" w:sz="4" w:space="0"/>
              <w:right w:val="single" w:color="auto" w:sz="4" w:space="0"/>
            </w:tcBorders>
            <w:vAlign w:val="center"/>
          </w:tcPr>
          <w:p w14:paraId="48F87E4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tcBorders>
              <w:top w:val="single" w:color="auto" w:sz="4" w:space="0"/>
              <w:left w:val="single" w:color="auto" w:sz="4" w:space="0"/>
              <w:bottom w:val="single" w:color="auto" w:sz="4" w:space="0"/>
              <w:right w:val="single" w:color="auto" w:sz="4" w:space="0"/>
            </w:tcBorders>
            <w:vAlign w:val="center"/>
          </w:tcPr>
          <w:p w14:paraId="0011D6D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Borders>
              <w:top w:val="single" w:color="auto" w:sz="4" w:space="0"/>
              <w:left w:val="single" w:color="auto" w:sz="4" w:space="0"/>
              <w:bottom w:val="single" w:color="auto" w:sz="4" w:space="0"/>
              <w:right w:val="single" w:color="auto" w:sz="4" w:space="0"/>
            </w:tcBorders>
            <w:vAlign w:val="center"/>
          </w:tcPr>
          <w:p w14:paraId="476CD16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应符合附录A的</w:t>
            </w:r>
          </w:p>
          <w:p w14:paraId="34AA0C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相关规定</w:t>
            </w:r>
          </w:p>
        </w:tc>
      </w:tr>
      <w:tr w14:paraId="16CF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7882FC7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设备名称</w:t>
            </w:r>
          </w:p>
        </w:tc>
        <w:tc>
          <w:tcPr>
            <w:tcW w:w="2183" w:type="dxa"/>
            <w:vAlign w:val="center"/>
          </w:tcPr>
          <w:p w14:paraId="541D616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device_name</w:t>
            </w:r>
          </w:p>
        </w:tc>
        <w:tc>
          <w:tcPr>
            <w:tcW w:w="957" w:type="dxa"/>
            <w:vAlign w:val="center"/>
          </w:tcPr>
          <w:p w14:paraId="062DF7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2C74DA6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9" w:type="dxa"/>
            <w:vAlign w:val="center"/>
          </w:tcPr>
          <w:p w14:paraId="19EB79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7999A802">
            <w:pPr>
              <w:spacing w:line="240" w:lineRule="exact"/>
              <w:jc w:val="center"/>
              <w:rPr>
                <w:rFonts w:ascii="宋体"/>
                <w:color w:val="000000" w:themeColor="text1"/>
                <w:szCs w:val="18"/>
                <w14:textFill>
                  <w14:solidFill>
                    <w14:schemeClr w14:val="tx1"/>
                  </w14:solidFill>
                </w14:textFill>
              </w:rPr>
            </w:pPr>
          </w:p>
        </w:tc>
      </w:tr>
      <w:tr w14:paraId="6D60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9B80E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传输编号</w:t>
            </w:r>
          </w:p>
        </w:tc>
        <w:tc>
          <w:tcPr>
            <w:tcW w:w="2183" w:type="dxa"/>
            <w:vAlign w:val="center"/>
          </w:tcPr>
          <w:p w14:paraId="15187DD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trans_code</w:t>
            </w:r>
          </w:p>
        </w:tc>
        <w:tc>
          <w:tcPr>
            <w:tcW w:w="957" w:type="dxa"/>
            <w:vAlign w:val="center"/>
          </w:tcPr>
          <w:p w14:paraId="67A127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2C727D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3F53EF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20BE519">
            <w:pPr>
              <w:spacing w:line="240" w:lineRule="exact"/>
              <w:jc w:val="center"/>
              <w:rPr>
                <w:rFonts w:ascii="宋体"/>
                <w:color w:val="000000" w:themeColor="text1"/>
                <w:szCs w:val="18"/>
                <w14:textFill>
                  <w14:solidFill>
                    <w14:schemeClr w14:val="tx1"/>
                  </w14:solidFill>
                </w14:textFill>
              </w:rPr>
            </w:pPr>
          </w:p>
        </w:tc>
      </w:tr>
      <w:tr w14:paraId="53C2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314121A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设备类型</w:t>
            </w:r>
          </w:p>
        </w:tc>
        <w:tc>
          <w:tcPr>
            <w:tcW w:w="2183" w:type="dxa"/>
            <w:vAlign w:val="center"/>
          </w:tcPr>
          <w:p w14:paraId="2AB58D7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device_type</w:t>
            </w:r>
          </w:p>
        </w:tc>
        <w:tc>
          <w:tcPr>
            <w:tcW w:w="957" w:type="dxa"/>
            <w:vAlign w:val="center"/>
          </w:tcPr>
          <w:p w14:paraId="11FFE63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2130A93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62D8BB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2F93CA3C">
            <w:pPr>
              <w:spacing w:line="240" w:lineRule="exact"/>
              <w:jc w:val="center"/>
              <w:rPr>
                <w:rFonts w:ascii="宋体"/>
                <w:color w:val="000000" w:themeColor="text1"/>
                <w:szCs w:val="18"/>
                <w14:textFill>
                  <w14:solidFill>
                    <w14:schemeClr w14:val="tx1"/>
                  </w14:solidFill>
                </w14:textFill>
              </w:rPr>
            </w:pPr>
          </w:p>
        </w:tc>
      </w:tr>
      <w:tr w14:paraId="66A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5A52B4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行政区域编码</w:t>
            </w:r>
          </w:p>
        </w:tc>
        <w:tc>
          <w:tcPr>
            <w:tcW w:w="2183" w:type="dxa"/>
            <w:vAlign w:val="center"/>
          </w:tcPr>
          <w:p w14:paraId="31E77E8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region_code</w:t>
            </w:r>
          </w:p>
        </w:tc>
        <w:tc>
          <w:tcPr>
            <w:tcW w:w="957" w:type="dxa"/>
            <w:vAlign w:val="center"/>
          </w:tcPr>
          <w:p w14:paraId="18ED707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6801196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0D38E59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5ACC3216">
            <w:pPr>
              <w:spacing w:line="240" w:lineRule="exact"/>
              <w:jc w:val="center"/>
              <w:rPr>
                <w:rFonts w:ascii="宋体"/>
                <w:color w:val="000000" w:themeColor="text1"/>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应符合GB/T2260和GB/T10114的规定（可参考国家统计局统计用区划和城乡划分代码，填写编码需至村社级12位的行政区域代码）</w:t>
            </w:r>
          </w:p>
        </w:tc>
      </w:tr>
      <w:tr w14:paraId="038E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EAE711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设备安装地址</w:t>
            </w:r>
          </w:p>
        </w:tc>
        <w:tc>
          <w:tcPr>
            <w:tcW w:w="2183" w:type="dxa"/>
            <w:vAlign w:val="center"/>
          </w:tcPr>
          <w:p w14:paraId="75352C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address</w:t>
            </w:r>
          </w:p>
        </w:tc>
        <w:tc>
          <w:tcPr>
            <w:tcW w:w="957" w:type="dxa"/>
            <w:vAlign w:val="center"/>
          </w:tcPr>
          <w:p w14:paraId="140BB12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1F9773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9" w:type="dxa"/>
            <w:vAlign w:val="center"/>
          </w:tcPr>
          <w:p w14:paraId="103C31F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7054E2CF">
            <w:pPr>
              <w:spacing w:line="240" w:lineRule="exact"/>
              <w:jc w:val="center"/>
              <w:rPr>
                <w:rFonts w:ascii="宋体" w:cs="宋体"/>
                <w:color w:val="000000" w:themeColor="text1"/>
                <w:kern w:val="0"/>
                <w:szCs w:val="18"/>
                <w14:textFill>
                  <w14:solidFill>
                    <w14:schemeClr w14:val="tx1"/>
                  </w14:solidFill>
                </w14:textFill>
              </w:rPr>
            </w:pPr>
            <w:r>
              <w:rPr>
                <w:rFonts w:hint="eastAsia" w:ascii="宋体" w:cs="宋体"/>
                <w:color w:val="000000" w:themeColor="text1"/>
                <w:kern w:val="0"/>
                <w:szCs w:val="18"/>
                <w14:textFill>
                  <w14:solidFill>
                    <w14:schemeClr w14:val="tx1"/>
                  </w14:solidFill>
                </w14:textFill>
              </w:rPr>
              <w:t>行政区划+乡镇街道+门牌号+小区（组）+楼牌号+单元号+户室</w:t>
            </w:r>
          </w:p>
        </w:tc>
      </w:tr>
      <w:tr w14:paraId="2C68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7BA882F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设备型号</w:t>
            </w:r>
          </w:p>
        </w:tc>
        <w:tc>
          <w:tcPr>
            <w:tcW w:w="2183" w:type="dxa"/>
            <w:vAlign w:val="center"/>
          </w:tcPr>
          <w:p w14:paraId="0AB663E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device_model</w:t>
            </w:r>
          </w:p>
        </w:tc>
        <w:tc>
          <w:tcPr>
            <w:tcW w:w="957" w:type="dxa"/>
            <w:vAlign w:val="center"/>
          </w:tcPr>
          <w:p w14:paraId="1222704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4E3B11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100</w:t>
            </w:r>
          </w:p>
        </w:tc>
        <w:tc>
          <w:tcPr>
            <w:tcW w:w="709" w:type="dxa"/>
            <w:vAlign w:val="center"/>
          </w:tcPr>
          <w:p w14:paraId="4B1508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00F404CC">
            <w:pPr>
              <w:spacing w:line="240" w:lineRule="exact"/>
              <w:jc w:val="center"/>
              <w:rPr>
                <w:rFonts w:ascii="宋体"/>
                <w:color w:val="000000" w:themeColor="text1"/>
                <w:szCs w:val="18"/>
                <w14:textFill>
                  <w14:solidFill>
                    <w14:schemeClr w14:val="tx1"/>
                  </w14:solidFill>
                </w14:textFill>
              </w:rPr>
            </w:pPr>
          </w:p>
        </w:tc>
      </w:tr>
      <w:tr w14:paraId="4776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4ACC685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设备现场照片集合</w:t>
            </w:r>
          </w:p>
        </w:tc>
        <w:tc>
          <w:tcPr>
            <w:tcW w:w="2183" w:type="dxa"/>
            <w:vAlign w:val="center"/>
          </w:tcPr>
          <w:p w14:paraId="1ECB78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image_files</w:t>
            </w:r>
          </w:p>
        </w:tc>
        <w:tc>
          <w:tcPr>
            <w:tcW w:w="957" w:type="dxa"/>
            <w:vAlign w:val="center"/>
          </w:tcPr>
          <w:p w14:paraId="7ECD6E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2A1AA1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255</w:t>
            </w:r>
          </w:p>
        </w:tc>
        <w:tc>
          <w:tcPr>
            <w:tcW w:w="709" w:type="dxa"/>
            <w:vAlign w:val="center"/>
          </w:tcPr>
          <w:p w14:paraId="5AA567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166F50AA">
            <w:pPr>
              <w:spacing w:line="240" w:lineRule="exact"/>
              <w:jc w:val="center"/>
              <w:rPr>
                <w:rFonts w:ascii="宋体"/>
                <w:color w:val="000000" w:themeColor="text1"/>
                <w:szCs w:val="18"/>
                <w14:textFill>
                  <w14:solidFill>
                    <w14:schemeClr w14:val="tx1"/>
                  </w14:solidFill>
                </w14:textFill>
              </w:rPr>
            </w:pPr>
          </w:p>
        </w:tc>
      </w:tr>
      <w:tr w14:paraId="037E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1C10E5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设备厂家名称</w:t>
            </w:r>
          </w:p>
        </w:tc>
        <w:tc>
          <w:tcPr>
            <w:tcW w:w="2183" w:type="dxa"/>
            <w:vAlign w:val="center"/>
          </w:tcPr>
          <w:p w14:paraId="064EC55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manufactor</w:t>
            </w:r>
          </w:p>
        </w:tc>
        <w:tc>
          <w:tcPr>
            <w:tcW w:w="957" w:type="dxa"/>
            <w:vAlign w:val="center"/>
          </w:tcPr>
          <w:p w14:paraId="16F56FE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60D1B2F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9" w:type="dxa"/>
            <w:vAlign w:val="center"/>
          </w:tcPr>
          <w:p w14:paraId="67CBE90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14B8757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物联设备的厂家名称</w:t>
            </w:r>
          </w:p>
        </w:tc>
      </w:tr>
      <w:tr w14:paraId="73CD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373A894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施工单位名称</w:t>
            </w:r>
          </w:p>
        </w:tc>
        <w:tc>
          <w:tcPr>
            <w:tcW w:w="2183" w:type="dxa"/>
            <w:vAlign w:val="center"/>
          </w:tcPr>
          <w:p w14:paraId="5BB03DF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constructor</w:t>
            </w:r>
          </w:p>
        </w:tc>
        <w:tc>
          <w:tcPr>
            <w:tcW w:w="957" w:type="dxa"/>
            <w:vAlign w:val="center"/>
          </w:tcPr>
          <w:p w14:paraId="1345B4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74286E7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32</w:t>
            </w:r>
          </w:p>
        </w:tc>
        <w:tc>
          <w:tcPr>
            <w:tcW w:w="709" w:type="dxa"/>
            <w:vAlign w:val="center"/>
          </w:tcPr>
          <w:p w14:paraId="4E2227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0F4C0E4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安装物联设备的厂家名称</w:t>
            </w:r>
          </w:p>
        </w:tc>
      </w:tr>
      <w:tr w14:paraId="245E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3B73A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设备生产时间</w:t>
            </w:r>
          </w:p>
        </w:tc>
        <w:tc>
          <w:tcPr>
            <w:tcW w:w="2183" w:type="dxa"/>
            <w:vAlign w:val="center"/>
          </w:tcPr>
          <w:p w14:paraId="474FF37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produce_date</w:t>
            </w:r>
          </w:p>
        </w:tc>
        <w:tc>
          <w:tcPr>
            <w:tcW w:w="957" w:type="dxa"/>
            <w:vAlign w:val="center"/>
          </w:tcPr>
          <w:p w14:paraId="613D28E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0256F0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5C59E1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7F2408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00A4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5C0AB1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设备安装时间</w:t>
            </w:r>
          </w:p>
        </w:tc>
        <w:tc>
          <w:tcPr>
            <w:tcW w:w="2183" w:type="dxa"/>
            <w:vAlign w:val="center"/>
          </w:tcPr>
          <w:p w14:paraId="215844D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install_date</w:t>
            </w:r>
          </w:p>
        </w:tc>
        <w:tc>
          <w:tcPr>
            <w:tcW w:w="957" w:type="dxa"/>
            <w:vAlign w:val="center"/>
          </w:tcPr>
          <w:p w14:paraId="52549B2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44" w:type="dxa"/>
            <w:vAlign w:val="center"/>
          </w:tcPr>
          <w:p w14:paraId="12D02A5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56F50D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tcPr>
          <w:p w14:paraId="1223C0B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FFB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3793A7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设备报废时间</w:t>
            </w:r>
          </w:p>
        </w:tc>
        <w:tc>
          <w:tcPr>
            <w:tcW w:w="2183" w:type="dxa"/>
            <w:vAlign w:val="center"/>
          </w:tcPr>
          <w:p w14:paraId="368094E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scrap_date</w:t>
            </w:r>
          </w:p>
        </w:tc>
        <w:tc>
          <w:tcPr>
            <w:tcW w:w="957" w:type="dxa"/>
            <w:vAlign w:val="center"/>
          </w:tcPr>
          <w:p w14:paraId="7DDD526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44" w:type="dxa"/>
            <w:vAlign w:val="center"/>
          </w:tcPr>
          <w:p w14:paraId="2EAE6C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74759D2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tcPr>
          <w:p w14:paraId="5F1B93A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32D2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3936D1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部件总数</w:t>
            </w:r>
          </w:p>
        </w:tc>
        <w:tc>
          <w:tcPr>
            <w:tcW w:w="2183" w:type="dxa"/>
            <w:vAlign w:val="center"/>
          </w:tcPr>
          <w:p w14:paraId="69CD00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parts_num</w:t>
            </w:r>
          </w:p>
        </w:tc>
        <w:tc>
          <w:tcPr>
            <w:tcW w:w="957" w:type="dxa"/>
            <w:vAlign w:val="center"/>
          </w:tcPr>
          <w:p w14:paraId="789D918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44" w:type="dxa"/>
            <w:vAlign w:val="center"/>
          </w:tcPr>
          <w:p w14:paraId="4FE3CF1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9" w:type="dxa"/>
            <w:vAlign w:val="center"/>
          </w:tcPr>
          <w:p w14:paraId="718D6F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5A095371">
            <w:pPr>
              <w:spacing w:line="240" w:lineRule="exact"/>
              <w:jc w:val="center"/>
              <w:rPr>
                <w:rFonts w:ascii="宋体"/>
                <w:color w:val="000000" w:themeColor="text1"/>
                <w:szCs w:val="18"/>
                <w14:textFill>
                  <w14:solidFill>
                    <w14:schemeClr w14:val="tx1"/>
                  </w14:solidFill>
                </w14:textFill>
              </w:rPr>
            </w:pPr>
          </w:p>
        </w:tc>
      </w:tr>
      <w:tr w14:paraId="09CD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6104D2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硬件版本</w:t>
            </w:r>
          </w:p>
        </w:tc>
        <w:tc>
          <w:tcPr>
            <w:tcW w:w="2183" w:type="dxa"/>
            <w:vAlign w:val="center"/>
          </w:tcPr>
          <w:p w14:paraId="11104D8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hardware_version</w:t>
            </w:r>
          </w:p>
        </w:tc>
        <w:tc>
          <w:tcPr>
            <w:tcW w:w="957" w:type="dxa"/>
            <w:vAlign w:val="center"/>
          </w:tcPr>
          <w:p w14:paraId="397A863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2C7AB2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7A31355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4CD7B1CE">
            <w:pPr>
              <w:spacing w:line="240" w:lineRule="exact"/>
              <w:jc w:val="center"/>
              <w:rPr>
                <w:rFonts w:ascii="宋体"/>
                <w:color w:val="000000" w:themeColor="text1"/>
                <w:szCs w:val="18"/>
                <w14:textFill>
                  <w14:solidFill>
                    <w14:schemeClr w14:val="tx1"/>
                  </w14:solidFill>
                </w14:textFill>
              </w:rPr>
            </w:pPr>
          </w:p>
        </w:tc>
      </w:tr>
      <w:tr w14:paraId="4A36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18AD57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软件版本</w:t>
            </w:r>
          </w:p>
        </w:tc>
        <w:tc>
          <w:tcPr>
            <w:tcW w:w="2183" w:type="dxa"/>
            <w:vAlign w:val="center"/>
          </w:tcPr>
          <w:p w14:paraId="4D04157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software_version</w:t>
            </w:r>
          </w:p>
        </w:tc>
        <w:tc>
          <w:tcPr>
            <w:tcW w:w="957" w:type="dxa"/>
            <w:vAlign w:val="center"/>
          </w:tcPr>
          <w:p w14:paraId="30B9136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472A630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40270D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354F9C91">
            <w:pPr>
              <w:spacing w:line="240" w:lineRule="exact"/>
              <w:jc w:val="center"/>
              <w:rPr>
                <w:rFonts w:ascii="宋体"/>
                <w:color w:val="000000" w:themeColor="text1"/>
                <w:szCs w:val="18"/>
                <w14:textFill>
                  <w14:solidFill>
                    <w14:schemeClr w14:val="tx1"/>
                  </w14:solidFill>
                </w14:textFill>
              </w:rPr>
            </w:pPr>
          </w:p>
        </w:tc>
      </w:tr>
      <w:tr w14:paraId="3FE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1A6AA6C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消控室位置</w:t>
            </w:r>
          </w:p>
        </w:tc>
        <w:tc>
          <w:tcPr>
            <w:tcW w:w="2183" w:type="dxa"/>
            <w:vAlign w:val="center"/>
          </w:tcPr>
          <w:p w14:paraId="088C4C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controlroom_position</w:t>
            </w:r>
          </w:p>
        </w:tc>
        <w:tc>
          <w:tcPr>
            <w:tcW w:w="957" w:type="dxa"/>
            <w:vAlign w:val="center"/>
          </w:tcPr>
          <w:p w14:paraId="096647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33CE7AAF">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64</w:t>
            </w:r>
          </w:p>
        </w:tc>
        <w:tc>
          <w:tcPr>
            <w:tcW w:w="709" w:type="dxa"/>
            <w:vAlign w:val="center"/>
          </w:tcPr>
          <w:p w14:paraId="134568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68D49F3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填写消控室详细位置</w:t>
            </w:r>
          </w:p>
        </w:tc>
      </w:tr>
      <w:tr w14:paraId="41C4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13D7700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w:t>
            </w:r>
          </w:p>
        </w:tc>
        <w:tc>
          <w:tcPr>
            <w:tcW w:w="2183" w:type="dxa"/>
            <w:vAlign w:val="center"/>
          </w:tcPr>
          <w:p w14:paraId="4AF0733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alarm_status</w:t>
            </w:r>
          </w:p>
        </w:tc>
        <w:tc>
          <w:tcPr>
            <w:tcW w:w="957" w:type="dxa"/>
            <w:vAlign w:val="center"/>
          </w:tcPr>
          <w:p w14:paraId="0580B5D6">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44" w:type="dxa"/>
            <w:vAlign w:val="center"/>
          </w:tcPr>
          <w:p w14:paraId="35CC96B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04BE479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2CC46C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报警状态（0-正常，1-报警）</w:t>
            </w:r>
          </w:p>
        </w:tc>
      </w:tr>
      <w:tr w14:paraId="7A50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B877F9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w:t>
            </w:r>
          </w:p>
        </w:tc>
        <w:tc>
          <w:tcPr>
            <w:tcW w:w="2183" w:type="dxa"/>
            <w:vAlign w:val="center"/>
          </w:tcPr>
          <w:p w14:paraId="0836D64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offline_status</w:t>
            </w:r>
          </w:p>
        </w:tc>
        <w:tc>
          <w:tcPr>
            <w:tcW w:w="957" w:type="dxa"/>
            <w:vAlign w:val="center"/>
          </w:tcPr>
          <w:p w14:paraId="3AC6C5B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44" w:type="dxa"/>
            <w:vAlign w:val="center"/>
          </w:tcPr>
          <w:p w14:paraId="769B131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3637E92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9F8D6B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离线状态（0-正常，1-离线）</w:t>
            </w:r>
          </w:p>
        </w:tc>
      </w:tr>
      <w:tr w14:paraId="2B5B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0B3C2D23">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w:t>
            </w:r>
          </w:p>
        </w:tc>
        <w:tc>
          <w:tcPr>
            <w:tcW w:w="2183" w:type="dxa"/>
            <w:vAlign w:val="center"/>
          </w:tcPr>
          <w:p w14:paraId="1E9C583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fault_status</w:t>
            </w:r>
          </w:p>
        </w:tc>
        <w:tc>
          <w:tcPr>
            <w:tcW w:w="957" w:type="dxa"/>
            <w:vAlign w:val="center"/>
          </w:tcPr>
          <w:p w14:paraId="6EF191F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44" w:type="dxa"/>
            <w:vAlign w:val="center"/>
          </w:tcPr>
          <w:p w14:paraId="4479BC5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2</w:t>
            </w:r>
          </w:p>
        </w:tc>
        <w:tc>
          <w:tcPr>
            <w:tcW w:w="709" w:type="dxa"/>
            <w:vAlign w:val="center"/>
          </w:tcPr>
          <w:p w14:paraId="0D3A7EE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vAlign w:val="center"/>
          </w:tcPr>
          <w:p w14:paraId="1823AAC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故障状态（0-正常，1-故障）</w:t>
            </w:r>
          </w:p>
        </w:tc>
      </w:tr>
      <w:tr w14:paraId="29EE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6E0A1B1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实时值</w:t>
            </w:r>
          </w:p>
        </w:tc>
        <w:tc>
          <w:tcPr>
            <w:tcW w:w="2183" w:type="dxa"/>
            <w:vAlign w:val="center"/>
          </w:tcPr>
          <w:p w14:paraId="14BED76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detection_value</w:t>
            </w:r>
          </w:p>
        </w:tc>
        <w:tc>
          <w:tcPr>
            <w:tcW w:w="957" w:type="dxa"/>
            <w:vAlign w:val="center"/>
          </w:tcPr>
          <w:p w14:paraId="785ADA0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506BBE5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9" w:type="dxa"/>
            <w:vAlign w:val="center"/>
          </w:tcPr>
          <w:p w14:paraId="50723A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494CFF61">
            <w:pPr>
              <w:spacing w:line="240" w:lineRule="exact"/>
              <w:jc w:val="center"/>
              <w:rPr>
                <w:rFonts w:ascii="宋体"/>
                <w:color w:val="000000" w:themeColor="text1"/>
                <w:szCs w:val="18"/>
                <w14:textFill>
                  <w14:solidFill>
                    <w14:schemeClr w14:val="tx1"/>
                  </w14:solidFill>
                </w14:textFill>
              </w:rPr>
            </w:pPr>
          </w:p>
        </w:tc>
      </w:tr>
      <w:tr w14:paraId="7DE4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C12B77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正常值区间</w:t>
            </w:r>
          </w:p>
        </w:tc>
        <w:tc>
          <w:tcPr>
            <w:tcW w:w="2183" w:type="dxa"/>
            <w:vAlign w:val="center"/>
          </w:tcPr>
          <w:p w14:paraId="6514143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normal_range</w:t>
            </w:r>
          </w:p>
        </w:tc>
        <w:tc>
          <w:tcPr>
            <w:tcW w:w="957" w:type="dxa"/>
            <w:vAlign w:val="center"/>
          </w:tcPr>
          <w:p w14:paraId="4E5925C0">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4D0A1C6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128</w:t>
            </w:r>
          </w:p>
        </w:tc>
        <w:tc>
          <w:tcPr>
            <w:tcW w:w="709" w:type="dxa"/>
            <w:vAlign w:val="center"/>
          </w:tcPr>
          <w:p w14:paraId="17F16E1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24196929">
            <w:pPr>
              <w:spacing w:line="240" w:lineRule="exact"/>
              <w:jc w:val="center"/>
              <w:rPr>
                <w:rFonts w:ascii="宋体"/>
                <w:color w:val="000000" w:themeColor="text1"/>
                <w:szCs w:val="18"/>
                <w14:textFill>
                  <w14:solidFill>
                    <w14:schemeClr w14:val="tx1"/>
                  </w14:solidFill>
                </w14:textFill>
              </w:rPr>
            </w:pPr>
          </w:p>
        </w:tc>
      </w:tr>
      <w:tr w14:paraId="4842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2FDD874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地图类型</w:t>
            </w:r>
          </w:p>
        </w:tc>
        <w:tc>
          <w:tcPr>
            <w:tcW w:w="2183" w:type="dxa"/>
            <w:vAlign w:val="center"/>
          </w:tcPr>
          <w:p w14:paraId="609B801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map_type</w:t>
            </w:r>
          </w:p>
        </w:tc>
        <w:tc>
          <w:tcPr>
            <w:tcW w:w="957" w:type="dxa"/>
            <w:vAlign w:val="center"/>
          </w:tcPr>
          <w:p w14:paraId="488DCF4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Integer</w:t>
            </w:r>
          </w:p>
        </w:tc>
        <w:tc>
          <w:tcPr>
            <w:tcW w:w="744" w:type="dxa"/>
            <w:vAlign w:val="center"/>
          </w:tcPr>
          <w:p w14:paraId="0355468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3</w:t>
            </w:r>
          </w:p>
        </w:tc>
        <w:tc>
          <w:tcPr>
            <w:tcW w:w="709" w:type="dxa"/>
            <w:vAlign w:val="center"/>
          </w:tcPr>
          <w:p w14:paraId="797FBFA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按需</w:t>
            </w:r>
          </w:p>
        </w:tc>
        <w:tc>
          <w:tcPr>
            <w:tcW w:w="2977" w:type="dxa"/>
            <w:vAlign w:val="center"/>
          </w:tcPr>
          <w:p w14:paraId="34E820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应符合附录C的C.2（若填写经纬度，地图类型必填）</w:t>
            </w:r>
          </w:p>
        </w:tc>
      </w:tr>
      <w:tr w14:paraId="6F6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4265E6C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经度</w:t>
            </w:r>
          </w:p>
        </w:tc>
        <w:tc>
          <w:tcPr>
            <w:tcW w:w="2183" w:type="dxa"/>
            <w:vAlign w:val="center"/>
          </w:tcPr>
          <w:p w14:paraId="5A525BE5">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longtitude</w:t>
            </w:r>
          </w:p>
        </w:tc>
        <w:tc>
          <w:tcPr>
            <w:tcW w:w="957" w:type="dxa"/>
            <w:vAlign w:val="center"/>
          </w:tcPr>
          <w:p w14:paraId="249C3B9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18A773D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6B14B4DB">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146B320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1189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6671EB51">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纬度</w:t>
            </w:r>
          </w:p>
        </w:tc>
        <w:tc>
          <w:tcPr>
            <w:tcW w:w="2183" w:type="dxa"/>
            <w:vAlign w:val="center"/>
          </w:tcPr>
          <w:p w14:paraId="3B5D602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latitude</w:t>
            </w:r>
          </w:p>
        </w:tc>
        <w:tc>
          <w:tcPr>
            <w:tcW w:w="957" w:type="dxa"/>
            <w:vAlign w:val="center"/>
          </w:tcPr>
          <w:p w14:paraId="083EE7A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String</w:t>
            </w:r>
          </w:p>
        </w:tc>
        <w:tc>
          <w:tcPr>
            <w:tcW w:w="744" w:type="dxa"/>
            <w:vAlign w:val="center"/>
          </w:tcPr>
          <w:p w14:paraId="7049B49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56A17379">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否</w:t>
            </w:r>
          </w:p>
        </w:tc>
        <w:tc>
          <w:tcPr>
            <w:tcW w:w="2977" w:type="dxa"/>
            <w:vAlign w:val="center"/>
          </w:tcPr>
          <w:p w14:paraId="0AD7BD68">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精确到小数点后7位</w:t>
            </w:r>
          </w:p>
        </w:tc>
      </w:tr>
      <w:tr w14:paraId="5EE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727352E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创建时间</w:t>
            </w:r>
          </w:p>
        </w:tc>
        <w:tc>
          <w:tcPr>
            <w:tcW w:w="2183" w:type="dxa"/>
            <w:vAlign w:val="center"/>
          </w:tcPr>
          <w:p w14:paraId="4D40DAF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create_time</w:t>
            </w:r>
          </w:p>
        </w:tc>
        <w:tc>
          <w:tcPr>
            <w:tcW w:w="957" w:type="dxa"/>
            <w:vAlign w:val="center"/>
          </w:tcPr>
          <w:p w14:paraId="4C1DD8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44" w:type="dxa"/>
            <w:vAlign w:val="center"/>
          </w:tcPr>
          <w:p w14:paraId="300E4A9A">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2F50C30C">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485779AD">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r w14:paraId="7960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center"/>
          </w:tcPr>
          <w:p w14:paraId="6314100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修改时间</w:t>
            </w:r>
          </w:p>
        </w:tc>
        <w:tc>
          <w:tcPr>
            <w:tcW w:w="2183" w:type="dxa"/>
            <w:vAlign w:val="center"/>
          </w:tcPr>
          <w:p w14:paraId="13B8CC12">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update_time</w:t>
            </w:r>
          </w:p>
        </w:tc>
        <w:tc>
          <w:tcPr>
            <w:tcW w:w="957" w:type="dxa"/>
            <w:vAlign w:val="center"/>
          </w:tcPr>
          <w:p w14:paraId="33797FF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Date</w:t>
            </w:r>
          </w:p>
        </w:tc>
        <w:tc>
          <w:tcPr>
            <w:tcW w:w="744" w:type="dxa"/>
            <w:vAlign w:val="center"/>
          </w:tcPr>
          <w:p w14:paraId="5730089E">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16</w:t>
            </w:r>
          </w:p>
        </w:tc>
        <w:tc>
          <w:tcPr>
            <w:tcW w:w="709" w:type="dxa"/>
            <w:vAlign w:val="center"/>
          </w:tcPr>
          <w:p w14:paraId="68C76AF7">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是</w:t>
            </w:r>
          </w:p>
        </w:tc>
        <w:tc>
          <w:tcPr>
            <w:tcW w:w="2977" w:type="dxa"/>
          </w:tcPr>
          <w:p w14:paraId="455F7034">
            <w:pPr>
              <w:spacing w:line="240" w:lineRule="exact"/>
              <w:jc w:val="center"/>
              <w:rPr>
                <w:rFonts w:ascii="宋体"/>
                <w:color w:val="000000" w:themeColor="text1"/>
                <w:szCs w:val="18"/>
                <w14:textFill>
                  <w14:solidFill>
                    <w14:schemeClr w14:val="tx1"/>
                  </w14:solidFill>
                </w14:textFill>
              </w:rPr>
            </w:pPr>
            <w:r>
              <w:rPr>
                <w:rFonts w:hint="eastAsia" w:ascii="宋体"/>
                <w:color w:val="000000" w:themeColor="text1"/>
                <w:szCs w:val="18"/>
                <w14:textFill>
                  <w14:solidFill>
                    <w14:schemeClr w14:val="tx1"/>
                  </w14:solidFill>
                </w14:textFill>
              </w:rPr>
              <w:t>应符合ISO 8601格式：yyyy-MM-dd HH:mm:ss</w:t>
            </w:r>
          </w:p>
        </w:tc>
      </w:tr>
    </w:tbl>
    <w:p w14:paraId="0043343D">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B.3.3.2</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故障信息接口参数、字段类型和描述应满足表B.33要求。</w:t>
      </w:r>
    </w:p>
    <w:p w14:paraId="2D37B68B">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B.33  故障信息数据采集表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190"/>
        <w:gridCol w:w="1059"/>
        <w:gridCol w:w="612"/>
        <w:gridCol w:w="659"/>
        <w:gridCol w:w="3072"/>
      </w:tblGrid>
      <w:tr w14:paraId="0B7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4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D62B6A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中文参数</w:t>
            </w:r>
          </w:p>
        </w:tc>
        <w:tc>
          <w:tcPr>
            <w:tcW w:w="117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F0724A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016D72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参数类型</w:t>
            </w:r>
          </w:p>
        </w:tc>
        <w:tc>
          <w:tcPr>
            <w:tcW w:w="327"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4949A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长度</w:t>
            </w:r>
          </w:p>
        </w:tc>
        <w:tc>
          <w:tcPr>
            <w:tcW w:w="35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19CC03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是否必选</w:t>
            </w:r>
          </w:p>
        </w:tc>
        <w:tc>
          <w:tcPr>
            <w:tcW w:w="164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58647A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09C4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tcBorders>
              <w:top w:val="single" w:color="auto" w:sz="4" w:space="0"/>
              <w:left w:val="single" w:color="auto" w:sz="4" w:space="0"/>
              <w:bottom w:val="single" w:color="auto" w:sz="4" w:space="0"/>
              <w:right w:val="single" w:color="auto" w:sz="4" w:space="0"/>
            </w:tcBorders>
            <w:vAlign w:val="center"/>
          </w:tcPr>
          <w:p w14:paraId="1084352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故障事件唯一编码</w:t>
            </w:r>
          </w:p>
        </w:tc>
        <w:tc>
          <w:tcPr>
            <w:tcW w:w="1170" w:type="pct"/>
            <w:tcBorders>
              <w:top w:val="single" w:color="auto" w:sz="4" w:space="0"/>
              <w:left w:val="single" w:color="auto" w:sz="4" w:space="0"/>
              <w:bottom w:val="single" w:color="auto" w:sz="4" w:space="0"/>
              <w:right w:val="single" w:color="auto" w:sz="4" w:space="0"/>
            </w:tcBorders>
            <w:vAlign w:val="center"/>
          </w:tcPr>
          <w:p w14:paraId="3AF6BC9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fault_id</w:t>
            </w:r>
          </w:p>
        </w:tc>
        <w:tc>
          <w:tcPr>
            <w:tcW w:w="566" w:type="pct"/>
            <w:tcBorders>
              <w:top w:val="single" w:color="auto" w:sz="4" w:space="0"/>
              <w:left w:val="single" w:color="auto" w:sz="4" w:space="0"/>
              <w:bottom w:val="single" w:color="auto" w:sz="4" w:space="0"/>
              <w:right w:val="single" w:color="auto" w:sz="4" w:space="0"/>
            </w:tcBorders>
            <w:vAlign w:val="center"/>
          </w:tcPr>
          <w:p w14:paraId="26AD5D3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tcBorders>
              <w:top w:val="single" w:color="auto" w:sz="4" w:space="0"/>
              <w:left w:val="single" w:color="auto" w:sz="4" w:space="0"/>
              <w:bottom w:val="single" w:color="auto" w:sz="4" w:space="0"/>
              <w:right w:val="single" w:color="auto" w:sz="4" w:space="0"/>
            </w:tcBorders>
            <w:vAlign w:val="center"/>
          </w:tcPr>
          <w:p w14:paraId="63DD226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52" w:type="pct"/>
            <w:tcBorders>
              <w:top w:val="single" w:color="auto" w:sz="4" w:space="0"/>
              <w:left w:val="single" w:color="auto" w:sz="4" w:space="0"/>
              <w:bottom w:val="single" w:color="auto" w:sz="4" w:space="0"/>
              <w:right w:val="single" w:color="auto" w:sz="4" w:space="0"/>
            </w:tcBorders>
            <w:vAlign w:val="center"/>
          </w:tcPr>
          <w:p w14:paraId="357E929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tcBorders>
              <w:top w:val="single" w:color="auto" w:sz="4" w:space="0"/>
              <w:left w:val="single" w:color="auto" w:sz="4" w:space="0"/>
              <w:bottom w:val="single" w:color="auto" w:sz="4" w:space="0"/>
              <w:right w:val="single" w:color="auto" w:sz="4" w:space="0"/>
            </w:tcBorders>
            <w:vAlign w:val="center"/>
          </w:tcPr>
          <w:p w14:paraId="53CA0F9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采用通用唯一识别码</w:t>
            </w:r>
          </w:p>
        </w:tc>
      </w:tr>
      <w:tr w14:paraId="42F7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6B3A38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事件源类型</w:t>
            </w:r>
          </w:p>
        </w:tc>
        <w:tc>
          <w:tcPr>
            <w:tcW w:w="1170" w:type="pct"/>
            <w:vAlign w:val="center"/>
          </w:tcPr>
          <w:p w14:paraId="4495362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device_category</w:t>
            </w:r>
          </w:p>
        </w:tc>
        <w:tc>
          <w:tcPr>
            <w:tcW w:w="566" w:type="pct"/>
            <w:vAlign w:val="center"/>
          </w:tcPr>
          <w:p w14:paraId="2B4B544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7" w:type="pct"/>
            <w:vAlign w:val="center"/>
          </w:tcPr>
          <w:p w14:paraId="03ED070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352" w:type="pct"/>
            <w:vAlign w:val="center"/>
          </w:tcPr>
          <w:p w14:paraId="37336C3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4ACB373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w:t>
            </w:r>
          </w:p>
          <w:p w14:paraId="7111625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C.12</w:t>
            </w:r>
          </w:p>
        </w:tc>
      </w:tr>
      <w:tr w14:paraId="1FCD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7D8415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事件源编码</w:t>
            </w:r>
          </w:p>
        </w:tc>
        <w:tc>
          <w:tcPr>
            <w:tcW w:w="1170" w:type="pct"/>
            <w:vAlign w:val="center"/>
          </w:tcPr>
          <w:p w14:paraId="2E4EBC0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device_id</w:t>
            </w:r>
          </w:p>
        </w:tc>
        <w:tc>
          <w:tcPr>
            <w:tcW w:w="566" w:type="pct"/>
            <w:vAlign w:val="center"/>
          </w:tcPr>
          <w:p w14:paraId="1D915A0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6C386CF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52" w:type="pct"/>
            <w:vAlign w:val="center"/>
          </w:tcPr>
          <w:p w14:paraId="4BB8AA6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066D07B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根据事件源类型，填写对应物联设备/部件的编码</w:t>
            </w:r>
          </w:p>
        </w:tc>
      </w:tr>
      <w:tr w14:paraId="11B8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800487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运营服务机构唯一编码</w:t>
            </w:r>
          </w:p>
        </w:tc>
        <w:tc>
          <w:tcPr>
            <w:tcW w:w="1170" w:type="pct"/>
            <w:vAlign w:val="center"/>
          </w:tcPr>
          <w:p w14:paraId="2DE7C58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company_id</w:t>
            </w:r>
          </w:p>
        </w:tc>
        <w:tc>
          <w:tcPr>
            <w:tcW w:w="566" w:type="pct"/>
            <w:vAlign w:val="center"/>
          </w:tcPr>
          <w:p w14:paraId="2F90D76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62A3853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52" w:type="pct"/>
            <w:vAlign w:val="center"/>
          </w:tcPr>
          <w:p w14:paraId="3639AAA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5D549A3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应符合附录A的</w:t>
            </w:r>
          </w:p>
          <w:p w14:paraId="11AC154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相关规定</w:t>
            </w:r>
          </w:p>
        </w:tc>
      </w:tr>
      <w:tr w14:paraId="6D20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62D931A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故障类型</w:t>
            </w:r>
          </w:p>
        </w:tc>
        <w:tc>
          <w:tcPr>
            <w:tcW w:w="1170" w:type="pct"/>
            <w:vAlign w:val="center"/>
          </w:tcPr>
          <w:p w14:paraId="4151E6D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fault_type</w:t>
            </w:r>
          </w:p>
        </w:tc>
        <w:tc>
          <w:tcPr>
            <w:tcW w:w="566" w:type="pct"/>
            <w:vAlign w:val="center"/>
          </w:tcPr>
          <w:p w14:paraId="7E12DCB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7" w:type="pct"/>
            <w:vAlign w:val="center"/>
          </w:tcPr>
          <w:p w14:paraId="34AB35C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352" w:type="pct"/>
            <w:vAlign w:val="center"/>
          </w:tcPr>
          <w:p w14:paraId="273BA5C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3652C45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w:t>
            </w:r>
          </w:p>
          <w:p w14:paraId="2044092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C.14</w:t>
            </w:r>
          </w:p>
        </w:tc>
      </w:tr>
      <w:tr w14:paraId="13B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0E3182A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故障标题</w:t>
            </w:r>
          </w:p>
        </w:tc>
        <w:tc>
          <w:tcPr>
            <w:tcW w:w="1170" w:type="pct"/>
            <w:vAlign w:val="center"/>
          </w:tcPr>
          <w:p w14:paraId="1C6E6F0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title</w:t>
            </w:r>
          </w:p>
        </w:tc>
        <w:tc>
          <w:tcPr>
            <w:tcW w:w="566" w:type="pct"/>
            <w:vAlign w:val="center"/>
          </w:tcPr>
          <w:p w14:paraId="53A62D0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2919EB9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352" w:type="pct"/>
            <w:vAlign w:val="center"/>
          </w:tcPr>
          <w:p w14:paraId="6270B4D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18D7390F">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23C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1915ED2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故障内容</w:t>
            </w:r>
          </w:p>
        </w:tc>
        <w:tc>
          <w:tcPr>
            <w:tcW w:w="1170" w:type="pct"/>
            <w:vAlign w:val="center"/>
          </w:tcPr>
          <w:p w14:paraId="7938695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content</w:t>
            </w:r>
          </w:p>
        </w:tc>
        <w:tc>
          <w:tcPr>
            <w:tcW w:w="566" w:type="pct"/>
            <w:vAlign w:val="center"/>
          </w:tcPr>
          <w:p w14:paraId="042DAC2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67316E7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352" w:type="pct"/>
            <w:vAlign w:val="center"/>
          </w:tcPr>
          <w:p w14:paraId="6E689EF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3EA6E5E9">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777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542B390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故障状态</w:t>
            </w:r>
          </w:p>
        </w:tc>
        <w:tc>
          <w:tcPr>
            <w:tcW w:w="1170" w:type="pct"/>
            <w:vAlign w:val="center"/>
          </w:tcPr>
          <w:p w14:paraId="193869E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state</w:t>
            </w:r>
          </w:p>
        </w:tc>
        <w:tc>
          <w:tcPr>
            <w:tcW w:w="566" w:type="pct"/>
            <w:vAlign w:val="center"/>
          </w:tcPr>
          <w:p w14:paraId="2442EBD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7" w:type="pct"/>
            <w:vAlign w:val="center"/>
          </w:tcPr>
          <w:p w14:paraId="365EE17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352" w:type="pct"/>
            <w:vAlign w:val="center"/>
          </w:tcPr>
          <w:p w14:paraId="70FD435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3F0D2CA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0-待恢复，1-已恢复</w:t>
            </w:r>
          </w:p>
        </w:tc>
      </w:tr>
      <w:tr w14:paraId="3E04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2DD25E5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事件发生时间</w:t>
            </w:r>
          </w:p>
        </w:tc>
        <w:tc>
          <w:tcPr>
            <w:tcW w:w="1170" w:type="pct"/>
            <w:vAlign w:val="center"/>
          </w:tcPr>
          <w:p w14:paraId="7A7B348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event_time</w:t>
            </w:r>
          </w:p>
        </w:tc>
        <w:tc>
          <w:tcPr>
            <w:tcW w:w="566" w:type="pct"/>
            <w:vAlign w:val="center"/>
          </w:tcPr>
          <w:p w14:paraId="639C27D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Date</w:t>
            </w:r>
          </w:p>
        </w:tc>
        <w:tc>
          <w:tcPr>
            <w:tcW w:w="327" w:type="pct"/>
            <w:vAlign w:val="center"/>
          </w:tcPr>
          <w:p w14:paraId="78B05D0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352" w:type="pct"/>
            <w:vAlign w:val="center"/>
          </w:tcPr>
          <w:p w14:paraId="20EEE40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1" w:type="pct"/>
            <w:vAlign w:val="center"/>
          </w:tcPr>
          <w:p w14:paraId="07AE1FB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应符合ISO 8601格式：yyyy-MM-dd HH:mm:ss</w:t>
            </w:r>
          </w:p>
        </w:tc>
      </w:tr>
      <w:tr w14:paraId="49D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3F077F7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故障发生位置</w:t>
            </w:r>
          </w:p>
        </w:tc>
        <w:tc>
          <w:tcPr>
            <w:tcW w:w="1170" w:type="pct"/>
            <w:vAlign w:val="center"/>
          </w:tcPr>
          <w:p w14:paraId="1DB2CD0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fault_location</w:t>
            </w:r>
          </w:p>
        </w:tc>
        <w:tc>
          <w:tcPr>
            <w:tcW w:w="566" w:type="pct"/>
            <w:vAlign w:val="center"/>
          </w:tcPr>
          <w:p w14:paraId="6F6F7D1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231F0AD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352" w:type="pct"/>
            <w:vAlign w:val="center"/>
          </w:tcPr>
          <w:p w14:paraId="78EF9D2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1" w:type="pct"/>
            <w:vAlign w:val="center"/>
          </w:tcPr>
          <w:p w14:paraId="1B6D43E7">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220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3" w:type="pct"/>
            <w:vAlign w:val="center"/>
          </w:tcPr>
          <w:p w14:paraId="354D516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故障原因</w:t>
            </w:r>
          </w:p>
        </w:tc>
        <w:tc>
          <w:tcPr>
            <w:tcW w:w="1170" w:type="pct"/>
            <w:vAlign w:val="center"/>
          </w:tcPr>
          <w:p w14:paraId="7239A8D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reason</w:t>
            </w:r>
          </w:p>
        </w:tc>
        <w:tc>
          <w:tcPr>
            <w:tcW w:w="566" w:type="pct"/>
            <w:vAlign w:val="center"/>
          </w:tcPr>
          <w:p w14:paraId="291070E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7" w:type="pct"/>
            <w:vAlign w:val="center"/>
          </w:tcPr>
          <w:p w14:paraId="76C7BAA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352" w:type="pct"/>
            <w:vAlign w:val="center"/>
          </w:tcPr>
          <w:p w14:paraId="6750CB7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1" w:type="pct"/>
            <w:vAlign w:val="center"/>
          </w:tcPr>
          <w:p w14:paraId="2199BD8A">
            <w:pPr>
              <w:spacing w:line="240" w:lineRule="exact"/>
              <w:jc w:val="center"/>
              <w:rPr>
                <w:rFonts w:hint="eastAsia" w:asciiTheme="minorEastAsia" w:hAnsiTheme="minorEastAsia"/>
                <w:color w:val="000000" w:themeColor="text1"/>
                <w:szCs w:val="18"/>
                <w14:textFill>
                  <w14:solidFill>
                    <w14:schemeClr w14:val="tx1"/>
                  </w14:solidFill>
                </w14:textFill>
              </w:rPr>
            </w:pPr>
          </w:p>
        </w:tc>
      </w:tr>
    </w:tbl>
    <w:p w14:paraId="54BFBC9A">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B.3.3.3</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火灾预警信息接口参数、字段类型和描述应满足表B.34要求。</w:t>
      </w:r>
    </w:p>
    <w:p w14:paraId="5AB3543C">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B.34  火灾预警信息数据采集表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186"/>
        <w:gridCol w:w="1056"/>
        <w:gridCol w:w="531"/>
        <w:gridCol w:w="751"/>
        <w:gridCol w:w="3070"/>
      </w:tblGrid>
      <w:tr w14:paraId="32E2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CB3580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中文参数</w:t>
            </w:r>
          </w:p>
        </w:tc>
        <w:tc>
          <w:tcPr>
            <w:tcW w:w="117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745541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英文参数</w:t>
            </w:r>
          </w:p>
        </w:tc>
        <w:tc>
          <w:tcPr>
            <w:tcW w:w="5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9B7FC1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参数类型</w:t>
            </w:r>
          </w:p>
        </w:tc>
        <w:tc>
          <w:tcPr>
            <w:tcW w:w="275"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24F542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长度</w:t>
            </w:r>
          </w:p>
        </w:tc>
        <w:tc>
          <w:tcPr>
            <w:tcW w:w="403"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5B31E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是否必选</w:t>
            </w:r>
          </w:p>
        </w:tc>
        <w:tc>
          <w:tcPr>
            <w:tcW w:w="164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D975D4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5DCB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op w:val="single" w:color="auto" w:sz="4" w:space="0"/>
              <w:left w:val="single" w:color="auto" w:sz="4" w:space="0"/>
              <w:bottom w:val="single" w:color="auto" w:sz="4" w:space="0"/>
              <w:right w:val="single" w:color="auto" w:sz="4" w:space="0"/>
            </w:tcBorders>
            <w:vAlign w:val="center"/>
          </w:tcPr>
          <w:p w14:paraId="3E1E69F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火灾预警事件唯一编码</w:t>
            </w:r>
          </w:p>
        </w:tc>
        <w:tc>
          <w:tcPr>
            <w:tcW w:w="1170" w:type="pct"/>
            <w:tcBorders>
              <w:top w:val="single" w:color="auto" w:sz="4" w:space="0"/>
              <w:left w:val="single" w:color="auto" w:sz="4" w:space="0"/>
              <w:bottom w:val="single" w:color="auto" w:sz="4" w:space="0"/>
              <w:right w:val="single" w:color="auto" w:sz="4" w:space="0"/>
            </w:tcBorders>
            <w:vAlign w:val="center"/>
          </w:tcPr>
          <w:p w14:paraId="2FD4DA4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fire_alarm_id</w:t>
            </w:r>
          </w:p>
        </w:tc>
        <w:tc>
          <w:tcPr>
            <w:tcW w:w="566" w:type="pct"/>
            <w:tcBorders>
              <w:top w:val="single" w:color="auto" w:sz="4" w:space="0"/>
              <w:left w:val="single" w:color="auto" w:sz="4" w:space="0"/>
              <w:bottom w:val="single" w:color="auto" w:sz="4" w:space="0"/>
              <w:right w:val="single" w:color="auto" w:sz="4" w:space="0"/>
            </w:tcBorders>
            <w:vAlign w:val="center"/>
          </w:tcPr>
          <w:p w14:paraId="13C7186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tcBorders>
              <w:top w:val="single" w:color="auto" w:sz="4" w:space="0"/>
              <w:left w:val="single" w:color="auto" w:sz="4" w:space="0"/>
              <w:bottom w:val="single" w:color="auto" w:sz="4" w:space="0"/>
              <w:right w:val="single" w:color="auto" w:sz="4" w:space="0"/>
            </w:tcBorders>
            <w:vAlign w:val="center"/>
          </w:tcPr>
          <w:p w14:paraId="57FF36B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32</w:t>
            </w:r>
          </w:p>
        </w:tc>
        <w:tc>
          <w:tcPr>
            <w:tcW w:w="403" w:type="pct"/>
            <w:tcBorders>
              <w:top w:val="single" w:color="auto" w:sz="4" w:space="0"/>
              <w:left w:val="single" w:color="auto" w:sz="4" w:space="0"/>
              <w:bottom w:val="single" w:color="auto" w:sz="4" w:space="0"/>
              <w:right w:val="single" w:color="auto" w:sz="4" w:space="0"/>
            </w:tcBorders>
            <w:vAlign w:val="center"/>
          </w:tcPr>
          <w:p w14:paraId="74E3503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tcBorders>
              <w:top w:val="single" w:color="auto" w:sz="4" w:space="0"/>
              <w:left w:val="single" w:color="auto" w:sz="4" w:space="0"/>
              <w:bottom w:val="single" w:color="auto" w:sz="4" w:space="0"/>
              <w:right w:val="single" w:color="auto" w:sz="4" w:space="0"/>
            </w:tcBorders>
            <w:vAlign w:val="center"/>
          </w:tcPr>
          <w:p w14:paraId="4F89353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采用通用唯一识别码</w:t>
            </w:r>
          </w:p>
        </w:tc>
      </w:tr>
      <w:tr w14:paraId="189C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75DAA4E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运营服务机构唯一编码</w:t>
            </w:r>
          </w:p>
        </w:tc>
        <w:tc>
          <w:tcPr>
            <w:tcW w:w="1170" w:type="pct"/>
            <w:vAlign w:val="center"/>
          </w:tcPr>
          <w:p w14:paraId="5FF5FAC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company_id</w:t>
            </w:r>
          </w:p>
        </w:tc>
        <w:tc>
          <w:tcPr>
            <w:tcW w:w="566" w:type="pct"/>
            <w:vAlign w:val="center"/>
          </w:tcPr>
          <w:p w14:paraId="7AA286A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4815614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32</w:t>
            </w:r>
          </w:p>
        </w:tc>
        <w:tc>
          <w:tcPr>
            <w:tcW w:w="403" w:type="pct"/>
            <w:vAlign w:val="center"/>
          </w:tcPr>
          <w:p w14:paraId="7741D71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33E5F96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应符合附录A的相关规定</w:t>
            </w:r>
          </w:p>
        </w:tc>
      </w:tr>
      <w:tr w14:paraId="50DF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55173D8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事件源类型</w:t>
            </w:r>
          </w:p>
        </w:tc>
        <w:tc>
          <w:tcPr>
            <w:tcW w:w="1170" w:type="pct"/>
            <w:vAlign w:val="center"/>
          </w:tcPr>
          <w:p w14:paraId="77A15EF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device_category</w:t>
            </w:r>
          </w:p>
        </w:tc>
        <w:tc>
          <w:tcPr>
            <w:tcW w:w="566" w:type="pct"/>
            <w:vAlign w:val="center"/>
          </w:tcPr>
          <w:p w14:paraId="04C4A5D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275" w:type="pct"/>
            <w:vAlign w:val="center"/>
          </w:tcPr>
          <w:p w14:paraId="071ACB8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403" w:type="pct"/>
            <w:vAlign w:val="center"/>
          </w:tcPr>
          <w:p w14:paraId="29FDAF4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043A6FC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应符合附录C的C.12</w:t>
            </w:r>
          </w:p>
        </w:tc>
      </w:tr>
      <w:tr w14:paraId="5B12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29E2873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报警标题</w:t>
            </w:r>
          </w:p>
        </w:tc>
        <w:tc>
          <w:tcPr>
            <w:tcW w:w="1170" w:type="pct"/>
            <w:vAlign w:val="center"/>
          </w:tcPr>
          <w:p w14:paraId="726A004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title</w:t>
            </w:r>
          </w:p>
        </w:tc>
        <w:tc>
          <w:tcPr>
            <w:tcW w:w="566" w:type="pct"/>
            <w:vAlign w:val="center"/>
          </w:tcPr>
          <w:p w14:paraId="67997F9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06C03E3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403" w:type="pct"/>
            <w:vAlign w:val="center"/>
          </w:tcPr>
          <w:p w14:paraId="18206C1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2EDFCEEE">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417A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65D7DEE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报警内容</w:t>
            </w:r>
          </w:p>
        </w:tc>
        <w:tc>
          <w:tcPr>
            <w:tcW w:w="1170" w:type="pct"/>
            <w:vAlign w:val="center"/>
          </w:tcPr>
          <w:p w14:paraId="258FB3F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content</w:t>
            </w:r>
          </w:p>
        </w:tc>
        <w:tc>
          <w:tcPr>
            <w:tcW w:w="566" w:type="pct"/>
            <w:vAlign w:val="center"/>
          </w:tcPr>
          <w:p w14:paraId="14F8C9D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27647AF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403" w:type="pct"/>
            <w:vAlign w:val="center"/>
          </w:tcPr>
          <w:p w14:paraId="54CE86E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121B6EEC">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7F33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264985E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事件源编码</w:t>
            </w:r>
          </w:p>
        </w:tc>
        <w:tc>
          <w:tcPr>
            <w:tcW w:w="1170" w:type="pct"/>
            <w:vAlign w:val="center"/>
          </w:tcPr>
          <w:p w14:paraId="6DA1D32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device_id</w:t>
            </w:r>
          </w:p>
        </w:tc>
        <w:tc>
          <w:tcPr>
            <w:tcW w:w="566" w:type="pct"/>
            <w:vAlign w:val="center"/>
          </w:tcPr>
          <w:p w14:paraId="742DF41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21F9819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32</w:t>
            </w:r>
          </w:p>
        </w:tc>
        <w:tc>
          <w:tcPr>
            <w:tcW w:w="403" w:type="pct"/>
            <w:vAlign w:val="center"/>
          </w:tcPr>
          <w:p w14:paraId="7BEDBEC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6ABD676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根据事件源类型，填写对应物联设备/部件的编码</w:t>
            </w:r>
          </w:p>
        </w:tc>
      </w:tr>
      <w:tr w14:paraId="2D9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083DD8D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火灾预警类型</w:t>
            </w:r>
          </w:p>
        </w:tc>
        <w:tc>
          <w:tcPr>
            <w:tcW w:w="1170" w:type="pct"/>
            <w:vAlign w:val="center"/>
          </w:tcPr>
          <w:p w14:paraId="47B3F4B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alarm_type</w:t>
            </w:r>
          </w:p>
        </w:tc>
        <w:tc>
          <w:tcPr>
            <w:tcW w:w="566" w:type="pct"/>
            <w:vAlign w:val="center"/>
          </w:tcPr>
          <w:p w14:paraId="5DBEDC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7E128FA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403" w:type="pct"/>
            <w:vAlign w:val="center"/>
          </w:tcPr>
          <w:p w14:paraId="291EE96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vAlign w:val="center"/>
          </w:tcPr>
          <w:p w14:paraId="21ED743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应符合附录C的C.15</w:t>
            </w:r>
          </w:p>
        </w:tc>
      </w:tr>
      <w:tr w14:paraId="28DB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25CBED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事件发生时间</w:t>
            </w:r>
          </w:p>
        </w:tc>
        <w:tc>
          <w:tcPr>
            <w:tcW w:w="1170" w:type="pct"/>
            <w:vAlign w:val="center"/>
          </w:tcPr>
          <w:p w14:paraId="1B579D7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event_time</w:t>
            </w:r>
          </w:p>
        </w:tc>
        <w:tc>
          <w:tcPr>
            <w:tcW w:w="566" w:type="pct"/>
            <w:vAlign w:val="center"/>
          </w:tcPr>
          <w:p w14:paraId="0B3F985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Date</w:t>
            </w:r>
          </w:p>
        </w:tc>
        <w:tc>
          <w:tcPr>
            <w:tcW w:w="275" w:type="pct"/>
            <w:vAlign w:val="center"/>
          </w:tcPr>
          <w:p w14:paraId="21C44CD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403" w:type="pct"/>
            <w:vAlign w:val="center"/>
          </w:tcPr>
          <w:p w14:paraId="02C400D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tcPr>
          <w:p w14:paraId="3461D95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应符合ISO 8601格式：yyyy-MM-dd HH:mm:ss</w:t>
            </w:r>
          </w:p>
        </w:tc>
      </w:tr>
      <w:tr w14:paraId="056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7FC413F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预警状态</w:t>
            </w:r>
          </w:p>
        </w:tc>
        <w:tc>
          <w:tcPr>
            <w:tcW w:w="1170" w:type="pct"/>
            <w:vAlign w:val="center"/>
          </w:tcPr>
          <w:p w14:paraId="203DC93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state</w:t>
            </w:r>
          </w:p>
        </w:tc>
        <w:tc>
          <w:tcPr>
            <w:tcW w:w="566" w:type="pct"/>
            <w:vAlign w:val="center"/>
          </w:tcPr>
          <w:p w14:paraId="7D5BF89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275" w:type="pct"/>
            <w:vAlign w:val="center"/>
          </w:tcPr>
          <w:p w14:paraId="4C5CEE5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403" w:type="pct"/>
            <w:vAlign w:val="center"/>
          </w:tcPr>
          <w:p w14:paraId="24300A5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tcPr>
          <w:p w14:paraId="6208C4A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应符合ISO 8601格式：yyyy-MM-dd HH:mm:ss</w:t>
            </w:r>
          </w:p>
        </w:tc>
      </w:tr>
      <w:tr w14:paraId="61D6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472B34B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预警恢复时间</w:t>
            </w:r>
          </w:p>
        </w:tc>
        <w:tc>
          <w:tcPr>
            <w:tcW w:w="1170" w:type="pct"/>
            <w:vAlign w:val="center"/>
          </w:tcPr>
          <w:p w14:paraId="5F91CD1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recovery_time</w:t>
            </w:r>
          </w:p>
        </w:tc>
        <w:tc>
          <w:tcPr>
            <w:tcW w:w="566" w:type="pct"/>
            <w:vAlign w:val="center"/>
          </w:tcPr>
          <w:p w14:paraId="77767E5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Date</w:t>
            </w:r>
          </w:p>
        </w:tc>
        <w:tc>
          <w:tcPr>
            <w:tcW w:w="275" w:type="pct"/>
            <w:vAlign w:val="center"/>
          </w:tcPr>
          <w:p w14:paraId="17D9C14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403" w:type="pct"/>
            <w:vAlign w:val="center"/>
          </w:tcPr>
          <w:p w14:paraId="17D8630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42" w:type="pct"/>
          </w:tcPr>
          <w:p w14:paraId="635C2A7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应符合ISO 8601格式：yyyy-MM-dd HH:mm:ss</w:t>
            </w:r>
          </w:p>
        </w:tc>
      </w:tr>
      <w:tr w14:paraId="2499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028C5A5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火灾预警等级</w:t>
            </w:r>
          </w:p>
        </w:tc>
        <w:tc>
          <w:tcPr>
            <w:tcW w:w="1170" w:type="pct"/>
            <w:vAlign w:val="center"/>
          </w:tcPr>
          <w:p w14:paraId="5D717F2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alarm_level</w:t>
            </w:r>
          </w:p>
        </w:tc>
        <w:tc>
          <w:tcPr>
            <w:tcW w:w="566" w:type="pct"/>
            <w:vAlign w:val="center"/>
          </w:tcPr>
          <w:p w14:paraId="6628286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275" w:type="pct"/>
            <w:vAlign w:val="center"/>
          </w:tcPr>
          <w:p w14:paraId="2DA2E67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403" w:type="pct"/>
            <w:vAlign w:val="center"/>
          </w:tcPr>
          <w:p w14:paraId="5D701E0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2" w:type="pct"/>
            <w:vAlign w:val="center"/>
          </w:tcPr>
          <w:p w14:paraId="313DA2C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0-相邻部位两个或两个以上物联设备/部件同时上报的火灾事件预警信息；1-单个物联设备/部件上报的火灾事件预警信息</w:t>
            </w:r>
          </w:p>
        </w:tc>
      </w:tr>
      <w:tr w14:paraId="6400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3180C90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火灾预警图片信息</w:t>
            </w:r>
          </w:p>
        </w:tc>
        <w:tc>
          <w:tcPr>
            <w:tcW w:w="1170" w:type="pct"/>
            <w:vAlign w:val="center"/>
          </w:tcPr>
          <w:p w14:paraId="34AC1DA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image_urls</w:t>
            </w:r>
          </w:p>
        </w:tc>
        <w:tc>
          <w:tcPr>
            <w:tcW w:w="566" w:type="pct"/>
            <w:vAlign w:val="center"/>
          </w:tcPr>
          <w:p w14:paraId="49F9836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0432DF1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403" w:type="pct"/>
            <w:vAlign w:val="center"/>
          </w:tcPr>
          <w:p w14:paraId="2EA417B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2" w:type="pct"/>
            <w:vAlign w:val="center"/>
          </w:tcPr>
          <w:p w14:paraId="682EBC7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报警时刻的图片，多个url通过逗号分隔</w:t>
            </w:r>
          </w:p>
        </w:tc>
      </w:tr>
      <w:tr w14:paraId="4F9C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vAlign w:val="center"/>
          </w:tcPr>
          <w:p w14:paraId="754A7CA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火灾预警视频信息</w:t>
            </w:r>
          </w:p>
        </w:tc>
        <w:tc>
          <w:tcPr>
            <w:tcW w:w="1170" w:type="pct"/>
            <w:vAlign w:val="center"/>
          </w:tcPr>
          <w:p w14:paraId="459DDB9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video_urls</w:t>
            </w:r>
          </w:p>
        </w:tc>
        <w:tc>
          <w:tcPr>
            <w:tcW w:w="566" w:type="pct"/>
            <w:vAlign w:val="center"/>
          </w:tcPr>
          <w:p w14:paraId="53FE8C5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275" w:type="pct"/>
            <w:vAlign w:val="center"/>
          </w:tcPr>
          <w:p w14:paraId="675BE1C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403" w:type="pct"/>
            <w:vAlign w:val="center"/>
          </w:tcPr>
          <w:p w14:paraId="4AF1F4F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42" w:type="pct"/>
            <w:vAlign w:val="center"/>
          </w:tcPr>
          <w:p w14:paraId="3F4EDDB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实时视频，多个url通过逗号分隔，需要考虑链接的安全</w:t>
            </w:r>
          </w:p>
        </w:tc>
      </w:tr>
    </w:tbl>
    <w:p w14:paraId="304D73A1">
      <w:pPr>
        <w:pStyle w:val="5"/>
        <w:spacing w:before="156" w:beforeLines="50"/>
        <w:ind w:firstLine="0" w:firstLineChars="0"/>
        <w:outlineLvl w:val="3"/>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B.3.3.4</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w:t>
      </w:r>
      <w:r>
        <w:rPr>
          <w:rFonts w:hint="eastAsia" w:asciiTheme="minorEastAsia" w:hAnsiTheme="minorEastAsia"/>
          <w:color w:val="000000" w:themeColor="text1"/>
          <w14:textFill>
            <w14:solidFill>
              <w14:schemeClr w14:val="tx1"/>
            </w14:solidFill>
          </w14:textFill>
        </w:rPr>
        <w:t>事件预警信息接口参数、字段类型和描述应满足表B.35要求。</w:t>
      </w:r>
    </w:p>
    <w:p w14:paraId="2659A801">
      <w:pPr>
        <w:pStyle w:val="17"/>
        <w:spacing w:before="156" w:beforeLines="50" w:after="156" w:afterLines="5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表 B.35  事件预警信息数据采集表</w:t>
      </w:r>
    </w:p>
    <w:tbl>
      <w:tblPr>
        <w:tblStyle w:val="47"/>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2218"/>
        <w:gridCol w:w="1003"/>
        <w:gridCol w:w="608"/>
        <w:gridCol w:w="653"/>
        <w:gridCol w:w="3153"/>
      </w:tblGrid>
      <w:tr w14:paraId="3BD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88EF0E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中文参数</w:t>
            </w:r>
          </w:p>
        </w:tc>
        <w:tc>
          <w:tcPr>
            <w:tcW w:w="1182"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EBC8CC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英文参数</w:t>
            </w:r>
          </w:p>
        </w:tc>
        <w:tc>
          <w:tcPr>
            <w:tcW w:w="53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271BDB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参数类型</w:t>
            </w:r>
          </w:p>
        </w:tc>
        <w:tc>
          <w:tcPr>
            <w:tcW w:w="324"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08795B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长度</w:t>
            </w:r>
          </w:p>
        </w:tc>
        <w:tc>
          <w:tcPr>
            <w:tcW w:w="348"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87092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是否必选</w:t>
            </w:r>
          </w:p>
        </w:tc>
        <w:tc>
          <w:tcPr>
            <w:tcW w:w="168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376490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21DE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tcBorders>
              <w:top w:val="single" w:color="auto" w:sz="4" w:space="0"/>
              <w:left w:val="single" w:color="auto" w:sz="4" w:space="0"/>
              <w:bottom w:val="single" w:color="auto" w:sz="4" w:space="0"/>
              <w:right w:val="single" w:color="auto" w:sz="4" w:space="0"/>
            </w:tcBorders>
            <w:vAlign w:val="center"/>
          </w:tcPr>
          <w:p w14:paraId="0E280D4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事件预警事件唯一编码</w:t>
            </w:r>
          </w:p>
        </w:tc>
        <w:tc>
          <w:tcPr>
            <w:tcW w:w="1182" w:type="pct"/>
            <w:tcBorders>
              <w:top w:val="single" w:color="auto" w:sz="4" w:space="0"/>
              <w:left w:val="single" w:color="auto" w:sz="4" w:space="0"/>
              <w:bottom w:val="single" w:color="auto" w:sz="4" w:space="0"/>
              <w:right w:val="single" w:color="auto" w:sz="4" w:space="0"/>
            </w:tcBorders>
            <w:vAlign w:val="center"/>
          </w:tcPr>
          <w:p w14:paraId="319244D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event_alarm_id</w:t>
            </w:r>
          </w:p>
        </w:tc>
        <w:tc>
          <w:tcPr>
            <w:tcW w:w="534" w:type="pct"/>
            <w:tcBorders>
              <w:top w:val="single" w:color="auto" w:sz="4" w:space="0"/>
              <w:left w:val="single" w:color="auto" w:sz="4" w:space="0"/>
              <w:bottom w:val="single" w:color="auto" w:sz="4" w:space="0"/>
              <w:right w:val="single" w:color="auto" w:sz="4" w:space="0"/>
            </w:tcBorders>
            <w:vAlign w:val="center"/>
          </w:tcPr>
          <w:p w14:paraId="5368DDF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tcBorders>
              <w:top w:val="single" w:color="auto" w:sz="4" w:space="0"/>
              <w:left w:val="single" w:color="auto" w:sz="4" w:space="0"/>
              <w:bottom w:val="single" w:color="auto" w:sz="4" w:space="0"/>
              <w:right w:val="single" w:color="auto" w:sz="4" w:space="0"/>
            </w:tcBorders>
            <w:vAlign w:val="center"/>
          </w:tcPr>
          <w:p w14:paraId="7917A34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48" w:type="pct"/>
            <w:tcBorders>
              <w:top w:val="single" w:color="auto" w:sz="4" w:space="0"/>
              <w:left w:val="single" w:color="auto" w:sz="4" w:space="0"/>
              <w:bottom w:val="single" w:color="auto" w:sz="4" w:space="0"/>
              <w:right w:val="single" w:color="auto" w:sz="4" w:space="0"/>
            </w:tcBorders>
            <w:vAlign w:val="center"/>
          </w:tcPr>
          <w:p w14:paraId="1AE0634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tcBorders>
              <w:top w:val="single" w:color="auto" w:sz="4" w:space="0"/>
              <w:left w:val="single" w:color="auto" w:sz="4" w:space="0"/>
              <w:bottom w:val="single" w:color="auto" w:sz="4" w:space="0"/>
              <w:right w:val="single" w:color="auto" w:sz="4" w:space="0"/>
            </w:tcBorders>
            <w:vAlign w:val="center"/>
          </w:tcPr>
          <w:p w14:paraId="2D4DEF3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cs="宋体" w:asciiTheme="minorEastAsia" w:hAnsiTheme="minorEastAsia"/>
                <w:color w:val="000000" w:themeColor="text1"/>
                <w:kern w:val="0"/>
                <w:szCs w:val="18"/>
                <w14:textFill>
                  <w14:solidFill>
                    <w14:schemeClr w14:val="tx1"/>
                  </w14:solidFill>
                </w14:textFill>
              </w:rPr>
              <w:t>采用通用唯一识别码</w:t>
            </w:r>
          </w:p>
        </w:tc>
      </w:tr>
      <w:tr w14:paraId="2228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tcBorders>
              <w:top w:val="single" w:color="auto" w:sz="4" w:space="0"/>
              <w:left w:val="single" w:color="auto" w:sz="4" w:space="0"/>
              <w:bottom w:val="single" w:color="auto" w:sz="4" w:space="0"/>
              <w:right w:val="single" w:color="auto" w:sz="4" w:space="0"/>
            </w:tcBorders>
            <w:vAlign w:val="center"/>
          </w:tcPr>
          <w:p w14:paraId="7F9B6F3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运营服务机构唯一编码</w:t>
            </w:r>
          </w:p>
        </w:tc>
        <w:tc>
          <w:tcPr>
            <w:tcW w:w="1182" w:type="pct"/>
            <w:tcBorders>
              <w:top w:val="single" w:color="auto" w:sz="4" w:space="0"/>
              <w:left w:val="single" w:color="auto" w:sz="4" w:space="0"/>
              <w:bottom w:val="single" w:color="auto" w:sz="4" w:space="0"/>
              <w:right w:val="single" w:color="auto" w:sz="4" w:space="0"/>
            </w:tcBorders>
            <w:vAlign w:val="center"/>
          </w:tcPr>
          <w:p w14:paraId="09059E7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company_id</w:t>
            </w:r>
          </w:p>
        </w:tc>
        <w:tc>
          <w:tcPr>
            <w:tcW w:w="534" w:type="pct"/>
            <w:tcBorders>
              <w:top w:val="single" w:color="auto" w:sz="4" w:space="0"/>
              <w:left w:val="single" w:color="auto" w:sz="4" w:space="0"/>
              <w:bottom w:val="single" w:color="auto" w:sz="4" w:space="0"/>
              <w:right w:val="single" w:color="auto" w:sz="4" w:space="0"/>
            </w:tcBorders>
            <w:vAlign w:val="center"/>
          </w:tcPr>
          <w:p w14:paraId="379E0CA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tcBorders>
              <w:top w:val="single" w:color="auto" w:sz="4" w:space="0"/>
              <w:left w:val="single" w:color="auto" w:sz="4" w:space="0"/>
              <w:bottom w:val="single" w:color="auto" w:sz="4" w:space="0"/>
              <w:right w:val="single" w:color="auto" w:sz="4" w:space="0"/>
            </w:tcBorders>
            <w:vAlign w:val="center"/>
          </w:tcPr>
          <w:p w14:paraId="455779EB">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48" w:type="pct"/>
            <w:tcBorders>
              <w:top w:val="single" w:color="auto" w:sz="4" w:space="0"/>
              <w:left w:val="single" w:color="auto" w:sz="4" w:space="0"/>
              <w:bottom w:val="single" w:color="auto" w:sz="4" w:space="0"/>
              <w:right w:val="single" w:color="auto" w:sz="4" w:space="0"/>
            </w:tcBorders>
            <w:vAlign w:val="center"/>
          </w:tcPr>
          <w:p w14:paraId="47ED08C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tcBorders>
              <w:top w:val="single" w:color="auto" w:sz="4" w:space="0"/>
              <w:left w:val="single" w:color="auto" w:sz="4" w:space="0"/>
              <w:bottom w:val="single" w:color="auto" w:sz="4" w:space="0"/>
              <w:right w:val="single" w:color="auto" w:sz="4" w:space="0"/>
            </w:tcBorders>
            <w:vAlign w:val="center"/>
          </w:tcPr>
          <w:p w14:paraId="6B75D2E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应符合附录A的相关规定</w:t>
            </w:r>
          </w:p>
        </w:tc>
      </w:tr>
      <w:tr w14:paraId="5EC8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014D31A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事件源类型</w:t>
            </w:r>
          </w:p>
        </w:tc>
        <w:tc>
          <w:tcPr>
            <w:tcW w:w="1182" w:type="pct"/>
            <w:vAlign w:val="center"/>
          </w:tcPr>
          <w:p w14:paraId="097595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device_catego</w:t>
            </w:r>
          </w:p>
          <w:p w14:paraId="7EE9A9B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ry</w:t>
            </w:r>
          </w:p>
        </w:tc>
        <w:tc>
          <w:tcPr>
            <w:tcW w:w="534" w:type="pct"/>
            <w:vAlign w:val="center"/>
          </w:tcPr>
          <w:p w14:paraId="6520647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4" w:type="pct"/>
            <w:vAlign w:val="center"/>
          </w:tcPr>
          <w:p w14:paraId="26BB64C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348" w:type="pct"/>
            <w:vAlign w:val="center"/>
          </w:tcPr>
          <w:p w14:paraId="7E15F29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2B07A16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应符合附录C的C.12</w:t>
            </w:r>
          </w:p>
        </w:tc>
      </w:tr>
      <w:tr w14:paraId="7327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5BC9F76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预警标题</w:t>
            </w:r>
          </w:p>
        </w:tc>
        <w:tc>
          <w:tcPr>
            <w:tcW w:w="1182" w:type="pct"/>
            <w:vAlign w:val="center"/>
          </w:tcPr>
          <w:p w14:paraId="6E263C8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title</w:t>
            </w:r>
          </w:p>
        </w:tc>
        <w:tc>
          <w:tcPr>
            <w:tcW w:w="534" w:type="pct"/>
            <w:vAlign w:val="center"/>
          </w:tcPr>
          <w:p w14:paraId="4BEE0E9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06B3A72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348" w:type="pct"/>
            <w:vAlign w:val="center"/>
          </w:tcPr>
          <w:p w14:paraId="351F6DC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11C2A457">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10A7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464A453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预警内容</w:t>
            </w:r>
          </w:p>
        </w:tc>
        <w:tc>
          <w:tcPr>
            <w:tcW w:w="1182" w:type="pct"/>
            <w:vAlign w:val="center"/>
          </w:tcPr>
          <w:p w14:paraId="2A4DD2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content</w:t>
            </w:r>
          </w:p>
        </w:tc>
        <w:tc>
          <w:tcPr>
            <w:tcW w:w="534" w:type="pct"/>
            <w:vAlign w:val="center"/>
          </w:tcPr>
          <w:p w14:paraId="0685E77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5A0D7A2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512</w:t>
            </w:r>
          </w:p>
        </w:tc>
        <w:tc>
          <w:tcPr>
            <w:tcW w:w="348" w:type="pct"/>
            <w:vAlign w:val="center"/>
          </w:tcPr>
          <w:p w14:paraId="5213ED4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61839995">
            <w:pPr>
              <w:spacing w:line="240" w:lineRule="exact"/>
              <w:jc w:val="center"/>
              <w:rPr>
                <w:rFonts w:hint="eastAsia" w:asciiTheme="minorEastAsia" w:hAnsiTheme="minorEastAsia"/>
                <w:color w:val="000000" w:themeColor="text1"/>
                <w:szCs w:val="18"/>
                <w14:textFill>
                  <w14:solidFill>
                    <w14:schemeClr w14:val="tx1"/>
                  </w14:solidFill>
                </w14:textFill>
              </w:rPr>
            </w:pPr>
          </w:p>
        </w:tc>
      </w:tr>
      <w:tr w14:paraId="52B7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1205F23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预警状态</w:t>
            </w:r>
          </w:p>
        </w:tc>
        <w:tc>
          <w:tcPr>
            <w:tcW w:w="1182" w:type="pct"/>
            <w:vAlign w:val="center"/>
          </w:tcPr>
          <w:p w14:paraId="0929798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state</w:t>
            </w:r>
          </w:p>
        </w:tc>
        <w:tc>
          <w:tcPr>
            <w:tcW w:w="534" w:type="pct"/>
            <w:vAlign w:val="center"/>
          </w:tcPr>
          <w:p w14:paraId="1727F23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Integer</w:t>
            </w:r>
          </w:p>
        </w:tc>
        <w:tc>
          <w:tcPr>
            <w:tcW w:w="324" w:type="pct"/>
            <w:vAlign w:val="center"/>
          </w:tcPr>
          <w:p w14:paraId="72839DA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348" w:type="pct"/>
            <w:vAlign w:val="center"/>
          </w:tcPr>
          <w:p w14:paraId="3E4373D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3CC0FD0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0-待恢复，1-已恢复</w:t>
            </w:r>
          </w:p>
        </w:tc>
      </w:tr>
      <w:tr w14:paraId="3263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5E56E6AF">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事件源编码</w:t>
            </w:r>
          </w:p>
        </w:tc>
        <w:tc>
          <w:tcPr>
            <w:tcW w:w="1182" w:type="pct"/>
            <w:vAlign w:val="center"/>
          </w:tcPr>
          <w:p w14:paraId="46DCBEB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device_id</w:t>
            </w:r>
          </w:p>
        </w:tc>
        <w:tc>
          <w:tcPr>
            <w:tcW w:w="534" w:type="pct"/>
            <w:vAlign w:val="center"/>
          </w:tcPr>
          <w:p w14:paraId="1D8D1E9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49DC465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64</w:t>
            </w:r>
          </w:p>
        </w:tc>
        <w:tc>
          <w:tcPr>
            <w:tcW w:w="348" w:type="pct"/>
            <w:vAlign w:val="center"/>
          </w:tcPr>
          <w:p w14:paraId="2283B1F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314EAD84">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根据事件源类型，填写对应物联设备/部件的编码</w:t>
            </w:r>
          </w:p>
        </w:tc>
      </w:tr>
      <w:tr w14:paraId="61D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2B4867F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事件发生时间</w:t>
            </w:r>
          </w:p>
        </w:tc>
        <w:tc>
          <w:tcPr>
            <w:tcW w:w="1182" w:type="pct"/>
            <w:vAlign w:val="center"/>
          </w:tcPr>
          <w:p w14:paraId="13CA3E0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event_time</w:t>
            </w:r>
          </w:p>
        </w:tc>
        <w:tc>
          <w:tcPr>
            <w:tcW w:w="534" w:type="pct"/>
            <w:vAlign w:val="center"/>
          </w:tcPr>
          <w:p w14:paraId="50BAB30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Date</w:t>
            </w:r>
          </w:p>
        </w:tc>
        <w:tc>
          <w:tcPr>
            <w:tcW w:w="324" w:type="pct"/>
            <w:vAlign w:val="center"/>
          </w:tcPr>
          <w:p w14:paraId="2573635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348" w:type="pct"/>
            <w:vAlign w:val="center"/>
          </w:tcPr>
          <w:p w14:paraId="56B60EB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215F58BA">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应符合ISO 8601格式：yyyy-MM-dd HH:mm:ss</w:t>
            </w:r>
          </w:p>
        </w:tc>
      </w:tr>
      <w:tr w14:paraId="55FF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3ED6B881">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事件预警类型</w:t>
            </w:r>
          </w:p>
        </w:tc>
        <w:tc>
          <w:tcPr>
            <w:tcW w:w="1182" w:type="pct"/>
            <w:vAlign w:val="center"/>
          </w:tcPr>
          <w:p w14:paraId="4E710F78">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alarm_type</w:t>
            </w:r>
          </w:p>
        </w:tc>
        <w:tc>
          <w:tcPr>
            <w:tcW w:w="534" w:type="pct"/>
            <w:vAlign w:val="center"/>
          </w:tcPr>
          <w:p w14:paraId="626B49EE">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4900196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348" w:type="pct"/>
            <w:vAlign w:val="center"/>
          </w:tcPr>
          <w:p w14:paraId="23DBA4D7">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c>
          <w:tcPr>
            <w:tcW w:w="1680" w:type="pct"/>
            <w:vAlign w:val="center"/>
          </w:tcPr>
          <w:p w14:paraId="3C4FA1D3">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应符合附录C的C.16</w:t>
            </w:r>
          </w:p>
        </w:tc>
      </w:tr>
      <w:tr w14:paraId="5352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564EC1E5">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事件预警图片信息</w:t>
            </w:r>
          </w:p>
        </w:tc>
        <w:tc>
          <w:tcPr>
            <w:tcW w:w="1182" w:type="pct"/>
            <w:vAlign w:val="center"/>
          </w:tcPr>
          <w:p w14:paraId="26714E2D">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image_urls</w:t>
            </w:r>
          </w:p>
        </w:tc>
        <w:tc>
          <w:tcPr>
            <w:tcW w:w="534" w:type="pct"/>
            <w:vAlign w:val="center"/>
          </w:tcPr>
          <w:p w14:paraId="63D0E1F9">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5F79EE3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256</w:t>
            </w:r>
          </w:p>
        </w:tc>
        <w:tc>
          <w:tcPr>
            <w:tcW w:w="348" w:type="pct"/>
            <w:vAlign w:val="center"/>
          </w:tcPr>
          <w:p w14:paraId="63B3946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80" w:type="pct"/>
            <w:vAlign w:val="center"/>
          </w:tcPr>
          <w:p w14:paraId="7B50517C">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报警时刻的图片，多个url通过逗号分隔</w:t>
            </w:r>
          </w:p>
        </w:tc>
      </w:tr>
      <w:tr w14:paraId="7D7D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pct"/>
            <w:vAlign w:val="center"/>
          </w:tcPr>
          <w:p w14:paraId="30371DB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事件预警视频信息</w:t>
            </w:r>
          </w:p>
        </w:tc>
        <w:tc>
          <w:tcPr>
            <w:tcW w:w="1182" w:type="pct"/>
            <w:vAlign w:val="center"/>
          </w:tcPr>
          <w:p w14:paraId="4D7AF1C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video_urls</w:t>
            </w:r>
          </w:p>
        </w:tc>
        <w:tc>
          <w:tcPr>
            <w:tcW w:w="534" w:type="pct"/>
            <w:vAlign w:val="center"/>
          </w:tcPr>
          <w:p w14:paraId="00996CE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String</w:t>
            </w:r>
          </w:p>
        </w:tc>
        <w:tc>
          <w:tcPr>
            <w:tcW w:w="324" w:type="pct"/>
            <w:vAlign w:val="center"/>
          </w:tcPr>
          <w:p w14:paraId="18F2BF92">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256</w:t>
            </w:r>
          </w:p>
        </w:tc>
        <w:tc>
          <w:tcPr>
            <w:tcW w:w="348" w:type="pct"/>
            <w:vAlign w:val="center"/>
          </w:tcPr>
          <w:p w14:paraId="33ABF0A0">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否</w:t>
            </w:r>
          </w:p>
        </w:tc>
        <w:tc>
          <w:tcPr>
            <w:tcW w:w="1680" w:type="pct"/>
            <w:vAlign w:val="center"/>
          </w:tcPr>
          <w:p w14:paraId="663AEC06">
            <w:pPr>
              <w:spacing w:line="240" w:lineRule="exact"/>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实时视频，多个url通过逗号分隔，需要考虑链接的安全</w:t>
            </w:r>
          </w:p>
        </w:tc>
      </w:tr>
    </w:tbl>
    <w:p w14:paraId="537FDCC7">
      <w:pPr>
        <w:rPr>
          <w:rFonts w:ascii="黑体" w:eastAsia="黑体"/>
          <w:color w:val="000000" w:themeColor="text1"/>
          <w14:textFill>
            <w14:solidFill>
              <w14:schemeClr w14:val="tx1"/>
            </w14:solidFill>
          </w14:textFill>
        </w:rPr>
      </w:pPr>
    </w:p>
    <w:p w14:paraId="6B459EB9">
      <w:pPr>
        <w:rPr>
          <w:rFonts w:ascii="黑体" w:eastAsia="黑体"/>
          <w:color w:val="000000" w:themeColor="text1"/>
          <w14:textFill>
            <w14:solidFill>
              <w14:schemeClr w14:val="tx1"/>
            </w14:solidFill>
          </w14:textFill>
        </w:rPr>
      </w:pPr>
    </w:p>
    <w:p w14:paraId="68E716A4">
      <w:pPr>
        <w:rPr>
          <w:rFonts w:ascii="黑体" w:eastAsia="黑体"/>
          <w:color w:val="000000" w:themeColor="text1"/>
          <w14:textFill>
            <w14:solidFill>
              <w14:schemeClr w14:val="tx1"/>
            </w14:solidFill>
          </w14:textFill>
        </w:rPr>
      </w:pPr>
    </w:p>
    <w:p w14:paraId="045C801A">
      <w:pPr>
        <w:rPr>
          <w:rFonts w:ascii="黑体" w:eastAsia="黑体"/>
          <w:color w:val="000000" w:themeColor="text1"/>
          <w14:textFill>
            <w14:solidFill>
              <w14:schemeClr w14:val="tx1"/>
            </w14:solidFill>
          </w14:textFill>
        </w:rPr>
      </w:pPr>
    </w:p>
    <w:p w14:paraId="6BAB15D9">
      <w:pPr>
        <w:rPr>
          <w:rFonts w:ascii="黑体" w:eastAsia="黑体"/>
          <w:color w:val="000000" w:themeColor="text1"/>
          <w14:textFill>
            <w14:solidFill>
              <w14:schemeClr w14:val="tx1"/>
            </w14:solidFill>
          </w14:textFill>
        </w:rPr>
      </w:pPr>
    </w:p>
    <w:p w14:paraId="1D720CB6">
      <w:pPr>
        <w:rPr>
          <w:rFonts w:ascii="黑体" w:eastAsia="黑体"/>
          <w:color w:val="000000" w:themeColor="text1"/>
          <w14:textFill>
            <w14:solidFill>
              <w14:schemeClr w14:val="tx1"/>
            </w14:solidFill>
          </w14:textFill>
        </w:rPr>
      </w:pPr>
    </w:p>
    <w:p w14:paraId="3B5E64BB">
      <w:pPr>
        <w:rPr>
          <w:rFonts w:ascii="黑体" w:eastAsia="黑体"/>
          <w:color w:val="000000" w:themeColor="text1"/>
          <w14:textFill>
            <w14:solidFill>
              <w14:schemeClr w14:val="tx1"/>
            </w14:solidFill>
          </w14:textFill>
        </w:rPr>
      </w:pPr>
    </w:p>
    <w:p w14:paraId="2F4B1FC5">
      <w:pPr>
        <w:rPr>
          <w:rFonts w:ascii="黑体" w:eastAsia="黑体"/>
          <w:color w:val="000000" w:themeColor="text1"/>
          <w14:textFill>
            <w14:solidFill>
              <w14:schemeClr w14:val="tx1"/>
            </w14:solidFill>
          </w14:textFill>
        </w:rPr>
      </w:pPr>
    </w:p>
    <w:p w14:paraId="700E8721">
      <w:pPr>
        <w:rPr>
          <w:rFonts w:ascii="黑体" w:eastAsia="黑体"/>
          <w:color w:val="000000" w:themeColor="text1"/>
          <w14:textFill>
            <w14:solidFill>
              <w14:schemeClr w14:val="tx1"/>
            </w14:solidFill>
          </w14:textFill>
        </w:rPr>
      </w:pPr>
    </w:p>
    <w:p w14:paraId="7862F086">
      <w:pPr>
        <w:rPr>
          <w:rFonts w:ascii="黑体" w:eastAsia="黑体"/>
          <w:color w:val="000000" w:themeColor="text1"/>
          <w14:textFill>
            <w14:solidFill>
              <w14:schemeClr w14:val="tx1"/>
            </w14:solidFill>
          </w14:textFill>
        </w:rPr>
      </w:pPr>
    </w:p>
    <w:p w14:paraId="06B2487B">
      <w:pPr>
        <w:rPr>
          <w:rFonts w:ascii="黑体" w:eastAsia="黑体"/>
          <w:color w:val="000000" w:themeColor="text1"/>
          <w14:textFill>
            <w14:solidFill>
              <w14:schemeClr w14:val="tx1"/>
            </w14:solidFill>
          </w14:textFill>
        </w:rPr>
      </w:pPr>
    </w:p>
    <w:p w14:paraId="00935DA5">
      <w:pPr>
        <w:rPr>
          <w:rFonts w:ascii="黑体" w:eastAsia="黑体"/>
          <w:color w:val="000000" w:themeColor="text1"/>
          <w14:textFill>
            <w14:solidFill>
              <w14:schemeClr w14:val="tx1"/>
            </w14:solidFill>
          </w14:textFill>
        </w:rPr>
      </w:pPr>
    </w:p>
    <w:p w14:paraId="307C36F1">
      <w:pPr>
        <w:rPr>
          <w:rFonts w:ascii="黑体" w:eastAsia="黑体"/>
          <w:color w:val="000000" w:themeColor="text1"/>
          <w14:textFill>
            <w14:solidFill>
              <w14:schemeClr w14:val="tx1"/>
            </w14:solidFill>
          </w14:textFill>
        </w:rPr>
      </w:pPr>
    </w:p>
    <w:p w14:paraId="285497A4">
      <w:pPr>
        <w:rPr>
          <w:rFonts w:ascii="黑体" w:eastAsia="黑体"/>
          <w:color w:val="000000" w:themeColor="text1"/>
          <w14:textFill>
            <w14:solidFill>
              <w14:schemeClr w14:val="tx1"/>
            </w14:solidFill>
          </w14:textFill>
        </w:rPr>
      </w:pPr>
    </w:p>
    <w:p w14:paraId="504A369F">
      <w:pPr>
        <w:rPr>
          <w:rFonts w:ascii="黑体" w:eastAsia="黑体"/>
          <w:color w:val="000000" w:themeColor="text1"/>
          <w14:textFill>
            <w14:solidFill>
              <w14:schemeClr w14:val="tx1"/>
            </w14:solidFill>
          </w14:textFill>
        </w:rPr>
      </w:pPr>
    </w:p>
    <w:p w14:paraId="4A1E5142">
      <w:pPr>
        <w:rPr>
          <w:rFonts w:ascii="黑体" w:eastAsia="黑体"/>
          <w:color w:val="000000" w:themeColor="text1"/>
          <w14:textFill>
            <w14:solidFill>
              <w14:schemeClr w14:val="tx1"/>
            </w14:solidFill>
          </w14:textFill>
        </w:rPr>
      </w:pPr>
    </w:p>
    <w:p w14:paraId="08202AE5">
      <w:pPr>
        <w:rPr>
          <w:rFonts w:ascii="黑体" w:eastAsia="黑体"/>
          <w:color w:val="000000" w:themeColor="text1"/>
          <w14:textFill>
            <w14:solidFill>
              <w14:schemeClr w14:val="tx1"/>
            </w14:solidFill>
          </w14:textFill>
        </w:rPr>
      </w:pPr>
    </w:p>
    <w:bookmarkEnd w:id="223"/>
    <w:bookmarkEnd w:id="224"/>
    <w:bookmarkEnd w:id="225"/>
    <w:p w14:paraId="551A4578">
      <w:pPr>
        <w:pStyle w:val="2"/>
        <w:spacing w:before="312" w:after="312"/>
        <w:jc w:val="center"/>
        <w:rPr>
          <w:rFonts w:hint="eastAsia"/>
          <w:color w:val="000000" w:themeColor="text1"/>
          <w14:textFill>
            <w14:solidFill>
              <w14:schemeClr w14:val="tx1"/>
            </w14:solidFill>
          </w14:textFill>
        </w:rPr>
      </w:pPr>
      <w:bookmarkStart w:id="262" w:name="_Toc16123"/>
      <w:bookmarkStart w:id="263" w:name="_Toc161908448"/>
      <w:bookmarkStart w:id="264" w:name="_Toc18778"/>
      <w:bookmarkStart w:id="265" w:name="_Toc161908191"/>
      <w:bookmarkStart w:id="266" w:name="_Toc120555461"/>
      <w:bookmarkStart w:id="267" w:name="_Toc15055"/>
      <w:bookmarkStart w:id="268" w:name="_Toc122808918"/>
      <w:bookmarkStart w:id="269" w:name="_Toc5088"/>
      <w:r>
        <w:rPr>
          <w:rFonts w:hint="eastAsia"/>
          <w:color w:val="000000" w:themeColor="text1"/>
          <w14:textFill>
            <w14:solidFill>
              <w14:schemeClr w14:val="tx1"/>
            </w14:solidFill>
          </w14:textFill>
        </w:rPr>
        <w:t>附录 C</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数据字典</w:t>
      </w:r>
      <w:bookmarkEnd w:id="262"/>
      <w:bookmarkEnd w:id="263"/>
      <w:bookmarkEnd w:id="264"/>
      <w:bookmarkEnd w:id="265"/>
    </w:p>
    <w:p w14:paraId="6BE7E1DC">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70" w:name="_Toc161908192"/>
      <w:bookmarkStart w:id="271" w:name="_Toc161908449"/>
      <w:bookmarkStart w:id="272" w:name="_Toc32627"/>
      <w:bookmarkStart w:id="273" w:name="_Toc161908496"/>
      <w:r>
        <w:rPr>
          <w:rFonts w:hint="eastAsia" w:ascii="黑体" w:eastAsia="黑体"/>
          <w:color w:val="000000" w:themeColor="text1"/>
          <w14:textFill>
            <w14:solidFill>
              <w14:schemeClr w14:val="tx1"/>
            </w14:solidFill>
          </w14:textFill>
        </w:rPr>
        <w:t>C.1</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单位类型代码</w:t>
      </w:r>
      <w:bookmarkEnd w:id="266"/>
      <w:bookmarkEnd w:id="267"/>
      <w:bookmarkEnd w:id="268"/>
      <w:bookmarkEnd w:id="269"/>
      <w:bookmarkEnd w:id="270"/>
      <w:bookmarkEnd w:id="271"/>
      <w:bookmarkEnd w:id="272"/>
      <w:bookmarkEnd w:id="273"/>
    </w:p>
    <w:p w14:paraId="39D0A9E3">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1 </w:t>
      </w:r>
      <w:r>
        <w:rPr>
          <w:rFonts w:hint="eastAsia" w:ascii="黑体" w:eastAsia="黑体" w:cs="黑体"/>
          <w:color w:val="000000" w:themeColor="text1"/>
          <w:kern w:val="0"/>
          <w14:textFill>
            <w14:solidFill>
              <w14:schemeClr w14:val="tx1"/>
            </w14:solidFill>
          </w14:textFill>
        </w:rPr>
        <w:t xml:space="preserve"> 单位类型代码表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21A6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1" w:type="pct"/>
            <w:shd w:val="clear" w:color="auto" w:fill="E7E6E6" w:themeFill="background2"/>
            <w:vAlign w:val="center"/>
          </w:tcPr>
          <w:p w14:paraId="151231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vAlign w:val="center"/>
          </w:tcPr>
          <w:p w14:paraId="760C374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vAlign w:val="center"/>
          </w:tcPr>
          <w:p w14:paraId="4DB130B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4684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F0FA6E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1682CE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一般单位</w:t>
            </w:r>
          </w:p>
        </w:tc>
        <w:tc>
          <w:tcPr>
            <w:tcW w:w="1287" w:type="pct"/>
          </w:tcPr>
          <w:p w14:paraId="3325A700">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060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131889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4451AAD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重点单位</w:t>
            </w:r>
          </w:p>
        </w:tc>
        <w:tc>
          <w:tcPr>
            <w:tcW w:w="1287" w:type="pct"/>
          </w:tcPr>
          <w:p w14:paraId="0C1518B0">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4F19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C82520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6E913E1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九小单位</w:t>
            </w:r>
          </w:p>
        </w:tc>
        <w:tc>
          <w:tcPr>
            <w:tcW w:w="1287" w:type="pct"/>
          </w:tcPr>
          <w:p w14:paraId="5508D67F">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64B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01582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w:t>
            </w:r>
          </w:p>
        </w:tc>
        <w:tc>
          <w:tcPr>
            <w:tcW w:w="3031" w:type="pct"/>
          </w:tcPr>
          <w:p w14:paraId="62A030E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三合一场所</w:t>
            </w:r>
          </w:p>
        </w:tc>
        <w:tc>
          <w:tcPr>
            <w:tcW w:w="1287" w:type="pct"/>
          </w:tcPr>
          <w:p w14:paraId="367FF79D">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5C7D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8570A9E">
            <w:pPr>
              <w:jc w:val="center"/>
              <w:rPr>
                <w:rFonts w:hint="eastAsia" w:asciiTheme="minorEastAsia" w:hAnsiTheme="minorEastAsia"/>
                <w:color w:val="000000" w:themeColor="text1"/>
                <w:szCs w:val="18"/>
                <w14:textFill>
                  <w14:solidFill>
                    <w14:schemeClr w14:val="tx1"/>
                  </w14:solidFill>
                </w14:textFill>
              </w:rPr>
            </w:pPr>
            <w:bookmarkStart w:id="274" w:name="_Toc26668"/>
            <w:bookmarkStart w:id="275" w:name="_Toc3546"/>
            <w:bookmarkStart w:id="276" w:name="_Toc122808919"/>
            <w:bookmarkStart w:id="277" w:name="_Toc120555462"/>
            <w:bookmarkStart w:id="278" w:name="表F3地图类型表"/>
            <w:r>
              <w:rPr>
                <w:rFonts w:asciiTheme="minorEastAsia" w:hAnsiTheme="minorEastAsia"/>
                <w:color w:val="000000" w:themeColor="text1"/>
                <w:szCs w:val="18"/>
                <w14:textFill>
                  <w14:solidFill>
                    <w14:schemeClr w14:val="tx1"/>
                  </w14:solidFill>
                </w14:textFill>
              </w:rPr>
              <w:t>99</w:t>
            </w:r>
          </w:p>
        </w:tc>
        <w:tc>
          <w:tcPr>
            <w:tcW w:w="3031" w:type="pct"/>
          </w:tcPr>
          <w:p w14:paraId="6E3F388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其他消防重点场所</w:t>
            </w:r>
          </w:p>
        </w:tc>
        <w:tc>
          <w:tcPr>
            <w:tcW w:w="1287" w:type="pct"/>
          </w:tcPr>
          <w:p w14:paraId="0A684074">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bl>
    <w:p w14:paraId="4FBD5AE6">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79" w:name="_Toc161908497"/>
      <w:bookmarkStart w:id="280" w:name="_Toc161908450"/>
      <w:bookmarkStart w:id="281" w:name="_Toc161908193"/>
      <w:bookmarkStart w:id="282" w:name="_Toc24928"/>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2 </w:t>
      </w:r>
      <w:r>
        <w:rPr>
          <w:rFonts w:hint="eastAsia" w:ascii="黑体" w:eastAsia="黑体"/>
          <w:color w:val="000000" w:themeColor="text1"/>
          <w14:textFill>
            <w14:solidFill>
              <w14:schemeClr w14:val="tx1"/>
            </w14:solidFill>
          </w14:textFill>
        </w:rPr>
        <w:t xml:space="preserve"> 地图类型代码</w:t>
      </w:r>
      <w:bookmarkEnd w:id="274"/>
      <w:bookmarkEnd w:id="275"/>
      <w:bookmarkEnd w:id="276"/>
      <w:bookmarkEnd w:id="277"/>
      <w:bookmarkEnd w:id="278"/>
      <w:bookmarkEnd w:id="279"/>
      <w:bookmarkEnd w:id="280"/>
      <w:bookmarkEnd w:id="281"/>
      <w:bookmarkEnd w:id="282"/>
    </w:p>
    <w:p w14:paraId="2E54F78E">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2 </w:t>
      </w:r>
      <w:r>
        <w:rPr>
          <w:rFonts w:hint="eastAsia" w:ascii="黑体" w:eastAsia="黑体" w:cs="黑体"/>
          <w:color w:val="000000" w:themeColor="text1"/>
          <w:kern w:val="0"/>
          <w14:textFill>
            <w14:solidFill>
              <w14:schemeClr w14:val="tx1"/>
            </w14:solidFill>
          </w14:textFill>
        </w:rPr>
        <w:t xml:space="preserve"> 地图类型代码表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27F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0CA9DFC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6BFB6D7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27A2B48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396A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51CBA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3031" w:type="pct"/>
          </w:tcPr>
          <w:p w14:paraId="6A19A8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地球坐标系（WGS84）</w:t>
            </w:r>
          </w:p>
        </w:tc>
        <w:tc>
          <w:tcPr>
            <w:tcW w:w="1287" w:type="pct"/>
          </w:tcPr>
          <w:p w14:paraId="75618651">
            <w:pPr>
              <w:jc w:val="center"/>
              <w:rPr>
                <w:rFonts w:hint="eastAsia" w:asciiTheme="minorEastAsia" w:hAnsiTheme="minorEastAsia"/>
                <w:color w:val="000000" w:themeColor="text1"/>
                <w:szCs w:val="18"/>
                <w14:textFill>
                  <w14:solidFill>
                    <w14:schemeClr w14:val="tx1"/>
                  </w14:solidFill>
                </w14:textFill>
              </w:rPr>
            </w:pPr>
          </w:p>
        </w:tc>
      </w:tr>
      <w:tr w14:paraId="4F7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326B19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3031" w:type="pct"/>
          </w:tcPr>
          <w:p w14:paraId="0E776FC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火星坐标系（</w:t>
            </w:r>
            <w:r>
              <w:rPr>
                <w:rFonts w:asciiTheme="minorEastAsia" w:hAnsiTheme="minorEastAsia"/>
                <w:color w:val="000000" w:themeColor="text1"/>
                <w:szCs w:val="18"/>
                <w14:textFill>
                  <w14:solidFill>
                    <w14:schemeClr w14:val="tx1"/>
                  </w14:solidFill>
                </w14:textFill>
              </w:rPr>
              <w:t>GCJ02</w:t>
            </w:r>
            <w:r>
              <w:rPr>
                <w:rFonts w:hint="eastAsia" w:asciiTheme="minorEastAsia" w:hAnsiTheme="minorEastAsia"/>
                <w:color w:val="000000" w:themeColor="text1"/>
                <w:szCs w:val="18"/>
                <w14:textFill>
                  <w14:solidFill>
                    <w14:schemeClr w14:val="tx1"/>
                  </w14:solidFill>
                </w14:textFill>
              </w:rPr>
              <w:t>）</w:t>
            </w:r>
          </w:p>
        </w:tc>
        <w:tc>
          <w:tcPr>
            <w:tcW w:w="1287" w:type="pct"/>
          </w:tcPr>
          <w:p w14:paraId="1709010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092B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591B43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3031" w:type="pct"/>
          </w:tcPr>
          <w:p w14:paraId="41BC213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谷歌坐标系（WGS-84坐标系和GCJ-02坐标系）</w:t>
            </w:r>
          </w:p>
        </w:tc>
        <w:tc>
          <w:tcPr>
            <w:tcW w:w="1287" w:type="pct"/>
          </w:tcPr>
          <w:p w14:paraId="6951FB89">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FC1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C90263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w:t>
            </w:r>
          </w:p>
        </w:tc>
        <w:tc>
          <w:tcPr>
            <w:tcW w:w="3031" w:type="pct"/>
          </w:tcPr>
          <w:p w14:paraId="71169A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百度坐标系（</w:t>
            </w:r>
            <w:r>
              <w:rPr>
                <w:rFonts w:asciiTheme="minorEastAsia" w:hAnsiTheme="minorEastAsia"/>
                <w:color w:val="000000" w:themeColor="text1"/>
                <w:szCs w:val="18"/>
                <w14:textFill>
                  <w14:solidFill>
                    <w14:schemeClr w14:val="tx1"/>
                  </w14:solidFill>
                </w14:textFill>
              </w:rPr>
              <w:t>BD09</w:t>
            </w:r>
            <w:r>
              <w:rPr>
                <w:rFonts w:hint="eastAsia" w:asciiTheme="minorEastAsia" w:hAnsiTheme="minorEastAsia"/>
                <w:color w:val="000000" w:themeColor="text1"/>
                <w:szCs w:val="18"/>
                <w14:textFill>
                  <w14:solidFill>
                    <w14:schemeClr w14:val="tx1"/>
                  </w14:solidFill>
                </w14:textFill>
              </w:rPr>
              <w:t>）</w:t>
            </w:r>
          </w:p>
        </w:tc>
        <w:tc>
          <w:tcPr>
            <w:tcW w:w="1287" w:type="pct"/>
          </w:tcPr>
          <w:p w14:paraId="0B329D16">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6DB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3AA0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w:t>
            </w:r>
          </w:p>
        </w:tc>
        <w:tc>
          <w:tcPr>
            <w:tcW w:w="3031" w:type="pct"/>
          </w:tcPr>
          <w:p w14:paraId="6D2EF9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大地坐标系（CGCS2000）</w:t>
            </w:r>
          </w:p>
        </w:tc>
        <w:tc>
          <w:tcPr>
            <w:tcW w:w="1287" w:type="pct"/>
          </w:tcPr>
          <w:p w14:paraId="3E2A466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bl>
    <w:p w14:paraId="4EC2BD21">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83" w:name="_Toc161908194"/>
      <w:bookmarkStart w:id="284" w:name="_Toc3166"/>
      <w:bookmarkStart w:id="285" w:name="_Toc7702"/>
      <w:bookmarkStart w:id="286" w:name="_Toc122808920"/>
      <w:bookmarkStart w:id="287" w:name="_Toc120555463"/>
      <w:bookmarkStart w:id="288" w:name="_Toc161908498"/>
      <w:bookmarkStart w:id="289" w:name="_Toc161908451"/>
      <w:bookmarkStart w:id="290" w:name="_Toc24305"/>
      <w:r>
        <w:rPr>
          <w:rFonts w:hint="eastAsia" w:ascii="黑体" w:eastAsia="黑体"/>
          <w:color w:val="000000" w:themeColor="text1"/>
          <w14:textFill>
            <w14:solidFill>
              <w14:schemeClr w14:val="tx1"/>
            </w14:solidFill>
          </w14:textFill>
        </w:rPr>
        <w:t>C.3  物联设备类型代码</w:t>
      </w:r>
      <w:bookmarkEnd w:id="283"/>
      <w:bookmarkEnd w:id="284"/>
      <w:bookmarkEnd w:id="285"/>
      <w:bookmarkEnd w:id="286"/>
      <w:bookmarkEnd w:id="287"/>
      <w:bookmarkEnd w:id="288"/>
      <w:bookmarkEnd w:id="289"/>
      <w:bookmarkEnd w:id="290"/>
    </w:p>
    <w:p w14:paraId="1FDE74D4">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3 </w:t>
      </w:r>
      <w:r>
        <w:rPr>
          <w:rFonts w:hint="eastAsia" w:ascii="黑体" w:eastAsia="黑体" w:cs="黑体"/>
          <w:color w:val="000000" w:themeColor="text1"/>
          <w:kern w:val="0"/>
          <w14:textFill>
            <w14:solidFill>
              <w14:schemeClr w14:val="tx1"/>
            </w14:solidFill>
          </w14:textFill>
        </w:rPr>
        <w:t xml:space="preserve"> 物联设备类型代码表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0A7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3434BAB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65EACB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7B8723B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是否</w:t>
            </w:r>
            <w:r>
              <w:rPr>
                <w:rFonts w:asciiTheme="minorEastAsia" w:hAnsiTheme="minorEastAsia"/>
                <w:color w:val="000000" w:themeColor="text1"/>
                <w:szCs w:val="18"/>
                <w14:textFill>
                  <w14:solidFill>
                    <w14:schemeClr w14:val="tx1"/>
                  </w14:solidFill>
                </w14:textFill>
              </w:rPr>
              <w:t>3C</w:t>
            </w:r>
            <w:r>
              <w:rPr>
                <w:rFonts w:hint="eastAsia" w:asciiTheme="minorEastAsia" w:hAnsiTheme="minorEastAsia"/>
                <w:color w:val="000000" w:themeColor="text1"/>
                <w:szCs w:val="18"/>
                <w14:textFill>
                  <w14:solidFill>
                    <w14:schemeClr w14:val="tx1"/>
                  </w14:solidFill>
                </w14:textFill>
              </w:rPr>
              <w:t>强制安全认证</w:t>
            </w:r>
          </w:p>
        </w:tc>
      </w:tr>
      <w:tr w14:paraId="788B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831CD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299F90D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用户信息传输装置</w:t>
            </w:r>
          </w:p>
        </w:tc>
        <w:tc>
          <w:tcPr>
            <w:tcW w:w="1287" w:type="pct"/>
          </w:tcPr>
          <w:p w14:paraId="698398D6">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77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E64EB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50A555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消防物联网网关</w:t>
            </w:r>
          </w:p>
        </w:tc>
        <w:tc>
          <w:tcPr>
            <w:tcW w:w="1287" w:type="pct"/>
          </w:tcPr>
          <w:p w14:paraId="71C180C0">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4BD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9CCEA9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25509D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智能用水网关</w:t>
            </w:r>
          </w:p>
        </w:tc>
        <w:tc>
          <w:tcPr>
            <w:tcW w:w="1287" w:type="pct"/>
          </w:tcPr>
          <w:p w14:paraId="20C5F10C">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536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5EF84E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4</w:t>
            </w:r>
          </w:p>
        </w:tc>
        <w:tc>
          <w:tcPr>
            <w:tcW w:w="3031" w:type="pct"/>
          </w:tcPr>
          <w:p w14:paraId="10CA6A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智能用电网关</w:t>
            </w:r>
          </w:p>
        </w:tc>
        <w:tc>
          <w:tcPr>
            <w:tcW w:w="1287" w:type="pct"/>
          </w:tcPr>
          <w:p w14:paraId="4063E559">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E94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F2592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5</w:t>
            </w:r>
          </w:p>
        </w:tc>
        <w:tc>
          <w:tcPr>
            <w:tcW w:w="3031" w:type="pct"/>
          </w:tcPr>
          <w:p w14:paraId="5F8308C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独立式可燃气体报警器（联网型</w:t>
            </w:r>
            <w:r>
              <w:rPr>
                <w:rFonts w:asciiTheme="minorEastAsia" w:hAnsiTheme="minorEastAsia"/>
                <w:color w:val="000000" w:themeColor="text1"/>
                <w:szCs w:val="18"/>
                <w14:textFill>
                  <w14:solidFill>
                    <w14:schemeClr w14:val="tx1"/>
                  </w14:solidFill>
                </w14:textFill>
              </w:rPr>
              <w:t>）</w:t>
            </w:r>
          </w:p>
        </w:tc>
        <w:tc>
          <w:tcPr>
            <w:tcW w:w="1287" w:type="pct"/>
          </w:tcPr>
          <w:p w14:paraId="40F5BE59">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0386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54E3A6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6</w:t>
            </w:r>
          </w:p>
        </w:tc>
        <w:tc>
          <w:tcPr>
            <w:tcW w:w="3031" w:type="pct"/>
          </w:tcPr>
          <w:p w14:paraId="2523974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独立式感烟火灾探测报警器</w:t>
            </w:r>
          </w:p>
        </w:tc>
        <w:tc>
          <w:tcPr>
            <w:tcW w:w="1287" w:type="pct"/>
          </w:tcPr>
          <w:p w14:paraId="616F3D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r>
      <w:tr w14:paraId="23A3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05686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7</w:t>
            </w:r>
          </w:p>
        </w:tc>
        <w:tc>
          <w:tcPr>
            <w:tcW w:w="3031" w:type="pct"/>
          </w:tcPr>
          <w:p w14:paraId="226B3C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独立式电压</w:t>
            </w:r>
            <w:r>
              <w:rPr>
                <w:rFonts w:asciiTheme="minorEastAsia" w:hAnsiTheme="minorEastAsia"/>
                <w:color w:val="000000" w:themeColor="text1"/>
                <w:szCs w:val="18"/>
                <w14:textFill>
                  <w14:solidFill>
                    <w14:schemeClr w14:val="tx1"/>
                  </w14:solidFill>
                </w14:textFill>
              </w:rPr>
              <w:t>/</w:t>
            </w:r>
            <w:r>
              <w:rPr>
                <w:rFonts w:hint="eastAsia" w:asciiTheme="minorEastAsia" w:hAnsiTheme="minorEastAsia"/>
                <w:color w:val="000000" w:themeColor="text1"/>
                <w:szCs w:val="18"/>
                <w14:textFill>
                  <w14:solidFill>
                    <w14:schemeClr w14:val="tx1"/>
                  </w14:solidFill>
                </w14:textFill>
              </w:rPr>
              <w:t>电流信号探测器</w:t>
            </w:r>
          </w:p>
        </w:tc>
        <w:tc>
          <w:tcPr>
            <w:tcW w:w="1287" w:type="pct"/>
          </w:tcPr>
          <w:p w14:paraId="06EF412B">
            <w:pPr>
              <w:jc w:val="center"/>
              <w:rPr>
                <w:rFonts w:hint="eastAsia" w:asciiTheme="minorEastAsia" w:hAnsiTheme="minorEastAsia"/>
                <w:color w:val="000000" w:themeColor="text1"/>
                <w:szCs w:val="18"/>
                <w14:textFill>
                  <w14:solidFill>
                    <w14:schemeClr w14:val="tx1"/>
                  </w14:solidFill>
                </w14:textFill>
              </w:rPr>
            </w:pPr>
          </w:p>
        </w:tc>
      </w:tr>
      <w:tr w14:paraId="2C9C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E0C173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8</w:t>
            </w:r>
          </w:p>
        </w:tc>
        <w:tc>
          <w:tcPr>
            <w:tcW w:w="3031" w:type="pct"/>
          </w:tcPr>
          <w:p w14:paraId="10E3DCF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独立式测温式电气火灾监控探测器</w:t>
            </w:r>
          </w:p>
        </w:tc>
        <w:tc>
          <w:tcPr>
            <w:tcW w:w="1287" w:type="pct"/>
          </w:tcPr>
          <w:p w14:paraId="10A1DCB6">
            <w:pPr>
              <w:jc w:val="center"/>
              <w:rPr>
                <w:rFonts w:hint="eastAsia" w:asciiTheme="minorEastAsia" w:hAnsiTheme="minorEastAsia"/>
                <w:color w:val="000000" w:themeColor="text1"/>
                <w:szCs w:val="18"/>
                <w14:textFill>
                  <w14:solidFill>
                    <w14:schemeClr w14:val="tx1"/>
                  </w14:solidFill>
                </w14:textFill>
              </w:rPr>
            </w:pPr>
          </w:p>
        </w:tc>
      </w:tr>
      <w:tr w14:paraId="6449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8D0790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9</w:t>
            </w:r>
          </w:p>
        </w:tc>
        <w:tc>
          <w:tcPr>
            <w:tcW w:w="3031" w:type="pct"/>
          </w:tcPr>
          <w:p w14:paraId="10BFA4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独立式剩余电流式电气火灾监控探测器</w:t>
            </w:r>
          </w:p>
        </w:tc>
        <w:tc>
          <w:tcPr>
            <w:tcW w:w="1287" w:type="pct"/>
          </w:tcPr>
          <w:p w14:paraId="2303CFD9">
            <w:pPr>
              <w:jc w:val="center"/>
              <w:rPr>
                <w:rFonts w:hint="eastAsia" w:asciiTheme="minorEastAsia" w:hAnsiTheme="minorEastAsia"/>
                <w:color w:val="000000" w:themeColor="text1"/>
                <w:szCs w:val="18"/>
                <w14:textFill>
                  <w14:solidFill>
                    <w14:schemeClr w14:val="tx1"/>
                  </w14:solidFill>
                </w14:textFill>
              </w:rPr>
            </w:pPr>
          </w:p>
        </w:tc>
      </w:tr>
      <w:tr w14:paraId="75D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1CB8EAB">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10</w:t>
            </w:r>
          </w:p>
        </w:tc>
        <w:tc>
          <w:tcPr>
            <w:tcW w:w="3031" w:type="pct"/>
          </w:tcPr>
          <w:p w14:paraId="292D220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独立式组合式电气火灾监控探测器</w:t>
            </w:r>
          </w:p>
        </w:tc>
        <w:tc>
          <w:tcPr>
            <w:tcW w:w="1287" w:type="pct"/>
          </w:tcPr>
          <w:p w14:paraId="437EE2DF">
            <w:pPr>
              <w:jc w:val="center"/>
              <w:rPr>
                <w:rFonts w:hint="eastAsia" w:asciiTheme="minorEastAsia" w:hAnsiTheme="minorEastAsia"/>
                <w:color w:val="000000" w:themeColor="text1"/>
                <w:szCs w:val="18"/>
                <w14:textFill>
                  <w14:solidFill>
                    <w14:schemeClr w14:val="tx1"/>
                  </w14:solidFill>
                </w14:textFill>
              </w:rPr>
            </w:pPr>
          </w:p>
        </w:tc>
      </w:tr>
      <w:tr w14:paraId="6DCE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3203C46">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11</w:t>
            </w:r>
          </w:p>
        </w:tc>
        <w:tc>
          <w:tcPr>
            <w:tcW w:w="3031" w:type="pct"/>
          </w:tcPr>
          <w:p w14:paraId="26B5108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独立式故障电弧探测器</w:t>
            </w:r>
          </w:p>
        </w:tc>
        <w:tc>
          <w:tcPr>
            <w:tcW w:w="1287" w:type="pct"/>
          </w:tcPr>
          <w:p w14:paraId="0B484013">
            <w:pPr>
              <w:jc w:val="center"/>
              <w:rPr>
                <w:rFonts w:hint="eastAsia" w:asciiTheme="minorEastAsia" w:hAnsiTheme="minorEastAsia"/>
                <w:color w:val="000000" w:themeColor="text1"/>
                <w:szCs w:val="18"/>
                <w14:textFill>
                  <w14:solidFill>
                    <w14:schemeClr w14:val="tx1"/>
                  </w14:solidFill>
                </w14:textFill>
              </w:rPr>
            </w:pPr>
          </w:p>
        </w:tc>
      </w:tr>
      <w:tr w14:paraId="194D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09D8142">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12</w:t>
            </w:r>
          </w:p>
        </w:tc>
        <w:tc>
          <w:tcPr>
            <w:tcW w:w="3031" w:type="pct"/>
          </w:tcPr>
          <w:p w14:paraId="25748AE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独立式防火门监控设备</w:t>
            </w:r>
          </w:p>
        </w:tc>
        <w:tc>
          <w:tcPr>
            <w:tcW w:w="1287" w:type="pct"/>
          </w:tcPr>
          <w:p w14:paraId="0302B105">
            <w:pPr>
              <w:jc w:val="center"/>
              <w:rPr>
                <w:rFonts w:hint="eastAsia" w:asciiTheme="minorEastAsia" w:hAnsiTheme="minorEastAsia"/>
                <w:color w:val="000000" w:themeColor="text1"/>
                <w:szCs w:val="18"/>
                <w14:textFill>
                  <w14:solidFill>
                    <w14:schemeClr w14:val="tx1"/>
                  </w14:solidFill>
                </w14:textFill>
              </w:rPr>
            </w:pPr>
          </w:p>
        </w:tc>
      </w:tr>
      <w:tr w14:paraId="5DD6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5781EB2">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13</w:t>
            </w:r>
          </w:p>
        </w:tc>
        <w:tc>
          <w:tcPr>
            <w:tcW w:w="3031" w:type="pct"/>
          </w:tcPr>
          <w:p w14:paraId="7C3E871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独立式压力探测器</w:t>
            </w:r>
          </w:p>
        </w:tc>
        <w:tc>
          <w:tcPr>
            <w:tcW w:w="1287" w:type="pct"/>
          </w:tcPr>
          <w:p w14:paraId="05D1D4A1">
            <w:pPr>
              <w:jc w:val="center"/>
              <w:rPr>
                <w:rFonts w:hint="eastAsia" w:asciiTheme="minorEastAsia" w:hAnsiTheme="minorEastAsia"/>
                <w:color w:val="000000" w:themeColor="text1"/>
                <w:szCs w:val="18"/>
                <w14:textFill>
                  <w14:solidFill>
                    <w14:schemeClr w14:val="tx1"/>
                  </w14:solidFill>
                </w14:textFill>
              </w:rPr>
            </w:pPr>
          </w:p>
        </w:tc>
      </w:tr>
      <w:tr w14:paraId="6580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5339FA">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14</w:t>
            </w:r>
          </w:p>
        </w:tc>
        <w:tc>
          <w:tcPr>
            <w:tcW w:w="3031" w:type="pct"/>
          </w:tcPr>
          <w:p w14:paraId="34E3DCE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独立式液位探测器</w:t>
            </w:r>
          </w:p>
        </w:tc>
        <w:tc>
          <w:tcPr>
            <w:tcW w:w="1287" w:type="pct"/>
          </w:tcPr>
          <w:p w14:paraId="249E3C6C">
            <w:pPr>
              <w:jc w:val="center"/>
              <w:rPr>
                <w:rFonts w:hint="eastAsia" w:asciiTheme="minorEastAsia" w:hAnsiTheme="minorEastAsia"/>
                <w:color w:val="000000" w:themeColor="text1"/>
                <w:szCs w:val="18"/>
                <w14:textFill>
                  <w14:solidFill>
                    <w14:schemeClr w14:val="tx1"/>
                  </w14:solidFill>
                </w14:textFill>
              </w:rPr>
            </w:pPr>
          </w:p>
        </w:tc>
      </w:tr>
      <w:tr w14:paraId="2B65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72DF199">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15</w:t>
            </w:r>
          </w:p>
        </w:tc>
        <w:tc>
          <w:tcPr>
            <w:tcW w:w="3031" w:type="pct"/>
          </w:tcPr>
          <w:p w14:paraId="589A43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独立式温湿度探测器</w:t>
            </w:r>
          </w:p>
        </w:tc>
        <w:tc>
          <w:tcPr>
            <w:tcW w:w="1287" w:type="pct"/>
          </w:tcPr>
          <w:p w14:paraId="312D215C">
            <w:pPr>
              <w:jc w:val="center"/>
              <w:rPr>
                <w:rFonts w:hint="eastAsia" w:asciiTheme="minorEastAsia" w:hAnsiTheme="minorEastAsia"/>
                <w:color w:val="000000" w:themeColor="text1"/>
                <w:szCs w:val="18"/>
                <w14:textFill>
                  <w14:solidFill>
                    <w14:schemeClr w14:val="tx1"/>
                  </w14:solidFill>
                </w14:textFill>
              </w:rPr>
            </w:pPr>
          </w:p>
        </w:tc>
      </w:tr>
      <w:tr w14:paraId="5DC6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2945519">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16</w:t>
            </w:r>
          </w:p>
        </w:tc>
        <w:tc>
          <w:tcPr>
            <w:tcW w:w="3031" w:type="pct"/>
          </w:tcPr>
          <w:p w14:paraId="3F9199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末端试水装置</w:t>
            </w:r>
          </w:p>
        </w:tc>
        <w:tc>
          <w:tcPr>
            <w:tcW w:w="1287" w:type="pct"/>
          </w:tcPr>
          <w:p w14:paraId="4FC1EDA5">
            <w:pPr>
              <w:jc w:val="center"/>
              <w:rPr>
                <w:rFonts w:hint="eastAsia" w:asciiTheme="minorEastAsia" w:hAnsiTheme="minorEastAsia"/>
                <w:color w:val="000000" w:themeColor="text1"/>
                <w:szCs w:val="18"/>
                <w14:textFill>
                  <w14:solidFill>
                    <w14:schemeClr w14:val="tx1"/>
                  </w14:solidFill>
                </w14:textFill>
              </w:rPr>
            </w:pPr>
          </w:p>
        </w:tc>
      </w:tr>
      <w:tr w14:paraId="1E78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D743D1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17</w:t>
            </w:r>
          </w:p>
        </w:tc>
        <w:tc>
          <w:tcPr>
            <w:tcW w:w="3031" w:type="pct"/>
          </w:tcPr>
          <w:p w14:paraId="5F57D10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独立式水浸探测器</w:t>
            </w:r>
          </w:p>
        </w:tc>
        <w:tc>
          <w:tcPr>
            <w:tcW w:w="1287" w:type="pct"/>
          </w:tcPr>
          <w:p w14:paraId="46FACC30">
            <w:pPr>
              <w:jc w:val="center"/>
              <w:rPr>
                <w:rFonts w:hint="eastAsia" w:asciiTheme="minorEastAsia" w:hAnsiTheme="minorEastAsia"/>
                <w:color w:val="000000" w:themeColor="text1"/>
                <w:szCs w:val="18"/>
                <w14:textFill>
                  <w14:solidFill>
                    <w14:schemeClr w14:val="tx1"/>
                  </w14:solidFill>
                </w14:textFill>
              </w:rPr>
            </w:pPr>
          </w:p>
        </w:tc>
      </w:tr>
      <w:tr w14:paraId="2F10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48A2952">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18</w:t>
            </w:r>
          </w:p>
        </w:tc>
        <w:tc>
          <w:tcPr>
            <w:tcW w:w="3031" w:type="pct"/>
          </w:tcPr>
          <w:p w14:paraId="435FD90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独立式流量探测器</w:t>
            </w:r>
          </w:p>
        </w:tc>
        <w:tc>
          <w:tcPr>
            <w:tcW w:w="1287" w:type="pct"/>
          </w:tcPr>
          <w:p w14:paraId="4F168C48">
            <w:pPr>
              <w:jc w:val="center"/>
              <w:rPr>
                <w:rFonts w:hint="eastAsia" w:asciiTheme="minorEastAsia" w:hAnsiTheme="minorEastAsia"/>
                <w:color w:val="000000" w:themeColor="text1"/>
                <w:szCs w:val="18"/>
                <w14:textFill>
                  <w14:solidFill>
                    <w14:schemeClr w14:val="tx1"/>
                  </w14:solidFill>
                </w14:textFill>
              </w:rPr>
            </w:pPr>
          </w:p>
        </w:tc>
      </w:tr>
      <w:tr w14:paraId="4263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8333DF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19</w:t>
            </w:r>
          </w:p>
        </w:tc>
        <w:tc>
          <w:tcPr>
            <w:tcW w:w="3031" w:type="pct"/>
          </w:tcPr>
          <w:p w14:paraId="50DDE9D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可视化烟雾探测器</w:t>
            </w:r>
          </w:p>
        </w:tc>
        <w:tc>
          <w:tcPr>
            <w:tcW w:w="1287" w:type="pct"/>
          </w:tcPr>
          <w:p w14:paraId="6C603877">
            <w:pPr>
              <w:jc w:val="center"/>
              <w:rPr>
                <w:rFonts w:hint="eastAsia" w:asciiTheme="minorEastAsia" w:hAnsiTheme="minorEastAsia"/>
                <w:color w:val="000000" w:themeColor="text1"/>
                <w:szCs w:val="18"/>
                <w14:textFill>
                  <w14:solidFill>
                    <w14:schemeClr w14:val="tx1"/>
                  </w14:solidFill>
                </w14:textFill>
              </w:rPr>
            </w:pPr>
          </w:p>
        </w:tc>
      </w:tr>
      <w:tr w14:paraId="2810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D18A397">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20</w:t>
            </w:r>
          </w:p>
        </w:tc>
        <w:tc>
          <w:tcPr>
            <w:tcW w:w="3031" w:type="pct"/>
          </w:tcPr>
          <w:p w14:paraId="6548C7C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热成像感温火灾探测器</w:t>
            </w:r>
          </w:p>
        </w:tc>
        <w:tc>
          <w:tcPr>
            <w:tcW w:w="1287" w:type="pct"/>
          </w:tcPr>
          <w:p w14:paraId="3425C556">
            <w:pPr>
              <w:jc w:val="center"/>
              <w:rPr>
                <w:rFonts w:hint="eastAsia" w:asciiTheme="minorEastAsia" w:hAnsiTheme="minorEastAsia"/>
                <w:color w:val="000000" w:themeColor="text1"/>
                <w:szCs w:val="18"/>
                <w14:textFill>
                  <w14:solidFill>
                    <w14:schemeClr w14:val="tx1"/>
                  </w14:solidFill>
                </w14:textFill>
              </w:rPr>
            </w:pPr>
          </w:p>
        </w:tc>
      </w:tr>
      <w:tr w14:paraId="2F7C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9F03A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21</w:t>
            </w:r>
          </w:p>
        </w:tc>
        <w:tc>
          <w:tcPr>
            <w:tcW w:w="3031" w:type="pct"/>
          </w:tcPr>
          <w:p w14:paraId="795CCD4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消防视频智能分析装置</w:t>
            </w:r>
          </w:p>
        </w:tc>
        <w:tc>
          <w:tcPr>
            <w:tcW w:w="1287" w:type="pct"/>
          </w:tcPr>
          <w:p w14:paraId="783BF6EE">
            <w:pPr>
              <w:jc w:val="center"/>
              <w:rPr>
                <w:rFonts w:hint="eastAsia" w:asciiTheme="minorEastAsia" w:hAnsiTheme="minorEastAsia"/>
                <w:color w:val="000000" w:themeColor="text1"/>
                <w:szCs w:val="18"/>
                <w14:textFill>
                  <w14:solidFill>
                    <w14:schemeClr w14:val="tx1"/>
                  </w14:solidFill>
                </w14:textFill>
              </w:rPr>
            </w:pPr>
          </w:p>
        </w:tc>
      </w:tr>
      <w:tr w14:paraId="25A0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7F9539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22</w:t>
            </w:r>
          </w:p>
        </w:tc>
        <w:tc>
          <w:tcPr>
            <w:tcW w:w="3031" w:type="pct"/>
          </w:tcPr>
          <w:p w14:paraId="630827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消防联动装置</w:t>
            </w:r>
          </w:p>
        </w:tc>
        <w:tc>
          <w:tcPr>
            <w:tcW w:w="1287" w:type="pct"/>
          </w:tcPr>
          <w:p w14:paraId="4AD9EE86">
            <w:pPr>
              <w:jc w:val="center"/>
              <w:rPr>
                <w:rFonts w:hint="eastAsia" w:asciiTheme="minorEastAsia" w:hAnsiTheme="minorEastAsia"/>
                <w:color w:val="000000" w:themeColor="text1"/>
                <w:szCs w:val="18"/>
                <w14:textFill>
                  <w14:solidFill>
                    <w14:schemeClr w14:val="tx1"/>
                  </w14:solidFill>
                </w14:textFill>
              </w:rPr>
            </w:pPr>
          </w:p>
        </w:tc>
      </w:tr>
      <w:tr w14:paraId="1527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795D8F6">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23</w:t>
            </w:r>
          </w:p>
        </w:tc>
        <w:tc>
          <w:tcPr>
            <w:tcW w:w="3031" w:type="pct"/>
          </w:tcPr>
          <w:p w14:paraId="6AB11D7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火灾报警控制器（联网型）</w:t>
            </w:r>
          </w:p>
        </w:tc>
        <w:tc>
          <w:tcPr>
            <w:tcW w:w="1287" w:type="pct"/>
          </w:tcPr>
          <w:p w14:paraId="27C3949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r>
      <w:tr w14:paraId="5DCE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F8D4F95">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24</w:t>
            </w:r>
          </w:p>
        </w:tc>
        <w:tc>
          <w:tcPr>
            <w:tcW w:w="3031" w:type="pct"/>
          </w:tcPr>
          <w:p w14:paraId="5B32C9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电气火灾报警控制器（联网型）</w:t>
            </w:r>
          </w:p>
        </w:tc>
        <w:tc>
          <w:tcPr>
            <w:tcW w:w="1287" w:type="pct"/>
          </w:tcPr>
          <w:p w14:paraId="4669A43F">
            <w:pPr>
              <w:jc w:val="center"/>
              <w:rPr>
                <w:rFonts w:hint="eastAsia" w:asciiTheme="minorEastAsia" w:hAnsiTheme="minorEastAsia"/>
                <w:color w:val="000000" w:themeColor="text1"/>
                <w:szCs w:val="18"/>
                <w14:textFill>
                  <w14:solidFill>
                    <w14:schemeClr w14:val="tx1"/>
                  </w14:solidFill>
                </w14:textFill>
              </w:rPr>
            </w:pPr>
          </w:p>
        </w:tc>
      </w:tr>
      <w:tr w14:paraId="6F0D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20750FA">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25</w:t>
            </w:r>
          </w:p>
        </w:tc>
        <w:tc>
          <w:tcPr>
            <w:tcW w:w="3031" w:type="pct"/>
          </w:tcPr>
          <w:p w14:paraId="4DBA6EA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可燃气体报警控制器（联网型）</w:t>
            </w:r>
          </w:p>
        </w:tc>
        <w:tc>
          <w:tcPr>
            <w:tcW w:w="1287" w:type="pct"/>
          </w:tcPr>
          <w:p w14:paraId="04348CE3">
            <w:pPr>
              <w:jc w:val="center"/>
              <w:rPr>
                <w:rFonts w:hint="eastAsia" w:asciiTheme="minorEastAsia" w:hAnsiTheme="minorEastAsia"/>
                <w:color w:val="000000" w:themeColor="text1"/>
                <w:szCs w:val="18"/>
                <w14:textFill>
                  <w14:solidFill>
                    <w14:schemeClr w14:val="tx1"/>
                  </w14:solidFill>
                </w14:textFill>
              </w:rPr>
            </w:pPr>
          </w:p>
        </w:tc>
      </w:tr>
      <w:tr w14:paraId="6BCE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65EBCD1">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26</w:t>
            </w:r>
          </w:p>
        </w:tc>
        <w:tc>
          <w:tcPr>
            <w:tcW w:w="3031" w:type="pct"/>
          </w:tcPr>
          <w:p w14:paraId="2B7E89C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气体灭火控制器（联网型</w:t>
            </w:r>
            <w:r>
              <w:rPr>
                <w:rFonts w:asciiTheme="minorEastAsia" w:hAnsiTheme="minorEastAsia"/>
                <w:color w:val="000000" w:themeColor="text1"/>
                <w:szCs w:val="18"/>
                <w14:textFill>
                  <w14:solidFill>
                    <w14:schemeClr w14:val="tx1"/>
                  </w14:solidFill>
                </w14:textFill>
              </w:rPr>
              <w:t>）</w:t>
            </w:r>
          </w:p>
        </w:tc>
        <w:tc>
          <w:tcPr>
            <w:tcW w:w="1287" w:type="pct"/>
          </w:tcPr>
          <w:p w14:paraId="30774CEA">
            <w:pPr>
              <w:jc w:val="center"/>
              <w:rPr>
                <w:rFonts w:hint="eastAsia" w:asciiTheme="minorEastAsia" w:hAnsiTheme="minorEastAsia"/>
                <w:color w:val="000000" w:themeColor="text1"/>
                <w:szCs w:val="18"/>
                <w14:textFill>
                  <w14:solidFill>
                    <w14:schemeClr w14:val="tx1"/>
                  </w14:solidFill>
                </w14:textFill>
              </w:rPr>
            </w:pPr>
          </w:p>
        </w:tc>
      </w:tr>
      <w:tr w14:paraId="2F70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9944CFB">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27</w:t>
            </w:r>
          </w:p>
        </w:tc>
        <w:tc>
          <w:tcPr>
            <w:tcW w:w="3031" w:type="pct"/>
          </w:tcPr>
          <w:p w14:paraId="795A2A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防火门监控器（联网型</w:t>
            </w:r>
            <w:r>
              <w:rPr>
                <w:rFonts w:asciiTheme="minorEastAsia" w:hAnsiTheme="minorEastAsia"/>
                <w:color w:val="000000" w:themeColor="text1"/>
                <w:szCs w:val="18"/>
                <w14:textFill>
                  <w14:solidFill>
                    <w14:schemeClr w14:val="tx1"/>
                  </w14:solidFill>
                </w14:textFill>
              </w:rPr>
              <w:t>）</w:t>
            </w:r>
          </w:p>
        </w:tc>
        <w:tc>
          <w:tcPr>
            <w:tcW w:w="1287" w:type="pct"/>
          </w:tcPr>
          <w:p w14:paraId="131F363F">
            <w:pPr>
              <w:jc w:val="center"/>
              <w:rPr>
                <w:rFonts w:hint="eastAsia" w:asciiTheme="minorEastAsia" w:hAnsiTheme="minorEastAsia"/>
                <w:color w:val="000000" w:themeColor="text1"/>
                <w:szCs w:val="18"/>
                <w14:textFill>
                  <w14:solidFill>
                    <w14:schemeClr w14:val="tx1"/>
                  </w14:solidFill>
                </w14:textFill>
              </w:rPr>
            </w:pPr>
          </w:p>
        </w:tc>
      </w:tr>
      <w:tr w14:paraId="56A5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58AA64">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28</w:t>
            </w:r>
          </w:p>
        </w:tc>
        <w:tc>
          <w:tcPr>
            <w:tcW w:w="3031" w:type="pct"/>
          </w:tcPr>
          <w:p w14:paraId="058D6A7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消防广播主机（联网型</w:t>
            </w:r>
            <w:r>
              <w:rPr>
                <w:rFonts w:asciiTheme="minorEastAsia" w:hAnsiTheme="minorEastAsia"/>
                <w:color w:val="000000" w:themeColor="text1"/>
                <w:szCs w:val="18"/>
                <w14:textFill>
                  <w14:solidFill>
                    <w14:schemeClr w14:val="tx1"/>
                  </w14:solidFill>
                </w14:textFill>
              </w:rPr>
              <w:t>）</w:t>
            </w:r>
          </w:p>
        </w:tc>
        <w:tc>
          <w:tcPr>
            <w:tcW w:w="1287" w:type="pct"/>
          </w:tcPr>
          <w:p w14:paraId="1D3A0A2F">
            <w:pPr>
              <w:jc w:val="center"/>
              <w:rPr>
                <w:rFonts w:hint="eastAsia" w:asciiTheme="minorEastAsia" w:hAnsiTheme="minorEastAsia"/>
                <w:color w:val="000000" w:themeColor="text1"/>
                <w:szCs w:val="18"/>
                <w14:textFill>
                  <w14:solidFill>
                    <w14:schemeClr w14:val="tx1"/>
                  </w14:solidFill>
                </w14:textFill>
              </w:rPr>
            </w:pPr>
          </w:p>
        </w:tc>
      </w:tr>
      <w:tr w14:paraId="4D2E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6CB0C1">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29</w:t>
            </w:r>
          </w:p>
        </w:tc>
        <w:tc>
          <w:tcPr>
            <w:tcW w:w="3031" w:type="pct"/>
          </w:tcPr>
          <w:p w14:paraId="78C5A7B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应急照明控制器（联网型</w:t>
            </w:r>
            <w:r>
              <w:rPr>
                <w:rFonts w:asciiTheme="minorEastAsia" w:hAnsiTheme="minorEastAsia"/>
                <w:color w:val="000000" w:themeColor="text1"/>
                <w:szCs w:val="18"/>
                <w14:textFill>
                  <w14:solidFill>
                    <w14:schemeClr w14:val="tx1"/>
                  </w14:solidFill>
                </w14:textFill>
              </w:rPr>
              <w:t>）</w:t>
            </w:r>
          </w:p>
        </w:tc>
        <w:tc>
          <w:tcPr>
            <w:tcW w:w="1287" w:type="pct"/>
          </w:tcPr>
          <w:p w14:paraId="51BFFBE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r>
      <w:tr w14:paraId="3955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A8E2D8">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30</w:t>
            </w:r>
          </w:p>
        </w:tc>
        <w:tc>
          <w:tcPr>
            <w:tcW w:w="3031" w:type="pct"/>
          </w:tcPr>
          <w:p w14:paraId="73132EC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建筑消防设施电源状态监控器（联网型</w:t>
            </w:r>
            <w:r>
              <w:rPr>
                <w:rFonts w:asciiTheme="minorEastAsia" w:hAnsiTheme="minorEastAsia"/>
                <w:color w:val="000000" w:themeColor="text1"/>
                <w:szCs w:val="18"/>
                <w14:textFill>
                  <w14:solidFill>
                    <w14:schemeClr w14:val="tx1"/>
                  </w14:solidFill>
                </w14:textFill>
              </w:rPr>
              <w:t>）</w:t>
            </w:r>
          </w:p>
        </w:tc>
        <w:tc>
          <w:tcPr>
            <w:tcW w:w="1287" w:type="pct"/>
          </w:tcPr>
          <w:p w14:paraId="41F6EFAC">
            <w:pPr>
              <w:jc w:val="center"/>
              <w:rPr>
                <w:rFonts w:hint="eastAsia" w:asciiTheme="minorEastAsia" w:hAnsiTheme="minorEastAsia"/>
                <w:color w:val="000000" w:themeColor="text1"/>
                <w:szCs w:val="18"/>
                <w14:textFill>
                  <w14:solidFill>
                    <w14:schemeClr w14:val="tx1"/>
                  </w14:solidFill>
                </w14:textFill>
              </w:rPr>
            </w:pPr>
          </w:p>
        </w:tc>
      </w:tr>
      <w:tr w14:paraId="6E3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AC0F09">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31</w:t>
            </w:r>
          </w:p>
        </w:tc>
        <w:tc>
          <w:tcPr>
            <w:tcW w:w="3031" w:type="pct"/>
          </w:tcPr>
          <w:p w14:paraId="6CC985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风机检测设备</w:t>
            </w:r>
          </w:p>
        </w:tc>
        <w:tc>
          <w:tcPr>
            <w:tcW w:w="1287" w:type="pct"/>
          </w:tcPr>
          <w:p w14:paraId="0A0B4A7E">
            <w:pPr>
              <w:jc w:val="center"/>
              <w:rPr>
                <w:rFonts w:hint="eastAsia" w:asciiTheme="minorEastAsia" w:hAnsiTheme="minorEastAsia"/>
                <w:color w:val="000000" w:themeColor="text1"/>
                <w:szCs w:val="18"/>
                <w14:textFill>
                  <w14:solidFill>
                    <w14:schemeClr w14:val="tx1"/>
                  </w14:solidFill>
                </w14:textFill>
              </w:rPr>
            </w:pPr>
          </w:p>
        </w:tc>
      </w:tr>
      <w:tr w14:paraId="061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4662157">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32</w:t>
            </w:r>
          </w:p>
        </w:tc>
        <w:tc>
          <w:tcPr>
            <w:tcW w:w="3031" w:type="pct"/>
          </w:tcPr>
          <w:p w14:paraId="2D19B41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无线数据转换器</w:t>
            </w:r>
          </w:p>
        </w:tc>
        <w:tc>
          <w:tcPr>
            <w:tcW w:w="1287" w:type="pct"/>
          </w:tcPr>
          <w:p w14:paraId="4E1E93A5">
            <w:pPr>
              <w:jc w:val="center"/>
              <w:rPr>
                <w:rFonts w:hint="eastAsia" w:asciiTheme="minorEastAsia" w:hAnsiTheme="minorEastAsia"/>
                <w:color w:val="000000" w:themeColor="text1"/>
                <w:szCs w:val="18"/>
                <w14:textFill>
                  <w14:solidFill>
                    <w14:schemeClr w14:val="tx1"/>
                  </w14:solidFill>
                </w14:textFill>
              </w:rPr>
            </w:pPr>
          </w:p>
        </w:tc>
      </w:tr>
      <w:tr w14:paraId="6CF4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8435CA">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33</w:t>
            </w:r>
          </w:p>
        </w:tc>
        <w:tc>
          <w:tcPr>
            <w:tcW w:w="3031" w:type="pct"/>
          </w:tcPr>
          <w:p w14:paraId="7F105F5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无线声光报警器</w:t>
            </w:r>
          </w:p>
        </w:tc>
        <w:tc>
          <w:tcPr>
            <w:tcW w:w="1287" w:type="pct"/>
          </w:tcPr>
          <w:p w14:paraId="3225BDEF">
            <w:pPr>
              <w:jc w:val="center"/>
              <w:rPr>
                <w:rFonts w:hint="eastAsia" w:asciiTheme="minorEastAsia" w:hAnsiTheme="minorEastAsia"/>
                <w:color w:val="000000" w:themeColor="text1"/>
                <w:szCs w:val="18"/>
                <w14:textFill>
                  <w14:solidFill>
                    <w14:schemeClr w14:val="tx1"/>
                  </w14:solidFill>
                </w14:textFill>
              </w:rPr>
            </w:pPr>
          </w:p>
        </w:tc>
      </w:tr>
      <w:tr w14:paraId="7110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018A205">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34</w:t>
            </w:r>
          </w:p>
        </w:tc>
        <w:tc>
          <w:tcPr>
            <w:tcW w:w="3031" w:type="pct"/>
          </w:tcPr>
          <w:p w14:paraId="7C0C87B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无线手动报警开关</w:t>
            </w:r>
          </w:p>
        </w:tc>
        <w:tc>
          <w:tcPr>
            <w:tcW w:w="1287" w:type="pct"/>
          </w:tcPr>
          <w:p w14:paraId="07C0231F">
            <w:pPr>
              <w:jc w:val="center"/>
              <w:rPr>
                <w:rFonts w:hint="eastAsia" w:asciiTheme="minorEastAsia" w:hAnsiTheme="minorEastAsia"/>
                <w:color w:val="000000" w:themeColor="text1"/>
                <w:szCs w:val="18"/>
                <w14:textFill>
                  <w14:solidFill>
                    <w14:schemeClr w14:val="tx1"/>
                  </w14:solidFill>
                </w14:textFill>
              </w:rPr>
            </w:pPr>
          </w:p>
        </w:tc>
      </w:tr>
      <w:tr w14:paraId="6297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6BFDF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35</w:t>
            </w:r>
          </w:p>
        </w:tc>
        <w:tc>
          <w:tcPr>
            <w:tcW w:w="3031" w:type="pct"/>
          </w:tcPr>
          <w:p w14:paraId="53FB83F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风机控制柜监控设备</w:t>
            </w:r>
          </w:p>
        </w:tc>
        <w:tc>
          <w:tcPr>
            <w:tcW w:w="1287" w:type="pct"/>
          </w:tcPr>
          <w:p w14:paraId="730359C6">
            <w:pPr>
              <w:jc w:val="center"/>
              <w:rPr>
                <w:rFonts w:hint="eastAsia" w:asciiTheme="minorEastAsia" w:hAnsiTheme="minorEastAsia"/>
                <w:color w:val="000000" w:themeColor="text1"/>
                <w:szCs w:val="18"/>
                <w14:textFill>
                  <w14:solidFill>
                    <w14:schemeClr w14:val="tx1"/>
                  </w14:solidFill>
                </w14:textFill>
              </w:rPr>
            </w:pPr>
          </w:p>
        </w:tc>
      </w:tr>
      <w:tr w14:paraId="12B6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9232D1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36</w:t>
            </w:r>
          </w:p>
        </w:tc>
        <w:tc>
          <w:tcPr>
            <w:tcW w:w="3031" w:type="pct"/>
          </w:tcPr>
          <w:p w14:paraId="5586CE9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消防电梯监控设备</w:t>
            </w:r>
          </w:p>
        </w:tc>
        <w:tc>
          <w:tcPr>
            <w:tcW w:w="1287" w:type="pct"/>
          </w:tcPr>
          <w:p w14:paraId="2FB01F8B">
            <w:pPr>
              <w:jc w:val="center"/>
              <w:rPr>
                <w:rFonts w:hint="eastAsia" w:asciiTheme="minorEastAsia" w:hAnsiTheme="minorEastAsia"/>
                <w:color w:val="000000" w:themeColor="text1"/>
                <w:szCs w:val="18"/>
                <w14:textFill>
                  <w14:solidFill>
                    <w14:schemeClr w14:val="tx1"/>
                  </w14:solidFill>
                </w14:textFill>
              </w:rPr>
            </w:pPr>
          </w:p>
        </w:tc>
      </w:tr>
      <w:tr w14:paraId="03C9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D35FA5C">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37</w:t>
            </w:r>
          </w:p>
        </w:tc>
        <w:tc>
          <w:tcPr>
            <w:tcW w:w="3031" w:type="pct"/>
          </w:tcPr>
          <w:p w14:paraId="6AD25A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灭火器监控设备</w:t>
            </w:r>
          </w:p>
        </w:tc>
        <w:tc>
          <w:tcPr>
            <w:tcW w:w="1287" w:type="pct"/>
          </w:tcPr>
          <w:p w14:paraId="22D5EBF6">
            <w:pPr>
              <w:jc w:val="center"/>
              <w:rPr>
                <w:rFonts w:hint="eastAsia" w:asciiTheme="minorEastAsia" w:hAnsiTheme="minorEastAsia"/>
                <w:color w:val="000000" w:themeColor="text1"/>
                <w:szCs w:val="18"/>
                <w14:textFill>
                  <w14:solidFill>
                    <w14:schemeClr w14:val="tx1"/>
                  </w14:solidFill>
                </w14:textFill>
              </w:rPr>
            </w:pPr>
          </w:p>
        </w:tc>
      </w:tr>
      <w:tr w14:paraId="69AD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4EC042C">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38</w:t>
            </w:r>
          </w:p>
        </w:tc>
        <w:tc>
          <w:tcPr>
            <w:tcW w:w="3031" w:type="pct"/>
          </w:tcPr>
          <w:p w14:paraId="1D6906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室外消火栓水压监测装置</w:t>
            </w:r>
          </w:p>
        </w:tc>
        <w:tc>
          <w:tcPr>
            <w:tcW w:w="1287" w:type="pct"/>
          </w:tcPr>
          <w:p w14:paraId="61252945">
            <w:pPr>
              <w:jc w:val="center"/>
              <w:rPr>
                <w:rFonts w:hint="eastAsia" w:asciiTheme="minorEastAsia" w:hAnsiTheme="minorEastAsia"/>
                <w:color w:val="000000" w:themeColor="text1"/>
                <w:szCs w:val="18"/>
                <w14:textFill>
                  <w14:solidFill>
                    <w14:schemeClr w14:val="tx1"/>
                  </w14:solidFill>
                </w14:textFill>
              </w:rPr>
            </w:pPr>
          </w:p>
        </w:tc>
      </w:tr>
      <w:tr w14:paraId="41FF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355F29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39</w:t>
            </w:r>
          </w:p>
        </w:tc>
        <w:tc>
          <w:tcPr>
            <w:tcW w:w="3031" w:type="pct"/>
          </w:tcPr>
          <w:p w14:paraId="0349434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闷盖探测器</w:t>
            </w:r>
          </w:p>
        </w:tc>
        <w:tc>
          <w:tcPr>
            <w:tcW w:w="1287" w:type="pct"/>
          </w:tcPr>
          <w:p w14:paraId="2CA7F21C">
            <w:pPr>
              <w:jc w:val="center"/>
              <w:rPr>
                <w:rFonts w:hint="eastAsia" w:asciiTheme="minorEastAsia" w:hAnsiTheme="minorEastAsia"/>
                <w:color w:val="000000" w:themeColor="text1"/>
                <w:szCs w:val="18"/>
                <w14:textFill>
                  <w14:solidFill>
                    <w14:schemeClr w14:val="tx1"/>
                  </w14:solidFill>
                </w14:textFill>
              </w:rPr>
            </w:pPr>
          </w:p>
        </w:tc>
      </w:tr>
      <w:tr w14:paraId="5685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9F2480">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40</w:t>
            </w:r>
          </w:p>
        </w:tc>
        <w:tc>
          <w:tcPr>
            <w:tcW w:w="3031" w:type="pct"/>
          </w:tcPr>
          <w:p w14:paraId="7E480F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井盖监控设备</w:t>
            </w:r>
          </w:p>
        </w:tc>
        <w:tc>
          <w:tcPr>
            <w:tcW w:w="1287" w:type="pct"/>
          </w:tcPr>
          <w:p w14:paraId="2D8B5D44">
            <w:pPr>
              <w:jc w:val="center"/>
              <w:rPr>
                <w:rFonts w:hint="eastAsia" w:asciiTheme="minorEastAsia" w:hAnsiTheme="minorEastAsia"/>
                <w:color w:val="000000" w:themeColor="text1"/>
                <w:szCs w:val="18"/>
                <w14:textFill>
                  <w14:solidFill>
                    <w14:schemeClr w14:val="tx1"/>
                  </w14:solidFill>
                </w14:textFill>
              </w:rPr>
            </w:pPr>
          </w:p>
        </w:tc>
      </w:tr>
      <w:tr w14:paraId="694F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1" w:type="pct"/>
          </w:tcPr>
          <w:p w14:paraId="62C17ED4">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41</w:t>
            </w:r>
          </w:p>
        </w:tc>
        <w:tc>
          <w:tcPr>
            <w:tcW w:w="3031" w:type="pct"/>
          </w:tcPr>
          <w:p w14:paraId="342B6DF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智能空开</w:t>
            </w:r>
          </w:p>
        </w:tc>
        <w:tc>
          <w:tcPr>
            <w:tcW w:w="1287" w:type="pct"/>
          </w:tcPr>
          <w:p w14:paraId="0127A775">
            <w:pPr>
              <w:jc w:val="center"/>
              <w:rPr>
                <w:rFonts w:hint="eastAsia" w:asciiTheme="minorEastAsia" w:hAnsiTheme="minorEastAsia"/>
                <w:color w:val="000000" w:themeColor="text1"/>
                <w:szCs w:val="18"/>
                <w14:textFill>
                  <w14:solidFill>
                    <w14:schemeClr w14:val="tx1"/>
                  </w14:solidFill>
                </w14:textFill>
              </w:rPr>
            </w:pPr>
          </w:p>
        </w:tc>
      </w:tr>
      <w:tr w14:paraId="7FC1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8B0849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42</w:t>
            </w:r>
          </w:p>
        </w:tc>
        <w:tc>
          <w:tcPr>
            <w:tcW w:w="3031" w:type="pct"/>
          </w:tcPr>
          <w:p w14:paraId="66DC70F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智能断路器</w:t>
            </w:r>
          </w:p>
        </w:tc>
        <w:tc>
          <w:tcPr>
            <w:tcW w:w="1287" w:type="pct"/>
          </w:tcPr>
          <w:p w14:paraId="31E6D68D">
            <w:pPr>
              <w:jc w:val="center"/>
              <w:rPr>
                <w:rFonts w:hint="eastAsia" w:asciiTheme="minorEastAsia" w:hAnsiTheme="minorEastAsia"/>
                <w:color w:val="000000" w:themeColor="text1"/>
                <w:szCs w:val="18"/>
                <w14:textFill>
                  <w14:solidFill>
                    <w14:schemeClr w14:val="tx1"/>
                  </w14:solidFill>
                </w14:textFill>
              </w:rPr>
            </w:pPr>
          </w:p>
        </w:tc>
      </w:tr>
      <w:tr w14:paraId="0E59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433600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43</w:t>
            </w:r>
          </w:p>
        </w:tc>
        <w:tc>
          <w:tcPr>
            <w:tcW w:w="3031" w:type="pct"/>
          </w:tcPr>
          <w:p w14:paraId="01F7350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智能电表</w:t>
            </w:r>
          </w:p>
        </w:tc>
        <w:tc>
          <w:tcPr>
            <w:tcW w:w="1287" w:type="pct"/>
          </w:tcPr>
          <w:p w14:paraId="03B9EA2B">
            <w:pPr>
              <w:jc w:val="center"/>
              <w:rPr>
                <w:rFonts w:hint="eastAsia" w:asciiTheme="minorEastAsia" w:hAnsiTheme="minorEastAsia"/>
                <w:color w:val="000000" w:themeColor="text1"/>
                <w:szCs w:val="18"/>
                <w14:textFill>
                  <w14:solidFill>
                    <w14:schemeClr w14:val="tx1"/>
                  </w14:solidFill>
                </w14:textFill>
              </w:rPr>
            </w:pPr>
          </w:p>
        </w:tc>
      </w:tr>
      <w:tr w14:paraId="4FC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F76F925">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44</w:t>
            </w:r>
          </w:p>
        </w:tc>
        <w:tc>
          <w:tcPr>
            <w:tcW w:w="3031" w:type="pct"/>
          </w:tcPr>
          <w:p w14:paraId="6240B7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智能电动自行车充电桩</w:t>
            </w:r>
          </w:p>
        </w:tc>
        <w:tc>
          <w:tcPr>
            <w:tcW w:w="1287" w:type="pct"/>
          </w:tcPr>
          <w:p w14:paraId="67C01A6A">
            <w:pPr>
              <w:jc w:val="center"/>
              <w:rPr>
                <w:rFonts w:hint="eastAsia" w:asciiTheme="minorEastAsia" w:hAnsiTheme="minorEastAsia"/>
                <w:color w:val="000000" w:themeColor="text1"/>
                <w:szCs w:val="18"/>
                <w14:textFill>
                  <w14:solidFill>
                    <w14:schemeClr w14:val="tx1"/>
                  </w14:solidFill>
                </w14:textFill>
              </w:rPr>
            </w:pPr>
          </w:p>
        </w:tc>
      </w:tr>
      <w:tr w14:paraId="7A26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C27881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45</w:t>
            </w:r>
          </w:p>
        </w:tc>
        <w:tc>
          <w:tcPr>
            <w:tcW w:w="3031" w:type="pct"/>
          </w:tcPr>
          <w:p w14:paraId="439C222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智能电动汽车充电桩</w:t>
            </w:r>
          </w:p>
        </w:tc>
        <w:tc>
          <w:tcPr>
            <w:tcW w:w="1287" w:type="pct"/>
          </w:tcPr>
          <w:p w14:paraId="57D7500A">
            <w:pPr>
              <w:jc w:val="center"/>
              <w:rPr>
                <w:rFonts w:hint="eastAsia" w:asciiTheme="minorEastAsia" w:hAnsiTheme="minorEastAsia"/>
                <w:color w:val="000000" w:themeColor="text1"/>
                <w:szCs w:val="18"/>
                <w14:textFill>
                  <w14:solidFill>
                    <w14:schemeClr w14:val="tx1"/>
                  </w14:solidFill>
                </w14:textFill>
              </w:rPr>
            </w:pPr>
          </w:p>
        </w:tc>
      </w:tr>
      <w:tr w14:paraId="009B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2C8092B">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99</w:t>
            </w:r>
          </w:p>
        </w:tc>
        <w:tc>
          <w:tcPr>
            <w:tcW w:w="3031" w:type="pct"/>
          </w:tcPr>
          <w:p w14:paraId="3F147FD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其他类型</w:t>
            </w:r>
          </w:p>
        </w:tc>
        <w:tc>
          <w:tcPr>
            <w:tcW w:w="1287" w:type="pct"/>
          </w:tcPr>
          <w:p w14:paraId="1078AD41">
            <w:pPr>
              <w:jc w:val="center"/>
              <w:rPr>
                <w:rFonts w:hint="eastAsia" w:asciiTheme="minorEastAsia" w:hAnsiTheme="minorEastAsia"/>
                <w:color w:val="000000" w:themeColor="text1"/>
                <w:szCs w:val="18"/>
                <w14:textFill>
                  <w14:solidFill>
                    <w14:schemeClr w14:val="tx1"/>
                  </w14:solidFill>
                </w14:textFill>
              </w:rPr>
            </w:pPr>
          </w:p>
        </w:tc>
      </w:tr>
    </w:tbl>
    <w:p w14:paraId="5F84B0E4">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291" w:name="_Toc122808921"/>
      <w:bookmarkStart w:id="292" w:name="_Toc161908499"/>
      <w:bookmarkStart w:id="293" w:name="_Toc14998"/>
      <w:bookmarkStart w:id="294" w:name="_Toc120555464"/>
      <w:bookmarkStart w:id="295" w:name="_Toc161908452"/>
      <w:bookmarkStart w:id="296" w:name="_Toc28091"/>
      <w:bookmarkStart w:id="297" w:name="_Toc16577"/>
      <w:bookmarkStart w:id="298" w:name="_Toc161908195"/>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4 </w:t>
      </w:r>
      <w:r>
        <w:rPr>
          <w:rFonts w:hint="eastAsia" w:ascii="黑体" w:eastAsia="黑体"/>
          <w:color w:val="000000" w:themeColor="text1"/>
          <w14:textFill>
            <w14:solidFill>
              <w14:schemeClr w14:val="tx1"/>
            </w14:solidFill>
          </w14:textFill>
        </w:rPr>
        <w:t xml:space="preserve"> 单位属性类别代码</w:t>
      </w:r>
      <w:bookmarkEnd w:id="291"/>
      <w:bookmarkEnd w:id="292"/>
      <w:bookmarkEnd w:id="293"/>
      <w:bookmarkEnd w:id="294"/>
      <w:bookmarkEnd w:id="295"/>
      <w:bookmarkEnd w:id="296"/>
      <w:bookmarkEnd w:id="297"/>
      <w:bookmarkEnd w:id="298"/>
    </w:p>
    <w:p w14:paraId="0082F51F">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4 </w:t>
      </w:r>
      <w:r>
        <w:rPr>
          <w:rFonts w:hint="eastAsia" w:ascii="黑体" w:eastAsia="黑体" w:cs="黑体"/>
          <w:color w:val="000000" w:themeColor="text1"/>
          <w:kern w:val="0"/>
          <w14:textFill>
            <w14:solidFill>
              <w14:schemeClr w14:val="tx1"/>
            </w14:solidFill>
          </w14:textFill>
        </w:rPr>
        <w:t xml:space="preserve"> 单位属性类别代码表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962"/>
        <w:gridCol w:w="1709"/>
        <w:gridCol w:w="2410"/>
      </w:tblGrid>
      <w:tr w14:paraId="4A1B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shd w:val="clear" w:color="auto" w:fill="E7E6E6" w:themeFill="background2"/>
          </w:tcPr>
          <w:p w14:paraId="3B0260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2117" w:type="pct"/>
            <w:shd w:val="clear" w:color="auto" w:fill="E7E6E6" w:themeFill="background2"/>
          </w:tcPr>
          <w:p w14:paraId="653C2D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913" w:type="pct"/>
            <w:shd w:val="clear" w:color="auto" w:fill="E7E6E6" w:themeFill="background2"/>
          </w:tcPr>
          <w:p w14:paraId="50B1D0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上级属性类别代码</w:t>
            </w:r>
          </w:p>
        </w:tc>
        <w:tc>
          <w:tcPr>
            <w:tcW w:w="1288" w:type="pct"/>
            <w:shd w:val="clear" w:color="auto" w:fill="E7E6E6" w:themeFill="background2"/>
          </w:tcPr>
          <w:p w14:paraId="50A7A2C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190F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075499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2117" w:type="pct"/>
          </w:tcPr>
          <w:p w14:paraId="4E94A1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公众聚集场所</w:t>
            </w:r>
          </w:p>
        </w:tc>
        <w:tc>
          <w:tcPr>
            <w:tcW w:w="913" w:type="pct"/>
          </w:tcPr>
          <w:p w14:paraId="36F3A4AD">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C014DB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520E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69321F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011</w:t>
            </w:r>
          </w:p>
        </w:tc>
        <w:tc>
          <w:tcPr>
            <w:tcW w:w="2117" w:type="pct"/>
          </w:tcPr>
          <w:p w14:paraId="558B4DF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公共娱乐场所</w:t>
            </w:r>
          </w:p>
        </w:tc>
        <w:tc>
          <w:tcPr>
            <w:tcW w:w="913" w:type="pct"/>
          </w:tcPr>
          <w:p w14:paraId="5C3A9D8C">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4FBAF321">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8EE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F71122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012</w:t>
            </w:r>
          </w:p>
        </w:tc>
        <w:tc>
          <w:tcPr>
            <w:tcW w:w="2117" w:type="pct"/>
          </w:tcPr>
          <w:p w14:paraId="2FD2021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宾馆（饭店）</w:t>
            </w:r>
          </w:p>
        </w:tc>
        <w:tc>
          <w:tcPr>
            <w:tcW w:w="913" w:type="pct"/>
          </w:tcPr>
          <w:p w14:paraId="26A6EE85">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6D1926B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C6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54A6A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013</w:t>
            </w:r>
          </w:p>
        </w:tc>
        <w:tc>
          <w:tcPr>
            <w:tcW w:w="2117" w:type="pct"/>
          </w:tcPr>
          <w:p w14:paraId="42E782D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商场（市场）</w:t>
            </w:r>
          </w:p>
        </w:tc>
        <w:tc>
          <w:tcPr>
            <w:tcW w:w="913" w:type="pct"/>
          </w:tcPr>
          <w:p w14:paraId="46941CB2">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3B1DAC49">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3AA5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F599C3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014</w:t>
            </w:r>
          </w:p>
        </w:tc>
        <w:tc>
          <w:tcPr>
            <w:tcW w:w="2117" w:type="pct"/>
          </w:tcPr>
          <w:p w14:paraId="4BCB7F7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客运车站、码头、民用机场</w:t>
            </w:r>
          </w:p>
        </w:tc>
        <w:tc>
          <w:tcPr>
            <w:tcW w:w="913" w:type="pct"/>
          </w:tcPr>
          <w:p w14:paraId="58E4DD21">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5F0414F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58FF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E223F1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015</w:t>
            </w:r>
          </w:p>
        </w:tc>
        <w:tc>
          <w:tcPr>
            <w:tcW w:w="2117" w:type="pct"/>
          </w:tcPr>
          <w:p w14:paraId="02DBE4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体育场所</w:t>
            </w:r>
          </w:p>
        </w:tc>
        <w:tc>
          <w:tcPr>
            <w:tcW w:w="913" w:type="pct"/>
          </w:tcPr>
          <w:p w14:paraId="48CC4AAA">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605932D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5D35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5DDC1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016</w:t>
            </w:r>
          </w:p>
        </w:tc>
        <w:tc>
          <w:tcPr>
            <w:tcW w:w="2117" w:type="pct"/>
          </w:tcPr>
          <w:p w14:paraId="074F348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其他公众聚集场所</w:t>
            </w:r>
          </w:p>
        </w:tc>
        <w:tc>
          <w:tcPr>
            <w:tcW w:w="913" w:type="pct"/>
          </w:tcPr>
          <w:p w14:paraId="049EAD35">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1288" w:type="pct"/>
          </w:tcPr>
          <w:p w14:paraId="56678A64">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48F0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6EA3B3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2117" w:type="pct"/>
          </w:tcPr>
          <w:p w14:paraId="72EEBA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学校、医院、养老院、托幼园所</w:t>
            </w:r>
          </w:p>
        </w:tc>
        <w:tc>
          <w:tcPr>
            <w:tcW w:w="913" w:type="pct"/>
          </w:tcPr>
          <w:p w14:paraId="4B765EBA">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171CDA51">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F34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82" w:type="pct"/>
          </w:tcPr>
          <w:p w14:paraId="3E135AC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021</w:t>
            </w:r>
          </w:p>
        </w:tc>
        <w:tc>
          <w:tcPr>
            <w:tcW w:w="2117" w:type="pct"/>
          </w:tcPr>
          <w:p w14:paraId="078D52D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医院</w:t>
            </w:r>
          </w:p>
        </w:tc>
        <w:tc>
          <w:tcPr>
            <w:tcW w:w="913" w:type="pct"/>
          </w:tcPr>
          <w:p w14:paraId="53B0BD54">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1288" w:type="pct"/>
          </w:tcPr>
          <w:p w14:paraId="3E5C1F9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F6C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D95F94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022</w:t>
            </w:r>
          </w:p>
        </w:tc>
        <w:tc>
          <w:tcPr>
            <w:tcW w:w="2117" w:type="pct"/>
          </w:tcPr>
          <w:p w14:paraId="3D87D33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学校</w:t>
            </w:r>
          </w:p>
        </w:tc>
        <w:tc>
          <w:tcPr>
            <w:tcW w:w="913" w:type="pct"/>
          </w:tcPr>
          <w:p w14:paraId="1EBE729F">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1288" w:type="pct"/>
          </w:tcPr>
          <w:p w14:paraId="0B3FF37D">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2BF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9E667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023</w:t>
            </w:r>
          </w:p>
        </w:tc>
        <w:tc>
          <w:tcPr>
            <w:tcW w:w="2117" w:type="pct"/>
          </w:tcPr>
          <w:p w14:paraId="171CFFE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养老院、福利院</w:t>
            </w:r>
          </w:p>
        </w:tc>
        <w:tc>
          <w:tcPr>
            <w:tcW w:w="913" w:type="pct"/>
          </w:tcPr>
          <w:p w14:paraId="4E9109B8">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1288" w:type="pct"/>
          </w:tcPr>
          <w:p w14:paraId="2D2EAD6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20C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78FAE8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024</w:t>
            </w:r>
          </w:p>
        </w:tc>
        <w:tc>
          <w:tcPr>
            <w:tcW w:w="2117" w:type="pct"/>
          </w:tcPr>
          <w:p w14:paraId="1E26907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托儿所、幼儿园</w:t>
            </w:r>
          </w:p>
        </w:tc>
        <w:tc>
          <w:tcPr>
            <w:tcW w:w="913" w:type="pct"/>
          </w:tcPr>
          <w:p w14:paraId="4880D389">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1288" w:type="pct"/>
          </w:tcPr>
          <w:p w14:paraId="1140125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BA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F9C41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2117" w:type="pct"/>
          </w:tcPr>
          <w:p w14:paraId="487C010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公共文化单位、劳动密集型企业、旅游场所、宗教场所</w:t>
            </w:r>
          </w:p>
        </w:tc>
        <w:tc>
          <w:tcPr>
            <w:tcW w:w="913" w:type="pct"/>
          </w:tcPr>
          <w:p w14:paraId="583F7807">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15EC7744">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918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ECED634">
            <w:pPr>
              <w:jc w:val="center"/>
              <w:rPr>
                <w:rFonts w:hint="eastAsia" w:asciiTheme="minorEastAsia" w:hAnsiTheme="minorEastAsia"/>
                <w:color w:val="000000" w:themeColor="text1"/>
                <w:szCs w:val="18"/>
                <w14:textFill>
                  <w14:solidFill>
                    <w14:schemeClr w14:val="tx1"/>
                  </w14:solidFill>
                </w14:textFill>
              </w:rPr>
            </w:pPr>
            <w:bookmarkStart w:id="299" w:name="_Toc26731"/>
            <w:bookmarkStart w:id="300" w:name="_Toc122808922"/>
            <w:bookmarkStart w:id="301" w:name="_Toc22273"/>
            <w:bookmarkStart w:id="302" w:name="_Toc120555465"/>
            <w:r>
              <w:rPr>
                <w:rFonts w:hint="eastAsia" w:asciiTheme="minorEastAsia" w:hAnsiTheme="minorEastAsia"/>
                <w:color w:val="000000" w:themeColor="text1"/>
                <w:szCs w:val="18"/>
                <w14:textFill>
                  <w14:solidFill>
                    <w14:schemeClr w14:val="tx1"/>
                  </w14:solidFill>
                </w14:textFill>
              </w:rPr>
              <w:t>031</w:t>
            </w:r>
          </w:p>
        </w:tc>
        <w:tc>
          <w:tcPr>
            <w:tcW w:w="2117" w:type="pct"/>
          </w:tcPr>
          <w:p w14:paraId="0FFC804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公共图书馆、展览馆、博物馆、档案馆</w:t>
            </w:r>
          </w:p>
        </w:tc>
        <w:tc>
          <w:tcPr>
            <w:tcW w:w="913" w:type="pct"/>
          </w:tcPr>
          <w:p w14:paraId="64D0FEB9">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1288" w:type="pct"/>
          </w:tcPr>
          <w:p w14:paraId="40C8F97E">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37B7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CD1EDF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032</w:t>
            </w:r>
          </w:p>
        </w:tc>
        <w:tc>
          <w:tcPr>
            <w:tcW w:w="2117" w:type="pct"/>
          </w:tcPr>
          <w:p w14:paraId="0CA280C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劳动密集型生产、加工企业</w:t>
            </w:r>
          </w:p>
        </w:tc>
        <w:tc>
          <w:tcPr>
            <w:tcW w:w="913" w:type="pct"/>
          </w:tcPr>
          <w:p w14:paraId="51335C03">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1288" w:type="pct"/>
          </w:tcPr>
          <w:p w14:paraId="3A5DB36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CE1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A29D9D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033</w:t>
            </w:r>
          </w:p>
        </w:tc>
        <w:tc>
          <w:tcPr>
            <w:tcW w:w="2117" w:type="pct"/>
          </w:tcPr>
          <w:p w14:paraId="5296993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旅游、宗教活动场所</w:t>
            </w:r>
          </w:p>
        </w:tc>
        <w:tc>
          <w:tcPr>
            <w:tcW w:w="913" w:type="pct"/>
          </w:tcPr>
          <w:p w14:paraId="7681C9B2">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1288" w:type="pct"/>
          </w:tcPr>
          <w:p w14:paraId="6C239A43">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CCF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229CE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034</w:t>
            </w:r>
          </w:p>
        </w:tc>
        <w:tc>
          <w:tcPr>
            <w:tcW w:w="2117" w:type="pct"/>
          </w:tcPr>
          <w:p w14:paraId="48EB54E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其他人员密集场所</w:t>
            </w:r>
          </w:p>
        </w:tc>
        <w:tc>
          <w:tcPr>
            <w:tcW w:w="913" w:type="pct"/>
          </w:tcPr>
          <w:p w14:paraId="07263FC0">
            <w:pPr>
              <w:autoSpaceDE w:val="0"/>
              <w:autoSpaceDN w:val="0"/>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w:t>
            </w:r>
          </w:p>
        </w:tc>
        <w:tc>
          <w:tcPr>
            <w:tcW w:w="1288" w:type="pct"/>
          </w:tcPr>
          <w:p w14:paraId="616863F1">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16E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C76632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w:t>
            </w:r>
          </w:p>
        </w:tc>
        <w:tc>
          <w:tcPr>
            <w:tcW w:w="2117" w:type="pct"/>
          </w:tcPr>
          <w:p w14:paraId="54C69D9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国家机关单位</w:t>
            </w:r>
          </w:p>
        </w:tc>
        <w:tc>
          <w:tcPr>
            <w:tcW w:w="913" w:type="pct"/>
          </w:tcPr>
          <w:p w14:paraId="6299970E">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944DA10">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61E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644373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w:t>
            </w:r>
          </w:p>
        </w:tc>
        <w:tc>
          <w:tcPr>
            <w:tcW w:w="2117" w:type="pct"/>
          </w:tcPr>
          <w:p w14:paraId="22082A1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广播电台、电视台和邮政、通信枢纽</w:t>
            </w:r>
          </w:p>
        </w:tc>
        <w:tc>
          <w:tcPr>
            <w:tcW w:w="913" w:type="pct"/>
          </w:tcPr>
          <w:p w14:paraId="2E4311F7">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5E14FC42">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5D6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38CA26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w:t>
            </w:r>
          </w:p>
        </w:tc>
        <w:tc>
          <w:tcPr>
            <w:tcW w:w="2117" w:type="pct"/>
          </w:tcPr>
          <w:p w14:paraId="353EA9B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文物保护单位</w:t>
            </w:r>
          </w:p>
        </w:tc>
        <w:tc>
          <w:tcPr>
            <w:tcW w:w="913" w:type="pct"/>
          </w:tcPr>
          <w:p w14:paraId="4001FE6A">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78A0B0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1725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A3B151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07</w:t>
            </w:r>
          </w:p>
        </w:tc>
        <w:tc>
          <w:tcPr>
            <w:tcW w:w="2117" w:type="pct"/>
          </w:tcPr>
          <w:p w14:paraId="07A426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发电厂（站）和电网经营企业</w:t>
            </w:r>
          </w:p>
        </w:tc>
        <w:tc>
          <w:tcPr>
            <w:tcW w:w="913" w:type="pct"/>
          </w:tcPr>
          <w:p w14:paraId="3F767F08">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FF43870">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1918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637082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w:t>
            </w:r>
          </w:p>
        </w:tc>
        <w:tc>
          <w:tcPr>
            <w:tcW w:w="2117" w:type="pct"/>
          </w:tcPr>
          <w:p w14:paraId="2840B9D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易燃易爆化学物品的生产、充装、储存、供应、销售单位</w:t>
            </w:r>
          </w:p>
        </w:tc>
        <w:tc>
          <w:tcPr>
            <w:tcW w:w="913" w:type="pct"/>
          </w:tcPr>
          <w:p w14:paraId="5626B96F">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6A4BDFA">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9D2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D4E642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w:t>
            </w:r>
          </w:p>
        </w:tc>
        <w:tc>
          <w:tcPr>
            <w:tcW w:w="2117" w:type="pct"/>
          </w:tcPr>
          <w:p w14:paraId="7365141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重要的科研单位</w:t>
            </w:r>
          </w:p>
        </w:tc>
        <w:tc>
          <w:tcPr>
            <w:tcW w:w="913" w:type="pct"/>
          </w:tcPr>
          <w:p w14:paraId="07C0B42A">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06CC61D7">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3CB4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C29E7C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w:t>
            </w:r>
          </w:p>
        </w:tc>
        <w:tc>
          <w:tcPr>
            <w:tcW w:w="2117" w:type="pct"/>
          </w:tcPr>
          <w:p w14:paraId="2EAE46D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高层公共建筑</w:t>
            </w:r>
          </w:p>
        </w:tc>
        <w:tc>
          <w:tcPr>
            <w:tcW w:w="913" w:type="pct"/>
          </w:tcPr>
          <w:p w14:paraId="6EE075C0">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4124A2D">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1398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075EF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w:t>
            </w:r>
          </w:p>
        </w:tc>
        <w:tc>
          <w:tcPr>
            <w:tcW w:w="2117" w:type="pct"/>
          </w:tcPr>
          <w:p w14:paraId="77718AD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高层居住建筑</w:t>
            </w:r>
          </w:p>
        </w:tc>
        <w:tc>
          <w:tcPr>
            <w:tcW w:w="913" w:type="pct"/>
          </w:tcPr>
          <w:p w14:paraId="59E9353F">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62ACA08E">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85E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4B391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w:t>
            </w:r>
          </w:p>
        </w:tc>
        <w:tc>
          <w:tcPr>
            <w:tcW w:w="2117" w:type="pct"/>
          </w:tcPr>
          <w:p w14:paraId="07E25E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地下铁道、地下观光隧道、交通隧道等地下公共建筑</w:t>
            </w:r>
          </w:p>
        </w:tc>
        <w:tc>
          <w:tcPr>
            <w:tcW w:w="913" w:type="pct"/>
          </w:tcPr>
          <w:p w14:paraId="12541822">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F2E9031">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6A96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B3BD24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w:t>
            </w:r>
          </w:p>
        </w:tc>
        <w:tc>
          <w:tcPr>
            <w:tcW w:w="2117" w:type="pct"/>
          </w:tcPr>
          <w:p w14:paraId="20FF205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粮、棉、木材、百货等物资仓库和堆场</w:t>
            </w:r>
          </w:p>
        </w:tc>
        <w:tc>
          <w:tcPr>
            <w:tcW w:w="913" w:type="pct"/>
          </w:tcPr>
          <w:p w14:paraId="7688CA66">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78C9A39C">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28B6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FCE6CC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w:t>
            </w:r>
          </w:p>
        </w:tc>
        <w:tc>
          <w:tcPr>
            <w:tcW w:w="2117" w:type="pct"/>
          </w:tcPr>
          <w:p w14:paraId="1D3078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国家和省级重点工程的施工现场</w:t>
            </w:r>
          </w:p>
        </w:tc>
        <w:tc>
          <w:tcPr>
            <w:tcW w:w="913" w:type="pct"/>
          </w:tcPr>
          <w:p w14:paraId="679D9809">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3DE7839">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r w14:paraId="7C4D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C90B4B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w:t>
            </w:r>
          </w:p>
        </w:tc>
        <w:tc>
          <w:tcPr>
            <w:tcW w:w="2117" w:type="pct"/>
          </w:tcPr>
          <w:p w14:paraId="267206A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w:t>
            </w:r>
          </w:p>
        </w:tc>
        <w:tc>
          <w:tcPr>
            <w:tcW w:w="913" w:type="pct"/>
          </w:tcPr>
          <w:p w14:paraId="7F753E21">
            <w:pPr>
              <w:autoSpaceDE w:val="0"/>
              <w:autoSpaceDN w:val="0"/>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4FDD6A8E">
            <w:pPr>
              <w:autoSpaceDE w:val="0"/>
              <w:autoSpaceDN w:val="0"/>
              <w:jc w:val="center"/>
              <w:rPr>
                <w:rFonts w:hint="eastAsia" w:asciiTheme="minorEastAsia" w:hAnsiTheme="minorEastAsia"/>
                <w:color w:val="000000" w:themeColor="text1"/>
                <w:szCs w:val="18"/>
                <w14:textFill>
                  <w14:solidFill>
                    <w14:schemeClr w14:val="tx1"/>
                  </w14:solidFill>
                </w14:textFill>
              </w:rPr>
            </w:pPr>
          </w:p>
        </w:tc>
      </w:tr>
    </w:tbl>
    <w:p w14:paraId="47F6B01E">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03" w:name="_Toc161908500"/>
      <w:bookmarkStart w:id="304" w:name="_Toc19569"/>
      <w:bookmarkStart w:id="305" w:name="_Toc161908196"/>
      <w:bookmarkStart w:id="306" w:name="_Toc161908453"/>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5 </w:t>
      </w:r>
      <w:r>
        <w:rPr>
          <w:rFonts w:hint="eastAsia" w:ascii="黑体" w:eastAsia="黑体"/>
          <w:color w:val="000000" w:themeColor="text1"/>
          <w14:textFill>
            <w14:solidFill>
              <w14:schemeClr w14:val="tx1"/>
            </w14:solidFill>
          </w14:textFill>
        </w:rPr>
        <w:t xml:space="preserve"> 建筑属性分类与代码</w:t>
      </w:r>
      <w:bookmarkEnd w:id="299"/>
      <w:bookmarkEnd w:id="300"/>
      <w:bookmarkEnd w:id="301"/>
      <w:bookmarkEnd w:id="302"/>
      <w:bookmarkEnd w:id="303"/>
      <w:bookmarkEnd w:id="304"/>
      <w:bookmarkEnd w:id="305"/>
      <w:bookmarkEnd w:id="306"/>
    </w:p>
    <w:p w14:paraId="5DCF418B">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5 </w:t>
      </w:r>
      <w:r>
        <w:rPr>
          <w:rFonts w:hint="eastAsia" w:ascii="黑体" w:eastAsia="黑体" w:cs="黑体"/>
          <w:color w:val="000000" w:themeColor="text1"/>
          <w:kern w:val="0"/>
          <w14:textFill>
            <w14:solidFill>
              <w14:schemeClr w14:val="tx1"/>
            </w14:solidFill>
          </w14:textFill>
        </w:rPr>
        <w:t xml:space="preserve"> 建筑属性分类与代码表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4EA4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731258B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21E37CC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2F363BE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250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5106ADA">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01</w:t>
            </w:r>
          </w:p>
        </w:tc>
        <w:tc>
          <w:tcPr>
            <w:tcW w:w="3031" w:type="pct"/>
          </w:tcPr>
          <w:p w14:paraId="01DFF41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超高层建筑</w:t>
            </w:r>
          </w:p>
        </w:tc>
        <w:tc>
          <w:tcPr>
            <w:tcW w:w="1287" w:type="pct"/>
          </w:tcPr>
          <w:p w14:paraId="07A376AA">
            <w:pPr>
              <w:jc w:val="center"/>
              <w:rPr>
                <w:rFonts w:hint="eastAsia" w:asciiTheme="minorEastAsia" w:hAnsiTheme="minorEastAsia"/>
                <w:color w:val="000000" w:themeColor="text1"/>
                <w:szCs w:val="18"/>
                <w14:textFill>
                  <w14:solidFill>
                    <w14:schemeClr w14:val="tx1"/>
                  </w14:solidFill>
                </w14:textFill>
              </w:rPr>
            </w:pPr>
          </w:p>
        </w:tc>
      </w:tr>
      <w:tr w14:paraId="4278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B0C3A78">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02</w:t>
            </w:r>
          </w:p>
        </w:tc>
        <w:tc>
          <w:tcPr>
            <w:tcW w:w="3031" w:type="pct"/>
          </w:tcPr>
          <w:p w14:paraId="7F2BF00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一类高层建筑</w:t>
            </w:r>
          </w:p>
        </w:tc>
        <w:tc>
          <w:tcPr>
            <w:tcW w:w="1287" w:type="pct"/>
          </w:tcPr>
          <w:p w14:paraId="53A38026">
            <w:pPr>
              <w:jc w:val="center"/>
              <w:rPr>
                <w:rFonts w:hint="eastAsia" w:asciiTheme="minorEastAsia" w:hAnsiTheme="minorEastAsia"/>
                <w:color w:val="000000" w:themeColor="text1"/>
                <w:szCs w:val="18"/>
                <w14:textFill>
                  <w14:solidFill>
                    <w14:schemeClr w14:val="tx1"/>
                  </w14:solidFill>
                </w14:textFill>
              </w:rPr>
            </w:pPr>
          </w:p>
        </w:tc>
      </w:tr>
      <w:tr w14:paraId="69A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D8E2C9">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03</w:t>
            </w:r>
          </w:p>
        </w:tc>
        <w:tc>
          <w:tcPr>
            <w:tcW w:w="3031" w:type="pct"/>
          </w:tcPr>
          <w:p w14:paraId="3C80E8C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二类高层建筑</w:t>
            </w:r>
          </w:p>
        </w:tc>
        <w:tc>
          <w:tcPr>
            <w:tcW w:w="1287" w:type="pct"/>
          </w:tcPr>
          <w:p w14:paraId="386DDC47">
            <w:pPr>
              <w:jc w:val="center"/>
              <w:rPr>
                <w:rFonts w:hint="eastAsia" w:asciiTheme="minorEastAsia" w:hAnsiTheme="minorEastAsia"/>
                <w:color w:val="000000" w:themeColor="text1"/>
                <w:szCs w:val="18"/>
                <w14:textFill>
                  <w14:solidFill>
                    <w14:schemeClr w14:val="tx1"/>
                  </w14:solidFill>
                </w14:textFill>
              </w:rPr>
            </w:pPr>
          </w:p>
        </w:tc>
      </w:tr>
      <w:tr w14:paraId="5C81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93A67F0">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04</w:t>
            </w:r>
          </w:p>
        </w:tc>
        <w:tc>
          <w:tcPr>
            <w:tcW w:w="3031" w:type="pct"/>
          </w:tcPr>
          <w:p w14:paraId="50B26AE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高层厂房</w:t>
            </w:r>
          </w:p>
        </w:tc>
        <w:tc>
          <w:tcPr>
            <w:tcW w:w="1287" w:type="pct"/>
          </w:tcPr>
          <w:p w14:paraId="67BD1954">
            <w:pPr>
              <w:jc w:val="center"/>
              <w:rPr>
                <w:rFonts w:hint="eastAsia" w:asciiTheme="minorEastAsia" w:hAnsiTheme="minorEastAsia"/>
                <w:color w:val="000000" w:themeColor="text1"/>
                <w:szCs w:val="18"/>
                <w14:textFill>
                  <w14:solidFill>
                    <w14:schemeClr w14:val="tx1"/>
                  </w14:solidFill>
                </w14:textFill>
              </w:rPr>
            </w:pPr>
          </w:p>
        </w:tc>
      </w:tr>
      <w:tr w14:paraId="62CD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535688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05</w:t>
            </w:r>
          </w:p>
        </w:tc>
        <w:tc>
          <w:tcPr>
            <w:tcW w:w="3031" w:type="pct"/>
          </w:tcPr>
          <w:p w14:paraId="1CF916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高层库房</w:t>
            </w:r>
          </w:p>
        </w:tc>
        <w:tc>
          <w:tcPr>
            <w:tcW w:w="1287" w:type="pct"/>
          </w:tcPr>
          <w:p w14:paraId="1AE51E70">
            <w:pPr>
              <w:jc w:val="center"/>
              <w:rPr>
                <w:rFonts w:hint="eastAsia" w:asciiTheme="minorEastAsia" w:hAnsiTheme="minorEastAsia"/>
                <w:color w:val="000000" w:themeColor="text1"/>
                <w:szCs w:val="18"/>
                <w14:textFill>
                  <w14:solidFill>
                    <w14:schemeClr w14:val="tx1"/>
                  </w14:solidFill>
                </w14:textFill>
              </w:rPr>
            </w:pPr>
          </w:p>
        </w:tc>
      </w:tr>
      <w:tr w14:paraId="5A18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F8BB0C6">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06</w:t>
            </w:r>
          </w:p>
        </w:tc>
        <w:tc>
          <w:tcPr>
            <w:tcW w:w="3031" w:type="pct"/>
          </w:tcPr>
          <w:p w14:paraId="2D09A7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低层民用建筑</w:t>
            </w:r>
          </w:p>
        </w:tc>
        <w:tc>
          <w:tcPr>
            <w:tcW w:w="1287" w:type="pct"/>
          </w:tcPr>
          <w:p w14:paraId="666F623C">
            <w:pPr>
              <w:jc w:val="center"/>
              <w:rPr>
                <w:rFonts w:hint="eastAsia" w:asciiTheme="minorEastAsia" w:hAnsiTheme="minorEastAsia"/>
                <w:color w:val="000000" w:themeColor="text1"/>
                <w:szCs w:val="18"/>
                <w14:textFill>
                  <w14:solidFill>
                    <w14:schemeClr w14:val="tx1"/>
                  </w14:solidFill>
                </w14:textFill>
              </w:rPr>
            </w:pPr>
          </w:p>
        </w:tc>
      </w:tr>
      <w:tr w14:paraId="25AF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9F9C749">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07</w:t>
            </w:r>
          </w:p>
        </w:tc>
        <w:tc>
          <w:tcPr>
            <w:tcW w:w="3031" w:type="pct"/>
          </w:tcPr>
          <w:p w14:paraId="7E5F2BE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低层厂房</w:t>
            </w:r>
          </w:p>
        </w:tc>
        <w:tc>
          <w:tcPr>
            <w:tcW w:w="1287" w:type="pct"/>
          </w:tcPr>
          <w:p w14:paraId="2424752B">
            <w:pPr>
              <w:jc w:val="center"/>
              <w:rPr>
                <w:rFonts w:hint="eastAsia" w:asciiTheme="minorEastAsia" w:hAnsiTheme="minorEastAsia"/>
                <w:color w:val="000000" w:themeColor="text1"/>
                <w:szCs w:val="18"/>
                <w14:textFill>
                  <w14:solidFill>
                    <w14:schemeClr w14:val="tx1"/>
                  </w14:solidFill>
                </w14:textFill>
              </w:rPr>
            </w:pPr>
          </w:p>
        </w:tc>
      </w:tr>
      <w:tr w14:paraId="6B4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249B34C">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08</w:t>
            </w:r>
          </w:p>
        </w:tc>
        <w:tc>
          <w:tcPr>
            <w:tcW w:w="3031" w:type="pct"/>
          </w:tcPr>
          <w:p w14:paraId="407066C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低层库房</w:t>
            </w:r>
          </w:p>
        </w:tc>
        <w:tc>
          <w:tcPr>
            <w:tcW w:w="1287" w:type="pct"/>
          </w:tcPr>
          <w:p w14:paraId="33234638">
            <w:pPr>
              <w:jc w:val="center"/>
              <w:rPr>
                <w:rFonts w:hint="eastAsia" w:asciiTheme="minorEastAsia" w:hAnsiTheme="minorEastAsia"/>
                <w:color w:val="000000" w:themeColor="text1"/>
                <w:szCs w:val="18"/>
                <w14:textFill>
                  <w14:solidFill>
                    <w14:schemeClr w14:val="tx1"/>
                  </w14:solidFill>
                </w14:textFill>
              </w:rPr>
            </w:pPr>
          </w:p>
        </w:tc>
      </w:tr>
      <w:tr w14:paraId="71D2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328E6B8">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09</w:t>
            </w:r>
          </w:p>
        </w:tc>
        <w:tc>
          <w:tcPr>
            <w:tcW w:w="3031" w:type="pct"/>
          </w:tcPr>
          <w:p w14:paraId="5327C4B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地下建筑</w:t>
            </w:r>
          </w:p>
        </w:tc>
        <w:tc>
          <w:tcPr>
            <w:tcW w:w="1287" w:type="pct"/>
          </w:tcPr>
          <w:p w14:paraId="37B33A5D">
            <w:pPr>
              <w:jc w:val="center"/>
              <w:rPr>
                <w:rFonts w:hint="eastAsia" w:asciiTheme="minorEastAsia" w:hAnsiTheme="minorEastAsia"/>
                <w:color w:val="000000" w:themeColor="text1"/>
                <w:szCs w:val="18"/>
                <w14:textFill>
                  <w14:solidFill>
                    <w14:schemeClr w14:val="tx1"/>
                  </w14:solidFill>
                </w14:textFill>
              </w:rPr>
            </w:pPr>
          </w:p>
        </w:tc>
      </w:tr>
      <w:tr w14:paraId="2E1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0DBBF5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99</w:t>
            </w:r>
          </w:p>
        </w:tc>
        <w:tc>
          <w:tcPr>
            <w:tcW w:w="3031" w:type="pct"/>
          </w:tcPr>
          <w:p w14:paraId="4947A36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其他建筑</w:t>
            </w:r>
          </w:p>
        </w:tc>
        <w:tc>
          <w:tcPr>
            <w:tcW w:w="1287" w:type="pct"/>
          </w:tcPr>
          <w:p w14:paraId="5C546E7F">
            <w:pPr>
              <w:jc w:val="center"/>
              <w:rPr>
                <w:rFonts w:hint="eastAsia" w:asciiTheme="minorEastAsia" w:hAnsiTheme="minorEastAsia"/>
                <w:color w:val="000000" w:themeColor="text1"/>
                <w:szCs w:val="18"/>
                <w14:textFill>
                  <w14:solidFill>
                    <w14:schemeClr w14:val="tx1"/>
                  </w14:solidFill>
                </w14:textFill>
              </w:rPr>
            </w:pPr>
          </w:p>
        </w:tc>
      </w:tr>
    </w:tbl>
    <w:p w14:paraId="1AEBF29C">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07" w:name="_Toc26146"/>
      <w:bookmarkStart w:id="308" w:name="_Toc120555466"/>
      <w:bookmarkStart w:id="309" w:name="_Toc122808923"/>
      <w:bookmarkStart w:id="310" w:name="_Toc161908197"/>
      <w:bookmarkStart w:id="311" w:name="_Toc5129"/>
      <w:bookmarkStart w:id="312" w:name="_Toc15213"/>
      <w:bookmarkStart w:id="313" w:name="_Toc161908454"/>
      <w:bookmarkStart w:id="314" w:name="_Toc161908501"/>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6 </w:t>
      </w:r>
      <w:r>
        <w:rPr>
          <w:rFonts w:hint="eastAsia" w:ascii="黑体" w:eastAsia="黑体"/>
          <w:color w:val="000000" w:themeColor="text1"/>
          <w14:textFill>
            <w14:solidFill>
              <w14:schemeClr w14:val="tx1"/>
            </w14:solidFill>
          </w14:textFill>
        </w:rPr>
        <w:t xml:space="preserve"> 建筑物结构类型代码</w:t>
      </w:r>
      <w:bookmarkEnd w:id="307"/>
      <w:bookmarkEnd w:id="308"/>
      <w:bookmarkEnd w:id="309"/>
      <w:bookmarkEnd w:id="310"/>
      <w:bookmarkEnd w:id="311"/>
      <w:bookmarkEnd w:id="312"/>
      <w:bookmarkEnd w:id="313"/>
      <w:bookmarkEnd w:id="314"/>
    </w:p>
    <w:p w14:paraId="68C70CD5">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6 </w:t>
      </w:r>
      <w:r>
        <w:rPr>
          <w:rFonts w:hint="eastAsia" w:ascii="黑体" w:eastAsia="黑体" w:cs="黑体"/>
          <w:color w:val="000000" w:themeColor="text1"/>
          <w:kern w:val="0"/>
          <w14:textFill>
            <w14:solidFill>
              <w14:schemeClr w14:val="tx1"/>
            </w14:solidFill>
          </w14:textFill>
        </w:rPr>
        <w:t xml:space="preserve"> 建筑物结构类型代码表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35EF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3744302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4DF7394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205D4A1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55F6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2585FD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2361D83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砖木结构</w:t>
            </w:r>
          </w:p>
        </w:tc>
        <w:tc>
          <w:tcPr>
            <w:tcW w:w="1287" w:type="pct"/>
          </w:tcPr>
          <w:p w14:paraId="7BB12573">
            <w:pPr>
              <w:jc w:val="center"/>
              <w:rPr>
                <w:rFonts w:hint="eastAsia" w:asciiTheme="minorEastAsia" w:hAnsiTheme="minorEastAsia"/>
                <w:color w:val="000000" w:themeColor="text1"/>
                <w:szCs w:val="18"/>
                <w14:textFill>
                  <w14:solidFill>
                    <w14:schemeClr w14:val="tx1"/>
                  </w14:solidFill>
                </w14:textFill>
              </w:rPr>
            </w:pPr>
          </w:p>
        </w:tc>
      </w:tr>
      <w:tr w14:paraId="6535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0998A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4D629F7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混合结构</w:t>
            </w:r>
          </w:p>
        </w:tc>
        <w:tc>
          <w:tcPr>
            <w:tcW w:w="1287" w:type="pct"/>
          </w:tcPr>
          <w:p w14:paraId="5B8DAD11">
            <w:pPr>
              <w:jc w:val="center"/>
              <w:rPr>
                <w:rFonts w:hint="eastAsia" w:asciiTheme="minorEastAsia" w:hAnsiTheme="minorEastAsia"/>
                <w:color w:val="000000" w:themeColor="text1"/>
                <w:szCs w:val="18"/>
                <w14:textFill>
                  <w14:solidFill>
                    <w14:schemeClr w14:val="tx1"/>
                  </w14:solidFill>
                </w14:textFill>
              </w:rPr>
            </w:pPr>
          </w:p>
        </w:tc>
      </w:tr>
      <w:tr w14:paraId="4BB5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912535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5F149A6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钢筋混凝土结构</w:t>
            </w:r>
          </w:p>
        </w:tc>
        <w:tc>
          <w:tcPr>
            <w:tcW w:w="1287" w:type="pct"/>
          </w:tcPr>
          <w:p w14:paraId="347370A7">
            <w:pPr>
              <w:jc w:val="center"/>
              <w:rPr>
                <w:rFonts w:hint="eastAsia" w:asciiTheme="minorEastAsia" w:hAnsiTheme="minorEastAsia"/>
                <w:color w:val="000000" w:themeColor="text1"/>
                <w:szCs w:val="18"/>
                <w14:textFill>
                  <w14:solidFill>
                    <w14:schemeClr w14:val="tx1"/>
                  </w14:solidFill>
                </w14:textFill>
              </w:rPr>
            </w:pPr>
          </w:p>
        </w:tc>
      </w:tr>
      <w:tr w14:paraId="193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D5655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4</w:t>
            </w:r>
          </w:p>
        </w:tc>
        <w:tc>
          <w:tcPr>
            <w:tcW w:w="3031" w:type="pct"/>
          </w:tcPr>
          <w:p w14:paraId="4414CF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钢结构</w:t>
            </w:r>
          </w:p>
        </w:tc>
        <w:tc>
          <w:tcPr>
            <w:tcW w:w="1287" w:type="pct"/>
          </w:tcPr>
          <w:p w14:paraId="6D6D67D0">
            <w:pPr>
              <w:jc w:val="center"/>
              <w:rPr>
                <w:rFonts w:hint="eastAsia" w:asciiTheme="minorEastAsia" w:hAnsiTheme="minorEastAsia"/>
                <w:color w:val="000000" w:themeColor="text1"/>
                <w:szCs w:val="18"/>
                <w14:textFill>
                  <w14:solidFill>
                    <w14:schemeClr w14:val="tx1"/>
                  </w14:solidFill>
                </w14:textFill>
              </w:rPr>
            </w:pPr>
          </w:p>
        </w:tc>
      </w:tr>
      <w:tr w14:paraId="425D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16ED03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5</w:t>
            </w:r>
          </w:p>
        </w:tc>
        <w:tc>
          <w:tcPr>
            <w:tcW w:w="3031" w:type="pct"/>
          </w:tcPr>
          <w:p w14:paraId="6335A7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轻钢结构</w:t>
            </w:r>
          </w:p>
        </w:tc>
        <w:tc>
          <w:tcPr>
            <w:tcW w:w="1287" w:type="pct"/>
          </w:tcPr>
          <w:p w14:paraId="1C674F63">
            <w:pPr>
              <w:jc w:val="center"/>
              <w:rPr>
                <w:rFonts w:hint="eastAsia" w:asciiTheme="minorEastAsia" w:hAnsiTheme="minorEastAsia"/>
                <w:color w:val="000000" w:themeColor="text1"/>
                <w:szCs w:val="18"/>
                <w14:textFill>
                  <w14:solidFill>
                    <w14:schemeClr w14:val="tx1"/>
                  </w14:solidFill>
                </w14:textFill>
              </w:rPr>
            </w:pPr>
          </w:p>
        </w:tc>
      </w:tr>
      <w:tr w14:paraId="0852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0A4CD0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w:t>
            </w:r>
            <w:r>
              <w:rPr>
                <w:rFonts w:asciiTheme="minorEastAsia" w:hAnsiTheme="minorEastAsia"/>
                <w:color w:val="000000" w:themeColor="text1"/>
                <w:szCs w:val="18"/>
                <w14:textFill>
                  <w14:solidFill>
                    <w14:schemeClr w14:val="tx1"/>
                  </w14:solidFill>
                </w14:textFill>
              </w:rPr>
              <w:t>9</w:t>
            </w:r>
          </w:p>
        </w:tc>
        <w:tc>
          <w:tcPr>
            <w:tcW w:w="3031" w:type="pct"/>
          </w:tcPr>
          <w:p w14:paraId="1D5AC5D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其他结构</w:t>
            </w:r>
          </w:p>
        </w:tc>
        <w:tc>
          <w:tcPr>
            <w:tcW w:w="1287" w:type="pct"/>
          </w:tcPr>
          <w:p w14:paraId="3E63737C">
            <w:pPr>
              <w:jc w:val="center"/>
              <w:rPr>
                <w:rFonts w:hint="eastAsia" w:asciiTheme="minorEastAsia" w:hAnsiTheme="minorEastAsia"/>
                <w:color w:val="000000" w:themeColor="text1"/>
                <w:szCs w:val="18"/>
                <w14:textFill>
                  <w14:solidFill>
                    <w14:schemeClr w14:val="tx1"/>
                  </w14:solidFill>
                </w14:textFill>
              </w:rPr>
            </w:pPr>
          </w:p>
        </w:tc>
      </w:tr>
    </w:tbl>
    <w:p w14:paraId="55BBEDB2">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15" w:name="_Toc29766"/>
      <w:bookmarkStart w:id="316" w:name="_Toc161908198"/>
      <w:bookmarkStart w:id="317" w:name="_Toc3510"/>
      <w:bookmarkStart w:id="318" w:name="_Toc161908502"/>
      <w:bookmarkStart w:id="319" w:name="_Toc161908455"/>
      <w:bookmarkStart w:id="320" w:name="_Toc122808924"/>
      <w:bookmarkStart w:id="321" w:name="_Toc120555467"/>
      <w:bookmarkStart w:id="322" w:name="_Toc14689"/>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7 </w:t>
      </w:r>
      <w:r>
        <w:rPr>
          <w:rFonts w:hint="eastAsia" w:ascii="黑体" w:eastAsia="黑体"/>
          <w:color w:val="000000" w:themeColor="text1"/>
          <w14:textFill>
            <w14:solidFill>
              <w14:schemeClr w14:val="tx1"/>
            </w14:solidFill>
          </w14:textFill>
        </w:rPr>
        <w:t xml:space="preserve"> 使用性质代码</w:t>
      </w:r>
      <w:bookmarkEnd w:id="315"/>
      <w:bookmarkEnd w:id="316"/>
      <w:bookmarkEnd w:id="317"/>
      <w:bookmarkEnd w:id="318"/>
      <w:bookmarkEnd w:id="319"/>
      <w:bookmarkEnd w:id="320"/>
      <w:bookmarkEnd w:id="321"/>
      <w:bookmarkEnd w:id="322"/>
    </w:p>
    <w:p w14:paraId="259AA520">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7 </w:t>
      </w:r>
      <w:r>
        <w:rPr>
          <w:rFonts w:hint="eastAsia" w:ascii="黑体" w:eastAsia="黑体" w:cs="黑体"/>
          <w:color w:val="000000" w:themeColor="text1"/>
          <w:kern w:val="0"/>
          <w14:textFill>
            <w14:solidFill>
              <w14:schemeClr w14:val="tx1"/>
            </w14:solidFill>
          </w14:textFill>
        </w:rPr>
        <w:t xml:space="preserve"> 建筑用途分类与代码表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5672"/>
        <w:gridCol w:w="2411"/>
      </w:tblGrid>
      <w:tr w14:paraId="437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38BD7FD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0" w:type="pct"/>
            <w:shd w:val="clear" w:color="auto" w:fill="E7E6E6" w:themeFill="background2"/>
          </w:tcPr>
          <w:p w14:paraId="58DE0BF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8" w:type="pct"/>
            <w:shd w:val="clear" w:color="auto" w:fill="E7E6E6" w:themeFill="background2"/>
          </w:tcPr>
          <w:p w14:paraId="597DA0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40EE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B47F56B">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01</w:t>
            </w:r>
          </w:p>
        </w:tc>
        <w:tc>
          <w:tcPr>
            <w:tcW w:w="3030" w:type="pct"/>
          </w:tcPr>
          <w:p w14:paraId="329EB76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饭店、旅馆</w:t>
            </w:r>
          </w:p>
        </w:tc>
        <w:tc>
          <w:tcPr>
            <w:tcW w:w="1288" w:type="pct"/>
          </w:tcPr>
          <w:p w14:paraId="0DEFBB39">
            <w:pPr>
              <w:jc w:val="center"/>
              <w:rPr>
                <w:rFonts w:hint="eastAsia" w:asciiTheme="minorEastAsia" w:hAnsiTheme="minorEastAsia"/>
                <w:color w:val="000000" w:themeColor="text1"/>
                <w:szCs w:val="18"/>
                <w14:textFill>
                  <w14:solidFill>
                    <w14:schemeClr w14:val="tx1"/>
                  </w14:solidFill>
                </w14:textFill>
              </w:rPr>
            </w:pPr>
          </w:p>
        </w:tc>
      </w:tr>
      <w:tr w14:paraId="670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F02B653">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02</w:t>
            </w:r>
          </w:p>
        </w:tc>
        <w:tc>
          <w:tcPr>
            <w:tcW w:w="3030" w:type="pct"/>
          </w:tcPr>
          <w:p w14:paraId="76193D3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公寓、住宅</w:t>
            </w:r>
          </w:p>
        </w:tc>
        <w:tc>
          <w:tcPr>
            <w:tcW w:w="1288" w:type="pct"/>
          </w:tcPr>
          <w:p w14:paraId="414DF6CA">
            <w:pPr>
              <w:jc w:val="center"/>
              <w:rPr>
                <w:rFonts w:hint="eastAsia" w:asciiTheme="minorEastAsia" w:hAnsiTheme="minorEastAsia"/>
                <w:color w:val="000000" w:themeColor="text1"/>
                <w:szCs w:val="18"/>
                <w14:textFill>
                  <w14:solidFill>
                    <w14:schemeClr w14:val="tx1"/>
                  </w14:solidFill>
                </w14:textFill>
              </w:rPr>
            </w:pPr>
          </w:p>
        </w:tc>
      </w:tr>
      <w:tr w14:paraId="471A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110AFA7">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03</w:t>
            </w:r>
          </w:p>
        </w:tc>
        <w:tc>
          <w:tcPr>
            <w:tcW w:w="3030" w:type="pct"/>
          </w:tcPr>
          <w:p w14:paraId="382F714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体育场馆</w:t>
            </w:r>
          </w:p>
        </w:tc>
        <w:tc>
          <w:tcPr>
            <w:tcW w:w="1288" w:type="pct"/>
          </w:tcPr>
          <w:p w14:paraId="0F18D7C8">
            <w:pPr>
              <w:jc w:val="center"/>
              <w:rPr>
                <w:rFonts w:hint="eastAsia" w:asciiTheme="minorEastAsia" w:hAnsiTheme="minorEastAsia"/>
                <w:color w:val="000000" w:themeColor="text1"/>
                <w:szCs w:val="18"/>
                <w14:textFill>
                  <w14:solidFill>
                    <w14:schemeClr w14:val="tx1"/>
                  </w14:solidFill>
                </w14:textFill>
              </w:rPr>
            </w:pPr>
          </w:p>
        </w:tc>
      </w:tr>
      <w:tr w14:paraId="646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A8CA70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04</w:t>
            </w:r>
          </w:p>
        </w:tc>
        <w:tc>
          <w:tcPr>
            <w:tcW w:w="3030" w:type="pct"/>
          </w:tcPr>
          <w:p w14:paraId="30F1ACC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俱乐部、夜总会、歌舞厅</w:t>
            </w:r>
          </w:p>
        </w:tc>
        <w:tc>
          <w:tcPr>
            <w:tcW w:w="1288" w:type="pct"/>
          </w:tcPr>
          <w:p w14:paraId="427D852A">
            <w:pPr>
              <w:jc w:val="center"/>
              <w:rPr>
                <w:rFonts w:hint="eastAsia" w:asciiTheme="minorEastAsia" w:hAnsiTheme="minorEastAsia"/>
                <w:color w:val="000000" w:themeColor="text1"/>
                <w:szCs w:val="18"/>
                <w14:textFill>
                  <w14:solidFill>
                    <w14:schemeClr w14:val="tx1"/>
                  </w14:solidFill>
                </w14:textFill>
              </w:rPr>
            </w:pPr>
          </w:p>
        </w:tc>
      </w:tr>
      <w:tr w14:paraId="5DE9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1A38160">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05</w:t>
            </w:r>
          </w:p>
        </w:tc>
        <w:tc>
          <w:tcPr>
            <w:tcW w:w="3030" w:type="pct"/>
          </w:tcPr>
          <w:p w14:paraId="58A72B3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电影院、剧院、礼堂</w:t>
            </w:r>
          </w:p>
        </w:tc>
        <w:tc>
          <w:tcPr>
            <w:tcW w:w="1288" w:type="pct"/>
          </w:tcPr>
          <w:p w14:paraId="2032F4E4">
            <w:pPr>
              <w:jc w:val="center"/>
              <w:rPr>
                <w:rFonts w:hint="eastAsia" w:asciiTheme="minorEastAsia" w:hAnsiTheme="minorEastAsia"/>
                <w:color w:val="000000" w:themeColor="text1"/>
                <w:szCs w:val="18"/>
                <w14:textFill>
                  <w14:solidFill>
                    <w14:schemeClr w14:val="tx1"/>
                  </w14:solidFill>
                </w14:textFill>
              </w:rPr>
            </w:pPr>
          </w:p>
        </w:tc>
      </w:tr>
      <w:tr w14:paraId="4A13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71E039F">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06</w:t>
            </w:r>
          </w:p>
        </w:tc>
        <w:tc>
          <w:tcPr>
            <w:tcW w:w="3030" w:type="pct"/>
          </w:tcPr>
          <w:p w14:paraId="057DCA7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办公、商务</w:t>
            </w:r>
          </w:p>
        </w:tc>
        <w:tc>
          <w:tcPr>
            <w:tcW w:w="1288" w:type="pct"/>
          </w:tcPr>
          <w:p w14:paraId="45CC4F88">
            <w:pPr>
              <w:jc w:val="center"/>
              <w:rPr>
                <w:rFonts w:hint="eastAsia" w:asciiTheme="minorEastAsia" w:hAnsiTheme="minorEastAsia"/>
                <w:color w:val="000000" w:themeColor="text1"/>
                <w:szCs w:val="18"/>
                <w14:textFill>
                  <w14:solidFill>
                    <w14:schemeClr w14:val="tx1"/>
                  </w14:solidFill>
                </w14:textFill>
              </w:rPr>
            </w:pPr>
          </w:p>
        </w:tc>
      </w:tr>
      <w:tr w14:paraId="412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768D26C">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07</w:t>
            </w:r>
          </w:p>
        </w:tc>
        <w:tc>
          <w:tcPr>
            <w:tcW w:w="3030" w:type="pct"/>
          </w:tcPr>
          <w:p w14:paraId="0B5D653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科研（包括实验室等）</w:t>
            </w:r>
          </w:p>
        </w:tc>
        <w:tc>
          <w:tcPr>
            <w:tcW w:w="1288" w:type="pct"/>
          </w:tcPr>
          <w:p w14:paraId="1900725B">
            <w:pPr>
              <w:jc w:val="center"/>
              <w:rPr>
                <w:rFonts w:hint="eastAsia" w:asciiTheme="minorEastAsia" w:hAnsiTheme="minorEastAsia"/>
                <w:color w:val="000000" w:themeColor="text1"/>
                <w:szCs w:val="18"/>
                <w14:textFill>
                  <w14:solidFill>
                    <w14:schemeClr w14:val="tx1"/>
                  </w14:solidFill>
                </w14:textFill>
              </w:rPr>
            </w:pPr>
          </w:p>
        </w:tc>
      </w:tr>
      <w:tr w14:paraId="0A52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0F9EDE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08</w:t>
            </w:r>
          </w:p>
        </w:tc>
        <w:tc>
          <w:tcPr>
            <w:tcW w:w="3030" w:type="pct"/>
          </w:tcPr>
          <w:p w14:paraId="6F29AD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医院</w:t>
            </w:r>
          </w:p>
        </w:tc>
        <w:tc>
          <w:tcPr>
            <w:tcW w:w="1288" w:type="pct"/>
          </w:tcPr>
          <w:p w14:paraId="2CF9E853">
            <w:pPr>
              <w:jc w:val="center"/>
              <w:rPr>
                <w:rFonts w:hint="eastAsia" w:asciiTheme="minorEastAsia" w:hAnsiTheme="minorEastAsia"/>
                <w:color w:val="000000" w:themeColor="text1"/>
                <w:szCs w:val="18"/>
                <w14:textFill>
                  <w14:solidFill>
                    <w14:schemeClr w14:val="tx1"/>
                  </w14:solidFill>
                </w14:textFill>
              </w:rPr>
            </w:pPr>
          </w:p>
        </w:tc>
      </w:tr>
      <w:tr w14:paraId="3D14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9A3F262">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09</w:t>
            </w:r>
          </w:p>
        </w:tc>
        <w:tc>
          <w:tcPr>
            <w:tcW w:w="3030" w:type="pct"/>
          </w:tcPr>
          <w:p w14:paraId="41965D4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教学</w:t>
            </w:r>
          </w:p>
        </w:tc>
        <w:tc>
          <w:tcPr>
            <w:tcW w:w="1288" w:type="pct"/>
          </w:tcPr>
          <w:p w14:paraId="4084AE01">
            <w:pPr>
              <w:jc w:val="center"/>
              <w:rPr>
                <w:rFonts w:hint="eastAsia" w:asciiTheme="minorEastAsia" w:hAnsiTheme="minorEastAsia"/>
                <w:color w:val="000000" w:themeColor="text1"/>
                <w:szCs w:val="18"/>
                <w14:textFill>
                  <w14:solidFill>
                    <w14:schemeClr w14:val="tx1"/>
                  </w14:solidFill>
                </w14:textFill>
              </w:rPr>
            </w:pPr>
          </w:p>
        </w:tc>
      </w:tr>
      <w:tr w14:paraId="0706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A3408CA">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10</w:t>
            </w:r>
          </w:p>
        </w:tc>
        <w:tc>
          <w:tcPr>
            <w:tcW w:w="3030" w:type="pct"/>
          </w:tcPr>
          <w:p w14:paraId="4941FFB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商业（包括商店、商场、集贸市场等）</w:t>
            </w:r>
          </w:p>
        </w:tc>
        <w:tc>
          <w:tcPr>
            <w:tcW w:w="1288" w:type="pct"/>
          </w:tcPr>
          <w:p w14:paraId="03FC7451">
            <w:pPr>
              <w:jc w:val="center"/>
              <w:rPr>
                <w:rFonts w:hint="eastAsia" w:asciiTheme="minorEastAsia" w:hAnsiTheme="minorEastAsia"/>
                <w:color w:val="000000" w:themeColor="text1"/>
                <w:szCs w:val="18"/>
                <w14:textFill>
                  <w14:solidFill>
                    <w14:schemeClr w14:val="tx1"/>
                  </w14:solidFill>
                </w14:textFill>
              </w:rPr>
            </w:pPr>
          </w:p>
        </w:tc>
      </w:tr>
      <w:tr w14:paraId="11A5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0479370">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11</w:t>
            </w:r>
          </w:p>
        </w:tc>
        <w:tc>
          <w:tcPr>
            <w:tcW w:w="3030" w:type="pct"/>
          </w:tcPr>
          <w:p w14:paraId="44F0025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金融</w:t>
            </w:r>
          </w:p>
        </w:tc>
        <w:tc>
          <w:tcPr>
            <w:tcW w:w="1288" w:type="pct"/>
          </w:tcPr>
          <w:p w14:paraId="46965E21">
            <w:pPr>
              <w:jc w:val="center"/>
              <w:rPr>
                <w:rFonts w:hint="eastAsia" w:asciiTheme="minorEastAsia" w:hAnsiTheme="minorEastAsia"/>
                <w:color w:val="000000" w:themeColor="text1"/>
                <w:szCs w:val="18"/>
                <w14:textFill>
                  <w14:solidFill>
                    <w14:schemeClr w14:val="tx1"/>
                  </w14:solidFill>
                </w14:textFill>
              </w:rPr>
            </w:pPr>
          </w:p>
        </w:tc>
      </w:tr>
      <w:tr w14:paraId="4E5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7F5CFC6">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12</w:t>
            </w:r>
          </w:p>
        </w:tc>
        <w:tc>
          <w:tcPr>
            <w:tcW w:w="3030" w:type="pct"/>
          </w:tcPr>
          <w:p w14:paraId="1C30A37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交通</w:t>
            </w:r>
          </w:p>
        </w:tc>
        <w:tc>
          <w:tcPr>
            <w:tcW w:w="1288" w:type="pct"/>
          </w:tcPr>
          <w:p w14:paraId="10FCD3F8">
            <w:pPr>
              <w:jc w:val="center"/>
              <w:rPr>
                <w:rFonts w:hint="eastAsia" w:asciiTheme="minorEastAsia" w:hAnsiTheme="minorEastAsia"/>
                <w:color w:val="000000" w:themeColor="text1"/>
                <w:szCs w:val="18"/>
                <w14:textFill>
                  <w14:solidFill>
                    <w14:schemeClr w14:val="tx1"/>
                  </w14:solidFill>
                </w14:textFill>
              </w:rPr>
            </w:pPr>
          </w:p>
        </w:tc>
      </w:tr>
      <w:tr w14:paraId="7208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130C5D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13</w:t>
            </w:r>
          </w:p>
        </w:tc>
        <w:tc>
          <w:tcPr>
            <w:tcW w:w="3030" w:type="pct"/>
          </w:tcPr>
          <w:p w14:paraId="57237DB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文博馆（包括展览馆、博物馆、图书馆、档案馆、文化馆等）</w:t>
            </w:r>
          </w:p>
        </w:tc>
        <w:tc>
          <w:tcPr>
            <w:tcW w:w="1288" w:type="pct"/>
          </w:tcPr>
          <w:p w14:paraId="079B75F5">
            <w:pPr>
              <w:jc w:val="center"/>
              <w:rPr>
                <w:rFonts w:hint="eastAsia" w:asciiTheme="minorEastAsia" w:hAnsiTheme="minorEastAsia"/>
                <w:color w:val="000000" w:themeColor="text1"/>
                <w:szCs w:val="18"/>
                <w14:textFill>
                  <w14:solidFill>
                    <w14:schemeClr w14:val="tx1"/>
                  </w14:solidFill>
                </w14:textFill>
              </w:rPr>
            </w:pPr>
          </w:p>
        </w:tc>
      </w:tr>
      <w:tr w14:paraId="3703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D104A67">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14</w:t>
            </w:r>
          </w:p>
        </w:tc>
        <w:tc>
          <w:tcPr>
            <w:tcW w:w="3030" w:type="pct"/>
          </w:tcPr>
          <w:p w14:paraId="550341B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通信枢纽、电视广播发射、中转</w:t>
            </w:r>
          </w:p>
        </w:tc>
        <w:tc>
          <w:tcPr>
            <w:tcW w:w="1288" w:type="pct"/>
          </w:tcPr>
          <w:p w14:paraId="78FDADD9">
            <w:pPr>
              <w:jc w:val="center"/>
              <w:rPr>
                <w:rFonts w:hint="eastAsia" w:asciiTheme="minorEastAsia" w:hAnsiTheme="minorEastAsia"/>
                <w:color w:val="000000" w:themeColor="text1"/>
                <w:szCs w:val="18"/>
                <w14:textFill>
                  <w14:solidFill>
                    <w14:schemeClr w14:val="tx1"/>
                  </w14:solidFill>
                </w14:textFill>
              </w:rPr>
            </w:pPr>
          </w:p>
        </w:tc>
      </w:tr>
      <w:tr w14:paraId="5D2F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DCA0CC">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15</w:t>
            </w:r>
          </w:p>
        </w:tc>
        <w:tc>
          <w:tcPr>
            <w:tcW w:w="3030" w:type="pct"/>
          </w:tcPr>
          <w:p w14:paraId="4C1170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厂房</w:t>
            </w:r>
          </w:p>
        </w:tc>
        <w:tc>
          <w:tcPr>
            <w:tcW w:w="1288" w:type="pct"/>
          </w:tcPr>
          <w:p w14:paraId="54084AEE">
            <w:pPr>
              <w:jc w:val="center"/>
              <w:rPr>
                <w:rFonts w:hint="eastAsia" w:asciiTheme="minorEastAsia" w:hAnsiTheme="minorEastAsia"/>
                <w:color w:val="000000" w:themeColor="text1"/>
                <w:szCs w:val="18"/>
                <w14:textFill>
                  <w14:solidFill>
                    <w14:schemeClr w14:val="tx1"/>
                  </w14:solidFill>
                </w14:textFill>
              </w:rPr>
            </w:pPr>
          </w:p>
        </w:tc>
      </w:tr>
      <w:tr w14:paraId="556B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D8B941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16</w:t>
            </w:r>
          </w:p>
        </w:tc>
        <w:tc>
          <w:tcPr>
            <w:tcW w:w="3030" w:type="pct"/>
          </w:tcPr>
          <w:p w14:paraId="6EBE372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库房</w:t>
            </w:r>
          </w:p>
        </w:tc>
        <w:tc>
          <w:tcPr>
            <w:tcW w:w="1288" w:type="pct"/>
          </w:tcPr>
          <w:p w14:paraId="125802AF">
            <w:pPr>
              <w:jc w:val="center"/>
              <w:rPr>
                <w:rFonts w:hint="eastAsia" w:asciiTheme="minorEastAsia" w:hAnsiTheme="minorEastAsia"/>
                <w:color w:val="000000" w:themeColor="text1"/>
                <w:szCs w:val="18"/>
                <w14:textFill>
                  <w14:solidFill>
                    <w14:schemeClr w14:val="tx1"/>
                  </w14:solidFill>
                </w14:textFill>
              </w:rPr>
            </w:pPr>
          </w:p>
        </w:tc>
      </w:tr>
      <w:tr w14:paraId="3C2C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E5BEABE">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17</w:t>
            </w:r>
          </w:p>
        </w:tc>
        <w:tc>
          <w:tcPr>
            <w:tcW w:w="3030" w:type="pct"/>
          </w:tcPr>
          <w:p w14:paraId="4749332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油气罐站、管线</w:t>
            </w:r>
          </w:p>
        </w:tc>
        <w:tc>
          <w:tcPr>
            <w:tcW w:w="1288" w:type="pct"/>
          </w:tcPr>
          <w:p w14:paraId="5E3BEE27">
            <w:pPr>
              <w:jc w:val="center"/>
              <w:rPr>
                <w:rFonts w:hint="eastAsia" w:asciiTheme="minorEastAsia" w:hAnsiTheme="minorEastAsia"/>
                <w:color w:val="000000" w:themeColor="text1"/>
                <w:szCs w:val="18"/>
                <w14:textFill>
                  <w14:solidFill>
                    <w14:schemeClr w14:val="tx1"/>
                  </w14:solidFill>
                </w14:textFill>
              </w:rPr>
            </w:pPr>
          </w:p>
        </w:tc>
      </w:tr>
      <w:tr w14:paraId="0F47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6EA90AD">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18</w:t>
            </w:r>
          </w:p>
        </w:tc>
        <w:tc>
          <w:tcPr>
            <w:tcW w:w="3030" w:type="pct"/>
          </w:tcPr>
          <w:p w14:paraId="6FBCEE1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综合建筑</w:t>
            </w:r>
          </w:p>
        </w:tc>
        <w:tc>
          <w:tcPr>
            <w:tcW w:w="1288" w:type="pct"/>
          </w:tcPr>
          <w:p w14:paraId="3E0635B4">
            <w:pPr>
              <w:jc w:val="center"/>
              <w:rPr>
                <w:rFonts w:hint="eastAsia" w:asciiTheme="minorEastAsia" w:hAnsiTheme="minorEastAsia"/>
                <w:color w:val="000000" w:themeColor="text1"/>
                <w:szCs w:val="18"/>
                <w14:textFill>
                  <w14:solidFill>
                    <w14:schemeClr w14:val="tx1"/>
                  </w14:solidFill>
                </w14:textFill>
              </w:rPr>
            </w:pPr>
          </w:p>
        </w:tc>
      </w:tr>
      <w:tr w14:paraId="2B3A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6165F24">
            <w:pPr>
              <w:jc w:val="center"/>
              <w:rPr>
                <w:rFonts w:hint="eastAsia" w:asciiTheme="minorEastAsia" w:hAnsiTheme="minorEastAsia"/>
                <w:color w:val="000000" w:themeColor="text1"/>
                <w:szCs w:val="18"/>
                <w14:textFill>
                  <w14:solidFill>
                    <w14:schemeClr w14:val="tx1"/>
                  </w14:solidFill>
                </w14:textFill>
              </w:rPr>
            </w:pPr>
            <w:r>
              <w:rPr>
                <w:rFonts w:asciiTheme="minorEastAsia" w:hAnsiTheme="minorEastAsia"/>
                <w:color w:val="000000" w:themeColor="text1"/>
                <w:szCs w:val="18"/>
                <w14:textFill>
                  <w14:solidFill>
                    <w14:schemeClr w14:val="tx1"/>
                  </w14:solidFill>
                </w14:textFill>
              </w:rPr>
              <w:t>99</w:t>
            </w:r>
          </w:p>
        </w:tc>
        <w:tc>
          <w:tcPr>
            <w:tcW w:w="3030" w:type="pct"/>
          </w:tcPr>
          <w:p w14:paraId="134CAA6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w:t>
            </w:r>
          </w:p>
        </w:tc>
        <w:tc>
          <w:tcPr>
            <w:tcW w:w="1288" w:type="pct"/>
          </w:tcPr>
          <w:p w14:paraId="7F318EA6">
            <w:pPr>
              <w:jc w:val="center"/>
              <w:rPr>
                <w:rFonts w:hint="eastAsia" w:asciiTheme="minorEastAsia" w:hAnsiTheme="minorEastAsia"/>
                <w:color w:val="000000" w:themeColor="text1"/>
                <w:szCs w:val="18"/>
                <w14:textFill>
                  <w14:solidFill>
                    <w14:schemeClr w14:val="tx1"/>
                  </w14:solidFill>
                </w14:textFill>
              </w:rPr>
            </w:pPr>
          </w:p>
        </w:tc>
      </w:tr>
    </w:tbl>
    <w:p w14:paraId="7B433D98">
      <w:pPr>
        <w:pStyle w:val="22"/>
        <w:rPr>
          <w:rFonts w:hint="eastAsia"/>
          <w:color w:val="000000" w:themeColor="text1"/>
          <w14:textFill>
            <w14:solidFill>
              <w14:schemeClr w14:val="tx1"/>
            </w14:solidFill>
          </w14:textFill>
        </w:rPr>
      </w:pPr>
      <w:bookmarkStart w:id="323" w:name="_Toc161908503"/>
      <w:bookmarkStart w:id="324" w:name="_Toc161908199"/>
      <w:bookmarkStart w:id="325" w:name="_Toc23051"/>
      <w:bookmarkStart w:id="326" w:name="_Toc7471"/>
      <w:bookmarkStart w:id="327" w:name="_Toc161908456"/>
      <w:bookmarkStart w:id="328" w:name="_Toc122808925"/>
      <w:bookmarkStart w:id="329" w:name="_Toc120555468"/>
    </w:p>
    <w:p w14:paraId="5D9EE28F">
      <w:pPr>
        <w:pStyle w:val="22"/>
        <w:rPr>
          <w:rFonts w:hint="eastAsia"/>
          <w:color w:val="000000" w:themeColor="text1"/>
          <w14:textFill>
            <w14:solidFill>
              <w14:schemeClr w14:val="tx1"/>
            </w14:solidFill>
          </w14:textFill>
        </w:rPr>
      </w:pPr>
    </w:p>
    <w:p w14:paraId="336668FC">
      <w:pPr>
        <w:rPr>
          <w:color w:val="000000" w:themeColor="text1"/>
          <w14:textFill>
            <w14:solidFill>
              <w14:schemeClr w14:val="tx1"/>
            </w14:solidFill>
          </w14:textFill>
        </w:rPr>
      </w:pPr>
    </w:p>
    <w:p w14:paraId="7AD647A3">
      <w:pPr>
        <w:rPr>
          <w:color w:val="000000" w:themeColor="text1"/>
          <w14:textFill>
            <w14:solidFill>
              <w14:schemeClr w14:val="tx1"/>
            </w14:solidFill>
          </w14:textFill>
        </w:rPr>
      </w:pPr>
    </w:p>
    <w:p w14:paraId="09872BFC">
      <w:pPr>
        <w:rPr>
          <w:color w:val="000000" w:themeColor="text1"/>
          <w14:textFill>
            <w14:solidFill>
              <w14:schemeClr w14:val="tx1"/>
            </w14:solidFill>
          </w14:textFill>
        </w:rPr>
      </w:pPr>
    </w:p>
    <w:p w14:paraId="21AF0817">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30" w:name="_Toc15876"/>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8 </w:t>
      </w:r>
      <w:r>
        <w:rPr>
          <w:rFonts w:hint="eastAsia" w:ascii="黑体" w:eastAsia="黑体"/>
          <w:color w:val="000000" w:themeColor="text1"/>
          <w14:textFill>
            <w14:solidFill>
              <w14:schemeClr w14:val="tx1"/>
            </w14:solidFill>
          </w14:textFill>
        </w:rPr>
        <w:t xml:space="preserve"> 建筑物火灾危险性类别代码</w:t>
      </w:r>
      <w:bookmarkEnd w:id="323"/>
      <w:bookmarkEnd w:id="324"/>
      <w:bookmarkEnd w:id="325"/>
      <w:bookmarkEnd w:id="326"/>
      <w:bookmarkEnd w:id="327"/>
      <w:bookmarkEnd w:id="328"/>
      <w:bookmarkEnd w:id="329"/>
      <w:bookmarkEnd w:id="330"/>
    </w:p>
    <w:p w14:paraId="52D60DE8">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8 </w:t>
      </w:r>
      <w:r>
        <w:rPr>
          <w:rFonts w:hint="eastAsia" w:ascii="黑体" w:eastAsia="黑体" w:cs="黑体"/>
          <w:color w:val="000000" w:themeColor="text1"/>
          <w:kern w:val="0"/>
          <w14:textFill>
            <w14:solidFill>
              <w14:schemeClr w14:val="tx1"/>
            </w14:solidFill>
          </w14:textFill>
        </w:rPr>
        <w:t xml:space="preserve"> 建筑物火灾危险性类别代码表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046C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78E055E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514D14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1505391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65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06845E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1B4DD2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甲级</w:t>
            </w:r>
          </w:p>
        </w:tc>
        <w:tc>
          <w:tcPr>
            <w:tcW w:w="1287" w:type="pct"/>
          </w:tcPr>
          <w:p w14:paraId="1395668B">
            <w:pPr>
              <w:jc w:val="center"/>
              <w:rPr>
                <w:rFonts w:hint="eastAsia" w:asciiTheme="minorEastAsia" w:hAnsiTheme="minorEastAsia"/>
                <w:color w:val="000000" w:themeColor="text1"/>
                <w:szCs w:val="18"/>
                <w14:textFill>
                  <w14:solidFill>
                    <w14:schemeClr w14:val="tx1"/>
                  </w14:solidFill>
                </w14:textFill>
              </w:rPr>
            </w:pPr>
          </w:p>
        </w:tc>
      </w:tr>
      <w:tr w14:paraId="0059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7C5DA7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3C5AD90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乙级</w:t>
            </w:r>
          </w:p>
        </w:tc>
        <w:tc>
          <w:tcPr>
            <w:tcW w:w="1287" w:type="pct"/>
          </w:tcPr>
          <w:p w14:paraId="0445AF0E">
            <w:pPr>
              <w:jc w:val="center"/>
              <w:rPr>
                <w:rFonts w:hint="eastAsia" w:asciiTheme="minorEastAsia" w:hAnsiTheme="minorEastAsia"/>
                <w:color w:val="000000" w:themeColor="text1"/>
                <w:szCs w:val="18"/>
                <w14:textFill>
                  <w14:solidFill>
                    <w14:schemeClr w14:val="tx1"/>
                  </w14:solidFill>
                </w14:textFill>
              </w:rPr>
            </w:pPr>
          </w:p>
        </w:tc>
      </w:tr>
      <w:tr w14:paraId="3E67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CBA2B4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0D1A47E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丙级</w:t>
            </w:r>
          </w:p>
        </w:tc>
        <w:tc>
          <w:tcPr>
            <w:tcW w:w="1287" w:type="pct"/>
          </w:tcPr>
          <w:p w14:paraId="4445A211">
            <w:pPr>
              <w:jc w:val="center"/>
              <w:rPr>
                <w:rFonts w:hint="eastAsia" w:asciiTheme="minorEastAsia" w:hAnsiTheme="minorEastAsia"/>
                <w:color w:val="000000" w:themeColor="text1"/>
                <w:szCs w:val="18"/>
                <w14:textFill>
                  <w14:solidFill>
                    <w14:schemeClr w14:val="tx1"/>
                  </w14:solidFill>
                </w14:textFill>
              </w:rPr>
            </w:pPr>
          </w:p>
        </w:tc>
      </w:tr>
      <w:tr w14:paraId="4C79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91B561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4</w:t>
            </w:r>
          </w:p>
        </w:tc>
        <w:tc>
          <w:tcPr>
            <w:tcW w:w="3031" w:type="pct"/>
          </w:tcPr>
          <w:p w14:paraId="48C39B4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丁级</w:t>
            </w:r>
          </w:p>
        </w:tc>
        <w:tc>
          <w:tcPr>
            <w:tcW w:w="1287" w:type="pct"/>
          </w:tcPr>
          <w:p w14:paraId="1329FA72">
            <w:pPr>
              <w:jc w:val="center"/>
              <w:rPr>
                <w:rFonts w:hint="eastAsia" w:asciiTheme="minorEastAsia" w:hAnsiTheme="minorEastAsia"/>
                <w:color w:val="000000" w:themeColor="text1"/>
                <w:szCs w:val="18"/>
                <w14:textFill>
                  <w14:solidFill>
                    <w14:schemeClr w14:val="tx1"/>
                  </w14:solidFill>
                </w14:textFill>
              </w:rPr>
            </w:pPr>
          </w:p>
        </w:tc>
      </w:tr>
      <w:tr w14:paraId="7189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2B8F1A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5</w:t>
            </w:r>
          </w:p>
        </w:tc>
        <w:tc>
          <w:tcPr>
            <w:tcW w:w="3031" w:type="pct"/>
          </w:tcPr>
          <w:p w14:paraId="3C1BBB8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戊级</w:t>
            </w:r>
          </w:p>
        </w:tc>
        <w:tc>
          <w:tcPr>
            <w:tcW w:w="1287" w:type="pct"/>
          </w:tcPr>
          <w:p w14:paraId="0EF53F46">
            <w:pPr>
              <w:jc w:val="center"/>
              <w:rPr>
                <w:rFonts w:hint="eastAsia" w:asciiTheme="minorEastAsia" w:hAnsiTheme="minorEastAsia"/>
                <w:color w:val="000000" w:themeColor="text1"/>
                <w:szCs w:val="18"/>
                <w14:textFill>
                  <w14:solidFill>
                    <w14:schemeClr w14:val="tx1"/>
                  </w14:solidFill>
                </w14:textFill>
              </w:rPr>
            </w:pPr>
          </w:p>
        </w:tc>
      </w:tr>
      <w:tr w14:paraId="3DAC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3BC123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6</w:t>
            </w:r>
          </w:p>
        </w:tc>
        <w:tc>
          <w:tcPr>
            <w:tcW w:w="3031" w:type="pct"/>
          </w:tcPr>
          <w:p w14:paraId="5113CB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民用</w:t>
            </w:r>
          </w:p>
        </w:tc>
        <w:tc>
          <w:tcPr>
            <w:tcW w:w="1287" w:type="pct"/>
          </w:tcPr>
          <w:p w14:paraId="7F60BFD4">
            <w:pPr>
              <w:jc w:val="center"/>
              <w:rPr>
                <w:rFonts w:hint="eastAsia" w:asciiTheme="minorEastAsia" w:hAnsiTheme="minorEastAsia"/>
                <w:color w:val="000000" w:themeColor="text1"/>
                <w:szCs w:val="18"/>
                <w14:textFill>
                  <w14:solidFill>
                    <w14:schemeClr w14:val="tx1"/>
                  </w14:solidFill>
                </w14:textFill>
              </w:rPr>
            </w:pPr>
          </w:p>
        </w:tc>
      </w:tr>
    </w:tbl>
    <w:p w14:paraId="1005C44D">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31" w:name="_Toc120555469"/>
      <w:bookmarkStart w:id="332" w:name="_Toc161908504"/>
      <w:bookmarkStart w:id="333" w:name="_Toc26891"/>
      <w:bookmarkStart w:id="334" w:name="_Toc22180"/>
      <w:bookmarkStart w:id="335" w:name="_Toc122808926"/>
      <w:bookmarkStart w:id="336" w:name="_Toc161908457"/>
      <w:bookmarkStart w:id="337" w:name="_Toc161908200"/>
      <w:bookmarkStart w:id="338" w:name="_Toc27183"/>
      <w:r>
        <w:rPr>
          <w:rFonts w:hint="eastAsia" w:ascii="黑体" w:eastAsia="黑体"/>
          <w:color w:val="000000" w:themeColor="text1"/>
          <w14:textFill>
            <w14:solidFill>
              <w14:schemeClr w14:val="tx1"/>
            </w14:solidFill>
          </w14:textFill>
        </w:rPr>
        <w:t>C.</w:t>
      </w:r>
      <w:r>
        <w:rPr>
          <w:rFonts w:ascii="黑体" w:eastAsia="黑体"/>
          <w:color w:val="000000" w:themeColor="text1"/>
          <w14:textFill>
            <w14:solidFill>
              <w14:schemeClr w14:val="tx1"/>
            </w14:solidFill>
          </w14:textFill>
        </w:rPr>
        <w:t xml:space="preserve">9 </w:t>
      </w:r>
      <w:r>
        <w:rPr>
          <w:rFonts w:hint="eastAsia" w:ascii="黑体" w:eastAsia="黑体"/>
          <w:color w:val="000000" w:themeColor="text1"/>
          <w14:textFill>
            <w14:solidFill>
              <w14:schemeClr w14:val="tx1"/>
            </w14:solidFill>
          </w14:textFill>
        </w:rPr>
        <w:t xml:space="preserve"> 建筑物耐火等级分类与代码</w:t>
      </w:r>
      <w:bookmarkEnd w:id="331"/>
      <w:bookmarkEnd w:id="332"/>
      <w:bookmarkEnd w:id="333"/>
      <w:bookmarkEnd w:id="334"/>
      <w:bookmarkEnd w:id="335"/>
      <w:bookmarkEnd w:id="336"/>
      <w:bookmarkEnd w:id="337"/>
      <w:bookmarkEnd w:id="338"/>
    </w:p>
    <w:p w14:paraId="48487DF6">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w:t>
      </w:r>
      <w:r>
        <w:rPr>
          <w:rFonts w:ascii="黑体" w:eastAsia="黑体" w:cs="黑体"/>
          <w:color w:val="000000" w:themeColor="text1"/>
          <w:kern w:val="0"/>
          <w14:textFill>
            <w14:solidFill>
              <w14:schemeClr w14:val="tx1"/>
            </w14:solidFill>
          </w14:textFill>
        </w:rPr>
        <w:t xml:space="preserve">9 </w:t>
      </w:r>
      <w:r>
        <w:rPr>
          <w:rFonts w:hint="eastAsia" w:ascii="黑体" w:eastAsia="黑体" w:cs="黑体"/>
          <w:color w:val="000000" w:themeColor="text1"/>
          <w:kern w:val="0"/>
          <w14:textFill>
            <w14:solidFill>
              <w14:schemeClr w14:val="tx1"/>
            </w14:solidFill>
          </w14:textFill>
        </w:rPr>
        <w:t xml:space="preserve"> 建筑物耐火等级分类与代码表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4BEA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201524D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66339AE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64CA9C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45E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59D15D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765BE64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一级</w:t>
            </w:r>
          </w:p>
        </w:tc>
        <w:tc>
          <w:tcPr>
            <w:tcW w:w="1287" w:type="pct"/>
          </w:tcPr>
          <w:p w14:paraId="3E9DC700">
            <w:pPr>
              <w:jc w:val="center"/>
              <w:rPr>
                <w:rFonts w:hint="eastAsia" w:asciiTheme="minorEastAsia" w:hAnsiTheme="minorEastAsia"/>
                <w:color w:val="000000" w:themeColor="text1"/>
                <w:szCs w:val="18"/>
                <w14:textFill>
                  <w14:solidFill>
                    <w14:schemeClr w14:val="tx1"/>
                  </w14:solidFill>
                </w14:textFill>
              </w:rPr>
            </w:pPr>
          </w:p>
        </w:tc>
      </w:tr>
      <w:tr w14:paraId="6910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270451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581775E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二级</w:t>
            </w:r>
          </w:p>
        </w:tc>
        <w:tc>
          <w:tcPr>
            <w:tcW w:w="1287" w:type="pct"/>
          </w:tcPr>
          <w:p w14:paraId="1713AE3C">
            <w:pPr>
              <w:jc w:val="center"/>
              <w:rPr>
                <w:rFonts w:hint="eastAsia" w:asciiTheme="minorEastAsia" w:hAnsiTheme="minorEastAsia"/>
                <w:color w:val="000000" w:themeColor="text1"/>
                <w:szCs w:val="18"/>
                <w14:textFill>
                  <w14:solidFill>
                    <w14:schemeClr w14:val="tx1"/>
                  </w14:solidFill>
                </w14:textFill>
              </w:rPr>
            </w:pPr>
          </w:p>
        </w:tc>
      </w:tr>
      <w:tr w14:paraId="75F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64CEA6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6FC872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三级</w:t>
            </w:r>
          </w:p>
        </w:tc>
        <w:tc>
          <w:tcPr>
            <w:tcW w:w="1287" w:type="pct"/>
          </w:tcPr>
          <w:p w14:paraId="77DD0AC9">
            <w:pPr>
              <w:jc w:val="center"/>
              <w:rPr>
                <w:rFonts w:hint="eastAsia" w:asciiTheme="minorEastAsia" w:hAnsiTheme="minorEastAsia"/>
                <w:color w:val="000000" w:themeColor="text1"/>
                <w:szCs w:val="18"/>
                <w14:textFill>
                  <w14:solidFill>
                    <w14:schemeClr w14:val="tx1"/>
                  </w14:solidFill>
                </w14:textFill>
              </w:rPr>
            </w:pPr>
          </w:p>
        </w:tc>
      </w:tr>
      <w:tr w14:paraId="639F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1E9C93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4</w:t>
            </w:r>
          </w:p>
        </w:tc>
        <w:tc>
          <w:tcPr>
            <w:tcW w:w="3031" w:type="pct"/>
          </w:tcPr>
          <w:p w14:paraId="20D9C0E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四级</w:t>
            </w:r>
          </w:p>
        </w:tc>
        <w:tc>
          <w:tcPr>
            <w:tcW w:w="1287" w:type="pct"/>
          </w:tcPr>
          <w:p w14:paraId="5CCA9ABC">
            <w:pPr>
              <w:jc w:val="center"/>
              <w:rPr>
                <w:rFonts w:hint="eastAsia" w:asciiTheme="minorEastAsia" w:hAnsiTheme="minorEastAsia"/>
                <w:color w:val="000000" w:themeColor="text1"/>
                <w:szCs w:val="18"/>
                <w14:textFill>
                  <w14:solidFill>
                    <w14:schemeClr w14:val="tx1"/>
                  </w14:solidFill>
                </w14:textFill>
              </w:rPr>
            </w:pPr>
          </w:p>
        </w:tc>
      </w:tr>
    </w:tbl>
    <w:p w14:paraId="68DAF7C2">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39" w:name="_Toc161908458"/>
      <w:bookmarkStart w:id="340" w:name="_Toc161908201"/>
      <w:bookmarkStart w:id="341" w:name="_Toc14413"/>
      <w:bookmarkStart w:id="342" w:name="_Toc161908505"/>
      <w:r>
        <w:rPr>
          <w:rFonts w:hint="eastAsia" w:ascii="黑体" w:eastAsia="黑体"/>
          <w:color w:val="000000" w:themeColor="text1"/>
          <w14:textFill>
            <w14:solidFill>
              <w14:schemeClr w14:val="tx1"/>
            </w14:solidFill>
          </w14:textFill>
        </w:rPr>
        <w:t>C.10</w:t>
      </w:r>
      <w:r>
        <w:rPr>
          <w:rFonts w:ascii="黑体" w:eastAsia="黑体"/>
          <w:color w:val="000000" w:themeColor="text1"/>
          <w14:textFill>
            <w14:solidFill>
              <w14:schemeClr w14:val="tx1"/>
            </w14:solidFill>
          </w14:textFill>
        </w:rPr>
        <w:t xml:space="preserve"> </w:t>
      </w:r>
      <w:r>
        <w:rPr>
          <w:rFonts w:hint="eastAsia" w:ascii="黑体" w:eastAsia="黑体"/>
          <w:color w:val="000000" w:themeColor="text1"/>
          <w14:textFill>
            <w14:solidFill>
              <w14:schemeClr w14:val="tx1"/>
            </w14:solidFill>
          </w14:textFill>
        </w:rPr>
        <w:t xml:space="preserve"> 通讯方式分类与代码</w:t>
      </w:r>
      <w:bookmarkEnd w:id="339"/>
      <w:bookmarkEnd w:id="340"/>
      <w:bookmarkEnd w:id="341"/>
      <w:bookmarkEnd w:id="342"/>
    </w:p>
    <w:p w14:paraId="335FBE3F">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C.10</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通讯方式分类与代码表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24A1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7B12388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050F4B0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36BDA6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53F9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E59BA4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1</w:t>
            </w:r>
          </w:p>
        </w:tc>
        <w:tc>
          <w:tcPr>
            <w:tcW w:w="3031" w:type="pct"/>
          </w:tcPr>
          <w:p w14:paraId="034B2EA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以太网</w:t>
            </w:r>
          </w:p>
        </w:tc>
        <w:tc>
          <w:tcPr>
            <w:tcW w:w="1287" w:type="pct"/>
          </w:tcPr>
          <w:p w14:paraId="76486FE3">
            <w:pPr>
              <w:jc w:val="center"/>
              <w:rPr>
                <w:rFonts w:hint="eastAsia" w:asciiTheme="minorEastAsia" w:hAnsiTheme="minorEastAsia"/>
                <w:color w:val="000000" w:themeColor="text1"/>
                <w:szCs w:val="18"/>
                <w14:textFill>
                  <w14:solidFill>
                    <w14:schemeClr w14:val="tx1"/>
                  </w14:solidFill>
                </w14:textFill>
              </w:rPr>
            </w:pPr>
          </w:p>
        </w:tc>
      </w:tr>
      <w:tr w14:paraId="2D84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355F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2</w:t>
            </w:r>
          </w:p>
        </w:tc>
        <w:tc>
          <w:tcPr>
            <w:tcW w:w="3031" w:type="pct"/>
          </w:tcPr>
          <w:p w14:paraId="23AE37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GPRS</w:t>
            </w:r>
          </w:p>
        </w:tc>
        <w:tc>
          <w:tcPr>
            <w:tcW w:w="1287" w:type="pct"/>
          </w:tcPr>
          <w:p w14:paraId="6D81F443">
            <w:pPr>
              <w:jc w:val="center"/>
              <w:rPr>
                <w:rFonts w:hint="eastAsia" w:asciiTheme="minorEastAsia" w:hAnsiTheme="minorEastAsia"/>
                <w:color w:val="000000" w:themeColor="text1"/>
                <w:szCs w:val="18"/>
                <w14:textFill>
                  <w14:solidFill>
                    <w14:schemeClr w14:val="tx1"/>
                  </w14:solidFill>
                </w14:textFill>
              </w:rPr>
            </w:pPr>
          </w:p>
        </w:tc>
      </w:tr>
      <w:tr w14:paraId="7DFC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3A2196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3</w:t>
            </w:r>
          </w:p>
        </w:tc>
        <w:tc>
          <w:tcPr>
            <w:tcW w:w="3031" w:type="pct"/>
          </w:tcPr>
          <w:p w14:paraId="0CB5E55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3G</w:t>
            </w:r>
          </w:p>
        </w:tc>
        <w:tc>
          <w:tcPr>
            <w:tcW w:w="1287" w:type="pct"/>
          </w:tcPr>
          <w:p w14:paraId="392C9279">
            <w:pPr>
              <w:jc w:val="center"/>
              <w:rPr>
                <w:rFonts w:hint="eastAsia" w:asciiTheme="minorEastAsia" w:hAnsiTheme="minorEastAsia"/>
                <w:color w:val="000000" w:themeColor="text1"/>
                <w:szCs w:val="18"/>
                <w14:textFill>
                  <w14:solidFill>
                    <w14:schemeClr w14:val="tx1"/>
                  </w14:solidFill>
                </w14:textFill>
              </w:rPr>
            </w:pPr>
          </w:p>
        </w:tc>
      </w:tr>
      <w:tr w14:paraId="1FD4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A3A807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r>
              <w:rPr>
                <w:rFonts w:asciiTheme="minorEastAsia" w:hAnsiTheme="minorEastAsia"/>
                <w:color w:val="000000" w:themeColor="text1"/>
                <w:szCs w:val="18"/>
                <w14:textFill>
                  <w14:solidFill>
                    <w14:schemeClr w14:val="tx1"/>
                  </w14:solidFill>
                </w14:textFill>
              </w:rPr>
              <w:t>4</w:t>
            </w:r>
          </w:p>
        </w:tc>
        <w:tc>
          <w:tcPr>
            <w:tcW w:w="3031" w:type="pct"/>
          </w:tcPr>
          <w:p w14:paraId="415FA6F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4G</w:t>
            </w:r>
          </w:p>
        </w:tc>
        <w:tc>
          <w:tcPr>
            <w:tcW w:w="1287" w:type="pct"/>
          </w:tcPr>
          <w:p w14:paraId="0D94C84B">
            <w:pPr>
              <w:jc w:val="center"/>
              <w:rPr>
                <w:rFonts w:hint="eastAsia" w:asciiTheme="minorEastAsia" w:hAnsiTheme="minorEastAsia"/>
                <w:color w:val="000000" w:themeColor="text1"/>
                <w:szCs w:val="18"/>
                <w14:textFill>
                  <w14:solidFill>
                    <w14:schemeClr w14:val="tx1"/>
                  </w14:solidFill>
                </w14:textFill>
              </w:rPr>
            </w:pPr>
          </w:p>
        </w:tc>
      </w:tr>
      <w:tr w14:paraId="7268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A9A7B6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w:t>
            </w:r>
          </w:p>
        </w:tc>
        <w:tc>
          <w:tcPr>
            <w:tcW w:w="3031" w:type="pct"/>
          </w:tcPr>
          <w:p w14:paraId="537C08C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5G</w:t>
            </w:r>
          </w:p>
        </w:tc>
        <w:tc>
          <w:tcPr>
            <w:tcW w:w="1287" w:type="pct"/>
          </w:tcPr>
          <w:p w14:paraId="5869EAF9">
            <w:pPr>
              <w:jc w:val="center"/>
              <w:rPr>
                <w:rFonts w:hint="eastAsia" w:asciiTheme="minorEastAsia" w:hAnsiTheme="minorEastAsia"/>
                <w:color w:val="000000" w:themeColor="text1"/>
                <w:szCs w:val="18"/>
                <w14:textFill>
                  <w14:solidFill>
                    <w14:schemeClr w14:val="tx1"/>
                  </w14:solidFill>
                </w14:textFill>
              </w:rPr>
            </w:pPr>
          </w:p>
        </w:tc>
      </w:tr>
      <w:tr w14:paraId="57F7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33E5CD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w:t>
            </w:r>
          </w:p>
        </w:tc>
        <w:tc>
          <w:tcPr>
            <w:tcW w:w="3031" w:type="pct"/>
          </w:tcPr>
          <w:p w14:paraId="2A7CCB4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NB-IOT</w:t>
            </w:r>
          </w:p>
        </w:tc>
        <w:tc>
          <w:tcPr>
            <w:tcW w:w="1287" w:type="pct"/>
          </w:tcPr>
          <w:p w14:paraId="108EF920">
            <w:pPr>
              <w:jc w:val="center"/>
              <w:rPr>
                <w:rFonts w:hint="eastAsia" w:asciiTheme="minorEastAsia" w:hAnsiTheme="minorEastAsia"/>
                <w:color w:val="000000" w:themeColor="text1"/>
                <w:szCs w:val="18"/>
                <w14:textFill>
                  <w14:solidFill>
                    <w14:schemeClr w14:val="tx1"/>
                  </w14:solidFill>
                </w14:textFill>
              </w:rPr>
            </w:pPr>
          </w:p>
        </w:tc>
      </w:tr>
      <w:tr w14:paraId="6AB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F1A129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07</w:t>
            </w:r>
          </w:p>
        </w:tc>
        <w:tc>
          <w:tcPr>
            <w:tcW w:w="3031" w:type="pct"/>
          </w:tcPr>
          <w:p w14:paraId="0647B41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LoRA</w:t>
            </w:r>
          </w:p>
        </w:tc>
        <w:tc>
          <w:tcPr>
            <w:tcW w:w="1287" w:type="pct"/>
          </w:tcPr>
          <w:p w14:paraId="07D3FD7F">
            <w:pPr>
              <w:jc w:val="center"/>
              <w:rPr>
                <w:rFonts w:hint="eastAsia" w:asciiTheme="minorEastAsia" w:hAnsiTheme="minorEastAsia"/>
                <w:color w:val="000000" w:themeColor="text1"/>
                <w:szCs w:val="18"/>
                <w14:textFill>
                  <w14:solidFill>
                    <w14:schemeClr w14:val="tx1"/>
                  </w14:solidFill>
                </w14:textFill>
              </w:rPr>
            </w:pPr>
          </w:p>
        </w:tc>
      </w:tr>
      <w:tr w14:paraId="41EE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33548E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w:t>
            </w:r>
          </w:p>
        </w:tc>
        <w:tc>
          <w:tcPr>
            <w:tcW w:w="3031" w:type="pct"/>
          </w:tcPr>
          <w:p w14:paraId="7E3A88F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Zigbee</w:t>
            </w:r>
          </w:p>
        </w:tc>
        <w:tc>
          <w:tcPr>
            <w:tcW w:w="1287" w:type="pct"/>
          </w:tcPr>
          <w:p w14:paraId="26A5CE77">
            <w:pPr>
              <w:jc w:val="center"/>
              <w:rPr>
                <w:rFonts w:hint="eastAsia" w:asciiTheme="minorEastAsia" w:hAnsiTheme="minorEastAsia"/>
                <w:color w:val="000000" w:themeColor="text1"/>
                <w:szCs w:val="18"/>
                <w14:textFill>
                  <w14:solidFill>
                    <w14:schemeClr w14:val="tx1"/>
                  </w14:solidFill>
                </w14:textFill>
              </w:rPr>
            </w:pPr>
          </w:p>
        </w:tc>
      </w:tr>
      <w:tr w14:paraId="1DC4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46E6C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w:t>
            </w:r>
          </w:p>
        </w:tc>
        <w:tc>
          <w:tcPr>
            <w:tcW w:w="3031" w:type="pct"/>
          </w:tcPr>
          <w:p w14:paraId="4B44DDB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Wi-Fi</w:t>
            </w:r>
          </w:p>
        </w:tc>
        <w:tc>
          <w:tcPr>
            <w:tcW w:w="1287" w:type="pct"/>
          </w:tcPr>
          <w:p w14:paraId="2BF98088">
            <w:pPr>
              <w:jc w:val="center"/>
              <w:rPr>
                <w:rFonts w:hint="eastAsia" w:asciiTheme="minorEastAsia" w:hAnsiTheme="minorEastAsia"/>
                <w:color w:val="000000" w:themeColor="text1"/>
                <w:szCs w:val="18"/>
                <w14:textFill>
                  <w14:solidFill>
                    <w14:schemeClr w14:val="tx1"/>
                  </w14:solidFill>
                </w14:textFill>
              </w:rPr>
            </w:pPr>
          </w:p>
        </w:tc>
      </w:tr>
      <w:tr w14:paraId="3DAA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B81BD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w:t>
            </w:r>
          </w:p>
        </w:tc>
        <w:tc>
          <w:tcPr>
            <w:tcW w:w="3031" w:type="pct"/>
          </w:tcPr>
          <w:p w14:paraId="5B4BDB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w:t>
            </w:r>
          </w:p>
        </w:tc>
        <w:tc>
          <w:tcPr>
            <w:tcW w:w="1287" w:type="pct"/>
          </w:tcPr>
          <w:p w14:paraId="082CE719">
            <w:pPr>
              <w:jc w:val="center"/>
              <w:rPr>
                <w:rFonts w:hint="eastAsia" w:asciiTheme="minorEastAsia" w:hAnsiTheme="minorEastAsia"/>
                <w:color w:val="000000" w:themeColor="text1"/>
                <w:szCs w:val="18"/>
                <w14:textFill>
                  <w14:solidFill>
                    <w14:schemeClr w14:val="tx1"/>
                  </w14:solidFill>
                </w14:textFill>
              </w:rPr>
            </w:pPr>
          </w:p>
        </w:tc>
      </w:tr>
    </w:tbl>
    <w:p w14:paraId="4A66F90C">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43" w:name="_Toc3316"/>
      <w:bookmarkStart w:id="344" w:name="_Toc161908506"/>
      <w:bookmarkStart w:id="345" w:name="_Toc161908202"/>
      <w:bookmarkStart w:id="346" w:name="_Toc161908459"/>
      <w:r>
        <w:rPr>
          <w:rFonts w:hint="eastAsia" w:ascii="黑体" w:eastAsia="黑体"/>
          <w:color w:val="000000" w:themeColor="text1"/>
          <w14:textFill>
            <w14:solidFill>
              <w14:schemeClr w14:val="tx1"/>
            </w14:solidFill>
          </w14:textFill>
        </w:rPr>
        <w:t>C.11  部件类型代码</w:t>
      </w:r>
      <w:bookmarkEnd w:id="343"/>
      <w:bookmarkEnd w:id="344"/>
      <w:bookmarkEnd w:id="345"/>
      <w:bookmarkEnd w:id="346"/>
    </w:p>
    <w:p w14:paraId="6B6D0D09">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C.11</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部件类型与代码表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0BC0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5199FDA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1BA461A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0C4345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是否强制 3C 认证</w:t>
            </w:r>
          </w:p>
        </w:tc>
      </w:tr>
      <w:tr w14:paraId="2CD8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0CE82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000</w:t>
            </w:r>
          </w:p>
        </w:tc>
        <w:tc>
          <w:tcPr>
            <w:tcW w:w="3031" w:type="pct"/>
          </w:tcPr>
          <w:p w14:paraId="3D621A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通用部件</w:t>
            </w:r>
          </w:p>
        </w:tc>
        <w:tc>
          <w:tcPr>
            <w:tcW w:w="1287" w:type="pct"/>
          </w:tcPr>
          <w:p w14:paraId="779BBE1A">
            <w:pPr>
              <w:jc w:val="center"/>
              <w:rPr>
                <w:rFonts w:hint="eastAsia" w:asciiTheme="minorEastAsia" w:hAnsiTheme="minorEastAsia"/>
                <w:color w:val="000000" w:themeColor="text1"/>
                <w:szCs w:val="18"/>
                <w14:textFill>
                  <w14:solidFill>
                    <w14:schemeClr w14:val="tx1"/>
                  </w14:solidFill>
                </w14:textFill>
              </w:rPr>
            </w:pPr>
          </w:p>
        </w:tc>
      </w:tr>
      <w:tr w14:paraId="3E1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70C058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001</w:t>
            </w:r>
          </w:p>
        </w:tc>
        <w:tc>
          <w:tcPr>
            <w:tcW w:w="3031" w:type="pct"/>
          </w:tcPr>
          <w:p w14:paraId="433D5B9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火灾报警控制器</w:t>
            </w:r>
          </w:p>
        </w:tc>
        <w:tc>
          <w:tcPr>
            <w:tcW w:w="1287" w:type="pct"/>
          </w:tcPr>
          <w:p w14:paraId="23EFB5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r>
      <w:tr w14:paraId="0E4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88C77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002-009</w:t>
            </w:r>
          </w:p>
        </w:tc>
        <w:tc>
          <w:tcPr>
            <w:tcW w:w="3031" w:type="pct"/>
          </w:tcPr>
          <w:p w14:paraId="0FD392E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42B75540">
            <w:pPr>
              <w:jc w:val="center"/>
              <w:rPr>
                <w:rFonts w:hint="eastAsia" w:asciiTheme="minorEastAsia" w:hAnsiTheme="minorEastAsia"/>
                <w:color w:val="000000" w:themeColor="text1"/>
                <w:szCs w:val="18"/>
                <w14:textFill>
                  <w14:solidFill>
                    <w14:schemeClr w14:val="tx1"/>
                  </w14:solidFill>
                </w14:textFill>
              </w:rPr>
            </w:pPr>
          </w:p>
        </w:tc>
      </w:tr>
      <w:tr w14:paraId="5B24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D11F52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010</w:t>
            </w:r>
          </w:p>
        </w:tc>
        <w:tc>
          <w:tcPr>
            <w:tcW w:w="3031" w:type="pct"/>
          </w:tcPr>
          <w:p w14:paraId="64F63BF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可燃气体探测器</w:t>
            </w:r>
          </w:p>
        </w:tc>
        <w:tc>
          <w:tcPr>
            <w:tcW w:w="1287" w:type="pct"/>
          </w:tcPr>
          <w:p w14:paraId="5566930C">
            <w:pPr>
              <w:jc w:val="center"/>
              <w:rPr>
                <w:rFonts w:hint="eastAsia" w:asciiTheme="minorEastAsia" w:hAnsiTheme="minorEastAsia"/>
                <w:color w:val="000000" w:themeColor="text1"/>
                <w:szCs w:val="18"/>
                <w14:textFill>
                  <w14:solidFill>
                    <w14:schemeClr w14:val="tx1"/>
                  </w14:solidFill>
                </w14:textFill>
              </w:rPr>
            </w:pPr>
          </w:p>
        </w:tc>
      </w:tr>
      <w:tr w14:paraId="2A65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15D4C3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011</w:t>
            </w:r>
          </w:p>
        </w:tc>
        <w:tc>
          <w:tcPr>
            <w:tcW w:w="3031" w:type="pct"/>
          </w:tcPr>
          <w:p w14:paraId="434214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点型可燃气体探测器</w:t>
            </w:r>
          </w:p>
        </w:tc>
        <w:tc>
          <w:tcPr>
            <w:tcW w:w="1287" w:type="pct"/>
          </w:tcPr>
          <w:p w14:paraId="59158A42">
            <w:pPr>
              <w:jc w:val="center"/>
              <w:rPr>
                <w:rFonts w:hint="eastAsia" w:asciiTheme="minorEastAsia" w:hAnsiTheme="minorEastAsia"/>
                <w:color w:val="000000" w:themeColor="text1"/>
                <w:szCs w:val="18"/>
                <w14:textFill>
                  <w14:solidFill>
                    <w14:schemeClr w14:val="tx1"/>
                  </w14:solidFill>
                </w14:textFill>
              </w:rPr>
            </w:pPr>
          </w:p>
        </w:tc>
      </w:tr>
      <w:tr w14:paraId="1EED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47A41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012</w:t>
            </w:r>
          </w:p>
        </w:tc>
        <w:tc>
          <w:tcPr>
            <w:tcW w:w="3031" w:type="pct"/>
          </w:tcPr>
          <w:p w14:paraId="6B6E05C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独立式燃气探测器</w:t>
            </w:r>
          </w:p>
        </w:tc>
        <w:tc>
          <w:tcPr>
            <w:tcW w:w="1287" w:type="pct"/>
          </w:tcPr>
          <w:p w14:paraId="76E088D1">
            <w:pPr>
              <w:jc w:val="center"/>
              <w:rPr>
                <w:rFonts w:hint="eastAsia" w:asciiTheme="minorEastAsia" w:hAnsiTheme="minorEastAsia"/>
                <w:color w:val="000000" w:themeColor="text1"/>
                <w:szCs w:val="18"/>
                <w14:textFill>
                  <w14:solidFill>
                    <w14:schemeClr w14:val="tx1"/>
                  </w14:solidFill>
                </w14:textFill>
              </w:rPr>
            </w:pPr>
          </w:p>
        </w:tc>
      </w:tr>
      <w:tr w14:paraId="1E6E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1C24D7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013</w:t>
            </w:r>
          </w:p>
        </w:tc>
        <w:tc>
          <w:tcPr>
            <w:tcW w:w="3031" w:type="pct"/>
          </w:tcPr>
          <w:p w14:paraId="362266A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线型可燃气体探测器</w:t>
            </w:r>
          </w:p>
        </w:tc>
        <w:tc>
          <w:tcPr>
            <w:tcW w:w="1287" w:type="pct"/>
          </w:tcPr>
          <w:p w14:paraId="60C91D1C">
            <w:pPr>
              <w:jc w:val="center"/>
              <w:rPr>
                <w:rFonts w:hint="eastAsia" w:asciiTheme="minorEastAsia" w:hAnsiTheme="minorEastAsia"/>
                <w:color w:val="000000" w:themeColor="text1"/>
                <w:szCs w:val="18"/>
                <w14:textFill>
                  <w14:solidFill>
                    <w14:schemeClr w14:val="tx1"/>
                  </w14:solidFill>
                </w14:textFill>
              </w:rPr>
            </w:pPr>
          </w:p>
        </w:tc>
      </w:tr>
      <w:tr w14:paraId="0D5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7C112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014-015</w:t>
            </w:r>
          </w:p>
        </w:tc>
        <w:tc>
          <w:tcPr>
            <w:tcW w:w="3031" w:type="pct"/>
          </w:tcPr>
          <w:p w14:paraId="6500524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58609C58">
            <w:pPr>
              <w:jc w:val="center"/>
              <w:rPr>
                <w:rFonts w:hint="eastAsia" w:asciiTheme="minorEastAsia" w:hAnsiTheme="minorEastAsia"/>
                <w:color w:val="000000" w:themeColor="text1"/>
                <w:szCs w:val="18"/>
                <w14:textFill>
                  <w14:solidFill>
                    <w14:schemeClr w14:val="tx1"/>
                  </w14:solidFill>
                </w14:textFill>
              </w:rPr>
            </w:pPr>
          </w:p>
        </w:tc>
      </w:tr>
      <w:tr w14:paraId="70FE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F30D3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016</w:t>
            </w:r>
          </w:p>
        </w:tc>
        <w:tc>
          <w:tcPr>
            <w:tcW w:w="3031" w:type="pct"/>
          </w:tcPr>
          <w:p w14:paraId="3F1C023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电气火灾监控报警器</w:t>
            </w:r>
          </w:p>
        </w:tc>
        <w:tc>
          <w:tcPr>
            <w:tcW w:w="1287" w:type="pct"/>
          </w:tcPr>
          <w:p w14:paraId="308ECA95">
            <w:pPr>
              <w:jc w:val="center"/>
              <w:rPr>
                <w:rFonts w:hint="eastAsia" w:asciiTheme="minorEastAsia" w:hAnsiTheme="minorEastAsia"/>
                <w:color w:val="000000" w:themeColor="text1"/>
                <w:szCs w:val="18"/>
                <w14:textFill>
                  <w14:solidFill>
                    <w14:schemeClr w14:val="tx1"/>
                  </w14:solidFill>
                </w14:textFill>
              </w:rPr>
            </w:pPr>
          </w:p>
        </w:tc>
      </w:tr>
      <w:tr w14:paraId="41F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FF199C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017</w:t>
            </w:r>
          </w:p>
        </w:tc>
        <w:tc>
          <w:tcPr>
            <w:tcW w:w="3031" w:type="pct"/>
          </w:tcPr>
          <w:p w14:paraId="22A485F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剩余电流式电气火灾监控探测器</w:t>
            </w:r>
          </w:p>
        </w:tc>
        <w:tc>
          <w:tcPr>
            <w:tcW w:w="1287" w:type="pct"/>
          </w:tcPr>
          <w:p w14:paraId="1CB40A28">
            <w:pPr>
              <w:jc w:val="center"/>
              <w:rPr>
                <w:rFonts w:hint="eastAsia" w:asciiTheme="minorEastAsia" w:hAnsiTheme="minorEastAsia"/>
                <w:color w:val="000000" w:themeColor="text1"/>
                <w:szCs w:val="18"/>
                <w14:textFill>
                  <w14:solidFill>
                    <w14:schemeClr w14:val="tx1"/>
                  </w14:solidFill>
                </w14:textFill>
              </w:rPr>
            </w:pPr>
          </w:p>
        </w:tc>
      </w:tr>
      <w:tr w14:paraId="0977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EFE0A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018</w:t>
            </w:r>
          </w:p>
        </w:tc>
        <w:tc>
          <w:tcPr>
            <w:tcW w:w="3031" w:type="pct"/>
          </w:tcPr>
          <w:p w14:paraId="2189F1E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测温式电气火灾监控探测器</w:t>
            </w:r>
          </w:p>
        </w:tc>
        <w:tc>
          <w:tcPr>
            <w:tcW w:w="1287" w:type="pct"/>
          </w:tcPr>
          <w:p w14:paraId="44123490">
            <w:pPr>
              <w:jc w:val="center"/>
              <w:rPr>
                <w:rFonts w:hint="eastAsia" w:asciiTheme="minorEastAsia" w:hAnsiTheme="minorEastAsia"/>
                <w:color w:val="000000" w:themeColor="text1"/>
                <w:szCs w:val="18"/>
                <w14:textFill>
                  <w14:solidFill>
                    <w14:schemeClr w14:val="tx1"/>
                  </w14:solidFill>
                </w14:textFill>
              </w:rPr>
            </w:pPr>
          </w:p>
        </w:tc>
      </w:tr>
      <w:tr w14:paraId="0A3F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FB7697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019-020</w:t>
            </w:r>
          </w:p>
        </w:tc>
        <w:tc>
          <w:tcPr>
            <w:tcW w:w="3031" w:type="pct"/>
          </w:tcPr>
          <w:p w14:paraId="7A54C4C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210CFC81">
            <w:pPr>
              <w:jc w:val="center"/>
              <w:rPr>
                <w:rFonts w:hint="eastAsia" w:asciiTheme="minorEastAsia" w:hAnsiTheme="minorEastAsia"/>
                <w:color w:val="000000" w:themeColor="text1"/>
                <w:szCs w:val="18"/>
                <w14:textFill>
                  <w14:solidFill>
                    <w14:schemeClr w14:val="tx1"/>
                  </w14:solidFill>
                </w14:textFill>
              </w:rPr>
            </w:pPr>
          </w:p>
        </w:tc>
      </w:tr>
      <w:tr w14:paraId="79FC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3F6E1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021</w:t>
            </w:r>
          </w:p>
        </w:tc>
        <w:tc>
          <w:tcPr>
            <w:tcW w:w="3031" w:type="pct"/>
          </w:tcPr>
          <w:p w14:paraId="7139CE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探测回路</w:t>
            </w:r>
          </w:p>
        </w:tc>
        <w:tc>
          <w:tcPr>
            <w:tcW w:w="1287" w:type="pct"/>
          </w:tcPr>
          <w:p w14:paraId="51A675A6">
            <w:pPr>
              <w:rPr>
                <w:rFonts w:hint="eastAsia" w:asciiTheme="minorEastAsia" w:hAnsiTheme="minorEastAsia"/>
                <w:color w:val="000000" w:themeColor="text1"/>
                <w:szCs w:val="18"/>
                <w14:textFill>
                  <w14:solidFill>
                    <w14:schemeClr w14:val="tx1"/>
                  </w14:solidFill>
                </w14:textFill>
              </w:rPr>
            </w:pPr>
          </w:p>
        </w:tc>
      </w:tr>
      <w:tr w14:paraId="53B5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E1F38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022</w:t>
            </w:r>
          </w:p>
        </w:tc>
        <w:tc>
          <w:tcPr>
            <w:tcW w:w="3031" w:type="pct"/>
          </w:tcPr>
          <w:p w14:paraId="6ED985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火灾显示盘</w:t>
            </w:r>
          </w:p>
        </w:tc>
        <w:tc>
          <w:tcPr>
            <w:tcW w:w="1287" w:type="pct"/>
          </w:tcPr>
          <w:p w14:paraId="29F26913">
            <w:pPr>
              <w:jc w:val="center"/>
              <w:rPr>
                <w:rFonts w:hint="eastAsia" w:asciiTheme="minorEastAsia" w:hAnsiTheme="minorEastAsia"/>
                <w:color w:val="000000" w:themeColor="text1"/>
                <w:szCs w:val="18"/>
                <w14:textFill>
                  <w14:solidFill>
                    <w14:schemeClr w14:val="tx1"/>
                  </w14:solidFill>
                </w14:textFill>
              </w:rPr>
            </w:pPr>
          </w:p>
        </w:tc>
      </w:tr>
      <w:tr w14:paraId="1B9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130F0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023</w:t>
            </w:r>
          </w:p>
        </w:tc>
        <w:tc>
          <w:tcPr>
            <w:tcW w:w="3031" w:type="pct"/>
          </w:tcPr>
          <w:p w14:paraId="4D89783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手动火灾报警按钮</w:t>
            </w:r>
          </w:p>
        </w:tc>
        <w:tc>
          <w:tcPr>
            <w:tcW w:w="1287" w:type="pct"/>
          </w:tcPr>
          <w:p w14:paraId="2DD69148">
            <w:pPr>
              <w:jc w:val="center"/>
              <w:rPr>
                <w:rFonts w:hint="eastAsia" w:asciiTheme="minorEastAsia" w:hAnsiTheme="minorEastAsia"/>
                <w:color w:val="000000" w:themeColor="text1"/>
                <w:szCs w:val="18"/>
                <w14:textFill>
                  <w14:solidFill>
                    <w14:schemeClr w14:val="tx1"/>
                  </w14:solidFill>
                </w14:textFill>
              </w:rPr>
            </w:pPr>
          </w:p>
        </w:tc>
      </w:tr>
      <w:tr w14:paraId="7C23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8720FF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024</w:t>
            </w:r>
          </w:p>
        </w:tc>
        <w:tc>
          <w:tcPr>
            <w:tcW w:w="3031" w:type="pct"/>
          </w:tcPr>
          <w:p w14:paraId="1ADBB6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消火栓按钮</w:t>
            </w:r>
          </w:p>
        </w:tc>
        <w:tc>
          <w:tcPr>
            <w:tcW w:w="1287" w:type="pct"/>
          </w:tcPr>
          <w:p w14:paraId="79E5B379">
            <w:pPr>
              <w:jc w:val="center"/>
              <w:rPr>
                <w:rFonts w:hint="eastAsia" w:asciiTheme="minorEastAsia" w:hAnsiTheme="minorEastAsia"/>
                <w:color w:val="000000" w:themeColor="text1"/>
                <w:szCs w:val="18"/>
                <w14:textFill>
                  <w14:solidFill>
                    <w14:schemeClr w14:val="tx1"/>
                  </w14:solidFill>
                </w14:textFill>
              </w:rPr>
            </w:pPr>
          </w:p>
        </w:tc>
      </w:tr>
      <w:tr w14:paraId="15AA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8AA613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025</w:t>
            </w:r>
          </w:p>
        </w:tc>
        <w:tc>
          <w:tcPr>
            <w:tcW w:w="3031" w:type="pct"/>
          </w:tcPr>
          <w:p w14:paraId="6B5FC4F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火灾探测器</w:t>
            </w:r>
          </w:p>
        </w:tc>
        <w:tc>
          <w:tcPr>
            <w:tcW w:w="1287" w:type="pct"/>
          </w:tcPr>
          <w:p w14:paraId="5413C644">
            <w:pPr>
              <w:jc w:val="center"/>
              <w:rPr>
                <w:rFonts w:hint="eastAsia" w:asciiTheme="minorEastAsia" w:hAnsiTheme="minorEastAsia"/>
                <w:color w:val="000000" w:themeColor="text1"/>
                <w:szCs w:val="18"/>
                <w14:textFill>
                  <w14:solidFill>
                    <w14:schemeClr w14:val="tx1"/>
                  </w14:solidFill>
                </w14:textFill>
              </w:rPr>
            </w:pPr>
          </w:p>
        </w:tc>
      </w:tr>
      <w:tr w14:paraId="47E0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6152E2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026-029</w:t>
            </w:r>
          </w:p>
        </w:tc>
        <w:tc>
          <w:tcPr>
            <w:tcW w:w="3031" w:type="pct"/>
          </w:tcPr>
          <w:p w14:paraId="65979B7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04338776">
            <w:pPr>
              <w:jc w:val="center"/>
              <w:rPr>
                <w:rFonts w:hint="eastAsia" w:asciiTheme="minorEastAsia" w:hAnsiTheme="minorEastAsia"/>
                <w:color w:val="000000" w:themeColor="text1"/>
                <w:szCs w:val="18"/>
                <w14:textFill>
                  <w14:solidFill>
                    <w14:schemeClr w14:val="tx1"/>
                  </w14:solidFill>
                </w14:textFill>
              </w:rPr>
            </w:pPr>
          </w:p>
        </w:tc>
      </w:tr>
      <w:tr w14:paraId="01F7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93F8A1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030</w:t>
            </w:r>
          </w:p>
        </w:tc>
        <w:tc>
          <w:tcPr>
            <w:tcW w:w="3031" w:type="pct"/>
          </w:tcPr>
          <w:p w14:paraId="65A150F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感温火灾探测器</w:t>
            </w:r>
          </w:p>
        </w:tc>
        <w:tc>
          <w:tcPr>
            <w:tcW w:w="1287" w:type="pct"/>
          </w:tcPr>
          <w:p w14:paraId="78AC3845">
            <w:pPr>
              <w:jc w:val="center"/>
              <w:rPr>
                <w:rFonts w:hint="eastAsia" w:asciiTheme="minorEastAsia" w:hAnsiTheme="minorEastAsia"/>
                <w:color w:val="000000" w:themeColor="text1"/>
                <w:szCs w:val="18"/>
                <w14:textFill>
                  <w14:solidFill>
                    <w14:schemeClr w14:val="tx1"/>
                  </w14:solidFill>
                </w14:textFill>
              </w:rPr>
            </w:pPr>
          </w:p>
        </w:tc>
      </w:tr>
      <w:tr w14:paraId="5F3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5F43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031</w:t>
            </w:r>
          </w:p>
        </w:tc>
        <w:tc>
          <w:tcPr>
            <w:tcW w:w="3031" w:type="pct"/>
          </w:tcPr>
          <w:p w14:paraId="02B029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点型感温火灾探测器</w:t>
            </w:r>
          </w:p>
        </w:tc>
        <w:tc>
          <w:tcPr>
            <w:tcW w:w="1287" w:type="pct"/>
          </w:tcPr>
          <w:p w14:paraId="3B3444AD">
            <w:pPr>
              <w:jc w:val="center"/>
              <w:rPr>
                <w:rFonts w:hint="eastAsia" w:asciiTheme="minorEastAsia" w:hAnsiTheme="minorEastAsia"/>
                <w:color w:val="000000" w:themeColor="text1"/>
                <w:szCs w:val="18"/>
                <w14:textFill>
                  <w14:solidFill>
                    <w14:schemeClr w14:val="tx1"/>
                  </w14:solidFill>
                </w14:textFill>
              </w:rPr>
            </w:pPr>
          </w:p>
        </w:tc>
      </w:tr>
      <w:tr w14:paraId="4D1F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76020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032</w:t>
            </w:r>
          </w:p>
        </w:tc>
        <w:tc>
          <w:tcPr>
            <w:tcW w:w="3031" w:type="pct"/>
          </w:tcPr>
          <w:p w14:paraId="0DC4162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点型感温火灾探测器（S 型）</w:t>
            </w:r>
          </w:p>
        </w:tc>
        <w:tc>
          <w:tcPr>
            <w:tcW w:w="1287" w:type="pct"/>
          </w:tcPr>
          <w:p w14:paraId="3693548D">
            <w:pPr>
              <w:jc w:val="center"/>
              <w:rPr>
                <w:rFonts w:hint="eastAsia" w:asciiTheme="minorEastAsia" w:hAnsiTheme="minorEastAsia"/>
                <w:color w:val="000000" w:themeColor="text1"/>
                <w:szCs w:val="18"/>
                <w14:textFill>
                  <w14:solidFill>
                    <w14:schemeClr w14:val="tx1"/>
                  </w14:solidFill>
                </w14:textFill>
              </w:rPr>
            </w:pPr>
          </w:p>
        </w:tc>
      </w:tr>
      <w:tr w14:paraId="4CF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A74905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033</w:t>
            </w:r>
          </w:p>
        </w:tc>
        <w:tc>
          <w:tcPr>
            <w:tcW w:w="3031" w:type="pct"/>
          </w:tcPr>
          <w:p w14:paraId="74D238E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点型感温火灾探测器（R 型）</w:t>
            </w:r>
          </w:p>
        </w:tc>
        <w:tc>
          <w:tcPr>
            <w:tcW w:w="1287" w:type="pct"/>
          </w:tcPr>
          <w:p w14:paraId="3FDE44A5">
            <w:pPr>
              <w:jc w:val="center"/>
              <w:rPr>
                <w:rFonts w:hint="eastAsia" w:asciiTheme="minorEastAsia" w:hAnsiTheme="minorEastAsia"/>
                <w:color w:val="000000" w:themeColor="text1"/>
                <w:szCs w:val="18"/>
                <w14:textFill>
                  <w14:solidFill>
                    <w14:schemeClr w14:val="tx1"/>
                  </w14:solidFill>
                </w14:textFill>
              </w:rPr>
            </w:pPr>
          </w:p>
        </w:tc>
      </w:tr>
      <w:tr w14:paraId="0FEC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6350B8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034</w:t>
            </w:r>
          </w:p>
        </w:tc>
        <w:tc>
          <w:tcPr>
            <w:tcW w:w="3031" w:type="pct"/>
          </w:tcPr>
          <w:p w14:paraId="3C0700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线型感温火灾探测器</w:t>
            </w:r>
          </w:p>
        </w:tc>
        <w:tc>
          <w:tcPr>
            <w:tcW w:w="1287" w:type="pct"/>
          </w:tcPr>
          <w:p w14:paraId="73AEB1EA">
            <w:pPr>
              <w:jc w:val="center"/>
              <w:rPr>
                <w:rFonts w:hint="eastAsia" w:asciiTheme="minorEastAsia" w:hAnsiTheme="minorEastAsia"/>
                <w:color w:val="000000" w:themeColor="text1"/>
                <w:szCs w:val="18"/>
                <w14:textFill>
                  <w14:solidFill>
                    <w14:schemeClr w14:val="tx1"/>
                  </w14:solidFill>
                </w14:textFill>
              </w:rPr>
            </w:pPr>
          </w:p>
        </w:tc>
      </w:tr>
      <w:tr w14:paraId="20B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7ED261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035</w:t>
            </w:r>
          </w:p>
        </w:tc>
        <w:tc>
          <w:tcPr>
            <w:tcW w:w="3031" w:type="pct"/>
          </w:tcPr>
          <w:p w14:paraId="5FDC766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线型感温火灾探测器（S 型）</w:t>
            </w:r>
          </w:p>
        </w:tc>
        <w:tc>
          <w:tcPr>
            <w:tcW w:w="1287" w:type="pct"/>
          </w:tcPr>
          <w:p w14:paraId="27B68903">
            <w:pPr>
              <w:jc w:val="center"/>
              <w:rPr>
                <w:rFonts w:hint="eastAsia" w:asciiTheme="minorEastAsia" w:hAnsiTheme="minorEastAsia"/>
                <w:color w:val="000000" w:themeColor="text1"/>
                <w:szCs w:val="18"/>
                <w14:textFill>
                  <w14:solidFill>
                    <w14:schemeClr w14:val="tx1"/>
                  </w14:solidFill>
                </w14:textFill>
              </w:rPr>
            </w:pPr>
          </w:p>
        </w:tc>
      </w:tr>
      <w:tr w14:paraId="47F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BF2809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036</w:t>
            </w:r>
          </w:p>
        </w:tc>
        <w:tc>
          <w:tcPr>
            <w:tcW w:w="3031" w:type="pct"/>
          </w:tcPr>
          <w:p w14:paraId="713CE3A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线型感温火灾探测器（R 型）</w:t>
            </w:r>
          </w:p>
        </w:tc>
        <w:tc>
          <w:tcPr>
            <w:tcW w:w="1287" w:type="pct"/>
          </w:tcPr>
          <w:p w14:paraId="47F61E43">
            <w:pPr>
              <w:jc w:val="center"/>
              <w:rPr>
                <w:rFonts w:hint="eastAsia" w:asciiTheme="minorEastAsia" w:hAnsiTheme="minorEastAsia"/>
                <w:color w:val="000000" w:themeColor="text1"/>
                <w:szCs w:val="18"/>
                <w14:textFill>
                  <w14:solidFill>
                    <w14:schemeClr w14:val="tx1"/>
                  </w14:solidFill>
                </w14:textFill>
              </w:rPr>
            </w:pPr>
          </w:p>
        </w:tc>
      </w:tr>
      <w:tr w14:paraId="567E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EB717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037</w:t>
            </w:r>
          </w:p>
        </w:tc>
        <w:tc>
          <w:tcPr>
            <w:tcW w:w="3031" w:type="pct"/>
          </w:tcPr>
          <w:p w14:paraId="0107901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光纤感温火灾探测器</w:t>
            </w:r>
          </w:p>
        </w:tc>
        <w:tc>
          <w:tcPr>
            <w:tcW w:w="1287" w:type="pct"/>
          </w:tcPr>
          <w:p w14:paraId="1A30A033">
            <w:pPr>
              <w:jc w:val="center"/>
              <w:rPr>
                <w:rFonts w:hint="eastAsia" w:asciiTheme="minorEastAsia" w:hAnsiTheme="minorEastAsia"/>
                <w:color w:val="000000" w:themeColor="text1"/>
                <w:szCs w:val="18"/>
                <w14:textFill>
                  <w14:solidFill>
                    <w14:schemeClr w14:val="tx1"/>
                  </w14:solidFill>
                </w14:textFill>
              </w:rPr>
            </w:pPr>
          </w:p>
        </w:tc>
      </w:tr>
      <w:tr w14:paraId="39A4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D44763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038</w:t>
            </w:r>
          </w:p>
        </w:tc>
        <w:tc>
          <w:tcPr>
            <w:tcW w:w="3031" w:type="pct"/>
          </w:tcPr>
          <w:p w14:paraId="5678B45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6FAC2215">
            <w:pPr>
              <w:jc w:val="center"/>
              <w:rPr>
                <w:rFonts w:hint="eastAsia" w:asciiTheme="minorEastAsia" w:hAnsiTheme="minorEastAsia"/>
                <w:color w:val="000000" w:themeColor="text1"/>
                <w:szCs w:val="18"/>
                <w14:textFill>
                  <w14:solidFill>
                    <w14:schemeClr w14:val="tx1"/>
                  </w14:solidFill>
                </w14:textFill>
              </w:rPr>
            </w:pPr>
          </w:p>
        </w:tc>
      </w:tr>
      <w:tr w14:paraId="4685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5B7CC5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039</w:t>
            </w:r>
          </w:p>
        </w:tc>
        <w:tc>
          <w:tcPr>
            <w:tcW w:w="3031" w:type="pct"/>
          </w:tcPr>
          <w:p w14:paraId="2726E08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197F5FA6">
            <w:pPr>
              <w:jc w:val="center"/>
              <w:rPr>
                <w:rFonts w:hint="eastAsia" w:asciiTheme="minorEastAsia" w:hAnsiTheme="minorEastAsia"/>
                <w:color w:val="000000" w:themeColor="text1"/>
                <w:szCs w:val="18"/>
                <w14:textFill>
                  <w14:solidFill>
                    <w14:schemeClr w14:val="tx1"/>
                  </w14:solidFill>
                </w14:textFill>
              </w:rPr>
            </w:pPr>
          </w:p>
        </w:tc>
      </w:tr>
      <w:tr w14:paraId="3CBB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EE6B8D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040</w:t>
            </w:r>
          </w:p>
        </w:tc>
        <w:tc>
          <w:tcPr>
            <w:tcW w:w="3031" w:type="pct"/>
          </w:tcPr>
          <w:p w14:paraId="744EE5C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感烟火灾探测器</w:t>
            </w:r>
          </w:p>
        </w:tc>
        <w:tc>
          <w:tcPr>
            <w:tcW w:w="1287" w:type="pct"/>
          </w:tcPr>
          <w:p w14:paraId="11D1E7ED">
            <w:pPr>
              <w:jc w:val="center"/>
              <w:rPr>
                <w:rFonts w:hint="eastAsia" w:asciiTheme="minorEastAsia" w:hAnsiTheme="minorEastAsia"/>
                <w:color w:val="000000" w:themeColor="text1"/>
                <w:szCs w:val="18"/>
                <w14:textFill>
                  <w14:solidFill>
                    <w14:schemeClr w14:val="tx1"/>
                  </w14:solidFill>
                </w14:textFill>
              </w:rPr>
            </w:pPr>
          </w:p>
        </w:tc>
      </w:tr>
      <w:tr w14:paraId="2A4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1D9B6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041</w:t>
            </w:r>
          </w:p>
        </w:tc>
        <w:tc>
          <w:tcPr>
            <w:tcW w:w="3031" w:type="pct"/>
          </w:tcPr>
          <w:p w14:paraId="4842A45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点型离子感烟火灾探测器</w:t>
            </w:r>
          </w:p>
        </w:tc>
        <w:tc>
          <w:tcPr>
            <w:tcW w:w="1287" w:type="pct"/>
          </w:tcPr>
          <w:p w14:paraId="3FA7FADE">
            <w:pPr>
              <w:jc w:val="center"/>
              <w:rPr>
                <w:rFonts w:hint="eastAsia" w:asciiTheme="minorEastAsia" w:hAnsiTheme="minorEastAsia"/>
                <w:color w:val="000000" w:themeColor="text1"/>
                <w:szCs w:val="18"/>
                <w14:textFill>
                  <w14:solidFill>
                    <w14:schemeClr w14:val="tx1"/>
                  </w14:solidFill>
                </w14:textFill>
              </w:rPr>
            </w:pPr>
          </w:p>
        </w:tc>
      </w:tr>
      <w:tr w14:paraId="753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A0003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042</w:t>
            </w:r>
          </w:p>
        </w:tc>
        <w:tc>
          <w:tcPr>
            <w:tcW w:w="3031" w:type="pct"/>
          </w:tcPr>
          <w:p w14:paraId="4D97247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点型光电感烟火灾探测器</w:t>
            </w:r>
          </w:p>
        </w:tc>
        <w:tc>
          <w:tcPr>
            <w:tcW w:w="1287" w:type="pct"/>
          </w:tcPr>
          <w:p w14:paraId="3A5F4DFD">
            <w:pPr>
              <w:jc w:val="center"/>
              <w:rPr>
                <w:rFonts w:hint="eastAsia" w:asciiTheme="minorEastAsia" w:hAnsiTheme="minorEastAsia"/>
                <w:color w:val="000000" w:themeColor="text1"/>
                <w:szCs w:val="18"/>
                <w14:textFill>
                  <w14:solidFill>
                    <w14:schemeClr w14:val="tx1"/>
                  </w14:solidFill>
                </w14:textFill>
              </w:rPr>
            </w:pPr>
          </w:p>
        </w:tc>
      </w:tr>
      <w:tr w14:paraId="6972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6A0E14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043</w:t>
            </w:r>
          </w:p>
        </w:tc>
        <w:tc>
          <w:tcPr>
            <w:tcW w:w="3031" w:type="pct"/>
          </w:tcPr>
          <w:p w14:paraId="04EFF2F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线型光束感烟火灾探测器</w:t>
            </w:r>
          </w:p>
        </w:tc>
        <w:tc>
          <w:tcPr>
            <w:tcW w:w="1287" w:type="pct"/>
          </w:tcPr>
          <w:p w14:paraId="04486C63">
            <w:pPr>
              <w:jc w:val="center"/>
              <w:rPr>
                <w:rFonts w:hint="eastAsia" w:asciiTheme="minorEastAsia" w:hAnsiTheme="minorEastAsia"/>
                <w:color w:val="000000" w:themeColor="text1"/>
                <w:szCs w:val="18"/>
                <w14:textFill>
                  <w14:solidFill>
                    <w14:schemeClr w14:val="tx1"/>
                  </w14:solidFill>
                </w14:textFill>
              </w:rPr>
            </w:pPr>
          </w:p>
        </w:tc>
      </w:tr>
      <w:tr w14:paraId="506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180A39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044</w:t>
            </w:r>
          </w:p>
        </w:tc>
        <w:tc>
          <w:tcPr>
            <w:tcW w:w="3031" w:type="pct"/>
          </w:tcPr>
          <w:p w14:paraId="6F0FEAA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吸气式感烟火灾探测器</w:t>
            </w:r>
          </w:p>
        </w:tc>
        <w:tc>
          <w:tcPr>
            <w:tcW w:w="1287" w:type="pct"/>
          </w:tcPr>
          <w:p w14:paraId="50AB22E6">
            <w:pPr>
              <w:jc w:val="center"/>
              <w:rPr>
                <w:rFonts w:hint="eastAsia" w:asciiTheme="minorEastAsia" w:hAnsiTheme="minorEastAsia"/>
                <w:color w:val="000000" w:themeColor="text1"/>
                <w:szCs w:val="18"/>
                <w14:textFill>
                  <w14:solidFill>
                    <w14:schemeClr w14:val="tx1"/>
                  </w14:solidFill>
                </w14:textFill>
              </w:rPr>
            </w:pPr>
          </w:p>
        </w:tc>
      </w:tr>
      <w:tr w14:paraId="160C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092F34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045-049</w:t>
            </w:r>
          </w:p>
        </w:tc>
        <w:tc>
          <w:tcPr>
            <w:tcW w:w="3031" w:type="pct"/>
          </w:tcPr>
          <w:p w14:paraId="708C450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50422EDC">
            <w:pPr>
              <w:jc w:val="center"/>
              <w:rPr>
                <w:rFonts w:hint="eastAsia" w:asciiTheme="minorEastAsia" w:hAnsiTheme="minorEastAsia"/>
                <w:color w:val="000000" w:themeColor="text1"/>
                <w:szCs w:val="18"/>
                <w14:textFill>
                  <w14:solidFill>
                    <w14:schemeClr w14:val="tx1"/>
                  </w14:solidFill>
                </w14:textFill>
              </w:rPr>
            </w:pPr>
          </w:p>
        </w:tc>
      </w:tr>
      <w:tr w14:paraId="0A58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8FD9E4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050</w:t>
            </w:r>
          </w:p>
        </w:tc>
        <w:tc>
          <w:tcPr>
            <w:tcW w:w="3031" w:type="pct"/>
          </w:tcPr>
          <w:p w14:paraId="34AEFB6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复合式火灾探测器</w:t>
            </w:r>
          </w:p>
        </w:tc>
        <w:tc>
          <w:tcPr>
            <w:tcW w:w="1287" w:type="pct"/>
          </w:tcPr>
          <w:p w14:paraId="37EFECB2">
            <w:pPr>
              <w:jc w:val="center"/>
              <w:rPr>
                <w:rFonts w:hint="eastAsia" w:asciiTheme="minorEastAsia" w:hAnsiTheme="minorEastAsia"/>
                <w:color w:val="000000" w:themeColor="text1"/>
                <w:szCs w:val="18"/>
                <w14:textFill>
                  <w14:solidFill>
                    <w14:schemeClr w14:val="tx1"/>
                  </w14:solidFill>
                </w14:textFill>
              </w:rPr>
            </w:pPr>
          </w:p>
        </w:tc>
      </w:tr>
      <w:tr w14:paraId="7E02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74F7CC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051</w:t>
            </w:r>
          </w:p>
        </w:tc>
        <w:tc>
          <w:tcPr>
            <w:tcW w:w="3031" w:type="pct"/>
          </w:tcPr>
          <w:p w14:paraId="3F72FFF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复合式感烟感温火灾探测器</w:t>
            </w:r>
          </w:p>
        </w:tc>
        <w:tc>
          <w:tcPr>
            <w:tcW w:w="1287" w:type="pct"/>
          </w:tcPr>
          <w:p w14:paraId="39D36627">
            <w:pPr>
              <w:jc w:val="center"/>
              <w:rPr>
                <w:rFonts w:hint="eastAsia" w:asciiTheme="minorEastAsia" w:hAnsiTheme="minorEastAsia"/>
                <w:color w:val="000000" w:themeColor="text1"/>
                <w:szCs w:val="18"/>
                <w14:textFill>
                  <w14:solidFill>
                    <w14:schemeClr w14:val="tx1"/>
                  </w14:solidFill>
                </w14:textFill>
              </w:rPr>
            </w:pPr>
          </w:p>
        </w:tc>
      </w:tr>
      <w:tr w14:paraId="671B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6B8AA8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052</w:t>
            </w:r>
          </w:p>
        </w:tc>
        <w:tc>
          <w:tcPr>
            <w:tcW w:w="3031" w:type="pct"/>
          </w:tcPr>
          <w:p w14:paraId="3571BBC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复合式感光感温火灾探测器</w:t>
            </w:r>
          </w:p>
        </w:tc>
        <w:tc>
          <w:tcPr>
            <w:tcW w:w="1287" w:type="pct"/>
          </w:tcPr>
          <w:p w14:paraId="673E965D">
            <w:pPr>
              <w:jc w:val="center"/>
              <w:rPr>
                <w:rFonts w:hint="eastAsia" w:asciiTheme="minorEastAsia" w:hAnsiTheme="minorEastAsia"/>
                <w:color w:val="000000" w:themeColor="text1"/>
                <w:szCs w:val="18"/>
                <w14:textFill>
                  <w14:solidFill>
                    <w14:schemeClr w14:val="tx1"/>
                  </w14:solidFill>
                </w14:textFill>
              </w:rPr>
            </w:pPr>
          </w:p>
        </w:tc>
      </w:tr>
      <w:tr w14:paraId="05C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15A5FF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053</w:t>
            </w:r>
          </w:p>
        </w:tc>
        <w:tc>
          <w:tcPr>
            <w:tcW w:w="3031" w:type="pct"/>
          </w:tcPr>
          <w:p w14:paraId="23204B2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复合式火灾感光感烟探测器</w:t>
            </w:r>
          </w:p>
        </w:tc>
        <w:tc>
          <w:tcPr>
            <w:tcW w:w="1287" w:type="pct"/>
          </w:tcPr>
          <w:p w14:paraId="28EF77B3">
            <w:pPr>
              <w:jc w:val="center"/>
              <w:rPr>
                <w:rFonts w:hint="eastAsia" w:asciiTheme="minorEastAsia" w:hAnsiTheme="minorEastAsia"/>
                <w:color w:val="000000" w:themeColor="text1"/>
                <w:szCs w:val="18"/>
                <w14:textFill>
                  <w14:solidFill>
                    <w14:schemeClr w14:val="tx1"/>
                  </w14:solidFill>
                </w14:textFill>
              </w:rPr>
            </w:pPr>
          </w:p>
        </w:tc>
      </w:tr>
      <w:tr w14:paraId="6B1E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55947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054-059</w:t>
            </w:r>
          </w:p>
        </w:tc>
        <w:tc>
          <w:tcPr>
            <w:tcW w:w="3031" w:type="pct"/>
          </w:tcPr>
          <w:p w14:paraId="782D485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7C3DD4EC">
            <w:pPr>
              <w:jc w:val="center"/>
              <w:rPr>
                <w:rFonts w:hint="eastAsia" w:asciiTheme="minorEastAsia" w:hAnsiTheme="minorEastAsia"/>
                <w:color w:val="000000" w:themeColor="text1"/>
                <w:szCs w:val="18"/>
                <w14:textFill>
                  <w14:solidFill>
                    <w14:schemeClr w14:val="tx1"/>
                  </w14:solidFill>
                </w14:textFill>
              </w:rPr>
            </w:pPr>
          </w:p>
        </w:tc>
      </w:tr>
      <w:tr w14:paraId="5B7A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8E1F77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060</w:t>
            </w:r>
          </w:p>
        </w:tc>
        <w:tc>
          <w:tcPr>
            <w:tcW w:w="3031" w:type="pct"/>
          </w:tcPr>
          <w:p w14:paraId="5FDED60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02C505C3">
            <w:pPr>
              <w:jc w:val="center"/>
              <w:rPr>
                <w:rFonts w:hint="eastAsia" w:asciiTheme="minorEastAsia" w:hAnsiTheme="minorEastAsia"/>
                <w:color w:val="000000" w:themeColor="text1"/>
                <w:szCs w:val="18"/>
                <w14:textFill>
                  <w14:solidFill>
                    <w14:schemeClr w14:val="tx1"/>
                  </w14:solidFill>
                </w14:textFill>
              </w:rPr>
            </w:pPr>
          </w:p>
        </w:tc>
      </w:tr>
      <w:tr w14:paraId="3872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0334D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061</w:t>
            </w:r>
          </w:p>
        </w:tc>
        <w:tc>
          <w:tcPr>
            <w:tcW w:w="3031" w:type="pct"/>
          </w:tcPr>
          <w:p w14:paraId="1B28DB4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紫外火焰探测器</w:t>
            </w:r>
          </w:p>
        </w:tc>
        <w:tc>
          <w:tcPr>
            <w:tcW w:w="1287" w:type="pct"/>
          </w:tcPr>
          <w:p w14:paraId="097068D8">
            <w:pPr>
              <w:jc w:val="center"/>
              <w:rPr>
                <w:rFonts w:hint="eastAsia" w:asciiTheme="minorEastAsia" w:hAnsiTheme="minorEastAsia"/>
                <w:color w:val="000000" w:themeColor="text1"/>
                <w:szCs w:val="18"/>
                <w14:textFill>
                  <w14:solidFill>
                    <w14:schemeClr w14:val="tx1"/>
                  </w14:solidFill>
                </w14:textFill>
              </w:rPr>
            </w:pPr>
          </w:p>
        </w:tc>
      </w:tr>
      <w:tr w14:paraId="1F30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784DD1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062</w:t>
            </w:r>
          </w:p>
        </w:tc>
        <w:tc>
          <w:tcPr>
            <w:tcW w:w="3031" w:type="pct"/>
          </w:tcPr>
          <w:p w14:paraId="2F222F8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红外火焰探测器</w:t>
            </w:r>
          </w:p>
        </w:tc>
        <w:tc>
          <w:tcPr>
            <w:tcW w:w="1287" w:type="pct"/>
          </w:tcPr>
          <w:p w14:paraId="4D85C055">
            <w:pPr>
              <w:jc w:val="center"/>
              <w:rPr>
                <w:rFonts w:hint="eastAsia" w:asciiTheme="minorEastAsia" w:hAnsiTheme="minorEastAsia"/>
                <w:color w:val="000000" w:themeColor="text1"/>
                <w:szCs w:val="18"/>
                <w14:textFill>
                  <w14:solidFill>
                    <w14:schemeClr w14:val="tx1"/>
                  </w14:solidFill>
                </w14:textFill>
              </w:rPr>
            </w:pPr>
          </w:p>
        </w:tc>
      </w:tr>
      <w:tr w14:paraId="4D6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B1A126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063-068</w:t>
            </w:r>
          </w:p>
        </w:tc>
        <w:tc>
          <w:tcPr>
            <w:tcW w:w="3031" w:type="pct"/>
          </w:tcPr>
          <w:p w14:paraId="52419AC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39DC2441">
            <w:pPr>
              <w:jc w:val="center"/>
              <w:rPr>
                <w:rFonts w:hint="eastAsia" w:asciiTheme="minorEastAsia" w:hAnsiTheme="minorEastAsia"/>
                <w:color w:val="000000" w:themeColor="text1"/>
                <w:szCs w:val="18"/>
                <w14:textFill>
                  <w14:solidFill>
                    <w14:schemeClr w14:val="tx1"/>
                  </w14:solidFill>
                </w14:textFill>
              </w:rPr>
            </w:pPr>
          </w:p>
        </w:tc>
      </w:tr>
      <w:tr w14:paraId="0DF2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CB937D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069</w:t>
            </w:r>
          </w:p>
        </w:tc>
        <w:tc>
          <w:tcPr>
            <w:tcW w:w="3031" w:type="pct"/>
          </w:tcPr>
          <w:p w14:paraId="08A0AD3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感光火灾探测器</w:t>
            </w:r>
          </w:p>
        </w:tc>
        <w:tc>
          <w:tcPr>
            <w:tcW w:w="1287" w:type="pct"/>
          </w:tcPr>
          <w:p w14:paraId="1721FCF6">
            <w:pPr>
              <w:jc w:val="center"/>
              <w:rPr>
                <w:rFonts w:hint="eastAsia" w:asciiTheme="minorEastAsia" w:hAnsiTheme="minorEastAsia"/>
                <w:color w:val="000000" w:themeColor="text1"/>
                <w:szCs w:val="18"/>
                <w14:textFill>
                  <w14:solidFill>
                    <w14:schemeClr w14:val="tx1"/>
                  </w14:solidFill>
                </w14:textFill>
              </w:rPr>
            </w:pPr>
          </w:p>
        </w:tc>
      </w:tr>
      <w:tr w14:paraId="0614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82AE0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070-077</w:t>
            </w:r>
          </w:p>
        </w:tc>
        <w:tc>
          <w:tcPr>
            <w:tcW w:w="3031" w:type="pct"/>
          </w:tcPr>
          <w:p w14:paraId="395BC08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0FF6B1EC">
            <w:pPr>
              <w:jc w:val="center"/>
              <w:rPr>
                <w:rFonts w:hint="eastAsia" w:asciiTheme="minorEastAsia" w:hAnsiTheme="minorEastAsia"/>
                <w:color w:val="000000" w:themeColor="text1"/>
                <w:szCs w:val="18"/>
                <w14:textFill>
                  <w14:solidFill>
                    <w14:schemeClr w14:val="tx1"/>
                  </w14:solidFill>
                </w14:textFill>
              </w:rPr>
            </w:pPr>
          </w:p>
        </w:tc>
      </w:tr>
      <w:tr w14:paraId="0A4B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A09C5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078</w:t>
            </w:r>
          </w:p>
        </w:tc>
        <w:tc>
          <w:tcPr>
            <w:tcW w:w="3031" w:type="pct"/>
          </w:tcPr>
          <w:p w14:paraId="43F52A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图像摄像方式火灾探测器</w:t>
            </w:r>
          </w:p>
        </w:tc>
        <w:tc>
          <w:tcPr>
            <w:tcW w:w="1287" w:type="pct"/>
          </w:tcPr>
          <w:p w14:paraId="2F5FD3BF">
            <w:pPr>
              <w:jc w:val="center"/>
              <w:rPr>
                <w:rFonts w:hint="eastAsia" w:asciiTheme="minorEastAsia" w:hAnsiTheme="minorEastAsia"/>
                <w:color w:val="000000" w:themeColor="text1"/>
                <w:szCs w:val="18"/>
                <w14:textFill>
                  <w14:solidFill>
                    <w14:schemeClr w14:val="tx1"/>
                  </w14:solidFill>
                </w14:textFill>
              </w:rPr>
            </w:pPr>
          </w:p>
        </w:tc>
      </w:tr>
      <w:tr w14:paraId="479F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A54B9F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079</w:t>
            </w:r>
          </w:p>
        </w:tc>
        <w:tc>
          <w:tcPr>
            <w:tcW w:w="3031" w:type="pct"/>
          </w:tcPr>
          <w:p w14:paraId="1F6F0D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感声火灾探测器</w:t>
            </w:r>
          </w:p>
        </w:tc>
        <w:tc>
          <w:tcPr>
            <w:tcW w:w="1287" w:type="pct"/>
          </w:tcPr>
          <w:p w14:paraId="0256664E">
            <w:pPr>
              <w:jc w:val="center"/>
              <w:rPr>
                <w:rFonts w:hint="eastAsia" w:asciiTheme="minorEastAsia" w:hAnsiTheme="minorEastAsia"/>
                <w:color w:val="000000" w:themeColor="text1"/>
                <w:szCs w:val="18"/>
                <w14:textFill>
                  <w14:solidFill>
                    <w14:schemeClr w14:val="tx1"/>
                  </w14:solidFill>
                </w14:textFill>
              </w:rPr>
            </w:pPr>
          </w:p>
        </w:tc>
      </w:tr>
      <w:tr w14:paraId="30E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BFA9D6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080</w:t>
            </w:r>
          </w:p>
        </w:tc>
        <w:tc>
          <w:tcPr>
            <w:tcW w:w="3031" w:type="pct"/>
          </w:tcPr>
          <w:p w14:paraId="6876835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259A7109">
            <w:pPr>
              <w:jc w:val="center"/>
              <w:rPr>
                <w:rFonts w:hint="eastAsia" w:asciiTheme="minorEastAsia" w:hAnsiTheme="minorEastAsia"/>
                <w:color w:val="000000" w:themeColor="text1"/>
                <w:szCs w:val="18"/>
                <w14:textFill>
                  <w14:solidFill>
                    <w14:schemeClr w14:val="tx1"/>
                  </w14:solidFill>
                </w14:textFill>
              </w:rPr>
            </w:pPr>
          </w:p>
        </w:tc>
      </w:tr>
      <w:tr w14:paraId="4878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2FD208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081</w:t>
            </w:r>
          </w:p>
        </w:tc>
        <w:tc>
          <w:tcPr>
            <w:tcW w:w="3031" w:type="pct"/>
          </w:tcPr>
          <w:p w14:paraId="23D6BB2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气体灭火控制器</w:t>
            </w:r>
          </w:p>
        </w:tc>
        <w:tc>
          <w:tcPr>
            <w:tcW w:w="1287" w:type="pct"/>
          </w:tcPr>
          <w:p w14:paraId="7FD5CF21">
            <w:pPr>
              <w:jc w:val="center"/>
              <w:rPr>
                <w:rFonts w:hint="eastAsia" w:asciiTheme="minorEastAsia" w:hAnsiTheme="minorEastAsia"/>
                <w:color w:val="000000" w:themeColor="text1"/>
                <w:szCs w:val="18"/>
                <w14:textFill>
                  <w14:solidFill>
                    <w14:schemeClr w14:val="tx1"/>
                  </w14:solidFill>
                </w14:textFill>
              </w:rPr>
            </w:pPr>
          </w:p>
        </w:tc>
      </w:tr>
      <w:tr w14:paraId="2312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448D9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082</w:t>
            </w:r>
          </w:p>
        </w:tc>
        <w:tc>
          <w:tcPr>
            <w:tcW w:w="3031" w:type="pct"/>
          </w:tcPr>
          <w:p w14:paraId="39D748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消防电气控制装置</w:t>
            </w:r>
          </w:p>
        </w:tc>
        <w:tc>
          <w:tcPr>
            <w:tcW w:w="1287" w:type="pct"/>
          </w:tcPr>
          <w:p w14:paraId="130788AB">
            <w:pPr>
              <w:jc w:val="center"/>
              <w:rPr>
                <w:rFonts w:hint="eastAsia" w:asciiTheme="minorEastAsia" w:hAnsiTheme="minorEastAsia"/>
                <w:color w:val="000000" w:themeColor="text1"/>
                <w:szCs w:val="18"/>
                <w14:textFill>
                  <w14:solidFill>
                    <w14:schemeClr w14:val="tx1"/>
                  </w14:solidFill>
                </w14:textFill>
              </w:rPr>
            </w:pPr>
          </w:p>
        </w:tc>
      </w:tr>
      <w:tr w14:paraId="1B4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13AC82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083</w:t>
            </w:r>
          </w:p>
        </w:tc>
        <w:tc>
          <w:tcPr>
            <w:tcW w:w="3031" w:type="pct"/>
          </w:tcPr>
          <w:p w14:paraId="671E3DD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消防控制室图像显示装置</w:t>
            </w:r>
          </w:p>
        </w:tc>
        <w:tc>
          <w:tcPr>
            <w:tcW w:w="1287" w:type="pct"/>
          </w:tcPr>
          <w:p w14:paraId="0E38271F">
            <w:pPr>
              <w:jc w:val="center"/>
              <w:rPr>
                <w:rFonts w:hint="eastAsia" w:asciiTheme="minorEastAsia" w:hAnsiTheme="minorEastAsia"/>
                <w:color w:val="000000" w:themeColor="text1"/>
                <w:szCs w:val="18"/>
                <w14:textFill>
                  <w14:solidFill>
                    <w14:schemeClr w14:val="tx1"/>
                  </w14:solidFill>
                </w14:textFill>
              </w:rPr>
            </w:pPr>
          </w:p>
        </w:tc>
      </w:tr>
      <w:tr w14:paraId="035B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D3C464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084</w:t>
            </w:r>
          </w:p>
        </w:tc>
        <w:tc>
          <w:tcPr>
            <w:tcW w:w="3031" w:type="pct"/>
          </w:tcPr>
          <w:p w14:paraId="4C5FF17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模块</w:t>
            </w:r>
          </w:p>
        </w:tc>
        <w:tc>
          <w:tcPr>
            <w:tcW w:w="1287" w:type="pct"/>
          </w:tcPr>
          <w:p w14:paraId="17BE8758">
            <w:pPr>
              <w:jc w:val="center"/>
              <w:rPr>
                <w:rFonts w:hint="eastAsia" w:asciiTheme="minorEastAsia" w:hAnsiTheme="minorEastAsia"/>
                <w:color w:val="000000" w:themeColor="text1"/>
                <w:szCs w:val="18"/>
                <w14:textFill>
                  <w14:solidFill>
                    <w14:schemeClr w14:val="tx1"/>
                  </w14:solidFill>
                </w14:textFill>
              </w:rPr>
            </w:pPr>
          </w:p>
        </w:tc>
      </w:tr>
      <w:tr w14:paraId="0C41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65450B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085</w:t>
            </w:r>
          </w:p>
        </w:tc>
        <w:tc>
          <w:tcPr>
            <w:tcW w:w="3031" w:type="pct"/>
          </w:tcPr>
          <w:p w14:paraId="7BA9CEE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输入模块</w:t>
            </w:r>
          </w:p>
        </w:tc>
        <w:tc>
          <w:tcPr>
            <w:tcW w:w="1287" w:type="pct"/>
          </w:tcPr>
          <w:p w14:paraId="3C726960">
            <w:pPr>
              <w:jc w:val="center"/>
              <w:rPr>
                <w:rFonts w:hint="eastAsia" w:asciiTheme="minorEastAsia" w:hAnsiTheme="minorEastAsia"/>
                <w:color w:val="000000" w:themeColor="text1"/>
                <w:szCs w:val="18"/>
                <w14:textFill>
                  <w14:solidFill>
                    <w14:schemeClr w14:val="tx1"/>
                  </w14:solidFill>
                </w14:textFill>
              </w:rPr>
            </w:pPr>
          </w:p>
        </w:tc>
      </w:tr>
      <w:tr w14:paraId="2225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428F1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086</w:t>
            </w:r>
          </w:p>
        </w:tc>
        <w:tc>
          <w:tcPr>
            <w:tcW w:w="3031" w:type="pct"/>
          </w:tcPr>
          <w:p w14:paraId="71BED03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输出模块</w:t>
            </w:r>
          </w:p>
        </w:tc>
        <w:tc>
          <w:tcPr>
            <w:tcW w:w="1287" w:type="pct"/>
          </w:tcPr>
          <w:p w14:paraId="4047EB96">
            <w:pPr>
              <w:jc w:val="center"/>
              <w:rPr>
                <w:rFonts w:hint="eastAsia" w:asciiTheme="minorEastAsia" w:hAnsiTheme="minorEastAsia"/>
                <w:color w:val="000000" w:themeColor="text1"/>
                <w:szCs w:val="18"/>
                <w14:textFill>
                  <w14:solidFill>
                    <w14:schemeClr w14:val="tx1"/>
                  </w14:solidFill>
                </w14:textFill>
              </w:rPr>
            </w:pPr>
          </w:p>
        </w:tc>
      </w:tr>
      <w:tr w14:paraId="2ACE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963AC5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087</w:t>
            </w:r>
          </w:p>
        </w:tc>
        <w:tc>
          <w:tcPr>
            <w:tcW w:w="3031" w:type="pct"/>
          </w:tcPr>
          <w:p w14:paraId="1FD64ED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输入/输出模块</w:t>
            </w:r>
          </w:p>
        </w:tc>
        <w:tc>
          <w:tcPr>
            <w:tcW w:w="1287" w:type="pct"/>
          </w:tcPr>
          <w:p w14:paraId="7B9C0092">
            <w:pPr>
              <w:jc w:val="center"/>
              <w:rPr>
                <w:rFonts w:hint="eastAsia" w:asciiTheme="minorEastAsia" w:hAnsiTheme="minorEastAsia"/>
                <w:color w:val="000000" w:themeColor="text1"/>
                <w:szCs w:val="18"/>
                <w14:textFill>
                  <w14:solidFill>
                    <w14:schemeClr w14:val="tx1"/>
                  </w14:solidFill>
                </w14:textFill>
              </w:rPr>
            </w:pPr>
          </w:p>
        </w:tc>
      </w:tr>
      <w:tr w14:paraId="1E0B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C6D673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088</w:t>
            </w:r>
          </w:p>
        </w:tc>
        <w:tc>
          <w:tcPr>
            <w:tcW w:w="3031" w:type="pct"/>
          </w:tcPr>
          <w:p w14:paraId="6C1E603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中继模块</w:t>
            </w:r>
          </w:p>
        </w:tc>
        <w:tc>
          <w:tcPr>
            <w:tcW w:w="1287" w:type="pct"/>
          </w:tcPr>
          <w:p w14:paraId="645EA5CD">
            <w:pPr>
              <w:jc w:val="center"/>
              <w:rPr>
                <w:rFonts w:hint="eastAsia" w:asciiTheme="minorEastAsia" w:hAnsiTheme="minorEastAsia"/>
                <w:color w:val="000000" w:themeColor="text1"/>
                <w:szCs w:val="18"/>
                <w14:textFill>
                  <w14:solidFill>
                    <w14:schemeClr w14:val="tx1"/>
                  </w14:solidFill>
                </w14:textFill>
              </w:rPr>
            </w:pPr>
          </w:p>
        </w:tc>
      </w:tr>
      <w:tr w14:paraId="4340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DEF80B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089-090</w:t>
            </w:r>
          </w:p>
        </w:tc>
        <w:tc>
          <w:tcPr>
            <w:tcW w:w="3031" w:type="pct"/>
          </w:tcPr>
          <w:p w14:paraId="282B036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152EE628">
            <w:pPr>
              <w:jc w:val="center"/>
              <w:rPr>
                <w:rFonts w:hint="eastAsia" w:asciiTheme="minorEastAsia" w:hAnsiTheme="minorEastAsia"/>
                <w:color w:val="000000" w:themeColor="text1"/>
                <w:szCs w:val="18"/>
                <w14:textFill>
                  <w14:solidFill>
                    <w14:schemeClr w14:val="tx1"/>
                  </w14:solidFill>
                </w14:textFill>
              </w:rPr>
            </w:pPr>
          </w:p>
        </w:tc>
      </w:tr>
      <w:tr w14:paraId="18AC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512055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091</w:t>
            </w:r>
          </w:p>
        </w:tc>
        <w:tc>
          <w:tcPr>
            <w:tcW w:w="3031" w:type="pct"/>
          </w:tcPr>
          <w:p w14:paraId="6F62873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消防水泵</w:t>
            </w:r>
          </w:p>
        </w:tc>
        <w:tc>
          <w:tcPr>
            <w:tcW w:w="1287" w:type="pct"/>
          </w:tcPr>
          <w:p w14:paraId="31EAD2FA">
            <w:pPr>
              <w:jc w:val="center"/>
              <w:rPr>
                <w:rFonts w:hint="eastAsia" w:asciiTheme="minorEastAsia" w:hAnsiTheme="minorEastAsia"/>
                <w:color w:val="000000" w:themeColor="text1"/>
                <w:szCs w:val="18"/>
                <w14:textFill>
                  <w14:solidFill>
                    <w14:schemeClr w14:val="tx1"/>
                  </w14:solidFill>
                </w14:textFill>
              </w:rPr>
            </w:pPr>
          </w:p>
        </w:tc>
      </w:tr>
      <w:tr w14:paraId="71CE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FB9227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092</w:t>
            </w:r>
          </w:p>
        </w:tc>
        <w:tc>
          <w:tcPr>
            <w:tcW w:w="3031" w:type="pct"/>
          </w:tcPr>
          <w:p w14:paraId="6C6B5A2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消防水箱</w:t>
            </w:r>
          </w:p>
        </w:tc>
        <w:tc>
          <w:tcPr>
            <w:tcW w:w="1287" w:type="pct"/>
          </w:tcPr>
          <w:p w14:paraId="6D6FB70E">
            <w:pPr>
              <w:jc w:val="center"/>
              <w:rPr>
                <w:rFonts w:hint="eastAsia" w:asciiTheme="minorEastAsia" w:hAnsiTheme="minorEastAsia"/>
                <w:color w:val="000000" w:themeColor="text1"/>
                <w:szCs w:val="18"/>
                <w14:textFill>
                  <w14:solidFill>
                    <w14:schemeClr w14:val="tx1"/>
                  </w14:solidFill>
                </w14:textFill>
              </w:rPr>
            </w:pPr>
          </w:p>
        </w:tc>
      </w:tr>
      <w:tr w14:paraId="627B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B723F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093-094</w:t>
            </w:r>
          </w:p>
        </w:tc>
        <w:tc>
          <w:tcPr>
            <w:tcW w:w="3031" w:type="pct"/>
          </w:tcPr>
          <w:p w14:paraId="0905451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2A38DCCD">
            <w:pPr>
              <w:jc w:val="center"/>
              <w:rPr>
                <w:rFonts w:hint="eastAsia" w:asciiTheme="minorEastAsia" w:hAnsiTheme="minorEastAsia"/>
                <w:color w:val="000000" w:themeColor="text1"/>
                <w:szCs w:val="18"/>
                <w14:textFill>
                  <w14:solidFill>
                    <w14:schemeClr w14:val="tx1"/>
                  </w14:solidFill>
                </w14:textFill>
              </w:rPr>
            </w:pPr>
          </w:p>
        </w:tc>
      </w:tr>
      <w:tr w14:paraId="023E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19C0EE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095</w:t>
            </w:r>
          </w:p>
        </w:tc>
        <w:tc>
          <w:tcPr>
            <w:tcW w:w="3031" w:type="pct"/>
          </w:tcPr>
          <w:p w14:paraId="4AF5A6E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喷淋泵</w:t>
            </w:r>
          </w:p>
        </w:tc>
        <w:tc>
          <w:tcPr>
            <w:tcW w:w="1287" w:type="pct"/>
          </w:tcPr>
          <w:p w14:paraId="4D1037EB">
            <w:pPr>
              <w:jc w:val="center"/>
              <w:rPr>
                <w:rFonts w:hint="eastAsia" w:asciiTheme="minorEastAsia" w:hAnsiTheme="minorEastAsia"/>
                <w:color w:val="000000" w:themeColor="text1"/>
                <w:szCs w:val="18"/>
                <w14:textFill>
                  <w14:solidFill>
                    <w14:schemeClr w14:val="tx1"/>
                  </w14:solidFill>
                </w14:textFill>
              </w:rPr>
            </w:pPr>
          </w:p>
        </w:tc>
      </w:tr>
      <w:tr w14:paraId="5A3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111092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096</w:t>
            </w:r>
          </w:p>
        </w:tc>
        <w:tc>
          <w:tcPr>
            <w:tcW w:w="3031" w:type="pct"/>
          </w:tcPr>
          <w:p w14:paraId="2599988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水流指示器</w:t>
            </w:r>
          </w:p>
        </w:tc>
        <w:tc>
          <w:tcPr>
            <w:tcW w:w="1287" w:type="pct"/>
          </w:tcPr>
          <w:p w14:paraId="107E5994">
            <w:pPr>
              <w:jc w:val="center"/>
              <w:rPr>
                <w:rFonts w:hint="eastAsia" w:asciiTheme="minorEastAsia" w:hAnsiTheme="minorEastAsia"/>
                <w:color w:val="000000" w:themeColor="text1"/>
                <w:szCs w:val="18"/>
                <w14:textFill>
                  <w14:solidFill>
                    <w14:schemeClr w14:val="tx1"/>
                  </w14:solidFill>
                </w14:textFill>
              </w:rPr>
            </w:pPr>
          </w:p>
        </w:tc>
      </w:tr>
      <w:tr w14:paraId="71E3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6EE103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097</w:t>
            </w:r>
          </w:p>
        </w:tc>
        <w:tc>
          <w:tcPr>
            <w:tcW w:w="3031" w:type="pct"/>
          </w:tcPr>
          <w:p w14:paraId="35F1C32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信号阀</w:t>
            </w:r>
          </w:p>
        </w:tc>
        <w:tc>
          <w:tcPr>
            <w:tcW w:w="1287" w:type="pct"/>
          </w:tcPr>
          <w:p w14:paraId="16D7DA6D">
            <w:pPr>
              <w:jc w:val="center"/>
              <w:rPr>
                <w:rFonts w:hint="eastAsia" w:asciiTheme="minorEastAsia" w:hAnsiTheme="minorEastAsia"/>
                <w:color w:val="000000" w:themeColor="text1"/>
                <w:szCs w:val="18"/>
                <w14:textFill>
                  <w14:solidFill>
                    <w14:schemeClr w14:val="tx1"/>
                  </w14:solidFill>
                </w14:textFill>
              </w:rPr>
            </w:pPr>
          </w:p>
        </w:tc>
      </w:tr>
      <w:tr w14:paraId="2555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89CD43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098</w:t>
            </w:r>
          </w:p>
        </w:tc>
        <w:tc>
          <w:tcPr>
            <w:tcW w:w="3031" w:type="pct"/>
          </w:tcPr>
          <w:p w14:paraId="7385804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报警阀</w:t>
            </w:r>
          </w:p>
        </w:tc>
        <w:tc>
          <w:tcPr>
            <w:tcW w:w="1287" w:type="pct"/>
          </w:tcPr>
          <w:p w14:paraId="6396A571">
            <w:pPr>
              <w:jc w:val="center"/>
              <w:rPr>
                <w:rFonts w:hint="eastAsia" w:asciiTheme="minorEastAsia" w:hAnsiTheme="minorEastAsia"/>
                <w:color w:val="000000" w:themeColor="text1"/>
                <w:szCs w:val="18"/>
                <w14:textFill>
                  <w14:solidFill>
                    <w14:schemeClr w14:val="tx1"/>
                  </w14:solidFill>
                </w14:textFill>
              </w:rPr>
            </w:pPr>
          </w:p>
        </w:tc>
      </w:tr>
      <w:tr w14:paraId="279B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4C9317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099</w:t>
            </w:r>
          </w:p>
        </w:tc>
        <w:tc>
          <w:tcPr>
            <w:tcW w:w="3031" w:type="pct"/>
          </w:tcPr>
          <w:p w14:paraId="157CD4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压力开关</w:t>
            </w:r>
          </w:p>
        </w:tc>
        <w:tc>
          <w:tcPr>
            <w:tcW w:w="1287" w:type="pct"/>
          </w:tcPr>
          <w:p w14:paraId="70FFFD0D">
            <w:pPr>
              <w:jc w:val="center"/>
              <w:rPr>
                <w:rFonts w:hint="eastAsia" w:asciiTheme="minorEastAsia" w:hAnsiTheme="minorEastAsia"/>
                <w:color w:val="000000" w:themeColor="text1"/>
                <w:szCs w:val="18"/>
                <w14:textFill>
                  <w14:solidFill>
                    <w14:schemeClr w14:val="tx1"/>
                  </w14:solidFill>
                </w14:textFill>
              </w:rPr>
            </w:pPr>
          </w:p>
        </w:tc>
      </w:tr>
      <w:tr w14:paraId="7D5D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F347D2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100</w:t>
            </w:r>
          </w:p>
        </w:tc>
        <w:tc>
          <w:tcPr>
            <w:tcW w:w="3031" w:type="pct"/>
          </w:tcPr>
          <w:p w14:paraId="3BB24F6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429C3300">
            <w:pPr>
              <w:jc w:val="center"/>
              <w:rPr>
                <w:rFonts w:hint="eastAsia" w:asciiTheme="minorEastAsia" w:hAnsiTheme="minorEastAsia"/>
                <w:color w:val="000000" w:themeColor="text1"/>
                <w:szCs w:val="18"/>
                <w14:textFill>
                  <w14:solidFill>
                    <w14:schemeClr w14:val="tx1"/>
                  </w14:solidFill>
                </w14:textFill>
              </w:rPr>
            </w:pPr>
          </w:p>
        </w:tc>
      </w:tr>
      <w:tr w14:paraId="5622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1C6506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101</w:t>
            </w:r>
          </w:p>
        </w:tc>
        <w:tc>
          <w:tcPr>
            <w:tcW w:w="3031" w:type="pct"/>
          </w:tcPr>
          <w:p w14:paraId="300638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阔驱动装置</w:t>
            </w:r>
          </w:p>
        </w:tc>
        <w:tc>
          <w:tcPr>
            <w:tcW w:w="1287" w:type="pct"/>
          </w:tcPr>
          <w:p w14:paraId="79ABFD54">
            <w:pPr>
              <w:jc w:val="center"/>
              <w:rPr>
                <w:rFonts w:hint="eastAsia" w:asciiTheme="minorEastAsia" w:hAnsiTheme="minorEastAsia"/>
                <w:color w:val="000000" w:themeColor="text1"/>
                <w:szCs w:val="18"/>
                <w14:textFill>
                  <w14:solidFill>
                    <w14:schemeClr w14:val="tx1"/>
                  </w14:solidFill>
                </w14:textFill>
              </w:rPr>
            </w:pPr>
          </w:p>
        </w:tc>
      </w:tr>
      <w:tr w14:paraId="56AE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36DF4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102</w:t>
            </w:r>
          </w:p>
        </w:tc>
        <w:tc>
          <w:tcPr>
            <w:tcW w:w="3031" w:type="pct"/>
          </w:tcPr>
          <w:p w14:paraId="2C42B92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防火门</w:t>
            </w:r>
          </w:p>
        </w:tc>
        <w:tc>
          <w:tcPr>
            <w:tcW w:w="1287" w:type="pct"/>
          </w:tcPr>
          <w:p w14:paraId="16C6761F">
            <w:pPr>
              <w:jc w:val="center"/>
              <w:rPr>
                <w:rFonts w:hint="eastAsia" w:asciiTheme="minorEastAsia" w:hAnsiTheme="minorEastAsia"/>
                <w:color w:val="000000" w:themeColor="text1"/>
                <w:szCs w:val="18"/>
                <w14:textFill>
                  <w14:solidFill>
                    <w14:schemeClr w14:val="tx1"/>
                  </w14:solidFill>
                </w14:textFill>
              </w:rPr>
            </w:pPr>
          </w:p>
        </w:tc>
      </w:tr>
      <w:tr w14:paraId="7891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89B72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103</w:t>
            </w:r>
          </w:p>
        </w:tc>
        <w:tc>
          <w:tcPr>
            <w:tcW w:w="3031" w:type="pct"/>
          </w:tcPr>
          <w:p w14:paraId="7E88B1E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防火阀</w:t>
            </w:r>
          </w:p>
        </w:tc>
        <w:tc>
          <w:tcPr>
            <w:tcW w:w="1287" w:type="pct"/>
          </w:tcPr>
          <w:p w14:paraId="5D1E9043">
            <w:pPr>
              <w:jc w:val="center"/>
              <w:rPr>
                <w:rFonts w:hint="eastAsia" w:asciiTheme="minorEastAsia" w:hAnsiTheme="minorEastAsia"/>
                <w:color w:val="000000" w:themeColor="text1"/>
                <w:szCs w:val="18"/>
                <w14:textFill>
                  <w14:solidFill>
                    <w14:schemeClr w14:val="tx1"/>
                  </w14:solidFill>
                </w14:textFill>
              </w:rPr>
            </w:pPr>
          </w:p>
        </w:tc>
      </w:tr>
      <w:tr w14:paraId="6C63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64392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104</w:t>
            </w:r>
          </w:p>
        </w:tc>
        <w:tc>
          <w:tcPr>
            <w:tcW w:w="3031" w:type="pct"/>
          </w:tcPr>
          <w:p w14:paraId="1948F42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送风空调</w:t>
            </w:r>
          </w:p>
        </w:tc>
        <w:tc>
          <w:tcPr>
            <w:tcW w:w="1287" w:type="pct"/>
          </w:tcPr>
          <w:p w14:paraId="1ECAFD4B">
            <w:pPr>
              <w:jc w:val="center"/>
              <w:rPr>
                <w:rFonts w:hint="eastAsia" w:asciiTheme="minorEastAsia" w:hAnsiTheme="minorEastAsia"/>
                <w:color w:val="000000" w:themeColor="text1"/>
                <w:szCs w:val="18"/>
                <w14:textFill>
                  <w14:solidFill>
                    <w14:schemeClr w14:val="tx1"/>
                  </w14:solidFill>
                </w14:textFill>
              </w:rPr>
            </w:pPr>
          </w:p>
        </w:tc>
      </w:tr>
      <w:tr w14:paraId="3F71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1CECFE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105</w:t>
            </w:r>
          </w:p>
        </w:tc>
        <w:tc>
          <w:tcPr>
            <w:tcW w:w="3031" w:type="pct"/>
          </w:tcPr>
          <w:p w14:paraId="060A89A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泡沫液泵</w:t>
            </w:r>
          </w:p>
        </w:tc>
        <w:tc>
          <w:tcPr>
            <w:tcW w:w="1287" w:type="pct"/>
          </w:tcPr>
          <w:p w14:paraId="5D4F1F4F">
            <w:pPr>
              <w:jc w:val="center"/>
              <w:rPr>
                <w:rFonts w:hint="eastAsia" w:asciiTheme="minorEastAsia" w:hAnsiTheme="minorEastAsia"/>
                <w:color w:val="000000" w:themeColor="text1"/>
                <w:szCs w:val="18"/>
                <w14:textFill>
                  <w14:solidFill>
                    <w14:schemeClr w14:val="tx1"/>
                  </w14:solidFill>
                </w14:textFill>
              </w:rPr>
            </w:pPr>
          </w:p>
        </w:tc>
      </w:tr>
      <w:tr w14:paraId="3A94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DEDA7C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106-110</w:t>
            </w:r>
          </w:p>
        </w:tc>
        <w:tc>
          <w:tcPr>
            <w:tcW w:w="3031" w:type="pct"/>
          </w:tcPr>
          <w:p w14:paraId="5149EBF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1BEEFE09">
            <w:pPr>
              <w:jc w:val="center"/>
              <w:rPr>
                <w:rFonts w:hint="eastAsia" w:asciiTheme="minorEastAsia" w:hAnsiTheme="minorEastAsia"/>
                <w:color w:val="000000" w:themeColor="text1"/>
                <w:szCs w:val="18"/>
                <w14:textFill>
                  <w14:solidFill>
                    <w14:schemeClr w14:val="tx1"/>
                  </w14:solidFill>
                </w14:textFill>
              </w:rPr>
            </w:pPr>
          </w:p>
        </w:tc>
      </w:tr>
      <w:tr w14:paraId="220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BB7E73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111</w:t>
            </w:r>
          </w:p>
        </w:tc>
        <w:tc>
          <w:tcPr>
            <w:tcW w:w="3031" w:type="pct"/>
          </w:tcPr>
          <w:p w14:paraId="092D660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排烟风机</w:t>
            </w:r>
          </w:p>
        </w:tc>
        <w:tc>
          <w:tcPr>
            <w:tcW w:w="1287" w:type="pct"/>
          </w:tcPr>
          <w:p w14:paraId="2DAEB2CB">
            <w:pPr>
              <w:jc w:val="center"/>
              <w:rPr>
                <w:rFonts w:hint="eastAsia" w:asciiTheme="minorEastAsia" w:hAnsiTheme="minorEastAsia"/>
                <w:color w:val="000000" w:themeColor="text1"/>
                <w:szCs w:val="18"/>
                <w14:textFill>
                  <w14:solidFill>
                    <w14:schemeClr w14:val="tx1"/>
                  </w14:solidFill>
                </w14:textFill>
              </w:rPr>
            </w:pPr>
          </w:p>
        </w:tc>
      </w:tr>
      <w:tr w14:paraId="0ADB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6FE751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112</w:t>
            </w:r>
          </w:p>
        </w:tc>
        <w:tc>
          <w:tcPr>
            <w:tcW w:w="3031" w:type="pct"/>
          </w:tcPr>
          <w:p w14:paraId="6ADEEB3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04F374FB">
            <w:pPr>
              <w:jc w:val="center"/>
              <w:rPr>
                <w:rFonts w:hint="eastAsia" w:asciiTheme="minorEastAsia" w:hAnsiTheme="minorEastAsia"/>
                <w:color w:val="000000" w:themeColor="text1"/>
                <w:szCs w:val="18"/>
                <w14:textFill>
                  <w14:solidFill>
                    <w14:schemeClr w14:val="tx1"/>
                  </w14:solidFill>
                </w14:textFill>
              </w:rPr>
            </w:pPr>
          </w:p>
        </w:tc>
      </w:tr>
      <w:tr w14:paraId="6769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F98CEC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113</w:t>
            </w:r>
          </w:p>
        </w:tc>
        <w:tc>
          <w:tcPr>
            <w:tcW w:w="3031" w:type="pct"/>
          </w:tcPr>
          <w:p w14:paraId="4440B76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排烟防火阀</w:t>
            </w:r>
          </w:p>
        </w:tc>
        <w:tc>
          <w:tcPr>
            <w:tcW w:w="1287" w:type="pct"/>
          </w:tcPr>
          <w:p w14:paraId="01C7C1FC">
            <w:pPr>
              <w:jc w:val="center"/>
              <w:rPr>
                <w:rFonts w:hint="eastAsia" w:asciiTheme="minorEastAsia" w:hAnsiTheme="minorEastAsia"/>
                <w:color w:val="000000" w:themeColor="text1"/>
                <w:szCs w:val="18"/>
                <w14:textFill>
                  <w14:solidFill>
                    <w14:schemeClr w14:val="tx1"/>
                  </w14:solidFill>
                </w14:textFill>
              </w:rPr>
            </w:pPr>
          </w:p>
        </w:tc>
      </w:tr>
      <w:tr w14:paraId="00B8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67D919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114</w:t>
            </w:r>
          </w:p>
        </w:tc>
        <w:tc>
          <w:tcPr>
            <w:tcW w:w="3031" w:type="pct"/>
          </w:tcPr>
          <w:p w14:paraId="2A46CCF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常闭送风口</w:t>
            </w:r>
          </w:p>
        </w:tc>
        <w:tc>
          <w:tcPr>
            <w:tcW w:w="1287" w:type="pct"/>
          </w:tcPr>
          <w:p w14:paraId="7931A5F2">
            <w:pPr>
              <w:jc w:val="center"/>
              <w:rPr>
                <w:rFonts w:hint="eastAsia" w:asciiTheme="minorEastAsia" w:hAnsiTheme="minorEastAsia"/>
                <w:color w:val="000000" w:themeColor="text1"/>
                <w:szCs w:val="18"/>
                <w14:textFill>
                  <w14:solidFill>
                    <w14:schemeClr w14:val="tx1"/>
                  </w14:solidFill>
                </w14:textFill>
              </w:rPr>
            </w:pPr>
          </w:p>
        </w:tc>
      </w:tr>
      <w:tr w14:paraId="61A7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64AACA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115</w:t>
            </w:r>
          </w:p>
        </w:tc>
        <w:tc>
          <w:tcPr>
            <w:tcW w:w="3031" w:type="pct"/>
          </w:tcPr>
          <w:p w14:paraId="69CF48E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排烟口</w:t>
            </w:r>
          </w:p>
        </w:tc>
        <w:tc>
          <w:tcPr>
            <w:tcW w:w="1287" w:type="pct"/>
          </w:tcPr>
          <w:p w14:paraId="502CCC57">
            <w:pPr>
              <w:jc w:val="center"/>
              <w:rPr>
                <w:rFonts w:hint="eastAsia" w:asciiTheme="minorEastAsia" w:hAnsiTheme="minorEastAsia"/>
                <w:color w:val="000000" w:themeColor="text1"/>
                <w:szCs w:val="18"/>
                <w14:textFill>
                  <w14:solidFill>
                    <w14:schemeClr w14:val="tx1"/>
                  </w14:solidFill>
                </w14:textFill>
              </w:rPr>
            </w:pPr>
          </w:p>
        </w:tc>
      </w:tr>
      <w:tr w14:paraId="7987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436532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116</w:t>
            </w:r>
          </w:p>
        </w:tc>
        <w:tc>
          <w:tcPr>
            <w:tcW w:w="3031" w:type="pct"/>
          </w:tcPr>
          <w:p w14:paraId="3320530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电控挡烟垂壁</w:t>
            </w:r>
          </w:p>
        </w:tc>
        <w:tc>
          <w:tcPr>
            <w:tcW w:w="1287" w:type="pct"/>
          </w:tcPr>
          <w:p w14:paraId="7A1E5AA1">
            <w:pPr>
              <w:jc w:val="center"/>
              <w:rPr>
                <w:rFonts w:hint="eastAsia" w:asciiTheme="minorEastAsia" w:hAnsiTheme="minorEastAsia"/>
                <w:color w:val="000000" w:themeColor="text1"/>
                <w:szCs w:val="18"/>
                <w14:textFill>
                  <w14:solidFill>
                    <w14:schemeClr w14:val="tx1"/>
                  </w14:solidFill>
                </w14:textFill>
              </w:rPr>
            </w:pPr>
          </w:p>
        </w:tc>
      </w:tr>
      <w:tr w14:paraId="7D0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B00DE2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117</w:t>
            </w:r>
          </w:p>
        </w:tc>
        <w:tc>
          <w:tcPr>
            <w:tcW w:w="3031" w:type="pct"/>
          </w:tcPr>
          <w:p w14:paraId="1B57EF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防火卷帘控制器</w:t>
            </w:r>
          </w:p>
        </w:tc>
        <w:tc>
          <w:tcPr>
            <w:tcW w:w="1287" w:type="pct"/>
          </w:tcPr>
          <w:p w14:paraId="178C50FB">
            <w:pPr>
              <w:jc w:val="center"/>
              <w:rPr>
                <w:rFonts w:hint="eastAsia" w:asciiTheme="minorEastAsia" w:hAnsiTheme="minorEastAsia"/>
                <w:color w:val="000000" w:themeColor="text1"/>
                <w:szCs w:val="18"/>
                <w14:textFill>
                  <w14:solidFill>
                    <w14:schemeClr w14:val="tx1"/>
                  </w14:solidFill>
                </w14:textFill>
              </w:rPr>
            </w:pPr>
          </w:p>
        </w:tc>
      </w:tr>
      <w:tr w14:paraId="7C78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851678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118</w:t>
            </w:r>
          </w:p>
        </w:tc>
        <w:tc>
          <w:tcPr>
            <w:tcW w:w="3031" w:type="pct"/>
          </w:tcPr>
          <w:p w14:paraId="25FD5AB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防火门监控器</w:t>
            </w:r>
          </w:p>
        </w:tc>
        <w:tc>
          <w:tcPr>
            <w:tcW w:w="1287" w:type="pct"/>
          </w:tcPr>
          <w:p w14:paraId="038E12EC">
            <w:pPr>
              <w:jc w:val="center"/>
              <w:rPr>
                <w:rFonts w:hint="eastAsia" w:asciiTheme="minorEastAsia" w:hAnsiTheme="minorEastAsia"/>
                <w:color w:val="000000" w:themeColor="text1"/>
                <w:szCs w:val="18"/>
                <w14:textFill>
                  <w14:solidFill>
                    <w14:schemeClr w14:val="tx1"/>
                  </w14:solidFill>
                </w14:textFill>
              </w:rPr>
            </w:pPr>
          </w:p>
        </w:tc>
      </w:tr>
      <w:tr w14:paraId="69B1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B73E67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119-120</w:t>
            </w:r>
          </w:p>
        </w:tc>
        <w:tc>
          <w:tcPr>
            <w:tcW w:w="3031" w:type="pct"/>
          </w:tcPr>
          <w:p w14:paraId="685C5D2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3A6FAFA3">
            <w:pPr>
              <w:jc w:val="center"/>
              <w:rPr>
                <w:rFonts w:hint="eastAsia" w:asciiTheme="minorEastAsia" w:hAnsiTheme="minorEastAsia"/>
                <w:color w:val="000000" w:themeColor="text1"/>
                <w:szCs w:val="18"/>
                <w14:textFill>
                  <w14:solidFill>
                    <w14:schemeClr w14:val="tx1"/>
                  </w14:solidFill>
                </w14:textFill>
              </w:rPr>
            </w:pPr>
          </w:p>
        </w:tc>
      </w:tr>
      <w:tr w14:paraId="1AB3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6D35F1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121</w:t>
            </w:r>
          </w:p>
        </w:tc>
        <w:tc>
          <w:tcPr>
            <w:tcW w:w="3031" w:type="pct"/>
          </w:tcPr>
          <w:p w14:paraId="55F3A5D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警报装置</w:t>
            </w:r>
          </w:p>
        </w:tc>
        <w:tc>
          <w:tcPr>
            <w:tcW w:w="1287" w:type="pct"/>
          </w:tcPr>
          <w:p w14:paraId="7F2DCA38">
            <w:pPr>
              <w:jc w:val="center"/>
              <w:rPr>
                <w:rFonts w:hint="eastAsia" w:asciiTheme="minorEastAsia" w:hAnsiTheme="minorEastAsia"/>
                <w:color w:val="000000" w:themeColor="text1"/>
                <w:szCs w:val="18"/>
                <w14:textFill>
                  <w14:solidFill>
                    <w14:schemeClr w14:val="tx1"/>
                  </w14:solidFill>
                </w14:textFill>
              </w:rPr>
            </w:pPr>
          </w:p>
        </w:tc>
      </w:tr>
      <w:tr w14:paraId="4482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F7867B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122-127</w:t>
            </w:r>
          </w:p>
        </w:tc>
        <w:tc>
          <w:tcPr>
            <w:tcW w:w="3031" w:type="pct"/>
          </w:tcPr>
          <w:p w14:paraId="493010B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53FDA3D4">
            <w:pPr>
              <w:jc w:val="center"/>
              <w:rPr>
                <w:rFonts w:hint="eastAsia" w:asciiTheme="minorEastAsia" w:hAnsiTheme="minorEastAsia"/>
                <w:color w:val="000000" w:themeColor="text1"/>
                <w:szCs w:val="18"/>
                <w14:textFill>
                  <w14:solidFill>
                    <w14:schemeClr w14:val="tx1"/>
                  </w14:solidFill>
                </w14:textFill>
              </w:rPr>
            </w:pPr>
          </w:p>
        </w:tc>
      </w:tr>
      <w:tr w14:paraId="1357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BB4945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3031" w:type="pct"/>
          </w:tcPr>
          <w:p w14:paraId="09AB056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常开防火门</w:t>
            </w:r>
          </w:p>
        </w:tc>
        <w:tc>
          <w:tcPr>
            <w:tcW w:w="1287" w:type="pct"/>
          </w:tcPr>
          <w:p w14:paraId="00FA09D2">
            <w:pPr>
              <w:jc w:val="center"/>
              <w:rPr>
                <w:rFonts w:hint="eastAsia" w:asciiTheme="minorEastAsia" w:hAnsiTheme="minorEastAsia"/>
                <w:color w:val="000000" w:themeColor="text1"/>
                <w:szCs w:val="18"/>
                <w14:textFill>
                  <w14:solidFill>
                    <w14:schemeClr w14:val="tx1"/>
                  </w14:solidFill>
                </w14:textFill>
              </w:rPr>
            </w:pPr>
          </w:p>
        </w:tc>
      </w:tr>
      <w:tr w14:paraId="1AC1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E84EA3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129</w:t>
            </w:r>
          </w:p>
        </w:tc>
        <w:tc>
          <w:tcPr>
            <w:tcW w:w="3031" w:type="pct"/>
          </w:tcPr>
          <w:p w14:paraId="6C1B392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常闭防火门</w:t>
            </w:r>
          </w:p>
        </w:tc>
        <w:tc>
          <w:tcPr>
            <w:tcW w:w="1287" w:type="pct"/>
          </w:tcPr>
          <w:p w14:paraId="6B6B9F0F">
            <w:pPr>
              <w:jc w:val="center"/>
              <w:rPr>
                <w:rFonts w:hint="eastAsia" w:asciiTheme="minorEastAsia" w:hAnsiTheme="minorEastAsia"/>
                <w:color w:val="000000" w:themeColor="text1"/>
                <w:szCs w:val="18"/>
                <w14:textFill>
                  <w14:solidFill>
                    <w14:schemeClr w14:val="tx1"/>
                  </w14:solidFill>
                </w14:textFill>
              </w:rPr>
            </w:pPr>
          </w:p>
        </w:tc>
      </w:tr>
      <w:tr w14:paraId="510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D856E1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130</w:t>
            </w:r>
          </w:p>
        </w:tc>
        <w:tc>
          <w:tcPr>
            <w:tcW w:w="3031" w:type="pct"/>
          </w:tcPr>
          <w:p w14:paraId="22DD484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独立式遥控器</w:t>
            </w:r>
          </w:p>
        </w:tc>
        <w:tc>
          <w:tcPr>
            <w:tcW w:w="1287" w:type="pct"/>
          </w:tcPr>
          <w:p w14:paraId="1E2A1F5D">
            <w:pPr>
              <w:jc w:val="center"/>
              <w:rPr>
                <w:rFonts w:hint="eastAsia" w:asciiTheme="minorEastAsia" w:hAnsiTheme="minorEastAsia"/>
                <w:color w:val="000000" w:themeColor="text1"/>
                <w:szCs w:val="18"/>
                <w14:textFill>
                  <w14:solidFill>
                    <w14:schemeClr w14:val="tx1"/>
                  </w14:solidFill>
                </w14:textFill>
              </w:rPr>
            </w:pPr>
          </w:p>
        </w:tc>
      </w:tr>
      <w:tr w14:paraId="06C1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291F70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131</w:t>
            </w:r>
          </w:p>
        </w:tc>
        <w:tc>
          <w:tcPr>
            <w:tcW w:w="3031" w:type="pct"/>
          </w:tcPr>
          <w:p w14:paraId="44BD9C6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管网电磁阀</w:t>
            </w:r>
          </w:p>
        </w:tc>
        <w:tc>
          <w:tcPr>
            <w:tcW w:w="1287" w:type="pct"/>
          </w:tcPr>
          <w:p w14:paraId="392620B7">
            <w:pPr>
              <w:jc w:val="center"/>
              <w:rPr>
                <w:rFonts w:hint="eastAsia" w:asciiTheme="minorEastAsia" w:hAnsiTheme="minorEastAsia"/>
                <w:color w:val="000000" w:themeColor="text1"/>
                <w:szCs w:val="18"/>
                <w14:textFill>
                  <w14:solidFill>
                    <w14:schemeClr w14:val="tx1"/>
                  </w14:solidFill>
                </w14:textFill>
              </w:rPr>
            </w:pPr>
          </w:p>
        </w:tc>
      </w:tr>
      <w:tr w14:paraId="2228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879C04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132</w:t>
            </w:r>
          </w:p>
        </w:tc>
        <w:tc>
          <w:tcPr>
            <w:tcW w:w="3031" w:type="pct"/>
          </w:tcPr>
          <w:p w14:paraId="51D24B7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送风机</w:t>
            </w:r>
          </w:p>
        </w:tc>
        <w:tc>
          <w:tcPr>
            <w:tcW w:w="1287" w:type="pct"/>
          </w:tcPr>
          <w:p w14:paraId="0BA7099A">
            <w:pPr>
              <w:jc w:val="center"/>
              <w:rPr>
                <w:rFonts w:hint="eastAsia" w:asciiTheme="minorEastAsia" w:hAnsiTheme="minorEastAsia"/>
                <w:color w:val="000000" w:themeColor="text1"/>
                <w:szCs w:val="18"/>
                <w14:textFill>
                  <w14:solidFill>
                    <w14:schemeClr w14:val="tx1"/>
                  </w14:solidFill>
                </w14:textFill>
              </w:rPr>
            </w:pPr>
          </w:p>
        </w:tc>
      </w:tr>
      <w:tr w14:paraId="0A97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61AF54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133</w:t>
            </w:r>
          </w:p>
        </w:tc>
        <w:tc>
          <w:tcPr>
            <w:tcW w:w="3031" w:type="pct"/>
          </w:tcPr>
          <w:p w14:paraId="0340713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卷帘门</w:t>
            </w:r>
          </w:p>
        </w:tc>
        <w:tc>
          <w:tcPr>
            <w:tcW w:w="1287" w:type="pct"/>
          </w:tcPr>
          <w:p w14:paraId="5A4455AC">
            <w:pPr>
              <w:jc w:val="center"/>
              <w:rPr>
                <w:rFonts w:hint="eastAsia" w:asciiTheme="minorEastAsia" w:hAnsiTheme="minorEastAsia"/>
                <w:color w:val="000000" w:themeColor="text1"/>
                <w:szCs w:val="18"/>
                <w14:textFill>
                  <w14:solidFill>
                    <w14:schemeClr w14:val="tx1"/>
                  </w14:solidFill>
                </w14:textFill>
              </w:rPr>
            </w:pPr>
          </w:p>
        </w:tc>
      </w:tr>
      <w:tr w14:paraId="2B3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288477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134</w:t>
            </w:r>
          </w:p>
        </w:tc>
        <w:tc>
          <w:tcPr>
            <w:tcW w:w="3031" w:type="pct"/>
          </w:tcPr>
          <w:p w14:paraId="712AC03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消防广播</w:t>
            </w:r>
          </w:p>
        </w:tc>
        <w:tc>
          <w:tcPr>
            <w:tcW w:w="1287" w:type="pct"/>
          </w:tcPr>
          <w:p w14:paraId="101C5D3D">
            <w:pPr>
              <w:jc w:val="center"/>
              <w:rPr>
                <w:rFonts w:hint="eastAsia" w:asciiTheme="minorEastAsia" w:hAnsiTheme="minorEastAsia"/>
                <w:color w:val="000000" w:themeColor="text1"/>
                <w:szCs w:val="18"/>
                <w14:textFill>
                  <w14:solidFill>
                    <w14:schemeClr w14:val="tx1"/>
                  </w14:solidFill>
                </w14:textFill>
              </w:rPr>
            </w:pPr>
          </w:p>
        </w:tc>
      </w:tr>
      <w:tr w14:paraId="5267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D84358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135</w:t>
            </w:r>
          </w:p>
        </w:tc>
        <w:tc>
          <w:tcPr>
            <w:tcW w:w="3031" w:type="pct"/>
          </w:tcPr>
          <w:p w14:paraId="440560D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独立式光电感烟火灾探测器</w:t>
            </w:r>
          </w:p>
        </w:tc>
        <w:tc>
          <w:tcPr>
            <w:tcW w:w="1287" w:type="pct"/>
          </w:tcPr>
          <w:p w14:paraId="1D61F7A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是</w:t>
            </w:r>
          </w:p>
        </w:tc>
      </w:tr>
      <w:tr w14:paraId="0194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DE301F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136</w:t>
            </w:r>
          </w:p>
        </w:tc>
        <w:tc>
          <w:tcPr>
            <w:tcW w:w="3031" w:type="pct"/>
          </w:tcPr>
          <w:p w14:paraId="68CF599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组合式电气火灾监控探测器</w:t>
            </w:r>
          </w:p>
        </w:tc>
        <w:tc>
          <w:tcPr>
            <w:tcW w:w="1287" w:type="pct"/>
          </w:tcPr>
          <w:p w14:paraId="75ACCF2B">
            <w:pPr>
              <w:jc w:val="center"/>
              <w:rPr>
                <w:rFonts w:hint="eastAsia" w:asciiTheme="minorEastAsia" w:hAnsiTheme="minorEastAsia"/>
                <w:color w:val="000000" w:themeColor="text1"/>
                <w:szCs w:val="18"/>
                <w14:textFill>
                  <w14:solidFill>
                    <w14:schemeClr w14:val="tx1"/>
                  </w14:solidFill>
                </w14:textFill>
              </w:rPr>
            </w:pPr>
          </w:p>
        </w:tc>
      </w:tr>
      <w:tr w14:paraId="1E1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BBB247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137</w:t>
            </w:r>
          </w:p>
        </w:tc>
        <w:tc>
          <w:tcPr>
            <w:tcW w:w="3031" w:type="pct"/>
          </w:tcPr>
          <w:p w14:paraId="1573088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充电口</w:t>
            </w:r>
          </w:p>
        </w:tc>
        <w:tc>
          <w:tcPr>
            <w:tcW w:w="1287" w:type="pct"/>
          </w:tcPr>
          <w:p w14:paraId="791B0EC9">
            <w:pPr>
              <w:jc w:val="center"/>
              <w:rPr>
                <w:rFonts w:hint="eastAsia" w:asciiTheme="minorEastAsia" w:hAnsiTheme="minorEastAsia"/>
                <w:color w:val="000000" w:themeColor="text1"/>
                <w:szCs w:val="18"/>
                <w14:textFill>
                  <w14:solidFill>
                    <w14:schemeClr w14:val="tx1"/>
                  </w14:solidFill>
                </w14:textFill>
              </w:rPr>
            </w:pPr>
          </w:p>
        </w:tc>
      </w:tr>
      <w:tr w14:paraId="2B6E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312D04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138</w:t>
            </w:r>
          </w:p>
        </w:tc>
        <w:tc>
          <w:tcPr>
            <w:tcW w:w="3031" w:type="pct"/>
          </w:tcPr>
          <w:p w14:paraId="63CC7C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液位探测器</w:t>
            </w:r>
          </w:p>
        </w:tc>
        <w:tc>
          <w:tcPr>
            <w:tcW w:w="1287" w:type="pct"/>
          </w:tcPr>
          <w:p w14:paraId="36CB2C4A">
            <w:pPr>
              <w:jc w:val="center"/>
              <w:rPr>
                <w:rFonts w:hint="eastAsia" w:asciiTheme="minorEastAsia" w:hAnsiTheme="minorEastAsia"/>
                <w:color w:val="000000" w:themeColor="text1"/>
                <w:szCs w:val="18"/>
                <w14:textFill>
                  <w14:solidFill>
                    <w14:schemeClr w14:val="tx1"/>
                  </w14:solidFill>
                </w14:textFill>
              </w:rPr>
            </w:pPr>
          </w:p>
        </w:tc>
      </w:tr>
      <w:tr w14:paraId="74E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55796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139</w:t>
            </w:r>
          </w:p>
        </w:tc>
        <w:tc>
          <w:tcPr>
            <w:tcW w:w="3031" w:type="pct"/>
          </w:tcPr>
          <w:p w14:paraId="1C395D7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压力探测器</w:t>
            </w:r>
          </w:p>
        </w:tc>
        <w:tc>
          <w:tcPr>
            <w:tcW w:w="1287" w:type="pct"/>
          </w:tcPr>
          <w:p w14:paraId="5FC3C864">
            <w:pPr>
              <w:jc w:val="center"/>
              <w:rPr>
                <w:rFonts w:hint="eastAsia" w:asciiTheme="minorEastAsia" w:hAnsiTheme="minorEastAsia"/>
                <w:color w:val="000000" w:themeColor="text1"/>
                <w:szCs w:val="18"/>
                <w14:textFill>
                  <w14:solidFill>
                    <w14:schemeClr w14:val="tx1"/>
                  </w14:solidFill>
                </w14:textFill>
              </w:rPr>
            </w:pPr>
          </w:p>
        </w:tc>
      </w:tr>
      <w:tr w14:paraId="5A39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C3C87C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140</w:t>
            </w:r>
          </w:p>
        </w:tc>
        <w:tc>
          <w:tcPr>
            <w:tcW w:w="3031" w:type="pct"/>
          </w:tcPr>
          <w:p w14:paraId="09327D6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气体探测器</w:t>
            </w:r>
          </w:p>
        </w:tc>
        <w:tc>
          <w:tcPr>
            <w:tcW w:w="1287" w:type="pct"/>
          </w:tcPr>
          <w:p w14:paraId="71014ED3">
            <w:pPr>
              <w:jc w:val="center"/>
              <w:rPr>
                <w:rFonts w:hint="eastAsia" w:asciiTheme="minorEastAsia" w:hAnsiTheme="minorEastAsia"/>
                <w:color w:val="000000" w:themeColor="text1"/>
                <w:szCs w:val="18"/>
                <w14:textFill>
                  <w14:solidFill>
                    <w14:schemeClr w14:val="tx1"/>
                  </w14:solidFill>
                </w14:textFill>
              </w:rPr>
            </w:pPr>
          </w:p>
        </w:tc>
      </w:tr>
      <w:tr w14:paraId="5EE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B0357D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141</w:t>
            </w:r>
          </w:p>
        </w:tc>
        <w:tc>
          <w:tcPr>
            <w:tcW w:w="3031" w:type="pct"/>
          </w:tcPr>
          <w:p w14:paraId="4A4E69B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电流探测器</w:t>
            </w:r>
          </w:p>
        </w:tc>
        <w:tc>
          <w:tcPr>
            <w:tcW w:w="1287" w:type="pct"/>
          </w:tcPr>
          <w:p w14:paraId="3D396BF7">
            <w:pPr>
              <w:jc w:val="center"/>
              <w:rPr>
                <w:rFonts w:hint="eastAsia" w:asciiTheme="minorEastAsia" w:hAnsiTheme="minorEastAsia"/>
                <w:color w:val="000000" w:themeColor="text1"/>
                <w:szCs w:val="18"/>
                <w14:textFill>
                  <w14:solidFill>
                    <w14:schemeClr w14:val="tx1"/>
                  </w14:solidFill>
                </w14:textFill>
              </w:rPr>
            </w:pPr>
          </w:p>
        </w:tc>
      </w:tr>
      <w:tr w14:paraId="65A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CBAAEE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142</w:t>
            </w:r>
          </w:p>
        </w:tc>
        <w:tc>
          <w:tcPr>
            <w:tcW w:w="3031" w:type="pct"/>
          </w:tcPr>
          <w:p w14:paraId="10D3B1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电压探测器</w:t>
            </w:r>
          </w:p>
        </w:tc>
        <w:tc>
          <w:tcPr>
            <w:tcW w:w="1287" w:type="pct"/>
          </w:tcPr>
          <w:p w14:paraId="2440D11C">
            <w:pPr>
              <w:jc w:val="center"/>
              <w:rPr>
                <w:rFonts w:hint="eastAsia" w:asciiTheme="minorEastAsia" w:hAnsiTheme="minorEastAsia"/>
                <w:color w:val="000000" w:themeColor="text1"/>
                <w:szCs w:val="18"/>
                <w14:textFill>
                  <w14:solidFill>
                    <w14:schemeClr w14:val="tx1"/>
                  </w14:solidFill>
                </w14:textFill>
              </w:rPr>
            </w:pPr>
          </w:p>
        </w:tc>
      </w:tr>
      <w:tr w14:paraId="4151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31614D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143</w:t>
            </w:r>
          </w:p>
        </w:tc>
        <w:tc>
          <w:tcPr>
            <w:tcW w:w="3031" w:type="pct"/>
          </w:tcPr>
          <w:p w14:paraId="712B3F3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电气温度探测器</w:t>
            </w:r>
          </w:p>
        </w:tc>
        <w:tc>
          <w:tcPr>
            <w:tcW w:w="1287" w:type="pct"/>
          </w:tcPr>
          <w:p w14:paraId="232443FF">
            <w:pPr>
              <w:jc w:val="center"/>
              <w:rPr>
                <w:rFonts w:hint="eastAsia" w:asciiTheme="minorEastAsia" w:hAnsiTheme="minorEastAsia"/>
                <w:color w:val="000000" w:themeColor="text1"/>
                <w:szCs w:val="18"/>
                <w14:textFill>
                  <w14:solidFill>
                    <w14:schemeClr w14:val="tx1"/>
                  </w14:solidFill>
                </w14:textFill>
              </w:rPr>
            </w:pPr>
          </w:p>
        </w:tc>
      </w:tr>
      <w:tr w14:paraId="5379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89A206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144</w:t>
            </w:r>
          </w:p>
        </w:tc>
        <w:tc>
          <w:tcPr>
            <w:tcW w:w="3031" w:type="pct"/>
          </w:tcPr>
          <w:p w14:paraId="7BDA2CD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水浸探测器</w:t>
            </w:r>
          </w:p>
        </w:tc>
        <w:tc>
          <w:tcPr>
            <w:tcW w:w="1287" w:type="pct"/>
          </w:tcPr>
          <w:p w14:paraId="7BF725FE">
            <w:pPr>
              <w:jc w:val="center"/>
              <w:rPr>
                <w:rFonts w:hint="eastAsia" w:asciiTheme="minorEastAsia" w:hAnsiTheme="minorEastAsia"/>
                <w:color w:val="000000" w:themeColor="text1"/>
                <w:szCs w:val="18"/>
                <w14:textFill>
                  <w14:solidFill>
                    <w14:schemeClr w14:val="tx1"/>
                  </w14:solidFill>
                </w14:textFill>
              </w:rPr>
            </w:pPr>
          </w:p>
        </w:tc>
      </w:tr>
      <w:tr w14:paraId="4759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7F2F0D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145</w:t>
            </w:r>
          </w:p>
        </w:tc>
        <w:tc>
          <w:tcPr>
            <w:tcW w:w="3031" w:type="pct"/>
          </w:tcPr>
          <w:p w14:paraId="3E0F024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故障电弧</w:t>
            </w:r>
          </w:p>
        </w:tc>
        <w:tc>
          <w:tcPr>
            <w:tcW w:w="1287" w:type="pct"/>
          </w:tcPr>
          <w:p w14:paraId="60D786C1">
            <w:pPr>
              <w:jc w:val="center"/>
              <w:rPr>
                <w:rFonts w:hint="eastAsia" w:asciiTheme="minorEastAsia" w:hAnsiTheme="minorEastAsia"/>
                <w:color w:val="000000" w:themeColor="text1"/>
                <w:szCs w:val="18"/>
                <w14:textFill>
                  <w14:solidFill>
                    <w14:schemeClr w14:val="tx1"/>
                  </w14:solidFill>
                </w14:textFill>
              </w:rPr>
            </w:pPr>
          </w:p>
        </w:tc>
      </w:tr>
      <w:tr w14:paraId="2965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134A1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146</w:t>
            </w:r>
          </w:p>
        </w:tc>
        <w:tc>
          <w:tcPr>
            <w:tcW w:w="3031" w:type="pct"/>
          </w:tcPr>
          <w:p w14:paraId="6B28B7E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空气开关</w:t>
            </w:r>
          </w:p>
        </w:tc>
        <w:tc>
          <w:tcPr>
            <w:tcW w:w="1287" w:type="pct"/>
          </w:tcPr>
          <w:p w14:paraId="14234D9E">
            <w:pPr>
              <w:jc w:val="center"/>
              <w:rPr>
                <w:rFonts w:hint="eastAsia" w:asciiTheme="minorEastAsia" w:hAnsiTheme="minorEastAsia"/>
                <w:color w:val="000000" w:themeColor="text1"/>
                <w:szCs w:val="18"/>
                <w14:textFill>
                  <w14:solidFill>
                    <w14:schemeClr w14:val="tx1"/>
                  </w14:solidFill>
                </w14:textFill>
              </w:rPr>
            </w:pPr>
          </w:p>
        </w:tc>
      </w:tr>
      <w:tr w14:paraId="60FE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2D09A0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147</w:t>
            </w:r>
          </w:p>
        </w:tc>
        <w:tc>
          <w:tcPr>
            <w:tcW w:w="3031" w:type="pct"/>
          </w:tcPr>
          <w:p w14:paraId="07B2746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三相空开</w:t>
            </w:r>
          </w:p>
        </w:tc>
        <w:tc>
          <w:tcPr>
            <w:tcW w:w="1287" w:type="pct"/>
          </w:tcPr>
          <w:p w14:paraId="6427AC04">
            <w:pPr>
              <w:jc w:val="center"/>
              <w:rPr>
                <w:rFonts w:hint="eastAsia" w:asciiTheme="minorEastAsia" w:hAnsiTheme="minorEastAsia"/>
                <w:color w:val="000000" w:themeColor="text1"/>
                <w:szCs w:val="18"/>
                <w14:textFill>
                  <w14:solidFill>
                    <w14:schemeClr w14:val="tx1"/>
                  </w14:solidFill>
                </w14:textFill>
              </w:rPr>
            </w:pPr>
          </w:p>
        </w:tc>
      </w:tr>
      <w:tr w14:paraId="6DAD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11D4BA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148</w:t>
            </w:r>
          </w:p>
        </w:tc>
        <w:tc>
          <w:tcPr>
            <w:tcW w:w="3031" w:type="pct"/>
          </w:tcPr>
          <w:p w14:paraId="4BECF2F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单相空开</w:t>
            </w:r>
          </w:p>
        </w:tc>
        <w:tc>
          <w:tcPr>
            <w:tcW w:w="1287" w:type="pct"/>
          </w:tcPr>
          <w:p w14:paraId="5C3162F0">
            <w:pPr>
              <w:jc w:val="center"/>
              <w:rPr>
                <w:rFonts w:hint="eastAsia" w:asciiTheme="minorEastAsia" w:hAnsiTheme="minorEastAsia"/>
                <w:color w:val="000000" w:themeColor="text1"/>
                <w:szCs w:val="18"/>
                <w14:textFill>
                  <w14:solidFill>
                    <w14:schemeClr w14:val="tx1"/>
                  </w14:solidFill>
                </w14:textFill>
              </w:rPr>
            </w:pPr>
          </w:p>
        </w:tc>
      </w:tr>
      <w:tr w14:paraId="0950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5C9855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149</w:t>
            </w:r>
          </w:p>
        </w:tc>
        <w:tc>
          <w:tcPr>
            <w:tcW w:w="3031" w:type="pct"/>
          </w:tcPr>
          <w:p w14:paraId="0F0D71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断路器</w:t>
            </w:r>
          </w:p>
        </w:tc>
        <w:tc>
          <w:tcPr>
            <w:tcW w:w="1287" w:type="pct"/>
          </w:tcPr>
          <w:p w14:paraId="11BFE214">
            <w:pPr>
              <w:jc w:val="center"/>
              <w:rPr>
                <w:rFonts w:hint="eastAsia" w:asciiTheme="minorEastAsia" w:hAnsiTheme="minorEastAsia"/>
                <w:color w:val="000000" w:themeColor="text1"/>
                <w:szCs w:val="18"/>
                <w14:textFill>
                  <w14:solidFill>
                    <w14:schemeClr w14:val="tx1"/>
                  </w14:solidFill>
                </w14:textFill>
              </w:rPr>
            </w:pPr>
          </w:p>
        </w:tc>
      </w:tr>
      <w:tr w14:paraId="5BC8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A6CB67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150</w:t>
            </w:r>
          </w:p>
        </w:tc>
        <w:tc>
          <w:tcPr>
            <w:tcW w:w="3031" w:type="pct"/>
          </w:tcPr>
          <w:p w14:paraId="37A11D6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温度传感器</w:t>
            </w:r>
          </w:p>
        </w:tc>
        <w:tc>
          <w:tcPr>
            <w:tcW w:w="1287" w:type="pct"/>
          </w:tcPr>
          <w:p w14:paraId="3AF172A6">
            <w:pPr>
              <w:jc w:val="center"/>
              <w:rPr>
                <w:rFonts w:hint="eastAsia" w:asciiTheme="minorEastAsia" w:hAnsiTheme="minorEastAsia"/>
                <w:color w:val="000000" w:themeColor="text1"/>
                <w:szCs w:val="18"/>
                <w14:textFill>
                  <w14:solidFill>
                    <w14:schemeClr w14:val="tx1"/>
                  </w14:solidFill>
                </w14:textFill>
              </w:rPr>
            </w:pPr>
          </w:p>
        </w:tc>
      </w:tr>
      <w:tr w14:paraId="52C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833903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151</w:t>
            </w:r>
          </w:p>
        </w:tc>
        <w:tc>
          <w:tcPr>
            <w:tcW w:w="3031" w:type="pct"/>
          </w:tcPr>
          <w:p w14:paraId="5D30242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湿度传感器</w:t>
            </w:r>
          </w:p>
        </w:tc>
        <w:tc>
          <w:tcPr>
            <w:tcW w:w="1287" w:type="pct"/>
          </w:tcPr>
          <w:p w14:paraId="1AE809BF">
            <w:pPr>
              <w:jc w:val="center"/>
              <w:rPr>
                <w:rFonts w:hint="eastAsia" w:asciiTheme="minorEastAsia" w:hAnsiTheme="minorEastAsia"/>
                <w:color w:val="000000" w:themeColor="text1"/>
                <w:szCs w:val="18"/>
                <w14:textFill>
                  <w14:solidFill>
                    <w14:schemeClr w14:val="tx1"/>
                  </w14:solidFill>
                </w14:textFill>
              </w:rPr>
            </w:pPr>
          </w:p>
        </w:tc>
      </w:tr>
      <w:tr w14:paraId="3BD0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1226B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152</w:t>
            </w:r>
          </w:p>
        </w:tc>
        <w:tc>
          <w:tcPr>
            <w:tcW w:w="3031" w:type="pct"/>
          </w:tcPr>
          <w:p w14:paraId="6086E0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双控模块</w:t>
            </w:r>
          </w:p>
        </w:tc>
        <w:tc>
          <w:tcPr>
            <w:tcW w:w="1287" w:type="pct"/>
          </w:tcPr>
          <w:p w14:paraId="317049E7">
            <w:pPr>
              <w:jc w:val="center"/>
              <w:rPr>
                <w:rFonts w:hint="eastAsia" w:asciiTheme="minorEastAsia" w:hAnsiTheme="minorEastAsia"/>
                <w:color w:val="000000" w:themeColor="text1"/>
                <w:szCs w:val="18"/>
                <w14:textFill>
                  <w14:solidFill>
                    <w14:schemeClr w14:val="tx1"/>
                  </w14:solidFill>
                </w14:textFill>
              </w:rPr>
            </w:pPr>
          </w:p>
        </w:tc>
      </w:tr>
      <w:tr w14:paraId="049B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5A78A1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153</w:t>
            </w:r>
          </w:p>
        </w:tc>
        <w:tc>
          <w:tcPr>
            <w:tcW w:w="3031" w:type="pct"/>
          </w:tcPr>
          <w:p w14:paraId="7768AC0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广播模块</w:t>
            </w:r>
          </w:p>
        </w:tc>
        <w:tc>
          <w:tcPr>
            <w:tcW w:w="1287" w:type="pct"/>
          </w:tcPr>
          <w:p w14:paraId="059D74EC">
            <w:pPr>
              <w:jc w:val="center"/>
              <w:rPr>
                <w:rFonts w:hint="eastAsia" w:asciiTheme="minorEastAsia" w:hAnsiTheme="minorEastAsia"/>
                <w:color w:val="000000" w:themeColor="text1"/>
                <w:szCs w:val="18"/>
                <w14:textFill>
                  <w14:solidFill>
                    <w14:schemeClr w14:val="tx1"/>
                  </w14:solidFill>
                </w14:textFill>
              </w:rPr>
            </w:pPr>
          </w:p>
        </w:tc>
      </w:tr>
      <w:tr w14:paraId="663D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32C951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154</w:t>
            </w:r>
          </w:p>
        </w:tc>
        <w:tc>
          <w:tcPr>
            <w:tcW w:w="3031" w:type="pct"/>
          </w:tcPr>
          <w:p w14:paraId="7060085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隔离模块</w:t>
            </w:r>
          </w:p>
        </w:tc>
        <w:tc>
          <w:tcPr>
            <w:tcW w:w="1287" w:type="pct"/>
          </w:tcPr>
          <w:p w14:paraId="2F2CD6E9">
            <w:pPr>
              <w:jc w:val="center"/>
              <w:rPr>
                <w:rFonts w:hint="eastAsia" w:asciiTheme="minorEastAsia" w:hAnsiTheme="minorEastAsia"/>
                <w:color w:val="000000" w:themeColor="text1"/>
                <w:szCs w:val="18"/>
                <w14:textFill>
                  <w14:solidFill>
                    <w14:schemeClr w14:val="tx1"/>
                  </w14:solidFill>
                </w14:textFill>
              </w:rPr>
            </w:pPr>
          </w:p>
        </w:tc>
      </w:tr>
      <w:tr w14:paraId="6DD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E56BCA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155</w:t>
            </w:r>
          </w:p>
        </w:tc>
        <w:tc>
          <w:tcPr>
            <w:tcW w:w="3031" w:type="pct"/>
          </w:tcPr>
          <w:p w14:paraId="409033D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细水雾水泵</w:t>
            </w:r>
          </w:p>
        </w:tc>
        <w:tc>
          <w:tcPr>
            <w:tcW w:w="1287" w:type="pct"/>
          </w:tcPr>
          <w:p w14:paraId="7721FC39">
            <w:pPr>
              <w:jc w:val="center"/>
              <w:rPr>
                <w:rFonts w:hint="eastAsia" w:asciiTheme="minorEastAsia" w:hAnsiTheme="minorEastAsia"/>
                <w:color w:val="000000" w:themeColor="text1"/>
                <w:szCs w:val="18"/>
                <w14:textFill>
                  <w14:solidFill>
                    <w14:schemeClr w14:val="tx1"/>
                  </w14:solidFill>
                </w14:textFill>
              </w:rPr>
            </w:pPr>
          </w:p>
        </w:tc>
      </w:tr>
      <w:tr w14:paraId="651F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6205E1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156</w:t>
            </w:r>
          </w:p>
        </w:tc>
        <w:tc>
          <w:tcPr>
            <w:tcW w:w="3031" w:type="pct"/>
          </w:tcPr>
          <w:p w14:paraId="62C644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非消防电</w:t>
            </w:r>
          </w:p>
        </w:tc>
        <w:tc>
          <w:tcPr>
            <w:tcW w:w="1287" w:type="pct"/>
          </w:tcPr>
          <w:p w14:paraId="6B4F87F2">
            <w:pPr>
              <w:jc w:val="center"/>
              <w:rPr>
                <w:rFonts w:hint="eastAsia" w:asciiTheme="minorEastAsia" w:hAnsiTheme="minorEastAsia"/>
                <w:color w:val="000000" w:themeColor="text1"/>
                <w:szCs w:val="18"/>
                <w14:textFill>
                  <w14:solidFill>
                    <w14:schemeClr w14:val="tx1"/>
                  </w14:solidFill>
                </w14:textFill>
              </w:rPr>
            </w:pPr>
          </w:p>
        </w:tc>
      </w:tr>
      <w:tr w14:paraId="584D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C6D4C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157</w:t>
            </w:r>
          </w:p>
        </w:tc>
        <w:tc>
          <w:tcPr>
            <w:tcW w:w="3031" w:type="pct"/>
          </w:tcPr>
          <w:p w14:paraId="0810648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联动电源</w:t>
            </w:r>
          </w:p>
        </w:tc>
        <w:tc>
          <w:tcPr>
            <w:tcW w:w="1287" w:type="pct"/>
          </w:tcPr>
          <w:p w14:paraId="77ECF3B1">
            <w:pPr>
              <w:jc w:val="center"/>
              <w:rPr>
                <w:rFonts w:hint="eastAsia" w:asciiTheme="minorEastAsia" w:hAnsiTheme="minorEastAsia"/>
                <w:color w:val="000000" w:themeColor="text1"/>
                <w:szCs w:val="18"/>
                <w14:textFill>
                  <w14:solidFill>
                    <w14:schemeClr w14:val="tx1"/>
                  </w14:solidFill>
                </w14:textFill>
              </w:rPr>
            </w:pPr>
          </w:p>
        </w:tc>
      </w:tr>
      <w:tr w14:paraId="1E9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A19D37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158</w:t>
            </w:r>
          </w:p>
        </w:tc>
        <w:tc>
          <w:tcPr>
            <w:tcW w:w="3031" w:type="pct"/>
          </w:tcPr>
          <w:p w14:paraId="0BD29AA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放气指示灯</w:t>
            </w:r>
          </w:p>
        </w:tc>
        <w:tc>
          <w:tcPr>
            <w:tcW w:w="1287" w:type="pct"/>
          </w:tcPr>
          <w:p w14:paraId="2982EBE1">
            <w:pPr>
              <w:jc w:val="center"/>
              <w:rPr>
                <w:rFonts w:hint="eastAsia" w:asciiTheme="minorEastAsia" w:hAnsiTheme="minorEastAsia"/>
                <w:color w:val="000000" w:themeColor="text1"/>
                <w:szCs w:val="18"/>
                <w14:textFill>
                  <w14:solidFill>
                    <w14:schemeClr w14:val="tx1"/>
                  </w14:solidFill>
                </w14:textFill>
              </w:rPr>
            </w:pPr>
          </w:p>
        </w:tc>
      </w:tr>
      <w:tr w14:paraId="33D6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71FA3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159</w:t>
            </w:r>
          </w:p>
        </w:tc>
        <w:tc>
          <w:tcPr>
            <w:tcW w:w="3031" w:type="pct"/>
          </w:tcPr>
          <w:p w14:paraId="13CF980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紧急启停按钮</w:t>
            </w:r>
          </w:p>
        </w:tc>
        <w:tc>
          <w:tcPr>
            <w:tcW w:w="1287" w:type="pct"/>
          </w:tcPr>
          <w:p w14:paraId="1E07FF37">
            <w:pPr>
              <w:jc w:val="center"/>
              <w:rPr>
                <w:rFonts w:hint="eastAsia" w:asciiTheme="minorEastAsia" w:hAnsiTheme="minorEastAsia"/>
                <w:color w:val="000000" w:themeColor="text1"/>
                <w:szCs w:val="18"/>
                <w14:textFill>
                  <w14:solidFill>
                    <w14:schemeClr w14:val="tx1"/>
                  </w14:solidFill>
                </w14:textFill>
              </w:rPr>
            </w:pPr>
          </w:p>
        </w:tc>
      </w:tr>
      <w:tr w14:paraId="039F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B54AF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160</w:t>
            </w:r>
          </w:p>
        </w:tc>
        <w:tc>
          <w:tcPr>
            <w:tcW w:w="3031" w:type="pct"/>
          </w:tcPr>
          <w:p w14:paraId="0AD60F2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强制手动按钮</w:t>
            </w:r>
          </w:p>
        </w:tc>
        <w:tc>
          <w:tcPr>
            <w:tcW w:w="1287" w:type="pct"/>
          </w:tcPr>
          <w:p w14:paraId="51109134">
            <w:pPr>
              <w:jc w:val="center"/>
              <w:rPr>
                <w:rFonts w:hint="eastAsia" w:asciiTheme="minorEastAsia" w:hAnsiTheme="minorEastAsia"/>
                <w:color w:val="000000" w:themeColor="text1"/>
                <w:szCs w:val="18"/>
                <w14:textFill>
                  <w14:solidFill>
                    <w14:schemeClr w14:val="tx1"/>
                  </w14:solidFill>
                </w14:textFill>
              </w:rPr>
            </w:pPr>
          </w:p>
        </w:tc>
      </w:tr>
      <w:tr w14:paraId="4EA9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7F5F9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161</w:t>
            </w:r>
          </w:p>
        </w:tc>
        <w:tc>
          <w:tcPr>
            <w:tcW w:w="3031" w:type="pct"/>
          </w:tcPr>
          <w:p w14:paraId="3B81E96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讯响器</w:t>
            </w:r>
          </w:p>
        </w:tc>
        <w:tc>
          <w:tcPr>
            <w:tcW w:w="1287" w:type="pct"/>
          </w:tcPr>
          <w:p w14:paraId="01E5242A">
            <w:pPr>
              <w:jc w:val="center"/>
              <w:rPr>
                <w:rFonts w:hint="eastAsia" w:asciiTheme="minorEastAsia" w:hAnsiTheme="minorEastAsia"/>
                <w:color w:val="000000" w:themeColor="text1"/>
                <w:szCs w:val="18"/>
                <w14:textFill>
                  <w14:solidFill>
                    <w14:schemeClr w14:val="tx1"/>
                  </w14:solidFill>
                </w14:textFill>
              </w:rPr>
            </w:pPr>
          </w:p>
        </w:tc>
      </w:tr>
      <w:tr w14:paraId="25CD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78E24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162</w:t>
            </w:r>
          </w:p>
        </w:tc>
        <w:tc>
          <w:tcPr>
            <w:tcW w:w="3031" w:type="pct"/>
          </w:tcPr>
          <w:p w14:paraId="331A508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消防警铃</w:t>
            </w:r>
          </w:p>
        </w:tc>
        <w:tc>
          <w:tcPr>
            <w:tcW w:w="1287" w:type="pct"/>
          </w:tcPr>
          <w:p w14:paraId="1390670C">
            <w:pPr>
              <w:jc w:val="center"/>
              <w:rPr>
                <w:rFonts w:hint="eastAsia" w:asciiTheme="minorEastAsia" w:hAnsiTheme="minorEastAsia"/>
                <w:color w:val="000000" w:themeColor="text1"/>
                <w:szCs w:val="18"/>
                <w14:textFill>
                  <w14:solidFill>
                    <w14:schemeClr w14:val="tx1"/>
                  </w14:solidFill>
                </w14:textFill>
              </w:rPr>
            </w:pPr>
          </w:p>
        </w:tc>
      </w:tr>
      <w:tr w14:paraId="0138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8B999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163</w:t>
            </w:r>
          </w:p>
        </w:tc>
        <w:tc>
          <w:tcPr>
            <w:tcW w:w="3031" w:type="pct"/>
          </w:tcPr>
          <w:p w14:paraId="334D27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雨淋泵</w:t>
            </w:r>
          </w:p>
        </w:tc>
        <w:tc>
          <w:tcPr>
            <w:tcW w:w="1287" w:type="pct"/>
          </w:tcPr>
          <w:p w14:paraId="31E03408">
            <w:pPr>
              <w:jc w:val="center"/>
              <w:rPr>
                <w:rFonts w:hint="eastAsia" w:asciiTheme="minorEastAsia" w:hAnsiTheme="minorEastAsia"/>
                <w:color w:val="000000" w:themeColor="text1"/>
                <w:szCs w:val="18"/>
                <w14:textFill>
                  <w14:solidFill>
                    <w14:schemeClr w14:val="tx1"/>
                  </w14:solidFill>
                </w14:textFill>
              </w:rPr>
            </w:pPr>
          </w:p>
        </w:tc>
      </w:tr>
      <w:tr w14:paraId="137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CDB0AB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164</w:t>
            </w:r>
          </w:p>
        </w:tc>
        <w:tc>
          <w:tcPr>
            <w:tcW w:w="3031" w:type="pct"/>
          </w:tcPr>
          <w:p w14:paraId="7A36650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正压风机</w:t>
            </w:r>
          </w:p>
        </w:tc>
        <w:tc>
          <w:tcPr>
            <w:tcW w:w="1287" w:type="pct"/>
          </w:tcPr>
          <w:p w14:paraId="13CF51A8">
            <w:pPr>
              <w:jc w:val="center"/>
              <w:rPr>
                <w:rFonts w:hint="eastAsia" w:asciiTheme="minorEastAsia" w:hAnsiTheme="minorEastAsia"/>
                <w:color w:val="000000" w:themeColor="text1"/>
                <w:szCs w:val="18"/>
                <w14:textFill>
                  <w14:solidFill>
                    <w14:schemeClr w14:val="tx1"/>
                  </w14:solidFill>
                </w14:textFill>
              </w:rPr>
            </w:pPr>
          </w:p>
        </w:tc>
      </w:tr>
      <w:tr w14:paraId="491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4B5EEE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165</w:t>
            </w:r>
          </w:p>
        </w:tc>
        <w:tc>
          <w:tcPr>
            <w:tcW w:w="3031" w:type="pct"/>
          </w:tcPr>
          <w:p w14:paraId="729A02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新风机</w:t>
            </w:r>
          </w:p>
        </w:tc>
        <w:tc>
          <w:tcPr>
            <w:tcW w:w="1287" w:type="pct"/>
          </w:tcPr>
          <w:p w14:paraId="195E133C">
            <w:pPr>
              <w:jc w:val="center"/>
              <w:rPr>
                <w:rFonts w:hint="eastAsia" w:asciiTheme="minorEastAsia" w:hAnsiTheme="minorEastAsia"/>
                <w:color w:val="000000" w:themeColor="text1"/>
                <w:szCs w:val="18"/>
                <w14:textFill>
                  <w14:solidFill>
                    <w14:schemeClr w14:val="tx1"/>
                  </w14:solidFill>
                </w14:textFill>
              </w:rPr>
            </w:pPr>
          </w:p>
        </w:tc>
      </w:tr>
      <w:tr w14:paraId="3EA8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7D7737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166</w:t>
            </w:r>
          </w:p>
        </w:tc>
        <w:tc>
          <w:tcPr>
            <w:tcW w:w="3031" w:type="pct"/>
          </w:tcPr>
          <w:p w14:paraId="5F74A93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电源强切</w:t>
            </w:r>
          </w:p>
        </w:tc>
        <w:tc>
          <w:tcPr>
            <w:tcW w:w="1287" w:type="pct"/>
          </w:tcPr>
          <w:p w14:paraId="198C83CA">
            <w:pPr>
              <w:jc w:val="center"/>
              <w:rPr>
                <w:rFonts w:hint="eastAsia" w:asciiTheme="minorEastAsia" w:hAnsiTheme="minorEastAsia"/>
                <w:color w:val="000000" w:themeColor="text1"/>
                <w:szCs w:val="18"/>
                <w14:textFill>
                  <w14:solidFill>
                    <w14:schemeClr w14:val="tx1"/>
                  </w14:solidFill>
                </w14:textFill>
              </w:rPr>
            </w:pPr>
          </w:p>
        </w:tc>
      </w:tr>
      <w:tr w14:paraId="25F8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78C0F9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167</w:t>
            </w:r>
          </w:p>
        </w:tc>
        <w:tc>
          <w:tcPr>
            <w:tcW w:w="3031" w:type="pct"/>
          </w:tcPr>
          <w:p w14:paraId="033EDE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支路模块</w:t>
            </w:r>
          </w:p>
        </w:tc>
        <w:tc>
          <w:tcPr>
            <w:tcW w:w="1287" w:type="pct"/>
          </w:tcPr>
          <w:p w14:paraId="1DECF176">
            <w:pPr>
              <w:jc w:val="center"/>
              <w:rPr>
                <w:rFonts w:hint="eastAsia" w:asciiTheme="minorEastAsia" w:hAnsiTheme="minorEastAsia"/>
                <w:color w:val="000000" w:themeColor="text1"/>
                <w:szCs w:val="18"/>
                <w14:textFill>
                  <w14:solidFill>
                    <w14:schemeClr w14:val="tx1"/>
                  </w14:solidFill>
                </w14:textFill>
              </w:rPr>
            </w:pPr>
          </w:p>
        </w:tc>
      </w:tr>
      <w:tr w14:paraId="49B7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799BE1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168</w:t>
            </w:r>
          </w:p>
        </w:tc>
        <w:tc>
          <w:tcPr>
            <w:tcW w:w="3031" w:type="pct"/>
          </w:tcPr>
          <w:p w14:paraId="201F82C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井盖探测器</w:t>
            </w:r>
          </w:p>
        </w:tc>
        <w:tc>
          <w:tcPr>
            <w:tcW w:w="1287" w:type="pct"/>
          </w:tcPr>
          <w:p w14:paraId="73E8EC20">
            <w:pPr>
              <w:jc w:val="center"/>
              <w:rPr>
                <w:rFonts w:hint="eastAsia" w:asciiTheme="minorEastAsia" w:hAnsiTheme="minorEastAsia"/>
                <w:color w:val="000000" w:themeColor="text1"/>
                <w:szCs w:val="18"/>
                <w14:textFill>
                  <w14:solidFill>
                    <w14:schemeClr w14:val="tx1"/>
                  </w14:solidFill>
                </w14:textFill>
              </w:rPr>
            </w:pPr>
          </w:p>
        </w:tc>
      </w:tr>
      <w:tr w14:paraId="68A3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CF76E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169</w:t>
            </w:r>
          </w:p>
        </w:tc>
        <w:tc>
          <w:tcPr>
            <w:tcW w:w="3031" w:type="pct"/>
          </w:tcPr>
          <w:p w14:paraId="5B691A3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灭火器监控设备</w:t>
            </w:r>
          </w:p>
        </w:tc>
        <w:tc>
          <w:tcPr>
            <w:tcW w:w="1287" w:type="pct"/>
          </w:tcPr>
          <w:p w14:paraId="6A1FFFC1">
            <w:pPr>
              <w:jc w:val="center"/>
              <w:rPr>
                <w:rFonts w:hint="eastAsia" w:asciiTheme="minorEastAsia" w:hAnsiTheme="minorEastAsia"/>
                <w:color w:val="000000" w:themeColor="text1"/>
                <w:szCs w:val="18"/>
                <w14:textFill>
                  <w14:solidFill>
                    <w14:schemeClr w14:val="tx1"/>
                  </w14:solidFill>
                </w14:textFill>
              </w:rPr>
            </w:pPr>
          </w:p>
        </w:tc>
      </w:tr>
      <w:tr w14:paraId="6940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3F4DCA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170</w:t>
            </w:r>
          </w:p>
        </w:tc>
        <w:tc>
          <w:tcPr>
            <w:tcW w:w="3031" w:type="pct"/>
          </w:tcPr>
          <w:p w14:paraId="43C21BD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图像型火灾探测器</w:t>
            </w:r>
          </w:p>
        </w:tc>
        <w:tc>
          <w:tcPr>
            <w:tcW w:w="1287" w:type="pct"/>
          </w:tcPr>
          <w:p w14:paraId="08B37FF2">
            <w:pPr>
              <w:jc w:val="center"/>
              <w:rPr>
                <w:rFonts w:hint="eastAsia" w:asciiTheme="minorEastAsia" w:hAnsiTheme="minorEastAsia"/>
                <w:color w:val="000000" w:themeColor="text1"/>
                <w:szCs w:val="18"/>
                <w14:textFill>
                  <w14:solidFill>
                    <w14:schemeClr w14:val="tx1"/>
                  </w14:solidFill>
                </w14:textFill>
              </w:rPr>
            </w:pPr>
          </w:p>
        </w:tc>
      </w:tr>
      <w:tr w14:paraId="3E4A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C9190D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171</w:t>
            </w:r>
          </w:p>
        </w:tc>
        <w:tc>
          <w:tcPr>
            <w:tcW w:w="3031" w:type="pct"/>
          </w:tcPr>
          <w:p w14:paraId="576F7E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无线声光报警器</w:t>
            </w:r>
          </w:p>
        </w:tc>
        <w:tc>
          <w:tcPr>
            <w:tcW w:w="1287" w:type="pct"/>
          </w:tcPr>
          <w:p w14:paraId="6B588746">
            <w:pPr>
              <w:jc w:val="center"/>
              <w:rPr>
                <w:rFonts w:hint="eastAsia" w:asciiTheme="minorEastAsia" w:hAnsiTheme="minorEastAsia"/>
                <w:color w:val="000000" w:themeColor="text1"/>
                <w:szCs w:val="18"/>
                <w14:textFill>
                  <w14:solidFill>
                    <w14:schemeClr w14:val="tx1"/>
                  </w14:solidFill>
                </w14:textFill>
              </w:rPr>
            </w:pPr>
          </w:p>
        </w:tc>
      </w:tr>
      <w:tr w14:paraId="20D8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4BCA67A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172</w:t>
            </w:r>
          </w:p>
        </w:tc>
        <w:tc>
          <w:tcPr>
            <w:tcW w:w="3031" w:type="pct"/>
          </w:tcPr>
          <w:p w14:paraId="2EF6AE1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无线手动报警开关</w:t>
            </w:r>
          </w:p>
        </w:tc>
        <w:tc>
          <w:tcPr>
            <w:tcW w:w="1287" w:type="pct"/>
          </w:tcPr>
          <w:p w14:paraId="48813B9D">
            <w:pPr>
              <w:jc w:val="center"/>
              <w:rPr>
                <w:rFonts w:hint="eastAsia" w:asciiTheme="minorEastAsia" w:hAnsiTheme="minorEastAsia"/>
                <w:color w:val="000000" w:themeColor="text1"/>
                <w:szCs w:val="18"/>
                <w14:textFill>
                  <w14:solidFill>
                    <w14:schemeClr w14:val="tx1"/>
                  </w14:solidFill>
                </w14:textFill>
              </w:rPr>
            </w:pPr>
          </w:p>
        </w:tc>
      </w:tr>
      <w:tr w14:paraId="6090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6D70B2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173</w:t>
            </w:r>
          </w:p>
        </w:tc>
        <w:tc>
          <w:tcPr>
            <w:tcW w:w="3031" w:type="pct"/>
          </w:tcPr>
          <w:p w14:paraId="72D2B79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监控点</w:t>
            </w:r>
          </w:p>
        </w:tc>
        <w:tc>
          <w:tcPr>
            <w:tcW w:w="1287" w:type="pct"/>
          </w:tcPr>
          <w:p w14:paraId="18D939ED">
            <w:pPr>
              <w:jc w:val="center"/>
              <w:rPr>
                <w:rFonts w:hint="eastAsia" w:asciiTheme="minorEastAsia" w:hAnsiTheme="minorEastAsia"/>
                <w:color w:val="000000" w:themeColor="text1"/>
                <w:szCs w:val="18"/>
                <w14:textFill>
                  <w14:solidFill>
                    <w14:schemeClr w14:val="tx1"/>
                  </w14:solidFill>
                </w14:textFill>
              </w:rPr>
            </w:pPr>
          </w:p>
        </w:tc>
      </w:tr>
      <w:tr w14:paraId="6E25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FE32D8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174-255</w:t>
            </w:r>
          </w:p>
        </w:tc>
        <w:tc>
          <w:tcPr>
            <w:tcW w:w="3031" w:type="pct"/>
          </w:tcPr>
          <w:p w14:paraId="195565D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1287" w:type="pct"/>
          </w:tcPr>
          <w:p w14:paraId="7C309084">
            <w:pPr>
              <w:jc w:val="center"/>
              <w:rPr>
                <w:rFonts w:hint="eastAsia" w:asciiTheme="minorEastAsia" w:hAnsiTheme="minorEastAsia"/>
                <w:color w:val="000000" w:themeColor="text1"/>
                <w:szCs w:val="18"/>
                <w14:textFill>
                  <w14:solidFill>
                    <w14:schemeClr w14:val="tx1"/>
                  </w14:solidFill>
                </w14:textFill>
              </w:rPr>
            </w:pPr>
          </w:p>
        </w:tc>
      </w:tr>
    </w:tbl>
    <w:p w14:paraId="1D7BE68B">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47" w:name="_Toc161908507"/>
      <w:bookmarkStart w:id="348" w:name="_Toc161908460"/>
      <w:bookmarkStart w:id="349" w:name="_Toc28008"/>
      <w:bookmarkStart w:id="350" w:name="_Toc161908203"/>
      <w:r>
        <w:rPr>
          <w:rFonts w:hint="eastAsia" w:ascii="黑体" w:eastAsia="黑体"/>
          <w:color w:val="000000" w:themeColor="text1"/>
          <w14:textFill>
            <w14:solidFill>
              <w14:schemeClr w14:val="tx1"/>
            </w14:solidFill>
          </w14:textFill>
        </w:rPr>
        <w:t>C.12  事件源类型代码</w:t>
      </w:r>
      <w:bookmarkEnd w:id="347"/>
      <w:bookmarkEnd w:id="348"/>
      <w:bookmarkEnd w:id="349"/>
      <w:bookmarkEnd w:id="350"/>
    </w:p>
    <w:p w14:paraId="354821D0">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C.12</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事件源类型与代码表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5670"/>
        <w:gridCol w:w="2411"/>
      </w:tblGrid>
      <w:tr w14:paraId="4BEA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shd w:val="clear" w:color="auto" w:fill="E7E6E6" w:themeFill="background2"/>
          </w:tcPr>
          <w:p w14:paraId="2B45EEB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0" w:type="pct"/>
            <w:shd w:val="clear" w:color="auto" w:fill="E7E6E6" w:themeFill="background2"/>
          </w:tcPr>
          <w:p w14:paraId="34E2FD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8" w:type="pct"/>
            <w:shd w:val="clear" w:color="auto" w:fill="E7E6E6" w:themeFill="background2"/>
          </w:tcPr>
          <w:p w14:paraId="0314B18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554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89673B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w:t>
            </w:r>
          </w:p>
        </w:tc>
        <w:tc>
          <w:tcPr>
            <w:tcW w:w="3030" w:type="pct"/>
          </w:tcPr>
          <w:p w14:paraId="3EE32CF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物联设备（包含视频）</w:t>
            </w:r>
          </w:p>
        </w:tc>
        <w:tc>
          <w:tcPr>
            <w:tcW w:w="1288" w:type="pct"/>
          </w:tcPr>
          <w:p w14:paraId="2C410421">
            <w:pPr>
              <w:jc w:val="center"/>
              <w:rPr>
                <w:rFonts w:hint="eastAsia" w:asciiTheme="minorEastAsia" w:hAnsiTheme="minorEastAsia"/>
                <w:color w:val="000000" w:themeColor="text1"/>
                <w:szCs w:val="18"/>
                <w14:textFill>
                  <w14:solidFill>
                    <w14:schemeClr w14:val="tx1"/>
                  </w14:solidFill>
                </w14:textFill>
              </w:rPr>
            </w:pPr>
          </w:p>
        </w:tc>
      </w:tr>
      <w:tr w14:paraId="0B4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F891C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w:t>
            </w:r>
          </w:p>
        </w:tc>
        <w:tc>
          <w:tcPr>
            <w:tcW w:w="3030" w:type="pct"/>
          </w:tcPr>
          <w:p w14:paraId="5A137E9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部件</w:t>
            </w:r>
          </w:p>
        </w:tc>
        <w:tc>
          <w:tcPr>
            <w:tcW w:w="1288" w:type="pct"/>
          </w:tcPr>
          <w:p w14:paraId="38ED867C">
            <w:pPr>
              <w:jc w:val="center"/>
              <w:rPr>
                <w:rFonts w:hint="eastAsia" w:asciiTheme="minorEastAsia" w:hAnsiTheme="minorEastAsia"/>
                <w:color w:val="000000" w:themeColor="text1"/>
                <w:szCs w:val="18"/>
                <w14:textFill>
                  <w14:solidFill>
                    <w14:schemeClr w14:val="tx1"/>
                  </w14:solidFill>
                </w14:textFill>
              </w:rPr>
            </w:pPr>
          </w:p>
        </w:tc>
      </w:tr>
      <w:tr w14:paraId="636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5D33F3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w:t>
            </w:r>
          </w:p>
        </w:tc>
        <w:tc>
          <w:tcPr>
            <w:tcW w:w="3030" w:type="pct"/>
          </w:tcPr>
          <w:p w14:paraId="342DC0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w:t>
            </w:r>
          </w:p>
        </w:tc>
        <w:tc>
          <w:tcPr>
            <w:tcW w:w="1288" w:type="pct"/>
          </w:tcPr>
          <w:p w14:paraId="5A46A669">
            <w:pPr>
              <w:jc w:val="center"/>
              <w:rPr>
                <w:rFonts w:hint="eastAsia" w:asciiTheme="minorEastAsia" w:hAnsiTheme="minorEastAsia"/>
                <w:color w:val="000000" w:themeColor="text1"/>
                <w:szCs w:val="18"/>
                <w14:textFill>
                  <w14:solidFill>
                    <w14:schemeClr w14:val="tx1"/>
                  </w14:solidFill>
                </w14:textFill>
              </w:rPr>
            </w:pPr>
          </w:p>
        </w:tc>
      </w:tr>
    </w:tbl>
    <w:p w14:paraId="185F9936">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51" w:name="_Toc161908461"/>
      <w:bookmarkStart w:id="352" w:name="_Toc161908508"/>
      <w:bookmarkStart w:id="353" w:name="_Toc32709"/>
      <w:bookmarkStart w:id="354" w:name="_Toc161908204"/>
      <w:r>
        <w:rPr>
          <w:rFonts w:hint="eastAsia" w:ascii="黑体" w:eastAsia="黑体"/>
          <w:color w:val="000000" w:themeColor="text1"/>
          <w14:textFill>
            <w14:solidFill>
              <w14:schemeClr w14:val="tx1"/>
            </w14:solidFill>
          </w14:textFill>
        </w:rPr>
        <w:t>C.13  监测值类型代码</w:t>
      </w:r>
      <w:bookmarkEnd w:id="351"/>
      <w:bookmarkEnd w:id="352"/>
      <w:bookmarkEnd w:id="353"/>
      <w:bookmarkEnd w:id="354"/>
    </w:p>
    <w:p w14:paraId="268567AA">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C.13</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监测值类型与代码表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948"/>
        <w:gridCol w:w="1722"/>
        <w:gridCol w:w="2411"/>
      </w:tblGrid>
      <w:tr w14:paraId="720F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shd w:val="clear" w:color="auto" w:fill="E7E6E6" w:themeFill="background2"/>
          </w:tcPr>
          <w:p w14:paraId="66E69D5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2109" w:type="pct"/>
            <w:shd w:val="clear" w:color="auto" w:fill="E7E6E6" w:themeFill="background2"/>
          </w:tcPr>
          <w:p w14:paraId="382E7EA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920" w:type="pct"/>
            <w:shd w:val="clear" w:color="auto" w:fill="E7E6E6" w:themeFill="background2"/>
          </w:tcPr>
          <w:p w14:paraId="6ABE80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单位</w:t>
            </w:r>
          </w:p>
        </w:tc>
        <w:tc>
          <w:tcPr>
            <w:tcW w:w="1288" w:type="pct"/>
            <w:shd w:val="clear" w:color="auto" w:fill="E7E6E6" w:themeFill="background2"/>
          </w:tcPr>
          <w:p w14:paraId="295662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备注</w:t>
            </w:r>
          </w:p>
        </w:tc>
      </w:tr>
      <w:tr w14:paraId="77A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894BA3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000</w:t>
            </w:r>
          </w:p>
        </w:tc>
        <w:tc>
          <w:tcPr>
            <w:tcW w:w="2109" w:type="pct"/>
          </w:tcPr>
          <w:p w14:paraId="2CB7B0C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未用</w:t>
            </w:r>
          </w:p>
        </w:tc>
        <w:tc>
          <w:tcPr>
            <w:tcW w:w="920" w:type="pct"/>
          </w:tcPr>
          <w:p w14:paraId="1E04DCD8">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B990031">
            <w:pPr>
              <w:jc w:val="center"/>
              <w:rPr>
                <w:rFonts w:hint="eastAsia" w:asciiTheme="minorEastAsia" w:hAnsiTheme="minorEastAsia"/>
                <w:color w:val="000000" w:themeColor="text1"/>
                <w:szCs w:val="18"/>
                <w14:textFill>
                  <w14:solidFill>
                    <w14:schemeClr w14:val="tx1"/>
                  </w14:solidFill>
                </w14:textFill>
              </w:rPr>
            </w:pPr>
          </w:p>
        </w:tc>
      </w:tr>
      <w:tr w14:paraId="028D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23E029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001</w:t>
            </w:r>
          </w:p>
        </w:tc>
        <w:tc>
          <w:tcPr>
            <w:tcW w:w="2109" w:type="pct"/>
          </w:tcPr>
          <w:p w14:paraId="0FF6A77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事件计算</w:t>
            </w:r>
          </w:p>
        </w:tc>
        <w:tc>
          <w:tcPr>
            <w:tcW w:w="920" w:type="pct"/>
          </w:tcPr>
          <w:p w14:paraId="04841C3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件</w:t>
            </w:r>
          </w:p>
        </w:tc>
        <w:tc>
          <w:tcPr>
            <w:tcW w:w="1288" w:type="pct"/>
          </w:tcPr>
          <w:p w14:paraId="5B3B0720">
            <w:pPr>
              <w:jc w:val="center"/>
              <w:rPr>
                <w:rFonts w:hint="eastAsia" w:asciiTheme="minorEastAsia" w:hAnsiTheme="minorEastAsia"/>
                <w:color w:val="000000" w:themeColor="text1"/>
                <w:szCs w:val="18"/>
                <w14:textFill>
                  <w14:solidFill>
                    <w14:schemeClr w14:val="tx1"/>
                  </w14:solidFill>
                </w14:textFill>
              </w:rPr>
            </w:pPr>
          </w:p>
        </w:tc>
      </w:tr>
      <w:tr w14:paraId="15FD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151CB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002</w:t>
            </w:r>
          </w:p>
        </w:tc>
        <w:tc>
          <w:tcPr>
            <w:tcW w:w="2109" w:type="pct"/>
          </w:tcPr>
          <w:p w14:paraId="39F1DA7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高度</w:t>
            </w:r>
          </w:p>
        </w:tc>
        <w:tc>
          <w:tcPr>
            <w:tcW w:w="920" w:type="pct"/>
          </w:tcPr>
          <w:p w14:paraId="0E56D14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w:t>
            </w:r>
          </w:p>
        </w:tc>
        <w:tc>
          <w:tcPr>
            <w:tcW w:w="1288" w:type="pct"/>
          </w:tcPr>
          <w:p w14:paraId="33A68308">
            <w:pPr>
              <w:jc w:val="center"/>
              <w:rPr>
                <w:rFonts w:hint="eastAsia" w:asciiTheme="minorEastAsia" w:hAnsiTheme="minorEastAsia"/>
                <w:color w:val="000000" w:themeColor="text1"/>
                <w:szCs w:val="18"/>
                <w14:textFill>
                  <w14:solidFill>
                    <w14:schemeClr w14:val="tx1"/>
                  </w14:solidFill>
                </w14:textFill>
              </w:rPr>
            </w:pPr>
          </w:p>
        </w:tc>
      </w:tr>
      <w:tr w14:paraId="206D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AAE54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003</w:t>
            </w:r>
          </w:p>
        </w:tc>
        <w:tc>
          <w:tcPr>
            <w:tcW w:w="2109" w:type="pct"/>
          </w:tcPr>
          <w:p w14:paraId="4CDA7E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温度</w:t>
            </w:r>
          </w:p>
        </w:tc>
        <w:tc>
          <w:tcPr>
            <w:tcW w:w="920" w:type="pct"/>
          </w:tcPr>
          <w:p w14:paraId="7521216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t>
            </w:r>
          </w:p>
        </w:tc>
        <w:tc>
          <w:tcPr>
            <w:tcW w:w="1288" w:type="pct"/>
          </w:tcPr>
          <w:p w14:paraId="130ACD2D">
            <w:pPr>
              <w:jc w:val="center"/>
              <w:rPr>
                <w:rFonts w:hint="eastAsia" w:asciiTheme="minorEastAsia" w:hAnsiTheme="minorEastAsia"/>
                <w:color w:val="000000" w:themeColor="text1"/>
                <w:szCs w:val="18"/>
                <w14:textFill>
                  <w14:solidFill>
                    <w14:schemeClr w14:val="tx1"/>
                  </w14:solidFill>
                </w14:textFill>
              </w:rPr>
            </w:pPr>
          </w:p>
        </w:tc>
      </w:tr>
      <w:tr w14:paraId="1EB5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551E14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004</w:t>
            </w:r>
          </w:p>
        </w:tc>
        <w:tc>
          <w:tcPr>
            <w:tcW w:w="2109" w:type="pct"/>
          </w:tcPr>
          <w:p w14:paraId="213B4D1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压力</w:t>
            </w:r>
          </w:p>
        </w:tc>
        <w:tc>
          <w:tcPr>
            <w:tcW w:w="920" w:type="pct"/>
          </w:tcPr>
          <w:p w14:paraId="7B0A04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MPa（兆帕）</w:t>
            </w:r>
          </w:p>
        </w:tc>
        <w:tc>
          <w:tcPr>
            <w:tcW w:w="1288" w:type="pct"/>
          </w:tcPr>
          <w:p w14:paraId="4A5AF6AB">
            <w:pPr>
              <w:jc w:val="center"/>
              <w:rPr>
                <w:rFonts w:hint="eastAsia" w:asciiTheme="minorEastAsia" w:hAnsiTheme="minorEastAsia"/>
                <w:color w:val="000000" w:themeColor="text1"/>
                <w:szCs w:val="18"/>
                <w14:textFill>
                  <w14:solidFill>
                    <w14:schemeClr w14:val="tx1"/>
                  </w14:solidFill>
                </w14:textFill>
              </w:rPr>
            </w:pPr>
          </w:p>
        </w:tc>
      </w:tr>
      <w:tr w14:paraId="40C7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FAF5B1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005</w:t>
            </w:r>
          </w:p>
        </w:tc>
        <w:tc>
          <w:tcPr>
            <w:tcW w:w="2109" w:type="pct"/>
          </w:tcPr>
          <w:p w14:paraId="4547217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压力</w:t>
            </w:r>
          </w:p>
        </w:tc>
        <w:tc>
          <w:tcPr>
            <w:tcW w:w="920" w:type="pct"/>
          </w:tcPr>
          <w:p w14:paraId="54DB48A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kPa（千帕）</w:t>
            </w:r>
          </w:p>
        </w:tc>
        <w:tc>
          <w:tcPr>
            <w:tcW w:w="1288" w:type="pct"/>
          </w:tcPr>
          <w:p w14:paraId="7B7E8BD3">
            <w:pPr>
              <w:jc w:val="center"/>
              <w:rPr>
                <w:rFonts w:hint="eastAsia" w:asciiTheme="minorEastAsia" w:hAnsiTheme="minorEastAsia"/>
                <w:color w:val="000000" w:themeColor="text1"/>
                <w:szCs w:val="18"/>
                <w14:textFill>
                  <w14:solidFill>
                    <w14:schemeClr w14:val="tx1"/>
                  </w14:solidFill>
                </w14:textFill>
              </w:rPr>
            </w:pPr>
          </w:p>
        </w:tc>
      </w:tr>
      <w:tr w14:paraId="7C0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F27EB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006</w:t>
            </w:r>
          </w:p>
        </w:tc>
        <w:tc>
          <w:tcPr>
            <w:tcW w:w="2109" w:type="pct"/>
          </w:tcPr>
          <w:p w14:paraId="297064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气体浓度</w:t>
            </w:r>
          </w:p>
        </w:tc>
        <w:tc>
          <w:tcPr>
            <w:tcW w:w="920" w:type="pct"/>
          </w:tcPr>
          <w:p w14:paraId="57CB7C9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%LEL</w:t>
            </w:r>
          </w:p>
        </w:tc>
        <w:tc>
          <w:tcPr>
            <w:tcW w:w="1288" w:type="pct"/>
          </w:tcPr>
          <w:p w14:paraId="34780972">
            <w:pPr>
              <w:jc w:val="center"/>
              <w:rPr>
                <w:rFonts w:hint="eastAsia" w:asciiTheme="minorEastAsia" w:hAnsiTheme="minorEastAsia"/>
                <w:color w:val="000000" w:themeColor="text1"/>
                <w:szCs w:val="18"/>
                <w14:textFill>
                  <w14:solidFill>
                    <w14:schemeClr w14:val="tx1"/>
                  </w14:solidFill>
                </w14:textFill>
              </w:rPr>
            </w:pPr>
          </w:p>
        </w:tc>
      </w:tr>
      <w:tr w14:paraId="28B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CE483D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007</w:t>
            </w:r>
          </w:p>
        </w:tc>
        <w:tc>
          <w:tcPr>
            <w:tcW w:w="2109" w:type="pct"/>
          </w:tcPr>
          <w:p w14:paraId="15A29F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时间</w:t>
            </w:r>
          </w:p>
        </w:tc>
        <w:tc>
          <w:tcPr>
            <w:tcW w:w="920" w:type="pct"/>
          </w:tcPr>
          <w:p w14:paraId="1ABCAEB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w:t>
            </w:r>
          </w:p>
        </w:tc>
        <w:tc>
          <w:tcPr>
            <w:tcW w:w="1288" w:type="pct"/>
          </w:tcPr>
          <w:p w14:paraId="5388232F">
            <w:pPr>
              <w:jc w:val="center"/>
              <w:rPr>
                <w:rFonts w:hint="eastAsia" w:asciiTheme="minorEastAsia" w:hAnsiTheme="minorEastAsia"/>
                <w:color w:val="000000" w:themeColor="text1"/>
                <w:szCs w:val="18"/>
                <w14:textFill>
                  <w14:solidFill>
                    <w14:schemeClr w14:val="tx1"/>
                  </w14:solidFill>
                </w14:textFill>
              </w:rPr>
            </w:pPr>
          </w:p>
        </w:tc>
      </w:tr>
      <w:tr w14:paraId="0D2E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BB6DDC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008</w:t>
            </w:r>
          </w:p>
        </w:tc>
        <w:tc>
          <w:tcPr>
            <w:tcW w:w="2109" w:type="pct"/>
          </w:tcPr>
          <w:p w14:paraId="51666CC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电压</w:t>
            </w:r>
          </w:p>
        </w:tc>
        <w:tc>
          <w:tcPr>
            <w:tcW w:w="920" w:type="pct"/>
          </w:tcPr>
          <w:p w14:paraId="6167566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V</w:t>
            </w:r>
          </w:p>
        </w:tc>
        <w:tc>
          <w:tcPr>
            <w:tcW w:w="1288" w:type="pct"/>
          </w:tcPr>
          <w:p w14:paraId="546A4D90">
            <w:pPr>
              <w:jc w:val="center"/>
              <w:rPr>
                <w:rFonts w:hint="eastAsia" w:asciiTheme="minorEastAsia" w:hAnsiTheme="minorEastAsia"/>
                <w:color w:val="000000" w:themeColor="text1"/>
                <w:szCs w:val="18"/>
                <w14:textFill>
                  <w14:solidFill>
                    <w14:schemeClr w14:val="tx1"/>
                  </w14:solidFill>
                </w14:textFill>
              </w:rPr>
            </w:pPr>
          </w:p>
        </w:tc>
      </w:tr>
      <w:tr w14:paraId="20F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7C7F9E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009</w:t>
            </w:r>
          </w:p>
        </w:tc>
        <w:tc>
          <w:tcPr>
            <w:tcW w:w="2109" w:type="pct"/>
          </w:tcPr>
          <w:p w14:paraId="5DCA33C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电流</w:t>
            </w:r>
          </w:p>
        </w:tc>
        <w:tc>
          <w:tcPr>
            <w:tcW w:w="920" w:type="pct"/>
          </w:tcPr>
          <w:p w14:paraId="31307F7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A</w:t>
            </w:r>
          </w:p>
        </w:tc>
        <w:tc>
          <w:tcPr>
            <w:tcW w:w="1288" w:type="pct"/>
          </w:tcPr>
          <w:p w14:paraId="2C966726">
            <w:pPr>
              <w:jc w:val="center"/>
              <w:rPr>
                <w:rFonts w:hint="eastAsia" w:asciiTheme="minorEastAsia" w:hAnsiTheme="minorEastAsia"/>
                <w:color w:val="000000" w:themeColor="text1"/>
                <w:szCs w:val="18"/>
                <w14:textFill>
                  <w14:solidFill>
                    <w14:schemeClr w14:val="tx1"/>
                  </w14:solidFill>
                </w14:textFill>
              </w:rPr>
            </w:pPr>
          </w:p>
        </w:tc>
      </w:tr>
      <w:tr w14:paraId="77E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444850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010</w:t>
            </w:r>
          </w:p>
        </w:tc>
        <w:tc>
          <w:tcPr>
            <w:tcW w:w="2109" w:type="pct"/>
          </w:tcPr>
          <w:p w14:paraId="23B054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流量</w:t>
            </w:r>
          </w:p>
        </w:tc>
        <w:tc>
          <w:tcPr>
            <w:tcW w:w="920" w:type="pct"/>
          </w:tcPr>
          <w:p w14:paraId="3EAA89D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L/s</w:t>
            </w:r>
          </w:p>
        </w:tc>
        <w:tc>
          <w:tcPr>
            <w:tcW w:w="1288" w:type="pct"/>
          </w:tcPr>
          <w:p w14:paraId="2F76B42E">
            <w:pPr>
              <w:jc w:val="center"/>
              <w:rPr>
                <w:rFonts w:hint="eastAsia" w:asciiTheme="minorEastAsia" w:hAnsiTheme="minorEastAsia"/>
                <w:color w:val="000000" w:themeColor="text1"/>
                <w:szCs w:val="18"/>
                <w14:textFill>
                  <w14:solidFill>
                    <w14:schemeClr w14:val="tx1"/>
                  </w14:solidFill>
                </w14:textFill>
              </w:rPr>
            </w:pPr>
          </w:p>
        </w:tc>
      </w:tr>
      <w:tr w14:paraId="4E7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FC20D9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011</w:t>
            </w:r>
          </w:p>
        </w:tc>
        <w:tc>
          <w:tcPr>
            <w:tcW w:w="2109" w:type="pct"/>
          </w:tcPr>
          <w:p w14:paraId="2291205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风量</w:t>
            </w:r>
          </w:p>
        </w:tc>
        <w:tc>
          <w:tcPr>
            <w:tcW w:w="920" w:type="pct"/>
          </w:tcPr>
          <w:p w14:paraId="3491ACE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m³/min</w:t>
            </w:r>
          </w:p>
        </w:tc>
        <w:tc>
          <w:tcPr>
            <w:tcW w:w="1288" w:type="pct"/>
          </w:tcPr>
          <w:p w14:paraId="53A3D058">
            <w:pPr>
              <w:jc w:val="center"/>
              <w:rPr>
                <w:rFonts w:hint="eastAsia" w:asciiTheme="minorEastAsia" w:hAnsiTheme="minorEastAsia"/>
                <w:color w:val="000000" w:themeColor="text1"/>
                <w:szCs w:val="18"/>
                <w14:textFill>
                  <w14:solidFill>
                    <w14:schemeClr w14:val="tx1"/>
                  </w14:solidFill>
                </w14:textFill>
              </w:rPr>
            </w:pPr>
          </w:p>
        </w:tc>
      </w:tr>
      <w:tr w14:paraId="6736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03BE84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012</w:t>
            </w:r>
          </w:p>
        </w:tc>
        <w:tc>
          <w:tcPr>
            <w:tcW w:w="2109" w:type="pct"/>
          </w:tcPr>
          <w:p w14:paraId="354BE3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风速</w:t>
            </w:r>
          </w:p>
        </w:tc>
        <w:tc>
          <w:tcPr>
            <w:tcW w:w="920" w:type="pct"/>
          </w:tcPr>
          <w:p w14:paraId="3B5D1C6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m/s</w:t>
            </w:r>
          </w:p>
        </w:tc>
        <w:tc>
          <w:tcPr>
            <w:tcW w:w="1288" w:type="pct"/>
          </w:tcPr>
          <w:p w14:paraId="7E17842A">
            <w:pPr>
              <w:jc w:val="center"/>
              <w:rPr>
                <w:rFonts w:hint="eastAsia" w:asciiTheme="minorEastAsia" w:hAnsiTheme="minorEastAsia"/>
                <w:color w:val="000000" w:themeColor="text1"/>
                <w:szCs w:val="18"/>
                <w14:textFill>
                  <w14:solidFill>
                    <w14:schemeClr w14:val="tx1"/>
                  </w14:solidFill>
                </w14:textFill>
              </w:rPr>
            </w:pPr>
          </w:p>
        </w:tc>
      </w:tr>
      <w:tr w14:paraId="4272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6CBA8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013-127</w:t>
            </w:r>
          </w:p>
        </w:tc>
        <w:tc>
          <w:tcPr>
            <w:tcW w:w="2109" w:type="pct"/>
          </w:tcPr>
          <w:p w14:paraId="6DF94E1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预留</w:t>
            </w:r>
          </w:p>
        </w:tc>
        <w:tc>
          <w:tcPr>
            <w:tcW w:w="920" w:type="pct"/>
          </w:tcPr>
          <w:p w14:paraId="10366BE8">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12D64DC5">
            <w:pPr>
              <w:jc w:val="center"/>
              <w:rPr>
                <w:rFonts w:hint="eastAsia" w:asciiTheme="minorEastAsia" w:hAnsiTheme="minorEastAsia"/>
                <w:color w:val="000000" w:themeColor="text1"/>
                <w:szCs w:val="18"/>
                <w14:textFill>
                  <w14:solidFill>
                    <w14:schemeClr w14:val="tx1"/>
                  </w14:solidFill>
                </w14:textFill>
              </w:rPr>
            </w:pPr>
          </w:p>
        </w:tc>
      </w:tr>
      <w:tr w14:paraId="224F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1E8425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128</w:t>
            </w:r>
          </w:p>
        </w:tc>
        <w:tc>
          <w:tcPr>
            <w:tcW w:w="2109" w:type="pct"/>
          </w:tcPr>
          <w:p w14:paraId="3644E5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电量</w:t>
            </w:r>
          </w:p>
        </w:tc>
        <w:tc>
          <w:tcPr>
            <w:tcW w:w="920" w:type="pct"/>
          </w:tcPr>
          <w:p w14:paraId="0C143CC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t>
            </w:r>
          </w:p>
        </w:tc>
        <w:tc>
          <w:tcPr>
            <w:tcW w:w="1288" w:type="pct"/>
          </w:tcPr>
          <w:p w14:paraId="7F6D61D4">
            <w:pPr>
              <w:jc w:val="center"/>
              <w:rPr>
                <w:rFonts w:hint="eastAsia" w:asciiTheme="minorEastAsia" w:hAnsiTheme="minorEastAsia"/>
                <w:color w:val="000000" w:themeColor="text1"/>
                <w:szCs w:val="18"/>
                <w14:textFill>
                  <w14:solidFill>
                    <w14:schemeClr w14:val="tx1"/>
                  </w14:solidFill>
                </w14:textFill>
              </w:rPr>
            </w:pPr>
          </w:p>
        </w:tc>
      </w:tr>
      <w:tr w14:paraId="5922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DF21A9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129</w:t>
            </w:r>
          </w:p>
        </w:tc>
        <w:tc>
          <w:tcPr>
            <w:tcW w:w="2109" w:type="pct"/>
          </w:tcPr>
          <w:p w14:paraId="5BF42C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信号强度</w:t>
            </w:r>
          </w:p>
        </w:tc>
        <w:tc>
          <w:tcPr>
            <w:tcW w:w="920" w:type="pct"/>
          </w:tcPr>
          <w:p w14:paraId="415E723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DB</w:t>
            </w:r>
          </w:p>
        </w:tc>
        <w:tc>
          <w:tcPr>
            <w:tcW w:w="1288" w:type="pct"/>
          </w:tcPr>
          <w:p w14:paraId="5F519DDF">
            <w:pPr>
              <w:jc w:val="center"/>
              <w:rPr>
                <w:rFonts w:hint="eastAsia" w:asciiTheme="minorEastAsia" w:hAnsiTheme="minorEastAsia"/>
                <w:color w:val="000000" w:themeColor="text1"/>
                <w:szCs w:val="18"/>
                <w14:textFill>
                  <w14:solidFill>
                    <w14:schemeClr w14:val="tx1"/>
                  </w14:solidFill>
                </w14:textFill>
              </w:rPr>
            </w:pPr>
          </w:p>
        </w:tc>
      </w:tr>
      <w:tr w14:paraId="568D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64A9C4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130</w:t>
            </w:r>
          </w:p>
        </w:tc>
        <w:tc>
          <w:tcPr>
            <w:tcW w:w="2109" w:type="pct"/>
          </w:tcPr>
          <w:p w14:paraId="4759856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GPRS 信号强度</w:t>
            </w:r>
          </w:p>
        </w:tc>
        <w:tc>
          <w:tcPr>
            <w:tcW w:w="920" w:type="pct"/>
          </w:tcPr>
          <w:p w14:paraId="505F19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DB</w:t>
            </w:r>
          </w:p>
        </w:tc>
        <w:tc>
          <w:tcPr>
            <w:tcW w:w="1288" w:type="pct"/>
          </w:tcPr>
          <w:p w14:paraId="6B4F26BC">
            <w:pPr>
              <w:jc w:val="center"/>
              <w:rPr>
                <w:rFonts w:hint="eastAsia" w:asciiTheme="minorEastAsia" w:hAnsiTheme="minorEastAsia"/>
                <w:color w:val="000000" w:themeColor="text1"/>
                <w:szCs w:val="18"/>
                <w14:textFill>
                  <w14:solidFill>
                    <w14:schemeClr w14:val="tx1"/>
                  </w14:solidFill>
                </w14:textFill>
              </w:rPr>
            </w:pPr>
          </w:p>
        </w:tc>
      </w:tr>
      <w:tr w14:paraId="5CC1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BBC611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131</w:t>
            </w:r>
          </w:p>
        </w:tc>
        <w:tc>
          <w:tcPr>
            <w:tcW w:w="2109" w:type="pct"/>
          </w:tcPr>
          <w:p w14:paraId="24E6951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开关信号</w:t>
            </w:r>
          </w:p>
        </w:tc>
        <w:tc>
          <w:tcPr>
            <w:tcW w:w="920" w:type="pct"/>
          </w:tcPr>
          <w:p w14:paraId="3CF1667F">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13F5EE4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开：1，关：0</w:t>
            </w:r>
          </w:p>
        </w:tc>
      </w:tr>
      <w:tr w14:paraId="47D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94C06A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132</w:t>
            </w:r>
          </w:p>
        </w:tc>
        <w:tc>
          <w:tcPr>
            <w:tcW w:w="2109" w:type="pct"/>
          </w:tcPr>
          <w:p w14:paraId="14A906D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信噪比（SNR）</w:t>
            </w:r>
          </w:p>
        </w:tc>
        <w:tc>
          <w:tcPr>
            <w:tcW w:w="920" w:type="pct"/>
          </w:tcPr>
          <w:p w14:paraId="3377765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dBm</w:t>
            </w:r>
          </w:p>
        </w:tc>
        <w:tc>
          <w:tcPr>
            <w:tcW w:w="1288" w:type="pct"/>
          </w:tcPr>
          <w:p w14:paraId="0902B49B">
            <w:pPr>
              <w:jc w:val="center"/>
              <w:rPr>
                <w:rFonts w:hint="eastAsia" w:asciiTheme="minorEastAsia" w:hAnsiTheme="minorEastAsia"/>
                <w:color w:val="000000" w:themeColor="text1"/>
                <w:szCs w:val="18"/>
                <w14:textFill>
                  <w14:solidFill>
                    <w14:schemeClr w14:val="tx1"/>
                  </w14:solidFill>
                </w14:textFill>
              </w:rPr>
            </w:pPr>
          </w:p>
        </w:tc>
      </w:tr>
      <w:tr w14:paraId="63C2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AC279A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133</w:t>
            </w:r>
          </w:p>
        </w:tc>
        <w:tc>
          <w:tcPr>
            <w:tcW w:w="2109" w:type="pct"/>
          </w:tcPr>
          <w:p w14:paraId="01C2FB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ECL（网络覆盖等级）</w:t>
            </w:r>
          </w:p>
        </w:tc>
        <w:tc>
          <w:tcPr>
            <w:tcW w:w="920" w:type="pct"/>
          </w:tcPr>
          <w:p w14:paraId="302F92D0">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C20073D">
            <w:pPr>
              <w:jc w:val="center"/>
              <w:rPr>
                <w:rFonts w:hint="eastAsia" w:asciiTheme="minorEastAsia" w:hAnsiTheme="minorEastAsia"/>
                <w:color w:val="000000" w:themeColor="text1"/>
                <w:szCs w:val="18"/>
                <w14:textFill>
                  <w14:solidFill>
                    <w14:schemeClr w14:val="tx1"/>
                  </w14:solidFill>
                </w14:textFill>
              </w:rPr>
            </w:pPr>
          </w:p>
        </w:tc>
      </w:tr>
      <w:tr w14:paraId="06C7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6B011F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134</w:t>
            </w:r>
          </w:p>
        </w:tc>
        <w:tc>
          <w:tcPr>
            <w:tcW w:w="2109" w:type="pct"/>
          </w:tcPr>
          <w:p w14:paraId="1BADD6F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PCI（物理小区标识）</w:t>
            </w:r>
          </w:p>
        </w:tc>
        <w:tc>
          <w:tcPr>
            <w:tcW w:w="920" w:type="pct"/>
          </w:tcPr>
          <w:p w14:paraId="771BCDD0">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00B3A4D8">
            <w:pPr>
              <w:jc w:val="center"/>
              <w:rPr>
                <w:rFonts w:hint="eastAsia" w:asciiTheme="minorEastAsia" w:hAnsiTheme="minorEastAsia"/>
                <w:color w:val="000000" w:themeColor="text1"/>
                <w:szCs w:val="18"/>
                <w14:textFill>
                  <w14:solidFill>
                    <w14:schemeClr w14:val="tx1"/>
                  </w14:solidFill>
                </w14:textFill>
              </w:rPr>
            </w:pPr>
          </w:p>
        </w:tc>
      </w:tr>
      <w:tr w14:paraId="3268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40808A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135</w:t>
            </w:r>
          </w:p>
        </w:tc>
        <w:tc>
          <w:tcPr>
            <w:tcW w:w="2109" w:type="pct"/>
          </w:tcPr>
          <w:p w14:paraId="3340EF2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信号功率（RSRP）</w:t>
            </w:r>
          </w:p>
        </w:tc>
        <w:tc>
          <w:tcPr>
            <w:tcW w:w="920" w:type="pct"/>
          </w:tcPr>
          <w:p w14:paraId="5D22C23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dBm</w:t>
            </w:r>
          </w:p>
        </w:tc>
        <w:tc>
          <w:tcPr>
            <w:tcW w:w="1288" w:type="pct"/>
          </w:tcPr>
          <w:p w14:paraId="19822F95">
            <w:pPr>
              <w:jc w:val="center"/>
              <w:rPr>
                <w:rFonts w:hint="eastAsia" w:asciiTheme="minorEastAsia" w:hAnsiTheme="minorEastAsia"/>
                <w:color w:val="000000" w:themeColor="text1"/>
                <w:szCs w:val="18"/>
                <w14:textFill>
                  <w14:solidFill>
                    <w14:schemeClr w14:val="tx1"/>
                  </w14:solidFill>
                </w14:textFill>
              </w:rPr>
            </w:pPr>
          </w:p>
        </w:tc>
      </w:tr>
      <w:tr w14:paraId="796C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3076D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136</w:t>
            </w:r>
          </w:p>
        </w:tc>
        <w:tc>
          <w:tcPr>
            <w:tcW w:w="2109" w:type="pct"/>
          </w:tcPr>
          <w:p w14:paraId="2EFFFC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烟雾浓度</w:t>
            </w:r>
          </w:p>
        </w:tc>
        <w:tc>
          <w:tcPr>
            <w:tcW w:w="920" w:type="pct"/>
          </w:tcPr>
          <w:p w14:paraId="2D8954A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g/m³</w:t>
            </w:r>
          </w:p>
        </w:tc>
        <w:tc>
          <w:tcPr>
            <w:tcW w:w="1288" w:type="pct"/>
          </w:tcPr>
          <w:p w14:paraId="0881DF9E">
            <w:pPr>
              <w:jc w:val="center"/>
              <w:rPr>
                <w:rFonts w:hint="eastAsia" w:asciiTheme="minorEastAsia" w:hAnsiTheme="minorEastAsia"/>
                <w:color w:val="000000" w:themeColor="text1"/>
                <w:szCs w:val="18"/>
                <w14:textFill>
                  <w14:solidFill>
                    <w14:schemeClr w14:val="tx1"/>
                  </w14:solidFill>
                </w14:textFill>
              </w:rPr>
            </w:pPr>
          </w:p>
        </w:tc>
      </w:tr>
      <w:tr w14:paraId="5FD6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F880B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137</w:t>
            </w:r>
          </w:p>
        </w:tc>
        <w:tc>
          <w:tcPr>
            <w:tcW w:w="2109" w:type="pct"/>
          </w:tcPr>
          <w:p w14:paraId="31267F4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迷宫污染程度</w:t>
            </w:r>
          </w:p>
        </w:tc>
        <w:tc>
          <w:tcPr>
            <w:tcW w:w="920" w:type="pct"/>
          </w:tcPr>
          <w:p w14:paraId="2CEDE61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t>
            </w:r>
          </w:p>
        </w:tc>
        <w:tc>
          <w:tcPr>
            <w:tcW w:w="1288" w:type="pct"/>
          </w:tcPr>
          <w:p w14:paraId="3DA0E0A4">
            <w:pPr>
              <w:jc w:val="center"/>
              <w:rPr>
                <w:rFonts w:hint="eastAsia" w:asciiTheme="minorEastAsia" w:hAnsiTheme="minorEastAsia"/>
                <w:color w:val="000000" w:themeColor="text1"/>
                <w:szCs w:val="18"/>
                <w14:textFill>
                  <w14:solidFill>
                    <w14:schemeClr w14:val="tx1"/>
                  </w14:solidFill>
                </w14:textFill>
              </w:rPr>
            </w:pPr>
          </w:p>
        </w:tc>
      </w:tr>
      <w:tr w14:paraId="6EC6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B2C5AB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138</w:t>
            </w:r>
          </w:p>
        </w:tc>
        <w:tc>
          <w:tcPr>
            <w:tcW w:w="2109" w:type="pct"/>
          </w:tcPr>
          <w:p w14:paraId="7FA180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环境湿度</w:t>
            </w:r>
          </w:p>
        </w:tc>
        <w:tc>
          <w:tcPr>
            <w:tcW w:w="920" w:type="pct"/>
          </w:tcPr>
          <w:p w14:paraId="71B8E94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%RH</w:t>
            </w:r>
          </w:p>
        </w:tc>
        <w:tc>
          <w:tcPr>
            <w:tcW w:w="1288" w:type="pct"/>
          </w:tcPr>
          <w:p w14:paraId="5DD92752">
            <w:pPr>
              <w:jc w:val="center"/>
              <w:rPr>
                <w:rFonts w:hint="eastAsia" w:asciiTheme="minorEastAsia" w:hAnsiTheme="minorEastAsia"/>
                <w:color w:val="000000" w:themeColor="text1"/>
                <w:szCs w:val="18"/>
                <w14:textFill>
                  <w14:solidFill>
                    <w14:schemeClr w14:val="tx1"/>
                  </w14:solidFill>
                </w14:textFill>
              </w:rPr>
            </w:pPr>
          </w:p>
        </w:tc>
      </w:tr>
      <w:tr w14:paraId="62F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C04E2A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139</w:t>
            </w:r>
          </w:p>
        </w:tc>
        <w:tc>
          <w:tcPr>
            <w:tcW w:w="2109" w:type="pct"/>
          </w:tcPr>
          <w:p w14:paraId="72781A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剩余电流</w:t>
            </w:r>
          </w:p>
        </w:tc>
        <w:tc>
          <w:tcPr>
            <w:tcW w:w="920" w:type="pct"/>
          </w:tcPr>
          <w:p w14:paraId="04A0678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mA</w:t>
            </w:r>
          </w:p>
        </w:tc>
        <w:tc>
          <w:tcPr>
            <w:tcW w:w="1288" w:type="pct"/>
          </w:tcPr>
          <w:p w14:paraId="18B1404D">
            <w:pPr>
              <w:jc w:val="center"/>
              <w:rPr>
                <w:rFonts w:hint="eastAsia" w:asciiTheme="minorEastAsia" w:hAnsiTheme="minorEastAsia"/>
                <w:color w:val="000000" w:themeColor="text1"/>
                <w:szCs w:val="18"/>
                <w14:textFill>
                  <w14:solidFill>
                    <w14:schemeClr w14:val="tx1"/>
                  </w14:solidFill>
                </w14:textFill>
              </w:rPr>
            </w:pPr>
          </w:p>
        </w:tc>
      </w:tr>
      <w:tr w14:paraId="2D88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CC706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140</w:t>
            </w:r>
          </w:p>
        </w:tc>
        <w:tc>
          <w:tcPr>
            <w:tcW w:w="2109" w:type="pct"/>
          </w:tcPr>
          <w:p w14:paraId="4A52D3B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有功功率</w:t>
            </w:r>
          </w:p>
        </w:tc>
        <w:tc>
          <w:tcPr>
            <w:tcW w:w="920" w:type="pct"/>
          </w:tcPr>
          <w:p w14:paraId="66910FC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661778F8">
            <w:pPr>
              <w:jc w:val="center"/>
              <w:rPr>
                <w:rFonts w:hint="eastAsia" w:asciiTheme="minorEastAsia" w:hAnsiTheme="minorEastAsia"/>
                <w:color w:val="000000" w:themeColor="text1"/>
                <w:szCs w:val="18"/>
                <w14:textFill>
                  <w14:solidFill>
                    <w14:schemeClr w14:val="tx1"/>
                  </w14:solidFill>
                </w14:textFill>
              </w:rPr>
            </w:pPr>
          </w:p>
        </w:tc>
      </w:tr>
      <w:tr w14:paraId="1681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0200B7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141</w:t>
            </w:r>
          </w:p>
        </w:tc>
        <w:tc>
          <w:tcPr>
            <w:tcW w:w="2109" w:type="pct"/>
          </w:tcPr>
          <w:p w14:paraId="18650A6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总有功功率</w:t>
            </w:r>
          </w:p>
        </w:tc>
        <w:tc>
          <w:tcPr>
            <w:tcW w:w="920" w:type="pct"/>
          </w:tcPr>
          <w:p w14:paraId="774C1AF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3DB2FC2D">
            <w:pPr>
              <w:jc w:val="center"/>
              <w:rPr>
                <w:rFonts w:hint="eastAsia" w:asciiTheme="minorEastAsia" w:hAnsiTheme="minorEastAsia"/>
                <w:color w:val="000000" w:themeColor="text1"/>
                <w:szCs w:val="18"/>
                <w14:textFill>
                  <w14:solidFill>
                    <w14:schemeClr w14:val="tx1"/>
                  </w14:solidFill>
                </w14:textFill>
              </w:rPr>
            </w:pPr>
          </w:p>
        </w:tc>
      </w:tr>
      <w:tr w14:paraId="73B1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12E2F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142</w:t>
            </w:r>
          </w:p>
        </w:tc>
        <w:tc>
          <w:tcPr>
            <w:tcW w:w="2109" w:type="pct"/>
          </w:tcPr>
          <w:p w14:paraId="13F1FB8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视在功率</w:t>
            </w:r>
          </w:p>
        </w:tc>
        <w:tc>
          <w:tcPr>
            <w:tcW w:w="920" w:type="pct"/>
          </w:tcPr>
          <w:p w14:paraId="454C49A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1AB382E9">
            <w:pPr>
              <w:jc w:val="center"/>
              <w:rPr>
                <w:rFonts w:hint="eastAsia" w:asciiTheme="minorEastAsia" w:hAnsiTheme="minorEastAsia"/>
                <w:color w:val="000000" w:themeColor="text1"/>
                <w:szCs w:val="18"/>
                <w14:textFill>
                  <w14:solidFill>
                    <w14:schemeClr w14:val="tx1"/>
                  </w14:solidFill>
                </w14:textFill>
              </w:rPr>
            </w:pPr>
          </w:p>
        </w:tc>
      </w:tr>
      <w:tr w14:paraId="649A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C82C3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143</w:t>
            </w:r>
          </w:p>
        </w:tc>
        <w:tc>
          <w:tcPr>
            <w:tcW w:w="2109" w:type="pct"/>
          </w:tcPr>
          <w:p w14:paraId="0F921BA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总视在功率</w:t>
            </w:r>
          </w:p>
        </w:tc>
        <w:tc>
          <w:tcPr>
            <w:tcW w:w="920" w:type="pct"/>
          </w:tcPr>
          <w:p w14:paraId="733AB01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2D81B8C6">
            <w:pPr>
              <w:jc w:val="center"/>
              <w:rPr>
                <w:rFonts w:hint="eastAsia" w:asciiTheme="minorEastAsia" w:hAnsiTheme="minorEastAsia"/>
                <w:color w:val="000000" w:themeColor="text1"/>
                <w:szCs w:val="18"/>
                <w14:textFill>
                  <w14:solidFill>
                    <w14:schemeClr w14:val="tx1"/>
                  </w14:solidFill>
                </w14:textFill>
              </w:rPr>
            </w:pPr>
          </w:p>
        </w:tc>
      </w:tr>
      <w:tr w14:paraId="08A7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C6615C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144</w:t>
            </w:r>
          </w:p>
        </w:tc>
        <w:tc>
          <w:tcPr>
            <w:tcW w:w="2109" w:type="pct"/>
          </w:tcPr>
          <w:p w14:paraId="435E5ED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无功功率</w:t>
            </w:r>
          </w:p>
        </w:tc>
        <w:tc>
          <w:tcPr>
            <w:tcW w:w="920" w:type="pct"/>
          </w:tcPr>
          <w:p w14:paraId="1668448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3918D4C4">
            <w:pPr>
              <w:jc w:val="center"/>
              <w:rPr>
                <w:rFonts w:hint="eastAsia" w:asciiTheme="minorEastAsia" w:hAnsiTheme="minorEastAsia"/>
                <w:color w:val="000000" w:themeColor="text1"/>
                <w:szCs w:val="18"/>
                <w14:textFill>
                  <w14:solidFill>
                    <w14:schemeClr w14:val="tx1"/>
                  </w14:solidFill>
                </w14:textFill>
              </w:rPr>
            </w:pPr>
          </w:p>
        </w:tc>
      </w:tr>
      <w:tr w14:paraId="41E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2E0808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145</w:t>
            </w:r>
          </w:p>
        </w:tc>
        <w:tc>
          <w:tcPr>
            <w:tcW w:w="2109" w:type="pct"/>
          </w:tcPr>
          <w:p w14:paraId="49B0036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总无功功率</w:t>
            </w:r>
          </w:p>
        </w:tc>
        <w:tc>
          <w:tcPr>
            <w:tcW w:w="920" w:type="pct"/>
          </w:tcPr>
          <w:p w14:paraId="007F550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W</w:t>
            </w:r>
          </w:p>
        </w:tc>
        <w:tc>
          <w:tcPr>
            <w:tcW w:w="1288" w:type="pct"/>
          </w:tcPr>
          <w:p w14:paraId="2FED690C">
            <w:pPr>
              <w:jc w:val="center"/>
              <w:rPr>
                <w:rFonts w:hint="eastAsia" w:asciiTheme="minorEastAsia" w:hAnsiTheme="minorEastAsia"/>
                <w:color w:val="000000" w:themeColor="text1"/>
                <w:szCs w:val="18"/>
                <w14:textFill>
                  <w14:solidFill>
                    <w14:schemeClr w14:val="tx1"/>
                  </w14:solidFill>
                </w14:textFill>
              </w:rPr>
            </w:pPr>
          </w:p>
        </w:tc>
      </w:tr>
      <w:tr w14:paraId="22B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B8CB9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146</w:t>
            </w:r>
          </w:p>
        </w:tc>
        <w:tc>
          <w:tcPr>
            <w:tcW w:w="2109" w:type="pct"/>
          </w:tcPr>
          <w:p w14:paraId="40C77D5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功率因数</w:t>
            </w:r>
          </w:p>
        </w:tc>
        <w:tc>
          <w:tcPr>
            <w:tcW w:w="920" w:type="pct"/>
          </w:tcPr>
          <w:p w14:paraId="4020646C">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5B959B4">
            <w:pPr>
              <w:jc w:val="center"/>
              <w:rPr>
                <w:rFonts w:hint="eastAsia" w:asciiTheme="minorEastAsia" w:hAnsiTheme="minorEastAsia"/>
                <w:color w:val="000000" w:themeColor="text1"/>
                <w:szCs w:val="18"/>
                <w14:textFill>
                  <w14:solidFill>
                    <w14:schemeClr w14:val="tx1"/>
                  </w14:solidFill>
                </w14:textFill>
              </w:rPr>
            </w:pPr>
          </w:p>
        </w:tc>
      </w:tr>
      <w:tr w14:paraId="62C5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BE20AB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147</w:t>
            </w:r>
          </w:p>
        </w:tc>
        <w:tc>
          <w:tcPr>
            <w:tcW w:w="2109" w:type="pct"/>
          </w:tcPr>
          <w:p w14:paraId="39C1CBD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总功率因数</w:t>
            </w:r>
          </w:p>
        </w:tc>
        <w:tc>
          <w:tcPr>
            <w:tcW w:w="920" w:type="pct"/>
          </w:tcPr>
          <w:p w14:paraId="5AB6149A">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164150CF">
            <w:pPr>
              <w:jc w:val="center"/>
              <w:rPr>
                <w:rFonts w:hint="eastAsia" w:asciiTheme="minorEastAsia" w:hAnsiTheme="minorEastAsia"/>
                <w:color w:val="000000" w:themeColor="text1"/>
                <w:szCs w:val="18"/>
                <w14:textFill>
                  <w14:solidFill>
                    <w14:schemeClr w14:val="tx1"/>
                  </w14:solidFill>
                </w14:textFill>
              </w:rPr>
            </w:pPr>
          </w:p>
        </w:tc>
      </w:tr>
      <w:tr w14:paraId="65A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89C476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148</w:t>
            </w:r>
          </w:p>
        </w:tc>
        <w:tc>
          <w:tcPr>
            <w:tcW w:w="2109" w:type="pct"/>
          </w:tcPr>
          <w:p w14:paraId="7E6CF07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总电量</w:t>
            </w:r>
          </w:p>
        </w:tc>
        <w:tc>
          <w:tcPr>
            <w:tcW w:w="920" w:type="pct"/>
          </w:tcPr>
          <w:p w14:paraId="34521D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kWh</w:t>
            </w:r>
          </w:p>
        </w:tc>
        <w:tc>
          <w:tcPr>
            <w:tcW w:w="1288" w:type="pct"/>
          </w:tcPr>
          <w:p w14:paraId="4D44DB6D">
            <w:pPr>
              <w:jc w:val="center"/>
              <w:rPr>
                <w:rFonts w:hint="eastAsia" w:asciiTheme="minorEastAsia" w:hAnsiTheme="minorEastAsia"/>
                <w:color w:val="000000" w:themeColor="text1"/>
                <w:szCs w:val="18"/>
                <w14:textFill>
                  <w14:solidFill>
                    <w14:schemeClr w14:val="tx1"/>
                  </w14:solidFill>
                </w14:textFill>
              </w:rPr>
            </w:pPr>
          </w:p>
        </w:tc>
      </w:tr>
      <w:tr w14:paraId="57A7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2C659F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149</w:t>
            </w:r>
          </w:p>
        </w:tc>
        <w:tc>
          <w:tcPr>
            <w:tcW w:w="2109" w:type="pct"/>
          </w:tcPr>
          <w:p w14:paraId="7E759C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今日电量</w:t>
            </w:r>
          </w:p>
        </w:tc>
        <w:tc>
          <w:tcPr>
            <w:tcW w:w="920" w:type="pct"/>
          </w:tcPr>
          <w:p w14:paraId="00FB80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kWh</w:t>
            </w:r>
          </w:p>
        </w:tc>
        <w:tc>
          <w:tcPr>
            <w:tcW w:w="1288" w:type="pct"/>
          </w:tcPr>
          <w:p w14:paraId="4B6AB4CD">
            <w:pPr>
              <w:jc w:val="center"/>
              <w:rPr>
                <w:rFonts w:hint="eastAsia" w:asciiTheme="minorEastAsia" w:hAnsiTheme="minorEastAsia"/>
                <w:color w:val="000000" w:themeColor="text1"/>
                <w:szCs w:val="18"/>
                <w14:textFill>
                  <w14:solidFill>
                    <w14:schemeClr w14:val="tx1"/>
                  </w14:solidFill>
                </w14:textFill>
              </w:rPr>
            </w:pPr>
          </w:p>
        </w:tc>
      </w:tr>
      <w:tr w14:paraId="156F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CFC046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150</w:t>
            </w:r>
          </w:p>
        </w:tc>
        <w:tc>
          <w:tcPr>
            <w:tcW w:w="2109" w:type="pct"/>
          </w:tcPr>
          <w:p w14:paraId="2B42172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屏蔽状态</w:t>
            </w:r>
          </w:p>
        </w:tc>
        <w:tc>
          <w:tcPr>
            <w:tcW w:w="920" w:type="pct"/>
          </w:tcPr>
          <w:p w14:paraId="217FC376">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D7A3C7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屏蔽状态：1，解除屏蔽：0</w:t>
            </w:r>
          </w:p>
        </w:tc>
      </w:tr>
      <w:tr w14:paraId="740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F56EA5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151</w:t>
            </w:r>
          </w:p>
        </w:tc>
        <w:tc>
          <w:tcPr>
            <w:tcW w:w="2109" w:type="pct"/>
          </w:tcPr>
          <w:p w14:paraId="746A42D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启停状态</w:t>
            </w:r>
          </w:p>
        </w:tc>
        <w:tc>
          <w:tcPr>
            <w:tcW w:w="920" w:type="pct"/>
          </w:tcPr>
          <w:p w14:paraId="2B92DD31">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3C3C655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启动状态：1，停止状态：0</w:t>
            </w:r>
          </w:p>
        </w:tc>
      </w:tr>
      <w:tr w14:paraId="10D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61A72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152</w:t>
            </w:r>
          </w:p>
        </w:tc>
        <w:tc>
          <w:tcPr>
            <w:tcW w:w="2109" w:type="pct"/>
          </w:tcPr>
          <w:p w14:paraId="5FAEC7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手自动状态</w:t>
            </w:r>
          </w:p>
        </w:tc>
        <w:tc>
          <w:tcPr>
            <w:tcW w:w="920" w:type="pct"/>
          </w:tcPr>
          <w:p w14:paraId="4F205DAA">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7B61F4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手动状态：1，自动状态：0</w:t>
            </w:r>
          </w:p>
        </w:tc>
      </w:tr>
      <w:tr w14:paraId="1A4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BFBDA1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153</w:t>
            </w:r>
          </w:p>
        </w:tc>
        <w:tc>
          <w:tcPr>
            <w:tcW w:w="2109" w:type="pct"/>
          </w:tcPr>
          <w:p w14:paraId="17E999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电源状态</w:t>
            </w:r>
          </w:p>
        </w:tc>
        <w:tc>
          <w:tcPr>
            <w:tcW w:w="920" w:type="pct"/>
          </w:tcPr>
          <w:p w14:paraId="77C17FE4">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5554334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电源开启：1，电源关闭：0</w:t>
            </w:r>
          </w:p>
        </w:tc>
      </w:tr>
      <w:tr w14:paraId="577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A6DCDE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154</w:t>
            </w:r>
          </w:p>
        </w:tc>
        <w:tc>
          <w:tcPr>
            <w:tcW w:w="2109" w:type="pct"/>
          </w:tcPr>
          <w:p w14:paraId="5181FD2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忙碌空闲状态</w:t>
            </w:r>
          </w:p>
        </w:tc>
        <w:tc>
          <w:tcPr>
            <w:tcW w:w="920" w:type="pct"/>
          </w:tcPr>
          <w:p w14:paraId="02D984E8">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6DCC73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忙碌状态：1，空闲状态：0</w:t>
            </w:r>
          </w:p>
        </w:tc>
      </w:tr>
      <w:tr w14:paraId="0A1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33C7DE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155</w:t>
            </w:r>
          </w:p>
        </w:tc>
        <w:tc>
          <w:tcPr>
            <w:tcW w:w="2109" w:type="pct"/>
          </w:tcPr>
          <w:p w14:paraId="72B6D3A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监管状态</w:t>
            </w:r>
          </w:p>
        </w:tc>
        <w:tc>
          <w:tcPr>
            <w:tcW w:w="920" w:type="pct"/>
          </w:tcPr>
          <w:p w14:paraId="6AE23AC7">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03F5DC6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监管状态：1，解除监管：0</w:t>
            </w:r>
          </w:p>
        </w:tc>
      </w:tr>
      <w:tr w14:paraId="0C6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BA5EB4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156</w:t>
            </w:r>
          </w:p>
        </w:tc>
        <w:tc>
          <w:tcPr>
            <w:tcW w:w="2109" w:type="pct"/>
          </w:tcPr>
          <w:p w14:paraId="573F7E1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复位操作</w:t>
            </w:r>
          </w:p>
        </w:tc>
        <w:tc>
          <w:tcPr>
            <w:tcW w:w="920" w:type="pct"/>
          </w:tcPr>
          <w:p w14:paraId="39D467CF">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249F3FE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复位操作：1</w:t>
            </w:r>
          </w:p>
        </w:tc>
      </w:tr>
      <w:tr w14:paraId="2110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8E339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999</w:t>
            </w:r>
          </w:p>
        </w:tc>
        <w:tc>
          <w:tcPr>
            <w:tcW w:w="2109" w:type="pct"/>
          </w:tcPr>
          <w:p w14:paraId="4021326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w:t>
            </w:r>
          </w:p>
        </w:tc>
        <w:tc>
          <w:tcPr>
            <w:tcW w:w="920" w:type="pct"/>
          </w:tcPr>
          <w:p w14:paraId="5498341F">
            <w:pPr>
              <w:jc w:val="center"/>
              <w:rPr>
                <w:rFonts w:hint="eastAsia" w:asciiTheme="minorEastAsia" w:hAnsiTheme="minorEastAsia"/>
                <w:color w:val="000000" w:themeColor="text1"/>
                <w:szCs w:val="18"/>
                <w14:textFill>
                  <w14:solidFill>
                    <w14:schemeClr w14:val="tx1"/>
                  </w14:solidFill>
                </w14:textFill>
              </w:rPr>
            </w:pPr>
          </w:p>
        </w:tc>
        <w:tc>
          <w:tcPr>
            <w:tcW w:w="1288" w:type="pct"/>
          </w:tcPr>
          <w:p w14:paraId="6E146FC3">
            <w:pPr>
              <w:jc w:val="center"/>
              <w:rPr>
                <w:rFonts w:hint="eastAsia" w:asciiTheme="minorEastAsia" w:hAnsiTheme="minorEastAsia"/>
                <w:color w:val="000000" w:themeColor="text1"/>
                <w:szCs w:val="18"/>
                <w14:textFill>
                  <w14:solidFill>
                    <w14:schemeClr w14:val="tx1"/>
                  </w14:solidFill>
                </w14:textFill>
              </w:rPr>
            </w:pPr>
          </w:p>
        </w:tc>
      </w:tr>
    </w:tbl>
    <w:p w14:paraId="0FE275E3">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55" w:name="_Toc161908462"/>
      <w:bookmarkStart w:id="356" w:name="_Toc161908509"/>
      <w:bookmarkStart w:id="357" w:name="_Toc173"/>
      <w:bookmarkStart w:id="358" w:name="_Toc161908205"/>
      <w:r>
        <w:rPr>
          <w:rFonts w:hint="eastAsia" w:ascii="黑体" w:eastAsia="黑体"/>
          <w:color w:val="000000" w:themeColor="text1"/>
          <w14:textFill>
            <w14:solidFill>
              <w14:schemeClr w14:val="tx1"/>
            </w14:solidFill>
          </w14:textFill>
        </w:rPr>
        <w:t>C.14  故障类型代码</w:t>
      </w:r>
      <w:bookmarkEnd w:id="355"/>
      <w:bookmarkEnd w:id="356"/>
      <w:bookmarkEnd w:id="357"/>
      <w:bookmarkEnd w:id="358"/>
    </w:p>
    <w:p w14:paraId="7DD14D3E">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C.14</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故障类型与代码表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2737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618D442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代码</w:t>
            </w:r>
          </w:p>
        </w:tc>
        <w:tc>
          <w:tcPr>
            <w:tcW w:w="3031" w:type="pct"/>
            <w:shd w:val="clear" w:color="auto" w:fill="E7E6E6" w:themeFill="background2"/>
          </w:tcPr>
          <w:p w14:paraId="037D47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名称</w:t>
            </w:r>
          </w:p>
        </w:tc>
        <w:tc>
          <w:tcPr>
            <w:tcW w:w="1287" w:type="pct"/>
            <w:shd w:val="clear" w:color="auto" w:fill="E7E6E6" w:themeFill="background2"/>
          </w:tcPr>
          <w:p w14:paraId="782E672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说明</w:t>
            </w:r>
          </w:p>
        </w:tc>
      </w:tr>
      <w:tr w14:paraId="5A2C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A39CC0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001</w:t>
            </w:r>
          </w:p>
        </w:tc>
        <w:tc>
          <w:tcPr>
            <w:tcW w:w="3031" w:type="pct"/>
          </w:tcPr>
          <w:p w14:paraId="665588E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电源故障</w:t>
            </w:r>
          </w:p>
        </w:tc>
        <w:tc>
          <w:tcPr>
            <w:tcW w:w="1287" w:type="pct"/>
          </w:tcPr>
          <w:p w14:paraId="7A70F321">
            <w:pPr>
              <w:jc w:val="center"/>
              <w:rPr>
                <w:rFonts w:hint="eastAsia" w:asciiTheme="minorEastAsia" w:hAnsiTheme="minorEastAsia"/>
                <w:color w:val="000000" w:themeColor="text1"/>
                <w:szCs w:val="18"/>
                <w14:textFill>
                  <w14:solidFill>
                    <w14:schemeClr w14:val="tx1"/>
                  </w14:solidFill>
                </w14:textFill>
              </w:rPr>
            </w:pPr>
          </w:p>
        </w:tc>
      </w:tr>
      <w:tr w14:paraId="137E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E8F337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002</w:t>
            </w:r>
          </w:p>
        </w:tc>
        <w:tc>
          <w:tcPr>
            <w:tcW w:w="3031" w:type="pct"/>
          </w:tcPr>
          <w:p w14:paraId="06B6CA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遮挡故障</w:t>
            </w:r>
          </w:p>
        </w:tc>
        <w:tc>
          <w:tcPr>
            <w:tcW w:w="1287" w:type="pct"/>
          </w:tcPr>
          <w:p w14:paraId="2D7242F2">
            <w:pPr>
              <w:jc w:val="center"/>
              <w:rPr>
                <w:rFonts w:hint="eastAsia" w:asciiTheme="minorEastAsia" w:hAnsiTheme="minorEastAsia"/>
                <w:color w:val="000000" w:themeColor="text1"/>
                <w:szCs w:val="18"/>
                <w14:textFill>
                  <w14:solidFill>
                    <w14:schemeClr w14:val="tx1"/>
                  </w14:solidFill>
                </w14:textFill>
              </w:rPr>
            </w:pPr>
          </w:p>
        </w:tc>
      </w:tr>
      <w:tr w14:paraId="6CC9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091BEE3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003</w:t>
            </w:r>
          </w:p>
        </w:tc>
        <w:tc>
          <w:tcPr>
            <w:tcW w:w="3031" w:type="pct"/>
          </w:tcPr>
          <w:p w14:paraId="0F8DDB9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离线故障</w:t>
            </w:r>
          </w:p>
        </w:tc>
        <w:tc>
          <w:tcPr>
            <w:tcW w:w="1287" w:type="pct"/>
          </w:tcPr>
          <w:p w14:paraId="502D16A0">
            <w:pPr>
              <w:jc w:val="center"/>
              <w:rPr>
                <w:rFonts w:hint="eastAsia" w:asciiTheme="minorEastAsia" w:hAnsiTheme="minorEastAsia"/>
                <w:color w:val="000000" w:themeColor="text1"/>
                <w:szCs w:val="18"/>
                <w14:textFill>
                  <w14:solidFill>
                    <w14:schemeClr w14:val="tx1"/>
                  </w14:solidFill>
                </w14:textFill>
              </w:rPr>
            </w:pPr>
          </w:p>
        </w:tc>
      </w:tr>
      <w:tr w14:paraId="2E84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8AABE5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004</w:t>
            </w:r>
          </w:p>
        </w:tc>
        <w:tc>
          <w:tcPr>
            <w:tcW w:w="3031" w:type="pct"/>
          </w:tcPr>
          <w:p w14:paraId="69542A6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迷宫故障</w:t>
            </w:r>
          </w:p>
        </w:tc>
        <w:tc>
          <w:tcPr>
            <w:tcW w:w="1287" w:type="pct"/>
          </w:tcPr>
          <w:p w14:paraId="5CEA95DE">
            <w:pPr>
              <w:jc w:val="center"/>
              <w:rPr>
                <w:rFonts w:hint="eastAsia" w:asciiTheme="minorEastAsia" w:hAnsiTheme="minorEastAsia"/>
                <w:color w:val="000000" w:themeColor="text1"/>
                <w:szCs w:val="18"/>
                <w14:textFill>
                  <w14:solidFill>
                    <w14:schemeClr w14:val="tx1"/>
                  </w14:solidFill>
                </w14:textFill>
              </w:rPr>
            </w:pPr>
          </w:p>
        </w:tc>
      </w:tr>
      <w:tr w14:paraId="1252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2205F5C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005</w:t>
            </w:r>
          </w:p>
        </w:tc>
        <w:tc>
          <w:tcPr>
            <w:tcW w:w="3031" w:type="pct"/>
          </w:tcPr>
          <w:p w14:paraId="59B27BD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防拆故障</w:t>
            </w:r>
          </w:p>
        </w:tc>
        <w:tc>
          <w:tcPr>
            <w:tcW w:w="1287" w:type="pct"/>
          </w:tcPr>
          <w:p w14:paraId="2F45581F">
            <w:pPr>
              <w:jc w:val="center"/>
              <w:rPr>
                <w:rFonts w:hint="eastAsia" w:asciiTheme="minorEastAsia" w:hAnsiTheme="minorEastAsia"/>
                <w:color w:val="000000" w:themeColor="text1"/>
                <w:szCs w:val="18"/>
                <w14:textFill>
                  <w14:solidFill>
                    <w14:schemeClr w14:val="tx1"/>
                  </w14:solidFill>
                </w14:textFill>
              </w:rPr>
            </w:pPr>
          </w:p>
        </w:tc>
      </w:tr>
      <w:tr w14:paraId="4A48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ECD07D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006</w:t>
            </w:r>
          </w:p>
        </w:tc>
        <w:tc>
          <w:tcPr>
            <w:tcW w:w="3031" w:type="pct"/>
          </w:tcPr>
          <w:p w14:paraId="1AB2C4A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移动故障</w:t>
            </w:r>
          </w:p>
        </w:tc>
        <w:tc>
          <w:tcPr>
            <w:tcW w:w="1287" w:type="pct"/>
          </w:tcPr>
          <w:p w14:paraId="572F3D1E">
            <w:pPr>
              <w:jc w:val="center"/>
              <w:rPr>
                <w:rFonts w:hint="eastAsia" w:asciiTheme="minorEastAsia" w:hAnsiTheme="minorEastAsia"/>
                <w:color w:val="000000" w:themeColor="text1"/>
                <w:szCs w:val="18"/>
                <w14:textFill>
                  <w14:solidFill>
                    <w14:schemeClr w14:val="tx1"/>
                  </w14:solidFill>
                </w14:textFill>
              </w:rPr>
            </w:pPr>
          </w:p>
        </w:tc>
      </w:tr>
      <w:tr w14:paraId="61DF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C01D1A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999</w:t>
            </w:r>
          </w:p>
        </w:tc>
        <w:tc>
          <w:tcPr>
            <w:tcW w:w="3031" w:type="pct"/>
          </w:tcPr>
          <w:p w14:paraId="4CD6000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通用故障</w:t>
            </w:r>
          </w:p>
        </w:tc>
        <w:tc>
          <w:tcPr>
            <w:tcW w:w="1287" w:type="pct"/>
          </w:tcPr>
          <w:p w14:paraId="48CC54D3">
            <w:pPr>
              <w:jc w:val="center"/>
              <w:rPr>
                <w:rFonts w:hint="eastAsia" w:asciiTheme="minorEastAsia" w:hAnsiTheme="minorEastAsia"/>
                <w:color w:val="000000" w:themeColor="text1"/>
                <w:szCs w:val="18"/>
                <w14:textFill>
                  <w14:solidFill>
                    <w14:schemeClr w14:val="tx1"/>
                  </w14:solidFill>
                </w14:textFill>
              </w:rPr>
            </w:pPr>
          </w:p>
        </w:tc>
      </w:tr>
    </w:tbl>
    <w:p w14:paraId="458E7CA8">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59" w:name="_Toc161908463"/>
      <w:bookmarkStart w:id="360" w:name="_Toc7272"/>
      <w:bookmarkStart w:id="361" w:name="_Toc161908510"/>
      <w:bookmarkStart w:id="362" w:name="_Toc161908206"/>
      <w:r>
        <w:rPr>
          <w:rFonts w:hint="eastAsia" w:ascii="黑体" w:eastAsia="黑体"/>
          <w:color w:val="000000" w:themeColor="text1"/>
          <w14:textFill>
            <w14:solidFill>
              <w14:schemeClr w14:val="tx1"/>
            </w14:solidFill>
          </w14:textFill>
        </w:rPr>
        <w:t>C.15  火灾预警类型代码</w:t>
      </w:r>
      <w:bookmarkEnd w:id="359"/>
      <w:bookmarkEnd w:id="360"/>
      <w:bookmarkEnd w:id="361"/>
      <w:bookmarkEnd w:id="362"/>
    </w:p>
    <w:p w14:paraId="06511665">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C.15</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火灾预警类型与代码表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5673"/>
        <w:gridCol w:w="2409"/>
      </w:tblGrid>
      <w:tr w14:paraId="520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shd w:val="clear" w:color="auto" w:fill="E7E6E6" w:themeFill="background2"/>
          </w:tcPr>
          <w:p w14:paraId="6FD4E09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代码 </w:t>
            </w:r>
          </w:p>
        </w:tc>
        <w:tc>
          <w:tcPr>
            <w:tcW w:w="3031" w:type="pct"/>
            <w:shd w:val="clear" w:color="auto" w:fill="E7E6E6" w:themeFill="background2"/>
          </w:tcPr>
          <w:p w14:paraId="54B971D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名称 </w:t>
            </w:r>
          </w:p>
        </w:tc>
        <w:tc>
          <w:tcPr>
            <w:tcW w:w="1287" w:type="pct"/>
            <w:shd w:val="clear" w:color="auto" w:fill="E7E6E6" w:themeFill="background2"/>
          </w:tcPr>
          <w:p w14:paraId="69508B7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说明 </w:t>
            </w:r>
          </w:p>
        </w:tc>
      </w:tr>
      <w:tr w14:paraId="5888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7D9E7A0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001</w:t>
            </w:r>
          </w:p>
        </w:tc>
        <w:tc>
          <w:tcPr>
            <w:tcW w:w="3031" w:type="pct"/>
          </w:tcPr>
          <w:p w14:paraId="43BD574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温度报警</w:t>
            </w:r>
          </w:p>
        </w:tc>
        <w:tc>
          <w:tcPr>
            <w:tcW w:w="1287" w:type="pct"/>
          </w:tcPr>
          <w:p w14:paraId="51CA4A15">
            <w:pPr>
              <w:jc w:val="center"/>
              <w:rPr>
                <w:rFonts w:hint="eastAsia" w:asciiTheme="minorEastAsia" w:hAnsiTheme="minorEastAsia"/>
                <w:color w:val="000000" w:themeColor="text1"/>
                <w:szCs w:val="18"/>
                <w14:textFill>
                  <w14:solidFill>
                    <w14:schemeClr w14:val="tx1"/>
                  </w14:solidFill>
                </w14:textFill>
              </w:rPr>
            </w:pPr>
          </w:p>
        </w:tc>
      </w:tr>
      <w:tr w14:paraId="074C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A187DE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002</w:t>
            </w:r>
          </w:p>
        </w:tc>
        <w:tc>
          <w:tcPr>
            <w:tcW w:w="3031" w:type="pct"/>
          </w:tcPr>
          <w:p w14:paraId="38A30C9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烟雾检测</w:t>
            </w:r>
          </w:p>
        </w:tc>
        <w:tc>
          <w:tcPr>
            <w:tcW w:w="1287" w:type="pct"/>
          </w:tcPr>
          <w:p w14:paraId="6226D87E">
            <w:pPr>
              <w:jc w:val="center"/>
              <w:rPr>
                <w:rFonts w:hint="eastAsia" w:asciiTheme="minorEastAsia" w:hAnsiTheme="minorEastAsia"/>
                <w:color w:val="000000" w:themeColor="text1"/>
                <w:szCs w:val="18"/>
                <w14:textFill>
                  <w14:solidFill>
                    <w14:schemeClr w14:val="tx1"/>
                  </w14:solidFill>
                </w14:textFill>
              </w:rPr>
            </w:pPr>
          </w:p>
        </w:tc>
      </w:tr>
      <w:tr w14:paraId="298D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123C760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003</w:t>
            </w:r>
          </w:p>
        </w:tc>
        <w:tc>
          <w:tcPr>
            <w:tcW w:w="3031" w:type="pct"/>
          </w:tcPr>
          <w:p w14:paraId="348801F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温差报警（热成像火灾探测器识别）</w:t>
            </w:r>
          </w:p>
        </w:tc>
        <w:tc>
          <w:tcPr>
            <w:tcW w:w="1287" w:type="pct"/>
          </w:tcPr>
          <w:p w14:paraId="60BF64DF">
            <w:pPr>
              <w:jc w:val="center"/>
              <w:rPr>
                <w:rFonts w:hint="eastAsia" w:asciiTheme="minorEastAsia" w:hAnsiTheme="minorEastAsia"/>
                <w:color w:val="000000" w:themeColor="text1"/>
                <w:szCs w:val="18"/>
                <w14:textFill>
                  <w14:solidFill>
                    <w14:schemeClr w14:val="tx1"/>
                  </w14:solidFill>
                </w14:textFill>
              </w:rPr>
            </w:pPr>
          </w:p>
        </w:tc>
      </w:tr>
      <w:tr w14:paraId="6850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3C7AA3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004</w:t>
            </w:r>
          </w:p>
        </w:tc>
        <w:tc>
          <w:tcPr>
            <w:tcW w:w="3031" w:type="pct"/>
          </w:tcPr>
          <w:p w14:paraId="47D8EE2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烟火识别（视频图像智能识别）</w:t>
            </w:r>
          </w:p>
        </w:tc>
        <w:tc>
          <w:tcPr>
            <w:tcW w:w="1287" w:type="pct"/>
          </w:tcPr>
          <w:p w14:paraId="68358584">
            <w:pPr>
              <w:jc w:val="center"/>
              <w:rPr>
                <w:rFonts w:hint="eastAsia" w:asciiTheme="minorEastAsia" w:hAnsiTheme="minorEastAsia"/>
                <w:color w:val="000000" w:themeColor="text1"/>
                <w:szCs w:val="18"/>
                <w14:textFill>
                  <w14:solidFill>
                    <w14:schemeClr w14:val="tx1"/>
                  </w14:solidFill>
                </w14:textFill>
              </w:rPr>
            </w:pPr>
          </w:p>
        </w:tc>
      </w:tr>
      <w:tr w14:paraId="05D5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0DCA7F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005</w:t>
            </w:r>
          </w:p>
        </w:tc>
        <w:tc>
          <w:tcPr>
            <w:tcW w:w="3031" w:type="pct"/>
          </w:tcPr>
          <w:p w14:paraId="0C2590B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火点报警（热成像火灾探测器识别）</w:t>
            </w:r>
          </w:p>
        </w:tc>
        <w:tc>
          <w:tcPr>
            <w:tcW w:w="1287" w:type="pct"/>
          </w:tcPr>
          <w:p w14:paraId="182CB2D7">
            <w:pPr>
              <w:jc w:val="center"/>
              <w:rPr>
                <w:rFonts w:hint="eastAsia" w:asciiTheme="minorEastAsia" w:hAnsiTheme="minorEastAsia"/>
                <w:color w:val="000000" w:themeColor="text1"/>
                <w:szCs w:val="18"/>
                <w14:textFill>
                  <w14:solidFill>
                    <w14:schemeClr w14:val="tx1"/>
                  </w14:solidFill>
                </w14:textFill>
              </w:rPr>
            </w:pPr>
          </w:p>
        </w:tc>
      </w:tr>
      <w:tr w14:paraId="1AEE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6FB8513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006</w:t>
            </w:r>
          </w:p>
        </w:tc>
        <w:tc>
          <w:tcPr>
            <w:tcW w:w="3031" w:type="pct"/>
          </w:tcPr>
          <w:p w14:paraId="0D10139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手动报警</w:t>
            </w:r>
          </w:p>
        </w:tc>
        <w:tc>
          <w:tcPr>
            <w:tcW w:w="1287" w:type="pct"/>
          </w:tcPr>
          <w:p w14:paraId="3CCCE15F">
            <w:pPr>
              <w:jc w:val="center"/>
              <w:rPr>
                <w:rFonts w:hint="eastAsia" w:asciiTheme="minorEastAsia" w:hAnsiTheme="minorEastAsia"/>
                <w:color w:val="000000" w:themeColor="text1"/>
                <w:szCs w:val="18"/>
                <w14:textFill>
                  <w14:solidFill>
                    <w14:schemeClr w14:val="tx1"/>
                  </w14:solidFill>
                </w14:textFill>
              </w:rPr>
            </w:pPr>
          </w:p>
        </w:tc>
      </w:tr>
      <w:tr w14:paraId="3FFA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pct"/>
          </w:tcPr>
          <w:p w14:paraId="58EC815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999</w:t>
            </w:r>
          </w:p>
        </w:tc>
        <w:tc>
          <w:tcPr>
            <w:tcW w:w="3031" w:type="pct"/>
          </w:tcPr>
          <w:p w14:paraId="042A0D9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其他报警</w:t>
            </w:r>
          </w:p>
        </w:tc>
        <w:tc>
          <w:tcPr>
            <w:tcW w:w="1287" w:type="pct"/>
          </w:tcPr>
          <w:p w14:paraId="5C583BC9">
            <w:pPr>
              <w:jc w:val="center"/>
              <w:rPr>
                <w:rFonts w:hint="eastAsia" w:asciiTheme="minorEastAsia" w:hAnsiTheme="minorEastAsia"/>
                <w:color w:val="000000" w:themeColor="text1"/>
                <w:szCs w:val="18"/>
                <w14:textFill>
                  <w14:solidFill>
                    <w14:schemeClr w14:val="tx1"/>
                  </w14:solidFill>
                </w14:textFill>
              </w:rPr>
            </w:pPr>
          </w:p>
        </w:tc>
      </w:tr>
    </w:tbl>
    <w:p w14:paraId="06C239D4">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63" w:name="_Toc161908207"/>
      <w:bookmarkStart w:id="364" w:name="_Toc161908464"/>
      <w:bookmarkStart w:id="365" w:name="_Toc23182"/>
      <w:bookmarkStart w:id="366" w:name="_Toc161908511"/>
      <w:r>
        <w:rPr>
          <w:rFonts w:hint="eastAsia" w:ascii="黑体" w:eastAsia="黑体"/>
          <w:color w:val="000000" w:themeColor="text1"/>
          <w14:textFill>
            <w14:solidFill>
              <w14:schemeClr w14:val="tx1"/>
            </w14:solidFill>
          </w14:textFill>
        </w:rPr>
        <w:t>C.16  事件预警类型代码</w:t>
      </w:r>
      <w:bookmarkEnd w:id="363"/>
      <w:bookmarkEnd w:id="364"/>
      <w:bookmarkEnd w:id="365"/>
      <w:bookmarkEnd w:id="366"/>
    </w:p>
    <w:p w14:paraId="643123F9">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C.16</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事件预警类型与代码表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5670"/>
        <w:gridCol w:w="2411"/>
      </w:tblGrid>
      <w:tr w14:paraId="2ABD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shd w:val="clear" w:color="auto" w:fill="E7E6E6" w:themeFill="background2"/>
          </w:tcPr>
          <w:p w14:paraId="4C3DFCD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代码 </w:t>
            </w:r>
          </w:p>
        </w:tc>
        <w:tc>
          <w:tcPr>
            <w:tcW w:w="3030" w:type="pct"/>
            <w:shd w:val="clear" w:color="auto" w:fill="E7E6E6" w:themeFill="background2"/>
          </w:tcPr>
          <w:p w14:paraId="011AC2B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名称 </w:t>
            </w:r>
          </w:p>
        </w:tc>
        <w:tc>
          <w:tcPr>
            <w:tcW w:w="1288" w:type="pct"/>
            <w:shd w:val="clear" w:color="auto" w:fill="E7E6E6" w:themeFill="background2"/>
          </w:tcPr>
          <w:p w14:paraId="7AABC5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 xml:space="preserve">说明 </w:t>
            </w:r>
          </w:p>
        </w:tc>
      </w:tr>
      <w:tr w14:paraId="67FA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B34751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001</w:t>
            </w:r>
          </w:p>
        </w:tc>
        <w:tc>
          <w:tcPr>
            <w:tcW w:w="3030" w:type="pct"/>
          </w:tcPr>
          <w:p w14:paraId="667C320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电瓶车乱停乱放</w:t>
            </w:r>
          </w:p>
        </w:tc>
        <w:tc>
          <w:tcPr>
            <w:tcW w:w="1288" w:type="pct"/>
          </w:tcPr>
          <w:p w14:paraId="4597B4AB">
            <w:pPr>
              <w:jc w:val="center"/>
              <w:rPr>
                <w:rFonts w:hint="eastAsia" w:asciiTheme="minorEastAsia" w:hAnsiTheme="minorEastAsia"/>
                <w:color w:val="000000" w:themeColor="text1"/>
                <w:szCs w:val="18"/>
                <w14:textFill>
                  <w14:solidFill>
                    <w14:schemeClr w14:val="tx1"/>
                  </w14:solidFill>
                </w14:textFill>
              </w:rPr>
            </w:pPr>
          </w:p>
        </w:tc>
      </w:tr>
      <w:tr w14:paraId="52D7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0C579A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002</w:t>
            </w:r>
          </w:p>
        </w:tc>
        <w:tc>
          <w:tcPr>
            <w:tcW w:w="3030" w:type="pct"/>
          </w:tcPr>
          <w:p w14:paraId="52D8A55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灭火器缺失</w:t>
            </w:r>
          </w:p>
        </w:tc>
        <w:tc>
          <w:tcPr>
            <w:tcW w:w="1288" w:type="pct"/>
          </w:tcPr>
          <w:p w14:paraId="5C4B610E">
            <w:pPr>
              <w:jc w:val="center"/>
              <w:rPr>
                <w:rFonts w:hint="eastAsia" w:asciiTheme="minorEastAsia" w:hAnsiTheme="minorEastAsia"/>
                <w:color w:val="000000" w:themeColor="text1"/>
                <w:szCs w:val="18"/>
                <w14:textFill>
                  <w14:solidFill>
                    <w14:schemeClr w14:val="tx1"/>
                  </w14:solidFill>
                </w14:textFill>
              </w:rPr>
            </w:pPr>
          </w:p>
        </w:tc>
      </w:tr>
      <w:tr w14:paraId="4FE4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4AF84C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003</w:t>
            </w:r>
          </w:p>
        </w:tc>
        <w:tc>
          <w:tcPr>
            <w:tcW w:w="3030" w:type="pct"/>
          </w:tcPr>
          <w:p w14:paraId="7C84F99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水压报警</w:t>
            </w:r>
          </w:p>
        </w:tc>
        <w:tc>
          <w:tcPr>
            <w:tcW w:w="1288" w:type="pct"/>
          </w:tcPr>
          <w:p w14:paraId="14670985">
            <w:pPr>
              <w:jc w:val="center"/>
              <w:rPr>
                <w:rFonts w:hint="eastAsia" w:asciiTheme="minorEastAsia" w:hAnsiTheme="minorEastAsia"/>
                <w:color w:val="000000" w:themeColor="text1"/>
                <w:szCs w:val="18"/>
                <w14:textFill>
                  <w14:solidFill>
                    <w14:schemeClr w14:val="tx1"/>
                  </w14:solidFill>
                </w14:textFill>
              </w:rPr>
            </w:pPr>
          </w:p>
        </w:tc>
      </w:tr>
      <w:tr w14:paraId="6E15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A40596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004</w:t>
            </w:r>
          </w:p>
        </w:tc>
        <w:tc>
          <w:tcPr>
            <w:tcW w:w="3030" w:type="pct"/>
          </w:tcPr>
          <w:p w14:paraId="31B1F51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取水报警</w:t>
            </w:r>
          </w:p>
        </w:tc>
        <w:tc>
          <w:tcPr>
            <w:tcW w:w="1288" w:type="pct"/>
          </w:tcPr>
          <w:p w14:paraId="13137FAB">
            <w:pPr>
              <w:jc w:val="center"/>
              <w:rPr>
                <w:rFonts w:hint="eastAsia" w:asciiTheme="minorEastAsia" w:hAnsiTheme="minorEastAsia"/>
                <w:color w:val="000000" w:themeColor="text1"/>
                <w:szCs w:val="18"/>
                <w14:textFill>
                  <w14:solidFill>
                    <w14:schemeClr w14:val="tx1"/>
                  </w14:solidFill>
                </w14:textFill>
              </w:rPr>
            </w:pPr>
          </w:p>
        </w:tc>
      </w:tr>
      <w:tr w14:paraId="36AA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B98790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005</w:t>
            </w:r>
          </w:p>
        </w:tc>
        <w:tc>
          <w:tcPr>
            <w:tcW w:w="3030" w:type="pct"/>
          </w:tcPr>
          <w:p w14:paraId="3368718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电气温度报警</w:t>
            </w:r>
          </w:p>
        </w:tc>
        <w:tc>
          <w:tcPr>
            <w:tcW w:w="1288" w:type="pct"/>
          </w:tcPr>
          <w:p w14:paraId="48D88D1B">
            <w:pPr>
              <w:jc w:val="center"/>
              <w:rPr>
                <w:rFonts w:hint="eastAsia" w:asciiTheme="minorEastAsia" w:hAnsiTheme="minorEastAsia"/>
                <w:color w:val="000000" w:themeColor="text1"/>
                <w:szCs w:val="18"/>
                <w14:textFill>
                  <w14:solidFill>
                    <w14:schemeClr w14:val="tx1"/>
                  </w14:solidFill>
                </w14:textFill>
              </w:rPr>
            </w:pPr>
          </w:p>
        </w:tc>
      </w:tr>
      <w:tr w14:paraId="2391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5C2EAD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006</w:t>
            </w:r>
          </w:p>
        </w:tc>
        <w:tc>
          <w:tcPr>
            <w:tcW w:w="3030" w:type="pct"/>
          </w:tcPr>
          <w:p w14:paraId="11B8C72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剩余电流报警</w:t>
            </w:r>
          </w:p>
        </w:tc>
        <w:tc>
          <w:tcPr>
            <w:tcW w:w="1288" w:type="pct"/>
          </w:tcPr>
          <w:p w14:paraId="78BDC73C">
            <w:pPr>
              <w:jc w:val="center"/>
              <w:rPr>
                <w:rFonts w:hint="eastAsia" w:asciiTheme="minorEastAsia" w:hAnsiTheme="minorEastAsia"/>
                <w:color w:val="000000" w:themeColor="text1"/>
                <w:szCs w:val="18"/>
                <w14:textFill>
                  <w14:solidFill>
                    <w14:schemeClr w14:val="tx1"/>
                  </w14:solidFill>
                </w14:textFill>
              </w:rPr>
            </w:pPr>
          </w:p>
        </w:tc>
      </w:tr>
      <w:tr w14:paraId="38EB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7DE146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007</w:t>
            </w:r>
          </w:p>
        </w:tc>
        <w:tc>
          <w:tcPr>
            <w:tcW w:w="3030" w:type="pct"/>
          </w:tcPr>
          <w:p w14:paraId="3DC22FC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低液位报警</w:t>
            </w:r>
          </w:p>
        </w:tc>
        <w:tc>
          <w:tcPr>
            <w:tcW w:w="1288" w:type="pct"/>
          </w:tcPr>
          <w:p w14:paraId="5DAFB624">
            <w:pPr>
              <w:jc w:val="center"/>
              <w:rPr>
                <w:rFonts w:hint="eastAsia" w:asciiTheme="minorEastAsia" w:hAnsiTheme="minorEastAsia"/>
                <w:color w:val="000000" w:themeColor="text1"/>
                <w:szCs w:val="18"/>
                <w14:textFill>
                  <w14:solidFill>
                    <w14:schemeClr w14:val="tx1"/>
                  </w14:solidFill>
                </w14:textFill>
              </w:rPr>
            </w:pPr>
          </w:p>
        </w:tc>
      </w:tr>
      <w:tr w14:paraId="4499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84A15B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009</w:t>
            </w:r>
          </w:p>
        </w:tc>
        <w:tc>
          <w:tcPr>
            <w:tcW w:w="3030" w:type="pct"/>
          </w:tcPr>
          <w:p w14:paraId="0D2EEE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高液位报警</w:t>
            </w:r>
          </w:p>
        </w:tc>
        <w:tc>
          <w:tcPr>
            <w:tcW w:w="1288" w:type="pct"/>
          </w:tcPr>
          <w:p w14:paraId="5C91132D">
            <w:pPr>
              <w:jc w:val="center"/>
              <w:rPr>
                <w:rFonts w:hint="eastAsia" w:asciiTheme="minorEastAsia" w:hAnsiTheme="minorEastAsia"/>
                <w:color w:val="000000" w:themeColor="text1"/>
                <w:szCs w:val="18"/>
                <w14:textFill>
                  <w14:solidFill>
                    <w14:schemeClr w14:val="tx1"/>
                  </w14:solidFill>
                </w14:textFill>
              </w:rPr>
            </w:pPr>
          </w:p>
        </w:tc>
      </w:tr>
      <w:tr w14:paraId="1958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038400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010</w:t>
            </w:r>
          </w:p>
        </w:tc>
        <w:tc>
          <w:tcPr>
            <w:tcW w:w="3030" w:type="pct"/>
          </w:tcPr>
          <w:p w14:paraId="18FD4A6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消防车道占用</w:t>
            </w:r>
          </w:p>
        </w:tc>
        <w:tc>
          <w:tcPr>
            <w:tcW w:w="1288" w:type="pct"/>
          </w:tcPr>
          <w:p w14:paraId="481CF111">
            <w:pPr>
              <w:jc w:val="center"/>
              <w:rPr>
                <w:rFonts w:hint="eastAsia" w:asciiTheme="minorEastAsia" w:hAnsiTheme="minorEastAsia"/>
                <w:color w:val="000000" w:themeColor="text1"/>
                <w:szCs w:val="18"/>
                <w14:textFill>
                  <w14:solidFill>
                    <w14:schemeClr w14:val="tx1"/>
                  </w14:solidFill>
                </w14:textFill>
              </w:rPr>
            </w:pPr>
          </w:p>
        </w:tc>
      </w:tr>
      <w:tr w14:paraId="16A2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6443D0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011</w:t>
            </w:r>
          </w:p>
        </w:tc>
        <w:tc>
          <w:tcPr>
            <w:tcW w:w="3030" w:type="pct"/>
          </w:tcPr>
          <w:p w14:paraId="02E6BB3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电瓶车入户</w:t>
            </w:r>
          </w:p>
        </w:tc>
        <w:tc>
          <w:tcPr>
            <w:tcW w:w="1288" w:type="pct"/>
          </w:tcPr>
          <w:p w14:paraId="68A82BBA">
            <w:pPr>
              <w:jc w:val="center"/>
              <w:rPr>
                <w:rFonts w:hint="eastAsia" w:asciiTheme="minorEastAsia" w:hAnsiTheme="minorEastAsia"/>
                <w:color w:val="000000" w:themeColor="text1"/>
                <w:szCs w:val="18"/>
                <w14:textFill>
                  <w14:solidFill>
                    <w14:schemeClr w14:val="tx1"/>
                  </w14:solidFill>
                </w14:textFill>
              </w:rPr>
            </w:pPr>
          </w:p>
        </w:tc>
      </w:tr>
      <w:tr w14:paraId="5C18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100907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012</w:t>
            </w:r>
          </w:p>
        </w:tc>
        <w:tc>
          <w:tcPr>
            <w:tcW w:w="3030" w:type="pct"/>
          </w:tcPr>
          <w:p w14:paraId="3DB2D51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疏散通道堵塞</w:t>
            </w:r>
          </w:p>
        </w:tc>
        <w:tc>
          <w:tcPr>
            <w:tcW w:w="1288" w:type="pct"/>
          </w:tcPr>
          <w:p w14:paraId="10A66FB6">
            <w:pPr>
              <w:jc w:val="center"/>
              <w:rPr>
                <w:rFonts w:hint="eastAsia" w:asciiTheme="minorEastAsia" w:hAnsiTheme="minorEastAsia"/>
                <w:color w:val="000000" w:themeColor="text1"/>
                <w:szCs w:val="18"/>
                <w14:textFill>
                  <w14:solidFill>
                    <w14:schemeClr w14:val="tx1"/>
                  </w14:solidFill>
                </w14:textFill>
              </w:rPr>
            </w:pPr>
          </w:p>
        </w:tc>
      </w:tr>
      <w:tr w14:paraId="08E8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2D1F3F4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013</w:t>
            </w:r>
          </w:p>
        </w:tc>
        <w:tc>
          <w:tcPr>
            <w:tcW w:w="3030" w:type="pct"/>
          </w:tcPr>
          <w:p w14:paraId="22CBFBF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违规住人报警</w:t>
            </w:r>
          </w:p>
        </w:tc>
        <w:tc>
          <w:tcPr>
            <w:tcW w:w="1288" w:type="pct"/>
          </w:tcPr>
          <w:p w14:paraId="068DCC6F">
            <w:pPr>
              <w:jc w:val="center"/>
              <w:rPr>
                <w:rFonts w:hint="eastAsia" w:asciiTheme="minorEastAsia" w:hAnsiTheme="minorEastAsia"/>
                <w:color w:val="000000" w:themeColor="text1"/>
                <w:szCs w:val="18"/>
                <w14:textFill>
                  <w14:solidFill>
                    <w14:schemeClr w14:val="tx1"/>
                  </w14:solidFill>
                </w14:textFill>
              </w:rPr>
            </w:pPr>
          </w:p>
        </w:tc>
      </w:tr>
      <w:tr w14:paraId="4765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A20231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014</w:t>
            </w:r>
          </w:p>
        </w:tc>
        <w:tc>
          <w:tcPr>
            <w:tcW w:w="3030" w:type="pct"/>
          </w:tcPr>
          <w:p w14:paraId="1DEF5CE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倾斜报警</w:t>
            </w:r>
          </w:p>
        </w:tc>
        <w:tc>
          <w:tcPr>
            <w:tcW w:w="1288" w:type="pct"/>
          </w:tcPr>
          <w:p w14:paraId="02CB2C09">
            <w:pPr>
              <w:jc w:val="center"/>
              <w:rPr>
                <w:rFonts w:hint="eastAsia" w:asciiTheme="minorEastAsia" w:hAnsiTheme="minorEastAsia"/>
                <w:color w:val="000000" w:themeColor="text1"/>
                <w:szCs w:val="18"/>
                <w14:textFill>
                  <w14:solidFill>
                    <w14:schemeClr w14:val="tx1"/>
                  </w14:solidFill>
                </w14:textFill>
              </w:rPr>
            </w:pPr>
          </w:p>
        </w:tc>
      </w:tr>
      <w:tr w14:paraId="0A3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C605E4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015</w:t>
            </w:r>
          </w:p>
        </w:tc>
        <w:tc>
          <w:tcPr>
            <w:tcW w:w="3030" w:type="pct"/>
          </w:tcPr>
          <w:p w14:paraId="680E243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人员离岗</w:t>
            </w:r>
          </w:p>
        </w:tc>
        <w:tc>
          <w:tcPr>
            <w:tcW w:w="1288" w:type="pct"/>
          </w:tcPr>
          <w:p w14:paraId="018FF19B">
            <w:pPr>
              <w:jc w:val="center"/>
              <w:rPr>
                <w:rFonts w:hint="eastAsia" w:asciiTheme="minorEastAsia" w:hAnsiTheme="minorEastAsia"/>
                <w:color w:val="000000" w:themeColor="text1"/>
                <w:szCs w:val="18"/>
                <w14:textFill>
                  <w14:solidFill>
                    <w14:schemeClr w14:val="tx1"/>
                  </w14:solidFill>
                </w14:textFill>
              </w:rPr>
            </w:pPr>
          </w:p>
        </w:tc>
      </w:tr>
      <w:tr w14:paraId="2B96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85799B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016</w:t>
            </w:r>
          </w:p>
        </w:tc>
        <w:tc>
          <w:tcPr>
            <w:tcW w:w="3030" w:type="pct"/>
          </w:tcPr>
          <w:p w14:paraId="73B0C4A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无证上岗</w:t>
            </w:r>
          </w:p>
        </w:tc>
        <w:tc>
          <w:tcPr>
            <w:tcW w:w="1288" w:type="pct"/>
          </w:tcPr>
          <w:p w14:paraId="5F752195">
            <w:pPr>
              <w:jc w:val="center"/>
              <w:rPr>
                <w:rFonts w:hint="eastAsia" w:asciiTheme="minorEastAsia" w:hAnsiTheme="minorEastAsia"/>
                <w:color w:val="000000" w:themeColor="text1"/>
                <w:szCs w:val="18"/>
                <w14:textFill>
                  <w14:solidFill>
                    <w14:schemeClr w14:val="tx1"/>
                  </w14:solidFill>
                </w14:textFill>
              </w:rPr>
            </w:pPr>
          </w:p>
        </w:tc>
      </w:tr>
      <w:tr w14:paraId="0730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AE43EC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017</w:t>
            </w:r>
          </w:p>
        </w:tc>
        <w:tc>
          <w:tcPr>
            <w:tcW w:w="3030" w:type="pct"/>
          </w:tcPr>
          <w:p w14:paraId="614A127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过流报警</w:t>
            </w:r>
          </w:p>
        </w:tc>
        <w:tc>
          <w:tcPr>
            <w:tcW w:w="1288" w:type="pct"/>
          </w:tcPr>
          <w:p w14:paraId="71B350D2">
            <w:pPr>
              <w:jc w:val="center"/>
              <w:rPr>
                <w:rFonts w:hint="eastAsia" w:asciiTheme="minorEastAsia" w:hAnsiTheme="minorEastAsia"/>
                <w:color w:val="000000" w:themeColor="text1"/>
                <w:szCs w:val="18"/>
                <w14:textFill>
                  <w14:solidFill>
                    <w14:schemeClr w14:val="tx1"/>
                  </w14:solidFill>
                </w14:textFill>
              </w:rPr>
            </w:pPr>
          </w:p>
        </w:tc>
      </w:tr>
      <w:tr w14:paraId="445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84DC56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018</w:t>
            </w:r>
          </w:p>
        </w:tc>
        <w:tc>
          <w:tcPr>
            <w:tcW w:w="3030" w:type="pct"/>
          </w:tcPr>
          <w:p w14:paraId="0A9B991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过压报警</w:t>
            </w:r>
          </w:p>
        </w:tc>
        <w:tc>
          <w:tcPr>
            <w:tcW w:w="1288" w:type="pct"/>
          </w:tcPr>
          <w:p w14:paraId="0E4D3E42">
            <w:pPr>
              <w:jc w:val="center"/>
              <w:rPr>
                <w:rFonts w:hint="eastAsia" w:asciiTheme="minorEastAsia" w:hAnsiTheme="minorEastAsia"/>
                <w:color w:val="000000" w:themeColor="text1"/>
                <w:szCs w:val="18"/>
                <w14:textFill>
                  <w14:solidFill>
                    <w14:schemeClr w14:val="tx1"/>
                  </w14:solidFill>
                </w14:textFill>
              </w:rPr>
            </w:pPr>
          </w:p>
        </w:tc>
      </w:tr>
      <w:tr w14:paraId="1205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25F035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019</w:t>
            </w:r>
          </w:p>
        </w:tc>
        <w:tc>
          <w:tcPr>
            <w:tcW w:w="3030" w:type="pct"/>
          </w:tcPr>
          <w:p w14:paraId="220FCD6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欠压报警</w:t>
            </w:r>
          </w:p>
        </w:tc>
        <w:tc>
          <w:tcPr>
            <w:tcW w:w="1288" w:type="pct"/>
          </w:tcPr>
          <w:p w14:paraId="534826CF">
            <w:pPr>
              <w:jc w:val="center"/>
              <w:rPr>
                <w:rFonts w:hint="eastAsia" w:asciiTheme="minorEastAsia" w:hAnsiTheme="minorEastAsia"/>
                <w:color w:val="000000" w:themeColor="text1"/>
                <w:szCs w:val="18"/>
                <w14:textFill>
                  <w14:solidFill>
                    <w14:schemeClr w14:val="tx1"/>
                  </w14:solidFill>
                </w14:textFill>
              </w:rPr>
            </w:pPr>
          </w:p>
        </w:tc>
      </w:tr>
      <w:tr w14:paraId="7C62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01F3E5F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020</w:t>
            </w:r>
          </w:p>
        </w:tc>
        <w:tc>
          <w:tcPr>
            <w:tcW w:w="3030" w:type="pct"/>
          </w:tcPr>
          <w:p w14:paraId="04CA07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防火门开报警</w:t>
            </w:r>
          </w:p>
        </w:tc>
        <w:tc>
          <w:tcPr>
            <w:tcW w:w="1288" w:type="pct"/>
          </w:tcPr>
          <w:p w14:paraId="557B75C6">
            <w:pPr>
              <w:jc w:val="center"/>
              <w:rPr>
                <w:rFonts w:hint="eastAsia" w:asciiTheme="minorEastAsia" w:hAnsiTheme="minorEastAsia"/>
                <w:color w:val="000000" w:themeColor="text1"/>
                <w:szCs w:val="18"/>
                <w14:textFill>
                  <w14:solidFill>
                    <w14:schemeClr w14:val="tx1"/>
                  </w14:solidFill>
                </w14:textFill>
              </w:rPr>
            </w:pPr>
          </w:p>
        </w:tc>
      </w:tr>
      <w:tr w14:paraId="276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5A2E0C4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021</w:t>
            </w:r>
          </w:p>
        </w:tc>
        <w:tc>
          <w:tcPr>
            <w:tcW w:w="3030" w:type="pct"/>
          </w:tcPr>
          <w:p w14:paraId="3399150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防火门闭报警</w:t>
            </w:r>
          </w:p>
        </w:tc>
        <w:tc>
          <w:tcPr>
            <w:tcW w:w="1288" w:type="pct"/>
          </w:tcPr>
          <w:p w14:paraId="12C840E1">
            <w:pPr>
              <w:jc w:val="center"/>
              <w:rPr>
                <w:rFonts w:hint="eastAsia" w:asciiTheme="minorEastAsia" w:hAnsiTheme="minorEastAsia"/>
                <w:color w:val="000000" w:themeColor="text1"/>
                <w:szCs w:val="18"/>
                <w14:textFill>
                  <w14:solidFill>
                    <w14:schemeClr w14:val="tx1"/>
                  </w14:solidFill>
                </w14:textFill>
              </w:rPr>
            </w:pPr>
          </w:p>
        </w:tc>
      </w:tr>
      <w:tr w14:paraId="4B25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484F7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022</w:t>
            </w:r>
          </w:p>
        </w:tc>
        <w:tc>
          <w:tcPr>
            <w:tcW w:w="3030" w:type="pct"/>
          </w:tcPr>
          <w:p w14:paraId="6C1FA1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水浸报警</w:t>
            </w:r>
          </w:p>
        </w:tc>
        <w:tc>
          <w:tcPr>
            <w:tcW w:w="1288" w:type="pct"/>
          </w:tcPr>
          <w:p w14:paraId="148B9D7C">
            <w:pPr>
              <w:jc w:val="center"/>
              <w:rPr>
                <w:rFonts w:hint="eastAsia" w:asciiTheme="minorEastAsia" w:hAnsiTheme="minorEastAsia"/>
                <w:color w:val="000000" w:themeColor="text1"/>
                <w:szCs w:val="18"/>
                <w14:textFill>
                  <w14:solidFill>
                    <w14:schemeClr w14:val="tx1"/>
                  </w14:solidFill>
                </w14:textFill>
              </w:rPr>
            </w:pPr>
          </w:p>
        </w:tc>
      </w:tr>
      <w:tr w14:paraId="5576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2114F3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023</w:t>
            </w:r>
          </w:p>
        </w:tc>
        <w:tc>
          <w:tcPr>
            <w:tcW w:w="3030" w:type="pct"/>
          </w:tcPr>
          <w:p w14:paraId="1D18B99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湿度报警</w:t>
            </w:r>
          </w:p>
        </w:tc>
        <w:tc>
          <w:tcPr>
            <w:tcW w:w="1288" w:type="pct"/>
          </w:tcPr>
          <w:p w14:paraId="589489C8">
            <w:pPr>
              <w:jc w:val="center"/>
              <w:rPr>
                <w:rFonts w:hint="eastAsia" w:asciiTheme="minorEastAsia" w:hAnsiTheme="minorEastAsia"/>
                <w:color w:val="000000" w:themeColor="text1"/>
                <w:szCs w:val="18"/>
                <w14:textFill>
                  <w14:solidFill>
                    <w14:schemeClr w14:val="tx1"/>
                  </w14:solidFill>
                </w14:textFill>
              </w:rPr>
            </w:pPr>
          </w:p>
        </w:tc>
      </w:tr>
      <w:tr w14:paraId="12E5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0E99CF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024</w:t>
            </w:r>
          </w:p>
        </w:tc>
        <w:tc>
          <w:tcPr>
            <w:tcW w:w="3030" w:type="pct"/>
          </w:tcPr>
          <w:p w14:paraId="5D37337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电弧报警</w:t>
            </w:r>
          </w:p>
        </w:tc>
        <w:tc>
          <w:tcPr>
            <w:tcW w:w="1288" w:type="pct"/>
          </w:tcPr>
          <w:p w14:paraId="29BEAC4F">
            <w:pPr>
              <w:jc w:val="center"/>
              <w:rPr>
                <w:rFonts w:hint="eastAsia" w:asciiTheme="minorEastAsia" w:hAnsiTheme="minorEastAsia"/>
                <w:color w:val="000000" w:themeColor="text1"/>
                <w:szCs w:val="18"/>
                <w14:textFill>
                  <w14:solidFill>
                    <w14:schemeClr w14:val="tx1"/>
                  </w14:solidFill>
                </w14:textFill>
              </w:rPr>
            </w:pPr>
          </w:p>
        </w:tc>
      </w:tr>
      <w:tr w14:paraId="4AC3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798F027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025</w:t>
            </w:r>
          </w:p>
        </w:tc>
        <w:tc>
          <w:tcPr>
            <w:tcW w:w="3030" w:type="pct"/>
          </w:tcPr>
          <w:p w14:paraId="7E5EB9E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抽烟报警</w:t>
            </w:r>
          </w:p>
        </w:tc>
        <w:tc>
          <w:tcPr>
            <w:tcW w:w="1288" w:type="pct"/>
          </w:tcPr>
          <w:p w14:paraId="130F3DD2">
            <w:pPr>
              <w:jc w:val="center"/>
              <w:rPr>
                <w:rFonts w:hint="eastAsia" w:asciiTheme="minorEastAsia" w:hAnsiTheme="minorEastAsia"/>
                <w:color w:val="000000" w:themeColor="text1"/>
                <w:szCs w:val="18"/>
                <w14:textFill>
                  <w14:solidFill>
                    <w14:schemeClr w14:val="tx1"/>
                  </w14:solidFill>
                </w14:textFill>
              </w:rPr>
            </w:pPr>
          </w:p>
        </w:tc>
      </w:tr>
      <w:tr w14:paraId="02A7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4527176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026</w:t>
            </w:r>
          </w:p>
        </w:tc>
        <w:tc>
          <w:tcPr>
            <w:tcW w:w="3030" w:type="pct"/>
          </w:tcPr>
          <w:p w14:paraId="07B91DD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燃气报警</w:t>
            </w:r>
          </w:p>
        </w:tc>
        <w:tc>
          <w:tcPr>
            <w:tcW w:w="1288" w:type="pct"/>
          </w:tcPr>
          <w:p w14:paraId="63BA71A8">
            <w:pPr>
              <w:jc w:val="center"/>
              <w:rPr>
                <w:rFonts w:hint="eastAsia" w:asciiTheme="minorEastAsia" w:hAnsiTheme="minorEastAsia"/>
                <w:color w:val="000000" w:themeColor="text1"/>
                <w:szCs w:val="18"/>
                <w14:textFill>
                  <w14:solidFill>
                    <w14:schemeClr w14:val="tx1"/>
                  </w14:solidFill>
                </w14:textFill>
              </w:rPr>
            </w:pPr>
          </w:p>
        </w:tc>
      </w:tr>
      <w:tr w14:paraId="2CBB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62BCF52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027</w:t>
            </w:r>
          </w:p>
        </w:tc>
        <w:tc>
          <w:tcPr>
            <w:tcW w:w="3030" w:type="pct"/>
          </w:tcPr>
          <w:p w14:paraId="0614B29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倾倒报警</w:t>
            </w:r>
          </w:p>
        </w:tc>
        <w:tc>
          <w:tcPr>
            <w:tcW w:w="1288" w:type="pct"/>
          </w:tcPr>
          <w:p w14:paraId="6314B6F4">
            <w:pPr>
              <w:jc w:val="center"/>
              <w:rPr>
                <w:rFonts w:hint="eastAsia" w:asciiTheme="minorEastAsia" w:hAnsiTheme="minorEastAsia"/>
                <w:color w:val="000000" w:themeColor="text1"/>
                <w:szCs w:val="18"/>
                <w14:textFill>
                  <w14:solidFill>
                    <w14:schemeClr w14:val="tx1"/>
                  </w14:solidFill>
                </w14:textFill>
              </w:rPr>
            </w:pPr>
          </w:p>
        </w:tc>
      </w:tr>
      <w:tr w14:paraId="10AE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3372313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028</w:t>
            </w:r>
          </w:p>
        </w:tc>
        <w:tc>
          <w:tcPr>
            <w:tcW w:w="3030" w:type="pct"/>
          </w:tcPr>
          <w:p w14:paraId="3ED68EE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掩埋报警</w:t>
            </w:r>
          </w:p>
        </w:tc>
        <w:tc>
          <w:tcPr>
            <w:tcW w:w="1288" w:type="pct"/>
          </w:tcPr>
          <w:p w14:paraId="4834124C">
            <w:pPr>
              <w:jc w:val="center"/>
              <w:rPr>
                <w:rFonts w:hint="eastAsia" w:asciiTheme="minorEastAsia" w:hAnsiTheme="minorEastAsia"/>
                <w:color w:val="000000" w:themeColor="text1"/>
                <w:szCs w:val="18"/>
                <w14:textFill>
                  <w14:solidFill>
                    <w14:schemeClr w14:val="tx1"/>
                  </w14:solidFill>
                </w14:textFill>
              </w:rPr>
            </w:pPr>
          </w:p>
        </w:tc>
      </w:tr>
      <w:tr w14:paraId="2BDB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2" w:type="pct"/>
          </w:tcPr>
          <w:p w14:paraId="1D4E6B2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999</w:t>
            </w:r>
          </w:p>
        </w:tc>
        <w:tc>
          <w:tcPr>
            <w:tcW w:w="3030" w:type="pct"/>
          </w:tcPr>
          <w:p w14:paraId="6470A7E7">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其他报警</w:t>
            </w:r>
          </w:p>
        </w:tc>
        <w:tc>
          <w:tcPr>
            <w:tcW w:w="1288" w:type="pct"/>
          </w:tcPr>
          <w:p w14:paraId="50E63DBB">
            <w:pPr>
              <w:jc w:val="center"/>
              <w:rPr>
                <w:rFonts w:hint="eastAsia" w:asciiTheme="minorEastAsia" w:hAnsiTheme="minorEastAsia"/>
                <w:color w:val="000000" w:themeColor="text1"/>
                <w:szCs w:val="18"/>
                <w14:textFill>
                  <w14:solidFill>
                    <w14:schemeClr w14:val="tx1"/>
                  </w14:solidFill>
                </w14:textFill>
              </w:rPr>
            </w:pPr>
          </w:p>
        </w:tc>
      </w:tr>
    </w:tbl>
    <w:p w14:paraId="0DF1F9D6">
      <w:pPr>
        <w:pStyle w:val="5"/>
        <w:spacing w:before="312" w:beforeLines="100" w:after="312" w:afterLines="100"/>
        <w:ind w:firstLine="0" w:firstLineChars="0"/>
        <w:outlineLvl w:val="1"/>
        <w:rPr>
          <w:rFonts w:ascii="黑体" w:eastAsia="黑体"/>
          <w:color w:val="000000" w:themeColor="text1"/>
          <w14:textFill>
            <w14:solidFill>
              <w14:schemeClr w14:val="tx1"/>
            </w14:solidFill>
          </w14:textFill>
        </w:rPr>
      </w:pPr>
      <w:bookmarkStart w:id="367" w:name="_Toc26122"/>
      <w:bookmarkStart w:id="368" w:name="_Toc161908512"/>
      <w:bookmarkStart w:id="369" w:name="_Toc161908208"/>
      <w:bookmarkStart w:id="370" w:name="_Toc161908465"/>
      <w:r>
        <w:rPr>
          <w:rFonts w:hint="eastAsia" w:ascii="黑体" w:eastAsia="黑体"/>
          <w:color w:val="000000" w:themeColor="text1"/>
          <w14:textFill>
            <w14:solidFill>
              <w14:schemeClr w14:val="tx1"/>
            </w14:solidFill>
          </w14:textFill>
        </w:rPr>
        <w:t>C.17  错误码</w:t>
      </w:r>
      <w:bookmarkEnd w:id="367"/>
      <w:bookmarkEnd w:id="368"/>
      <w:bookmarkEnd w:id="369"/>
      <w:bookmarkEnd w:id="370"/>
    </w:p>
    <w:p w14:paraId="170A4263">
      <w:pPr>
        <w:autoSpaceDE w:val="0"/>
        <w:autoSpaceDN w:val="0"/>
        <w:spacing w:before="156" w:beforeLines="50" w:after="156" w:afterLines="50"/>
        <w:jc w:val="center"/>
        <w:rPr>
          <w:rFonts w:ascii="黑体" w:eastAsia="黑体" w:cs="黑体"/>
          <w:color w:val="000000" w:themeColor="text1"/>
          <w:kern w:val="0"/>
          <w14:textFill>
            <w14:solidFill>
              <w14:schemeClr w14:val="tx1"/>
            </w14:solidFill>
          </w14:textFill>
        </w:rPr>
      </w:pPr>
      <w:r>
        <w:rPr>
          <w:rFonts w:hint="eastAsia" w:ascii="黑体" w:eastAsia="黑体" w:cs="黑体"/>
          <w:color w:val="000000" w:themeColor="text1"/>
          <w:kern w:val="0"/>
          <w14:textFill>
            <w14:solidFill>
              <w14:schemeClr w14:val="tx1"/>
            </w14:solidFill>
          </w14:textFill>
        </w:rPr>
        <w:t>表 C.17</w:t>
      </w:r>
      <w:r>
        <w:rPr>
          <w:rFonts w:ascii="黑体" w:eastAsia="黑体" w:cs="黑体"/>
          <w:color w:val="000000" w:themeColor="text1"/>
          <w:kern w:val="0"/>
          <w14:textFill>
            <w14:solidFill>
              <w14:schemeClr w14:val="tx1"/>
            </w14:solidFill>
          </w14:textFill>
        </w:rPr>
        <w:t xml:space="preserve"> </w:t>
      </w:r>
      <w:r>
        <w:rPr>
          <w:rFonts w:hint="eastAsia" w:ascii="黑体" w:eastAsia="黑体" w:cs="黑体"/>
          <w:color w:val="000000" w:themeColor="text1"/>
          <w:kern w:val="0"/>
          <w14:textFill>
            <w14:solidFill>
              <w14:schemeClr w14:val="tx1"/>
            </w14:solidFill>
          </w14:textFill>
        </w:rPr>
        <w:t xml:space="preserve"> 错误码表</w:t>
      </w:r>
    </w:p>
    <w:tbl>
      <w:tblPr>
        <w:tblStyle w:val="47"/>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50"/>
        <w:gridCol w:w="5647"/>
        <w:gridCol w:w="2434"/>
      </w:tblGrid>
      <w:tr w14:paraId="2EBF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shd w:val="clear" w:color="auto" w:fill="E7E6E6" w:themeFill="background2"/>
            <w:vAlign w:val="center"/>
          </w:tcPr>
          <w:p w14:paraId="7FA199E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序号</w:t>
            </w:r>
          </w:p>
        </w:tc>
        <w:tc>
          <w:tcPr>
            <w:tcW w:w="850" w:type="dxa"/>
            <w:shd w:val="clear" w:color="auto" w:fill="E7E6E6" w:themeFill="background2"/>
            <w:vAlign w:val="center"/>
          </w:tcPr>
          <w:p w14:paraId="759AB0E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错误码</w:t>
            </w:r>
          </w:p>
        </w:tc>
        <w:tc>
          <w:tcPr>
            <w:tcW w:w="5647" w:type="dxa"/>
            <w:shd w:val="clear" w:color="auto" w:fill="E7E6E6" w:themeFill="background2"/>
            <w:vAlign w:val="center"/>
          </w:tcPr>
          <w:p w14:paraId="4A8244F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错误信息</w:t>
            </w:r>
          </w:p>
        </w:tc>
        <w:tc>
          <w:tcPr>
            <w:tcW w:w="2434" w:type="dxa"/>
            <w:shd w:val="clear" w:color="auto" w:fill="E7E6E6" w:themeFill="background2"/>
            <w:vAlign w:val="center"/>
          </w:tcPr>
          <w:p w14:paraId="029BD17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描述</w:t>
            </w:r>
          </w:p>
        </w:tc>
      </w:tr>
      <w:tr w14:paraId="4336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76ED12D8">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w:t>
            </w:r>
          </w:p>
        </w:tc>
        <w:tc>
          <w:tcPr>
            <w:tcW w:w="850" w:type="dxa"/>
            <w:vAlign w:val="center"/>
          </w:tcPr>
          <w:p w14:paraId="7FF8F28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0</w:t>
            </w:r>
          </w:p>
        </w:tc>
        <w:tc>
          <w:tcPr>
            <w:tcW w:w="5647" w:type="dxa"/>
            <w:vAlign w:val="center"/>
          </w:tcPr>
          <w:p w14:paraId="0C7E4F2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Success</w:t>
            </w:r>
          </w:p>
        </w:tc>
        <w:tc>
          <w:tcPr>
            <w:tcW w:w="2434" w:type="dxa"/>
            <w:vAlign w:val="center"/>
          </w:tcPr>
          <w:p w14:paraId="64AFB16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成功</w:t>
            </w:r>
          </w:p>
        </w:tc>
      </w:tr>
      <w:tr w14:paraId="7BBD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28293DE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w:t>
            </w:r>
          </w:p>
        </w:tc>
        <w:tc>
          <w:tcPr>
            <w:tcW w:w="850" w:type="dxa"/>
            <w:vAlign w:val="center"/>
          </w:tcPr>
          <w:p w14:paraId="5139537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601</w:t>
            </w:r>
          </w:p>
        </w:tc>
        <w:tc>
          <w:tcPr>
            <w:tcW w:w="5647" w:type="dxa"/>
            <w:vAlign w:val="center"/>
          </w:tcPr>
          <w:p w14:paraId="1F43AFB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Token is illegal/expired</w:t>
            </w:r>
          </w:p>
        </w:tc>
        <w:tc>
          <w:tcPr>
            <w:tcW w:w="2434" w:type="dxa"/>
            <w:vAlign w:val="center"/>
          </w:tcPr>
          <w:p w14:paraId="02B8846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token 无效/过期</w:t>
            </w:r>
          </w:p>
        </w:tc>
      </w:tr>
      <w:tr w14:paraId="1D06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21F4122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3</w:t>
            </w:r>
          </w:p>
        </w:tc>
        <w:tc>
          <w:tcPr>
            <w:tcW w:w="850" w:type="dxa"/>
            <w:vAlign w:val="center"/>
          </w:tcPr>
          <w:p w14:paraId="2B68AB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602</w:t>
            </w:r>
          </w:p>
        </w:tc>
        <w:tc>
          <w:tcPr>
            <w:tcW w:w="5647" w:type="dxa"/>
            <w:vAlign w:val="center"/>
          </w:tcPr>
          <w:p w14:paraId="6989E3B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Ecdh expired</w:t>
            </w:r>
          </w:p>
        </w:tc>
        <w:tc>
          <w:tcPr>
            <w:tcW w:w="2434" w:type="dxa"/>
            <w:vAlign w:val="center"/>
          </w:tcPr>
          <w:p w14:paraId="69F2A73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协商过期</w:t>
            </w:r>
          </w:p>
        </w:tc>
      </w:tr>
      <w:tr w14:paraId="24EA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2E4D1AE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4</w:t>
            </w:r>
          </w:p>
        </w:tc>
        <w:tc>
          <w:tcPr>
            <w:tcW w:w="850" w:type="dxa"/>
            <w:vAlign w:val="center"/>
          </w:tcPr>
          <w:p w14:paraId="5F0E173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603</w:t>
            </w:r>
          </w:p>
        </w:tc>
        <w:tc>
          <w:tcPr>
            <w:tcW w:w="5647" w:type="dxa"/>
            <w:vAlign w:val="center"/>
          </w:tcPr>
          <w:p w14:paraId="3A9E5AA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token is missing</w:t>
            </w:r>
          </w:p>
        </w:tc>
        <w:tc>
          <w:tcPr>
            <w:tcW w:w="2434" w:type="dxa"/>
            <w:vAlign w:val="center"/>
          </w:tcPr>
          <w:p w14:paraId="680863D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未识别到认证信息</w:t>
            </w:r>
          </w:p>
        </w:tc>
      </w:tr>
      <w:tr w14:paraId="79B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545BDD0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5</w:t>
            </w:r>
          </w:p>
        </w:tc>
        <w:tc>
          <w:tcPr>
            <w:tcW w:w="850" w:type="dxa"/>
            <w:vAlign w:val="center"/>
          </w:tcPr>
          <w:p w14:paraId="633C79D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700</w:t>
            </w:r>
          </w:p>
        </w:tc>
        <w:tc>
          <w:tcPr>
            <w:tcW w:w="5647" w:type="dxa"/>
            <w:vAlign w:val="center"/>
          </w:tcPr>
          <w:p w14:paraId="221A19F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format of parameter is not correct</w:t>
            </w:r>
          </w:p>
        </w:tc>
        <w:tc>
          <w:tcPr>
            <w:tcW w:w="2434" w:type="dxa"/>
            <w:vAlign w:val="center"/>
          </w:tcPr>
          <w:p w14:paraId="5E623CA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参数格式不正确</w:t>
            </w:r>
          </w:p>
        </w:tc>
      </w:tr>
      <w:tr w14:paraId="3F3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6FB47C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6</w:t>
            </w:r>
          </w:p>
        </w:tc>
        <w:tc>
          <w:tcPr>
            <w:tcW w:w="850" w:type="dxa"/>
            <w:vAlign w:val="center"/>
          </w:tcPr>
          <w:p w14:paraId="7A2B5C3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701</w:t>
            </w:r>
          </w:p>
        </w:tc>
        <w:tc>
          <w:tcPr>
            <w:tcW w:w="5647" w:type="dxa"/>
            <w:vAlign w:val="center"/>
          </w:tcPr>
          <w:p w14:paraId="6C7D51E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request parameters must be specified</w:t>
            </w:r>
          </w:p>
        </w:tc>
        <w:tc>
          <w:tcPr>
            <w:tcW w:w="2434" w:type="dxa"/>
            <w:vAlign w:val="center"/>
          </w:tcPr>
          <w:p w14:paraId="1EBC772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请求必填参数未设置</w:t>
            </w:r>
          </w:p>
        </w:tc>
      </w:tr>
      <w:tr w14:paraId="03A2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5B73816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w:t>
            </w:r>
          </w:p>
        </w:tc>
        <w:tc>
          <w:tcPr>
            <w:tcW w:w="850" w:type="dxa"/>
            <w:vAlign w:val="center"/>
          </w:tcPr>
          <w:p w14:paraId="7938D9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702</w:t>
            </w:r>
          </w:p>
        </w:tc>
        <w:tc>
          <w:tcPr>
            <w:tcW w:w="5647" w:type="dxa"/>
            <w:vAlign w:val="center"/>
          </w:tcPr>
          <w:p w14:paraId="14FC4E4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value is too small</w:t>
            </w:r>
          </w:p>
        </w:tc>
        <w:tc>
          <w:tcPr>
            <w:tcW w:w="2434" w:type="dxa"/>
            <w:vAlign w:val="center"/>
          </w:tcPr>
          <w:p w14:paraId="2E54BB5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参数数值小于最小值</w:t>
            </w:r>
          </w:p>
        </w:tc>
      </w:tr>
      <w:tr w14:paraId="6FC1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133947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8</w:t>
            </w:r>
          </w:p>
        </w:tc>
        <w:tc>
          <w:tcPr>
            <w:tcW w:w="850" w:type="dxa"/>
            <w:vAlign w:val="center"/>
          </w:tcPr>
          <w:p w14:paraId="1765A0B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703</w:t>
            </w:r>
          </w:p>
        </w:tc>
        <w:tc>
          <w:tcPr>
            <w:tcW w:w="5647" w:type="dxa"/>
            <w:vAlign w:val="center"/>
          </w:tcPr>
          <w:p w14:paraId="30D384E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value is too large</w:t>
            </w:r>
          </w:p>
        </w:tc>
        <w:tc>
          <w:tcPr>
            <w:tcW w:w="2434" w:type="dxa"/>
            <w:vAlign w:val="center"/>
          </w:tcPr>
          <w:p w14:paraId="3D9DF4B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参数数值大于最大值</w:t>
            </w:r>
          </w:p>
        </w:tc>
      </w:tr>
      <w:tr w14:paraId="03D6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61741DE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9</w:t>
            </w:r>
          </w:p>
        </w:tc>
        <w:tc>
          <w:tcPr>
            <w:tcW w:w="850" w:type="dxa"/>
            <w:vAlign w:val="center"/>
          </w:tcPr>
          <w:p w14:paraId="3EAD143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704</w:t>
            </w:r>
          </w:p>
        </w:tc>
        <w:tc>
          <w:tcPr>
            <w:tcW w:w="5647" w:type="dxa"/>
            <w:vAlign w:val="center"/>
          </w:tcPr>
          <w:p w14:paraId="10EC88C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value is outside the allowable range</w:t>
            </w:r>
          </w:p>
        </w:tc>
        <w:tc>
          <w:tcPr>
            <w:tcW w:w="2434" w:type="dxa"/>
            <w:vAlign w:val="center"/>
          </w:tcPr>
          <w:p w14:paraId="5D46E54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参数数值不在可选范围内</w:t>
            </w:r>
          </w:p>
        </w:tc>
      </w:tr>
      <w:tr w14:paraId="1040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55E38B8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10</w:t>
            </w:r>
          </w:p>
        </w:tc>
        <w:tc>
          <w:tcPr>
            <w:tcW w:w="850" w:type="dxa"/>
            <w:vAlign w:val="center"/>
          </w:tcPr>
          <w:p w14:paraId="156BDCA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705</w:t>
            </w:r>
          </w:p>
        </w:tc>
        <w:tc>
          <w:tcPr>
            <w:tcW w:w="5647" w:type="dxa"/>
            <w:vAlign w:val="center"/>
          </w:tcPr>
          <w:p w14:paraId="65FDF2F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bytes are too short</w:t>
            </w:r>
          </w:p>
        </w:tc>
        <w:tc>
          <w:tcPr>
            <w:tcW w:w="2434" w:type="dxa"/>
            <w:vAlign w:val="center"/>
          </w:tcPr>
          <w:p w14:paraId="5A5F2CA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参数字节长度太短</w:t>
            </w:r>
          </w:p>
        </w:tc>
      </w:tr>
      <w:tr w14:paraId="1C6D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1C90070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11</w:t>
            </w:r>
          </w:p>
        </w:tc>
        <w:tc>
          <w:tcPr>
            <w:tcW w:w="850" w:type="dxa"/>
            <w:vAlign w:val="center"/>
          </w:tcPr>
          <w:p w14:paraId="5C69D2F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706</w:t>
            </w:r>
          </w:p>
        </w:tc>
        <w:tc>
          <w:tcPr>
            <w:tcW w:w="5647" w:type="dxa"/>
            <w:vAlign w:val="center"/>
          </w:tcPr>
          <w:p w14:paraId="62CFDFA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bytes are too long</w:t>
            </w:r>
          </w:p>
        </w:tc>
        <w:tc>
          <w:tcPr>
            <w:tcW w:w="2434" w:type="dxa"/>
            <w:vAlign w:val="center"/>
          </w:tcPr>
          <w:p w14:paraId="5BC47FF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参字节数长度太长</w:t>
            </w:r>
          </w:p>
        </w:tc>
      </w:tr>
      <w:tr w14:paraId="7697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37E6D3A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12</w:t>
            </w:r>
          </w:p>
        </w:tc>
        <w:tc>
          <w:tcPr>
            <w:tcW w:w="850" w:type="dxa"/>
            <w:vAlign w:val="center"/>
          </w:tcPr>
          <w:p w14:paraId="2D52648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707</w:t>
            </w:r>
          </w:p>
        </w:tc>
        <w:tc>
          <w:tcPr>
            <w:tcW w:w="5647" w:type="dxa"/>
            <w:vAlign w:val="center"/>
          </w:tcPr>
          <w:p w14:paraId="4CE6F44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Invalid Bytes length</w:t>
            </w:r>
          </w:p>
        </w:tc>
        <w:tc>
          <w:tcPr>
            <w:tcW w:w="2434" w:type="dxa"/>
            <w:vAlign w:val="center"/>
          </w:tcPr>
          <w:p w14:paraId="5336C101">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参数字节长度非法</w:t>
            </w:r>
          </w:p>
        </w:tc>
      </w:tr>
      <w:tr w14:paraId="7A08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1F115C8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13</w:t>
            </w:r>
          </w:p>
        </w:tc>
        <w:tc>
          <w:tcPr>
            <w:tcW w:w="850" w:type="dxa"/>
            <w:vAlign w:val="center"/>
          </w:tcPr>
          <w:p w14:paraId="7816D30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708</w:t>
            </w:r>
          </w:p>
        </w:tc>
        <w:tc>
          <w:tcPr>
            <w:tcW w:w="5647" w:type="dxa"/>
            <w:vAlign w:val="center"/>
          </w:tcPr>
          <w:p w14:paraId="1EAB5BD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Only letters are allowed</w:t>
            </w:r>
          </w:p>
        </w:tc>
        <w:tc>
          <w:tcPr>
            <w:tcW w:w="2434" w:type="dxa"/>
            <w:vAlign w:val="center"/>
          </w:tcPr>
          <w:p w14:paraId="2EEDF62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参数只能是字母</w:t>
            </w:r>
          </w:p>
        </w:tc>
      </w:tr>
      <w:tr w14:paraId="25B6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288C80E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14</w:t>
            </w:r>
          </w:p>
        </w:tc>
        <w:tc>
          <w:tcPr>
            <w:tcW w:w="850" w:type="dxa"/>
            <w:vAlign w:val="center"/>
          </w:tcPr>
          <w:p w14:paraId="313A87C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709</w:t>
            </w:r>
          </w:p>
        </w:tc>
        <w:tc>
          <w:tcPr>
            <w:tcW w:w="5647" w:type="dxa"/>
            <w:vAlign w:val="center"/>
          </w:tcPr>
          <w:p w14:paraId="2D77669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Only digits are allowed</w:t>
            </w:r>
          </w:p>
        </w:tc>
        <w:tc>
          <w:tcPr>
            <w:tcW w:w="2434" w:type="dxa"/>
            <w:vAlign w:val="center"/>
          </w:tcPr>
          <w:p w14:paraId="58A7500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参数只能是数字</w:t>
            </w:r>
          </w:p>
        </w:tc>
      </w:tr>
      <w:tr w14:paraId="5672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702795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15</w:t>
            </w:r>
          </w:p>
        </w:tc>
        <w:tc>
          <w:tcPr>
            <w:tcW w:w="850" w:type="dxa"/>
            <w:vAlign w:val="center"/>
          </w:tcPr>
          <w:p w14:paraId="39971DC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710</w:t>
            </w:r>
          </w:p>
        </w:tc>
        <w:tc>
          <w:tcPr>
            <w:tcW w:w="5647" w:type="dxa"/>
            <w:vAlign w:val="center"/>
          </w:tcPr>
          <w:p w14:paraId="755E830E">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Only letters and digits are allowed</w:t>
            </w:r>
          </w:p>
        </w:tc>
        <w:tc>
          <w:tcPr>
            <w:tcW w:w="2434" w:type="dxa"/>
            <w:vAlign w:val="center"/>
          </w:tcPr>
          <w:p w14:paraId="45D6A48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参数只能是字母或数字</w:t>
            </w:r>
          </w:p>
        </w:tc>
      </w:tr>
      <w:tr w14:paraId="108B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039867E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16</w:t>
            </w:r>
          </w:p>
        </w:tc>
        <w:tc>
          <w:tcPr>
            <w:tcW w:w="850" w:type="dxa"/>
            <w:vAlign w:val="center"/>
          </w:tcPr>
          <w:p w14:paraId="08D620F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711</w:t>
            </w:r>
          </w:p>
        </w:tc>
        <w:tc>
          <w:tcPr>
            <w:tcW w:w="5647" w:type="dxa"/>
            <w:vAlign w:val="center"/>
          </w:tcPr>
          <w:p w14:paraId="19BC8C9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No permission to request resources</w:t>
            </w:r>
          </w:p>
        </w:tc>
        <w:tc>
          <w:tcPr>
            <w:tcW w:w="2434" w:type="dxa"/>
            <w:vAlign w:val="center"/>
          </w:tcPr>
          <w:p w14:paraId="716A27F0">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没有请求资源的权限。</w:t>
            </w:r>
          </w:p>
        </w:tc>
      </w:tr>
      <w:tr w14:paraId="12CD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417FED02">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17</w:t>
            </w:r>
          </w:p>
        </w:tc>
        <w:tc>
          <w:tcPr>
            <w:tcW w:w="850" w:type="dxa"/>
            <w:vAlign w:val="center"/>
          </w:tcPr>
          <w:p w14:paraId="63B43E4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712</w:t>
            </w:r>
          </w:p>
        </w:tc>
        <w:tc>
          <w:tcPr>
            <w:tcW w:w="5647" w:type="dxa"/>
            <w:vAlign w:val="center"/>
          </w:tcPr>
          <w:p w14:paraId="14C6918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Resources not exist</w:t>
            </w:r>
          </w:p>
        </w:tc>
        <w:tc>
          <w:tcPr>
            <w:tcW w:w="2434" w:type="dxa"/>
            <w:vAlign w:val="center"/>
          </w:tcPr>
          <w:p w14:paraId="20CA7A9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资源不存在</w:t>
            </w:r>
          </w:p>
        </w:tc>
      </w:tr>
      <w:tr w14:paraId="308D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6E013DC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18</w:t>
            </w:r>
          </w:p>
        </w:tc>
        <w:tc>
          <w:tcPr>
            <w:tcW w:w="850" w:type="dxa"/>
            <w:vAlign w:val="center"/>
          </w:tcPr>
          <w:p w14:paraId="40ACD8D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714</w:t>
            </w:r>
          </w:p>
        </w:tc>
        <w:tc>
          <w:tcPr>
            <w:tcW w:w="5647" w:type="dxa"/>
            <w:vAlign w:val="center"/>
          </w:tcPr>
          <w:p w14:paraId="42074AD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Resources is invalid</w:t>
            </w:r>
          </w:p>
        </w:tc>
        <w:tc>
          <w:tcPr>
            <w:tcW w:w="2434" w:type="dxa"/>
            <w:vAlign w:val="center"/>
          </w:tcPr>
          <w:p w14:paraId="2CCF877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资源无效</w:t>
            </w:r>
          </w:p>
        </w:tc>
      </w:tr>
      <w:tr w14:paraId="7191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358E3299">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19</w:t>
            </w:r>
          </w:p>
        </w:tc>
        <w:tc>
          <w:tcPr>
            <w:tcW w:w="850" w:type="dxa"/>
            <w:vAlign w:val="center"/>
          </w:tcPr>
          <w:p w14:paraId="2B37EE9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715</w:t>
            </w:r>
          </w:p>
        </w:tc>
        <w:tc>
          <w:tcPr>
            <w:tcW w:w="5647" w:type="dxa"/>
            <w:vAlign w:val="center"/>
          </w:tcPr>
          <w:p w14:paraId="1BC852D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 must be an e-mail address</w:t>
            </w:r>
          </w:p>
        </w:tc>
        <w:tc>
          <w:tcPr>
            <w:tcW w:w="2434" w:type="dxa"/>
            <w:vAlign w:val="center"/>
          </w:tcPr>
          <w:p w14:paraId="6F1E1ED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参数必须是电子邮箱地址</w:t>
            </w:r>
          </w:p>
        </w:tc>
      </w:tr>
      <w:tr w14:paraId="3383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72C2E3FF">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20</w:t>
            </w:r>
          </w:p>
        </w:tc>
        <w:tc>
          <w:tcPr>
            <w:tcW w:w="850" w:type="dxa"/>
            <w:vAlign w:val="center"/>
          </w:tcPr>
          <w:p w14:paraId="39B1975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716</w:t>
            </w:r>
          </w:p>
        </w:tc>
        <w:tc>
          <w:tcPr>
            <w:tcW w:w="5647" w:type="dxa"/>
            <w:vAlign w:val="center"/>
          </w:tcPr>
          <w:p w14:paraId="6D0889A6">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The parameters already exist</w:t>
            </w:r>
          </w:p>
        </w:tc>
        <w:tc>
          <w:tcPr>
            <w:tcW w:w="2434" w:type="dxa"/>
            <w:vAlign w:val="center"/>
          </w:tcPr>
          <w:p w14:paraId="7B958E5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参数已经存在，具有唯一性</w:t>
            </w:r>
          </w:p>
        </w:tc>
      </w:tr>
      <w:tr w14:paraId="6FD5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448A698C">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21</w:t>
            </w:r>
          </w:p>
        </w:tc>
        <w:tc>
          <w:tcPr>
            <w:tcW w:w="850" w:type="dxa"/>
            <w:vAlign w:val="center"/>
          </w:tcPr>
          <w:p w14:paraId="0CFFEC24">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801</w:t>
            </w:r>
          </w:p>
        </w:tc>
        <w:tc>
          <w:tcPr>
            <w:tcW w:w="5647" w:type="dxa"/>
            <w:vAlign w:val="center"/>
          </w:tcPr>
          <w:p w14:paraId="5112D11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Service internal error</w:t>
            </w:r>
          </w:p>
        </w:tc>
        <w:tc>
          <w:tcPr>
            <w:tcW w:w="2434" w:type="dxa"/>
            <w:vAlign w:val="center"/>
          </w:tcPr>
          <w:p w14:paraId="59ECE335">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内部服务出错</w:t>
            </w:r>
          </w:p>
        </w:tc>
      </w:tr>
      <w:tr w14:paraId="5EDA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14:paraId="62EDE90B">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22</w:t>
            </w:r>
          </w:p>
        </w:tc>
        <w:tc>
          <w:tcPr>
            <w:tcW w:w="850" w:type="dxa"/>
            <w:vAlign w:val="center"/>
          </w:tcPr>
          <w:p w14:paraId="5C1245CD">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802</w:t>
            </w:r>
          </w:p>
        </w:tc>
        <w:tc>
          <w:tcPr>
            <w:tcW w:w="5647" w:type="dxa"/>
            <w:vAlign w:val="center"/>
          </w:tcPr>
          <w:p w14:paraId="440CBE83">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Database Exceptions</w:t>
            </w:r>
          </w:p>
        </w:tc>
        <w:tc>
          <w:tcPr>
            <w:tcW w:w="2434" w:type="dxa"/>
            <w:vAlign w:val="center"/>
          </w:tcPr>
          <w:p w14:paraId="37F576CA">
            <w:pPr>
              <w:jc w:val="center"/>
              <w:rPr>
                <w:rFonts w:hint="eastAsia" w:asciiTheme="minorEastAsia" w:hAnsiTheme="minorEastAsia"/>
                <w:color w:val="000000" w:themeColor="text1"/>
                <w:szCs w:val="18"/>
                <w14:textFill>
                  <w14:solidFill>
                    <w14:schemeClr w14:val="tx1"/>
                  </w14:solidFill>
                </w14:textFill>
              </w:rPr>
            </w:pPr>
            <w:r>
              <w:rPr>
                <w:rFonts w:hint="eastAsia" w:asciiTheme="minorEastAsia" w:hAnsiTheme="minorEastAsia"/>
                <w:color w:val="000000" w:themeColor="text1"/>
                <w:szCs w:val="18"/>
                <w14:textFill>
                  <w14:solidFill>
                    <w14:schemeClr w14:val="tx1"/>
                  </w14:solidFill>
                </w14:textFill>
              </w:rPr>
              <w:t>数据库异常</w:t>
            </w:r>
          </w:p>
        </w:tc>
      </w:tr>
    </w:tbl>
    <w:p w14:paraId="1228A5C5">
      <w:pPr>
        <w:rPr>
          <w:color w:val="000000" w:themeColor="text1"/>
          <w14:textFill>
            <w14:solidFill>
              <w14:schemeClr w14:val="tx1"/>
            </w14:solidFill>
          </w14:textFill>
        </w:rPr>
        <w:sectPr>
          <w:footerReference r:id="rId13" w:type="default"/>
          <w:pgSz w:w="11905" w:h="16838"/>
          <w:pgMar w:top="1418" w:right="1134" w:bottom="1134" w:left="1418" w:header="1418" w:footer="851" w:gutter="0"/>
          <w:cols w:space="0" w:num="1"/>
          <w:formProt w:val="0"/>
          <w:docGrid w:type="lines" w:linePitch="312" w:charSpace="0"/>
        </w:sectPr>
      </w:pPr>
    </w:p>
    <w:p w14:paraId="3C6C35F5">
      <w:pPr>
        <w:pStyle w:val="2"/>
        <w:spacing w:before="312" w:after="312" w:line="240" w:lineRule="auto"/>
        <w:rPr>
          <w:rFonts w:hint="eastAsia"/>
          <w:color w:val="000000" w:themeColor="text1"/>
          <w14:textFill>
            <w14:solidFill>
              <w14:schemeClr w14:val="tx1"/>
            </w14:solidFill>
          </w14:textFill>
        </w:rPr>
      </w:pPr>
      <w:bookmarkStart w:id="371" w:name="_Toc17401"/>
      <w:bookmarkStart w:id="372" w:name="_Toc161908466"/>
      <w:bookmarkStart w:id="373" w:name="_Toc161908209"/>
      <w:r>
        <w:rPr>
          <w:rFonts w:hint="eastAsia"/>
          <w:color w:val="000000" w:themeColor="text1"/>
          <w14:textFill>
            <w14:solidFill>
              <w14:schemeClr w14:val="tx1"/>
            </w14:solidFill>
          </w14:textFill>
        </w:rPr>
        <w:t>参考文献</w:t>
      </w:r>
      <w:bookmarkEnd w:id="371"/>
      <w:bookmarkEnd w:id="372"/>
      <w:bookmarkEnd w:id="373"/>
    </w:p>
    <w:p w14:paraId="1E5EC51C">
      <w:pPr>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 DB33/T 2349  数字化改革  公共数据目录编制规范</w:t>
      </w:r>
    </w:p>
    <w:p w14:paraId="34BC7321">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 DB33/T 2351  数字化改革  公共数据分类分级指南</w:t>
      </w:r>
    </w:p>
    <w:p w14:paraId="3C99760E">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[3] DB33/T 2477-2022  消防物联网系统对接技术规范</w:t>
      </w:r>
    </w:p>
    <w:p w14:paraId="6652D259">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[4] DB4403/T 264-2022  消防设施物联网系统技术要求</w:t>
      </w:r>
    </w:p>
    <w:p w14:paraId="125C8351">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color w:val="000000" w:themeColor="text1"/>
          <w14:textFill>
            <w14:solidFill>
              <w14:schemeClr w14:val="tx1"/>
            </w14:solidFill>
          </w14:textFill>
        </w:rPr>
        <w:t xml:space="preserve">IETF RFC 2616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超文本传输协议-HTTP/1.1 (Hypertext Transfer Protocol - HTTP/1.1</w:t>
      </w:r>
      <w:r>
        <w:rPr>
          <w:rFonts w:hint="eastAsia"/>
          <w:color w:val="000000" w:themeColor="text1"/>
          <w14:textFill>
            <w14:solidFill>
              <w14:schemeClr w14:val="tx1"/>
            </w14:solidFill>
          </w14:textFill>
        </w:rPr>
        <w:t>)</w:t>
      </w:r>
    </w:p>
    <w:p w14:paraId="02266BE2">
      <w:pPr>
        <w:pStyle w:val="4"/>
        <w:spacing w:line="240" w:lineRule="auto"/>
        <w:ind w:firstLine="0" w:firstLineChars="0"/>
        <w:rPr>
          <w:rFonts w:hint="eastAsia" w:cs="Times New Roman" w:asciiTheme="minorEastAsia" w:hAnsiTheme="minorEastAsia"/>
          <w:color w:val="000000" w:themeColor="text1"/>
          <w:kern w:val="0"/>
          <w:szCs w:val="20"/>
          <w14:textFill>
            <w14:solidFill>
              <w14:schemeClr w14:val="tx1"/>
            </w14:solidFill>
          </w14:textFill>
        </w:rPr>
      </w:pPr>
      <w:r>
        <w:rPr>
          <w:rFonts w:hint="eastAsia"/>
          <w:color w:val="000000" w:themeColor="text1"/>
          <w14:textFill>
            <w14:solidFill>
              <w14:schemeClr w14:val="tx1"/>
            </w14:solidFill>
          </w14:textFill>
        </w:rPr>
        <w:t>[6] T/CFPA015-2022  独立式火灾探测报警器联网系统技术规程</w:t>
      </w:r>
    </w:p>
    <w:p w14:paraId="17056C16">
      <w:pPr>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 GB/T 7408  数据元和交换格式  信息交换  日期和时间表示法</w:t>
      </w:r>
    </w:p>
    <w:p w14:paraId="46103733">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 GB 25201  建筑消防设施的维护管理</w:t>
      </w:r>
    </w:p>
    <w:p w14:paraId="77227AA3">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 GB 29837  火灾探测报警产品的维修保养与报废</w:t>
      </w:r>
    </w:p>
    <w:p w14:paraId="00C7BAA0">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[10] GB/T 31866  物联网标识体系 物品编码Ecode</w:t>
      </w:r>
    </w:p>
    <w:p w14:paraId="094F45E6">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[11] GB 50116  火灾自动报警系统设计规范</w:t>
      </w:r>
    </w:p>
    <w:p w14:paraId="41393DC1">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[12] GB 50257  电气装置安装工程爆炸和火灾危险环境电气装置施工及验收规范</w:t>
      </w:r>
    </w:p>
    <w:p w14:paraId="4C02F91B">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[13] GB 50462  数据中心基础设施施工及验收规范</w:t>
      </w:r>
    </w:p>
    <w:p w14:paraId="291B56D4">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[14] GB 51348  民用建筑电气设计标准</w:t>
      </w:r>
    </w:p>
    <w:p w14:paraId="18DECA93">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[15] GB/T 51243  物联网应用支撑平台工程技术标准</w:t>
      </w:r>
    </w:p>
    <w:p w14:paraId="360E2EC9">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[16] XF/T 3014.1—2022  消防数据元  第1部分：基础业务信息</w:t>
      </w:r>
    </w:p>
    <w:p w14:paraId="5925B680">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[17] XF/T 3015.1—2022  消防数据元限定词  第1部分：基础业务信息</w:t>
      </w:r>
    </w:p>
    <w:p w14:paraId="16D73268">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[18] XF/T 3016.1—2022  消防信息代码  第1部分：基础业务信息</w:t>
      </w:r>
    </w:p>
    <w:p w14:paraId="58B57474">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[19] XF/T 3017.1—2022  消防业务信息数据项  第1部分：灭火救援指挥基本信息</w:t>
      </w:r>
    </w:p>
    <w:p w14:paraId="44417A94">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[20] XF/T 3017.2—2022  消防业务信息数据项  第2部分：消防产品质量监督管理基本信息</w:t>
      </w:r>
    </w:p>
    <w:p w14:paraId="1F0863F2">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[21] XF/T 3017.3—2022  消防业务信息数据项  第3部分：消防装备基本信息</w:t>
      </w:r>
    </w:p>
    <w:p w14:paraId="1FEF0F23">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[22] XF/T 3017.4—2022  消防业务信息数据项  第4部分：消防信息通信管理基本信息</w:t>
      </w:r>
    </w:p>
    <w:p w14:paraId="31246B7C">
      <w:pPr>
        <w:pStyle w:val="4"/>
        <w:spacing w:line="240" w:lineRule="auto"/>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[23] XF/T 3017.5—2022  消防业务信息数据项  第5部分：消防安全重点单位与建筑物基本信息</w:t>
      </w:r>
    </w:p>
    <w:p w14:paraId="2AC6F8FC">
      <w:pPr>
        <w:pStyle w:val="4"/>
        <w:spacing w:line="240" w:lineRule="auto"/>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 XF/T 3018—2022  消防业务信息系统运行维护规范</w:t>
      </w:r>
    </w:p>
    <w:p w14:paraId="00F58179">
      <w:pPr>
        <w:pStyle w:val="4"/>
        <w:spacing w:line="240" w:lineRule="auto"/>
        <w:ind w:firstLine="0" w:firstLineChars="0"/>
        <w:rPr>
          <w:rFonts w:hint="eastAsia"/>
          <w:color w:val="000000" w:themeColor="text1"/>
          <w14:textFill>
            <w14:solidFill>
              <w14:schemeClr w14:val="tx1"/>
            </w14:solidFill>
          </w14:textFill>
        </w:rPr>
      </w:pPr>
    </w:p>
    <w:tbl>
      <w:tblPr>
        <w:tblStyle w:val="46"/>
        <w:tblW w:w="0" w:type="auto"/>
        <w:jc w:val="center"/>
        <w:tblBorders>
          <w:top w:val="single" w:color="auto" w:sz="12" w:space="0"/>
          <w:left w:val="none" w:color="auto" w:sz="0" w:space="0"/>
          <w:bottom w:val="none" w:color="auto" w:sz="0"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2393"/>
      </w:tblGrid>
      <w:tr w14:paraId="35896C0D">
        <w:tblPrEx>
          <w:tblBorders>
            <w:top w:val="single" w:color="auto" w:sz="12"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jc w:val="center"/>
        </w:trPr>
        <w:tc>
          <w:tcPr>
            <w:tcW w:w="2393" w:type="dxa"/>
          </w:tcPr>
          <w:p w14:paraId="1C99060A">
            <w:pPr>
              <w:pStyle w:val="116"/>
              <w:rPr>
                <w:rFonts w:hint="eastAsia"/>
              </w:rPr>
            </w:pPr>
          </w:p>
        </w:tc>
      </w:tr>
    </w:tbl>
    <w:p w14:paraId="2FCB56F8">
      <w:pPr>
        <w:rPr>
          <w:rFonts w:hint="eastAsia"/>
          <w:color w:val="000000" w:themeColor="text1"/>
          <w14:textFill>
            <w14:solidFill>
              <w14:schemeClr w14:val="tx1"/>
            </w14:solidFill>
          </w14:textFill>
        </w:rPr>
      </w:pPr>
    </w:p>
    <w:sectPr>
      <w:pgSz w:w="11905" w:h="16838"/>
      <w:pgMar w:top="1418" w:right="1134" w:bottom="1134" w:left="1418" w:header="1418" w:footer="851" w:gutter="284"/>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AEB4">
    <w:pPr>
      <w:pStyle w:val="174"/>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73F1C">
                          <w:pPr>
                            <w:pStyle w:val="3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BF73F1C">
                    <w:pPr>
                      <w:pStyle w:val="3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63AA">
    <w:pPr>
      <w:pStyle w:val="17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4266F">
                          <w:pPr>
                            <w:pStyle w:val="3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BF4266F">
                    <w:pPr>
                      <w:pStyle w:val="3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6C8C4">
    <w:pPr>
      <w:pStyle w:val="174"/>
      <w:rPr>
        <w:rFonts w:ascii="Times New Roman"/>
      </w:rPr>
    </w:pPr>
    <w:r>
      <mc:AlternateContent>
        <mc:Choice Requires="wps">
          <w:drawing>
            <wp:anchor distT="0" distB="0" distL="114300" distR="114300" simplePos="0" relativeHeight="251661312" behindDoc="0" locked="0" layoutInCell="1" allowOverlap="1">
              <wp:simplePos x="0" y="0"/>
              <wp:positionH relativeFrom="margin">
                <wp:posOffset>5607685</wp:posOffset>
              </wp:positionH>
              <wp:positionV relativeFrom="paragraph">
                <wp:posOffset>90170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75602">
                          <w:pPr>
                            <w:pStyle w:val="174"/>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4</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1.55pt;margin-top:7.1pt;height:144pt;width:144pt;mso-position-horizontal-relative:margin;mso-wrap-style:none;z-index:251661312;mso-width-relative:page;mso-height-relative:page;" filled="f" stroked="f" coordsize="21600,21600" o:gfxdata="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oszXtcAAAALAQAADwAAAAAAAAABACAAAAAiAAAAZHJzL2Rvd25yZXYueG1s&#10;UEsBAhQAFAAAAAgAh07iQAO3lPQyAgAAYwQAAA4AAAAAAAAAAQAgAAAAJgEAAGRycy9lMm9Eb2Mu&#10;eG1sUEsFBgAAAAAGAAYAWQEAAMoFAAAAAA==&#10;">
              <v:fill on="f" focussize="0,0"/>
              <v:stroke on="f" weight="0.5pt"/>
              <v:imagedata o:title=""/>
              <o:lock v:ext="edit" aspectratio="f"/>
              <v:textbox inset="0mm,0mm,0mm,0mm" style="mso-fit-shape-to-text:t;">
                <w:txbxContent>
                  <w:p w14:paraId="12B75602">
                    <w:pPr>
                      <w:pStyle w:val="174"/>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4</w:t>
                    </w:r>
                    <w:r>
                      <w:rPr>
                        <w:rFonts w:ascii="Times New Roman"/>
                      </w:rPr>
                      <w:fldChar w:fldCharType="end"/>
                    </w:r>
                  </w:p>
                </w:txbxContent>
              </v:textbox>
            </v:shape>
          </w:pict>
        </mc:Fallback>
      </mc:AlternateContent>
    </w:r>
  </w:p>
  <w:p w14:paraId="1800EBF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99C2">
    <w:pPr>
      <w:pStyle w:val="3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75260" cy="1479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75260" cy="147955"/>
                      </a:xfrm>
                      <a:prstGeom prst="rect">
                        <a:avLst/>
                      </a:prstGeom>
                      <a:noFill/>
                      <a:ln w="15875">
                        <a:noFill/>
                      </a:ln>
                      <a:effectLst/>
                    </wps:spPr>
                    <wps:txbx>
                      <w:txbxContent>
                        <w:p w14:paraId="1690FC49">
                          <w:pPr>
                            <w:pStyle w:val="30"/>
                          </w:pPr>
                          <w:r>
                            <w:fldChar w:fldCharType="begin"/>
                          </w:r>
                          <w:r>
                            <w:instrText xml:space="preserve"> PAGE   \* MERGEFORMAT </w:instrText>
                          </w:r>
                          <w:r>
                            <w:fldChar w:fldCharType="separate"/>
                          </w:r>
                          <w:r>
                            <w:rPr>
                              <w:lang w:val="zh-CN"/>
                            </w:rPr>
                            <w:t>40</w:t>
                          </w:r>
                          <w:r>
                            <w:rPr>
                              <w:lang w:val="zh-CN"/>
                            </w:rP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1.65pt;width:13.8pt;mso-position-horizontal:right;mso-position-horizontal-relative:margin;z-index:251663360;mso-width-relative:page;mso-height-relative:page;" filled="f" stroked="f" coordsize="21600,21600" o:gfxdata="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oEjY0wAAAAMBAAAPAAAAAAAAAAEAIAAAACIA&#10;AABkcnMvZG93bnJldi54bWxQSwECFAAUAAAACACHTuJAwvdrStUBAAClAwAADgAAAAAAAAABACAA&#10;AAAiAQAAZHJzL2Uyb0RvYy54bWxQSwUGAAAAAAYABgBZAQAAaQUAAAAA&#10;">
              <v:fill on="f" focussize="0,0"/>
              <v:stroke on="f" weight="1.25pt"/>
              <v:imagedata o:title=""/>
              <o:lock v:ext="edit" aspectratio="f"/>
              <v:textbox inset="0mm,0mm,0mm,0mm" style="mso-fit-shape-to-text:t;">
                <w:txbxContent>
                  <w:p w14:paraId="1690FC49">
                    <w:pPr>
                      <w:pStyle w:val="30"/>
                    </w:pPr>
                    <w:r>
                      <w:fldChar w:fldCharType="begin"/>
                    </w:r>
                    <w:r>
                      <w:instrText xml:space="preserve"> PAGE   \* MERGEFORMAT </w:instrText>
                    </w:r>
                    <w:r>
                      <w:fldChar w:fldCharType="separate"/>
                    </w:r>
                    <w:r>
                      <w:rPr>
                        <w:lang w:val="zh-CN"/>
                      </w:rPr>
                      <w:t>40</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A16B">
    <w:pPr>
      <w:pStyle w:val="30"/>
    </w:pPr>
    <w:r>
      <w:fldChar w:fldCharType="begin"/>
    </w:r>
    <w:r>
      <w:instrText xml:space="preserve">PAGE   \* MERGEFORMAT</w:instrText>
    </w:r>
    <w:r>
      <w:fldChar w:fldCharType="separate"/>
    </w:r>
    <w:r>
      <w:rPr>
        <w:lang w:val="zh-CN"/>
      </w:rPr>
      <w:t>6</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CBC6">
    <w:pPr>
      <w:pStyle w:val="3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75260"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5260" cy="147955"/>
                      </a:xfrm>
                      <a:prstGeom prst="rect">
                        <a:avLst/>
                      </a:prstGeom>
                      <a:noFill/>
                      <a:ln>
                        <a:noFill/>
                      </a:ln>
                      <a:effectLst/>
                    </wps:spPr>
                    <wps:txbx>
                      <w:txbxContent>
                        <w:p w14:paraId="3BF6CEA3">
                          <w:pPr>
                            <w:pStyle w:val="30"/>
                          </w:pPr>
                          <w:r>
                            <w:fldChar w:fldCharType="begin"/>
                          </w:r>
                          <w:r>
                            <w:instrText xml:space="preserve"> PAGE   \* MERGEFORMAT </w:instrText>
                          </w:r>
                          <w:r>
                            <w:fldChar w:fldCharType="separate"/>
                          </w:r>
                          <w:r>
                            <w:rPr>
                              <w:lang w:val="zh-CN"/>
                            </w:rPr>
                            <w:t>74</w:t>
                          </w:r>
                          <w:r>
                            <w:rPr>
                              <w:lang w:val="zh-CN"/>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1.65pt;width:13.8pt;mso-position-horizontal:right;mso-position-horizontal-relative:margin;z-index:251662336;mso-width-relative:page;mso-height-relative:page;" filled="f" stroked="f" coordsize="21600,21600" o:gfxdata="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VLI90gAAAAMBAAAPAAAAAAAAAAEAIAAAACIA&#10;AABkcnMvZG93bnJldi54bWxQSwECFAAUAAAACACHTuJAmjMk6w8CAAASBAAADgAAAAAAAAABACAA&#10;AAAhAQAAZHJzL2Uyb0RvYy54bWxQSwUGAAAAAAYABgBZAQAAogUAAAAA&#10;">
              <v:fill on="f" focussize="0,0"/>
              <v:stroke on="f"/>
              <v:imagedata o:title=""/>
              <o:lock v:ext="edit" aspectratio="f"/>
              <v:textbox inset="0mm,0mm,0mm,0mm" style="mso-fit-shape-to-text:t;">
                <w:txbxContent>
                  <w:p w14:paraId="3BF6CEA3">
                    <w:pPr>
                      <w:pStyle w:val="30"/>
                    </w:pPr>
                    <w:r>
                      <w:fldChar w:fldCharType="begin"/>
                    </w:r>
                    <w:r>
                      <w:instrText xml:space="preserve"> PAGE   \* MERGEFORMAT </w:instrText>
                    </w:r>
                    <w:r>
                      <w:fldChar w:fldCharType="separate"/>
                    </w:r>
                    <w:r>
                      <w:rPr>
                        <w:lang w:val="zh-CN"/>
                      </w:rPr>
                      <w:t>74</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EC09">
    <w:pPr>
      <w:pStyle w:val="122"/>
      <w:jc w:val="left"/>
      <w:rPr>
        <w:rFonts w:hint="eastAsia" w:hAnsi="黑体" w:cs="黑体"/>
      </w:rPr>
    </w:pPr>
    <w:r>
      <w:rPr>
        <w:rFonts w:hint="eastAsia" w:hAnsi="黑体" w:cs="黑体"/>
      </w:rPr>
      <w:t>DBXX/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633F">
    <w:pPr>
      <w:pStyle w:val="31"/>
      <w:jc w:val="right"/>
      <w:rPr>
        <w:rFonts w:hint="eastAsia" w:ascii="黑体" w:hAnsi="黑体" w:eastAsia="黑体" w:cs="黑体"/>
        <w:sz w:val="21"/>
        <w:szCs w:val="21"/>
      </w:rPr>
    </w:pPr>
    <w:r>
      <w:rPr>
        <w:rFonts w:hint="eastAsia" w:ascii="黑体" w:hAnsi="黑体" w:eastAsia="黑体" w:cs="黑体"/>
        <w:sz w:val="21"/>
        <w:szCs w:val="21"/>
      </w:rPr>
      <w:t>DB 46/T xxxx—2025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D2C9">
    <w:pPr>
      <w:pStyle w:val="122"/>
    </w:pPr>
    <w:r>
      <w:t>DB</w:t>
    </w:r>
    <w:r>
      <w:rPr>
        <w:rFonts w:hint="eastAsia"/>
      </w:rPr>
      <w:t xml:space="preserve"> 46</w:t>
    </w:r>
    <w:r>
      <w:t>/</w:t>
    </w:r>
    <w:r>
      <w:rPr>
        <w:rFonts w:hint="eastAsia"/>
      </w:rPr>
      <w:t>T</w:t>
    </w:r>
    <w:r>
      <w:t xml:space="preserve"> XXXX—</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BC18D"/>
    <w:multiLevelType w:val="multilevel"/>
    <w:tmpl w:val="9F2BC18D"/>
    <w:lvl w:ilvl="0" w:tentative="0">
      <w:start w:val="1"/>
      <w:numFmt w:val="decimal"/>
      <w:suff w:val="nothing"/>
      <w:lvlText w:val="%1　"/>
      <w:lvlJc w:val="left"/>
      <w:pPr>
        <w:tabs>
          <w:tab w:val="left" w:pos="0"/>
        </w:tabs>
        <w:ind w:left="0" w:firstLine="0"/>
      </w:pPr>
      <w:rPr>
        <w:rFonts w:hint="default" w:ascii="宋体" w:hAnsi="宋体" w:eastAsia="宋体" w:cs="宋体"/>
        <w:b w:val="0"/>
        <w:i w:val="0"/>
        <w:sz w:val="21"/>
        <w:szCs w:val="21"/>
      </w:rPr>
    </w:lvl>
    <w:lvl w:ilvl="1" w:tentative="0">
      <w:start w:val="1"/>
      <w:numFmt w:val="decimal"/>
      <w:suff w:val="nothing"/>
      <w:lvlText w:val="%1.%2　"/>
      <w:lvlJc w:val="left"/>
      <w:pPr>
        <w:tabs>
          <w:tab w:val="left" w:pos="0"/>
        </w:tabs>
        <w:ind w:left="0" w:firstLine="0"/>
      </w:pPr>
      <w:rPr>
        <w:rFonts w:hint="default" w:ascii="宋体" w:hAnsi="宋体" w:eastAsia="宋体" w:cs="宋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
      <w:suff w:val="nothing"/>
      <w:lvlText w:val="%1.%2.%3　"/>
      <w:lvlJc w:val="left"/>
      <w:pPr>
        <w:tabs>
          <w:tab w:val="left" w:pos="0"/>
        </w:tabs>
        <w:ind w:left="0" w:firstLine="0"/>
      </w:pPr>
      <w:rPr>
        <w:rFonts w:hint="default" w:ascii="宋体" w:hAnsi="宋体" w:eastAsia="宋体" w:cs="宋体"/>
        <w:b w:val="0"/>
        <w:i w:val="0"/>
        <w:sz w:val="21"/>
      </w:rPr>
    </w:lvl>
    <w:lvl w:ilvl="3" w:tentative="0">
      <w:start w:val="1"/>
      <w:numFmt w:val="decimal"/>
      <w:suff w:val="nothing"/>
      <w:lvlText w:val="%1.%2.%3.%4　"/>
      <w:lvlJc w:val="left"/>
      <w:pPr>
        <w:tabs>
          <w:tab w:val="left" w:pos="0"/>
        </w:tabs>
        <w:ind w:left="0" w:firstLine="0"/>
      </w:pPr>
      <w:rPr>
        <w:rFonts w:hint="default" w:ascii="宋体" w:hAnsi="宋体" w:eastAsia="宋体" w:cs="宋体"/>
        <w:b w:val="0"/>
        <w:i w:val="0"/>
        <w:sz w:val="21"/>
      </w:rPr>
    </w:lvl>
    <w:lvl w:ilvl="4" w:tentative="0">
      <w:start w:val="1"/>
      <w:numFmt w:val="decimal"/>
      <w:pStyle w:val="106"/>
      <w:suff w:val="nothing"/>
      <w:lvlText w:val="%1.%2.%3.%4.%5　"/>
      <w:lvlJc w:val="left"/>
      <w:pPr>
        <w:tabs>
          <w:tab w:val="left" w:pos="0"/>
        </w:tabs>
        <w:ind w:left="0" w:firstLine="0"/>
      </w:pPr>
      <w:rPr>
        <w:rFonts w:hint="default"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9102AD"/>
    <w:multiLevelType w:val="multilevel"/>
    <w:tmpl w:val="079102AD"/>
    <w:lvl w:ilvl="0" w:tentative="0">
      <w:start w:val="1"/>
      <w:numFmt w:val="decimal"/>
      <w:pStyle w:val="12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DDE2B46"/>
    <w:multiLevelType w:val="multilevel"/>
    <w:tmpl w:val="0DDE2B46"/>
    <w:lvl w:ilvl="0" w:tentative="0">
      <w:start w:val="1"/>
      <w:numFmt w:val="lowerLetter"/>
      <w:pStyle w:val="173"/>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1DBF583A"/>
    <w:multiLevelType w:val="multilevel"/>
    <w:tmpl w:val="1DBF583A"/>
    <w:lvl w:ilvl="0" w:tentative="0">
      <w:start w:val="1"/>
      <w:numFmt w:val="decimal"/>
      <w:pStyle w:val="15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2A8F7113"/>
    <w:multiLevelType w:val="multilevel"/>
    <w:tmpl w:val="2A8F7113"/>
    <w:lvl w:ilvl="0" w:tentative="0">
      <w:start w:val="1"/>
      <w:numFmt w:val="upperLetter"/>
      <w:pStyle w:val="123"/>
      <w:suff w:val="space"/>
      <w:lvlText w:val="%1"/>
      <w:lvlJc w:val="left"/>
      <w:pPr>
        <w:ind w:left="623" w:hanging="425"/>
      </w:pPr>
      <w:rPr>
        <w:rFonts w:hint="eastAsia"/>
      </w:rPr>
    </w:lvl>
    <w:lvl w:ilvl="1" w:tentative="0">
      <w:start w:val="1"/>
      <w:numFmt w:val="decimal"/>
      <w:pStyle w:val="16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B0BEEB8"/>
    <w:multiLevelType w:val="multilevel"/>
    <w:tmpl w:val="2B0BEEB8"/>
    <w:lvl w:ilvl="0" w:tentative="0">
      <w:start w:val="1"/>
      <w:numFmt w:val="decimal"/>
      <w:suff w:val="nothing"/>
      <w:lvlText w:val="%1　"/>
      <w:lvlJc w:val="left"/>
      <w:pPr>
        <w:tabs>
          <w:tab w:val="left" w:pos="0"/>
        </w:tabs>
        <w:ind w:left="0" w:firstLine="0"/>
      </w:pPr>
      <w:rPr>
        <w:rFonts w:hint="default" w:ascii="黑体" w:hAnsi="黑体" w:eastAsia="黑体" w:cs="宋体"/>
        <w:b w:val="0"/>
        <w:i w:val="0"/>
        <w:sz w:val="21"/>
        <w:szCs w:val="21"/>
      </w:rPr>
    </w:lvl>
    <w:lvl w:ilvl="1" w:tentative="0">
      <w:start w:val="1"/>
      <w:numFmt w:val="decimal"/>
      <w:pStyle w:val="6"/>
      <w:suff w:val="nothing"/>
      <w:lvlText w:val="%1.%2　"/>
      <w:lvlJc w:val="left"/>
      <w:pPr>
        <w:tabs>
          <w:tab w:val="left" w:pos="567"/>
        </w:tabs>
        <w:ind w:left="567" w:firstLine="0"/>
      </w:pPr>
      <w:rPr>
        <w:rFonts w:hint="default" w:ascii="黑体" w:hAnsi="黑体" w:eastAsia="黑体" w:cs="宋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
      <w:suff w:val="nothing"/>
      <w:lvlText w:val="%1.%2.%3　"/>
      <w:lvlJc w:val="left"/>
      <w:pPr>
        <w:tabs>
          <w:tab w:val="left" w:pos="567"/>
        </w:tabs>
        <w:ind w:left="567" w:firstLine="0"/>
      </w:pPr>
      <w:rPr>
        <w:rFonts w:hint="default" w:ascii="黑体" w:hAnsi="黑体" w:eastAsia="宋体" w:cs="宋体"/>
        <w:b w:val="0"/>
        <w:i w:val="0"/>
        <w:sz w:val="21"/>
      </w:rPr>
    </w:lvl>
    <w:lvl w:ilvl="3" w:tentative="0">
      <w:start w:val="1"/>
      <w:numFmt w:val="decimal"/>
      <w:pStyle w:val="107"/>
      <w:suff w:val="nothing"/>
      <w:lvlText w:val="%1.%2.%3.%4　"/>
      <w:lvlJc w:val="left"/>
      <w:pPr>
        <w:tabs>
          <w:tab w:val="left" w:pos="567"/>
        </w:tabs>
        <w:ind w:left="567"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C5917C3"/>
    <w:multiLevelType w:val="multilevel"/>
    <w:tmpl w:val="2C5917C3"/>
    <w:lvl w:ilvl="0" w:tentative="0">
      <w:start w:val="1"/>
      <w:numFmt w:val="none"/>
      <w:pStyle w:val="162"/>
      <w:suff w:val="nothing"/>
      <w:lvlText w:val="%1——"/>
      <w:lvlJc w:val="left"/>
      <w:pPr>
        <w:ind w:left="833" w:hanging="408"/>
      </w:pPr>
      <w:rPr>
        <w:rFonts w:hint="eastAsia"/>
      </w:rPr>
    </w:lvl>
    <w:lvl w:ilvl="1" w:tentative="0">
      <w:start w:val="1"/>
      <w:numFmt w:val="bullet"/>
      <w:pStyle w:val="90"/>
      <w:lvlText w:val=""/>
      <w:lvlJc w:val="left"/>
      <w:pPr>
        <w:tabs>
          <w:tab w:val="left" w:pos="760"/>
        </w:tabs>
        <w:ind w:left="1264" w:hanging="413"/>
      </w:pPr>
      <w:rPr>
        <w:rFonts w:hint="default" w:ascii="Symbol" w:hAnsi="Symbol"/>
        <w:color w:val="auto"/>
      </w:rPr>
    </w:lvl>
    <w:lvl w:ilvl="2" w:tentative="0">
      <w:start w:val="1"/>
      <w:numFmt w:val="bullet"/>
      <w:pStyle w:val="9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2D81FDA9"/>
    <w:multiLevelType w:val="singleLevel"/>
    <w:tmpl w:val="2D81FDA9"/>
    <w:lvl w:ilvl="0" w:tentative="0">
      <w:start w:val="1"/>
      <w:numFmt w:val="lowerLetter"/>
      <w:suff w:val="nothing"/>
      <w:lvlText w:val="%1）"/>
      <w:lvlJc w:val="left"/>
    </w:lvl>
  </w:abstractNum>
  <w:abstractNum w:abstractNumId="8">
    <w:nsid w:val="3D733618"/>
    <w:multiLevelType w:val="multilevel"/>
    <w:tmpl w:val="3D733618"/>
    <w:lvl w:ilvl="0" w:tentative="0">
      <w:start w:val="1"/>
      <w:numFmt w:val="decimal"/>
      <w:pStyle w:val="3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120ED17"/>
    <w:multiLevelType w:val="multilevel"/>
    <w:tmpl w:val="4120ED17"/>
    <w:lvl w:ilvl="0" w:tentative="0">
      <w:start w:val="1"/>
      <w:numFmt w:val="decimal"/>
      <w:pStyle w:val="12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44C50F90"/>
    <w:multiLevelType w:val="multilevel"/>
    <w:tmpl w:val="44C50F90"/>
    <w:lvl w:ilvl="0" w:tentative="0">
      <w:start w:val="1"/>
      <w:numFmt w:val="lowerLetter"/>
      <w:pStyle w:val="10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3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6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60B55DC2"/>
    <w:multiLevelType w:val="multilevel"/>
    <w:tmpl w:val="60B55DC2"/>
    <w:lvl w:ilvl="0" w:tentative="0">
      <w:start w:val="1"/>
      <w:numFmt w:val="upperLetter"/>
      <w:pStyle w:val="127"/>
      <w:lvlText w:val="%1"/>
      <w:lvlJc w:val="left"/>
      <w:pPr>
        <w:tabs>
          <w:tab w:val="left" w:pos="0"/>
        </w:tabs>
        <w:ind w:left="0" w:hanging="425"/>
      </w:pPr>
      <w:rPr>
        <w:rFonts w:hint="eastAsia"/>
      </w:rPr>
    </w:lvl>
    <w:lvl w:ilvl="1" w:tentative="0">
      <w:start w:val="1"/>
      <w:numFmt w:val="decimal"/>
      <w:pStyle w:val="14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28"/>
      <w:suff w:val="nothing"/>
      <w:lvlText w:val="表%1　"/>
      <w:lvlJc w:val="left"/>
      <w:pPr>
        <w:ind w:left="3544" w:firstLine="0"/>
      </w:pPr>
      <w:rPr>
        <w:rFonts w:hint="eastAsia" w:ascii="黑体" w:hAnsi="Times New Roman" w:eastAsia="黑体"/>
        <w:b w:val="0"/>
        <w:i w:val="0"/>
        <w:sz w:val="21"/>
      </w:rPr>
    </w:lvl>
    <w:lvl w:ilvl="1" w:tentative="0">
      <w:start w:val="1"/>
      <w:numFmt w:val="decimal"/>
      <w:lvlText w:val="%1.%2"/>
      <w:lvlJc w:val="left"/>
      <w:pPr>
        <w:tabs>
          <w:tab w:val="left" w:pos="126"/>
        </w:tabs>
        <w:ind w:left="126" w:hanging="567"/>
      </w:pPr>
      <w:rPr>
        <w:rFonts w:hint="eastAsia"/>
      </w:rPr>
    </w:lvl>
    <w:lvl w:ilvl="2" w:tentative="0">
      <w:start w:val="1"/>
      <w:numFmt w:val="decimal"/>
      <w:lvlText w:val="%1.%2.%3"/>
      <w:lvlJc w:val="left"/>
      <w:pPr>
        <w:tabs>
          <w:tab w:val="left" w:pos="552"/>
        </w:tabs>
        <w:ind w:left="552" w:hanging="567"/>
      </w:pPr>
      <w:rPr>
        <w:rFonts w:hint="eastAsia"/>
      </w:rPr>
    </w:lvl>
    <w:lvl w:ilvl="3" w:tentative="0">
      <w:start w:val="1"/>
      <w:numFmt w:val="decimal"/>
      <w:lvlText w:val="%1.%2.%3.%4"/>
      <w:lvlJc w:val="left"/>
      <w:pPr>
        <w:tabs>
          <w:tab w:val="left" w:pos="1118"/>
        </w:tabs>
        <w:ind w:left="1118" w:hanging="708"/>
      </w:pPr>
      <w:rPr>
        <w:rFonts w:hint="eastAsia"/>
      </w:rPr>
    </w:lvl>
    <w:lvl w:ilvl="4" w:tentative="0">
      <w:start w:val="1"/>
      <w:numFmt w:val="decimal"/>
      <w:lvlText w:val="%1.%2.%3.%4.%5"/>
      <w:lvlJc w:val="left"/>
      <w:pPr>
        <w:tabs>
          <w:tab w:val="left" w:pos="1685"/>
        </w:tabs>
        <w:ind w:left="1685" w:hanging="850"/>
      </w:pPr>
      <w:rPr>
        <w:rFonts w:hint="eastAsia"/>
      </w:rPr>
    </w:lvl>
    <w:lvl w:ilvl="5" w:tentative="0">
      <w:start w:val="1"/>
      <w:numFmt w:val="decimal"/>
      <w:lvlText w:val="%1.%2.%3.%4.%5.%6"/>
      <w:lvlJc w:val="left"/>
      <w:pPr>
        <w:tabs>
          <w:tab w:val="left" w:pos="2394"/>
        </w:tabs>
        <w:ind w:left="2394" w:hanging="1134"/>
      </w:pPr>
      <w:rPr>
        <w:rFonts w:hint="eastAsia"/>
      </w:rPr>
    </w:lvl>
    <w:lvl w:ilvl="6" w:tentative="0">
      <w:start w:val="1"/>
      <w:numFmt w:val="decimal"/>
      <w:lvlText w:val="%1.%2.%3.%4.%5.%6.%7"/>
      <w:lvlJc w:val="left"/>
      <w:pPr>
        <w:tabs>
          <w:tab w:val="left" w:pos="2961"/>
        </w:tabs>
        <w:ind w:left="2961" w:hanging="1276"/>
      </w:pPr>
      <w:rPr>
        <w:rFonts w:hint="eastAsia"/>
      </w:rPr>
    </w:lvl>
    <w:lvl w:ilvl="7" w:tentative="0">
      <w:start w:val="1"/>
      <w:numFmt w:val="decimal"/>
      <w:lvlText w:val="%1.%2.%3.%4.%5.%6.%7.%8"/>
      <w:lvlJc w:val="left"/>
      <w:pPr>
        <w:tabs>
          <w:tab w:val="left" w:pos="3528"/>
        </w:tabs>
        <w:ind w:left="3528" w:hanging="1418"/>
      </w:pPr>
      <w:rPr>
        <w:rFonts w:hint="eastAsia"/>
      </w:rPr>
    </w:lvl>
    <w:lvl w:ilvl="8" w:tentative="0">
      <w:start w:val="1"/>
      <w:numFmt w:val="decimal"/>
      <w:lvlText w:val="%1.%2.%3.%4.%5.%6.%7.%8.%9"/>
      <w:lvlJc w:val="left"/>
      <w:pPr>
        <w:tabs>
          <w:tab w:val="left" w:pos="4236"/>
        </w:tabs>
        <w:ind w:left="4236" w:hanging="1700"/>
      </w:pPr>
      <w:rPr>
        <w:rFonts w:hint="eastAsia"/>
      </w:rPr>
    </w:lvl>
  </w:abstractNum>
  <w:abstractNum w:abstractNumId="13">
    <w:nsid w:val="657D3FBC"/>
    <w:multiLevelType w:val="multilevel"/>
    <w:tmpl w:val="657D3FBC"/>
    <w:lvl w:ilvl="0" w:tentative="0">
      <w:start w:val="1"/>
      <w:numFmt w:val="upperLetter"/>
      <w:pStyle w:val="14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3"/>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15"/>
      <w:lvlText w:val="%1)"/>
      <w:lvlJc w:val="left"/>
      <w:pPr>
        <w:tabs>
          <w:tab w:val="left" w:pos="839"/>
        </w:tabs>
        <w:ind w:left="839" w:hanging="419"/>
      </w:pPr>
      <w:rPr>
        <w:rFonts w:hint="eastAsia" w:ascii="宋体" w:eastAsia="宋体"/>
        <w:b w:val="0"/>
        <w:i w:val="0"/>
        <w:sz w:val="21"/>
      </w:rPr>
    </w:lvl>
    <w:lvl w:ilvl="1" w:tentative="0">
      <w:start w:val="1"/>
      <w:numFmt w:val="decimal"/>
      <w:pStyle w:val="1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0"/>
  </w:num>
  <w:num w:numId="3">
    <w:abstractNumId w:val="8"/>
  </w:num>
  <w:num w:numId="4">
    <w:abstractNumId w:val="13"/>
  </w:num>
  <w:num w:numId="5">
    <w:abstractNumId w:val="6"/>
  </w:num>
  <w:num w:numId="6">
    <w:abstractNumId w:val="10"/>
  </w:num>
  <w:num w:numId="7">
    <w:abstractNumId w:val="9"/>
  </w:num>
  <w:num w:numId="8">
    <w:abstractNumId w:val="14"/>
  </w:num>
  <w:num w:numId="9">
    <w:abstractNumId w:val="4"/>
  </w:num>
  <w:num w:numId="10">
    <w:abstractNumId w:val="1"/>
  </w:num>
  <w:num w:numId="11">
    <w:abstractNumId w:val="11"/>
  </w:num>
  <w:num w:numId="12">
    <w:abstractNumId w:val="12"/>
  </w:num>
  <w:num w:numId="13">
    <w:abstractNumId w:val="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NWQ4NWJmZjg3NDA2MTU0OTNmODkwYzY4MDU0ZmUifQ=="/>
    <w:docVar w:name="KSO_WPS_MARK_KEY" w:val="ebe44a8a-307a-4235-878f-fefdedf83c37"/>
  </w:docVars>
  <w:rsids>
    <w:rsidRoot w:val="0026401B"/>
    <w:rsid w:val="00004EF3"/>
    <w:rsid w:val="00017037"/>
    <w:rsid w:val="00064B6B"/>
    <w:rsid w:val="000B0EB8"/>
    <w:rsid w:val="000C65E8"/>
    <w:rsid w:val="000E73BD"/>
    <w:rsid w:val="00100388"/>
    <w:rsid w:val="00131692"/>
    <w:rsid w:val="001375F7"/>
    <w:rsid w:val="0015277F"/>
    <w:rsid w:val="00154057"/>
    <w:rsid w:val="00171B79"/>
    <w:rsid w:val="001766DF"/>
    <w:rsid w:val="00181873"/>
    <w:rsid w:val="001B415E"/>
    <w:rsid w:val="001B43CE"/>
    <w:rsid w:val="001D693F"/>
    <w:rsid w:val="001F1D1B"/>
    <w:rsid w:val="00236C54"/>
    <w:rsid w:val="00262860"/>
    <w:rsid w:val="0026401B"/>
    <w:rsid w:val="002729DD"/>
    <w:rsid w:val="00275D9E"/>
    <w:rsid w:val="002A6325"/>
    <w:rsid w:val="002C5CEF"/>
    <w:rsid w:val="002D0DDA"/>
    <w:rsid w:val="002E27F5"/>
    <w:rsid w:val="002F19D9"/>
    <w:rsid w:val="0031679D"/>
    <w:rsid w:val="00325167"/>
    <w:rsid w:val="003412E2"/>
    <w:rsid w:val="00345D19"/>
    <w:rsid w:val="00356373"/>
    <w:rsid w:val="00365B0F"/>
    <w:rsid w:val="00370B1B"/>
    <w:rsid w:val="00381FA9"/>
    <w:rsid w:val="003932E8"/>
    <w:rsid w:val="00393A38"/>
    <w:rsid w:val="003A72D8"/>
    <w:rsid w:val="003B0226"/>
    <w:rsid w:val="003C2A24"/>
    <w:rsid w:val="003C5168"/>
    <w:rsid w:val="003E5FC9"/>
    <w:rsid w:val="003E7DC7"/>
    <w:rsid w:val="0041102C"/>
    <w:rsid w:val="00411958"/>
    <w:rsid w:val="00433141"/>
    <w:rsid w:val="00440032"/>
    <w:rsid w:val="00452E89"/>
    <w:rsid w:val="004841BB"/>
    <w:rsid w:val="004859A3"/>
    <w:rsid w:val="004974DC"/>
    <w:rsid w:val="004A030D"/>
    <w:rsid w:val="004C7512"/>
    <w:rsid w:val="004D0D1E"/>
    <w:rsid w:val="00500952"/>
    <w:rsid w:val="00510542"/>
    <w:rsid w:val="00547100"/>
    <w:rsid w:val="00554451"/>
    <w:rsid w:val="00576540"/>
    <w:rsid w:val="005823CB"/>
    <w:rsid w:val="005938DA"/>
    <w:rsid w:val="00594142"/>
    <w:rsid w:val="005A2CEF"/>
    <w:rsid w:val="005B15BE"/>
    <w:rsid w:val="005E2B94"/>
    <w:rsid w:val="006406FD"/>
    <w:rsid w:val="006474D3"/>
    <w:rsid w:val="00662F36"/>
    <w:rsid w:val="00695AC6"/>
    <w:rsid w:val="006A0E9B"/>
    <w:rsid w:val="006B051B"/>
    <w:rsid w:val="006C7A54"/>
    <w:rsid w:val="006E3A4C"/>
    <w:rsid w:val="00702656"/>
    <w:rsid w:val="00703F90"/>
    <w:rsid w:val="00720543"/>
    <w:rsid w:val="00720EA6"/>
    <w:rsid w:val="0073236E"/>
    <w:rsid w:val="00733758"/>
    <w:rsid w:val="00735584"/>
    <w:rsid w:val="007409B3"/>
    <w:rsid w:val="00773DC9"/>
    <w:rsid w:val="00775F37"/>
    <w:rsid w:val="00781476"/>
    <w:rsid w:val="00794CB4"/>
    <w:rsid w:val="007970C7"/>
    <w:rsid w:val="007A089F"/>
    <w:rsid w:val="007A393B"/>
    <w:rsid w:val="007C0506"/>
    <w:rsid w:val="007D2C96"/>
    <w:rsid w:val="007E1D35"/>
    <w:rsid w:val="007F6601"/>
    <w:rsid w:val="00831BB6"/>
    <w:rsid w:val="00841A54"/>
    <w:rsid w:val="00864501"/>
    <w:rsid w:val="00866246"/>
    <w:rsid w:val="00881AC1"/>
    <w:rsid w:val="008844B6"/>
    <w:rsid w:val="008967A1"/>
    <w:rsid w:val="008A02F8"/>
    <w:rsid w:val="008C0C1A"/>
    <w:rsid w:val="00912053"/>
    <w:rsid w:val="009219D3"/>
    <w:rsid w:val="00925D06"/>
    <w:rsid w:val="00932AE1"/>
    <w:rsid w:val="00972C1F"/>
    <w:rsid w:val="009736C5"/>
    <w:rsid w:val="009779FF"/>
    <w:rsid w:val="009A34A9"/>
    <w:rsid w:val="009A44AE"/>
    <w:rsid w:val="009D1699"/>
    <w:rsid w:val="009D3D7D"/>
    <w:rsid w:val="009D4A0A"/>
    <w:rsid w:val="009E2D51"/>
    <w:rsid w:val="009E5E4D"/>
    <w:rsid w:val="009E7C54"/>
    <w:rsid w:val="009F727B"/>
    <w:rsid w:val="00A118A1"/>
    <w:rsid w:val="00A31313"/>
    <w:rsid w:val="00A67A45"/>
    <w:rsid w:val="00AA3E5B"/>
    <w:rsid w:val="00AA544F"/>
    <w:rsid w:val="00AB3D7D"/>
    <w:rsid w:val="00AD43FF"/>
    <w:rsid w:val="00AF0AEB"/>
    <w:rsid w:val="00B047A7"/>
    <w:rsid w:val="00B2034F"/>
    <w:rsid w:val="00B30E58"/>
    <w:rsid w:val="00B3773A"/>
    <w:rsid w:val="00B56478"/>
    <w:rsid w:val="00B70174"/>
    <w:rsid w:val="00B721B6"/>
    <w:rsid w:val="00B75B37"/>
    <w:rsid w:val="00B8425D"/>
    <w:rsid w:val="00B86360"/>
    <w:rsid w:val="00BA03C8"/>
    <w:rsid w:val="00BD42BE"/>
    <w:rsid w:val="00C05E1D"/>
    <w:rsid w:val="00C12319"/>
    <w:rsid w:val="00C132F2"/>
    <w:rsid w:val="00C1727A"/>
    <w:rsid w:val="00C43FD7"/>
    <w:rsid w:val="00C459AA"/>
    <w:rsid w:val="00C47D66"/>
    <w:rsid w:val="00C536F2"/>
    <w:rsid w:val="00C550EE"/>
    <w:rsid w:val="00C6324D"/>
    <w:rsid w:val="00C663FB"/>
    <w:rsid w:val="00C72C3D"/>
    <w:rsid w:val="00C80B65"/>
    <w:rsid w:val="00C8573E"/>
    <w:rsid w:val="00C8599F"/>
    <w:rsid w:val="00C86981"/>
    <w:rsid w:val="00C96A0B"/>
    <w:rsid w:val="00C97103"/>
    <w:rsid w:val="00CA1422"/>
    <w:rsid w:val="00CA627F"/>
    <w:rsid w:val="00CB6DD5"/>
    <w:rsid w:val="00CD2BA0"/>
    <w:rsid w:val="00CD396F"/>
    <w:rsid w:val="00CE3567"/>
    <w:rsid w:val="00CF2777"/>
    <w:rsid w:val="00CF453E"/>
    <w:rsid w:val="00D1473F"/>
    <w:rsid w:val="00D335FE"/>
    <w:rsid w:val="00D357F8"/>
    <w:rsid w:val="00D4567D"/>
    <w:rsid w:val="00D50337"/>
    <w:rsid w:val="00D8153B"/>
    <w:rsid w:val="00DB25FC"/>
    <w:rsid w:val="00DC6F5C"/>
    <w:rsid w:val="00DD0B74"/>
    <w:rsid w:val="00DE3186"/>
    <w:rsid w:val="00E37957"/>
    <w:rsid w:val="00E62D11"/>
    <w:rsid w:val="00E63189"/>
    <w:rsid w:val="00E644BC"/>
    <w:rsid w:val="00E73F22"/>
    <w:rsid w:val="00E777DC"/>
    <w:rsid w:val="00E938CB"/>
    <w:rsid w:val="00EA7B2C"/>
    <w:rsid w:val="00EC5B2D"/>
    <w:rsid w:val="00ED3E7E"/>
    <w:rsid w:val="00ED4594"/>
    <w:rsid w:val="00EF6CE3"/>
    <w:rsid w:val="00F15390"/>
    <w:rsid w:val="00F27113"/>
    <w:rsid w:val="00F47F6E"/>
    <w:rsid w:val="00F55B21"/>
    <w:rsid w:val="00F57887"/>
    <w:rsid w:val="00F745A2"/>
    <w:rsid w:val="00FA1D8D"/>
    <w:rsid w:val="00FA414E"/>
    <w:rsid w:val="00FA4689"/>
    <w:rsid w:val="00FB6B50"/>
    <w:rsid w:val="00FC5A0E"/>
    <w:rsid w:val="00FD2E4D"/>
    <w:rsid w:val="00FE4741"/>
    <w:rsid w:val="00FF1C4C"/>
    <w:rsid w:val="00FF2E1E"/>
    <w:rsid w:val="01213893"/>
    <w:rsid w:val="01903D49"/>
    <w:rsid w:val="023E7F9A"/>
    <w:rsid w:val="02EB3555"/>
    <w:rsid w:val="030E253E"/>
    <w:rsid w:val="03F923B0"/>
    <w:rsid w:val="05243941"/>
    <w:rsid w:val="05A14F91"/>
    <w:rsid w:val="05BA78F4"/>
    <w:rsid w:val="05DE26EF"/>
    <w:rsid w:val="07134896"/>
    <w:rsid w:val="07CB0BE9"/>
    <w:rsid w:val="08A6123D"/>
    <w:rsid w:val="09123BEB"/>
    <w:rsid w:val="09560AF0"/>
    <w:rsid w:val="0A13368E"/>
    <w:rsid w:val="0A375EC4"/>
    <w:rsid w:val="0BB772BD"/>
    <w:rsid w:val="0BDC75D9"/>
    <w:rsid w:val="0C06432C"/>
    <w:rsid w:val="0C330325"/>
    <w:rsid w:val="0CF962F2"/>
    <w:rsid w:val="0D3D6FF2"/>
    <w:rsid w:val="0DE63E89"/>
    <w:rsid w:val="0E550982"/>
    <w:rsid w:val="0E601E8E"/>
    <w:rsid w:val="0F227D2A"/>
    <w:rsid w:val="0F831424"/>
    <w:rsid w:val="10EB6FC8"/>
    <w:rsid w:val="1190377D"/>
    <w:rsid w:val="123B61C0"/>
    <w:rsid w:val="12F31671"/>
    <w:rsid w:val="13271D89"/>
    <w:rsid w:val="13F82B98"/>
    <w:rsid w:val="156F55C9"/>
    <w:rsid w:val="17EA0A1A"/>
    <w:rsid w:val="17EE050A"/>
    <w:rsid w:val="189F0C72"/>
    <w:rsid w:val="19EA6465"/>
    <w:rsid w:val="19ED3EA6"/>
    <w:rsid w:val="1A731EE6"/>
    <w:rsid w:val="1A9619E9"/>
    <w:rsid w:val="1B742F4D"/>
    <w:rsid w:val="1BC60875"/>
    <w:rsid w:val="1CE94C7E"/>
    <w:rsid w:val="1D835D76"/>
    <w:rsid w:val="1E3D0FAB"/>
    <w:rsid w:val="1EA00F77"/>
    <w:rsid w:val="1EE93819"/>
    <w:rsid w:val="202F0A3D"/>
    <w:rsid w:val="20B637D0"/>
    <w:rsid w:val="20D81D57"/>
    <w:rsid w:val="216F5067"/>
    <w:rsid w:val="224B1156"/>
    <w:rsid w:val="25212BBF"/>
    <w:rsid w:val="261234BC"/>
    <w:rsid w:val="27826914"/>
    <w:rsid w:val="27C2283C"/>
    <w:rsid w:val="27F571FB"/>
    <w:rsid w:val="2800233F"/>
    <w:rsid w:val="288D3174"/>
    <w:rsid w:val="28977C52"/>
    <w:rsid w:val="2ABE3801"/>
    <w:rsid w:val="2ADE0319"/>
    <w:rsid w:val="2B0B6309"/>
    <w:rsid w:val="2B192A32"/>
    <w:rsid w:val="2B1E2A5D"/>
    <w:rsid w:val="2BC02DD7"/>
    <w:rsid w:val="2DA22F28"/>
    <w:rsid w:val="2DAD50B6"/>
    <w:rsid w:val="2DB31A32"/>
    <w:rsid w:val="2E2A2871"/>
    <w:rsid w:val="2E4E41CE"/>
    <w:rsid w:val="2EA14B9D"/>
    <w:rsid w:val="2EB86D24"/>
    <w:rsid w:val="31CA0F51"/>
    <w:rsid w:val="31F664E1"/>
    <w:rsid w:val="33871571"/>
    <w:rsid w:val="33964913"/>
    <w:rsid w:val="33F26588"/>
    <w:rsid w:val="341523D3"/>
    <w:rsid w:val="343E641F"/>
    <w:rsid w:val="349A30A6"/>
    <w:rsid w:val="35181335"/>
    <w:rsid w:val="370C054F"/>
    <w:rsid w:val="379453A1"/>
    <w:rsid w:val="384E65BD"/>
    <w:rsid w:val="38763ED8"/>
    <w:rsid w:val="387B7A6C"/>
    <w:rsid w:val="3962620A"/>
    <w:rsid w:val="3A9B0572"/>
    <w:rsid w:val="3AA55914"/>
    <w:rsid w:val="3B1B0D67"/>
    <w:rsid w:val="3B626996"/>
    <w:rsid w:val="3C485B8B"/>
    <w:rsid w:val="3D143CBF"/>
    <w:rsid w:val="3D564B40"/>
    <w:rsid w:val="3F405D6E"/>
    <w:rsid w:val="3FE85DC5"/>
    <w:rsid w:val="40B557B9"/>
    <w:rsid w:val="40C81049"/>
    <w:rsid w:val="410632C3"/>
    <w:rsid w:val="41264554"/>
    <w:rsid w:val="41285F8B"/>
    <w:rsid w:val="41A30DDE"/>
    <w:rsid w:val="43434560"/>
    <w:rsid w:val="44331A24"/>
    <w:rsid w:val="44A84C91"/>
    <w:rsid w:val="4627448B"/>
    <w:rsid w:val="46971BE9"/>
    <w:rsid w:val="46C202E8"/>
    <w:rsid w:val="47533582"/>
    <w:rsid w:val="48391894"/>
    <w:rsid w:val="49C510B8"/>
    <w:rsid w:val="4A0368C8"/>
    <w:rsid w:val="4AC1748A"/>
    <w:rsid w:val="4AC63FCA"/>
    <w:rsid w:val="4B85226A"/>
    <w:rsid w:val="4D3006A2"/>
    <w:rsid w:val="4DBF6133"/>
    <w:rsid w:val="4DEC157A"/>
    <w:rsid w:val="4E5C54C6"/>
    <w:rsid w:val="4E7D25F7"/>
    <w:rsid w:val="4F3B2459"/>
    <w:rsid w:val="4F42646A"/>
    <w:rsid w:val="4F6A526D"/>
    <w:rsid w:val="4FAF2D20"/>
    <w:rsid w:val="50522B21"/>
    <w:rsid w:val="50541568"/>
    <w:rsid w:val="50605722"/>
    <w:rsid w:val="50BF5449"/>
    <w:rsid w:val="52DA1E93"/>
    <w:rsid w:val="5382152B"/>
    <w:rsid w:val="5382777D"/>
    <w:rsid w:val="54556C40"/>
    <w:rsid w:val="545D033E"/>
    <w:rsid w:val="55E61CAB"/>
    <w:rsid w:val="5627460C"/>
    <w:rsid w:val="57E124C5"/>
    <w:rsid w:val="59792552"/>
    <w:rsid w:val="59AC54A4"/>
    <w:rsid w:val="5AB76105"/>
    <w:rsid w:val="5B251E86"/>
    <w:rsid w:val="5B525C87"/>
    <w:rsid w:val="5BF40154"/>
    <w:rsid w:val="5D412678"/>
    <w:rsid w:val="5E4D2AAA"/>
    <w:rsid w:val="5E552CBC"/>
    <w:rsid w:val="5ECC0A99"/>
    <w:rsid w:val="5F0049F9"/>
    <w:rsid w:val="600C3049"/>
    <w:rsid w:val="6014403E"/>
    <w:rsid w:val="60340AF4"/>
    <w:rsid w:val="60402552"/>
    <w:rsid w:val="611A5820"/>
    <w:rsid w:val="6292030F"/>
    <w:rsid w:val="62D450C6"/>
    <w:rsid w:val="634A7739"/>
    <w:rsid w:val="63E74D4D"/>
    <w:rsid w:val="646B5F86"/>
    <w:rsid w:val="64F25EAB"/>
    <w:rsid w:val="66562CB4"/>
    <w:rsid w:val="669E7FD2"/>
    <w:rsid w:val="682656D7"/>
    <w:rsid w:val="68BA116D"/>
    <w:rsid w:val="68C65727"/>
    <w:rsid w:val="68D06065"/>
    <w:rsid w:val="6AF348DC"/>
    <w:rsid w:val="6AFE79EB"/>
    <w:rsid w:val="6B7B3CF2"/>
    <w:rsid w:val="6BD61FBC"/>
    <w:rsid w:val="6CE54BAD"/>
    <w:rsid w:val="6DB04B77"/>
    <w:rsid w:val="6DBD3C88"/>
    <w:rsid w:val="6DD96349"/>
    <w:rsid w:val="6E600BD2"/>
    <w:rsid w:val="6E8767DE"/>
    <w:rsid w:val="6F3A202B"/>
    <w:rsid w:val="6F855687"/>
    <w:rsid w:val="6FF078CC"/>
    <w:rsid w:val="703C2F7E"/>
    <w:rsid w:val="70BB328D"/>
    <w:rsid w:val="712E1AE0"/>
    <w:rsid w:val="718F073C"/>
    <w:rsid w:val="72541E8D"/>
    <w:rsid w:val="72660DC1"/>
    <w:rsid w:val="72970E57"/>
    <w:rsid w:val="72FB3FC6"/>
    <w:rsid w:val="736E3785"/>
    <w:rsid w:val="73AE480A"/>
    <w:rsid w:val="73D54874"/>
    <w:rsid w:val="75462582"/>
    <w:rsid w:val="757A4893"/>
    <w:rsid w:val="75D9604F"/>
    <w:rsid w:val="75F274CB"/>
    <w:rsid w:val="76796DF9"/>
    <w:rsid w:val="76F716F9"/>
    <w:rsid w:val="78A2432E"/>
    <w:rsid w:val="78EB5DC1"/>
    <w:rsid w:val="79226841"/>
    <w:rsid w:val="79E02DCF"/>
    <w:rsid w:val="7A3F124B"/>
    <w:rsid w:val="7AA72A36"/>
    <w:rsid w:val="7AD53F3A"/>
    <w:rsid w:val="7AD93877"/>
    <w:rsid w:val="7B503A2C"/>
    <w:rsid w:val="7BEF7482"/>
    <w:rsid w:val="7C5807CC"/>
    <w:rsid w:val="7DA208AB"/>
    <w:rsid w:val="7F5C1E83"/>
    <w:rsid w:val="F9FF0B16"/>
    <w:rsid w:val="FF7F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Theme="minorEastAsia" w:cstheme="minorBidi"/>
      <w:kern w:val="2"/>
      <w:sz w:val="21"/>
      <w:szCs w:val="22"/>
      <w:lang w:val="en-US" w:eastAsia="zh-CN" w:bidi="ar-SA"/>
    </w:rPr>
  </w:style>
  <w:style w:type="paragraph" w:styleId="2">
    <w:name w:val="heading 1"/>
    <w:basedOn w:val="3"/>
    <w:next w:val="1"/>
    <w:link w:val="59"/>
    <w:qFormat/>
    <w:uiPriority w:val="0"/>
    <w:pPr>
      <w:outlineLvl w:val="0"/>
    </w:pPr>
  </w:style>
  <w:style w:type="paragraph" w:styleId="6">
    <w:name w:val="heading 2"/>
    <w:basedOn w:val="1"/>
    <w:next w:val="1"/>
    <w:link w:val="60"/>
    <w:qFormat/>
    <w:uiPriority w:val="0"/>
    <w:pPr>
      <w:keepNext/>
      <w:keepLines/>
      <w:numPr>
        <w:ilvl w:val="1"/>
        <w:numId w:val="1"/>
      </w:numPr>
      <w:tabs>
        <w:tab w:val="left" w:pos="0"/>
        <w:tab w:val="clear" w:pos="567"/>
      </w:tabs>
      <w:spacing w:beforeLines="50" w:afterLines="50"/>
      <w:ind w:left="0"/>
      <w:outlineLvl w:val="1"/>
    </w:pPr>
    <w:rPr>
      <w:rFonts w:eastAsia="黑体" w:cs="Times New Roman"/>
      <w:szCs w:val="24"/>
    </w:rPr>
  </w:style>
  <w:style w:type="paragraph" w:styleId="7">
    <w:name w:val="heading 3"/>
    <w:basedOn w:val="6"/>
    <w:next w:val="8"/>
    <w:link w:val="61"/>
    <w:qFormat/>
    <w:uiPriority w:val="0"/>
    <w:pPr>
      <w:numPr>
        <w:ilvl w:val="2"/>
      </w:numPr>
      <w:outlineLvl w:val="2"/>
    </w:pPr>
  </w:style>
  <w:style w:type="paragraph" w:styleId="9">
    <w:name w:val="heading 4"/>
    <w:basedOn w:val="7"/>
    <w:next w:val="8"/>
    <w:link w:val="62"/>
    <w:qFormat/>
    <w:uiPriority w:val="0"/>
    <w:pPr>
      <w:numPr>
        <w:numId w:val="2"/>
      </w:numPr>
      <w:outlineLvl w:val="3"/>
    </w:pPr>
    <w:rPr>
      <w:szCs w:val="21"/>
    </w:rPr>
  </w:style>
  <w:style w:type="paragraph" w:styleId="10">
    <w:name w:val="heading 5"/>
    <w:basedOn w:val="1"/>
    <w:next w:val="1"/>
    <w:link w:val="63"/>
    <w:qFormat/>
    <w:uiPriority w:val="0"/>
    <w:pPr>
      <w:keepNext/>
      <w:keepLines/>
      <w:spacing w:line="372" w:lineRule="auto"/>
      <w:ind w:left="1008" w:hanging="1008"/>
      <w:outlineLvl w:val="4"/>
    </w:pPr>
    <w:rPr>
      <w:rFonts w:ascii="Calibri" w:hAnsi="Calibri" w:eastAsia="宋体" w:cs="Times New Roman"/>
      <w:b/>
      <w:sz w:val="28"/>
      <w:szCs w:val="24"/>
    </w:rPr>
  </w:style>
  <w:style w:type="paragraph" w:styleId="11">
    <w:name w:val="heading 6"/>
    <w:basedOn w:val="1"/>
    <w:next w:val="1"/>
    <w:link w:val="64"/>
    <w:qFormat/>
    <w:uiPriority w:val="0"/>
    <w:pPr>
      <w:keepNext/>
      <w:keepLines/>
      <w:spacing w:line="317" w:lineRule="auto"/>
      <w:ind w:left="1151" w:hanging="1151"/>
      <w:outlineLvl w:val="5"/>
    </w:pPr>
    <w:rPr>
      <w:rFonts w:ascii="Arial" w:hAnsi="Arial" w:eastAsia="黑体" w:cs="Times New Roman"/>
      <w:b/>
      <w:sz w:val="24"/>
      <w:szCs w:val="24"/>
    </w:rPr>
  </w:style>
  <w:style w:type="paragraph" w:styleId="12">
    <w:name w:val="heading 7"/>
    <w:basedOn w:val="1"/>
    <w:next w:val="1"/>
    <w:link w:val="65"/>
    <w:qFormat/>
    <w:uiPriority w:val="0"/>
    <w:pPr>
      <w:keepNext/>
      <w:keepLines/>
      <w:spacing w:line="317" w:lineRule="auto"/>
      <w:ind w:left="1296" w:hanging="1296"/>
      <w:outlineLvl w:val="6"/>
    </w:pPr>
    <w:rPr>
      <w:rFonts w:ascii="Calibri" w:hAnsi="Calibri" w:eastAsia="宋体" w:cs="Times New Roman"/>
      <w:b/>
      <w:sz w:val="24"/>
      <w:szCs w:val="24"/>
    </w:rPr>
  </w:style>
  <w:style w:type="paragraph" w:styleId="13">
    <w:name w:val="heading 8"/>
    <w:basedOn w:val="1"/>
    <w:next w:val="1"/>
    <w:link w:val="66"/>
    <w:qFormat/>
    <w:uiPriority w:val="0"/>
    <w:pPr>
      <w:keepNext/>
      <w:keepLines/>
      <w:spacing w:line="317" w:lineRule="auto"/>
      <w:ind w:left="1440" w:hanging="1440"/>
      <w:outlineLvl w:val="7"/>
    </w:pPr>
    <w:rPr>
      <w:rFonts w:ascii="Arial" w:hAnsi="Arial" w:eastAsia="黑体" w:cs="Times New Roman"/>
      <w:sz w:val="24"/>
      <w:szCs w:val="24"/>
    </w:rPr>
  </w:style>
  <w:style w:type="paragraph" w:styleId="14">
    <w:name w:val="heading 9"/>
    <w:basedOn w:val="1"/>
    <w:next w:val="1"/>
    <w:link w:val="67"/>
    <w:qFormat/>
    <w:uiPriority w:val="0"/>
    <w:pPr>
      <w:keepNext/>
      <w:keepLines/>
      <w:spacing w:line="317" w:lineRule="auto"/>
      <w:ind w:left="1583" w:hanging="1583"/>
      <w:outlineLvl w:val="8"/>
    </w:pPr>
    <w:rPr>
      <w:rFonts w:ascii="Arial" w:hAnsi="Arial" w:eastAsia="黑体" w:cs="Times New Roman"/>
      <w:szCs w:val="24"/>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3">
    <w:name w:val="一级条标题"/>
    <w:basedOn w:val="4"/>
    <w:next w:val="5"/>
    <w:qFormat/>
    <w:uiPriority w:val="0"/>
    <w:pPr>
      <w:spacing w:beforeLines="100" w:afterLines="100"/>
      <w:ind w:firstLine="0" w:firstLineChars="0"/>
      <w:outlineLvl w:val="2"/>
    </w:pPr>
    <w:rPr>
      <w:rFonts w:ascii="黑体" w:hAnsi="黑体" w:eastAsia="黑体" w:cs="Times New Roman"/>
      <w:kern w:val="0"/>
      <w:szCs w:val="20"/>
    </w:rPr>
  </w:style>
  <w:style w:type="paragraph" w:styleId="4">
    <w:name w:val="Body Text First Indent"/>
    <w:basedOn w:val="1"/>
    <w:link w:val="186"/>
    <w:qFormat/>
    <w:uiPriority w:val="0"/>
    <w:pPr>
      <w:ind w:firstLine="420" w:firstLineChars="200"/>
    </w:pPr>
  </w:style>
  <w:style w:type="paragraph" w:customStyle="1" w:styleId="5">
    <w:name w:val="段"/>
    <w:link w:val="72"/>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paragraph" w:styleId="8">
    <w:name w:val="Body Text Indent"/>
    <w:basedOn w:val="1"/>
    <w:unhideWhenUsed/>
    <w:qFormat/>
    <w:uiPriority w:val="99"/>
    <w:pPr>
      <w:ind w:firstLine="420" w:firstLineChars="200"/>
    </w:pPr>
  </w:style>
  <w:style w:type="paragraph" w:styleId="15">
    <w:name w:val="toc 7"/>
    <w:basedOn w:val="1"/>
    <w:next w:val="1"/>
    <w:qFormat/>
    <w:uiPriority w:val="39"/>
    <w:pPr>
      <w:ind w:left="1260"/>
      <w:jc w:val="left"/>
    </w:pPr>
    <w:rPr>
      <w:rFonts w:asciiTheme="minorHAnsi" w:hAnsiTheme="minorHAnsi" w:cstheme="minorHAnsi"/>
      <w:sz w:val="18"/>
      <w:szCs w:val="18"/>
    </w:rPr>
  </w:style>
  <w:style w:type="paragraph" w:styleId="16">
    <w:name w:val="index 8"/>
    <w:basedOn w:val="1"/>
    <w:next w:val="1"/>
    <w:qFormat/>
    <w:uiPriority w:val="0"/>
    <w:pPr>
      <w:ind w:left="1680" w:hanging="210"/>
      <w:jc w:val="left"/>
    </w:pPr>
    <w:rPr>
      <w:rFonts w:ascii="Calibri" w:hAnsi="Calibri" w:eastAsia="宋体" w:cs="Times New Roman"/>
      <w:sz w:val="20"/>
      <w:szCs w:val="20"/>
    </w:rPr>
  </w:style>
  <w:style w:type="paragraph" w:styleId="17">
    <w:name w:val="caption"/>
    <w:basedOn w:val="1"/>
    <w:next w:val="1"/>
    <w:link w:val="177"/>
    <w:qFormat/>
    <w:uiPriority w:val="0"/>
    <w:pPr>
      <w:spacing w:before="152"/>
      <w:jc w:val="center"/>
    </w:pPr>
    <w:rPr>
      <w:rFonts w:eastAsia="黑体" w:cs="Arial"/>
      <w:szCs w:val="20"/>
    </w:rPr>
  </w:style>
  <w:style w:type="paragraph" w:styleId="18">
    <w:name w:val="index 5"/>
    <w:basedOn w:val="1"/>
    <w:next w:val="1"/>
    <w:qFormat/>
    <w:uiPriority w:val="0"/>
    <w:pPr>
      <w:ind w:left="1050" w:hanging="210"/>
      <w:jc w:val="left"/>
    </w:pPr>
    <w:rPr>
      <w:rFonts w:ascii="Calibri" w:hAnsi="Calibri" w:eastAsia="宋体" w:cs="Times New Roman"/>
      <w:sz w:val="20"/>
      <w:szCs w:val="20"/>
    </w:rPr>
  </w:style>
  <w:style w:type="paragraph" w:styleId="19">
    <w:name w:val="Document Map"/>
    <w:basedOn w:val="1"/>
    <w:link w:val="76"/>
    <w:qFormat/>
    <w:uiPriority w:val="0"/>
    <w:pPr>
      <w:shd w:val="clear" w:color="auto" w:fill="000080"/>
    </w:pPr>
    <w:rPr>
      <w:szCs w:val="24"/>
    </w:rPr>
  </w:style>
  <w:style w:type="paragraph" w:styleId="20">
    <w:name w:val="annotation text"/>
    <w:basedOn w:val="1"/>
    <w:link w:val="184"/>
    <w:semiHidden/>
    <w:unhideWhenUsed/>
    <w:qFormat/>
    <w:uiPriority w:val="99"/>
    <w:pPr>
      <w:jc w:val="left"/>
    </w:pPr>
  </w:style>
  <w:style w:type="paragraph" w:styleId="21">
    <w:name w:val="index 6"/>
    <w:basedOn w:val="1"/>
    <w:next w:val="1"/>
    <w:qFormat/>
    <w:uiPriority w:val="0"/>
    <w:pPr>
      <w:ind w:left="1260" w:hanging="210"/>
      <w:jc w:val="left"/>
    </w:pPr>
    <w:rPr>
      <w:rFonts w:ascii="Calibri" w:hAnsi="Calibri" w:eastAsia="宋体" w:cs="Times New Roman"/>
      <w:sz w:val="20"/>
      <w:szCs w:val="20"/>
    </w:rPr>
  </w:style>
  <w:style w:type="paragraph" w:styleId="22">
    <w:name w:val="Body Text"/>
    <w:basedOn w:val="1"/>
    <w:qFormat/>
    <w:uiPriority w:val="1"/>
    <w:rPr>
      <w:rFonts w:ascii="宋体" w:hAnsi="宋体" w:eastAsia="宋体" w:cs="宋体"/>
      <w:szCs w:val="21"/>
    </w:rPr>
  </w:style>
  <w:style w:type="paragraph" w:styleId="23">
    <w:name w:val="index 4"/>
    <w:basedOn w:val="1"/>
    <w:next w:val="1"/>
    <w:qFormat/>
    <w:uiPriority w:val="0"/>
    <w:pPr>
      <w:ind w:left="840" w:hanging="210"/>
      <w:jc w:val="left"/>
    </w:pPr>
    <w:rPr>
      <w:rFonts w:ascii="Calibri" w:hAnsi="Calibri" w:eastAsia="宋体" w:cs="Times New Roman"/>
      <w:sz w:val="20"/>
      <w:szCs w:val="20"/>
    </w:rPr>
  </w:style>
  <w:style w:type="paragraph" w:styleId="24">
    <w:name w:val="toc 5"/>
    <w:basedOn w:val="1"/>
    <w:next w:val="1"/>
    <w:qFormat/>
    <w:uiPriority w:val="39"/>
    <w:pPr>
      <w:ind w:left="840"/>
      <w:jc w:val="left"/>
    </w:pPr>
    <w:rPr>
      <w:rFonts w:asciiTheme="minorHAnsi" w:hAnsiTheme="minorHAnsi" w:cstheme="minorHAnsi"/>
      <w:sz w:val="18"/>
      <w:szCs w:val="18"/>
    </w:rPr>
  </w:style>
  <w:style w:type="paragraph" w:styleId="25">
    <w:name w:val="toc 3"/>
    <w:basedOn w:val="1"/>
    <w:next w:val="1"/>
    <w:qFormat/>
    <w:uiPriority w:val="39"/>
    <w:pPr>
      <w:ind w:left="420"/>
      <w:jc w:val="left"/>
    </w:pPr>
    <w:rPr>
      <w:rFonts w:asciiTheme="minorHAnsi" w:hAnsiTheme="minorHAnsi" w:cstheme="minorHAnsi"/>
      <w:i/>
      <w:iCs/>
      <w:sz w:val="20"/>
      <w:szCs w:val="20"/>
    </w:rPr>
  </w:style>
  <w:style w:type="paragraph" w:styleId="26">
    <w:name w:val="toc 8"/>
    <w:basedOn w:val="1"/>
    <w:next w:val="1"/>
    <w:qFormat/>
    <w:uiPriority w:val="39"/>
    <w:pPr>
      <w:ind w:left="1470"/>
      <w:jc w:val="left"/>
    </w:pPr>
    <w:rPr>
      <w:rFonts w:asciiTheme="minorHAnsi" w:hAnsiTheme="minorHAnsi" w:cstheme="minorHAnsi"/>
      <w:sz w:val="18"/>
      <w:szCs w:val="18"/>
    </w:rPr>
  </w:style>
  <w:style w:type="paragraph" w:styleId="27">
    <w:name w:val="index 3"/>
    <w:basedOn w:val="1"/>
    <w:next w:val="1"/>
    <w:qFormat/>
    <w:uiPriority w:val="0"/>
    <w:pPr>
      <w:ind w:left="630" w:hanging="210"/>
      <w:jc w:val="left"/>
    </w:pPr>
    <w:rPr>
      <w:rFonts w:ascii="Calibri" w:hAnsi="Calibri" w:eastAsia="宋体" w:cs="Times New Roman"/>
      <w:sz w:val="20"/>
      <w:szCs w:val="20"/>
    </w:rPr>
  </w:style>
  <w:style w:type="paragraph" w:styleId="28">
    <w:name w:val="endnote text"/>
    <w:basedOn w:val="1"/>
    <w:link w:val="94"/>
    <w:semiHidden/>
    <w:qFormat/>
    <w:uiPriority w:val="0"/>
    <w:pPr>
      <w:snapToGrid w:val="0"/>
      <w:jc w:val="left"/>
    </w:pPr>
    <w:rPr>
      <w:rFonts w:eastAsia="宋体" w:cs="Times New Roman"/>
      <w:szCs w:val="24"/>
    </w:rPr>
  </w:style>
  <w:style w:type="paragraph" w:styleId="29">
    <w:name w:val="Balloon Text"/>
    <w:basedOn w:val="1"/>
    <w:link w:val="77"/>
    <w:qFormat/>
    <w:uiPriority w:val="0"/>
    <w:rPr>
      <w:sz w:val="18"/>
      <w:szCs w:val="18"/>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3">
    <w:name w:val="toc 4"/>
    <w:basedOn w:val="1"/>
    <w:next w:val="1"/>
    <w:qFormat/>
    <w:uiPriority w:val="39"/>
    <w:pPr>
      <w:ind w:left="630"/>
      <w:jc w:val="left"/>
    </w:pPr>
    <w:rPr>
      <w:rFonts w:asciiTheme="minorHAnsi" w:hAnsiTheme="minorHAnsi" w:cstheme="minorHAnsi"/>
      <w:sz w:val="18"/>
      <w:szCs w:val="18"/>
    </w:rPr>
  </w:style>
  <w:style w:type="paragraph" w:styleId="34">
    <w:name w:val="index heading"/>
    <w:basedOn w:val="1"/>
    <w:next w:val="35"/>
    <w:qFormat/>
    <w:uiPriority w:val="0"/>
    <w:pPr>
      <w:spacing w:before="120" w:after="120"/>
      <w:jc w:val="center"/>
    </w:pPr>
    <w:rPr>
      <w:rFonts w:ascii="Calibri" w:hAnsi="Calibri" w:eastAsia="宋体" w:cs="Times New Roman"/>
      <w:b/>
      <w:bCs/>
      <w:iCs/>
      <w:szCs w:val="20"/>
    </w:rPr>
  </w:style>
  <w:style w:type="paragraph" w:styleId="35">
    <w:name w:val="index 1"/>
    <w:basedOn w:val="1"/>
    <w:next w:val="5"/>
    <w:qFormat/>
    <w:uiPriority w:val="0"/>
    <w:pPr>
      <w:tabs>
        <w:tab w:val="right" w:leader="dot" w:pos="9299"/>
      </w:tabs>
      <w:jc w:val="left"/>
    </w:pPr>
    <w:rPr>
      <w:rFonts w:ascii="宋体" w:eastAsia="宋体" w:cs="Times New Roman"/>
      <w:szCs w:val="21"/>
    </w:rPr>
  </w:style>
  <w:style w:type="paragraph" w:styleId="36">
    <w:name w:val="footnote text"/>
    <w:basedOn w:val="1"/>
    <w:link w:val="153"/>
    <w:qFormat/>
    <w:uiPriority w:val="0"/>
    <w:pPr>
      <w:numPr>
        <w:ilvl w:val="0"/>
        <w:numId w:val="3"/>
      </w:numPr>
      <w:snapToGrid w:val="0"/>
      <w:jc w:val="left"/>
    </w:pPr>
    <w:rPr>
      <w:rFonts w:ascii="宋体" w:eastAsia="宋体" w:cs="Times New Roman"/>
      <w:sz w:val="18"/>
      <w:szCs w:val="18"/>
    </w:rPr>
  </w:style>
  <w:style w:type="paragraph" w:styleId="37">
    <w:name w:val="toc 6"/>
    <w:basedOn w:val="1"/>
    <w:next w:val="1"/>
    <w:qFormat/>
    <w:uiPriority w:val="39"/>
    <w:pPr>
      <w:ind w:left="1050"/>
      <w:jc w:val="left"/>
    </w:pPr>
    <w:rPr>
      <w:rFonts w:asciiTheme="minorHAnsi" w:hAnsiTheme="minorHAnsi" w:cstheme="minorHAnsi"/>
      <w:sz w:val="18"/>
      <w:szCs w:val="18"/>
    </w:rPr>
  </w:style>
  <w:style w:type="paragraph" w:styleId="38">
    <w:name w:val="index 7"/>
    <w:basedOn w:val="1"/>
    <w:next w:val="1"/>
    <w:qFormat/>
    <w:uiPriority w:val="0"/>
    <w:pPr>
      <w:ind w:left="1470" w:hanging="210"/>
      <w:jc w:val="left"/>
    </w:pPr>
    <w:rPr>
      <w:rFonts w:ascii="Calibri" w:hAnsi="Calibri" w:eastAsia="宋体" w:cs="Times New Roman"/>
      <w:sz w:val="20"/>
      <w:szCs w:val="20"/>
    </w:rPr>
  </w:style>
  <w:style w:type="paragraph" w:styleId="39">
    <w:name w:val="index 9"/>
    <w:basedOn w:val="1"/>
    <w:next w:val="1"/>
    <w:qFormat/>
    <w:uiPriority w:val="0"/>
    <w:pPr>
      <w:ind w:left="1890" w:hanging="210"/>
      <w:jc w:val="left"/>
    </w:pPr>
    <w:rPr>
      <w:rFonts w:ascii="Calibri" w:hAnsi="Calibri" w:eastAsia="宋体" w:cs="Times New Roman"/>
      <w:sz w:val="20"/>
      <w:szCs w:val="20"/>
    </w:rPr>
  </w:style>
  <w:style w:type="paragraph" w:styleId="40">
    <w:name w:val="toc 2"/>
    <w:basedOn w:val="1"/>
    <w:next w:val="1"/>
    <w:qFormat/>
    <w:uiPriority w:val="39"/>
    <w:pPr>
      <w:ind w:left="210"/>
      <w:jc w:val="left"/>
    </w:pPr>
    <w:rPr>
      <w:rFonts w:asciiTheme="minorHAnsi" w:hAnsiTheme="minorHAnsi" w:cstheme="minorHAnsi"/>
      <w:smallCaps/>
      <w:sz w:val="20"/>
      <w:szCs w:val="20"/>
    </w:rPr>
  </w:style>
  <w:style w:type="paragraph" w:styleId="41">
    <w:name w:val="toc 9"/>
    <w:basedOn w:val="1"/>
    <w:next w:val="1"/>
    <w:qFormat/>
    <w:uiPriority w:val="39"/>
    <w:pPr>
      <w:ind w:left="1680"/>
      <w:jc w:val="left"/>
    </w:pPr>
    <w:rPr>
      <w:rFonts w:asciiTheme="minorHAnsi" w:hAnsiTheme="minorHAnsi" w:cstheme="minorHAnsi"/>
      <w:sz w:val="18"/>
      <w:szCs w:val="18"/>
    </w:rPr>
  </w:style>
  <w:style w:type="paragraph" w:styleId="4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4">
    <w:name w:val="index 2"/>
    <w:basedOn w:val="1"/>
    <w:next w:val="1"/>
    <w:qFormat/>
    <w:uiPriority w:val="0"/>
    <w:pPr>
      <w:ind w:left="420" w:hanging="210"/>
      <w:jc w:val="left"/>
    </w:pPr>
    <w:rPr>
      <w:rFonts w:ascii="Calibri" w:hAnsi="Calibri" w:eastAsia="宋体" w:cs="Times New Roman"/>
      <w:sz w:val="20"/>
      <w:szCs w:val="20"/>
    </w:rPr>
  </w:style>
  <w:style w:type="paragraph" w:styleId="45">
    <w:name w:val="annotation subject"/>
    <w:basedOn w:val="20"/>
    <w:next w:val="20"/>
    <w:link w:val="185"/>
    <w:semiHidden/>
    <w:unhideWhenUsed/>
    <w:qFormat/>
    <w:uiPriority w:val="99"/>
    <w:rPr>
      <w:b/>
      <w:bCs/>
    </w:rPr>
  </w:style>
  <w:style w:type="table" w:styleId="47">
    <w:name w:val="Table Grid"/>
    <w:basedOn w:val="4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rPr>
      <w:rFonts w:ascii="Times New Roman" w:hAnsi="Times New Roman" w:eastAsia="宋体"/>
      <w:sz w:val="18"/>
    </w:rPr>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spacing w:val="0"/>
      <w:w w:val="100"/>
      <w:szCs w:val="21"/>
      <w:u w:val="single"/>
    </w:rPr>
  </w:style>
  <w:style w:type="character" w:styleId="55">
    <w:name w:val="annotation reference"/>
    <w:basedOn w:val="48"/>
    <w:semiHidden/>
    <w:unhideWhenUsed/>
    <w:qFormat/>
    <w:uiPriority w:val="99"/>
    <w:rPr>
      <w:sz w:val="21"/>
      <w:szCs w:val="21"/>
    </w:rPr>
  </w:style>
  <w:style w:type="character" w:styleId="56">
    <w:name w:val="footnote reference"/>
    <w:semiHidden/>
    <w:qFormat/>
    <w:uiPriority w:val="0"/>
    <w:rPr>
      <w:vertAlign w:val="superscript"/>
    </w:rPr>
  </w:style>
  <w:style w:type="character" w:customStyle="1" w:styleId="57">
    <w:name w:val="页眉 字符"/>
    <w:basedOn w:val="48"/>
    <w:link w:val="31"/>
    <w:qFormat/>
    <w:uiPriority w:val="0"/>
    <w:rPr>
      <w:sz w:val="18"/>
      <w:szCs w:val="18"/>
    </w:rPr>
  </w:style>
  <w:style w:type="character" w:customStyle="1" w:styleId="58">
    <w:name w:val="页脚 字符"/>
    <w:basedOn w:val="48"/>
    <w:link w:val="30"/>
    <w:qFormat/>
    <w:uiPriority w:val="99"/>
    <w:rPr>
      <w:sz w:val="18"/>
      <w:szCs w:val="18"/>
    </w:rPr>
  </w:style>
  <w:style w:type="character" w:customStyle="1" w:styleId="59">
    <w:name w:val="标题 1 字符"/>
    <w:link w:val="2"/>
    <w:qFormat/>
    <w:uiPriority w:val="0"/>
    <w:rPr>
      <w:rFonts w:ascii="黑体" w:hAnsi="黑体" w:eastAsia="黑体" w:cs="Times New Roman"/>
      <w:kern w:val="0"/>
      <w:sz w:val="21"/>
      <w:szCs w:val="20"/>
      <w:lang w:val="en-US" w:eastAsia="zh-CN" w:bidi="ar-SA"/>
    </w:rPr>
  </w:style>
  <w:style w:type="character" w:customStyle="1" w:styleId="60">
    <w:name w:val="标题 2 字符"/>
    <w:basedOn w:val="48"/>
    <w:link w:val="6"/>
    <w:qFormat/>
    <w:uiPriority w:val="0"/>
    <w:rPr>
      <w:rFonts w:ascii="Times New Roman" w:hAnsi="Times New Roman" w:eastAsia="黑体" w:cs="Times New Roman"/>
      <w:sz w:val="21"/>
      <w:szCs w:val="24"/>
    </w:rPr>
  </w:style>
  <w:style w:type="character" w:customStyle="1" w:styleId="61">
    <w:name w:val="标题 3 字符"/>
    <w:basedOn w:val="48"/>
    <w:link w:val="7"/>
    <w:qFormat/>
    <w:uiPriority w:val="0"/>
    <w:rPr>
      <w:rFonts w:ascii="Times New Roman" w:hAnsi="Times New Roman" w:eastAsia="黑体" w:cs="Times New Roman"/>
      <w:sz w:val="21"/>
      <w:szCs w:val="24"/>
    </w:rPr>
  </w:style>
  <w:style w:type="character" w:customStyle="1" w:styleId="62">
    <w:name w:val="标题 4 字符"/>
    <w:basedOn w:val="48"/>
    <w:link w:val="9"/>
    <w:qFormat/>
    <w:uiPriority w:val="0"/>
    <w:rPr>
      <w:rFonts w:ascii="Times New Roman" w:hAnsi="Times New Roman" w:eastAsia="黑体" w:cs="Times New Roman"/>
      <w:sz w:val="21"/>
      <w:szCs w:val="21"/>
    </w:rPr>
  </w:style>
  <w:style w:type="character" w:customStyle="1" w:styleId="63">
    <w:name w:val="标题 5 字符"/>
    <w:basedOn w:val="48"/>
    <w:link w:val="10"/>
    <w:qFormat/>
    <w:uiPriority w:val="0"/>
    <w:rPr>
      <w:rFonts w:ascii="Calibri" w:hAnsi="Calibri" w:eastAsia="宋体" w:cs="Times New Roman"/>
      <w:b/>
      <w:sz w:val="28"/>
      <w:szCs w:val="24"/>
    </w:rPr>
  </w:style>
  <w:style w:type="character" w:customStyle="1" w:styleId="64">
    <w:name w:val="标题 6 字符"/>
    <w:basedOn w:val="48"/>
    <w:link w:val="11"/>
    <w:qFormat/>
    <w:uiPriority w:val="0"/>
    <w:rPr>
      <w:rFonts w:ascii="Arial" w:hAnsi="Arial" w:eastAsia="黑体" w:cs="Times New Roman"/>
      <w:b/>
      <w:sz w:val="24"/>
      <w:szCs w:val="24"/>
    </w:rPr>
  </w:style>
  <w:style w:type="character" w:customStyle="1" w:styleId="65">
    <w:name w:val="标题 7 字符"/>
    <w:basedOn w:val="48"/>
    <w:link w:val="12"/>
    <w:qFormat/>
    <w:uiPriority w:val="0"/>
    <w:rPr>
      <w:rFonts w:ascii="Calibri" w:hAnsi="Calibri" w:eastAsia="宋体" w:cs="Times New Roman"/>
      <w:b/>
      <w:sz w:val="24"/>
      <w:szCs w:val="24"/>
    </w:rPr>
  </w:style>
  <w:style w:type="character" w:customStyle="1" w:styleId="66">
    <w:name w:val="标题 8 字符"/>
    <w:basedOn w:val="48"/>
    <w:link w:val="13"/>
    <w:qFormat/>
    <w:uiPriority w:val="0"/>
    <w:rPr>
      <w:rFonts w:ascii="Arial" w:hAnsi="Arial" w:eastAsia="黑体" w:cs="Times New Roman"/>
      <w:sz w:val="24"/>
      <w:szCs w:val="24"/>
    </w:rPr>
  </w:style>
  <w:style w:type="character" w:customStyle="1" w:styleId="67">
    <w:name w:val="标题 9 字符"/>
    <w:basedOn w:val="48"/>
    <w:link w:val="14"/>
    <w:qFormat/>
    <w:uiPriority w:val="0"/>
    <w:rPr>
      <w:rFonts w:ascii="Arial" w:hAnsi="Arial" w:eastAsia="黑体" w:cs="Times New Roman"/>
      <w:szCs w:val="24"/>
    </w:rPr>
  </w:style>
  <w:style w:type="character" w:customStyle="1" w:styleId="68">
    <w:name w:val="发布"/>
    <w:qFormat/>
    <w:uiPriority w:val="0"/>
    <w:rPr>
      <w:rFonts w:ascii="黑体" w:eastAsia="黑体"/>
      <w:spacing w:val="85"/>
      <w:w w:val="100"/>
      <w:position w:val="3"/>
      <w:sz w:val="28"/>
      <w:szCs w:val="28"/>
    </w:rPr>
  </w:style>
  <w:style w:type="character" w:customStyle="1" w:styleId="69">
    <w:name w:val="首示例 Char"/>
    <w:link w:val="70"/>
    <w:qFormat/>
    <w:uiPriority w:val="0"/>
    <w:rPr>
      <w:rFonts w:ascii="宋体" w:hAnsi="宋体"/>
      <w:sz w:val="18"/>
      <w:szCs w:val="18"/>
    </w:rPr>
  </w:style>
  <w:style w:type="paragraph" w:customStyle="1" w:styleId="70">
    <w:name w:val="首示例"/>
    <w:next w:val="5"/>
    <w:link w:val="69"/>
    <w:qFormat/>
    <w:uiPriority w:val="0"/>
    <w:pPr>
      <w:tabs>
        <w:tab w:val="left" w:pos="360"/>
      </w:tabs>
      <w:spacing w:after="160" w:line="278" w:lineRule="auto"/>
    </w:pPr>
    <w:rPr>
      <w:rFonts w:ascii="宋体" w:hAnsi="宋体" w:eastAsiaTheme="minorEastAsia" w:cstheme="minorBidi"/>
      <w:kern w:val="2"/>
      <w:sz w:val="18"/>
      <w:szCs w:val="18"/>
      <w:lang w:val="en-US" w:eastAsia="zh-CN" w:bidi="ar-SA"/>
    </w:rPr>
  </w:style>
  <w:style w:type="character" w:customStyle="1" w:styleId="71">
    <w:name w:val="附录公式 Char"/>
    <w:basedOn w:val="72"/>
    <w:link w:val="73"/>
    <w:qFormat/>
    <w:uiPriority w:val="0"/>
    <w:rPr>
      <w:rFonts w:ascii="宋体"/>
    </w:rPr>
  </w:style>
  <w:style w:type="character" w:customStyle="1" w:styleId="72">
    <w:name w:val="段 Char"/>
    <w:link w:val="5"/>
    <w:qFormat/>
    <w:uiPriority w:val="0"/>
    <w:rPr>
      <w:rFonts w:ascii="宋体"/>
    </w:rPr>
  </w:style>
  <w:style w:type="paragraph" w:customStyle="1" w:styleId="73">
    <w:name w:val="附录公式"/>
    <w:basedOn w:val="5"/>
    <w:next w:val="5"/>
    <w:link w:val="71"/>
    <w:qFormat/>
    <w:uiPriority w:val="0"/>
  </w:style>
  <w:style w:type="character" w:customStyle="1" w:styleId="74">
    <w:name w:val="*正文 Char"/>
    <w:link w:val="75"/>
    <w:qFormat/>
    <w:uiPriority w:val="0"/>
    <w:rPr>
      <w:rFonts w:ascii="宋体" w:hAnsi="宋体"/>
      <w:sz w:val="24"/>
    </w:rPr>
  </w:style>
  <w:style w:type="paragraph" w:customStyle="1" w:styleId="75">
    <w:name w:val="*正文"/>
    <w:basedOn w:val="1"/>
    <w:link w:val="74"/>
    <w:qFormat/>
    <w:uiPriority w:val="0"/>
    <w:pPr>
      <w:spacing w:line="360" w:lineRule="auto"/>
      <w:ind w:firstLine="482"/>
    </w:pPr>
    <w:rPr>
      <w:rFonts w:ascii="宋体" w:hAnsi="宋体"/>
      <w:sz w:val="24"/>
      <w:shd w:val="clear" w:color="auto" w:fill="FFFFFF"/>
    </w:rPr>
  </w:style>
  <w:style w:type="character" w:customStyle="1" w:styleId="76">
    <w:name w:val="文档结构图 字符"/>
    <w:link w:val="19"/>
    <w:qFormat/>
    <w:uiPriority w:val="0"/>
    <w:rPr>
      <w:szCs w:val="24"/>
      <w:shd w:val="clear" w:color="auto" w:fill="000080"/>
    </w:rPr>
  </w:style>
  <w:style w:type="character" w:customStyle="1" w:styleId="77">
    <w:name w:val="批注框文本 字符"/>
    <w:link w:val="29"/>
    <w:qFormat/>
    <w:uiPriority w:val="0"/>
    <w:rPr>
      <w:sz w:val="18"/>
      <w:szCs w:val="18"/>
    </w:rPr>
  </w:style>
  <w:style w:type="character" w:customStyle="1" w:styleId="78">
    <w:name w:val="15"/>
    <w:qFormat/>
    <w:uiPriority w:val="0"/>
    <w:rPr>
      <w:rFonts w:hint="default" w:ascii="Times New Roman" w:hAnsi="Times New Roman" w:cs="Times New Roman"/>
      <w:color w:val="0000FF"/>
      <w:spacing w:val="0"/>
      <w:u w:val="single"/>
    </w:rPr>
  </w:style>
  <w:style w:type="paragraph" w:customStyle="1" w:styleId="79">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80">
    <w:name w:val="一级无"/>
    <w:basedOn w:val="3"/>
    <w:qFormat/>
    <w:uiPriority w:val="0"/>
    <w:pPr>
      <w:spacing w:beforeLines="0" w:afterLines="0"/>
    </w:pPr>
    <w:rPr>
      <w:rFonts w:ascii="宋体" w:eastAsia="宋体"/>
    </w:rPr>
  </w:style>
  <w:style w:type="paragraph" w:customStyle="1" w:styleId="81">
    <w:name w:val="正文图标题"/>
    <w:next w:val="5"/>
    <w:qFormat/>
    <w:uiPriority w:val="0"/>
    <w:pPr>
      <w:tabs>
        <w:tab w:val="left" w:pos="360"/>
      </w:tabs>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82">
    <w:name w:val="附录二级条标题"/>
    <w:basedOn w:val="1"/>
    <w:next w:val="5"/>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cs="Times New Roman"/>
      <w:kern w:val="21"/>
      <w:szCs w:val="20"/>
    </w:rPr>
  </w:style>
  <w:style w:type="paragraph" w:customStyle="1" w:styleId="83">
    <w:name w:val="示例内容"/>
    <w:qFormat/>
    <w:uiPriority w:val="0"/>
    <w:pPr>
      <w:spacing w:after="160" w:line="278" w:lineRule="auto"/>
      <w:ind w:firstLine="200" w:firstLineChars="200"/>
    </w:pPr>
    <w:rPr>
      <w:rFonts w:ascii="宋体" w:hAnsi="Times New Roman" w:eastAsia="宋体" w:cs="Times New Roman"/>
      <w:sz w:val="18"/>
      <w:szCs w:val="18"/>
      <w:lang w:val="en-US" w:eastAsia="zh-CN" w:bidi="ar-SA"/>
    </w:rPr>
  </w:style>
  <w:style w:type="paragraph" w:customStyle="1" w:styleId="84">
    <w:name w:val="封面标准文稿编辑信息"/>
    <w:basedOn w:val="85"/>
    <w:qFormat/>
    <w:uiPriority w:val="0"/>
    <w:pPr>
      <w:framePr w:wrap="around"/>
      <w:spacing w:before="180" w:line="180" w:lineRule="exact"/>
    </w:pPr>
    <w:rPr>
      <w:sz w:val="21"/>
    </w:rPr>
  </w:style>
  <w:style w:type="paragraph" w:customStyle="1" w:styleId="85">
    <w:name w:val="封面标准文稿类别"/>
    <w:basedOn w:val="86"/>
    <w:qFormat/>
    <w:uiPriority w:val="0"/>
    <w:pPr>
      <w:framePr w:wrap="around"/>
      <w:spacing w:line="240" w:lineRule="auto"/>
    </w:pPr>
    <w:rPr>
      <w:sz w:val="24"/>
    </w:rPr>
  </w:style>
  <w:style w:type="paragraph" w:customStyle="1" w:styleId="86">
    <w:name w:val="封面一致性程度标识"/>
    <w:basedOn w:val="87"/>
    <w:qFormat/>
    <w:uiPriority w:val="0"/>
    <w:pPr>
      <w:framePr w:wrap="around"/>
      <w:spacing w:before="440"/>
    </w:pPr>
    <w:rPr>
      <w:rFonts w:ascii="宋体" w:eastAsia="宋体"/>
    </w:rPr>
  </w:style>
  <w:style w:type="paragraph" w:customStyle="1" w:styleId="87">
    <w:name w:val="封面标准英文名称"/>
    <w:basedOn w:val="88"/>
    <w:qFormat/>
    <w:uiPriority w:val="0"/>
    <w:pPr>
      <w:framePr w:wrap="around"/>
      <w:spacing w:before="370" w:line="400" w:lineRule="exact"/>
    </w:pPr>
    <w:rPr>
      <w:rFonts w:ascii="Times New Roman"/>
      <w:sz w:val="28"/>
      <w:szCs w:val="28"/>
    </w:rPr>
  </w:style>
  <w:style w:type="paragraph" w:customStyle="1" w:styleId="88">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8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90">
    <w:name w:val="列项●（二级）"/>
    <w:qFormat/>
    <w:uiPriority w:val="99"/>
    <w:pPr>
      <w:numPr>
        <w:ilvl w:val="1"/>
        <w:numId w:val="5"/>
      </w:numPr>
      <w:tabs>
        <w:tab w:val="left" w:pos="840"/>
      </w:tabs>
      <w:spacing w:after="160" w:line="278" w:lineRule="auto"/>
      <w:jc w:val="both"/>
    </w:pPr>
    <w:rPr>
      <w:rFonts w:ascii="宋体" w:hAnsi="Times New Roman" w:eastAsia="宋体" w:cs="Times New Roman"/>
      <w:sz w:val="21"/>
      <w:lang w:val="en-US" w:eastAsia="zh-CN" w:bidi="ar-SA"/>
    </w:rPr>
  </w:style>
  <w:style w:type="paragraph" w:customStyle="1" w:styleId="91">
    <w:name w:val="示例后文字"/>
    <w:basedOn w:val="5"/>
    <w:next w:val="5"/>
    <w:qFormat/>
    <w:uiPriority w:val="0"/>
    <w:pPr>
      <w:ind w:firstLine="360"/>
    </w:pPr>
    <w:rPr>
      <w:sz w:val="18"/>
    </w:rPr>
  </w:style>
  <w:style w:type="paragraph" w:customStyle="1" w:styleId="92">
    <w:name w:val="附录标题"/>
    <w:basedOn w:val="5"/>
    <w:next w:val="5"/>
    <w:qFormat/>
    <w:uiPriority w:val="0"/>
    <w:pPr>
      <w:ind w:firstLine="0" w:firstLineChars="0"/>
      <w:jc w:val="center"/>
    </w:pPr>
    <w:rPr>
      <w:rFonts w:ascii="黑体" w:eastAsia="黑体"/>
    </w:rPr>
  </w:style>
  <w:style w:type="paragraph" w:customStyle="1" w:styleId="93">
    <w:name w:val="标准书脚_偶数页"/>
    <w:qFormat/>
    <w:uiPriority w:val="0"/>
    <w:pPr>
      <w:spacing w:before="120" w:after="160" w:line="278" w:lineRule="auto"/>
      <w:ind w:left="221"/>
    </w:pPr>
    <w:rPr>
      <w:rFonts w:ascii="宋体" w:hAnsi="Times New Roman" w:eastAsia="宋体" w:cs="Times New Roman"/>
      <w:sz w:val="18"/>
      <w:szCs w:val="18"/>
      <w:lang w:val="en-US" w:eastAsia="zh-CN" w:bidi="ar-SA"/>
    </w:rPr>
  </w:style>
  <w:style w:type="character" w:customStyle="1" w:styleId="94">
    <w:name w:val="尾注文本 字符"/>
    <w:basedOn w:val="48"/>
    <w:link w:val="28"/>
    <w:semiHidden/>
    <w:qFormat/>
    <w:uiPriority w:val="0"/>
    <w:rPr>
      <w:rFonts w:ascii="Times New Roman" w:hAnsi="Times New Roman" w:eastAsia="宋体" w:cs="Times New Roman"/>
      <w:szCs w:val="24"/>
    </w:rPr>
  </w:style>
  <w:style w:type="paragraph" w:customStyle="1" w:styleId="95">
    <w:name w:val="注：（正文）"/>
    <w:basedOn w:val="96"/>
    <w:next w:val="5"/>
    <w:qFormat/>
    <w:uiPriority w:val="0"/>
  </w:style>
  <w:style w:type="paragraph" w:customStyle="1" w:styleId="96">
    <w:name w:val="注："/>
    <w:next w:val="5"/>
    <w:qFormat/>
    <w:uiPriority w:val="0"/>
    <w:pPr>
      <w:widowControl w:val="0"/>
      <w:autoSpaceDE w:val="0"/>
      <w:autoSpaceDN w:val="0"/>
      <w:spacing w:after="160" w:line="278" w:lineRule="auto"/>
      <w:ind w:left="726" w:hanging="363"/>
      <w:jc w:val="both"/>
    </w:pPr>
    <w:rPr>
      <w:rFonts w:ascii="宋体" w:hAnsi="Times New Roman" w:eastAsia="宋体" w:cs="Times New Roman"/>
      <w:sz w:val="18"/>
      <w:szCs w:val="18"/>
      <w:lang w:val="en-US" w:eastAsia="zh-CN" w:bidi="ar-SA"/>
    </w:rPr>
  </w:style>
  <w:style w:type="paragraph" w:customStyle="1" w:styleId="97">
    <w:name w:val="附录三级条标题"/>
    <w:basedOn w:val="82"/>
    <w:next w:val="5"/>
    <w:qFormat/>
    <w:uiPriority w:val="0"/>
    <w:pPr>
      <w:numPr>
        <w:ilvl w:val="4"/>
      </w:numPr>
      <w:outlineLvl w:val="4"/>
    </w:pPr>
  </w:style>
  <w:style w:type="paragraph" w:customStyle="1" w:styleId="98">
    <w:name w:val="封面标准文稿编辑信息2"/>
    <w:basedOn w:val="84"/>
    <w:qFormat/>
    <w:uiPriority w:val="0"/>
    <w:pPr>
      <w:framePr w:wrap="around" w:y="4469"/>
    </w:pPr>
  </w:style>
  <w:style w:type="paragraph" w:customStyle="1" w:styleId="99">
    <w:name w:val="列项◆（三级）"/>
    <w:basedOn w:val="1"/>
    <w:qFormat/>
    <w:uiPriority w:val="99"/>
    <w:pPr>
      <w:numPr>
        <w:ilvl w:val="2"/>
        <w:numId w:val="5"/>
      </w:numPr>
    </w:pPr>
    <w:rPr>
      <w:rFonts w:ascii="宋体" w:eastAsia="宋体" w:cs="Times New Roman"/>
      <w:szCs w:val="21"/>
    </w:rPr>
  </w:style>
  <w:style w:type="paragraph" w:customStyle="1" w:styleId="100">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101">
    <w:name w:val="字母编号列项（一级）"/>
    <w:qFormat/>
    <w:uiPriority w:val="0"/>
    <w:pPr>
      <w:numPr>
        <w:ilvl w:val="0"/>
        <w:numId w:val="6"/>
      </w:numPr>
      <w:spacing w:after="160" w:line="278" w:lineRule="auto"/>
      <w:jc w:val="both"/>
    </w:pPr>
    <w:rPr>
      <w:rFonts w:ascii="宋体" w:hAnsi="Times New Roman" w:eastAsia="宋体" w:cs="Times New Roman"/>
      <w:sz w:val="21"/>
      <w:lang w:val="en-US" w:eastAsia="zh-CN" w:bidi="ar-SA"/>
    </w:rPr>
  </w:style>
  <w:style w:type="paragraph" w:customStyle="1" w:styleId="102">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03">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04">
    <w:name w:val="目次、标准名称标题"/>
    <w:basedOn w:val="1"/>
    <w:next w:val="5"/>
    <w:qFormat/>
    <w:uiPriority w:val="0"/>
    <w:pPr>
      <w:keepNext/>
      <w:pageBreakBefore/>
      <w:widowControl/>
      <w:shd w:val="clear" w:color="FFFFFF" w:fill="FFFFFF"/>
      <w:spacing w:before="640" w:after="560" w:line="460" w:lineRule="exact"/>
      <w:jc w:val="center"/>
    </w:pPr>
    <w:rPr>
      <w:rFonts w:ascii="黑体" w:hAnsi="黑体" w:eastAsia="黑体" w:cs="Times New Roman"/>
      <w:kern w:val="0"/>
      <w:sz w:val="32"/>
      <w:szCs w:val="20"/>
    </w:rPr>
  </w:style>
  <w:style w:type="paragraph" w:customStyle="1" w:styleId="105">
    <w:name w:val="五级条标题"/>
    <w:basedOn w:val="106"/>
    <w:next w:val="5"/>
    <w:qFormat/>
    <w:uiPriority w:val="0"/>
    <w:pPr>
      <w:numPr>
        <w:ilvl w:val="5"/>
        <w:numId w:val="1"/>
      </w:numPr>
      <w:tabs>
        <w:tab w:val="left" w:pos="0"/>
        <w:tab w:val="left" w:pos="567"/>
      </w:tabs>
      <w:outlineLvl w:val="6"/>
    </w:pPr>
  </w:style>
  <w:style w:type="paragraph" w:customStyle="1" w:styleId="106">
    <w:name w:val="四级条标题"/>
    <w:basedOn w:val="107"/>
    <w:next w:val="5"/>
    <w:qFormat/>
    <w:uiPriority w:val="0"/>
    <w:pPr>
      <w:numPr>
        <w:ilvl w:val="4"/>
        <w:numId w:val="2"/>
      </w:numPr>
      <w:tabs>
        <w:tab w:val="left" w:pos="567"/>
      </w:tabs>
      <w:outlineLvl w:val="5"/>
    </w:pPr>
  </w:style>
  <w:style w:type="paragraph" w:customStyle="1" w:styleId="107">
    <w:name w:val="三级条标题"/>
    <w:basedOn w:val="108"/>
    <w:next w:val="5"/>
    <w:qFormat/>
    <w:uiPriority w:val="0"/>
    <w:pPr>
      <w:numPr>
        <w:ilvl w:val="3"/>
        <w:numId w:val="1"/>
      </w:numPr>
      <w:tabs>
        <w:tab w:val="left" w:pos="0"/>
      </w:tabs>
      <w:outlineLvl w:val="4"/>
    </w:pPr>
  </w:style>
  <w:style w:type="paragraph" w:customStyle="1" w:styleId="108">
    <w:name w:val="二级条标题"/>
    <w:basedOn w:val="3"/>
    <w:next w:val="5"/>
    <w:qFormat/>
    <w:uiPriority w:val="0"/>
    <w:pPr>
      <w:numPr>
        <w:ilvl w:val="2"/>
        <w:numId w:val="7"/>
      </w:numPr>
      <w:spacing w:before="50" w:after="50"/>
      <w:outlineLvl w:val="3"/>
    </w:pPr>
  </w:style>
  <w:style w:type="paragraph" w:customStyle="1" w:styleId="109">
    <w:name w:val="图的脚注"/>
    <w:next w:val="5"/>
    <w:qFormat/>
    <w:uiPriority w:val="0"/>
    <w:pPr>
      <w:widowControl w:val="0"/>
      <w:spacing w:after="160" w:line="278" w:lineRule="auto"/>
      <w:ind w:left="840" w:leftChars="200" w:hanging="420" w:hangingChars="200"/>
      <w:jc w:val="both"/>
    </w:pPr>
    <w:rPr>
      <w:rFonts w:ascii="宋体" w:hAnsi="Times New Roman" w:eastAsia="宋体" w:cs="Times New Roman"/>
      <w:sz w:val="18"/>
      <w:lang w:val="en-US" w:eastAsia="zh-CN" w:bidi="ar-SA"/>
    </w:rPr>
  </w:style>
  <w:style w:type="paragraph" w:customStyle="1" w:styleId="110">
    <w:name w:val="实施日期"/>
    <w:basedOn w:val="111"/>
    <w:qFormat/>
    <w:uiPriority w:val="0"/>
    <w:pPr>
      <w:framePr w:wrap="around" w:vAnchor="page" w:hAnchor="text"/>
      <w:jc w:val="right"/>
    </w:pPr>
  </w:style>
  <w:style w:type="paragraph" w:customStyle="1" w:styleId="111">
    <w:name w:val="发布日期"/>
    <w:qFormat/>
    <w:uiPriority w:val="0"/>
    <w:pPr>
      <w:framePr w:w="3997" w:h="471" w:hRule="exact" w:vSpace="181" w:wrap="around" w:vAnchor="margin" w:hAnchor="page" w:x="7089" w:y="14097" w:anchorLock="1"/>
      <w:spacing w:after="160" w:line="278" w:lineRule="auto"/>
    </w:pPr>
    <w:rPr>
      <w:rFonts w:ascii="Times New Roman" w:hAnsi="Times New Roman" w:eastAsia="黑体" w:cs="Times New Roman"/>
      <w:sz w:val="28"/>
      <w:lang w:val="en-US" w:eastAsia="zh-CN" w:bidi="ar-SA"/>
    </w:rPr>
  </w:style>
  <w:style w:type="paragraph" w:customStyle="1" w:styleId="112">
    <w:name w:val="文献分类号"/>
    <w:qFormat/>
    <w:uiPriority w:val="0"/>
    <w:pPr>
      <w:framePr w:hSpace="180" w:vSpace="180" w:wrap="around" w:vAnchor="margin" w:hAnchor="margin" w:y="1" w:anchorLock="1"/>
      <w:widowControl w:val="0"/>
      <w:spacing w:after="160" w:line="278" w:lineRule="auto"/>
      <w:textAlignment w:val="center"/>
    </w:pPr>
    <w:rPr>
      <w:rFonts w:ascii="黑体" w:hAnsi="Times New Roman" w:eastAsia="黑体" w:cs="Times New Roman"/>
      <w:sz w:val="21"/>
      <w:szCs w:val="21"/>
      <w:lang w:val="en-US" w:eastAsia="zh-CN" w:bidi="ar-SA"/>
    </w:rPr>
  </w:style>
  <w:style w:type="paragraph" w:customStyle="1" w:styleId="113">
    <w:name w:val="其他标准标志"/>
    <w:basedOn w:val="114"/>
    <w:qFormat/>
    <w:uiPriority w:val="0"/>
    <w:pPr>
      <w:framePr w:w="6101" w:wrap="around" w:vAnchor="page" w:hAnchor="page" w:x="4673" w:y="942"/>
    </w:pPr>
    <w:rPr>
      <w:w w:val="130"/>
    </w:rPr>
  </w:style>
  <w:style w:type="paragraph" w:customStyle="1" w:styleId="114">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paragraph" w:customStyle="1" w:styleId="115">
    <w:name w:val="附录字母编号列项（一级）"/>
    <w:qFormat/>
    <w:uiPriority w:val="0"/>
    <w:pPr>
      <w:numPr>
        <w:ilvl w:val="0"/>
        <w:numId w:val="8"/>
      </w:numPr>
      <w:spacing w:after="160" w:line="278" w:lineRule="auto"/>
    </w:pPr>
    <w:rPr>
      <w:rFonts w:ascii="宋体" w:hAnsi="Times New Roman" w:eastAsia="宋体" w:cs="Times New Roman"/>
      <w:sz w:val="21"/>
      <w:lang w:val="en-US" w:eastAsia="zh-CN" w:bidi="ar-SA"/>
    </w:rPr>
  </w:style>
  <w:style w:type="paragraph" w:customStyle="1" w:styleId="116">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17">
    <w:name w:val="其他实施日期"/>
    <w:basedOn w:val="110"/>
    <w:qFormat/>
    <w:uiPriority w:val="0"/>
    <w:pPr>
      <w:framePr w:wrap="around"/>
    </w:pPr>
  </w:style>
  <w:style w:type="paragraph" w:customStyle="1" w:styleId="118">
    <w:name w:val="封面标准英文名称2"/>
    <w:basedOn w:val="87"/>
    <w:qFormat/>
    <w:uiPriority w:val="0"/>
    <w:pPr>
      <w:framePr w:wrap="around" w:y="4469"/>
    </w:pPr>
  </w:style>
  <w:style w:type="paragraph" w:customStyle="1" w:styleId="119">
    <w:name w:val="三级无"/>
    <w:basedOn w:val="107"/>
    <w:qFormat/>
    <w:uiPriority w:val="0"/>
    <w:pPr>
      <w:spacing w:beforeLines="0" w:afterLines="0"/>
    </w:pPr>
    <w:rPr>
      <w:rFonts w:ascii="宋体" w:eastAsia="宋体"/>
    </w:rPr>
  </w:style>
  <w:style w:type="paragraph" w:customStyle="1" w:styleId="120">
    <w:name w:val="示例×："/>
    <w:basedOn w:val="121"/>
    <w:qFormat/>
    <w:uiPriority w:val="0"/>
    <w:pPr>
      <w:numPr>
        <w:numId w:val="0"/>
      </w:numPr>
      <w:spacing w:beforeLines="0" w:afterLines="0"/>
      <w:ind w:firstLine="363"/>
      <w:outlineLvl w:val="9"/>
    </w:pPr>
    <w:rPr>
      <w:rFonts w:ascii="宋体" w:eastAsia="宋体"/>
      <w:sz w:val="18"/>
      <w:szCs w:val="18"/>
    </w:rPr>
  </w:style>
  <w:style w:type="paragraph" w:customStyle="1" w:styleId="121">
    <w:name w:val="章标题"/>
    <w:next w:val="5"/>
    <w:qFormat/>
    <w:uiPriority w:val="0"/>
    <w:pPr>
      <w:numPr>
        <w:ilvl w:val="0"/>
        <w:numId w:val="7"/>
      </w:num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122">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123">
    <w:name w:val="附录图标号"/>
    <w:basedOn w:val="1"/>
    <w:qFormat/>
    <w:uiPriority w:val="0"/>
    <w:pPr>
      <w:keepNext/>
      <w:pageBreakBefore/>
      <w:widowControl/>
      <w:numPr>
        <w:ilvl w:val="0"/>
        <w:numId w:val="9"/>
      </w:numPr>
      <w:spacing w:line="14" w:lineRule="exact"/>
      <w:ind w:left="0" w:firstLine="363"/>
      <w:jc w:val="center"/>
      <w:outlineLvl w:val="0"/>
    </w:pPr>
    <w:rPr>
      <w:rFonts w:eastAsia="宋体" w:cs="Times New Roman"/>
      <w:color w:val="FFFFFF"/>
      <w:szCs w:val="24"/>
    </w:rPr>
  </w:style>
  <w:style w:type="paragraph" w:customStyle="1" w:styleId="124">
    <w:name w:val="标准书眉_偶数页"/>
    <w:basedOn w:val="122"/>
    <w:next w:val="1"/>
    <w:qFormat/>
    <w:uiPriority w:val="0"/>
    <w:pPr>
      <w:jc w:val="left"/>
    </w:pPr>
  </w:style>
  <w:style w:type="paragraph" w:customStyle="1" w:styleId="125">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26">
    <w:name w:val="注×："/>
    <w:qFormat/>
    <w:uiPriority w:val="0"/>
    <w:pPr>
      <w:widowControl w:val="0"/>
      <w:numPr>
        <w:ilvl w:val="0"/>
        <w:numId w:val="10"/>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27">
    <w:name w:val="附录表标号"/>
    <w:basedOn w:val="1"/>
    <w:next w:val="5"/>
    <w:qFormat/>
    <w:uiPriority w:val="0"/>
    <w:pPr>
      <w:numPr>
        <w:ilvl w:val="0"/>
        <w:numId w:val="11"/>
      </w:numPr>
      <w:spacing w:line="14" w:lineRule="exact"/>
      <w:ind w:left="811" w:hanging="448"/>
      <w:jc w:val="center"/>
      <w:outlineLvl w:val="0"/>
    </w:pPr>
    <w:rPr>
      <w:rFonts w:eastAsia="宋体" w:cs="Times New Roman"/>
      <w:color w:val="FFFFFF"/>
      <w:szCs w:val="24"/>
    </w:rPr>
  </w:style>
  <w:style w:type="paragraph" w:customStyle="1" w:styleId="128">
    <w:name w:val="正文表标题"/>
    <w:next w:val="5"/>
    <w:qFormat/>
    <w:uiPriority w:val="0"/>
    <w:pPr>
      <w:numPr>
        <w:ilvl w:val="0"/>
        <w:numId w:val="12"/>
      </w:numPr>
      <w:tabs>
        <w:tab w:val="left" w:pos="360"/>
      </w:tabs>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rPr>
      <w:rFonts w:eastAsia="宋体" w:cs="Times New Roman"/>
      <w:szCs w:val="24"/>
    </w:rPr>
  </w:style>
  <w:style w:type="paragraph" w:customStyle="1" w:styleId="130">
    <w:name w:val="二级无"/>
    <w:basedOn w:val="108"/>
    <w:qFormat/>
    <w:uiPriority w:val="0"/>
    <w:pPr>
      <w:spacing w:beforeLines="0" w:afterLines="0"/>
    </w:pPr>
    <w:rPr>
      <w:rFonts w:ascii="宋体" w:eastAsia="宋体"/>
    </w:rPr>
  </w:style>
  <w:style w:type="character" w:customStyle="1" w:styleId="131">
    <w:name w:val="批注框文本 Char1"/>
    <w:basedOn w:val="48"/>
    <w:semiHidden/>
    <w:qFormat/>
    <w:uiPriority w:val="99"/>
    <w:rPr>
      <w:sz w:val="18"/>
      <w:szCs w:val="18"/>
    </w:rPr>
  </w:style>
  <w:style w:type="paragraph" w:customStyle="1" w:styleId="132">
    <w:name w:val="附录三级无"/>
    <w:basedOn w:val="97"/>
    <w:qFormat/>
    <w:uiPriority w:val="0"/>
    <w:pPr>
      <w:spacing w:beforeLines="0" w:afterLines="0"/>
    </w:pPr>
    <w:rPr>
      <w:rFonts w:ascii="宋体" w:eastAsia="宋体"/>
      <w:szCs w:val="21"/>
    </w:rPr>
  </w:style>
  <w:style w:type="paragraph" w:customStyle="1" w:styleId="133">
    <w:name w:val="附录一级条标题"/>
    <w:basedOn w:val="134"/>
    <w:next w:val="5"/>
    <w:qFormat/>
    <w:uiPriority w:val="0"/>
    <w:pPr>
      <w:numPr>
        <w:ilvl w:val="2"/>
      </w:numPr>
      <w:tabs>
        <w:tab w:val="left" w:pos="360"/>
      </w:tabs>
      <w:autoSpaceDN w:val="0"/>
      <w:spacing w:beforeLines="50" w:afterLines="50"/>
      <w:outlineLvl w:val="2"/>
    </w:pPr>
  </w:style>
  <w:style w:type="paragraph" w:customStyle="1" w:styleId="134">
    <w:name w:val="附录章标题"/>
    <w:next w:val="5"/>
    <w:qFormat/>
    <w:uiPriority w:val="0"/>
    <w:pPr>
      <w:numPr>
        <w:ilvl w:val="1"/>
        <w:numId w:val="4"/>
      </w:numPr>
      <w:tabs>
        <w:tab w:val="left" w:pos="360"/>
      </w:tabs>
      <w:wordWrap w:val="0"/>
      <w:overflowPunct w:val="0"/>
      <w:autoSpaceDE w:val="0"/>
      <w:spacing w:beforeLines="100" w:after="160" w:afterLines="10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135">
    <w:name w:val="附录五级无"/>
    <w:basedOn w:val="136"/>
    <w:qFormat/>
    <w:uiPriority w:val="0"/>
    <w:pPr>
      <w:tabs>
        <w:tab w:val="left" w:pos="360"/>
      </w:tabs>
      <w:spacing w:beforeLines="0" w:afterLines="0"/>
    </w:pPr>
    <w:rPr>
      <w:rFonts w:ascii="宋体" w:eastAsia="宋体"/>
      <w:szCs w:val="21"/>
    </w:rPr>
  </w:style>
  <w:style w:type="paragraph" w:customStyle="1" w:styleId="136">
    <w:name w:val="附录五级条标题"/>
    <w:basedOn w:val="137"/>
    <w:next w:val="5"/>
    <w:qFormat/>
    <w:uiPriority w:val="0"/>
    <w:pPr>
      <w:numPr>
        <w:ilvl w:val="0"/>
        <w:numId w:val="0"/>
      </w:numPr>
      <w:tabs>
        <w:tab w:val="left" w:pos="360"/>
      </w:tabs>
      <w:outlineLvl w:val="6"/>
    </w:pPr>
  </w:style>
  <w:style w:type="paragraph" w:customStyle="1" w:styleId="137">
    <w:name w:val="附录四级条标题"/>
    <w:basedOn w:val="97"/>
    <w:next w:val="5"/>
    <w:qFormat/>
    <w:uiPriority w:val="0"/>
    <w:pPr>
      <w:numPr>
        <w:ilvl w:val="5"/>
      </w:numPr>
      <w:outlineLvl w:val="5"/>
    </w:pPr>
  </w:style>
  <w:style w:type="paragraph" w:customStyle="1" w:styleId="138">
    <w:name w:val="数字编号列项（二级）"/>
    <w:qFormat/>
    <w:uiPriority w:val="0"/>
    <w:pPr>
      <w:numPr>
        <w:ilvl w:val="1"/>
        <w:numId w:val="6"/>
      </w:numPr>
      <w:spacing w:after="160" w:line="278" w:lineRule="auto"/>
      <w:jc w:val="both"/>
    </w:pPr>
    <w:rPr>
      <w:rFonts w:ascii="宋体" w:hAnsi="Times New Roman" w:eastAsia="宋体" w:cs="Times New Roman"/>
      <w:sz w:val="21"/>
      <w:lang w:val="en-US" w:eastAsia="zh-CN" w:bidi="ar-SA"/>
    </w:rPr>
  </w:style>
  <w:style w:type="paragraph" w:customStyle="1" w:styleId="139">
    <w:name w:val="p17"/>
    <w:basedOn w:val="1"/>
    <w:qFormat/>
    <w:uiPriority w:val="0"/>
    <w:pPr>
      <w:widowControl/>
    </w:pPr>
    <w:rPr>
      <w:rFonts w:eastAsia="宋体" w:cs="Times New Roman"/>
      <w:kern w:val="0"/>
      <w:szCs w:val="21"/>
    </w:rPr>
  </w:style>
  <w:style w:type="paragraph" w:customStyle="1" w:styleId="140">
    <w:name w:val="封面标准文稿类别2"/>
    <w:basedOn w:val="85"/>
    <w:qFormat/>
    <w:uiPriority w:val="0"/>
    <w:pPr>
      <w:framePr w:wrap="around" w:y="4469"/>
    </w:pPr>
  </w:style>
  <w:style w:type="paragraph" w:customStyle="1" w:styleId="141">
    <w:name w:val="前言、引言标题"/>
    <w:next w:val="5"/>
    <w:qFormat/>
    <w:uiPriority w:val="0"/>
    <w:pPr>
      <w:keepNext/>
      <w:pageBreakBefore/>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142">
    <w:name w:val="附录表标题"/>
    <w:basedOn w:val="1"/>
    <w:next w:val="5"/>
    <w:qFormat/>
    <w:uiPriority w:val="0"/>
    <w:pPr>
      <w:numPr>
        <w:ilvl w:val="1"/>
        <w:numId w:val="11"/>
      </w:numPr>
      <w:tabs>
        <w:tab w:val="left" w:pos="180"/>
      </w:tabs>
      <w:spacing w:beforeLines="50" w:afterLines="50"/>
      <w:ind w:left="0" w:firstLine="0"/>
      <w:jc w:val="center"/>
    </w:pPr>
    <w:rPr>
      <w:rFonts w:ascii="黑体" w:eastAsia="黑体" w:cs="Times New Roman"/>
      <w:szCs w:val="21"/>
    </w:rPr>
  </w:style>
  <w:style w:type="paragraph" w:customStyle="1" w:styleId="143">
    <w:name w:val="附录二级无"/>
    <w:basedOn w:val="82"/>
    <w:qFormat/>
    <w:uiPriority w:val="0"/>
    <w:pPr>
      <w:tabs>
        <w:tab w:val="clear" w:pos="360"/>
      </w:tabs>
      <w:spacing w:beforeLines="0" w:afterLines="0"/>
    </w:pPr>
    <w:rPr>
      <w:rFonts w:ascii="宋体" w:eastAsia="宋体"/>
      <w:szCs w:val="21"/>
    </w:rPr>
  </w:style>
  <w:style w:type="paragraph" w:customStyle="1" w:styleId="144">
    <w:name w:val="四级无"/>
    <w:basedOn w:val="106"/>
    <w:qFormat/>
    <w:uiPriority w:val="0"/>
    <w:pPr>
      <w:spacing w:beforeLines="0" w:afterLines="0"/>
    </w:pPr>
    <w:rPr>
      <w:rFonts w:ascii="宋体" w:eastAsia="宋体"/>
    </w:rPr>
  </w:style>
  <w:style w:type="paragraph" w:customStyle="1" w:styleId="145">
    <w:name w:val="五级无"/>
    <w:basedOn w:val="105"/>
    <w:qFormat/>
    <w:uiPriority w:val="0"/>
    <w:pPr>
      <w:spacing w:beforeLines="0" w:afterLines="0"/>
    </w:pPr>
    <w:rPr>
      <w:rFonts w:ascii="宋体" w:eastAsia="宋体"/>
    </w:rPr>
  </w:style>
  <w:style w:type="paragraph" w:customStyle="1" w:styleId="146">
    <w:name w:val="附录标识"/>
    <w:basedOn w:val="1"/>
    <w:next w:val="5"/>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cs="Times New Roman"/>
      <w:kern w:val="0"/>
      <w:szCs w:val="20"/>
    </w:rPr>
  </w:style>
  <w:style w:type="paragraph" w:customStyle="1" w:styleId="147">
    <w:name w:val="发布部门"/>
    <w:next w:val="5"/>
    <w:qFormat/>
    <w:uiPriority w:val="0"/>
    <w:pPr>
      <w:framePr w:w="7938" w:h="1134" w:hRule="exact" w:hSpace="125" w:vSpace="181" w:wrap="around" w:vAnchor="page" w:hAnchor="page" w:x="2150" w:y="14630" w:anchorLock="1"/>
      <w:spacing w:after="160" w:line="278" w:lineRule="auto"/>
      <w:jc w:val="center"/>
    </w:pPr>
    <w:rPr>
      <w:rFonts w:ascii="宋体" w:hAnsi="Times New Roman" w:eastAsia="宋体" w:cs="Times New Roman"/>
      <w:b/>
      <w:spacing w:val="20"/>
      <w:w w:val="135"/>
      <w:sz w:val="28"/>
      <w:lang w:val="en-US" w:eastAsia="zh-CN" w:bidi="ar-SA"/>
    </w:rPr>
  </w:style>
  <w:style w:type="paragraph" w:customStyle="1" w:styleId="148">
    <w:name w:val="封面标准号2"/>
    <w:qFormat/>
    <w:uiPriority w:val="0"/>
    <w:pPr>
      <w:framePr w:w="9140" w:h="1242" w:hRule="exact" w:hSpace="284" w:wrap="around" w:vAnchor="page" w:hAnchor="page" w:x="1645" w:y="2910" w:anchorLock="1"/>
      <w:spacing w:before="357" w:after="160" w:line="280" w:lineRule="exact"/>
      <w:jc w:val="right"/>
    </w:pPr>
    <w:rPr>
      <w:rFonts w:ascii="黑体" w:hAnsi="Times New Roman" w:eastAsia="黑体" w:cs="Times New Roman"/>
      <w:sz w:val="28"/>
      <w:szCs w:val="28"/>
      <w:lang w:val="en-US" w:eastAsia="zh-CN" w:bidi="ar-SA"/>
    </w:rPr>
  </w:style>
  <w:style w:type="character" w:customStyle="1" w:styleId="149">
    <w:name w:val="文档结构图 Char1"/>
    <w:basedOn w:val="48"/>
    <w:semiHidden/>
    <w:qFormat/>
    <w:uiPriority w:val="99"/>
    <w:rPr>
      <w:rFonts w:ascii="Microsoft YaHei UI" w:eastAsia="Microsoft YaHei UI"/>
      <w:sz w:val="18"/>
      <w:szCs w:val="18"/>
    </w:rPr>
  </w:style>
  <w:style w:type="paragraph" w:customStyle="1" w:styleId="150">
    <w:name w:val="列项说明数字编号"/>
    <w:qFormat/>
    <w:uiPriority w:val="0"/>
    <w:pPr>
      <w:spacing w:after="160" w:line="278" w:lineRule="auto"/>
      <w:ind w:left="600" w:leftChars="400" w:hanging="200" w:hangingChars="200"/>
    </w:pPr>
    <w:rPr>
      <w:rFonts w:ascii="宋体" w:hAnsi="Times New Roman" w:eastAsia="宋体" w:cs="Times New Roman"/>
      <w:sz w:val="21"/>
      <w:lang w:val="en-US" w:eastAsia="zh-CN" w:bidi="ar-SA"/>
    </w:rPr>
  </w:style>
  <w:style w:type="paragraph" w:customStyle="1" w:styleId="151">
    <w:name w:val="示例"/>
    <w:next w:val="83"/>
    <w:qFormat/>
    <w:uiPriority w:val="0"/>
    <w:pPr>
      <w:widowControl w:val="0"/>
      <w:spacing w:after="160" w:line="278" w:lineRule="auto"/>
      <w:ind w:firstLine="363"/>
      <w:jc w:val="both"/>
    </w:pPr>
    <w:rPr>
      <w:rFonts w:ascii="宋体" w:hAnsi="Times New Roman" w:eastAsia="宋体" w:cs="Times New Roman"/>
      <w:sz w:val="18"/>
      <w:szCs w:val="18"/>
      <w:lang w:val="en-US" w:eastAsia="zh-CN" w:bidi="ar-SA"/>
    </w:rPr>
  </w:style>
  <w:style w:type="paragraph" w:customStyle="1" w:styleId="152">
    <w:name w:val="参考文献、索引标题"/>
    <w:basedOn w:val="1"/>
    <w:next w:val="5"/>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153">
    <w:name w:val="脚注文本 字符"/>
    <w:basedOn w:val="48"/>
    <w:link w:val="36"/>
    <w:qFormat/>
    <w:uiPriority w:val="0"/>
    <w:rPr>
      <w:rFonts w:ascii="宋体" w:hAnsi="Times New Roman" w:eastAsia="宋体" w:cs="Times New Roman"/>
      <w:sz w:val="18"/>
      <w:szCs w:val="18"/>
    </w:rPr>
  </w:style>
  <w:style w:type="paragraph" w:customStyle="1" w:styleId="154">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55">
    <w:name w:val="正文公式编号制表符"/>
    <w:basedOn w:val="5"/>
    <w:next w:val="5"/>
    <w:qFormat/>
    <w:uiPriority w:val="0"/>
    <w:pPr>
      <w:ind w:firstLine="0" w:firstLineChars="0"/>
    </w:pPr>
  </w:style>
  <w:style w:type="paragraph" w:customStyle="1" w:styleId="156">
    <w:name w:val="参考文献"/>
    <w:basedOn w:val="1"/>
    <w:next w:val="5"/>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157">
    <w:name w:val="附录一级无"/>
    <w:basedOn w:val="133"/>
    <w:qFormat/>
    <w:uiPriority w:val="0"/>
    <w:pPr>
      <w:spacing w:beforeLines="0" w:afterLines="0"/>
    </w:pPr>
    <w:rPr>
      <w:rFonts w:ascii="宋体" w:eastAsia="宋体"/>
      <w:szCs w:val="21"/>
    </w:rPr>
  </w:style>
  <w:style w:type="paragraph" w:customStyle="1" w:styleId="158">
    <w:name w:val="其他发布日期"/>
    <w:basedOn w:val="111"/>
    <w:qFormat/>
    <w:uiPriority w:val="0"/>
    <w:pPr>
      <w:framePr w:wrap="around" w:vAnchor="page" w:hAnchor="text" w:x="1419"/>
    </w:pPr>
  </w:style>
  <w:style w:type="paragraph" w:customStyle="1" w:styleId="159">
    <w:name w:val="注×：（正文）"/>
    <w:qFormat/>
    <w:uiPriority w:val="0"/>
    <w:pPr>
      <w:numPr>
        <w:ilvl w:val="0"/>
        <w:numId w:val="13"/>
      </w:numPr>
      <w:spacing w:after="160" w:line="278" w:lineRule="auto"/>
      <w:jc w:val="both"/>
    </w:pPr>
    <w:rPr>
      <w:rFonts w:ascii="宋体" w:hAnsi="Times New Roman" w:eastAsia="宋体" w:cs="Times New Roman"/>
      <w:sz w:val="18"/>
      <w:szCs w:val="18"/>
      <w:lang w:val="en-US" w:eastAsia="zh-CN" w:bidi="ar-SA"/>
    </w:rPr>
  </w:style>
  <w:style w:type="paragraph" w:customStyle="1" w:styleId="160">
    <w:name w:val="图标脚注说明"/>
    <w:basedOn w:val="5"/>
    <w:qFormat/>
    <w:uiPriority w:val="0"/>
    <w:pPr>
      <w:ind w:left="840" w:hanging="420" w:firstLineChars="0"/>
    </w:pPr>
    <w:rPr>
      <w:sz w:val="18"/>
      <w:szCs w:val="18"/>
    </w:rPr>
  </w:style>
  <w:style w:type="paragraph" w:customStyle="1" w:styleId="161">
    <w:name w:val="附录四级无"/>
    <w:basedOn w:val="137"/>
    <w:qFormat/>
    <w:uiPriority w:val="0"/>
    <w:pPr>
      <w:spacing w:beforeLines="0" w:afterLines="0"/>
    </w:pPr>
    <w:rPr>
      <w:rFonts w:ascii="宋体" w:eastAsia="宋体"/>
      <w:szCs w:val="21"/>
    </w:rPr>
  </w:style>
  <w:style w:type="paragraph" w:customStyle="1" w:styleId="162">
    <w:name w:val="列项——（一级）"/>
    <w:qFormat/>
    <w:uiPriority w:val="99"/>
    <w:pPr>
      <w:widowControl w:val="0"/>
      <w:numPr>
        <w:ilvl w:val="0"/>
        <w:numId w:val="5"/>
      </w:numPr>
      <w:spacing w:after="160" w:line="278" w:lineRule="auto"/>
      <w:jc w:val="both"/>
    </w:pPr>
    <w:rPr>
      <w:rFonts w:ascii="宋体" w:hAnsi="Times New Roman" w:eastAsia="宋体" w:cs="Times New Roman"/>
      <w:sz w:val="21"/>
      <w:lang w:val="en-US" w:eastAsia="zh-CN" w:bidi="ar-SA"/>
    </w:rPr>
  </w:style>
  <w:style w:type="paragraph" w:customStyle="1" w:styleId="163">
    <w:name w:val="条文脚注"/>
    <w:basedOn w:val="36"/>
    <w:qFormat/>
    <w:uiPriority w:val="0"/>
    <w:pPr>
      <w:numPr>
        <w:numId w:val="0"/>
      </w:numPr>
      <w:jc w:val="both"/>
    </w:pPr>
  </w:style>
  <w:style w:type="paragraph" w:customStyle="1" w:styleId="164">
    <w:name w:val="其他发布部门"/>
    <w:basedOn w:val="147"/>
    <w:qFormat/>
    <w:uiPriority w:val="0"/>
    <w:pPr>
      <w:framePr w:wrap="around" w:y="15310"/>
      <w:spacing w:line="0" w:lineRule="atLeast"/>
    </w:pPr>
    <w:rPr>
      <w:rFonts w:ascii="黑体" w:eastAsia="黑体"/>
      <w:b w:val="0"/>
    </w:rPr>
  </w:style>
  <w:style w:type="paragraph" w:customStyle="1" w:styleId="165">
    <w:name w:val="封面标准名称2"/>
    <w:basedOn w:val="88"/>
    <w:qFormat/>
    <w:uiPriority w:val="0"/>
    <w:pPr>
      <w:framePr w:wrap="around" w:y="4469"/>
      <w:spacing w:beforeLines="630"/>
    </w:pPr>
  </w:style>
  <w:style w:type="paragraph" w:customStyle="1" w:styleId="166">
    <w:name w:val="附录数字编号列项（二级）"/>
    <w:qFormat/>
    <w:uiPriority w:val="0"/>
    <w:pPr>
      <w:numPr>
        <w:ilvl w:val="1"/>
        <w:numId w:val="8"/>
      </w:numPr>
      <w:spacing w:after="160" w:line="278" w:lineRule="auto"/>
    </w:pPr>
    <w:rPr>
      <w:rFonts w:ascii="宋体" w:hAnsi="Times New Roman" w:eastAsia="宋体" w:cs="Times New Roman"/>
      <w:sz w:val="21"/>
      <w:lang w:val="en-US" w:eastAsia="zh-CN" w:bidi="ar-SA"/>
    </w:rPr>
  </w:style>
  <w:style w:type="paragraph" w:customStyle="1" w:styleId="167">
    <w:name w:val="封面一致性程度标识2"/>
    <w:basedOn w:val="86"/>
    <w:qFormat/>
    <w:uiPriority w:val="0"/>
    <w:pPr>
      <w:framePr w:wrap="around" w:y="4469"/>
    </w:pPr>
  </w:style>
  <w:style w:type="paragraph" w:customStyle="1" w:styleId="168">
    <w:name w:val="附录图标题"/>
    <w:basedOn w:val="1"/>
    <w:next w:val="5"/>
    <w:qFormat/>
    <w:uiPriority w:val="0"/>
    <w:pPr>
      <w:numPr>
        <w:ilvl w:val="1"/>
        <w:numId w:val="9"/>
      </w:numPr>
      <w:tabs>
        <w:tab w:val="left" w:pos="363"/>
      </w:tabs>
      <w:spacing w:beforeLines="50" w:afterLines="50"/>
      <w:ind w:left="0" w:firstLine="0"/>
      <w:jc w:val="center"/>
    </w:pPr>
    <w:rPr>
      <w:rFonts w:ascii="黑体" w:eastAsia="黑体" w:cs="Times New Roman"/>
      <w:szCs w:val="21"/>
    </w:rPr>
  </w:style>
  <w:style w:type="paragraph" w:customStyle="1" w:styleId="169">
    <w:name w:val="编号列项（三级）"/>
    <w:qFormat/>
    <w:uiPriority w:val="0"/>
    <w:pPr>
      <w:numPr>
        <w:ilvl w:val="2"/>
        <w:numId w:val="6"/>
      </w:numPr>
      <w:spacing w:after="160" w:line="278" w:lineRule="auto"/>
    </w:pPr>
    <w:rPr>
      <w:rFonts w:ascii="宋体" w:hAnsi="Times New Roman" w:eastAsia="宋体" w:cs="Times New Roman"/>
      <w:sz w:val="21"/>
      <w:lang w:val="en-US" w:eastAsia="zh-CN" w:bidi="ar-SA"/>
    </w:rPr>
  </w:style>
  <w:style w:type="paragraph" w:customStyle="1" w:styleId="170">
    <w:name w:val="附录公式编号制表符"/>
    <w:basedOn w:val="1"/>
    <w:next w:val="5"/>
    <w:qFormat/>
    <w:uiPriority w:val="0"/>
    <w:pPr>
      <w:widowControl/>
      <w:tabs>
        <w:tab w:val="center" w:pos="4201"/>
        <w:tab w:val="right" w:leader="dot" w:pos="9298"/>
      </w:tabs>
      <w:autoSpaceDE w:val="0"/>
      <w:autoSpaceDN w:val="0"/>
    </w:pPr>
    <w:rPr>
      <w:rFonts w:ascii="宋体" w:eastAsia="宋体" w:cs="Times New Roman"/>
      <w:kern w:val="0"/>
      <w:szCs w:val="20"/>
    </w:rPr>
  </w:style>
  <w:style w:type="paragraph" w:customStyle="1" w:styleId="171">
    <w:name w:val="列项说明"/>
    <w:basedOn w:val="1"/>
    <w:qFormat/>
    <w:uiPriority w:val="0"/>
    <w:pPr>
      <w:adjustRightInd w:val="0"/>
      <w:spacing w:line="320" w:lineRule="exact"/>
      <w:ind w:left="400" w:leftChars="200" w:hanging="200" w:hangingChars="200"/>
      <w:jc w:val="left"/>
      <w:textAlignment w:val="baseline"/>
    </w:pPr>
    <w:rPr>
      <w:rFonts w:ascii="宋体" w:eastAsia="宋体" w:cs="Times New Roman"/>
      <w:kern w:val="0"/>
      <w:szCs w:val="20"/>
    </w:rPr>
  </w:style>
  <w:style w:type="paragraph" w:customStyle="1" w:styleId="172">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Times New Roman" w:eastAsia="宋体" w:cs="Times New Roman"/>
      <w:sz w:val="21"/>
      <w:szCs w:val="21"/>
      <w:lang w:val="en-US" w:eastAsia="zh-CN" w:bidi="ar-SA"/>
    </w:rPr>
  </w:style>
  <w:style w:type="paragraph" w:customStyle="1" w:styleId="173">
    <w:name w:val="图表脚注说明"/>
    <w:basedOn w:val="1"/>
    <w:qFormat/>
    <w:uiPriority w:val="0"/>
    <w:pPr>
      <w:numPr>
        <w:ilvl w:val="0"/>
        <w:numId w:val="14"/>
      </w:numPr>
    </w:pPr>
    <w:rPr>
      <w:rFonts w:ascii="宋体" w:eastAsia="宋体" w:cs="Times New Roman"/>
      <w:sz w:val="18"/>
      <w:szCs w:val="18"/>
    </w:rPr>
  </w:style>
  <w:style w:type="paragraph" w:customStyle="1" w:styleId="174">
    <w:name w:val="标准书脚_奇数页"/>
    <w:qFormat/>
    <w:uiPriority w:val="0"/>
    <w:pPr>
      <w:spacing w:before="120" w:after="160" w:line="278" w:lineRule="auto"/>
      <w:ind w:right="198"/>
      <w:jc w:val="right"/>
    </w:pPr>
    <w:rPr>
      <w:rFonts w:ascii="宋体" w:hAnsi="Times New Roman" w:eastAsia="宋体" w:cs="Times New Roman"/>
      <w:sz w:val="18"/>
      <w:szCs w:val="18"/>
      <w:lang w:val="en-US" w:eastAsia="zh-CN" w:bidi="ar-SA"/>
    </w:rPr>
  </w:style>
  <w:style w:type="paragraph" w:customStyle="1" w:styleId="175">
    <w:name w:val="Char Char Char Char Char Char Char Char Char Char Char Char Char Char Char Char Char Char Char Char Char Char Char Char Char Char Char Char Char Char Char Char Char"/>
    <w:basedOn w:val="1"/>
    <w:qFormat/>
    <w:uiPriority w:val="99"/>
    <w:pPr>
      <w:widowControl/>
      <w:spacing w:line="240" w:lineRule="exact"/>
      <w:ind w:firstLine="200" w:firstLineChars="200"/>
      <w:jc w:val="left"/>
    </w:pPr>
    <w:rPr>
      <w:rFonts w:eastAsia="宋体" w:cs="Times New Roman"/>
      <w:szCs w:val="24"/>
    </w:rPr>
  </w:style>
  <w:style w:type="paragraph" w:styleId="176">
    <w:name w:val="List Paragraph"/>
    <w:basedOn w:val="1"/>
    <w:qFormat/>
    <w:uiPriority w:val="99"/>
    <w:pPr>
      <w:ind w:firstLine="420" w:firstLineChars="200"/>
    </w:pPr>
    <w:rPr>
      <w:rFonts w:eastAsia="宋体" w:cs="Times New Roman"/>
      <w:szCs w:val="24"/>
    </w:rPr>
  </w:style>
  <w:style w:type="character" w:customStyle="1" w:styleId="177">
    <w:name w:val="题注 字符"/>
    <w:link w:val="17"/>
    <w:qFormat/>
    <w:uiPriority w:val="0"/>
    <w:rPr>
      <w:rFonts w:eastAsia="黑体" w:cs="Arial"/>
      <w:kern w:val="2"/>
      <w:sz w:val="21"/>
    </w:rPr>
  </w:style>
  <w:style w:type="paragraph" w:customStyle="1" w:styleId="178">
    <w:name w:val="TOC 标题1"/>
    <w:basedOn w:val="2"/>
    <w:next w:val="1"/>
    <w:unhideWhenUsed/>
    <w:qFormat/>
    <w:uiPriority w:val="39"/>
    <w:pPr>
      <w:widowControl/>
      <w:tabs>
        <w:tab w:val="left" w:pos="0"/>
      </w:tabs>
      <w:spacing w:before="240" w:line="259" w:lineRule="auto"/>
      <w:jc w:val="left"/>
      <w:outlineLvl w:val="9"/>
    </w:pPr>
    <w:rPr>
      <w:rFonts w:asciiTheme="majorHAnsi" w:hAnsiTheme="majorHAnsi" w:eastAsiaTheme="majorEastAsia" w:cstheme="majorBidi"/>
      <w:color w:val="2E75B6" w:themeColor="accent1" w:themeShade="BF"/>
      <w:sz w:val="32"/>
      <w:szCs w:val="32"/>
    </w:rPr>
  </w:style>
  <w:style w:type="table" w:customStyle="1" w:styleId="179">
    <w:name w:val="网格型浅色1"/>
    <w:basedOn w:val="4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80">
    <w:name w:val="Default"/>
    <w:qFormat/>
    <w:uiPriority w:val="0"/>
    <w:pPr>
      <w:widowControl w:val="0"/>
      <w:autoSpaceDE w:val="0"/>
      <w:autoSpaceDN w:val="0"/>
      <w:adjustRightInd w:val="0"/>
      <w:spacing w:after="160" w:line="278" w:lineRule="auto"/>
    </w:pPr>
    <w:rPr>
      <w:rFonts w:ascii="宋体" w:hAnsi="宋体" w:eastAsia="宋体" w:cs="宋体"/>
      <w:color w:val="000000"/>
      <w:sz w:val="24"/>
      <w:szCs w:val="24"/>
      <w:lang w:val="en-US" w:eastAsia="zh-CN" w:bidi="ar-SA"/>
    </w:rPr>
  </w:style>
  <w:style w:type="paragraph" w:customStyle="1" w:styleId="181">
    <w:name w:val="Table Paragraph"/>
    <w:basedOn w:val="1"/>
    <w:qFormat/>
    <w:uiPriority w:val="1"/>
    <w:rPr>
      <w:rFonts w:ascii="宋体" w:hAnsi="宋体" w:eastAsia="宋体" w:cs="宋体"/>
    </w:rPr>
  </w:style>
  <w:style w:type="paragraph" w:customStyle="1" w:styleId="182">
    <w:name w:val="TOC 标题2"/>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color w:val="2E75B6" w:themeColor="accent1" w:themeShade="BF"/>
      <w:sz w:val="32"/>
      <w:szCs w:val="32"/>
    </w:rPr>
  </w:style>
  <w:style w:type="paragraph" w:customStyle="1" w:styleId="183">
    <w:name w:val="修订1"/>
    <w:hidden/>
    <w:unhideWhenUsed/>
    <w:qFormat/>
    <w:uiPriority w:val="99"/>
    <w:pPr>
      <w:spacing w:after="160" w:line="278" w:lineRule="auto"/>
    </w:pPr>
    <w:rPr>
      <w:rFonts w:ascii="Times New Roman" w:hAnsi="Times New Roman" w:eastAsiaTheme="minorEastAsia" w:cstheme="minorBidi"/>
      <w:kern w:val="2"/>
      <w:sz w:val="21"/>
      <w:szCs w:val="22"/>
      <w:lang w:val="en-US" w:eastAsia="zh-CN" w:bidi="ar-SA"/>
    </w:rPr>
  </w:style>
  <w:style w:type="character" w:customStyle="1" w:styleId="184">
    <w:name w:val="批注文字 字符"/>
    <w:basedOn w:val="48"/>
    <w:link w:val="20"/>
    <w:semiHidden/>
    <w:qFormat/>
    <w:uiPriority w:val="99"/>
    <w:rPr>
      <w:rFonts w:eastAsiaTheme="minorEastAsia" w:cstheme="minorBidi"/>
      <w:kern w:val="2"/>
      <w:sz w:val="21"/>
      <w:szCs w:val="22"/>
    </w:rPr>
  </w:style>
  <w:style w:type="character" w:customStyle="1" w:styleId="185">
    <w:name w:val="批注主题 字符"/>
    <w:basedOn w:val="184"/>
    <w:link w:val="45"/>
    <w:semiHidden/>
    <w:qFormat/>
    <w:uiPriority w:val="99"/>
    <w:rPr>
      <w:rFonts w:eastAsiaTheme="minorEastAsia" w:cstheme="minorBidi"/>
      <w:b/>
      <w:bCs/>
      <w:kern w:val="2"/>
      <w:sz w:val="21"/>
      <w:szCs w:val="22"/>
    </w:rPr>
  </w:style>
  <w:style w:type="character" w:customStyle="1" w:styleId="186">
    <w:name w:val="正文文本首行缩进 字符"/>
    <w:basedOn w:val="48"/>
    <w:link w:val="4"/>
    <w:qFormat/>
    <w:uiPriority w:val="0"/>
    <w:rPr>
      <w:rFonts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113</Pages>
  <Words>1658</Words>
  <Characters>2207</Characters>
  <Lines>549</Lines>
  <Paragraphs>154</Paragraphs>
  <TotalTime>11</TotalTime>
  <ScaleCrop>false</ScaleCrop>
  <LinksUpToDate>false</LinksUpToDate>
  <CharactersWithSpaces>2405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2025-03-26T01:39:00Z</dcterms:created>
  <dc:creator>User</dc:creator>
  <cp:lastModifiedBy>孙鹏</cp:lastModifiedBy>
  <cp:lastPrinted>2024-04-20T02:00:00Z</cp:lastPrinted>
  <dcterms:modified xsi:type="dcterms:W3CDTF">2025-04-01T08:36:42Z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992D405604934B569ED4911265D405CE_13</vt:lpwstr>
  </property>
  <property fmtid="{D5CDD505-2E9C-101B-9397-08002B2CF9AE}" pid="4" name="KSOTemplateDocerSaveRecord">
    <vt:lpwstr>eyJoZGlkIjoiMWJiZTZlODY3NWYyYjliZTI3YTFhYmE0ZmI2NzE1NGUiLCJ1c2VySWQiOiIzNDEwMzg3MTYifQ==</vt:lpwstr>
  </property>
</Properties>
</file>