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748DF">
      <w:pPr>
        <w:pStyle w:val="352"/>
        <w:framePr w:hSpace="0" w:vSpace="0" w:wrap="auto" w:vAnchor="margin" w:hAnchor="text" w:yAlign="inline"/>
        <w:spacing w:before="240" w:beforeLines="100"/>
        <w:rPr>
          <w:color w:val="auto"/>
          <w:highlight w:val="none"/>
        </w:rPr>
      </w:pPr>
      <w:r>
        <w:rPr>
          <w:rFonts w:ascii="Times New Roman" w:hAnsi="Times New Roman"/>
          <w:color w:val="auto"/>
          <w:highlight w:val="none"/>
        </w:rPr>
        <w:t>ICS</w:t>
      </w:r>
      <w:r>
        <w:rPr>
          <w:rFonts w:hint="eastAsia" w:ascii="MS Mincho" w:hAnsi="MS Mincho" w:eastAsia="MS Mincho" w:cs="MS Mincho"/>
          <w:color w:val="auto"/>
          <w:highlight w:val="none"/>
        </w:rPr>
        <w:t> </w:t>
      </w:r>
      <w:bookmarkStart w:id="0" w:name="ICS"/>
      <w:r>
        <w:rPr>
          <w:color w:val="auto"/>
          <w:highlight w:val="none"/>
        </w:rPr>
        <w:fldChar w:fldCharType="begin">
          <w:ffData>
            <w:name w:val="ICS"/>
            <w:enabled/>
            <w:calcOnExit w:val="0"/>
            <w:helpText w:type="text" w:val="请输入正确的ICS号："/>
            <w:textInput>
              <w:default w:val="点击此处添加ICS号"/>
            </w:textInput>
          </w:ffData>
        </w:fldChar>
      </w:r>
      <w:r>
        <w:rPr>
          <w:color w:val="auto"/>
          <w:highlight w:val="none"/>
        </w:rPr>
        <w:instrText xml:space="preserve"> FORMTEXT </w:instrText>
      </w:r>
      <w:r>
        <w:rPr>
          <w:color w:val="auto"/>
          <w:highlight w:val="none"/>
        </w:rPr>
        <w:fldChar w:fldCharType="separate"/>
      </w:r>
      <w:r>
        <w:rPr>
          <w:rFonts w:hint="eastAsia" w:ascii="Times New Roman" w:hAnsi="Times New Roman"/>
          <w:color w:val="auto"/>
          <w:highlight w:val="none"/>
        </w:rPr>
        <w:t>13</w:t>
      </w:r>
      <w:r>
        <w:rPr>
          <w:rFonts w:hint="eastAsia"/>
          <w:color w:val="auto"/>
          <w:highlight w:val="none"/>
        </w:rPr>
        <w:t>.</w:t>
      </w:r>
      <w:r>
        <w:rPr>
          <w:rFonts w:hint="eastAsia" w:ascii="Times New Roman" w:hAnsi="Times New Roman"/>
          <w:color w:val="auto"/>
          <w:highlight w:val="none"/>
        </w:rPr>
        <w:t>060</w:t>
      </w:r>
      <w:r>
        <w:rPr>
          <w:rFonts w:hint="eastAsia"/>
          <w:color w:val="auto"/>
          <w:highlight w:val="none"/>
        </w:rPr>
        <w:t>.</w:t>
      </w:r>
      <w:r>
        <w:rPr>
          <w:rFonts w:hint="eastAsia" w:ascii="Times New Roman" w:hAnsi="Times New Roman"/>
          <w:color w:val="auto"/>
          <w:highlight w:val="none"/>
        </w:rPr>
        <w:t>01</w:t>
      </w:r>
      <w:r>
        <w:rPr>
          <w:color w:val="auto"/>
          <w:highlight w:val="none"/>
        </w:rPr>
        <w:fldChar w:fldCharType="end"/>
      </w:r>
      <w:bookmarkEnd w:id="0"/>
    </w:p>
    <w:p w14:paraId="5FB076D8">
      <w:pPr>
        <w:pStyle w:val="352"/>
        <w:framePr w:hSpace="0" w:vSpace="0" w:wrap="auto" w:vAnchor="margin" w:hAnchor="text" w:yAlign="inline"/>
        <w:rPr>
          <w:color w:val="auto"/>
          <w:highlight w:val="none"/>
        </w:rPr>
      </w:pPr>
      <w:bookmarkStart w:id="1" w:name="WXFLH"/>
      <w:r>
        <w:rPr>
          <w:color w:val="auto"/>
          <w:highlight w:val="none"/>
        </w:rPr>
        <w:fldChar w:fldCharType="begin">
          <w:ffData>
            <w:name w:val="WXFLH"/>
            <w:enabled/>
            <w:calcOnExit w:val="0"/>
            <w:helpText w:type="text" w:val="请输入中国标准文献分类号："/>
            <w:textInput>
              <w:default w:val="点击此处添加中国标准文献分类号"/>
            </w:textInput>
          </w:ffData>
        </w:fldChar>
      </w:r>
      <w:r>
        <w:rPr>
          <w:color w:val="auto"/>
          <w:highlight w:val="none"/>
        </w:rPr>
        <w:instrText xml:space="preserve"> FORMTEXT </w:instrText>
      </w:r>
      <w:r>
        <w:rPr>
          <w:color w:val="auto"/>
          <w:highlight w:val="none"/>
        </w:rPr>
        <w:fldChar w:fldCharType="separate"/>
      </w:r>
      <w:r>
        <w:rPr>
          <w:rFonts w:hint="eastAsia" w:ascii="Times New Roman" w:hAnsi="Times New Roman"/>
          <w:color w:val="auto"/>
          <w:highlight w:val="none"/>
        </w:rPr>
        <w:t>P</w:t>
      </w:r>
      <w:r>
        <w:rPr>
          <w:rFonts w:hint="eastAsia"/>
          <w:color w:val="auto"/>
          <w:highlight w:val="none"/>
        </w:rPr>
        <w:t xml:space="preserve"> </w:t>
      </w:r>
      <w:r>
        <w:rPr>
          <w:rFonts w:hint="eastAsia" w:ascii="Times New Roman" w:hAnsi="Times New Roman"/>
          <w:color w:val="auto"/>
          <w:highlight w:val="none"/>
        </w:rPr>
        <w:t>40</w:t>
      </w:r>
      <w:r>
        <w:rPr>
          <w:color w:val="auto"/>
          <w:highlight w:val="none"/>
        </w:rPr>
        <w:fldChar w:fldCharType="end"/>
      </w:r>
      <w:bookmarkEnd w:id="1"/>
    </w:p>
    <w:tbl>
      <w:tblPr>
        <w:tblStyle w:val="46"/>
        <w:tblW w:w="9854" w:type="dxa"/>
        <w:tblInd w:w="0" w:type="dxa"/>
        <w:tblLayout w:type="fixed"/>
        <w:tblCellMar>
          <w:top w:w="0" w:type="dxa"/>
          <w:left w:w="108" w:type="dxa"/>
          <w:bottom w:w="0" w:type="dxa"/>
          <w:right w:w="108" w:type="dxa"/>
        </w:tblCellMar>
      </w:tblPr>
      <w:tblGrid>
        <w:gridCol w:w="9854"/>
      </w:tblGrid>
      <w:tr w14:paraId="54FF124E">
        <w:tblPrEx>
          <w:tblCellMar>
            <w:top w:w="0" w:type="dxa"/>
            <w:left w:w="108" w:type="dxa"/>
            <w:bottom w:w="0" w:type="dxa"/>
            <w:right w:w="108" w:type="dxa"/>
          </w:tblCellMar>
        </w:tblPrEx>
        <w:tc>
          <w:tcPr>
            <w:tcW w:w="9854" w:type="dxa"/>
            <w:tcBorders>
              <w:top w:val="nil"/>
              <w:left w:val="nil"/>
              <w:bottom w:val="nil"/>
              <w:right w:val="nil"/>
            </w:tcBorders>
          </w:tcPr>
          <w:p w14:paraId="5DCEB395">
            <w:pPr>
              <w:pStyle w:val="352"/>
              <w:framePr w:hSpace="0" w:vSpace="0" w:wrap="auto" w:vAnchor="margin" w:hAnchor="text" w:yAlign="inline"/>
              <w:spacing w:before="120" w:after="120"/>
              <w:jc w:val="center"/>
              <w:rPr>
                <w:b/>
                <w:bCs/>
                <w:iCs/>
                <w:color w:val="auto"/>
                <w:kern w:val="2"/>
                <w:highlight w:val="none"/>
              </w:rPr>
            </w:pPr>
            <w:r>
              <w:rPr>
                <w:color w:val="auto"/>
                <w:highlight w:val="none"/>
              </w:rPr>
              <mc:AlternateContent>
                <mc:Choice Requires="wps">
                  <w:drawing>
                    <wp:anchor distT="0" distB="0" distL="114300" distR="114300" simplePos="0" relativeHeight="251659264" behindDoc="1" locked="0" layoutInCell="1" allowOverlap="1">
                      <wp:simplePos x="0" y="0"/>
                      <wp:positionH relativeFrom="column">
                        <wp:posOffset>-66675</wp:posOffset>
                      </wp:positionH>
                      <wp:positionV relativeFrom="paragraph">
                        <wp:posOffset>0</wp:posOffset>
                      </wp:positionV>
                      <wp:extent cx="866775" cy="198120"/>
                      <wp:effectExtent l="0" t="0" r="1905" b="0"/>
                      <wp:wrapNone/>
                      <wp:docPr id="6"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7216;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iuL+zVAAAABwEAAA8AAAAAAAAAAQAg&#10;AAAAIgAAAGRycy9kb3ducmV2LnhtbFBLAQIUABQAAAAIAIdO4kAXp8OdEQIAAC4EAAAOAAAAAAAA&#10;AAEAIAAAACQBAABkcnMvZTJvRG9jLnhtbFBLBQYAAAAABgAGAFkBAACnBQAAAAA=&#10;">
                      <v:fill on="t" focussize="0,0"/>
                      <v:stroke on="f"/>
                      <v:imagedata o:title=""/>
                      <o:lock v:ext="edit" aspectratio="f"/>
                    </v:rect>
                  </w:pict>
                </mc:Fallback>
              </mc:AlternateContent>
            </w:r>
          </w:p>
        </w:tc>
      </w:tr>
    </w:tbl>
    <w:p w14:paraId="7DA964F1">
      <w:pPr>
        <w:pStyle w:val="105"/>
        <w:framePr w:w="0" w:hRule="auto" w:hSpace="0" w:vSpace="0" w:wrap="auto" w:vAnchor="margin" w:hAnchor="text" w:xAlign="left" w:yAlign="inline"/>
        <w:rPr>
          <w:color w:val="auto"/>
          <w:highlight w:val="none"/>
        </w:rPr>
      </w:pPr>
      <w:r>
        <w:rPr>
          <w:rFonts w:ascii="Times New Roman" w:hAnsi="Times New Roman"/>
          <w:color w:val="auto"/>
          <w:highlight w:val="none"/>
        </w:rPr>
        <w:t>DB</w:t>
      </w:r>
      <w:bookmarkStart w:id="2" w:name="c3"/>
      <w:r>
        <w:rPr>
          <w:color w:val="auto"/>
          <w:highlight w:val="none"/>
        </w:rPr>
        <w:fldChar w:fldCharType="begin">
          <w:ffData>
            <w:name w:val="c3"/>
            <w:enabled/>
            <w:calcOnExit w:val="0"/>
            <w:entryMacro w:val="ShowHelp16"/>
            <w:textInput>
              <w:maxLength w:val="2"/>
            </w:textInput>
          </w:ffData>
        </w:fldChar>
      </w:r>
      <w:r>
        <w:rPr>
          <w:color w:val="auto"/>
          <w:highlight w:val="none"/>
        </w:rPr>
        <w:instrText xml:space="preserve"> FORMTEXT </w:instrText>
      </w:r>
      <w:r>
        <w:rPr>
          <w:color w:val="auto"/>
          <w:highlight w:val="none"/>
        </w:rPr>
        <w:fldChar w:fldCharType="separate"/>
      </w:r>
      <w:r>
        <w:rPr>
          <w:rFonts w:hint="eastAsia" w:ascii="Times New Roman" w:hAnsi="Times New Roman"/>
          <w:color w:val="auto"/>
          <w:highlight w:val="none"/>
        </w:rPr>
        <w:t>46</w:t>
      </w:r>
      <w:r>
        <w:rPr>
          <w:color w:val="auto"/>
          <w:highlight w:val="none"/>
        </w:rPr>
        <w:fldChar w:fldCharType="end"/>
      </w:r>
      <w:bookmarkEnd w:id="2"/>
    </w:p>
    <w:p w14:paraId="7DAA88CE">
      <w:pPr>
        <w:pStyle w:val="173"/>
        <w:rPr>
          <w:rFonts w:hint="eastAsia"/>
          <w:color w:val="auto"/>
          <w:highlight w:val="none"/>
        </w:rPr>
      </w:pPr>
      <w:bookmarkStart w:id="3" w:name="c4"/>
      <w:r>
        <w:rPr>
          <w:color w:val="auto"/>
          <w:highlight w:val="none"/>
        </w:rPr>
        <w:fldChar w:fldCharType="begin">
          <w:ffData>
            <w:name w:val="c4"/>
            <w:enabled/>
            <w:calcOnExit w:val="0"/>
            <w:entryMacro w:val="showhelp12"/>
            <w:textInput/>
          </w:ffData>
        </w:fldChar>
      </w:r>
      <w:r>
        <w:rPr>
          <w:color w:val="auto"/>
          <w:highlight w:val="none"/>
        </w:rPr>
        <w:instrText xml:space="preserve"> FORMTEXT </w:instrText>
      </w:r>
      <w:r>
        <w:rPr>
          <w:color w:val="auto"/>
          <w:highlight w:val="none"/>
        </w:rPr>
        <w:fldChar w:fldCharType="separate"/>
      </w:r>
      <w:r>
        <w:rPr>
          <w:rFonts w:hint="eastAsia"/>
          <w:color w:val="auto"/>
          <w:highlight w:val="none"/>
        </w:rPr>
        <w:t>海南省</w:t>
      </w:r>
      <w:r>
        <w:rPr>
          <w:color w:val="auto"/>
          <w:highlight w:val="none"/>
        </w:rPr>
        <w:fldChar w:fldCharType="end"/>
      </w:r>
      <w:bookmarkEnd w:id="3"/>
      <w:r>
        <w:rPr>
          <w:rFonts w:hint="eastAsia"/>
          <w:color w:val="auto"/>
          <w:highlight w:val="none"/>
        </w:rPr>
        <w:t>地方标准</w:t>
      </w:r>
    </w:p>
    <w:p w14:paraId="67F0504B">
      <w:pPr>
        <w:pStyle w:val="207"/>
        <w:framePr w:w="0" w:hRule="auto" w:hSpace="0" w:wrap="auto" w:vAnchor="margin" w:hAnchor="text" w:xAlign="left" w:yAlign="inline"/>
        <w:rPr>
          <w:rFonts w:hint="eastAsia" w:hAnsi="黑体"/>
          <w:color w:val="auto"/>
          <w:highlight w:val="none"/>
        </w:rPr>
      </w:pPr>
      <w:r>
        <w:rPr>
          <w:rFonts w:ascii="Times New Roman" w:hAnsi="Times New Roman"/>
          <w:color w:val="auto"/>
          <w:highlight w:val="none"/>
        </w:rPr>
        <w:t>DB</w:t>
      </w:r>
      <w:r>
        <w:rPr>
          <w:rFonts w:ascii="Times New Roman"/>
          <w:color w:val="auto"/>
          <w:highlight w:val="none"/>
        </w:rPr>
        <w:t xml:space="preserve"> </w:t>
      </w:r>
      <w:bookmarkStart w:id="4" w:name="StdNo0"/>
      <w:r>
        <w:rPr>
          <w:rFonts w:hAnsi="黑体"/>
          <w:color w:val="auto"/>
          <w:highlight w:val="none"/>
        </w:rPr>
        <w:fldChar w:fldCharType="begin">
          <w:ffData>
            <w:name w:val="StdNo0"/>
            <w:enabled/>
            <w:calcOnExit w:val="0"/>
            <w:textInput>
              <w:default w:val="XX"/>
              <w:maxLength w:val="2"/>
            </w:textInput>
          </w:ffData>
        </w:fldChar>
      </w:r>
      <w:r>
        <w:rPr>
          <w:rFonts w:hAnsi="黑体"/>
          <w:color w:val="auto"/>
          <w:highlight w:val="none"/>
        </w:rPr>
        <w:instrText xml:space="preserve"> FORMTEXT </w:instrText>
      </w:r>
      <w:r>
        <w:rPr>
          <w:rFonts w:hAnsi="黑体"/>
          <w:color w:val="auto"/>
          <w:highlight w:val="none"/>
        </w:rPr>
        <w:fldChar w:fldCharType="separate"/>
      </w:r>
      <w:r>
        <w:rPr>
          <w:rFonts w:hint="eastAsia" w:ascii="Times New Roman" w:hAnsi="Times New Roman"/>
          <w:color w:val="auto"/>
          <w:highlight w:val="none"/>
        </w:rPr>
        <w:t>46</w:t>
      </w:r>
      <w:r>
        <w:rPr>
          <w:rFonts w:hAnsi="黑体"/>
          <w:color w:val="auto"/>
          <w:highlight w:val="none"/>
        </w:rPr>
        <w:fldChar w:fldCharType="end"/>
      </w:r>
      <w:bookmarkEnd w:id="4"/>
      <w:r>
        <w:rPr>
          <w:rFonts w:hAnsi="黑体"/>
          <w:color w:val="auto"/>
          <w:highlight w:val="none"/>
        </w:rPr>
        <w:t xml:space="preserve">/ </w:t>
      </w:r>
      <w:bookmarkStart w:id="5" w:name="StdNo1"/>
      <w:r>
        <w:rPr>
          <w:rFonts w:hAnsi="黑体"/>
          <w:color w:val="auto"/>
          <w:highlight w:val="none"/>
        </w:rPr>
        <w:fldChar w:fldCharType="begin">
          <w:ffData>
            <w:name w:val="StdNo1"/>
            <w:enabled/>
            <w:calcOnExit w:val="0"/>
            <w:textInput>
              <w:default w:val="T 449"/>
            </w:textInput>
          </w:ffData>
        </w:fldChar>
      </w:r>
      <w:r>
        <w:rPr>
          <w:rFonts w:hAnsi="黑体"/>
          <w:color w:val="auto"/>
          <w:highlight w:val="none"/>
        </w:rPr>
        <w:instrText xml:space="preserve"> FORMTEXT </w:instrText>
      </w:r>
      <w:r>
        <w:rPr>
          <w:rFonts w:hAnsi="黑体"/>
          <w:color w:val="auto"/>
          <w:highlight w:val="none"/>
        </w:rPr>
        <w:fldChar w:fldCharType="separate"/>
      </w:r>
      <w:r>
        <w:rPr>
          <w:rFonts w:ascii="Times New Roman" w:hAnsi="Times New Roman"/>
          <w:color w:val="auto"/>
          <w:highlight w:val="none"/>
        </w:rPr>
        <w:t>T</w:t>
      </w:r>
      <w:r>
        <w:rPr>
          <w:rFonts w:hAnsi="黑体"/>
          <w:color w:val="auto"/>
          <w:highlight w:val="none"/>
        </w:rPr>
        <w:t xml:space="preserve"> </w:t>
      </w:r>
      <w:r>
        <w:rPr>
          <w:rFonts w:ascii="Times New Roman" w:hAnsi="Times New Roman"/>
          <w:color w:val="auto"/>
          <w:highlight w:val="none"/>
        </w:rPr>
        <w:t>449</w:t>
      </w:r>
      <w:r>
        <w:rPr>
          <w:rFonts w:hAnsi="黑体"/>
          <w:color w:val="auto"/>
          <w:highlight w:val="none"/>
        </w:rPr>
        <w:fldChar w:fldCharType="end"/>
      </w:r>
      <w:bookmarkEnd w:id="5"/>
      <w:r>
        <w:rPr>
          <w:rFonts w:hAnsi="黑体"/>
          <w:color w:val="auto"/>
          <w:highlight w:val="none"/>
        </w:rPr>
        <w:t>—</w:t>
      </w:r>
      <w:r>
        <w:rPr>
          <w:rFonts w:hint="eastAsia" w:ascii="Times New Roman" w:hAnsi="Times New Roman"/>
          <w:color w:val="auto"/>
          <w:highlight w:val="none"/>
        </w:rPr>
        <w:t>XXXX</w:t>
      </w:r>
    </w:p>
    <w:tbl>
      <w:tblPr>
        <w:tblStyle w:val="46"/>
        <w:tblW w:w="9356" w:type="dxa"/>
        <w:tblInd w:w="0" w:type="dxa"/>
        <w:tblLayout w:type="fixed"/>
        <w:tblCellMar>
          <w:top w:w="0" w:type="dxa"/>
          <w:left w:w="108" w:type="dxa"/>
          <w:bottom w:w="0" w:type="dxa"/>
          <w:right w:w="108" w:type="dxa"/>
        </w:tblCellMar>
      </w:tblPr>
      <w:tblGrid>
        <w:gridCol w:w="9356"/>
      </w:tblGrid>
      <w:tr w14:paraId="1AD3B5B5">
        <w:tblPrEx>
          <w:tblCellMar>
            <w:top w:w="0" w:type="dxa"/>
            <w:left w:w="108" w:type="dxa"/>
            <w:bottom w:w="0" w:type="dxa"/>
            <w:right w:w="108" w:type="dxa"/>
          </w:tblCellMar>
        </w:tblPrEx>
        <w:tc>
          <w:tcPr>
            <w:tcW w:w="9356" w:type="dxa"/>
            <w:tcBorders>
              <w:top w:val="nil"/>
              <w:left w:val="nil"/>
              <w:bottom w:val="nil"/>
              <w:right w:val="nil"/>
            </w:tcBorders>
          </w:tcPr>
          <w:p w14:paraId="4714621F">
            <w:pPr>
              <w:pStyle w:val="358"/>
              <w:framePr w:w="0" w:hRule="auto" w:wrap="auto" w:vAnchor="margin" w:hAnchor="text" w:yAlign="inline"/>
              <w:spacing w:after="120"/>
              <w:rPr>
                <w:rFonts w:hAnsi="Calibri"/>
                <w:b/>
                <w:bCs/>
                <w:iCs/>
                <w:color w:val="auto"/>
                <w:kern w:val="2"/>
                <w:highlight w:val="none"/>
              </w:rPr>
            </w:pPr>
            <w:bookmarkStart w:id="6" w:name="DT"/>
            <w:r>
              <w:rPr>
                <w:rFonts w:hAnsi="Calibri"/>
                <w:b/>
                <w:bCs/>
                <w:iCs/>
                <w:color w:val="auto"/>
                <w:kern w:val="2"/>
                <w:highlight w:val="none"/>
              </w:rPr>
              <w:fldChar w:fldCharType="begin">
                <w:ffData>
                  <w:name w:val="DT"/>
                  <w:enabled/>
                  <w:calcOnExit w:val="0"/>
                  <w:entryMacro w:val="ShowHelp4"/>
                  <w:textInput/>
                </w:ffData>
              </w:fldChar>
            </w:r>
            <w:r>
              <w:rPr>
                <w:rFonts w:hAnsi="Calibri"/>
                <w:b/>
                <w:bCs/>
                <w:iCs/>
                <w:color w:val="auto"/>
                <w:kern w:val="2"/>
                <w:highlight w:val="none"/>
              </w:rPr>
              <w:instrText xml:space="preserve"> FORMTEXT </w:instrText>
            </w:r>
            <w:r>
              <w:rPr>
                <w:rFonts w:hAnsi="Calibri"/>
                <w:b/>
                <w:bCs/>
                <w:iCs/>
                <w:color w:val="auto"/>
                <w:kern w:val="2"/>
                <w:highlight w:val="none"/>
              </w:rPr>
              <w:fldChar w:fldCharType="separate"/>
            </w:r>
            <w:r>
              <w:rPr>
                <w:rFonts w:hAnsi="Calibri"/>
                <w:b/>
                <w:bCs/>
                <w:iCs/>
                <w:color w:val="auto"/>
                <w:kern w:val="2"/>
                <w:highlight w:val="none"/>
              </w:rPr>
              <w:t>     </w:t>
            </w:r>
            <w:r>
              <w:rPr>
                <w:rFonts w:hAnsi="Calibri"/>
                <w:b/>
                <w:bCs/>
                <w:iCs/>
                <w:color w:val="auto"/>
                <w:kern w:val="2"/>
                <w:highlight w:val="none"/>
              </w:rPr>
              <w:fldChar w:fldCharType="end"/>
            </w:r>
            <w:bookmarkEnd w:id="6"/>
          </w:p>
        </w:tc>
      </w:tr>
    </w:tbl>
    <w:p w14:paraId="7C9D5118">
      <w:pPr>
        <w:spacing w:line="240" w:lineRule="auto"/>
        <w:rPr>
          <w:rFonts w:hint="eastAsia" w:ascii="黑体" w:hAnsi="黑体" w:eastAsia="黑体"/>
          <w:color w:val="auto"/>
          <w:kern w:val="0"/>
          <w:sz w:val="10"/>
          <w:szCs w:val="10"/>
          <w:highlight w:val="none"/>
        </w:rPr>
      </w:pPr>
      <w:r>
        <w:rPr>
          <w:rFonts w:ascii="黑体" w:hAnsi="黑体" w:eastAsia="黑体"/>
          <w:color w:val="auto"/>
          <w:kern w:val="0"/>
          <w:sz w:val="10"/>
          <w:szCs w:val="10"/>
          <w:highlight w:val="none"/>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0963D8CE">
      <w:pPr>
        <w:pStyle w:val="147"/>
        <w:framePr w:w="9639" w:h="6976" w:hRule="exact" w:hSpace="0" w:vSpace="0" w:hAnchor="page" w:y="6408"/>
        <w:jc w:val="center"/>
        <w:rPr>
          <w:rFonts w:hint="eastAsia" w:ascii="黑体" w:hAnsi="黑体" w:eastAsia="黑体"/>
          <w:b w:val="0"/>
          <w:bCs w:val="0"/>
          <w:color w:val="auto"/>
          <w:w w:val="100"/>
          <w:highlight w:val="none"/>
        </w:rPr>
      </w:pPr>
    </w:p>
    <w:p w14:paraId="0B79569E">
      <w:pPr>
        <w:pStyle w:val="183"/>
        <w:framePr w:h="6974" w:hRule="exact" w:x="1419" w:anchorLock="1"/>
        <w:rPr>
          <w:rFonts w:hint="eastAsia"/>
          <w:color w:val="auto"/>
          <w:highlight w:val="none"/>
        </w:rPr>
      </w:pPr>
      <w:r>
        <w:rPr>
          <w:color w:val="auto"/>
          <w:highlight w:val="none"/>
        </w:rPr>
        <w:fldChar w:fldCharType="begin">
          <w:ffData>
            <w:name w:val="CSTD_NAME"/>
            <w:enabled/>
            <w:calcOnExit w:val="0"/>
            <w:textInput>
              <w:default w:val="点击此处添加标准名称"/>
            </w:textInput>
          </w:ffData>
        </w:fldChar>
      </w:r>
      <w:bookmarkStart w:id="7" w:name="CSTD_NAME"/>
      <w:r>
        <w:rPr>
          <w:color w:val="auto"/>
          <w:highlight w:val="none"/>
        </w:rPr>
        <w:instrText xml:space="preserve"> FORMTEXT </w:instrText>
      </w:r>
      <w:r>
        <w:rPr>
          <w:color w:val="auto"/>
          <w:highlight w:val="none"/>
        </w:rPr>
        <w:fldChar w:fldCharType="separate"/>
      </w:r>
      <w:r>
        <w:rPr>
          <w:color w:val="auto"/>
          <w:highlight w:val="none"/>
        </w:rPr>
        <w:t>海南省用水定额</w:t>
      </w:r>
      <w:r>
        <w:rPr>
          <w:color w:val="auto"/>
          <w:highlight w:val="none"/>
        </w:rPr>
        <w:fldChar w:fldCharType="end"/>
      </w:r>
      <w:bookmarkEnd w:id="7"/>
    </w:p>
    <w:p w14:paraId="78A23FEE">
      <w:pPr>
        <w:framePr w:w="9639" w:h="6974" w:hRule="exact" w:wrap="around" w:vAnchor="page" w:hAnchor="page" w:x="1419" w:y="6408" w:anchorLock="1"/>
        <w:ind w:left="-1418"/>
        <w:rPr>
          <w:color w:val="auto"/>
          <w:highlight w:val="none"/>
        </w:rPr>
      </w:pPr>
    </w:p>
    <w:p w14:paraId="662156FB">
      <w:pPr>
        <w:pStyle w:val="284"/>
        <w:framePr w:w="9639" w:h="6974" w:hRule="exact" w:wrap="around" w:vAnchor="page" w:hAnchor="page" w:x="1419" w:y="6408" w:anchorLock="1"/>
        <w:textAlignment w:val="bottom"/>
        <w:rPr>
          <w:rFonts w:eastAsia="黑体"/>
          <w:color w:val="auto"/>
          <w:szCs w:val="28"/>
          <w:highlight w:val="none"/>
        </w:rPr>
      </w:pPr>
      <w:r>
        <w:rPr>
          <w:rFonts w:eastAsia="黑体"/>
          <w:color w:val="auto"/>
          <w:szCs w:val="28"/>
          <w:highlight w:val="none"/>
        </w:rPr>
        <w:fldChar w:fldCharType="begin">
          <w:ffData>
            <w:name w:val="ESTD_NAME"/>
            <w:enabled/>
            <w:calcOnExit w:val="0"/>
            <w:textInput>
              <w:default w:val="点击此处添加标准名称的英文译名"/>
            </w:textInput>
          </w:ffData>
        </w:fldChar>
      </w:r>
      <w:bookmarkStart w:id="8" w:name="ESTD_NAME"/>
      <w:r>
        <w:rPr>
          <w:rFonts w:eastAsia="黑体"/>
          <w:color w:val="auto"/>
          <w:szCs w:val="28"/>
          <w:highlight w:val="none"/>
        </w:rPr>
        <w:instrText xml:space="preserve"> FORMTEXT </w:instrText>
      </w:r>
      <w:r>
        <w:rPr>
          <w:rFonts w:eastAsia="黑体"/>
          <w:color w:val="auto"/>
          <w:szCs w:val="28"/>
          <w:highlight w:val="none"/>
        </w:rPr>
        <w:fldChar w:fldCharType="separate"/>
      </w:r>
      <w:r>
        <w:rPr>
          <w:rFonts w:ascii="Times New Roman" w:hAnsi="Times New Roman" w:eastAsia="黑体"/>
          <w:color w:val="auto"/>
          <w:szCs w:val="28"/>
          <w:highlight w:val="none"/>
        </w:rPr>
        <w:t>Hainan</w:t>
      </w:r>
      <w:r>
        <w:rPr>
          <w:rFonts w:eastAsia="黑体"/>
          <w:color w:val="auto"/>
          <w:szCs w:val="28"/>
          <w:highlight w:val="none"/>
        </w:rPr>
        <w:t xml:space="preserve"> </w:t>
      </w:r>
      <w:r>
        <w:rPr>
          <w:rFonts w:ascii="Times New Roman" w:hAnsi="Times New Roman" w:eastAsia="黑体"/>
          <w:color w:val="auto"/>
          <w:szCs w:val="28"/>
          <w:highlight w:val="none"/>
        </w:rPr>
        <w:t>province</w:t>
      </w:r>
      <w:r>
        <w:rPr>
          <w:rFonts w:eastAsia="黑体"/>
          <w:color w:val="auto"/>
          <w:szCs w:val="28"/>
          <w:highlight w:val="none"/>
        </w:rPr>
        <w:t xml:space="preserve"> </w:t>
      </w:r>
      <w:r>
        <w:rPr>
          <w:rFonts w:ascii="Times New Roman" w:hAnsi="Times New Roman" w:eastAsia="黑体"/>
          <w:color w:val="auto"/>
          <w:szCs w:val="28"/>
          <w:highlight w:val="none"/>
        </w:rPr>
        <w:t>norm</w:t>
      </w:r>
      <w:r>
        <w:rPr>
          <w:rFonts w:eastAsia="黑体"/>
          <w:color w:val="auto"/>
          <w:szCs w:val="28"/>
          <w:highlight w:val="none"/>
        </w:rPr>
        <w:t xml:space="preserve"> </w:t>
      </w:r>
      <w:r>
        <w:rPr>
          <w:rFonts w:ascii="Times New Roman" w:hAnsi="Times New Roman" w:eastAsia="黑体"/>
          <w:color w:val="auto"/>
          <w:szCs w:val="28"/>
          <w:highlight w:val="none"/>
        </w:rPr>
        <w:t>of</w:t>
      </w:r>
      <w:r>
        <w:rPr>
          <w:rFonts w:eastAsia="黑体"/>
          <w:color w:val="auto"/>
          <w:szCs w:val="28"/>
          <w:highlight w:val="none"/>
        </w:rPr>
        <w:t xml:space="preserve"> </w:t>
      </w:r>
      <w:r>
        <w:rPr>
          <w:rFonts w:ascii="Times New Roman" w:hAnsi="Times New Roman" w:eastAsia="黑体"/>
          <w:color w:val="auto"/>
          <w:szCs w:val="28"/>
          <w:highlight w:val="none"/>
        </w:rPr>
        <w:t>water</w:t>
      </w:r>
      <w:r>
        <w:rPr>
          <w:rFonts w:eastAsia="黑体"/>
          <w:color w:val="auto"/>
          <w:szCs w:val="28"/>
          <w:highlight w:val="none"/>
        </w:rPr>
        <w:t xml:space="preserve"> </w:t>
      </w:r>
      <w:r>
        <w:rPr>
          <w:rFonts w:ascii="Times New Roman" w:hAnsi="Times New Roman" w:eastAsia="黑体"/>
          <w:color w:val="auto"/>
          <w:szCs w:val="28"/>
          <w:highlight w:val="none"/>
        </w:rPr>
        <w:t>use</w:t>
      </w:r>
      <w:r>
        <w:rPr>
          <w:rFonts w:eastAsia="黑体"/>
          <w:color w:val="auto"/>
          <w:szCs w:val="28"/>
          <w:highlight w:val="none"/>
        </w:rPr>
        <w:fldChar w:fldCharType="end"/>
      </w:r>
      <w:bookmarkEnd w:id="8"/>
    </w:p>
    <w:p w14:paraId="565E315F">
      <w:pPr>
        <w:framePr w:w="9639" w:h="6974" w:hRule="exact" w:wrap="around" w:vAnchor="page" w:hAnchor="page" w:x="1419" w:y="6408" w:anchorLock="1"/>
        <w:spacing w:line="760" w:lineRule="exact"/>
        <w:ind w:left="-1418"/>
        <w:rPr>
          <w:color w:val="auto"/>
          <w:highlight w:val="none"/>
        </w:rPr>
      </w:pPr>
    </w:p>
    <w:p w14:paraId="1768D11C">
      <w:pPr>
        <w:pStyle w:val="284"/>
        <w:framePr w:w="9639" w:h="6974" w:hRule="exact" w:wrap="around" w:vAnchor="page" w:hAnchor="page" w:x="1419" w:y="6408" w:anchorLock="1"/>
        <w:textAlignment w:val="bottom"/>
        <w:rPr>
          <w:rFonts w:eastAsia="黑体"/>
          <w:color w:val="auto"/>
          <w:szCs w:val="28"/>
          <w:highlight w:val="none"/>
        </w:rPr>
      </w:pPr>
    </w:p>
    <w:p w14:paraId="59D3EF6D">
      <w:pPr>
        <w:pStyle w:val="284"/>
        <w:framePr w:w="9639" w:h="6974" w:hRule="exact" w:wrap="around" w:vAnchor="page" w:hAnchor="page" w:x="1419" w:y="6408" w:anchorLock="1"/>
        <w:spacing w:before="440" w:after="160"/>
        <w:textAlignment w:val="bottom"/>
        <w:rPr>
          <w:color w:val="auto"/>
          <w:sz w:val="24"/>
          <w:szCs w:val="28"/>
          <w:highlight w:val="none"/>
        </w:rPr>
      </w:pPr>
      <w:r>
        <w:rPr>
          <w:color w:val="auto"/>
          <w:sz w:val="24"/>
          <w:szCs w:val="28"/>
          <w:highlight w:val="none"/>
        </w:rPr>
        <w:fldChar w:fldCharType="begin">
          <w:ffData>
            <w:name w:val="下拉1"/>
            <w:enabled/>
            <w:calcOnExit w:val="0"/>
            <w:ddList>
              <w:result w:val="5"/>
              <w:listEntry w:val=" "/>
              <w:listEntry w:val="草案版次选择"/>
              <w:listEntry w:val="（工作组讨论稿）"/>
              <w:listEntry w:val="（征求意见稿）"/>
              <w:listEntry w:val="（送审讨论稿）"/>
              <w:listEntry w:val="（送审稿）"/>
              <w:listEntry w:val="（报批稿）"/>
            </w:ddList>
          </w:ffData>
        </w:fldChar>
      </w:r>
      <w:bookmarkStart w:id="9" w:name="下拉1"/>
      <w:r>
        <w:rPr>
          <w:color w:val="auto"/>
          <w:sz w:val="24"/>
          <w:szCs w:val="28"/>
          <w:highlight w:val="none"/>
        </w:rPr>
        <w:instrText xml:space="preserve"> FORMDROPDOWN </w:instrText>
      </w:r>
      <w:r>
        <w:rPr>
          <w:color w:val="auto"/>
          <w:sz w:val="24"/>
          <w:szCs w:val="28"/>
          <w:highlight w:val="none"/>
        </w:rPr>
        <w:fldChar w:fldCharType="separate"/>
      </w:r>
      <w:r>
        <w:rPr>
          <w:color w:val="auto"/>
          <w:sz w:val="24"/>
          <w:szCs w:val="28"/>
          <w:highlight w:val="none"/>
        </w:rPr>
        <w:fldChar w:fldCharType="end"/>
      </w:r>
      <w:bookmarkEnd w:id="9"/>
    </w:p>
    <w:p w14:paraId="6B569A59">
      <w:pPr>
        <w:pStyle w:val="284"/>
        <w:framePr w:w="9639" w:h="6974" w:hRule="exact" w:wrap="around" w:vAnchor="page" w:hAnchor="page" w:x="1419" w:y="6408" w:anchorLock="1"/>
        <w:spacing w:before="180" w:line="240" w:lineRule="atLeast"/>
        <w:textAlignment w:val="bottom"/>
        <w:rPr>
          <w:color w:val="auto"/>
          <w:sz w:val="21"/>
          <w:szCs w:val="28"/>
          <w:highlight w:val="none"/>
        </w:rPr>
      </w:pPr>
      <w:r>
        <w:rPr>
          <w:color w:val="auto"/>
          <w:sz w:val="21"/>
          <w:szCs w:val="28"/>
          <w:highlight w:val="none"/>
        </w:rPr>
        <w:fldChar w:fldCharType="begin">
          <w:ffData>
            <w:name w:val="CMPLSH_DATE"/>
            <w:enabled/>
            <w:calcOnExit w:val="0"/>
            <w:textInput/>
          </w:ffData>
        </w:fldChar>
      </w:r>
      <w:bookmarkStart w:id="10" w:name="CMPLSH_DATE"/>
      <w:r>
        <w:rPr>
          <w:color w:val="auto"/>
          <w:sz w:val="21"/>
          <w:szCs w:val="28"/>
          <w:highlight w:val="none"/>
        </w:rPr>
        <w:instrText xml:space="preserve"> FORMTEXT </w:instrText>
      </w:r>
      <w:r>
        <w:rPr>
          <w:color w:val="auto"/>
          <w:sz w:val="21"/>
          <w:szCs w:val="28"/>
          <w:highlight w:val="none"/>
        </w:rPr>
        <w:fldChar w:fldCharType="separate"/>
      </w:r>
      <w:r>
        <w:rPr>
          <w:color w:val="auto"/>
          <w:sz w:val="21"/>
          <w:szCs w:val="28"/>
          <w:highlight w:val="none"/>
        </w:rPr>
        <w:t>     </w:t>
      </w:r>
      <w:r>
        <w:rPr>
          <w:color w:val="auto"/>
          <w:sz w:val="21"/>
          <w:szCs w:val="28"/>
          <w:highlight w:val="none"/>
        </w:rPr>
        <w:fldChar w:fldCharType="end"/>
      </w:r>
      <w:bookmarkEnd w:id="10"/>
    </w:p>
    <w:p w14:paraId="18F310B6">
      <w:pPr>
        <w:pStyle w:val="371"/>
        <w:framePr w:y="14176"/>
        <w:rPr>
          <w:color w:val="auto"/>
          <w:highlight w:val="none"/>
        </w:rPr>
      </w:pPr>
      <w:r>
        <w:rPr>
          <w:rFonts w:ascii="黑体"/>
          <w:color w:val="auto"/>
          <w:highlight w:val="none"/>
        </w:rPr>
        <w:fldChar w:fldCharType="begin">
          <w:ffData>
            <w:name w:val="PLSH_DATE_Y"/>
            <w:enabled/>
            <w:calcOnExit w:val="0"/>
            <w:textInput>
              <w:default w:val="XXXX"/>
              <w:maxLength w:val="4"/>
            </w:textInput>
          </w:ffData>
        </w:fldChar>
      </w:r>
      <w:bookmarkStart w:id="11" w:name="PLSH_DATE_Y"/>
      <w:r>
        <w:rPr>
          <w:rFonts w:ascii="黑体"/>
          <w:color w:val="auto"/>
          <w:highlight w:val="none"/>
        </w:rPr>
        <w:instrText xml:space="preserve"> FORMTEXT </w:instrText>
      </w:r>
      <w:r>
        <w:rPr>
          <w:rFonts w:ascii="黑体"/>
          <w:color w:val="auto"/>
          <w:highlight w:val="none"/>
        </w:rPr>
        <w:fldChar w:fldCharType="separate"/>
      </w:r>
      <w:r>
        <w:rPr>
          <w:rFonts w:hint="eastAsia" w:ascii="Times New Roman" w:hAnsi="Times New Roman"/>
          <w:color w:val="auto"/>
          <w:highlight w:val="none"/>
        </w:rPr>
        <w:t>2026</w:t>
      </w:r>
      <w:r>
        <w:rPr>
          <w:rFonts w:ascii="黑体"/>
          <w:color w:val="auto"/>
          <w:highlight w:val="none"/>
        </w:rPr>
        <w:fldChar w:fldCharType="end"/>
      </w:r>
      <w:bookmarkEnd w:id="11"/>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fldChar w:fldCharType="begin">
          <w:ffData>
            <w:name w:val="PLSH_DATE_M"/>
            <w:enabled/>
            <w:calcOnExit w:val="0"/>
            <w:textInput>
              <w:default w:val="XX"/>
              <w:maxLength w:val="2"/>
            </w:textInput>
          </w:ffData>
        </w:fldChar>
      </w:r>
      <w:bookmarkStart w:id="12" w:name="PLSH_DATE_M"/>
      <w:r>
        <w:rPr>
          <w:rFonts w:ascii="黑体"/>
          <w:color w:val="auto"/>
          <w:highlight w:val="none"/>
        </w:rPr>
        <w:instrText xml:space="preserve"> FORMTEXT </w:instrText>
      </w:r>
      <w:r>
        <w:rPr>
          <w:rFonts w:ascii="黑体"/>
          <w:color w:val="auto"/>
          <w:highlight w:val="none"/>
        </w:rPr>
        <w:fldChar w:fldCharType="separate"/>
      </w:r>
      <w:r>
        <w:rPr>
          <w:rFonts w:ascii="Times New Roman" w:hAnsi="Times New Roman"/>
          <w:color w:val="auto"/>
          <w:highlight w:val="none"/>
        </w:rPr>
        <w:t>XX</w:t>
      </w:r>
      <w:r>
        <w:rPr>
          <w:rFonts w:ascii="黑体"/>
          <w:color w:val="auto"/>
          <w:highlight w:val="none"/>
        </w:rPr>
        <w:fldChar w:fldCharType="end"/>
      </w:r>
      <w:bookmarkEnd w:id="12"/>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fldChar w:fldCharType="begin">
          <w:ffData>
            <w:name w:val="PLSH_DATE_D"/>
            <w:enabled/>
            <w:calcOnExit w:val="0"/>
            <w:textInput>
              <w:default w:val="XX"/>
              <w:maxLength w:val="2"/>
            </w:textInput>
          </w:ffData>
        </w:fldChar>
      </w:r>
      <w:bookmarkStart w:id="13" w:name="PLSH_DATE_D"/>
      <w:r>
        <w:rPr>
          <w:rFonts w:ascii="黑体"/>
          <w:color w:val="auto"/>
          <w:highlight w:val="none"/>
        </w:rPr>
        <w:instrText xml:space="preserve"> FORMTEXT </w:instrText>
      </w:r>
      <w:r>
        <w:rPr>
          <w:rFonts w:ascii="黑体"/>
          <w:color w:val="auto"/>
          <w:highlight w:val="none"/>
        </w:rPr>
        <w:fldChar w:fldCharType="separate"/>
      </w:r>
      <w:r>
        <w:rPr>
          <w:rFonts w:ascii="Times New Roman" w:hAnsi="Times New Roman"/>
          <w:color w:val="auto"/>
          <w:highlight w:val="none"/>
        </w:rPr>
        <w:t>XX</w:t>
      </w:r>
      <w:r>
        <w:rPr>
          <w:rFonts w:ascii="黑体"/>
          <w:color w:val="auto"/>
          <w:highlight w:val="none"/>
        </w:rPr>
        <w:fldChar w:fldCharType="end"/>
      </w:r>
      <w:bookmarkEnd w:id="13"/>
      <w:r>
        <w:rPr>
          <w:rFonts w:hint="eastAsia"/>
          <w:color w:val="auto"/>
          <w:highlight w:val="none"/>
        </w:rPr>
        <w:t>发布</w:t>
      </w:r>
    </w:p>
    <w:p w14:paraId="252C54BA">
      <w:pPr>
        <w:pStyle w:val="319"/>
        <w:framePr w:y="14176"/>
        <w:rPr>
          <w:color w:val="auto"/>
          <w:highlight w:val="none"/>
        </w:rPr>
      </w:pPr>
      <w:r>
        <w:rPr>
          <w:rFonts w:ascii="黑体"/>
          <w:color w:val="auto"/>
          <w:highlight w:val="none"/>
        </w:rPr>
        <w:fldChar w:fldCharType="begin">
          <w:ffData>
            <w:name w:val="CROT_DATE_Y"/>
            <w:enabled/>
            <w:calcOnExit w:val="0"/>
            <w:textInput>
              <w:default w:val="XXXX"/>
              <w:maxLength w:val="4"/>
            </w:textInput>
          </w:ffData>
        </w:fldChar>
      </w:r>
      <w:bookmarkStart w:id="14" w:name="CROT_DATE_Y"/>
      <w:r>
        <w:rPr>
          <w:rFonts w:ascii="黑体"/>
          <w:color w:val="auto"/>
          <w:highlight w:val="none"/>
        </w:rPr>
        <w:instrText xml:space="preserve"> FORMTEXT </w:instrText>
      </w:r>
      <w:r>
        <w:rPr>
          <w:rFonts w:ascii="黑体"/>
          <w:color w:val="auto"/>
          <w:highlight w:val="none"/>
        </w:rPr>
        <w:fldChar w:fldCharType="separate"/>
      </w:r>
      <w:r>
        <w:rPr>
          <w:rFonts w:hint="eastAsia" w:ascii="Times New Roman" w:hAnsi="Times New Roman"/>
          <w:color w:val="auto"/>
          <w:highlight w:val="none"/>
        </w:rPr>
        <w:t>202</w:t>
      </w:r>
      <w:r>
        <w:rPr>
          <w:rFonts w:ascii="黑体"/>
          <w:color w:val="auto"/>
          <w:highlight w:val="none"/>
        </w:rPr>
        <w:fldChar w:fldCharType="end"/>
      </w:r>
      <w:bookmarkEnd w:id="14"/>
      <w:r>
        <w:rPr>
          <w:rFonts w:hint="eastAsia" w:ascii="Times New Roman" w:hAnsi="Times New Roman"/>
          <w:color w:val="auto"/>
          <w:highlight w:val="none"/>
        </w:rPr>
        <w:t>6</w:t>
      </w:r>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fldChar w:fldCharType="begin">
          <w:ffData>
            <w:name w:val="CROT_DATE_M"/>
            <w:enabled/>
            <w:calcOnExit w:val="0"/>
            <w:textInput>
              <w:default w:val="XX"/>
              <w:maxLength w:val="2"/>
            </w:textInput>
          </w:ffData>
        </w:fldChar>
      </w:r>
      <w:bookmarkStart w:id="15" w:name="CROT_DATE_M"/>
      <w:r>
        <w:rPr>
          <w:rFonts w:ascii="黑体"/>
          <w:color w:val="auto"/>
          <w:highlight w:val="none"/>
        </w:rPr>
        <w:instrText xml:space="preserve"> FORMTEXT </w:instrText>
      </w:r>
      <w:r>
        <w:rPr>
          <w:rFonts w:ascii="黑体"/>
          <w:color w:val="auto"/>
          <w:highlight w:val="none"/>
        </w:rPr>
        <w:fldChar w:fldCharType="separate"/>
      </w:r>
      <w:r>
        <w:rPr>
          <w:rFonts w:ascii="Times New Roman" w:hAnsi="Times New Roman"/>
          <w:color w:val="auto"/>
          <w:highlight w:val="none"/>
        </w:rPr>
        <w:t>XX</w:t>
      </w:r>
      <w:r>
        <w:rPr>
          <w:rFonts w:ascii="黑体"/>
          <w:color w:val="auto"/>
          <w:highlight w:val="none"/>
        </w:rPr>
        <w:fldChar w:fldCharType="end"/>
      </w:r>
      <w:bookmarkEnd w:id="15"/>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fldChar w:fldCharType="begin">
          <w:ffData>
            <w:name w:val="CROT_DATE_D"/>
            <w:enabled/>
            <w:calcOnExit w:val="0"/>
            <w:textInput>
              <w:default w:val="XX"/>
              <w:maxLength w:val="2"/>
            </w:textInput>
          </w:ffData>
        </w:fldChar>
      </w:r>
      <w:bookmarkStart w:id="16" w:name="CROT_DATE_D"/>
      <w:r>
        <w:rPr>
          <w:rFonts w:ascii="黑体"/>
          <w:color w:val="auto"/>
          <w:highlight w:val="none"/>
        </w:rPr>
        <w:instrText xml:space="preserve"> FORMTEXT </w:instrText>
      </w:r>
      <w:r>
        <w:rPr>
          <w:rFonts w:ascii="黑体"/>
          <w:color w:val="auto"/>
          <w:highlight w:val="none"/>
        </w:rPr>
        <w:fldChar w:fldCharType="separate"/>
      </w:r>
      <w:r>
        <w:rPr>
          <w:rFonts w:ascii="Times New Roman" w:hAnsi="Times New Roman"/>
          <w:color w:val="auto"/>
          <w:highlight w:val="none"/>
        </w:rPr>
        <w:t>XX</w:t>
      </w:r>
      <w:r>
        <w:rPr>
          <w:rFonts w:ascii="黑体"/>
          <w:color w:val="auto"/>
          <w:highlight w:val="none"/>
        </w:rPr>
        <w:fldChar w:fldCharType="end"/>
      </w:r>
      <w:bookmarkEnd w:id="16"/>
      <w:r>
        <w:rPr>
          <w:rFonts w:hint="eastAsia"/>
          <w:color w:val="auto"/>
          <w:highlight w:val="none"/>
        </w:rPr>
        <w:t>实施</w:t>
      </w:r>
    </w:p>
    <w:p w14:paraId="106877E9">
      <w:pPr>
        <w:pStyle w:val="108"/>
        <w:framePr w:h="584" w:hRule="exact" w:hSpace="181" w:vSpace="181" w:y="15027"/>
        <w:rPr>
          <w:rFonts w:hint="eastAsia" w:hAnsi="黑体"/>
          <w:color w:val="auto"/>
          <w:highlight w:val="none"/>
        </w:rPr>
      </w:pPr>
      <w:r>
        <w:rPr>
          <w:rFonts w:hAnsi="黑体"/>
          <w:color w:val="auto"/>
          <w:w w:val="100"/>
          <w:sz w:val="28"/>
          <w:highlight w:val="none"/>
        </w:rPr>
        <w:fldChar w:fldCharType="begin">
          <w:ffData>
            <w:name w:val="fm"/>
            <w:enabled/>
            <w:calcOnExit w:val="0"/>
            <w:textInput/>
          </w:ffData>
        </w:fldChar>
      </w:r>
      <w:bookmarkStart w:id="17" w:name="fm"/>
      <w:r>
        <w:rPr>
          <w:rFonts w:hAnsi="黑体"/>
          <w:color w:val="auto"/>
          <w:w w:val="100"/>
          <w:sz w:val="28"/>
          <w:highlight w:val="none"/>
        </w:rPr>
        <w:instrText xml:space="preserve"> FORMTEXT </w:instrText>
      </w:r>
      <w:r>
        <w:rPr>
          <w:rFonts w:hAnsi="黑体"/>
          <w:color w:val="auto"/>
          <w:w w:val="100"/>
          <w:sz w:val="28"/>
          <w:highlight w:val="none"/>
        </w:rPr>
        <w:fldChar w:fldCharType="separate"/>
      </w:r>
      <w:r>
        <w:rPr>
          <w:rFonts w:hint="eastAsia" w:hAnsi="黑体"/>
          <w:color w:val="auto"/>
          <w:w w:val="100"/>
          <w:sz w:val="28"/>
          <w:highlight w:val="none"/>
        </w:rPr>
        <w:t>海南省市场监督管理局</w:t>
      </w:r>
      <w:r>
        <w:rPr>
          <w:rFonts w:hAnsi="黑体"/>
          <w:color w:val="auto"/>
          <w:w w:val="100"/>
          <w:sz w:val="28"/>
          <w:highlight w:val="none"/>
        </w:rPr>
        <w:fldChar w:fldCharType="end"/>
      </w:r>
      <w:bookmarkEnd w:id="17"/>
      <w:r>
        <w:rPr>
          <w:rFonts w:ascii="Times New Roman"/>
          <w:color w:val="auto"/>
          <w:w w:val="100"/>
          <w:sz w:val="28"/>
          <w:highlight w:val="none"/>
        </w:rPr>
        <w:t>  </w:t>
      </w:r>
      <w:r>
        <w:rPr>
          <w:rStyle w:val="92"/>
          <w:rFonts w:hint="eastAsia" w:hAnsi="黑体"/>
          <w:color w:val="auto"/>
          <w:position w:val="0"/>
          <w:highlight w:val="none"/>
        </w:rPr>
        <w:t>发</w:t>
      </w:r>
      <w:r>
        <w:rPr>
          <w:rStyle w:val="92"/>
          <w:rFonts w:hint="eastAsia" w:hAnsi="黑体"/>
          <w:color w:val="auto"/>
          <w:spacing w:val="0"/>
          <w:position w:val="0"/>
          <w:highlight w:val="none"/>
        </w:rPr>
        <w:t>布</w:t>
      </w:r>
    </w:p>
    <w:p w14:paraId="3E53881B">
      <w:pPr>
        <w:rPr>
          <w:rFonts w:hint="eastAsia" w:ascii="宋体" w:hAnsi="宋体"/>
          <w:color w:val="auto"/>
          <w:sz w:val="28"/>
          <w:szCs w:val="28"/>
          <w:highlight w:val="none"/>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pgBorders>
            <w:top w:val="none" w:sz="0" w:space="0"/>
            <w:left w:val="none" w:sz="0" w:space="0"/>
            <w:bottom w:val="none" w:sz="0" w:space="0"/>
            <w:right w:val="none" w:sz="0" w:space="0"/>
          </w:pgBorders>
          <w:cols w:space="720" w:num="1"/>
          <w:titlePg/>
          <w:docGrid w:linePitch="312" w:charSpace="0"/>
        </w:sectPr>
      </w:pPr>
      <w:r>
        <w:rPr>
          <w:rFonts w:ascii="宋体" w:hAnsi="宋体"/>
          <w:color w:val="auto"/>
          <w:sz w:val="28"/>
          <w:szCs w:val="28"/>
          <w:highlight w:val="none"/>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12128FEC">
      <w:pPr>
        <w:pStyle w:val="281"/>
        <w:spacing w:after="468"/>
        <w:ind w:left="0" w:firstLine="0"/>
        <w:outlineLvl w:val="9"/>
        <w:rPr>
          <w:color w:val="auto"/>
          <w:spacing w:val="320"/>
          <w:highlight w:val="none"/>
        </w:rPr>
      </w:pPr>
      <w:bookmarkStart w:id="18" w:name="_Toc88521436"/>
      <w:bookmarkStart w:id="19" w:name="_Toc88149971"/>
      <w:bookmarkStart w:id="20" w:name="_Toc224121879"/>
      <w:bookmarkStart w:id="21" w:name="BookMark2"/>
      <w:r>
        <w:rPr>
          <w:rFonts w:hint="eastAsia"/>
          <w:color w:val="auto"/>
          <w:spacing w:val="320"/>
          <w:highlight w:val="none"/>
        </w:rPr>
        <w:t>目次</w:t>
      </w:r>
      <w:bookmarkEnd w:id="18"/>
      <w:bookmarkEnd w:id="19"/>
      <w:bookmarkEnd w:id="20"/>
    </w:p>
    <w:p w14:paraId="44EC35D2">
      <w:pPr>
        <w:pStyle w:val="30"/>
        <w:tabs>
          <w:tab w:val="right" w:leader="dot" w:pos="9344"/>
        </w:tabs>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w:instrText>
      </w:r>
      <w:r>
        <w:rPr>
          <w:rFonts w:hint="eastAsia"/>
          <w:color w:val="auto"/>
          <w:highlight w:val="none"/>
        </w:rPr>
        <w:instrText xml:space="preserve">TOC \o "1-1" \h \z \u</w:instrText>
      </w:r>
      <w:r>
        <w:rPr>
          <w:color w:val="auto"/>
          <w:highlight w:val="none"/>
        </w:rPr>
        <w:instrText xml:space="preserve"> </w:instrText>
      </w:r>
      <w:r>
        <w:rPr>
          <w:color w:val="auto"/>
          <w:highlight w:val="none"/>
        </w:rPr>
        <w:fldChar w:fldCharType="separate"/>
      </w:r>
      <w:r>
        <w:rPr>
          <w:rStyle w:val="53"/>
          <w:rFonts w:hint="eastAsia"/>
          <w:color w:val="auto"/>
          <w:highlight w:val="none"/>
        </w:rPr>
        <w:fldChar w:fldCharType="begin"/>
      </w:r>
      <w:r>
        <w:rPr>
          <w:rStyle w:val="53"/>
          <w:rFonts w:hint="eastAsia"/>
          <w:color w:val="auto"/>
          <w:highlight w:val="none"/>
        </w:rPr>
        <w:instrText xml:space="preserve"> </w:instrText>
      </w:r>
      <w:r>
        <w:rPr>
          <w:rFonts w:hint="eastAsia"/>
          <w:color w:val="auto"/>
          <w:highlight w:val="none"/>
        </w:rPr>
        <w:instrText xml:space="preserve">HYPERLINK \l "_Toc224121879"</w:instrText>
      </w:r>
      <w:r>
        <w:rPr>
          <w:rStyle w:val="53"/>
          <w:rFonts w:hint="eastAsia"/>
          <w:color w:val="auto"/>
          <w:highlight w:val="none"/>
        </w:rPr>
        <w:instrText xml:space="preserve"> </w:instrText>
      </w:r>
      <w:r>
        <w:rPr>
          <w:rStyle w:val="53"/>
          <w:rFonts w:hint="eastAsia"/>
          <w:color w:val="auto"/>
          <w:highlight w:val="none"/>
        </w:rPr>
        <w:fldChar w:fldCharType="separate"/>
      </w:r>
      <w:r>
        <w:rPr>
          <w:rStyle w:val="53"/>
          <w:rFonts w:hint="eastAsia"/>
          <w:color w:val="auto"/>
          <w:highlight w:val="none"/>
          <w:lang w:val="en-US" w:eastAsia="zh-CN"/>
        </w:rPr>
        <w:t>目      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_Toc224121879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I</w:t>
      </w:r>
      <w:r>
        <w:rPr>
          <w:rFonts w:hint="eastAsia"/>
          <w:color w:val="auto"/>
          <w:highlight w:val="none"/>
        </w:rPr>
        <w:fldChar w:fldCharType="end"/>
      </w:r>
      <w:r>
        <w:rPr>
          <w:rStyle w:val="53"/>
          <w:rFonts w:hint="eastAsia"/>
          <w:color w:val="auto"/>
          <w:highlight w:val="none"/>
        </w:rPr>
        <w:fldChar w:fldCharType="end"/>
      </w:r>
    </w:p>
    <w:p w14:paraId="6883B75C">
      <w:pPr>
        <w:pStyle w:val="30"/>
        <w:tabs>
          <w:tab w:val="right" w:leader="dot" w:pos="9344"/>
        </w:tabs>
        <w:rPr>
          <w:rFonts w:asciiTheme="minorHAnsi" w:hAnsiTheme="minorHAnsi" w:eastAsiaTheme="minorEastAsia" w:cstheme="minorBidi"/>
          <w:color w:val="auto"/>
          <w:sz w:val="22"/>
          <w:szCs w:val="24"/>
          <w:highlight w:val="none"/>
          <w14:ligatures w14:val="standardContextual"/>
        </w:rPr>
      </w:pPr>
      <w:r>
        <w:rPr>
          <w:rStyle w:val="53"/>
          <w:rFonts w:hint="eastAsia"/>
          <w:color w:val="auto"/>
          <w:highlight w:val="none"/>
        </w:rPr>
        <w:fldChar w:fldCharType="begin"/>
      </w:r>
      <w:r>
        <w:rPr>
          <w:rStyle w:val="53"/>
          <w:rFonts w:hint="eastAsia"/>
          <w:color w:val="auto"/>
          <w:highlight w:val="none"/>
        </w:rPr>
        <w:instrText xml:space="preserve"> </w:instrText>
      </w:r>
      <w:r>
        <w:rPr>
          <w:rFonts w:hint="eastAsia"/>
          <w:color w:val="auto"/>
          <w:highlight w:val="none"/>
        </w:rPr>
        <w:instrText xml:space="preserve">HYPERLINK \l "_Toc224121880"</w:instrText>
      </w:r>
      <w:r>
        <w:rPr>
          <w:rStyle w:val="53"/>
          <w:rFonts w:hint="eastAsia"/>
          <w:color w:val="auto"/>
          <w:highlight w:val="none"/>
        </w:rPr>
        <w:instrText xml:space="preserve"> </w:instrText>
      </w:r>
      <w:r>
        <w:rPr>
          <w:rStyle w:val="53"/>
          <w:rFonts w:hint="eastAsia"/>
          <w:color w:val="auto"/>
          <w:highlight w:val="none"/>
        </w:rPr>
        <w:fldChar w:fldCharType="separate"/>
      </w:r>
      <w:r>
        <w:rPr>
          <w:rStyle w:val="53"/>
          <w:rFonts w:hint="eastAsia"/>
          <w:color w:val="auto"/>
          <w:spacing w:val="320"/>
          <w:highlight w:val="none"/>
        </w:rPr>
        <w:t>前</w:t>
      </w:r>
      <w:r>
        <w:rPr>
          <w:rStyle w:val="53"/>
          <w:rFonts w:hint="eastAsia"/>
          <w:color w:val="auto"/>
          <w:highlight w:val="none"/>
        </w:rPr>
        <w:t>言</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_Toc224121880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II</w:t>
      </w:r>
      <w:r>
        <w:rPr>
          <w:rFonts w:hint="eastAsia"/>
          <w:color w:val="auto"/>
          <w:highlight w:val="none"/>
        </w:rPr>
        <w:fldChar w:fldCharType="end"/>
      </w:r>
      <w:r>
        <w:rPr>
          <w:rStyle w:val="53"/>
          <w:rFonts w:hint="eastAsia"/>
          <w:color w:val="auto"/>
          <w:highlight w:val="none"/>
        </w:rPr>
        <w:fldChar w:fldCharType="end"/>
      </w:r>
    </w:p>
    <w:p w14:paraId="376D06AE">
      <w:pPr>
        <w:pStyle w:val="30"/>
        <w:tabs>
          <w:tab w:val="right" w:leader="dot" w:pos="9344"/>
        </w:tabs>
        <w:rPr>
          <w:rFonts w:asciiTheme="minorHAnsi" w:hAnsiTheme="minorHAnsi" w:eastAsiaTheme="minorEastAsia" w:cstheme="minorBidi"/>
          <w:color w:val="auto"/>
          <w:sz w:val="22"/>
          <w:szCs w:val="24"/>
          <w:highlight w:val="none"/>
          <w14:ligatures w14:val="standardContextual"/>
        </w:rPr>
      </w:pPr>
      <w:r>
        <w:rPr>
          <w:rStyle w:val="53"/>
          <w:rFonts w:hint="eastAsia"/>
          <w:color w:val="auto"/>
          <w:highlight w:val="none"/>
        </w:rPr>
        <w:fldChar w:fldCharType="begin"/>
      </w:r>
      <w:r>
        <w:rPr>
          <w:rStyle w:val="53"/>
          <w:rFonts w:hint="eastAsia"/>
          <w:color w:val="auto"/>
          <w:highlight w:val="none"/>
        </w:rPr>
        <w:instrText xml:space="preserve"> </w:instrText>
      </w:r>
      <w:r>
        <w:rPr>
          <w:rFonts w:hint="eastAsia"/>
          <w:color w:val="auto"/>
          <w:highlight w:val="none"/>
        </w:rPr>
        <w:instrText xml:space="preserve">HYPERLINK \l "_Toc224121881"</w:instrText>
      </w:r>
      <w:r>
        <w:rPr>
          <w:rStyle w:val="53"/>
          <w:rFonts w:hint="eastAsia"/>
          <w:color w:val="auto"/>
          <w:highlight w:val="none"/>
        </w:rPr>
        <w:instrText xml:space="preserve"> </w:instrText>
      </w:r>
      <w:r>
        <w:rPr>
          <w:rStyle w:val="53"/>
          <w:rFonts w:hint="eastAsia"/>
          <w:color w:val="auto"/>
          <w:highlight w:val="none"/>
        </w:rPr>
        <w:fldChar w:fldCharType="separate"/>
      </w:r>
      <w:r>
        <w:rPr>
          <w:rStyle w:val="53"/>
          <w:rFonts w:hint="eastAsia"/>
          <w:color w:val="auto"/>
          <w:spacing w:val="320"/>
          <w:highlight w:val="none"/>
        </w:rPr>
        <w:t>引</w:t>
      </w:r>
      <w:r>
        <w:rPr>
          <w:rStyle w:val="53"/>
          <w:rFonts w:hint="eastAsia"/>
          <w:color w:val="auto"/>
          <w:highlight w:val="none"/>
        </w:rPr>
        <w:t>言</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_Toc224121881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III</w:t>
      </w:r>
      <w:r>
        <w:rPr>
          <w:rFonts w:hint="eastAsia"/>
          <w:color w:val="auto"/>
          <w:highlight w:val="none"/>
        </w:rPr>
        <w:fldChar w:fldCharType="end"/>
      </w:r>
      <w:r>
        <w:rPr>
          <w:rStyle w:val="53"/>
          <w:rFonts w:hint="eastAsia"/>
          <w:color w:val="auto"/>
          <w:highlight w:val="none"/>
        </w:rPr>
        <w:fldChar w:fldCharType="end"/>
      </w:r>
    </w:p>
    <w:p w14:paraId="12846974">
      <w:pPr>
        <w:pStyle w:val="30"/>
        <w:tabs>
          <w:tab w:val="right" w:leader="dot" w:pos="9344"/>
        </w:tabs>
        <w:rPr>
          <w:rFonts w:asciiTheme="minorHAnsi" w:hAnsiTheme="minorHAnsi" w:eastAsiaTheme="minorEastAsia" w:cstheme="minorBidi"/>
          <w:color w:val="auto"/>
          <w:sz w:val="22"/>
          <w:szCs w:val="24"/>
          <w:highlight w:val="none"/>
          <w14:ligatures w14:val="standardContextual"/>
        </w:rPr>
      </w:pPr>
      <w:r>
        <w:rPr>
          <w:rStyle w:val="53"/>
          <w:rFonts w:hint="eastAsia"/>
          <w:color w:val="auto"/>
          <w:highlight w:val="none"/>
        </w:rPr>
        <w:fldChar w:fldCharType="begin"/>
      </w:r>
      <w:r>
        <w:rPr>
          <w:rStyle w:val="53"/>
          <w:rFonts w:hint="eastAsia"/>
          <w:color w:val="auto"/>
          <w:highlight w:val="none"/>
        </w:rPr>
        <w:instrText xml:space="preserve"> </w:instrText>
      </w:r>
      <w:r>
        <w:rPr>
          <w:rFonts w:hint="eastAsia"/>
          <w:color w:val="auto"/>
          <w:highlight w:val="none"/>
        </w:rPr>
        <w:instrText xml:space="preserve">HYPERLINK \l "_Toc224121882"</w:instrText>
      </w:r>
      <w:r>
        <w:rPr>
          <w:rStyle w:val="53"/>
          <w:rFonts w:hint="eastAsia"/>
          <w:color w:val="auto"/>
          <w:highlight w:val="none"/>
        </w:rPr>
        <w:instrText xml:space="preserve"> </w:instrText>
      </w:r>
      <w:r>
        <w:rPr>
          <w:rStyle w:val="53"/>
          <w:rFonts w:hint="eastAsia"/>
          <w:color w:val="auto"/>
          <w:highlight w:val="none"/>
        </w:rPr>
        <w:fldChar w:fldCharType="separate"/>
      </w:r>
      <w:r>
        <w:rPr>
          <w:rStyle w:val="53"/>
          <w:rFonts w:hint="eastAsia" w:ascii="Times New Roman" w:hAnsi="Times New Roman"/>
          <w:color w:val="auto"/>
          <w:highlight w:val="none"/>
        </w:rPr>
        <w:t>1</w:t>
      </w:r>
      <w:r>
        <w:rPr>
          <w:rStyle w:val="53"/>
          <w:rFonts w:hint="eastAsia"/>
          <w:color w:val="auto"/>
          <w:highlight w:val="none"/>
        </w:rPr>
        <w:t xml:space="preserve"> 范围</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_Toc224121882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w:t>
      </w:r>
      <w:r>
        <w:rPr>
          <w:rFonts w:hint="eastAsia"/>
          <w:color w:val="auto"/>
          <w:highlight w:val="none"/>
        </w:rPr>
        <w:fldChar w:fldCharType="end"/>
      </w:r>
      <w:r>
        <w:rPr>
          <w:rStyle w:val="53"/>
          <w:rFonts w:hint="eastAsia"/>
          <w:color w:val="auto"/>
          <w:highlight w:val="none"/>
        </w:rPr>
        <w:fldChar w:fldCharType="end"/>
      </w:r>
    </w:p>
    <w:p w14:paraId="22486FF2">
      <w:pPr>
        <w:pStyle w:val="30"/>
        <w:tabs>
          <w:tab w:val="right" w:leader="dot" w:pos="9344"/>
        </w:tabs>
        <w:rPr>
          <w:rFonts w:asciiTheme="minorHAnsi" w:hAnsiTheme="minorHAnsi" w:eastAsiaTheme="minorEastAsia" w:cstheme="minorBidi"/>
          <w:color w:val="auto"/>
          <w:sz w:val="22"/>
          <w:szCs w:val="24"/>
          <w:highlight w:val="none"/>
          <w14:ligatures w14:val="standardContextual"/>
        </w:rPr>
      </w:pPr>
      <w:r>
        <w:rPr>
          <w:rStyle w:val="53"/>
          <w:rFonts w:hint="eastAsia"/>
          <w:color w:val="auto"/>
          <w:highlight w:val="none"/>
        </w:rPr>
        <w:fldChar w:fldCharType="begin"/>
      </w:r>
      <w:r>
        <w:rPr>
          <w:rStyle w:val="53"/>
          <w:rFonts w:hint="eastAsia"/>
          <w:color w:val="auto"/>
          <w:highlight w:val="none"/>
        </w:rPr>
        <w:instrText xml:space="preserve"> </w:instrText>
      </w:r>
      <w:r>
        <w:rPr>
          <w:rFonts w:hint="eastAsia"/>
          <w:color w:val="auto"/>
          <w:highlight w:val="none"/>
        </w:rPr>
        <w:instrText xml:space="preserve">HYPERLINK \l "_Toc224121883"</w:instrText>
      </w:r>
      <w:r>
        <w:rPr>
          <w:rStyle w:val="53"/>
          <w:rFonts w:hint="eastAsia"/>
          <w:color w:val="auto"/>
          <w:highlight w:val="none"/>
        </w:rPr>
        <w:instrText xml:space="preserve"> </w:instrText>
      </w:r>
      <w:r>
        <w:rPr>
          <w:rStyle w:val="53"/>
          <w:rFonts w:hint="eastAsia"/>
          <w:color w:val="auto"/>
          <w:highlight w:val="none"/>
        </w:rPr>
        <w:fldChar w:fldCharType="separate"/>
      </w:r>
      <w:r>
        <w:rPr>
          <w:rStyle w:val="53"/>
          <w:rFonts w:hint="eastAsia" w:ascii="Times New Roman" w:hAnsi="Times New Roman"/>
          <w:color w:val="auto"/>
          <w:highlight w:val="none"/>
        </w:rPr>
        <w:t>2</w:t>
      </w:r>
      <w:r>
        <w:rPr>
          <w:rStyle w:val="53"/>
          <w:rFonts w:hint="eastAsia"/>
          <w:color w:val="auto"/>
          <w:highlight w:val="none"/>
        </w:rPr>
        <w:t xml:space="preserve"> 规范性引用文件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_Toc224121883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w:t>
      </w:r>
      <w:r>
        <w:rPr>
          <w:rFonts w:hint="eastAsia"/>
          <w:color w:val="auto"/>
          <w:highlight w:val="none"/>
        </w:rPr>
        <w:fldChar w:fldCharType="end"/>
      </w:r>
      <w:r>
        <w:rPr>
          <w:rStyle w:val="53"/>
          <w:rFonts w:hint="eastAsia"/>
          <w:color w:val="auto"/>
          <w:highlight w:val="none"/>
        </w:rPr>
        <w:fldChar w:fldCharType="end"/>
      </w:r>
    </w:p>
    <w:p w14:paraId="4898E3A0">
      <w:pPr>
        <w:pStyle w:val="30"/>
        <w:tabs>
          <w:tab w:val="right" w:leader="dot" w:pos="9344"/>
        </w:tabs>
        <w:rPr>
          <w:rFonts w:asciiTheme="minorHAnsi" w:hAnsiTheme="minorHAnsi" w:eastAsiaTheme="minorEastAsia" w:cstheme="minorBidi"/>
          <w:color w:val="auto"/>
          <w:sz w:val="22"/>
          <w:szCs w:val="24"/>
          <w:highlight w:val="none"/>
          <w14:ligatures w14:val="standardContextual"/>
        </w:rPr>
      </w:pPr>
      <w:r>
        <w:rPr>
          <w:rStyle w:val="53"/>
          <w:rFonts w:hint="eastAsia"/>
          <w:color w:val="auto"/>
          <w:highlight w:val="none"/>
        </w:rPr>
        <w:fldChar w:fldCharType="begin"/>
      </w:r>
      <w:r>
        <w:rPr>
          <w:rStyle w:val="53"/>
          <w:rFonts w:hint="eastAsia"/>
          <w:color w:val="auto"/>
          <w:highlight w:val="none"/>
        </w:rPr>
        <w:instrText xml:space="preserve"> </w:instrText>
      </w:r>
      <w:r>
        <w:rPr>
          <w:rFonts w:hint="eastAsia"/>
          <w:color w:val="auto"/>
          <w:highlight w:val="none"/>
        </w:rPr>
        <w:instrText xml:space="preserve">HYPERLINK \l "_Toc224121884"</w:instrText>
      </w:r>
      <w:r>
        <w:rPr>
          <w:rStyle w:val="53"/>
          <w:rFonts w:hint="eastAsia"/>
          <w:color w:val="auto"/>
          <w:highlight w:val="none"/>
        </w:rPr>
        <w:instrText xml:space="preserve"> </w:instrText>
      </w:r>
      <w:r>
        <w:rPr>
          <w:rStyle w:val="53"/>
          <w:rFonts w:hint="eastAsia"/>
          <w:color w:val="auto"/>
          <w:highlight w:val="none"/>
        </w:rPr>
        <w:fldChar w:fldCharType="separate"/>
      </w:r>
      <w:r>
        <w:rPr>
          <w:rStyle w:val="53"/>
          <w:rFonts w:hint="eastAsia" w:ascii="Times New Roman" w:hAnsi="Times New Roman"/>
          <w:color w:val="auto"/>
          <w:highlight w:val="none"/>
        </w:rPr>
        <w:t>3</w:t>
      </w:r>
      <w:r>
        <w:rPr>
          <w:rStyle w:val="53"/>
          <w:rFonts w:hint="eastAsia"/>
          <w:color w:val="auto"/>
          <w:highlight w:val="none"/>
        </w:rPr>
        <w:t xml:space="preserve"> 术语和定义</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_Toc224121884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w:t>
      </w:r>
      <w:r>
        <w:rPr>
          <w:rFonts w:hint="eastAsia"/>
          <w:color w:val="auto"/>
          <w:highlight w:val="none"/>
        </w:rPr>
        <w:fldChar w:fldCharType="end"/>
      </w:r>
      <w:r>
        <w:rPr>
          <w:rStyle w:val="53"/>
          <w:rFonts w:hint="eastAsia"/>
          <w:color w:val="auto"/>
          <w:highlight w:val="none"/>
        </w:rPr>
        <w:fldChar w:fldCharType="end"/>
      </w:r>
    </w:p>
    <w:p w14:paraId="2CA72B32">
      <w:pPr>
        <w:pStyle w:val="30"/>
        <w:tabs>
          <w:tab w:val="right" w:leader="dot" w:pos="9344"/>
        </w:tabs>
        <w:rPr>
          <w:rFonts w:asciiTheme="minorHAnsi" w:hAnsiTheme="minorHAnsi" w:eastAsiaTheme="minorEastAsia" w:cstheme="minorBidi"/>
          <w:color w:val="auto"/>
          <w:sz w:val="22"/>
          <w:szCs w:val="24"/>
          <w:highlight w:val="none"/>
          <w14:ligatures w14:val="standardContextual"/>
        </w:rPr>
      </w:pPr>
      <w:r>
        <w:rPr>
          <w:rStyle w:val="53"/>
          <w:rFonts w:hint="eastAsia"/>
          <w:color w:val="auto"/>
          <w:highlight w:val="none"/>
        </w:rPr>
        <w:fldChar w:fldCharType="begin"/>
      </w:r>
      <w:r>
        <w:rPr>
          <w:rStyle w:val="53"/>
          <w:rFonts w:hint="eastAsia"/>
          <w:color w:val="auto"/>
          <w:highlight w:val="none"/>
        </w:rPr>
        <w:instrText xml:space="preserve"> </w:instrText>
      </w:r>
      <w:r>
        <w:rPr>
          <w:rFonts w:hint="eastAsia"/>
          <w:color w:val="auto"/>
          <w:highlight w:val="none"/>
        </w:rPr>
        <w:instrText xml:space="preserve">HYPERLINK \l "_Toc224121885"</w:instrText>
      </w:r>
      <w:r>
        <w:rPr>
          <w:rStyle w:val="53"/>
          <w:rFonts w:hint="eastAsia"/>
          <w:color w:val="auto"/>
          <w:highlight w:val="none"/>
        </w:rPr>
        <w:instrText xml:space="preserve"> </w:instrText>
      </w:r>
      <w:r>
        <w:rPr>
          <w:rStyle w:val="53"/>
          <w:rFonts w:hint="eastAsia"/>
          <w:color w:val="auto"/>
          <w:highlight w:val="none"/>
        </w:rPr>
        <w:fldChar w:fldCharType="separate"/>
      </w:r>
      <w:r>
        <w:rPr>
          <w:rStyle w:val="53"/>
          <w:rFonts w:hint="eastAsia" w:ascii="Times New Roman" w:hAnsi="Times New Roman"/>
          <w:color w:val="auto"/>
          <w:highlight w:val="none"/>
        </w:rPr>
        <w:t>4</w:t>
      </w:r>
      <w:r>
        <w:rPr>
          <w:rStyle w:val="53"/>
          <w:rFonts w:hint="eastAsia"/>
          <w:color w:val="auto"/>
          <w:highlight w:val="none"/>
        </w:rPr>
        <w:t xml:space="preserve"> 工业用水定额</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_Toc224121885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w:t>
      </w:r>
      <w:r>
        <w:rPr>
          <w:rFonts w:hint="eastAsia"/>
          <w:color w:val="auto"/>
          <w:highlight w:val="none"/>
        </w:rPr>
        <w:fldChar w:fldCharType="end"/>
      </w:r>
      <w:r>
        <w:rPr>
          <w:rStyle w:val="53"/>
          <w:rFonts w:hint="eastAsia"/>
          <w:color w:val="auto"/>
          <w:highlight w:val="none"/>
        </w:rPr>
        <w:fldChar w:fldCharType="end"/>
      </w:r>
    </w:p>
    <w:p w14:paraId="02A48A38">
      <w:pPr>
        <w:pStyle w:val="30"/>
        <w:tabs>
          <w:tab w:val="right" w:leader="dot" w:pos="9344"/>
        </w:tabs>
        <w:rPr>
          <w:rFonts w:asciiTheme="minorHAnsi" w:hAnsiTheme="minorHAnsi" w:eastAsiaTheme="minorEastAsia" w:cstheme="minorBidi"/>
          <w:color w:val="auto"/>
          <w:sz w:val="22"/>
          <w:szCs w:val="24"/>
          <w:highlight w:val="none"/>
          <w14:ligatures w14:val="standardContextual"/>
        </w:rPr>
      </w:pPr>
      <w:r>
        <w:rPr>
          <w:rStyle w:val="53"/>
          <w:rFonts w:hint="eastAsia"/>
          <w:color w:val="auto"/>
          <w:highlight w:val="none"/>
        </w:rPr>
        <w:fldChar w:fldCharType="begin"/>
      </w:r>
      <w:r>
        <w:rPr>
          <w:rStyle w:val="53"/>
          <w:rFonts w:hint="eastAsia"/>
          <w:color w:val="auto"/>
          <w:highlight w:val="none"/>
        </w:rPr>
        <w:instrText xml:space="preserve"> </w:instrText>
      </w:r>
      <w:r>
        <w:rPr>
          <w:rFonts w:hint="eastAsia"/>
          <w:color w:val="auto"/>
          <w:highlight w:val="none"/>
        </w:rPr>
        <w:instrText xml:space="preserve">HYPERLINK \l "_Toc224121886"</w:instrText>
      </w:r>
      <w:r>
        <w:rPr>
          <w:rStyle w:val="53"/>
          <w:rFonts w:hint="eastAsia"/>
          <w:color w:val="auto"/>
          <w:highlight w:val="none"/>
        </w:rPr>
        <w:instrText xml:space="preserve"> </w:instrText>
      </w:r>
      <w:r>
        <w:rPr>
          <w:rStyle w:val="53"/>
          <w:rFonts w:hint="eastAsia"/>
          <w:color w:val="auto"/>
          <w:highlight w:val="none"/>
        </w:rPr>
        <w:fldChar w:fldCharType="separate"/>
      </w:r>
      <w:r>
        <w:rPr>
          <w:rStyle w:val="53"/>
          <w:rFonts w:hint="eastAsia" w:ascii="Times New Roman" w:hAnsi="Times New Roman"/>
          <w:color w:val="auto"/>
          <w:highlight w:val="none"/>
        </w:rPr>
        <w:t>5</w:t>
      </w:r>
      <w:r>
        <w:rPr>
          <w:rStyle w:val="53"/>
          <w:rFonts w:hint="eastAsia"/>
          <w:color w:val="auto"/>
          <w:highlight w:val="none"/>
        </w:rPr>
        <w:t xml:space="preserve"> 服务业用水定额</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_Toc224121886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w:t>
      </w:r>
      <w:r>
        <w:rPr>
          <w:rFonts w:hint="eastAsia"/>
          <w:color w:val="auto"/>
          <w:highlight w:val="none"/>
        </w:rPr>
        <w:fldChar w:fldCharType="end"/>
      </w:r>
      <w:r>
        <w:rPr>
          <w:rStyle w:val="53"/>
          <w:rFonts w:hint="eastAsia"/>
          <w:color w:val="auto"/>
          <w:highlight w:val="none"/>
        </w:rPr>
        <w:fldChar w:fldCharType="end"/>
      </w:r>
    </w:p>
    <w:p w14:paraId="53DE3A3A">
      <w:pPr>
        <w:pStyle w:val="30"/>
        <w:tabs>
          <w:tab w:val="right" w:leader="dot" w:pos="9344"/>
        </w:tabs>
        <w:rPr>
          <w:rFonts w:asciiTheme="minorHAnsi" w:hAnsiTheme="minorHAnsi" w:eastAsiaTheme="minorEastAsia" w:cstheme="minorBidi"/>
          <w:color w:val="auto"/>
          <w:sz w:val="22"/>
          <w:szCs w:val="24"/>
          <w:highlight w:val="none"/>
          <w14:ligatures w14:val="standardContextual"/>
        </w:rPr>
      </w:pPr>
      <w:r>
        <w:rPr>
          <w:rStyle w:val="53"/>
          <w:rFonts w:hint="eastAsia"/>
          <w:color w:val="auto"/>
          <w:highlight w:val="none"/>
        </w:rPr>
        <w:fldChar w:fldCharType="begin"/>
      </w:r>
      <w:r>
        <w:rPr>
          <w:rStyle w:val="53"/>
          <w:rFonts w:hint="eastAsia"/>
          <w:color w:val="auto"/>
          <w:highlight w:val="none"/>
        </w:rPr>
        <w:instrText xml:space="preserve"> </w:instrText>
      </w:r>
      <w:r>
        <w:rPr>
          <w:rFonts w:hint="eastAsia"/>
          <w:color w:val="auto"/>
          <w:highlight w:val="none"/>
        </w:rPr>
        <w:instrText xml:space="preserve">HYPERLINK \l "_Toc224121887"</w:instrText>
      </w:r>
      <w:r>
        <w:rPr>
          <w:rStyle w:val="53"/>
          <w:rFonts w:hint="eastAsia"/>
          <w:color w:val="auto"/>
          <w:highlight w:val="none"/>
        </w:rPr>
        <w:instrText xml:space="preserve"> </w:instrText>
      </w:r>
      <w:r>
        <w:rPr>
          <w:rStyle w:val="53"/>
          <w:rFonts w:hint="eastAsia"/>
          <w:color w:val="auto"/>
          <w:highlight w:val="none"/>
        </w:rPr>
        <w:fldChar w:fldCharType="separate"/>
      </w:r>
      <w:r>
        <w:rPr>
          <w:rStyle w:val="53"/>
          <w:rFonts w:hint="eastAsia" w:ascii="Times New Roman" w:hAnsi="Times New Roman"/>
          <w:color w:val="auto"/>
          <w:highlight w:val="none"/>
        </w:rPr>
        <w:t>6</w:t>
      </w:r>
      <w:r>
        <w:rPr>
          <w:rStyle w:val="53"/>
          <w:rFonts w:hint="eastAsia"/>
          <w:color w:val="auto"/>
          <w:highlight w:val="none"/>
        </w:rPr>
        <w:t xml:space="preserve"> 建筑业用水定额</w:t>
      </w:r>
      <w:bookmarkStart w:id="164" w:name="_GoBack"/>
      <w:bookmarkEnd w:id="164"/>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_Toc224121887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w:t>
      </w:r>
      <w:r>
        <w:rPr>
          <w:rFonts w:hint="eastAsia"/>
          <w:color w:val="auto"/>
          <w:highlight w:val="none"/>
        </w:rPr>
        <w:fldChar w:fldCharType="end"/>
      </w:r>
      <w:r>
        <w:rPr>
          <w:rStyle w:val="53"/>
          <w:rFonts w:hint="eastAsia"/>
          <w:color w:val="auto"/>
          <w:highlight w:val="none"/>
        </w:rPr>
        <w:fldChar w:fldCharType="end"/>
      </w:r>
    </w:p>
    <w:p w14:paraId="78690A48">
      <w:pPr>
        <w:pStyle w:val="30"/>
        <w:tabs>
          <w:tab w:val="right" w:leader="dot" w:pos="9344"/>
        </w:tabs>
        <w:rPr>
          <w:rFonts w:asciiTheme="minorHAnsi" w:hAnsiTheme="minorHAnsi" w:eastAsiaTheme="minorEastAsia" w:cstheme="minorBidi"/>
          <w:color w:val="auto"/>
          <w:sz w:val="22"/>
          <w:szCs w:val="24"/>
          <w:highlight w:val="none"/>
          <w14:ligatures w14:val="standardContextual"/>
        </w:rPr>
      </w:pPr>
      <w:r>
        <w:rPr>
          <w:rStyle w:val="53"/>
          <w:rFonts w:hint="eastAsia"/>
          <w:color w:val="auto"/>
          <w:highlight w:val="none"/>
        </w:rPr>
        <w:fldChar w:fldCharType="begin"/>
      </w:r>
      <w:r>
        <w:rPr>
          <w:rStyle w:val="53"/>
          <w:rFonts w:hint="eastAsia"/>
          <w:color w:val="auto"/>
          <w:highlight w:val="none"/>
        </w:rPr>
        <w:instrText xml:space="preserve"> </w:instrText>
      </w:r>
      <w:r>
        <w:rPr>
          <w:rFonts w:hint="eastAsia"/>
          <w:color w:val="auto"/>
          <w:highlight w:val="none"/>
        </w:rPr>
        <w:instrText xml:space="preserve">HYPERLINK \l "_Toc224121888"</w:instrText>
      </w:r>
      <w:r>
        <w:rPr>
          <w:rStyle w:val="53"/>
          <w:rFonts w:hint="eastAsia"/>
          <w:color w:val="auto"/>
          <w:highlight w:val="none"/>
        </w:rPr>
        <w:instrText xml:space="preserve"> </w:instrText>
      </w:r>
      <w:r>
        <w:rPr>
          <w:rStyle w:val="53"/>
          <w:rFonts w:hint="eastAsia"/>
          <w:color w:val="auto"/>
          <w:highlight w:val="none"/>
        </w:rPr>
        <w:fldChar w:fldCharType="separate"/>
      </w:r>
      <w:r>
        <w:rPr>
          <w:rStyle w:val="53"/>
          <w:rFonts w:hint="eastAsia" w:ascii="Times New Roman" w:hAnsi="Times New Roman"/>
          <w:color w:val="auto"/>
          <w:highlight w:val="none"/>
        </w:rPr>
        <w:t>7</w:t>
      </w:r>
      <w:r>
        <w:rPr>
          <w:rStyle w:val="53"/>
          <w:rFonts w:hint="eastAsia"/>
          <w:color w:val="auto"/>
          <w:highlight w:val="none"/>
        </w:rPr>
        <w:t xml:space="preserve"> 居民生活用水定额</w:t>
      </w:r>
      <w:r>
        <w:rPr>
          <w:rFonts w:hint="eastAsia"/>
          <w:color w:val="auto"/>
          <w:highlight w:val="none"/>
        </w:rPr>
        <w:tab/>
      </w:r>
      <w:r>
        <w:rPr>
          <w:rFonts w:hint="eastAsia"/>
          <w:color w:val="auto"/>
          <w:highlight w:val="none"/>
          <w:lang w:val="en-US" w:eastAsia="zh-CN"/>
        </w:rPr>
        <w:t>4</w:t>
      </w:r>
      <w:r>
        <w:rPr>
          <w:rStyle w:val="53"/>
          <w:rFonts w:hint="eastAsia"/>
          <w:color w:val="auto"/>
          <w:highlight w:val="none"/>
        </w:rPr>
        <w:fldChar w:fldCharType="end"/>
      </w:r>
    </w:p>
    <w:p w14:paraId="4931CF8A">
      <w:pPr>
        <w:pStyle w:val="30"/>
        <w:tabs>
          <w:tab w:val="right" w:leader="dot" w:pos="9344"/>
        </w:tabs>
        <w:rPr>
          <w:rFonts w:asciiTheme="minorHAnsi" w:hAnsiTheme="minorHAnsi" w:eastAsiaTheme="minorEastAsia" w:cstheme="minorBidi"/>
          <w:color w:val="auto"/>
          <w:sz w:val="22"/>
          <w:szCs w:val="24"/>
          <w:highlight w:val="none"/>
          <w14:ligatures w14:val="standardContextual"/>
        </w:rPr>
      </w:pPr>
      <w:r>
        <w:rPr>
          <w:rStyle w:val="53"/>
          <w:rFonts w:hint="eastAsia"/>
          <w:color w:val="auto"/>
          <w:highlight w:val="none"/>
        </w:rPr>
        <w:fldChar w:fldCharType="begin"/>
      </w:r>
      <w:r>
        <w:rPr>
          <w:rStyle w:val="53"/>
          <w:rFonts w:hint="eastAsia"/>
          <w:color w:val="auto"/>
          <w:highlight w:val="none"/>
        </w:rPr>
        <w:instrText xml:space="preserve"> </w:instrText>
      </w:r>
      <w:r>
        <w:rPr>
          <w:rFonts w:hint="eastAsia"/>
          <w:color w:val="auto"/>
          <w:highlight w:val="none"/>
        </w:rPr>
        <w:instrText xml:space="preserve">HYPERLINK \l "_Toc224121889"</w:instrText>
      </w:r>
      <w:r>
        <w:rPr>
          <w:rStyle w:val="53"/>
          <w:rFonts w:hint="eastAsia"/>
          <w:color w:val="auto"/>
          <w:highlight w:val="none"/>
        </w:rPr>
        <w:instrText xml:space="preserve"> </w:instrText>
      </w:r>
      <w:r>
        <w:rPr>
          <w:rStyle w:val="53"/>
          <w:rFonts w:hint="eastAsia"/>
          <w:color w:val="auto"/>
          <w:highlight w:val="none"/>
        </w:rPr>
        <w:fldChar w:fldCharType="separate"/>
      </w:r>
      <w:r>
        <w:rPr>
          <w:rStyle w:val="53"/>
          <w:rFonts w:hint="eastAsia" w:ascii="Times New Roman" w:hAnsi="Times New Roman"/>
          <w:color w:val="auto"/>
          <w:highlight w:val="none"/>
        </w:rPr>
        <w:t>8</w:t>
      </w:r>
      <w:r>
        <w:rPr>
          <w:rStyle w:val="53"/>
          <w:rFonts w:hint="eastAsia"/>
          <w:color w:val="auto"/>
          <w:highlight w:val="none"/>
        </w:rPr>
        <w:t xml:space="preserve"> 农业用水定额</w:t>
      </w:r>
      <w:r>
        <w:rPr>
          <w:rFonts w:hint="eastAsia"/>
          <w:color w:val="auto"/>
          <w:highlight w:val="none"/>
        </w:rPr>
        <w:tab/>
      </w:r>
      <w:r>
        <w:rPr>
          <w:rFonts w:hint="eastAsia"/>
          <w:color w:val="auto"/>
          <w:highlight w:val="none"/>
          <w:lang w:val="en-US" w:eastAsia="zh-CN"/>
        </w:rPr>
        <w:t>5</w:t>
      </w:r>
      <w:r>
        <w:rPr>
          <w:rStyle w:val="53"/>
          <w:rFonts w:hint="eastAsia"/>
          <w:color w:val="auto"/>
          <w:highlight w:val="none"/>
        </w:rPr>
        <w:fldChar w:fldCharType="end"/>
      </w:r>
    </w:p>
    <w:p w14:paraId="7B4F5E0A">
      <w:pPr>
        <w:pStyle w:val="30"/>
        <w:tabs>
          <w:tab w:val="right" w:leader="dot" w:pos="9344"/>
        </w:tabs>
        <w:rPr>
          <w:rFonts w:asciiTheme="minorHAnsi" w:hAnsiTheme="minorHAnsi" w:eastAsiaTheme="minorEastAsia" w:cstheme="minorBidi"/>
          <w:color w:val="auto"/>
          <w:sz w:val="22"/>
          <w:szCs w:val="24"/>
          <w:highlight w:val="none"/>
          <w14:ligatures w14:val="standardContextual"/>
        </w:rPr>
      </w:pPr>
      <w:r>
        <w:rPr>
          <w:rStyle w:val="53"/>
          <w:rFonts w:hint="eastAsia"/>
          <w:color w:val="auto"/>
          <w:highlight w:val="none"/>
        </w:rPr>
        <w:fldChar w:fldCharType="begin"/>
      </w:r>
      <w:r>
        <w:rPr>
          <w:rStyle w:val="53"/>
          <w:rFonts w:hint="eastAsia"/>
          <w:color w:val="auto"/>
          <w:highlight w:val="none"/>
        </w:rPr>
        <w:instrText xml:space="preserve"> </w:instrText>
      </w:r>
      <w:r>
        <w:rPr>
          <w:rFonts w:hint="eastAsia"/>
          <w:color w:val="auto"/>
          <w:highlight w:val="none"/>
        </w:rPr>
        <w:instrText xml:space="preserve">HYPERLINK \l "_Toc224121890"</w:instrText>
      </w:r>
      <w:r>
        <w:rPr>
          <w:rStyle w:val="53"/>
          <w:rFonts w:hint="eastAsia"/>
          <w:color w:val="auto"/>
          <w:highlight w:val="none"/>
        </w:rPr>
        <w:instrText xml:space="preserve"> </w:instrText>
      </w:r>
      <w:r>
        <w:rPr>
          <w:rStyle w:val="53"/>
          <w:rFonts w:hint="eastAsia"/>
          <w:color w:val="auto"/>
          <w:highlight w:val="none"/>
        </w:rPr>
        <w:fldChar w:fldCharType="separate"/>
      </w:r>
      <w:r>
        <w:rPr>
          <w:rStyle w:val="53"/>
          <w:rFonts w:hint="eastAsia"/>
          <w:color w:val="auto"/>
          <w:spacing w:val="105"/>
          <w:highlight w:val="none"/>
        </w:rPr>
        <w:t>附录</w:t>
      </w:r>
      <w:r>
        <w:rPr>
          <w:rStyle w:val="53"/>
          <w:rFonts w:hint="eastAsia" w:ascii="Times New Roman" w:hAnsi="Times New Roman"/>
          <w:color w:val="auto"/>
          <w:spacing w:val="105"/>
          <w:highlight w:val="none"/>
        </w:rPr>
        <w:t>A</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_Toc224121890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w:t>
      </w:r>
      <w:r>
        <w:rPr>
          <w:rFonts w:hint="eastAsia"/>
          <w:color w:val="auto"/>
          <w:highlight w:val="none"/>
        </w:rPr>
        <w:fldChar w:fldCharType="end"/>
      </w:r>
      <w:r>
        <w:rPr>
          <w:rStyle w:val="53"/>
          <w:rFonts w:hint="eastAsia"/>
          <w:color w:val="auto"/>
          <w:highlight w:val="none"/>
        </w:rPr>
        <w:fldChar w:fldCharType="end"/>
      </w:r>
    </w:p>
    <w:p w14:paraId="17EB6645">
      <w:pPr>
        <w:pStyle w:val="30"/>
        <w:tabs>
          <w:tab w:val="right" w:leader="dot" w:pos="9344"/>
        </w:tabs>
        <w:rPr>
          <w:rFonts w:asciiTheme="minorHAnsi" w:hAnsiTheme="minorHAnsi" w:eastAsiaTheme="minorEastAsia" w:cstheme="minorBidi"/>
          <w:color w:val="auto"/>
          <w:sz w:val="22"/>
          <w:szCs w:val="24"/>
          <w:highlight w:val="none"/>
          <w14:ligatures w14:val="standardContextual"/>
        </w:rPr>
      </w:pPr>
      <w:r>
        <w:rPr>
          <w:rStyle w:val="53"/>
          <w:rFonts w:hint="eastAsia"/>
          <w:color w:val="auto"/>
          <w:highlight w:val="none"/>
        </w:rPr>
        <w:fldChar w:fldCharType="begin"/>
      </w:r>
      <w:r>
        <w:rPr>
          <w:rStyle w:val="53"/>
          <w:rFonts w:hint="eastAsia"/>
          <w:color w:val="auto"/>
          <w:highlight w:val="none"/>
        </w:rPr>
        <w:instrText xml:space="preserve"> </w:instrText>
      </w:r>
      <w:r>
        <w:rPr>
          <w:rFonts w:hint="eastAsia"/>
          <w:color w:val="auto"/>
          <w:highlight w:val="none"/>
        </w:rPr>
        <w:instrText xml:space="preserve">HYPERLINK \l "_Toc224121891"</w:instrText>
      </w:r>
      <w:r>
        <w:rPr>
          <w:rStyle w:val="53"/>
          <w:rFonts w:hint="eastAsia"/>
          <w:color w:val="auto"/>
          <w:highlight w:val="none"/>
        </w:rPr>
        <w:instrText xml:space="preserve"> </w:instrText>
      </w:r>
      <w:r>
        <w:rPr>
          <w:rStyle w:val="53"/>
          <w:rFonts w:hint="eastAsia"/>
          <w:color w:val="auto"/>
          <w:highlight w:val="none"/>
        </w:rPr>
        <w:fldChar w:fldCharType="separate"/>
      </w:r>
      <w:r>
        <w:rPr>
          <w:rStyle w:val="53"/>
          <w:rFonts w:hint="eastAsia"/>
          <w:color w:val="auto"/>
          <w:spacing w:val="105"/>
          <w:highlight w:val="none"/>
        </w:rPr>
        <w:t>附录</w:t>
      </w:r>
      <w:r>
        <w:rPr>
          <w:rStyle w:val="53"/>
          <w:rFonts w:hint="eastAsia" w:ascii="Times New Roman" w:hAnsi="Times New Roman"/>
          <w:color w:val="auto"/>
          <w:spacing w:val="105"/>
          <w:highlight w:val="none"/>
        </w:rPr>
        <w:t>B</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_Toc224121891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34</w:t>
      </w:r>
      <w:r>
        <w:rPr>
          <w:rFonts w:hint="eastAsia"/>
          <w:color w:val="auto"/>
          <w:highlight w:val="none"/>
        </w:rPr>
        <w:fldChar w:fldCharType="end"/>
      </w:r>
      <w:r>
        <w:rPr>
          <w:rStyle w:val="53"/>
          <w:rFonts w:hint="eastAsia"/>
          <w:color w:val="auto"/>
          <w:highlight w:val="none"/>
        </w:rPr>
        <w:fldChar w:fldCharType="end"/>
      </w:r>
    </w:p>
    <w:p w14:paraId="275E66F2">
      <w:pPr>
        <w:pStyle w:val="30"/>
        <w:tabs>
          <w:tab w:val="right" w:leader="dot" w:pos="9344"/>
        </w:tabs>
        <w:rPr>
          <w:rFonts w:asciiTheme="minorHAnsi" w:hAnsiTheme="minorHAnsi" w:eastAsiaTheme="minorEastAsia" w:cstheme="minorBidi"/>
          <w:color w:val="auto"/>
          <w:sz w:val="22"/>
          <w:szCs w:val="24"/>
          <w:highlight w:val="none"/>
          <w14:ligatures w14:val="standardContextual"/>
        </w:rPr>
      </w:pPr>
      <w:r>
        <w:rPr>
          <w:rStyle w:val="53"/>
          <w:rFonts w:hint="eastAsia"/>
          <w:color w:val="auto"/>
          <w:highlight w:val="none"/>
        </w:rPr>
        <w:fldChar w:fldCharType="begin"/>
      </w:r>
      <w:r>
        <w:rPr>
          <w:rStyle w:val="53"/>
          <w:rFonts w:hint="eastAsia"/>
          <w:color w:val="auto"/>
          <w:highlight w:val="none"/>
        </w:rPr>
        <w:instrText xml:space="preserve"> </w:instrText>
      </w:r>
      <w:r>
        <w:rPr>
          <w:rFonts w:hint="eastAsia"/>
          <w:color w:val="auto"/>
          <w:highlight w:val="none"/>
        </w:rPr>
        <w:instrText xml:space="preserve">HYPERLINK \l "_Toc224121892"</w:instrText>
      </w:r>
      <w:r>
        <w:rPr>
          <w:rStyle w:val="53"/>
          <w:rFonts w:hint="eastAsia"/>
          <w:color w:val="auto"/>
          <w:highlight w:val="none"/>
        </w:rPr>
        <w:instrText xml:space="preserve"> </w:instrText>
      </w:r>
      <w:r>
        <w:rPr>
          <w:rStyle w:val="53"/>
          <w:rFonts w:hint="eastAsia"/>
          <w:color w:val="auto"/>
          <w:highlight w:val="none"/>
        </w:rPr>
        <w:fldChar w:fldCharType="separate"/>
      </w:r>
      <w:r>
        <w:rPr>
          <w:rStyle w:val="53"/>
          <w:rFonts w:hint="eastAsia"/>
          <w:color w:val="auto"/>
          <w:spacing w:val="105"/>
          <w:highlight w:val="none"/>
        </w:rPr>
        <w:t>附录</w:t>
      </w:r>
      <w:r>
        <w:rPr>
          <w:rStyle w:val="53"/>
          <w:rFonts w:hint="eastAsia" w:ascii="Times New Roman" w:hAnsi="Times New Roman"/>
          <w:color w:val="auto"/>
          <w:spacing w:val="105"/>
          <w:highlight w:val="none"/>
        </w:rPr>
        <w:t>C</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_Toc224121892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38</w:t>
      </w:r>
      <w:r>
        <w:rPr>
          <w:rFonts w:hint="eastAsia"/>
          <w:color w:val="auto"/>
          <w:highlight w:val="none"/>
        </w:rPr>
        <w:fldChar w:fldCharType="end"/>
      </w:r>
      <w:r>
        <w:rPr>
          <w:rStyle w:val="53"/>
          <w:rFonts w:hint="eastAsia"/>
          <w:color w:val="auto"/>
          <w:highlight w:val="none"/>
        </w:rPr>
        <w:fldChar w:fldCharType="end"/>
      </w:r>
    </w:p>
    <w:p w14:paraId="7AE003AA">
      <w:pPr>
        <w:pStyle w:val="30"/>
        <w:tabs>
          <w:tab w:val="right" w:leader="dot" w:pos="9344"/>
        </w:tabs>
        <w:rPr>
          <w:rFonts w:asciiTheme="minorHAnsi" w:hAnsiTheme="minorHAnsi" w:eastAsiaTheme="minorEastAsia" w:cstheme="minorBidi"/>
          <w:color w:val="auto"/>
          <w:sz w:val="22"/>
          <w:szCs w:val="24"/>
          <w:highlight w:val="none"/>
          <w14:ligatures w14:val="standardContextual"/>
        </w:rPr>
      </w:pPr>
      <w:r>
        <w:rPr>
          <w:rStyle w:val="53"/>
          <w:rFonts w:hint="eastAsia"/>
          <w:color w:val="auto"/>
          <w:highlight w:val="none"/>
        </w:rPr>
        <w:fldChar w:fldCharType="begin"/>
      </w:r>
      <w:r>
        <w:rPr>
          <w:rStyle w:val="53"/>
          <w:rFonts w:hint="eastAsia"/>
          <w:color w:val="auto"/>
          <w:highlight w:val="none"/>
        </w:rPr>
        <w:instrText xml:space="preserve"> </w:instrText>
      </w:r>
      <w:r>
        <w:rPr>
          <w:rFonts w:hint="eastAsia"/>
          <w:color w:val="auto"/>
          <w:highlight w:val="none"/>
        </w:rPr>
        <w:instrText xml:space="preserve">HYPERLINK \l "_Toc224121893"</w:instrText>
      </w:r>
      <w:r>
        <w:rPr>
          <w:rStyle w:val="53"/>
          <w:rFonts w:hint="eastAsia"/>
          <w:color w:val="auto"/>
          <w:highlight w:val="none"/>
        </w:rPr>
        <w:instrText xml:space="preserve"> </w:instrText>
      </w:r>
      <w:r>
        <w:rPr>
          <w:rStyle w:val="53"/>
          <w:rFonts w:hint="eastAsia"/>
          <w:color w:val="auto"/>
          <w:highlight w:val="none"/>
        </w:rPr>
        <w:fldChar w:fldCharType="separate"/>
      </w:r>
      <w:r>
        <w:rPr>
          <w:rStyle w:val="53"/>
          <w:rFonts w:hint="eastAsia"/>
          <w:color w:val="auto"/>
          <w:spacing w:val="105"/>
          <w:highlight w:val="none"/>
        </w:rPr>
        <w:t>附录</w:t>
      </w:r>
      <w:r>
        <w:rPr>
          <w:rStyle w:val="53"/>
          <w:rFonts w:hint="eastAsia" w:ascii="Times New Roman" w:hAnsi="Times New Roman"/>
          <w:color w:val="auto"/>
          <w:spacing w:val="105"/>
          <w:highlight w:val="none"/>
        </w:rPr>
        <w:t>D</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_Toc224121893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39</w:t>
      </w:r>
      <w:r>
        <w:rPr>
          <w:rFonts w:hint="eastAsia"/>
          <w:color w:val="auto"/>
          <w:highlight w:val="none"/>
        </w:rPr>
        <w:fldChar w:fldCharType="end"/>
      </w:r>
      <w:r>
        <w:rPr>
          <w:rStyle w:val="53"/>
          <w:rFonts w:hint="eastAsia"/>
          <w:color w:val="auto"/>
          <w:highlight w:val="none"/>
        </w:rPr>
        <w:fldChar w:fldCharType="end"/>
      </w:r>
    </w:p>
    <w:p w14:paraId="06D77F83">
      <w:pPr>
        <w:pStyle w:val="30"/>
        <w:tabs>
          <w:tab w:val="right" w:leader="dot" w:pos="9344"/>
        </w:tabs>
        <w:rPr>
          <w:rFonts w:asciiTheme="minorHAnsi" w:hAnsiTheme="minorHAnsi" w:eastAsiaTheme="minorEastAsia" w:cstheme="minorBidi"/>
          <w:color w:val="auto"/>
          <w:sz w:val="22"/>
          <w:szCs w:val="24"/>
          <w:highlight w:val="none"/>
          <w14:ligatures w14:val="standardContextual"/>
        </w:rPr>
      </w:pPr>
      <w:r>
        <w:rPr>
          <w:rStyle w:val="53"/>
          <w:rFonts w:hint="eastAsia"/>
          <w:color w:val="auto"/>
          <w:highlight w:val="none"/>
        </w:rPr>
        <w:fldChar w:fldCharType="begin"/>
      </w:r>
      <w:r>
        <w:rPr>
          <w:rStyle w:val="53"/>
          <w:rFonts w:hint="eastAsia"/>
          <w:color w:val="auto"/>
          <w:highlight w:val="none"/>
        </w:rPr>
        <w:instrText xml:space="preserve"> </w:instrText>
      </w:r>
      <w:r>
        <w:rPr>
          <w:rFonts w:hint="eastAsia"/>
          <w:color w:val="auto"/>
          <w:highlight w:val="none"/>
        </w:rPr>
        <w:instrText xml:space="preserve">HYPERLINK \l "_Toc224121894"</w:instrText>
      </w:r>
      <w:r>
        <w:rPr>
          <w:rStyle w:val="53"/>
          <w:rFonts w:hint="eastAsia"/>
          <w:color w:val="auto"/>
          <w:highlight w:val="none"/>
        </w:rPr>
        <w:instrText xml:space="preserve"> </w:instrText>
      </w:r>
      <w:r>
        <w:rPr>
          <w:rStyle w:val="53"/>
          <w:rFonts w:hint="eastAsia"/>
          <w:color w:val="auto"/>
          <w:highlight w:val="none"/>
        </w:rPr>
        <w:fldChar w:fldCharType="separate"/>
      </w:r>
      <w:r>
        <w:rPr>
          <w:rStyle w:val="53"/>
          <w:rFonts w:hint="eastAsia"/>
          <w:color w:val="auto"/>
          <w:spacing w:val="105"/>
          <w:highlight w:val="none"/>
        </w:rPr>
        <w:t>参考文</w:t>
      </w:r>
      <w:r>
        <w:rPr>
          <w:rStyle w:val="53"/>
          <w:rFonts w:hint="eastAsia"/>
          <w:color w:val="auto"/>
          <w:highlight w:val="none"/>
        </w:rPr>
        <w:t>献</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_Toc224121894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53</w:t>
      </w:r>
      <w:r>
        <w:rPr>
          <w:rFonts w:hint="eastAsia"/>
          <w:color w:val="auto"/>
          <w:highlight w:val="none"/>
        </w:rPr>
        <w:fldChar w:fldCharType="end"/>
      </w:r>
      <w:r>
        <w:rPr>
          <w:rStyle w:val="53"/>
          <w:rFonts w:hint="eastAsia"/>
          <w:color w:val="auto"/>
          <w:highlight w:val="none"/>
        </w:rPr>
        <w:fldChar w:fldCharType="end"/>
      </w:r>
    </w:p>
    <w:p w14:paraId="1118811E">
      <w:pPr>
        <w:rPr>
          <w:color w:val="auto"/>
          <w:highlight w:val="none"/>
        </w:rPr>
      </w:pPr>
      <w:r>
        <w:rPr>
          <w:color w:val="auto"/>
          <w:highlight w:val="none"/>
        </w:rPr>
        <w:fldChar w:fldCharType="end"/>
      </w:r>
    </w:p>
    <w:p w14:paraId="18C09A3B">
      <w:pPr>
        <w:rPr>
          <w:color w:val="auto"/>
          <w:highlight w:val="none"/>
        </w:rPr>
        <w:sectPr>
          <w:headerReference r:id="rId9" w:type="default"/>
          <w:footerReference r:id="rId11" w:type="default"/>
          <w:headerReference r:id="rId10" w:type="even"/>
          <w:pgSz w:w="11906" w:h="16838"/>
          <w:pgMar w:top="2410" w:right="1134" w:bottom="1134" w:left="1134" w:header="1418" w:footer="1134" w:gutter="284"/>
          <w:pgBorders>
            <w:top w:val="none" w:sz="0" w:space="0"/>
            <w:left w:val="none" w:sz="0" w:space="0"/>
            <w:bottom w:val="none" w:sz="0" w:space="0"/>
            <w:right w:val="none" w:sz="0" w:space="0"/>
          </w:pgBorders>
          <w:pgNumType w:fmt="upperRoman" w:start="1"/>
          <w:cols w:space="720" w:num="1"/>
          <w:formProt w:val="0"/>
          <w:docGrid w:type="lines" w:linePitch="312" w:charSpace="0"/>
        </w:sectPr>
      </w:pPr>
    </w:p>
    <w:p w14:paraId="2D0FE117">
      <w:pPr>
        <w:pStyle w:val="281"/>
        <w:numPr>
          <w:ilvl w:val="0"/>
          <w:numId w:val="0"/>
        </w:numPr>
        <w:spacing w:after="468"/>
        <w:ind w:left="0" w:firstLine="0"/>
        <w:outlineLvl w:val="9"/>
        <w:rPr>
          <w:color w:val="auto"/>
          <w:highlight w:val="none"/>
        </w:rPr>
      </w:pPr>
      <w:bookmarkStart w:id="22" w:name="_Toc224121880"/>
      <w:bookmarkStart w:id="23" w:name="_Toc88521437"/>
      <w:r>
        <w:rPr>
          <w:color w:val="auto"/>
          <w:spacing w:val="320"/>
          <w:highlight w:val="none"/>
        </w:rPr>
        <w:t>前</w:t>
      </w:r>
      <w:r>
        <w:rPr>
          <w:color w:val="auto"/>
          <w:highlight w:val="none"/>
        </w:rPr>
        <w:t>言</w:t>
      </w:r>
      <w:bookmarkEnd w:id="22"/>
      <w:bookmarkEnd w:id="23"/>
    </w:p>
    <w:p w14:paraId="4D313E53">
      <w:pPr>
        <w:pStyle w:val="87"/>
        <w:ind w:firstLine="420"/>
        <w:rPr>
          <w:color w:val="auto"/>
          <w:highlight w:val="none"/>
        </w:rPr>
      </w:pPr>
      <w:r>
        <w:rPr>
          <w:rFonts w:hint="eastAsia"/>
          <w:color w:val="auto"/>
          <w:highlight w:val="none"/>
        </w:rPr>
        <w:t>本文件按照</w:t>
      </w:r>
      <w:r>
        <w:rPr>
          <w:rFonts w:hint="eastAsia" w:ascii="Times New Roman" w:hAnsi="Times New Roman"/>
          <w:color w:val="auto"/>
          <w:highlight w:val="none"/>
        </w:rPr>
        <w:t>GB</w:t>
      </w:r>
      <w:r>
        <w:rPr>
          <w:rFonts w:hint="eastAsia"/>
          <w:color w:val="auto"/>
          <w:highlight w:val="none"/>
        </w:rPr>
        <w:t>/</w:t>
      </w:r>
      <w:r>
        <w:rPr>
          <w:rFonts w:hint="eastAsia" w:ascii="Times New Roman" w:hAnsi="Times New Roman"/>
          <w:color w:val="auto"/>
          <w:highlight w:val="none"/>
        </w:rPr>
        <w:t>T</w:t>
      </w:r>
      <w:r>
        <w:rPr>
          <w:rFonts w:hint="eastAsia"/>
          <w:color w:val="auto"/>
          <w:highlight w:val="none"/>
        </w:rPr>
        <w:t xml:space="preserve"> </w:t>
      </w:r>
      <w:r>
        <w:rPr>
          <w:rFonts w:hint="eastAsia" w:ascii="Times New Roman" w:hAnsi="Times New Roman"/>
          <w:color w:val="auto"/>
          <w:highlight w:val="none"/>
        </w:rPr>
        <w:t>1</w:t>
      </w:r>
      <w:r>
        <w:rPr>
          <w:rFonts w:hint="eastAsia"/>
          <w:color w:val="auto"/>
          <w:highlight w:val="none"/>
        </w:rPr>
        <w:t>.</w:t>
      </w:r>
      <w:r>
        <w:rPr>
          <w:rFonts w:hint="eastAsia" w:ascii="Times New Roman" w:hAnsi="Times New Roman"/>
          <w:color w:val="auto"/>
          <w:highlight w:val="none"/>
        </w:rPr>
        <w:t>1</w:t>
      </w:r>
      <w:r>
        <w:rPr>
          <w:rFonts w:hint="eastAsia"/>
          <w:color w:val="auto"/>
          <w:highlight w:val="none"/>
        </w:rPr>
        <w:t>-</w:t>
      </w:r>
      <w:r>
        <w:rPr>
          <w:rFonts w:hint="eastAsia" w:ascii="Times New Roman" w:hAnsi="Times New Roman"/>
          <w:color w:val="auto"/>
          <w:highlight w:val="none"/>
        </w:rPr>
        <w:t>2020</w:t>
      </w:r>
      <w:r>
        <w:rPr>
          <w:rFonts w:hint="eastAsia"/>
          <w:color w:val="auto"/>
          <w:highlight w:val="none"/>
        </w:rPr>
        <w:t>《标准化工作导则  第</w:t>
      </w:r>
      <w:r>
        <w:rPr>
          <w:rFonts w:hint="eastAsia" w:ascii="Times New Roman" w:hAnsi="Times New Roman"/>
          <w:color w:val="auto"/>
          <w:highlight w:val="none"/>
        </w:rPr>
        <w:t>1</w:t>
      </w:r>
      <w:r>
        <w:rPr>
          <w:rFonts w:hint="eastAsia"/>
          <w:color w:val="auto"/>
          <w:highlight w:val="none"/>
        </w:rPr>
        <w:t>部分：标准化文件的结构和起草规则》的规定起草。</w:t>
      </w:r>
    </w:p>
    <w:p w14:paraId="05863923">
      <w:pPr>
        <w:pStyle w:val="87"/>
        <w:ind w:firstLine="420"/>
        <w:rPr>
          <w:color w:val="auto"/>
          <w:highlight w:val="none"/>
        </w:rPr>
      </w:pPr>
      <w:r>
        <w:rPr>
          <w:rFonts w:hint="eastAsia"/>
          <w:color w:val="auto"/>
          <w:highlight w:val="none"/>
        </w:rPr>
        <w:t>本文件代替</w:t>
      </w:r>
      <w:r>
        <w:rPr>
          <w:rFonts w:hint="eastAsia" w:ascii="Times New Roman" w:hAnsi="Times New Roman"/>
          <w:color w:val="auto"/>
          <w:highlight w:val="none"/>
        </w:rPr>
        <w:t>DB46</w:t>
      </w:r>
      <w:r>
        <w:rPr>
          <w:rFonts w:hint="eastAsia"/>
          <w:color w:val="auto"/>
          <w:highlight w:val="none"/>
        </w:rPr>
        <w:t>/</w:t>
      </w:r>
      <w:r>
        <w:rPr>
          <w:rFonts w:hint="eastAsia" w:ascii="Times New Roman" w:hAnsi="Times New Roman"/>
          <w:color w:val="auto"/>
          <w:highlight w:val="none"/>
        </w:rPr>
        <w:t>T</w:t>
      </w:r>
      <w:r>
        <w:rPr>
          <w:rFonts w:hint="eastAsia"/>
          <w:color w:val="auto"/>
          <w:highlight w:val="none"/>
        </w:rPr>
        <w:t xml:space="preserve"> </w:t>
      </w:r>
      <w:r>
        <w:rPr>
          <w:rFonts w:hint="eastAsia" w:ascii="Times New Roman" w:hAnsi="Times New Roman"/>
          <w:color w:val="auto"/>
          <w:highlight w:val="none"/>
        </w:rPr>
        <w:t>449</w:t>
      </w:r>
      <w:r>
        <w:rPr>
          <w:rFonts w:hint="eastAsia"/>
          <w:color w:val="auto"/>
          <w:highlight w:val="none"/>
        </w:rPr>
        <w:t>-</w:t>
      </w:r>
      <w:r>
        <w:rPr>
          <w:rFonts w:hint="eastAsia" w:ascii="Times New Roman" w:hAnsi="Times New Roman"/>
          <w:color w:val="auto"/>
          <w:highlight w:val="none"/>
        </w:rPr>
        <w:t>2021</w:t>
      </w:r>
      <w:r>
        <w:rPr>
          <w:rFonts w:hint="eastAsia"/>
          <w:color w:val="auto"/>
          <w:highlight w:val="none"/>
        </w:rPr>
        <w:t>《海南省用水定额》,与</w:t>
      </w:r>
      <w:r>
        <w:rPr>
          <w:rFonts w:hint="eastAsia" w:ascii="Times New Roman" w:hAnsi="Times New Roman"/>
          <w:color w:val="auto"/>
          <w:highlight w:val="none"/>
        </w:rPr>
        <w:t>DB46</w:t>
      </w:r>
      <w:r>
        <w:rPr>
          <w:rFonts w:hint="eastAsia"/>
          <w:color w:val="auto"/>
          <w:highlight w:val="none"/>
        </w:rPr>
        <w:t>/</w:t>
      </w:r>
      <w:r>
        <w:rPr>
          <w:rFonts w:hint="eastAsia" w:ascii="Times New Roman" w:hAnsi="Times New Roman"/>
          <w:color w:val="auto"/>
          <w:highlight w:val="none"/>
        </w:rPr>
        <w:t>T</w:t>
      </w:r>
      <w:r>
        <w:rPr>
          <w:rFonts w:hint="eastAsia"/>
          <w:color w:val="auto"/>
          <w:highlight w:val="none"/>
        </w:rPr>
        <w:t xml:space="preserve"> </w:t>
      </w:r>
      <w:r>
        <w:rPr>
          <w:rFonts w:hint="eastAsia" w:ascii="Times New Roman" w:hAnsi="Times New Roman"/>
          <w:color w:val="auto"/>
          <w:highlight w:val="none"/>
        </w:rPr>
        <w:t>449</w:t>
      </w:r>
      <w:r>
        <w:rPr>
          <w:rFonts w:hint="eastAsia"/>
          <w:color w:val="auto"/>
          <w:highlight w:val="none"/>
        </w:rPr>
        <w:t>-</w:t>
      </w:r>
      <w:r>
        <w:rPr>
          <w:rFonts w:hint="eastAsia" w:ascii="Times New Roman" w:hAnsi="Times New Roman"/>
          <w:color w:val="auto"/>
          <w:highlight w:val="none"/>
        </w:rPr>
        <w:t>2021</w:t>
      </w:r>
      <w:r>
        <w:rPr>
          <w:rFonts w:hint="eastAsia"/>
          <w:color w:val="auto"/>
          <w:highlight w:val="none"/>
        </w:rPr>
        <w:t>相比，主要变化如下：</w:t>
      </w:r>
    </w:p>
    <w:p w14:paraId="142E764A">
      <w:pPr>
        <w:pStyle w:val="87"/>
        <w:ind w:firstLine="420"/>
        <w:rPr>
          <w:color w:val="auto"/>
          <w:highlight w:val="none"/>
        </w:rPr>
      </w:pPr>
      <w:r>
        <w:rPr>
          <w:rFonts w:hint="eastAsia"/>
          <w:color w:val="auto"/>
          <w:highlight w:val="none"/>
        </w:rPr>
        <w:t>修改了范围;</w:t>
      </w:r>
    </w:p>
    <w:p w14:paraId="44584D31">
      <w:pPr>
        <w:pStyle w:val="87"/>
        <w:ind w:firstLine="420"/>
        <w:rPr>
          <w:color w:val="auto"/>
          <w:highlight w:val="none"/>
        </w:rPr>
      </w:pPr>
      <w:r>
        <w:rPr>
          <w:rFonts w:hint="eastAsia"/>
          <w:color w:val="auto"/>
          <w:highlight w:val="none"/>
        </w:rPr>
        <w:t>修改了规范性引用文件;</w:t>
      </w:r>
    </w:p>
    <w:p w14:paraId="537AB9E1">
      <w:pPr>
        <w:pStyle w:val="87"/>
        <w:ind w:firstLine="420"/>
        <w:rPr>
          <w:color w:val="auto"/>
          <w:highlight w:val="none"/>
        </w:rPr>
      </w:pPr>
      <w:r>
        <w:rPr>
          <w:rFonts w:hint="eastAsia"/>
          <w:color w:val="auto"/>
          <w:highlight w:val="none"/>
        </w:rPr>
        <w:t>修改了部分术语及定义(参考</w:t>
      </w:r>
      <w:r>
        <w:rPr>
          <w:rFonts w:hint="eastAsia" w:ascii="Times New Roman" w:hAnsi="Times New Roman"/>
          <w:color w:val="auto"/>
          <w:highlight w:val="none"/>
        </w:rPr>
        <w:t>GBT</w:t>
      </w:r>
      <w:r>
        <w:rPr>
          <w:rFonts w:hint="eastAsia"/>
          <w:color w:val="auto"/>
          <w:highlight w:val="none"/>
        </w:rPr>
        <w:t xml:space="preserve"> </w:t>
      </w:r>
      <w:r>
        <w:rPr>
          <w:rFonts w:hint="eastAsia" w:ascii="Times New Roman" w:hAnsi="Times New Roman"/>
          <w:color w:val="auto"/>
          <w:highlight w:val="none"/>
        </w:rPr>
        <w:t>18820</w:t>
      </w:r>
      <w:r>
        <w:rPr>
          <w:rFonts w:hint="eastAsia"/>
          <w:color w:val="auto"/>
          <w:highlight w:val="none"/>
        </w:rPr>
        <w:t>-</w:t>
      </w:r>
      <w:r>
        <w:rPr>
          <w:rFonts w:hint="eastAsia" w:ascii="Times New Roman" w:hAnsi="Times New Roman"/>
          <w:color w:val="auto"/>
          <w:highlight w:val="none"/>
        </w:rPr>
        <w:t>2023</w:t>
      </w:r>
      <w:r>
        <w:rPr>
          <w:rFonts w:hint="eastAsia"/>
          <w:color w:val="auto"/>
          <w:highlight w:val="none"/>
        </w:rPr>
        <w:t xml:space="preserve"> 《工业用水定额编制通则》和</w:t>
      </w:r>
      <w:r>
        <w:rPr>
          <w:rFonts w:hint="eastAsia" w:ascii="Times New Roman" w:hAnsi="Times New Roman"/>
          <w:color w:val="auto"/>
          <w:highlight w:val="none"/>
        </w:rPr>
        <w:t>GB</w:t>
      </w:r>
      <w:r>
        <w:rPr>
          <w:rFonts w:hint="eastAsia"/>
          <w:color w:val="auto"/>
          <w:highlight w:val="none"/>
        </w:rPr>
        <w:t>/</w:t>
      </w:r>
      <w:r>
        <w:rPr>
          <w:rFonts w:hint="eastAsia" w:ascii="Times New Roman" w:hAnsi="Times New Roman"/>
          <w:color w:val="auto"/>
          <w:highlight w:val="none"/>
        </w:rPr>
        <w:t>T32716</w:t>
      </w:r>
      <w:r>
        <w:rPr>
          <w:rFonts w:hint="eastAsia"/>
          <w:color w:val="auto"/>
          <w:highlight w:val="none"/>
        </w:rPr>
        <w:t>-</w:t>
      </w:r>
      <w:r>
        <w:rPr>
          <w:rFonts w:hint="eastAsia" w:ascii="Times New Roman" w:hAnsi="Times New Roman"/>
          <w:color w:val="auto"/>
          <w:highlight w:val="none"/>
        </w:rPr>
        <w:t>2016</w:t>
      </w:r>
      <w:r>
        <w:rPr>
          <w:rFonts w:hint="eastAsia"/>
          <w:color w:val="auto"/>
          <w:highlight w:val="none"/>
        </w:rPr>
        <w:t>《用水定额编制技术导则》相关术语定义)；</w:t>
      </w:r>
    </w:p>
    <w:p w14:paraId="6D5CB02C">
      <w:pPr>
        <w:pStyle w:val="87"/>
        <w:ind w:firstLine="420"/>
        <w:rPr>
          <w:color w:val="auto"/>
          <w:highlight w:val="none"/>
        </w:rPr>
      </w:pPr>
      <w:r>
        <w:rPr>
          <w:rFonts w:hint="eastAsia"/>
          <w:color w:val="auto"/>
          <w:highlight w:val="none"/>
        </w:rPr>
        <w:t>——修订了农业灌溉用水定额分区；</w:t>
      </w:r>
    </w:p>
    <w:p w14:paraId="658AE8CD">
      <w:pPr>
        <w:pStyle w:val="87"/>
        <w:ind w:firstLine="420"/>
        <w:rPr>
          <w:color w:val="auto"/>
          <w:highlight w:val="none"/>
        </w:rPr>
      </w:pPr>
      <w:bookmarkStart w:id="24" w:name="OLE_LINK2"/>
      <w:r>
        <w:rPr>
          <w:rFonts w:hint="eastAsia"/>
          <w:color w:val="auto"/>
          <w:highlight w:val="none"/>
        </w:rPr>
        <w:t>——修订了</w:t>
      </w:r>
      <w:bookmarkEnd w:id="24"/>
      <w:r>
        <w:rPr>
          <w:rFonts w:hint="eastAsia"/>
          <w:color w:val="auto"/>
          <w:highlight w:val="none"/>
        </w:rPr>
        <w:t>工业、农业、居民生活、服务业和建筑业的用水定额值；</w:t>
      </w:r>
    </w:p>
    <w:p w14:paraId="4ADE1FB7">
      <w:pPr>
        <w:pStyle w:val="87"/>
        <w:ind w:firstLine="420"/>
        <w:rPr>
          <w:color w:val="auto"/>
          <w:highlight w:val="none"/>
        </w:rPr>
      </w:pPr>
      <w:r>
        <w:rPr>
          <w:rFonts w:hint="eastAsia"/>
          <w:color w:val="auto"/>
          <w:highlight w:val="none"/>
        </w:rPr>
        <w:t>本文件由海南省水务厅提出、归口并组织实施。</w:t>
      </w:r>
    </w:p>
    <w:p w14:paraId="550EF60E">
      <w:pPr>
        <w:pStyle w:val="87"/>
        <w:ind w:firstLine="420"/>
        <w:rPr>
          <w:color w:val="auto"/>
          <w:highlight w:val="none"/>
        </w:rPr>
      </w:pPr>
      <w:r>
        <w:rPr>
          <w:rFonts w:hint="eastAsia"/>
          <w:color w:val="auto"/>
          <w:highlight w:val="none"/>
        </w:rPr>
        <w:t>本文件起草单位：海南省水务厅、珠江水利委员会珠江水利科学研究院。</w:t>
      </w:r>
    </w:p>
    <w:p w14:paraId="4D7E6059">
      <w:pPr>
        <w:pStyle w:val="87"/>
        <w:ind w:firstLine="420"/>
        <w:rPr>
          <w:color w:val="auto"/>
          <w:highlight w:val="none"/>
        </w:rPr>
      </w:pPr>
      <w:r>
        <w:rPr>
          <w:rFonts w:hint="eastAsia"/>
          <w:color w:val="auto"/>
          <w:highlight w:val="none"/>
        </w:rPr>
        <w:t>本文件主要起草人：周载恩、刘晋、朱秋菊、张大伟、贾文豪、石春晓、郑义涛、张康、刘学明、李顺鸣、穆贵玲、边凯旋、彭春华、王成、肖许沐、万东辉、刘悦轩、陈高峰、王斌、李家誉、杨建涛、马志鹏、李杰、王森、郑久瑜、马兴华、陈娟、陈可飞、陈洽鑫、石锐、何浩星、黄燕、刘夏、罗梓艺、姜亦泓、邓月运。</w:t>
      </w:r>
    </w:p>
    <w:p w14:paraId="1378DD82">
      <w:pPr>
        <w:pStyle w:val="87"/>
        <w:ind w:firstLine="420"/>
        <w:rPr>
          <w:color w:val="auto"/>
          <w:highlight w:val="none"/>
        </w:rPr>
      </w:pPr>
      <w:r>
        <w:rPr>
          <w:rFonts w:hint="eastAsia"/>
          <w:color w:val="auto"/>
          <w:highlight w:val="none"/>
        </w:rPr>
        <w:t>本文件历次版本发布情况为：</w:t>
      </w:r>
    </w:p>
    <w:p w14:paraId="47D0E6DB">
      <w:pPr>
        <w:pStyle w:val="87"/>
        <w:ind w:firstLine="420"/>
        <w:rPr>
          <w:color w:val="auto"/>
          <w:highlight w:val="none"/>
        </w:rPr>
      </w:pPr>
      <w:r>
        <w:rPr>
          <w:rFonts w:hint="eastAsia"/>
          <w:color w:val="auto"/>
          <w:highlight w:val="none"/>
        </w:rPr>
        <w:t>——</w:t>
      </w:r>
      <w:r>
        <w:rPr>
          <w:rFonts w:hint="eastAsia" w:ascii="Times New Roman" w:hAnsi="Times New Roman"/>
          <w:color w:val="auto"/>
          <w:highlight w:val="none"/>
        </w:rPr>
        <w:t>DB46</w:t>
      </w:r>
      <w:r>
        <w:rPr>
          <w:rFonts w:hint="eastAsia"/>
          <w:color w:val="auto"/>
          <w:highlight w:val="none"/>
        </w:rPr>
        <w:t>/</w:t>
      </w:r>
      <w:r>
        <w:rPr>
          <w:rFonts w:hint="eastAsia" w:ascii="Times New Roman" w:hAnsi="Times New Roman"/>
          <w:color w:val="auto"/>
          <w:highlight w:val="none"/>
        </w:rPr>
        <w:t>T</w:t>
      </w:r>
      <w:r>
        <w:rPr>
          <w:rFonts w:hint="eastAsia"/>
          <w:color w:val="auto"/>
          <w:highlight w:val="none"/>
        </w:rPr>
        <w:t xml:space="preserve"> </w:t>
      </w:r>
      <w:r>
        <w:rPr>
          <w:rFonts w:hint="eastAsia" w:ascii="Times New Roman" w:hAnsi="Times New Roman"/>
          <w:color w:val="auto"/>
          <w:highlight w:val="none"/>
        </w:rPr>
        <w:t>449</w:t>
      </w:r>
      <w:r>
        <w:rPr>
          <w:rFonts w:hint="eastAsia"/>
          <w:color w:val="auto"/>
          <w:highlight w:val="none"/>
        </w:rPr>
        <w:t>-</w:t>
      </w:r>
      <w:r>
        <w:rPr>
          <w:rFonts w:hint="eastAsia" w:ascii="Times New Roman" w:hAnsi="Times New Roman"/>
          <w:color w:val="auto"/>
          <w:highlight w:val="none"/>
        </w:rPr>
        <w:t>2017</w:t>
      </w:r>
      <w:r>
        <w:rPr>
          <w:rFonts w:hint="eastAsia"/>
          <w:color w:val="auto"/>
          <w:highlight w:val="none"/>
        </w:rPr>
        <w:t>；</w:t>
      </w:r>
    </w:p>
    <w:p w14:paraId="478B76C3">
      <w:pPr>
        <w:pStyle w:val="87"/>
        <w:ind w:firstLine="420"/>
        <w:rPr>
          <w:color w:val="auto"/>
          <w:highlight w:val="none"/>
        </w:rPr>
      </w:pPr>
      <w:r>
        <w:rPr>
          <w:rFonts w:hint="eastAsia"/>
          <w:color w:val="auto"/>
          <w:highlight w:val="none"/>
        </w:rPr>
        <w:t>——</w:t>
      </w:r>
      <w:r>
        <w:rPr>
          <w:rFonts w:hint="eastAsia" w:ascii="Times New Roman" w:hAnsi="Times New Roman"/>
          <w:color w:val="auto"/>
          <w:highlight w:val="none"/>
        </w:rPr>
        <w:t>DB46</w:t>
      </w:r>
      <w:r>
        <w:rPr>
          <w:rFonts w:hint="eastAsia"/>
          <w:color w:val="auto"/>
          <w:highlight w:val="none"/>
        </w:rPr>
        <w:t>/</w:t>
      </w:r>
      <w:r>
        <w:rPr>
          <w:rFonts w:hint="eastAsia" w:ascii="Times New Roman" w:hAnsi="Times New Roman"/>
          <w:color w:val="auto"/>
          <w:highlight w:val="none"/>
        </w:rPr>
        <w:t>T</w:t>
      </w:r>
      <w:r>
        <w:rPr>
          <w:rFonts w:hint="eastAsia"/>
          <w:color w:val="auto"/>
          <w:highlight w:val="none"/>
        </w:rPr>
        <w:t xml:space="preserve"> </w:t>
      </w:r>
      <w:r>
        <w:rPr>
          <w:rFonts w:hint="eastAsia" w:ascii="Times New Roman" w:hAnsi="Times New Roman"/>
          <w:color w:val="auto"/>
          <w:highlight w:val="none"/>
        </w:rPr>
        <w:t>449</w:t>
      </w:r>
      <w:r>
        <w:rPr>
          <w:rFonts w:hint="eastAsia"/>
          <w:color w:val="auto"/>
          <w:highlight w:val="none"/>
        </w:rPr>
        <w:t>-</w:t>
      </w:r>
      <w:r>
        <w:rPr>
          <w:rFonts w:hint="eastAsia" w:ascii="Times New Roman" w:hAnsi="Times New Roman"/>
          <w:color w:val="auto"/>
          <w:highlight w:val="none"/>
        </w:rPr>
        <w:t>2021</w:t>
      </w:r>
      <w:r>
        <w:rPr>
          <w:rFonts w:hint="eastAsia"/>
          <w:color w:val="auto"/>
          <w:highlight w:val="none"/>
        </w:rPr>
        <w:t>。</w:t>
      </w:r>
    </w:p>
    <w:p w14:paraId="6E2E4EEF">
      <w:pPr>
        <w:pStyle w:val="87"/>
        <w:ind w:firstLine="420"/>
        <w:rPr>
          <w:color w:val="auto"/>
          <w:highlight w:val="none"/>
        </w:rPr>
      </w:pPr>
    </w:p>
    <w:p w14:paraId="4EE28BD8">
      <w:pPr>
        <w:pStyle w:val="87"/>
        <w:ind w:firstLine="420"/>
        <w:rPr>
          <w:color w:val="auto"/>
          <w:highlight w:val="none"/>
        </w:rPr>
        <w:sectPr>
          <w:pgSz w:w="11906" w:h="16838"/>
          <w:pgMar w:top="2410" w:right="1134" w:bottom="1134" w:left="1134" w:header="1418" w:footer="1134" w:gutter="284"/>
          <w:pgBorders>
            <w:top w:val="none" w:sz="0" w:space="0"/>
            <w:left w:val="none" w:sz="0" w:space="0"/>
            <w:bottom w:val="none" w:sz="0" w:space="0"/>
            <w:right w:val="none" w:sz="0" w:space="0"/>
          </w:pgBorders>
          <w:pgNumType w:fmt="upperRoman"/>
          <w:cols w:space="720" w:num="1"/>
          <w:formProt w:val="0"/>
          <w:docGrid w:type="lines" w:linePitch="312" w:charSpace="0"/>
        </w:sectPr>
      </w:pPr>
    </w:p>
    <w:bookmarkEnd w:id="21"/>
    <w:p w14:paraId="2B232722">
      <w:pPr>
        <w:pStyle w:val="281"/>
        <w:numPr>
          <w:ilvl w:val="0"/>
          <w:numId w:val="0"/>
        </w:numPr>
        <w:spacing w:after="468"/>
        <w:ind w:left="425" w:hanging="425"/>
        <w:rPr>
          <w:color w:val="auto"/>
          <w:highlight w:val="none"/>
        </w:rPr>
      </w:pPr>
      <w:bookmarkStart w:id="25" w:name="_Toc224121881"/>
      <w:bookmarkStart w:id="26" w:name="_Toc88521438"/>
      <w:bookmarkStart w:id="27" w:name="BookMark3"/>
      <w:r>
        <w:rPr>
          <w:color w:val="auto"/>
          <w:spacing w:val="320"/>
          <w:highlight w:val="none"/>
        </w:rPr>
        <w:t>引</w:t>
      </w:r>
      <w:r>
        <w:rPr>
          <w:color w:val="auto"/>
          <w:highlight w:val="none"/>
        </w:rPr>
        <w:t>言</w:t>
      </w:r>
      <w:bookmarkEnd w:id="25"/>
      <w:bookmarkEnd w:id="26"/>
    </w:p>
    <w:p w14:paraId="5661F103">
      <w:pPr>
        <w:pStyle w:val="87"/>
        <w:ind w:firstLine="420"/>
        <w:rPr>
          <w:color w:val="auto"/>
          <w:highlight w:val="none"/>
        </w:rPr>
      </w:pPr>
      <w:r>
        <w:rPr>
          <w:rFonts w:hint="eastAsia"/>
          <w:color w:val="auto"/>
          <w:highlight w:val="none"/>
        </w:rPr>
        <w:t>用水定额管理是《中华人民共和国水法》《取水许可和水资源费征收管理条例》（国务院令第</w:t>
      </w:r>
      <w:r>
        <w:rPr>
          <w:rFonts w:hint="eastAsia" w:ascii="Times New Roman" w:hAnsi="Times New Roman"/>
          <w:color w:val="auto"/>
          <w:highlight w:val="none"/>
        </w:rPr>
        <w:t>460</w:t>
      </w:r>
      <w:r>
        <w:rPr>
          <w:rFonts w:hint="eastAsia"/>
          <w:color w:val="auto"/>
          <w:highlight w:val="none"/>
        </w:rPr>
        <w:t>号）等法律法规中规定的基本制度，是实施最严格水资源管理制度、推进生态文明、</w:t>
      </w:r>
      <w:r>
        <w:rPr>
          <w:rFonts w:hint="eastAsia"/>
          <w:color w:val="auto"/>
          <w:spacing w:val="8"/>
          <w:highlight w:val="none"/>
        </w:rPr>
        <w:t>节水载体建设、水预算管理和节水诊断</w:t>
      </w:r>
      <w:r>
        <w:rPr>
          <w:rFonts w:hint="eastAsia"/>
          <w:color w:val="auto"/>
          <w:highlight w:val="none"/>
        </w:rPr>
        <w:t>的重要基础。</w:t>
      </w:r>
    </w:p>
    <w:p w14:paraId="17737DA7">
      <w:pPr>
        <w:pStyle w:val="87"/>
        <w:ind w:firstLine="420"/>
        <w:rPr>
          <w:color w:val="auto"/>
          <w:highlight w:val="none"/>
        </w:rPr>
      </w:pPr>
      <w:r>
        <w:rPr>
          <w:rFonts w:hint="eastAsia"/>
          <w:color w:val="auto"/>
          <w:highlight w:val="none"/>
        </w:rPr>
        <w:t>自</w:t>
      </w:r>
      <w:r>
        <w:rPr>
          <w:rFonts w:hint="eastAsia" w:ascii="Times New Roman" w:hAnsi="Times New Roman"/>
          <w:color w:val="auto"/>
          <w:highlight w:val="none"/>
        </w:rPr>
        <w:t>DB46</w:t>
      </w:r>
      <w:r>
        <w:rPr>
          <w:rFonts w:hint="eastAsia"/>
          <w:color w:val="auto"/>
          <w:highlight w:val="none"/>
        </w:rPr>
        <w:t>/</w:t>
      </w:r>
      <w:r>
        <w:rPr>
          <w:rFonts w:hint="eastAsia" w:ascii="Times New Roman" w:hAnsi="Times New Roman"/>
          <w:color w:val="auto"/>
          <w:highlight w:val="none"/>
        </w:rPr>
        <w:t>T</w:t>
      </w:r>
      <w:r>
        <w:rPr>
          <w:rFonts w:hint="eastAsia"/>
          <w:color w:val="auto"/>
          <w:highlight w:val="none"/>
        </w:rPr>
        <w:t xml:space="preserve"> </w:t>
      </w:r>
      <w:r>
        <w:rPr>
          <w:rFonts w:hint="eastAsia" w:ascii="Times New Roman" w:hAnsi="Times New Roman"/>
          <w:color w:val="auto"/>
          <w:highlight w:val="none"/>
        </w:rPr>
        <w:t>449</w:t>
      </w:r>
      <w:r>
        <w:rPr>
          <w:rFonts w:hint="eastAsia"/>
          <w:color w:val="auto"/>
          <w:highlight w:val="none"/>
        </w:rPr>
        <w:t>-</w:t>
      </w:r>
      <w:r>
        <w:rPr>
          <w:rFonts w:hint="eastAsia" w:ascii="Times New Roman" w:hAnsi="Times New Roman"/>
          <w:color w:val="auto"/>
          <w:highlight w:val="none"/>
        </w:rPr>
        <w:t>2021</w:t>
      </w:r>
      <w:r>
        <w:rPr>
          <w:rFonts w:hint="eastAsia"/>
          <w:color w:val="auto"/>
          <w:highlight w:val="none"/>
        </w:rPr>
        <w:t>《海南省用水定额》（以下简称“原《定额》”）颁布实施以来，广泛应用到水资源规划、取水许可审批（建设项目水资源论证）、用水计划管理、节约用水等水资源管理工作中，在加强用水总量控制，提高用水效率，促进科学合理用水与节水，减少废污水排放，保护水资源等方面发挥了重要作用。随着经济社会的发展和节水行动的实施，产业结构的优化升级，工艺设备和技术的改进，以及公众节水意识的逐步增强，各行业用水效率和水平不断提高，原《定额》中部分指标已不完全符合我省当前用水的实际状况和水资源管理新要求。因此，按照海南省水资源禀赋条件、用水节水水平和经济社会发展需求，对原《定额》进行修订。</w:t>
      </w:r>
    </w:p>
    <w:p w14:paraId="2B8DBF47">
      <w:pPr>
        <w:pStyle w:val="87"/>
        <w:ind w:firstLine="420"/>
        <w:rPr>
          <w:color w:val="auto"/>
          <w:highlight w:val="none"/>
        </w:rPr>
      </w:pPr>
      <w:r>
        <w:rPr>
          <w:rFonts w:hint="eastAsia"/>
          <w:color w:val="auto"/>
          <w:highlight w:val="none"/>
        </w:rPr>
        <w:t>本文件将用水定额分为：工业、</w:t>
      </w:r>
      <w:r>
        <w:rPr>
          <w:rFonts w:hint="eastAsia"/>
          <w:color w:val="auto"/>
          <w:highlight w:val="none"/>
          <w:lang w:eastAsia="zh-CN"/>
        </w:rPr>
        <w:t>服务业、建筑业、居民</w:t>
      </w:r>
      <w:r>
        <w:rPr>
          <w:rFonts w:hint="eastAsia"/>
          <w:color w:val="auto"/>
          <w:highlight w:val="none"/>
        </w:rPr>
        <w:t>生活和农业用水定额。</w:t>
      </w:r>
      <w:bookmarkStart w:id="28" w:name="OLE_LINK1"/>
      <w:r>
        <w:rPr>
          <w:rFonts w:hint="eastAsia"/>
          <w:color w:val="auto"/>
          <w:highlight w:val="none"/>
        </w:rPr>
        <w:t>本文件定额值共计</w:t>
      </w:r>
      <w:r>
        <w:rPr>
          <w:rFonts w:hint="eastAsia" w:ascii="Times New Roman" w:hAnsi="Times New Roman"/>
          <w:color w:val="auto"/>
          <w:highlight w:val="none"/>
        </w:rPr>
        <w:t>3</w:t>
      </w:r>
      <w:r>
        <w:rPr>
          <w:rFonts w:hint="eastAsia" w:ascii="Times New Roman"/>
          <w:color w:val="auto"/>
          <w:highlight w:val="none"/>
          <w:lang w:val="en-US" w:eastAsia="zh-CN"/>
        </w:rPr>
        <w:t>768</w:t>
      </w:r>
      <w:r>
        <w:rPr>
          <w:rFonts w:hint="eastAsia"/>
          <w:color w:val="auto"/>
          <w:highlight w:val="none"/>
        </w:rPr>
        <w:t>个，</w:t>
      </w:r>
      <w:bookmarkEnd w:id="28"/>
      <w:r>
        <w:rPr>
          <w:rFonts w:hint="eastAsia"/>
          <w:color w:val="auto"/>
          <w:highlight w:val="none"/>
        </w:rPr>
        <w:t>其中工业用水定额</w:t>
      </w:r>
      <w:r>
        <w:rPr>
          <w:rFonts w:hint="eastAsia"/>
          <w:color w:val="auto"/>
          <w:szCs w:val="22"/>
          <w:highlight w:val="none"/>
        </w:rPr>
        <w:t>覆盖</w:t>
      </w:r>
      <w:r>
        <w:rPr>
          <w:rFonts w:hint="eastAsia" w:ascii="Times New Roman" w:hAnsi="Times New Roman"/>
          <w:color w:val="auto"/>
          <w:szCs w:val="22"/>
          <w:highlight w:val="none"/>
        </w:rPr>
        <w:t>34</w:t>
      </w:r>
      <w:r>
        <w:rPr>
          <w:rFonts w:hint="eastAsia"/>
          <w:color w:val="auto"/>
          <w:szCs w:val="22"/>
          <w:highlight w:val="none"/>
        </w:rPr>
        <w:t>个工业行业大类，</w:t>
      </w:r>
      <w:r>
        <w:rPr>
          <w:rFonts w:hint="eastAsia" w:ascii="Times New Roman" w:hAnsi="Times New Roman"/>
          <w:color w:val="auto"/>
          <w:szCs w:val="22"/>
          <w:highlight w:val="none"/>
        </w:rPr>
        <w:t>13</w:t>
      </w:r>
      <w:r>
        <w:rPr>
          <w:rFonts w:hint="eastAsia" w:ascii="Times New Roman" w:hAnsi="Times New Roman"/>
          <w:color w:val="auto"/>
          <w:highlight w:val="none"/>
        </w:rPr>
        <w:t>1</w:t>
      </w:r>
      <w:r>
        <w:rPr>
          <w:rFonts w:hint="eastAsia"/>
          <w:color w:val="auto"/>
          <w:highlight w:val="none"/>
        </w:rPr>
        <w:t>个工业行业中类，</w:t>
      </w:r>
      <w:r>
        <w:rPr>
          <w:rFonts w:hint="eastAsia" w:ascii="Times New Roman" w:hAnsi="Times New Roman"/>
          <w:color w:val="auto"/>
          <w:highlight w:val="none"/>
        </w:rPr>
        <w:t>5</w:t>
      </w:r>
      <w:r>
        <w:rPr>
          <w:rFonts w:hint="eastAsia" w:ascii="Times New Roman" w:hAnsi="Times New Roman"/>
          <w:color w:val="auto"/>
          <w:highlight w:val="none"/>
          <w:lang w:val="en-US" w:eastAsia="zh-CN"/>
        </w:rPr>
        <w:t>7</w:t>
      </w:r>
      <w:r>
        <w:rPr>
          <w:rFonts w:hint="eastAsia" w:ascii="Times New Roman"/>
          <w:color w:val="auto"/>
          <w:highlight w:val="none"/>
          <w:lang w:val="en-US" w:eastAsia="zh-CN"/>
        </w:rPr>
        <w:t>2</w:t>
      </w:r>
      <w:r>
        <w:rPr>
          <w:rFonts w:hint="eastAsia"/>
          <w:color w:val="auto"/>
          <w:highlight w:val="none"/>
        </w:rPr>
        <w:t>种产品</w:t>
      </w:r>
      <w:r>
        <w:rPr>
          <w:rFonts w:hint="eastAsia" w:ascii="Times New Roman" w:hAnsi="Times New Roman"/>
          <w:color w:val="auto"/>
          <w:highlight w:val="none"/>
        </w:rPr>
        <w:t>11</w:t>
      </w:r>
      <w:r>
        <w:rPr>
          <w:rFonts w:hint="eastAsia" w:ascii="Times New Roman"/>
          <w:color w:val="auto"/>
          <w:highlight w:val="none"/>
          <w:lang w:val="en-US" w:eastAsia="zh-CN"/>
        </w:rPr>
        <w:t>94</w:t>
      </w:r>
      <w:r>
        <w:rPr>
          <w:rFonts w:hint="eastAsia"/>
          <w:color w:val="auto"/>
          <w:highlight w:val="none"/>
        </w:rPr>
        <w:t>个定额值；生活用水分为服务业用水、建筑业用水和居民生活用水，服务业用水定额覆盖</w:t>
      </w:r>
      <w:r>
        <w:rPr>
          <w:rFonts w:hint="eastAsia" w:ascii="Times New Roman" w:hAnsi="Times New Roman"/>
          <w:color w:val="auto"/>
          <w:highlight w:val="none"/>
        </w:rPr>
        <w:t>34</w:t>
      </w:r>
      <w:r>
        <w:rPr>
          <w:rFonts w:hint="eastAsia"/>
          <w:color w:val="auto"/>
          <w:highlight w:val="none"/>
        </w:rPr>
        <w:t>个公共服务行业，</w:t>
      </w:r>
      <w:r>
        <w:rPr>
          <w:rFonts w:hint="eastAsia" w:ascii="Times New Roman" w:hAnsi="Times New Roman"/>
          <w:color w:val="auto"/>
          <w:highlight w:val="none"/>
        </w:rPr>
        <w:t>11</w:t>
      </w:r>
      <w:r>
        <w:rPr>
          <w:rFonts w:hint="eastAsia" w:ascii="Times New Roman"/>
          <w:color w:val="auto"/>
          <w:highlight w:val="none"/>
          <w:lang w:val="en-US" w:eastAsia="zh-CN"/>
        </w:rPr>
        <w:t>7</w:t>
      </w:r>
      <w:r>
        <w:rPr>
          <w:rFonts w:hint="eastAsia"/>
          <w:color w:val="auto"/>
          <w:highlight w:val="none"/>
        </w:rPr>
        <w:t>个定额值；建筑业用水定额覆盖</w:t>
      </w:r>
      <w:r>
        <w:rPr>
          <w:rFonts w:hint="eastAsia" w:ascii="Times New Roman" w:hAnsi="Times New Roman"/>
          <w:color w:val="auto"/>
          <w:highlight w:val="none"/>
        </w:rPr>
        <w:t>5</w:t>
      </w:r>
      <w:r>
        <w:rPr>
          <w:rFonts w:hint="eastAsia"/>
          <w:color w:val="auto"/>
          <w:highlight w:val="none"/>
        </w:rPr>
        <w:t>个行业，</w:t>
      </w:r>
      <w:r>
        <w:rPr>
          <w:rFonts w:hint="eastAsia" w:ascii="Times New Roman" w:hAnsi="Times New Roman"/>
          <w:color w:val="auto"/>
          <w:highlight w:val="none"/>
        </w:rPr>
        <w:t>7</w:t>
      </w:r>
      <w:r>
        <w:rPr>
          <w:rFonts w:hint="eastAsia"/>
          <w:color w:val="auto"/>
          <w:highlight w:val="none"/>
        </w:rPr>
        <w:t>个定额值；城镇居民生活用水包含</w:t>
      </w:r>
      <w:r>
        <w:rPr>
          <w:rFonts w:hint="eastAsia" w:ascii="Times New Roman" w:hAnsi="Times New Roman"/>
          <w:color w:val="auto"/>
          <w:highlight w:val="none"/>
        </w:rPr>
        <w:t>4</w:t>
      </w:r>
      <w:r>
        <w:rPr>
          <w:rFonts w:hint="eastAsia"/>
          <w:color w:val="auto"/>
          <w:highlight w:val="none"/>
        </w:rPr>
        <w:t>种不同城镇规模</w:t>
      </w:r>
      <w:r>
        <w:rPr>
          <w:rFonts w:hint="eastAsia" w:ascii="Times New Roman" w:hAnsi="Times New Roman"/>
          <w:color w:val="auto"/>
          <w:highlight w:val="none"/>
        </w:rPr>
        <w:t>5</w:t>
      </w:r>
      <w:r>
        <w:rPr>
          <w:rFonts w:hint="eastAsia"/>
          <w:color w:val="auto"/>
          <w:highlight w:val="none"/>
        </w:rPr>
        <w:t>个定额值、农村居民生活用水</w:t>
      </w:r>
      <w:r>
        <w:rPr>
          <w:rFonts w:hint="eastAsia" w:ascii="Times New Roman" w:hAnsi="Times New Roman"/>
          <w:color w:val="auto"/>
          <w:highlight w:val="none"/>
        </w:rPr>
        <w:t>2</w:t>
      </w:r>
      <w:r>
        <w:rPr>
          <w:rFonts w:hint="eastAsia"/>
          <w:color w:val="auto"/>
          <w:highlight w:val="none"/>
        </w:rPr>
        <w:t>个定额值；农业用水包括</w:t>
      </w:r>
      <w:r>
        <w:rPr>
          <w:rFonts w:hint="eastAsia" w:ascii="Times New Roman" w:hAnsi="Times New Roman"/>
          <w:color w:val="auto"/>
          <w:highlight w:val="none"/>
        </w:rPr>
        <w:t>8</w:t>
      </w:r>
      <w:r>
        <w:rPr>
          <w:rFonts w:hint="eastAsia"/>
          <w:color w:val="auto"/>
          <w:highlight w:val="none"/>
        </w:rPr>
        <w:t>类地区</w:t>
      </w:r>
      <w:r>
        <w:rPr>
          <w:rFonts w:hint="eastAsia" w:ascii="Times New Roman"/>
          <w:color w:val="auto"/>
          <w:highlight w:val="none"/>
          <w:lang w:val="en-US" w:eastAsia="zh-CN"/>
        </w:rPr>
        <w:t>20</w:t>
      </w:r>
      <w:r>
        <w:rPr>
          <w:rFonts w:hint="eastAsia"/>
          <w:color w:val="auto"/>
          <w:highlight w:val="none"/>
        </w:rPr>
        <w:t>种农作物灌溉</w:t>
      </w:r>
      <w:r>
        <w:rPr>
          <w:rFonts w:hint="eastAsia" w:ascii="Times New Roman"/>
          <w:color w:val="auto"/>
          <w:highlight w:val="none"/>
          <w:lang w:val="en-US" w:eastAsia="zh-CN"/>
        </w:rPr>
        <w:t>2304</w:t>
      </w:r>
      <w:r>
        <w:rPr>
          <w:rFonts w:hint="eastAsia"/>
          <w:color w:val="auto"/>
          <w:highlight w:val="none"/>
        </w:rPr>
        <w:t>个定额值、</w:t>
      </w:r>
      <w:r>
        <w:rPr>
          <w:rFonts w:hint="eastAsia" w:ascii="Times New Roman" w:hAnsi="Times New Roman"/>
          <w:color w:val="auto"/>
          <w:highlight w:val="none"/>
        </w:rPr>
        <w:t>18</w:t>
      </w:r>
      <w:r>
        <w:rPr>
          <w:rFonts w:hint="eastAsia"/>
          <w:color w:val="auto"/>
          <w:highlight w:val="none"/>
        </w:rPr>
        <w:t>类地区</w:t>
      </w:r>
      <w:r>
        <w:rPr>
          <w:rFonts w:hint="eastAsia" w:ascii="Times New Roman" w:hAnsi="Times New Roman"/>
          <w:color w:val="auto"/>
          <w:highlight w:val="none"/>
        </w:rPr>
        <w:t>105</w:t>
      </w:r>
      <w:r>
        <w:rPr>
          <w:rFonts w:hint="eastAsia"/>
          <w:color w:val="auto"/>
          <w:highlight w:val="none"/>
        </w:rPr>
        <w:t>个渔业定额值、</w:t>
      </w:r>
      <w:r>
        <w:rPr>
          <w:rFonts w:hint="eastAsia" w:ascii="Times New Roman" w:hAnsi="Times New Roman"/>
          <w:color w:val="auto"/>
          <w:highlight w:val="none"/>
        </w:rPr>
        <w:t>32</w:t>
      </w:r>
      <w:r>
        <w:rPr>
          <w:rFonts w:hint="eastAsia"/>
          <w:color w:val="auto"/>
          <w:highlight w:val="none"/>
        </w:rPr>
        <w:t>个畜牧业定额值和林业</w:t>
      </w:r>
      <w:r>
        <w:rPr>
          <w:rFonts w:hint="eastAsia" w:ascii="Times New Roman" w:hAnsi="Times New Roman"/>
          <w:color w:val="auto"/>
          <w:highlight w:val="none"/>
        </w:rPr>
        <w:t>2</w:t>
      </w:r>
      <w:r>
        <w:rPr>
          <w:rFonts w:hint="eastAsia"/>
          <w:color w:val="auto"/>
          <w:highlight w:val="none"/>
        </w:rPr>
        <w:t>个定额值。</w:t>
      </w:r>
    </w:p>
    <w:p w14:paraId="7B2778AA">
      <w:pPr>
        <w:pStyle w:val="87"/>
        <w:ind w:firstLine="420"/>
        <w:rPr>
          <w:color w:val="auto"/>
          <w:highlight w:val="none"/>
        </w:rPr>
      </w:pPr>
    </w:p>
    <w:p w14:paraId="37187D02">
      <w:pPr>
        <w:pStyle w:val="87"/>
        <w:ind w:firstLine="420"/>
        <w:rPr>
          <w:color w:val="auto"/>
          <w:highlight w:val="none"/>
        </w:rPr>
      </w:pPr>
    </w:p>
    <w:p w14:paraId="1FCDB7CC">
      <w:pPr>
        <w:pStyle w:val="87"/>
        <w:ind w:firstLine="420"/>
        <w:rPr>
          <w:color w:val="auto"/>
          <w:highlight w:val="none"/>
        </w:rPr>
        <w:sectPr>
          <w:pgSz w:w="11906" w:h="16838"/>
          <w:pgMar w:top="2410" w:right="1134" w:bottom="1134" w:left="1134" w:header="1418" w:footer="1134" w:gutter="284"/>
          <w:pgBorders>
            <w:top w:val="none" w:sz="0" w:space="0"/>
            <w:left w:val="none" w:sz="0" w:space="0"/>
            <w:bottom w:val="none" w:sz="0" w:space="0"/>
            <w:right w:val="none" w:sz="0" w:space="0"/>
          </w:pgBorders>
          <w:pgNumType w:fmt="upperRoman"/>
          <w:cols w:space="720" w:num="1"/>
          <w:formProt w:val="0"/>
          <w:docGrid w:type="lines" w:linePitch="312" w:charSpace="0"/>
        </w:sectPr>
      </w:pPr>
    </w:p>
    <w:bookmarkEnd w:id="27"/>
    <w:p w14:paraId="228F6EEF">
      <w:pPr>
        <w:spacing w:line="20" w:lineRule="exact"/>
        <w:jc w:val="center"/>
        <w:rPr>
          <w:rFonts w:hint="eastAsia" w:ascii="黑体" w:hAnsi="黑体" w:eastAsia="黑体"/>
          <w:color w:val="auto"/>
          <w:sz w:val="32"/>
          <w:szCs w:val="32"/>
          <w:highlight w:val="none"/>
        </w:rPr>
      </w:pPr>
      <w:bookmarkStart w:id="29" w:name="BookMark4"/>
    </w:p>
    <w:p w14:paraId="6EBDE36D">
      <w:pPr>
        <w:spacing w:line="20" w:lineRule="exact"/>
        <w:jc w:val="center"/>
        <w:rPr>
          <w:rFonts w:hint="eastAsia" w:ascii="黑体" w:hAnsi="黑体" w:eastAsia="黑体"/>
          <w:color w:val="auto"/>
          <w:sz w:val="32"/>
          <w:szCs w:val="32"/>
          <w:highlight w:val="none"/>
        </w:rPr>
      </w:pPr>
    </w:p>
    <w:p w14:paraId="261B91D7">
      <w:pPr>
        <w:pStyle w:val="128"/>
        <w:spacing w:before="3" w:beforeLines="1" w:after="686" w:afterLines="220"/>
        <w:outlineLvl w:val="0"/>
        <w:rPr>
          <w:rFonts w:hint="eastAsia"/>
          <w:color w:val="auto"/>
          <w:highlight w:val="none"/>
        </w:rPr>
      </w:pPr>
      <w:bookmarkStart w:id="30" w:name="NEW_STAND_NAME"/>
      <w:r>
        <w:rPr>
          <w:rFonts w:hint="eastAsia"/>
          <w:color w:val="auto"/>
          <w:highlight w:val="none"/>
        </w:rPr>
        <w:t>海南省用水定额</w:t>
      </w:r>
      <w:bookmarkEnd w:id="30"/>
    </w:p>
    <w:p w14:paraId="408C900B">
      <w:pPr>
        <w:pStyle w:val="211"/>
        <w:numPr>
          <w:ilvl w:val="1"/>
          <w:numId w:val="0"/>
        </w:numPr>
        <w:spacing w:before="312" w:after="312"/>
        <w:outlineLvl w:val="1"/>
        <w:rPr>
          <w:color w:val="auto"/>
          <w:highlight w:val="none"/>
        </w:rPr>
      </w:pPr>
      <w:bookmarkStart w:id="31" w:name="_Toc26986530"/>
      <w:bookmarkStart w:id="32" w:name="_Toc17233333"/>
      <w:bookmarkStart w:id="33" w:name="_Toc88521439"/>
      <w:bookmarkStart w:id="34" w:name="_Toc26648465"/>
      <w:bookmarkStart w:id="35" w:name="_Toc26986771"/>
      <w:bookmarkStart w:id="36" w:name="_Toc24884218"/>
      <w:bookmarkStart w:id="37" w:name="_Toc24884211"/>
      <w:bookmarkStart w:id="38" w:name="_Toc26718930"/>
      <w:bookmarkStart w:id="39" w:name="_Toc17233325"/>
      <w:bookmarkStart w:id="40" w:name="_Toc224121882"/>
      <w:r>
        <w:rPr>
          <w:rFonts w:hint="eastAsia" w:ascii="Times New Roman" w:hAnsi="Times New Roman"/>
          <w:color w:val="auto"/>
          <w:highlight w:val="none"/>
        </w:rPr>
        <w:t>1</w:t>
      </w:r>
      <w:r>
        <w:rPr>
          <w:rFonts w:hint="eastAsia"/>
          <w:color w:val="auto"/>
          <w:highlight w:val="none"/>
        </w:rPr>
        <w:t>　范围</w:t>
      </w:r>
      <w:bookmarkEnd w:id="31"/>
      <w:bookmarkEnd w:id="32"/>
      <w:bookmarkEnd w:id="33"/>
      <w:bookmarkEnd w:id="34"/>
      <w:bookmarkEnd w:id="35"/>
      <w:bookmarkEnd w:id="36"/>
      <w:bookmarkEnd w:id="37"/>
      <w:bookmarkEnd w:id="38"/>
      <w:bookmarkEnd w:id="39"/>
      <w:bookmarkEnd w:id="40"/>
    </w:p>
    <w:p w14:paraId="408D3A14">
      <w:pPr>
        <w:pStyle w:val="87"/>
        <w:ind w:firstLine="420"/>
        <w:rPr>
          <w:color w:val="auto"/>
          <w:highlight w:val="none"/>
        </w:rPr>
      </w:pPr>
      <w:bookmarkStart w:id="41" w:name="_Toc17233326"/>
      <w:bookmarkStart w:id="42" w:name="_Toc24884212"/>
      <w:bookmarkStart w:id="43" w:name="_Toc26648466"/>
      <w:bookmarkStart w:id="44" w:name="_Toc24884219"/>
      <w:bookmarkStart w:id="45" w:name="_Toc17233334"/>
      <w:r>
        <w:rPr>
          <w:rFonts w:hint="eastAsia"/>
          <w:color w:val="auto"/>
          <w:highlight w:val="none"/>
        </w:rPr>
        <w:t>本文件规定了用水定额的术语和定义，工业用水定额、服务业用水定额、建筑业用水定额、居民生活用水定额、农业用水定额。</w:t>
      </w:r>
    </w:p>
    <w:p w14:paraId="43AB959B">
      <w:pPr>
        <w:pStyle w:val="87"/>
        <w:ind w:firstLine="420"/>
        <w:rPr>
          <w:color w:val="auto"/>
          <w:highlight w:val="none"/>
        </w:rPr>
      </w:pPr>
      <w:r>
        <w:rPr>
          <w:rFonts w:hint="eastAsia"/>
          <w:color w:val="auto"/>
          <w:highlight w:val="none"/>
        </w:rPr>
        <w:t>本文件适用于海南省计划用水管理、建设项目水资源论证、取水许可审批、节水评价、</w:t>
      </w:r>
      <w:r>
        <w:rPr>
          <w:rFonts w:hint="eastAsia"/>
          <w:color w:val="auto"/>
          <w:spacing w:val="8"/>
          <w:highlight w:val="none"/>
        </w:rPr>
        <w:t>节水载体建设、水预算管理、节水诊断、</w:t>
      </w:r>
      <w:r>
        <w:rPr>
          <w:rFonts w:hint="eastAsia"/>
          <w:color w:val="auto"/>
          <w:highlight w:val="none"/>
        </w:rPr>
        <w:t>超定额（计划）加价水资源税（水费）等水资源和节约用水管理相关工作，也可供水利规划设计、国民经济有关行业发展规划等可参照使用。</w:t>
      </w:r>
    </w:p>
    <w:p w14:paraId="41C47FD9">
      <w:pPr>
        <w:pStyle w:val="87"/>
        <w:ind w:firstLine="420"/>
        <w:rPr>
          <w:color w:val="auto"/>
          <w:highlight w:val="none"/>
        </w:rPr>
      </w:pPr>
      <w:r>
        <w:rPr>
          <w:rFonts w:hint="eastAsia"/>
          <w:color w:val="auto"/>
          <w:highlight w:val="none"/>
        </w:rPr>
        <w:t>海口市、三亚市、儋州市及其他</w:t>
      </w:r>
      <w:r>
        <w:rPr>
          <w:rFonts w:hint="eastAsia" w:ascii="Times New Roman" w:hAnsi="Times New Roman"/>
          <w:color w:val="auto"/>
          <w:highlight w:val="none"/>
        </w:rPr>
        <w:t>15</w:t>
      </w:r>
      <w:r>
        <w:rPr>
          <w:rFonts w:hint="eastAsia"/>
          <w:color w:val="auto"/>
          <w:highlight w:val="none"/>
        </w:rPr>
        <w:t>个省直管的县级行政区推荐执行，三沙市可参照执行。</w:t>
      </w:r>
    </w:p>
    <w:p w14:paraId="67A99320">
      <w:pPr>
        <w:pStyle w:val="211"/>
        <w:numPr>
          <w:ilvl w:val="1"/>
          <w:numId w:val="0"/>
        </w:numPr>
        <w:spacing w:before="312" w:after="312"/>
        <w:outlineLvl w:val="1"/>
        <w:rPr>
          <w:color w:val="auto"/>
          <w:highlight w:val="none"/>
        </w:rPr>
      </w:pPr>
      <w:bookmarkStart w:id="46" w:name="_Toc88521440"/>
      <w:bookmarkStart w:id="47" w:name="_Toc26986531"/>
      <w:bookmarkStart w:id="48" w:name="_Toc26718931"/>
      <w:bookmarkStart w:id="49" w:name="_Toc224121883"/>
      <w:bookmarkStart w:id="50" w:name="_Toc26986772"/>
      <w:r>
        <w:rPr>
          <w:rFonts w:hint="eastAsia" w:ascii="Times New Roman" w:hAnsi="Times New Roman"/>
          <w:color w:val="auto"/>
          <w:highlight w:val="none"/>
        </w:rPr>
        <w:t>2</w:t>
      </w:r>
      <w:r>
        <w:rPr>
          <w:rFonts w:hint="eastAsia"/>
          <w:color w:val="auto"/>
          <w:highlight w:val="none"/>
        </w:rPr>
        <w:t>　规范性引用文件</w:t>
      </w:r>
      <w:bookmarkEnd w:id="41"/>
      <w:bookmarkEnd w:id="42"/>
      <w:bookmarkEnd w:id="43"/>
      <w:bookmarkEnd w:id="44"/>
      <w:bookmarkEnd w:id="45"/>
      <w:bookmarkEnd w:id="46"/>
      <w:bookmarkEnd w:id="47"/>
      <w:bookmarkEnd w:id="48"/>
      <w:bookmarkEnd w:id="49"/>
      <w:bookmarkEnd w:id="50"/>
    </w:p>
    <w:p w14:paraId="198044DE">
      <w:pPr>
        <w:pStyle w:val="87"/>
        <w:ind w:firstLine="420"/>
        <w:rPr>
          <w:color w:val="auto"/>
          <w:highlight w:val="none"/>
        </w:rPr>
      </w:pPr>
      <w:r>
        <w:rPr>
          <w:rFonts w:hint="eastAsia"/>
          <w:color w:val="auto"/>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EDD20E5">
      <w:pPr>
        <w:pStyle w:val="87"/>
        <w:ind w:firstLine="420"/>
        <w:rPr>
          <w:color w:val="auto"/>
          <w:highlight w:val="none"/>
        </w:rPr>
      </w:pPr>
      <w:r>
        <w:rPr>
          <w:rFonts w:hint="eastAsia" w:ascii="Times New Roman" w:hAnsi="Times New Roman"/>
          <w:color w:val="auto"/>
          <w:highlight w:val="none"/>
        </w:rPr>
        <w:t>GB</w:t>
      </w:r>
      <w:r>
        <w:rPr>
          <w:rFonts w:hint="eastAsia"/>
          <w:color w:val="auto"/>
          <w:highlight w:val="none"/>
        </w:rPr>
        <w:t>/</w:t>
      </w:r>
      <w:r>
        <w:rPr>
          <w:rFonts w:hint="eastAsia" w:ascii="Times New Roman" w:hAnsi="Times New Roman"/>
          <w:color w:val="auto"/>
          <w:highlight w:val="none"/>
        </w:rPr>
        <w:t>T4754</w:t>
      </w:r>
      <w:r>
        <w:rPr>
          <w:rFonts w:hint="eastAsia"/>
          <w:color w:val="auto"/>
          <w:highlight w:val="none"/>
        </w:rPr>
        <w:t xml:space="preserve">   国民经济行业分类</w:t>
      </w:r>
    </w:p>
    <w:p w14:paraId="18904F7C">
      <w:pPr>
        <w:pStyle w:val="87"/>
        <w:ind w:firstLine="420"/>
        <w:rPr>
          <w:rFonts w:ascii="Times New Roman"/>
          <w:color w:val="auto"/>
          <w:highlight w:val="none"/>
        </w:rPr>
      </w:pPr>
      <w:r>
        <w:rPr>
          <w:rFonts w:hint="eastAsia" w:ascii="Times New Roman" w:hAnsi="Times New Roman"/>
          <w:color w:val="auto"/>
          <w:highlight w:val="none"/>
        </w:rPr>
        <w:t>GB</w:t>
      </w:r>
      <w:r>
        <w:rPr>
          <w:rFonts w:hint="eastAsia"/>
          <w:color w:val="auto"/>
          <w:highlight w:val="none"/>
        </w:rPr>
        <w:t>/</w:t>
      </w:r>
      <w:r>
        <w:rPr>
          <w:rFonts w:hint="eastAsia" w:ascii="Times New Roman" w:hAnsi="Times New Roman"/>
          <w:color w:val="auto"/>
          <w:highlight w:val="none"/>
        </w:rPr>
        <w:t>T18820</w:t>
      </w:r>
      <w:r>
        <w:rPr>
          <w:rFonts w:hint="eastAsia"/>
          <w:color w:val="auto"/>
          <w:highlight w:val="none"/>
        </w:rPr>
        <w:t>-</w:t>
      </w:r>
      <w:r>
        <w:rPr>
          <w:rFonts w:hint="eastAsia" w:ascii="Times New Roman" w:hAnsi="Times New Roman"/>
          <w:color w:val="auto"/>
          <w:highlight w:val="none"/>
        </w:rPr>
        <w:t>202</w:t>
      </w:r>
      <w:r>
        <w:rPr>
          <w:rFonts w:hint="eastAsia"/>
          <w:color w:val="auto"/>
          <w:highlight w:val="none"/>
        </w:rPr>
        <w:t xml:space="preserve">   工业用水定额编制通则</w:t>
      </w:r>
    </w:p>
    <w:p w14:paraId="0AD227C4">
      <w:pPr>
        <w:pStyle w:val="87"/>
        <w:ind w:firstLine="420"/>
        <w:rPr>
          <w:color w:val="auto"/>
          <w:highlight w:val="none"/>
        </w:rPr>
      </w:pPr>
      <w:r>
        <w:rPr>
          <w:rFonts w:hint="eastAsia" w:ascii="Times New Roman" w:hAnsi="Times New Roman"/>
          <w:color w:val="auto"/>
          <w:highlight w:val="none"/>
        </w:rPr>
        <w:t>GB</w:t>
      </w:r>
      <w:r>
        <w:rPr>
          <w:rFonts w:hint="eastAsia"/>
          <w:color w:val="auto"/>
          <w:highlight w:val="none"/>
        </w:rPr>
        <w:t>/</w:t>
      </w:r>
      <w:r>
        <w:rPr>
          <w:rFonts w:hint="eastAsia" w:ascii="Times New Roman" w:hAnsi="Times New Roman"/>
          <w:color w:val="auto"/>
          <w:highlight w:val="none"/>
        </w:rPr>
        <w:t>T18916</w:t>
      </w:r>
      <w:r>
        <w:rPr>
          <w:rFonts w:hint="eastAsia"/>
          <w:color w:val="auto"/>
          <w:highlight w:val="none"/>
        </w:rPr>
        <w:t xml:space="preserve">   取水定额/工业用水定额</w:t>
      </w:r>
    </w:p>
    <w:p w14:paraId="042A1EAD">
      <w:pPr>
        <w:pStyle w:val="87"/>
        <w:ind w:firstLine="420"/>
        <w:rPr>
          <w:rFonts w:ascii="Times New Roman"/>
          <w:color w:val="auto"/>
          <w:highlight w:val="none"/>
        </w:rPr>
      </w:pPr>
      <w:r>
        <w:rPr>
          <w:rFonts w:ascii="Times New Roman"/>
          <w:color w:val="auto"/>
          <w:sz w:val="21"/>
          <w:szCs w:val="21"/>
          <w:highlight w:val="none"/>
        </w:rPr>
        <w:t>GB/T21534-2021</w:t>
      </w:r>
      <w:r>
        <w:rPr>
          <w:rFonts w:ascii="Times New Roman"/>
          <w:color w:val="auto"/>
          <w:szCs w:val="21"/>
          <w:highlight w:val="none"/>
        </w:rPr>
        <w:t xml:space="preserve">   </w:t>
      </w:r>
      <w:r>
        <w:rPr>
          <w:rFonts w:hint="eastAsia" w:ascii="Times New Roman"/>
          <w:color w:val="auto"/>
          <w:sz w:val="21"/>
          <w:szCs w:val="21"/>
          <w:highlight w:val="none"/>
        </w:rPr>
        <w:t>节约用水术语</w:t>
      </w:r>
    </w:p>
    <w:p w14:paraId="4A286FE3">
      <w:pPr>
        <w:pStyle w:val="87"/>
        <w:ind w:firstLine="420"/>
        <w:rPr>
          <w:color w:val="auto"/>
          <w:szCs w:val="22"/>
          <w:highlight w:val="none"/>
        </w:rPr>
      </w:pPr>
      <w:r>
        <w:rPr>
          <w:rFonts w:hint="eastAsia" w:ascii="Times New Roman" w:hAnsi="Times New Roman"/>
          <w:color w:val="auto"/>
          <w:szCs w:val="22"/>
          <w:highlight w:val="none"/>
        </w:rPr>
        <w:t>GB</w:t>
      </w:r>
      <w:r>
        <w:rPr>
          <w:rFonts w:hint="eastAsia"/>
          <w:color w:val="auto"/>
          <w:szCs w:val="22"/>
          <w:highlight w:val="none"/>
        </w:rPr>
        <w:t>/</w:t>
      </w:r>
      <w:r>
        <w:rPr>
          <w:rFonts w:hint="eastAsia" w:ascii="Times New Roman" w:hAnsi="Times New Roman"/>
          <w:color w:val="auto"/>
          <w:szCs w:val="22"/>
          <w:highlight w:val="none"/>
        </w:rPr>
        <w:t>T42865</w:t>
      </w:r>
      <w:r>
        <w:rPr>
          <w:rFonts w:hint="eastAsia"/>
          <w:color w:val="auto"/>
          <w:highlight w:val="none"/>
        </w:rPr>
        <w:t xml:space="preserve">  </w:t>
      </w:r>
      <w:r>
        <w:rPr>
          <w:rFonts w:hint="eastAsia"/>
          <w:color w:val="auto"/>
          <w:szCs w:val="22"/>
          <w:highlight w:val="none"/>
        </w:rPr>
        <w:t>服务业用水定额</w:t>
      </w:r>
    </w:p>
    <w:p w14:paraId="4C16831F">
      <w:pPr>
        <w:pStyle w:val="87"/>
        <w:ind w:firstLine="420"/>
        <w:rPr>
          <w:color w:val="auto"/>
          <w:highlight w:val="none"/>
        </w:rPr>
      </w:pPr>
      <w:r>
        <w:rPr>
          <w:rFonts w:hint="eastAsia" w:ascii="Times New Roman" w:hAnsi="Times New Roman"/>
          <w:color w:val="auto"/>
          <w:highlight w:val="none"/>
        </w:rPr>
        <w:t>GB</w:t>
      </w:r>
      <w:r>
        <w:rPr>
          <w:rFonts w:hint="eastAsia"/>
          <w:color w:val="auto"/>
          <w:highlight w:val="none"/>
        </w:rPr>
        <w:t xml:space="preserve"> </w:t>
      </w:r>
      <w:r>
        <w:rPr>
          <w:rFonts w:hint="eastAsia" w:ascii="Times New Roman" w:hAnsi="Times New Roman"/>
          <w:color w:val="auto"/>
          <w:highlight w:val="none"/>
        </w:rPr>
        <w:t>24789</w:t>
      </w:r>
      <w:r>
        <w:rPr>
          <w:rFonts w:hint="eastAsia"/>
          <w:color w:val="auto"/>
          <w:highlight w:val="none"/>
        </w:rPr>
        <w:t xml:space="preserve">   用水单位水计量器具配备和管理通则</w:t>
      </w:r>
    </w:p>
    <w:p w14:paraId="029AA0D6">
      <w:pPr>
        <w:pStyle w:val="87"/>
        <w:ind w:firstLine="420"/>
        <w:rPr>
          <w:color w:val="auto"/>
          <w:highlight w:val="none"/>
        </w:rPr>
      </w:pPr>
      <w:r>
        <w:rPr>
          <w:rFonts w:hint="eastAsia" w:ascii="Times New Roman" w:hAnsi="Times New Roman"/>
          <w:color w:val="auto"/>
          <w:highlight w:val="none"/>
        </w:rPr>
        <w:t>GB</w:t>
      </w:r>
      <w:r>
        <w:rPr>
          <w:rFonts w:hint="eastAsia"/>
          <w:color w:val="auto"/>
          <w:highlight w:val="none"/>
        </w:rPr>
        <w:t>/</w:t>
      </w:r>
      <w:r>
        <w:rPr>
          <w:rFonts w:hint="eastAsia" w:ascii="Times New Roman" w:hAnsi="Times New Roman"/>
          <w:color w:val="auto"/>
          <w:highlight w:val="none"/>
        </w:rPr>
        <w:t>T29404</w:t>
      </w:r>
      <w:r>
        <w:rPr>
          <w:rFonts w:hint="eastAsia"/>
          <w:color w:val="auto"/>
          <w:highlight w:val="none"/>
        </w:rPr>
        <w:t xml:space="preserve">   灌溉用水定额编制导则</w:t>
      </w:r>
    </w:p>
    <w:p w14:paraId="69564C90">
      <w:pPr>
        <w:pStyle w:val="87"/>
        <w:ind w:firstLine="420"/>
        <w:rPr>
          <w:color w:val="auto"/>
          <w:highlight w:val="none"/>
        </w:rPr>
      </w:pPr>
      <w:r>
        <w:rPr>
          <w:rFonts w:hint="eastAsia" w:ascii="Times New Roman" w:hAnsi="Times New Roman"/>
          <w:color w:val="auto"/>
          <w:highlight w:val="none"/>
        </w:rPr>
        <w:t>GB</w:t>
      </w:r>
      <w:r>
        <w:rPr>
          <w:rFonts w:hint="eastAsia"/>
          <w:color w:val="auto"/>
          <w:highlight w:val="none"/>
        </w:rPr>
        <w:t>/</w:t>
      </w:r>
      <w:r>
        <w:rPr>
          <w:rFonts w:hint="eastAsia" w:ascii="Times New Roman" w:hAnsi="Times New Roman"/>
          <w:color w:val="auto"/>
          <w:highlight w:val="none"/>
        </w:rPr>
        <w:t>T32716</w:t>
      </w:r>
      <w:r>
        <w:rPr>
          <w:rFonts w:hint="eastAsia"/>
          <w:color w:val="auto"/>
          <w:highlight w:val="none"/>
        </w:rPr>
        <w:t xml:space="preserve">   用水定额编制技术导则</w:t>
      </w:r>
    </w:p>
    <w:p w14:paraId="1FF9BDBD">
      <w:pPr>
        <w:pStyle w:val="87"/>
        <w:ind w:firstLine="420"/>
        <w:rPr>
          <w:color w:val="auto"/>
          <w:highlight w:val="none"/>
        </w:rPr>
      </w:pPr>
      <w:r>
        <w:rPr>
          <w:rFonts w:hint="eastAsia" w:ascii="Times New Roman" w:hAnsi="Times New Roman"/>
          <w:color w:val="auto"/>
          <w:highlight w:val="none"/>
        </w:rPr>
        <w:t>GB</w:t>
      </w:r>
      <w:r>
        <w:rPr>
          <w:rFonts w:hint="eastAsia"/>
          <w:color w:val="auto"/>
          <w:highlight w:val="none"/>
        </w:rPr>
        <w:t>/</w:t>
      </w:r>
      <w:r>
        <w:rPr>
          <w:rFonts w:hint="eastAsia" w:ascii="Times New Roman" w:hAnsi="Times New Roman"/>
          <w:color w:val="auto"/>
          <w:highlight w:val="none"/>
        </w:rPr>
        <w:t>T50363</w:t>
      </w:r>
      <w:r>
        <w:rPr>
          <w:rFonts w:hint="eastAsia"/>
          <w:color w:val="auto"/>
          <w:highlight w:val="none"/>
        </w:rPr>
        <w:t xml:space="preserve">   节水灌溉工程技术标准</w:t>
      </w:r>
    </w:p>
    <w:p w14:paraId="44AC2E31">
      <w:pPr>
        <w:widowControl/>
        <w:snapToGrid w:val="0"/>
        <w:spacing w:line="240" w:lineRule="auto"/>
        <w:ind w:firstLine="420" w:firstLineChars="200"/>
        <w:jc w:val="left"/>
        <w:rPr>
          <w:color w:val="auto"/>
          <w:highlight w:val="none"/>
        </w:rPr>
      </w:pPr>
    </w:p>
    <w:p w14:paraId="1B271609">
      <w:pPr>
        <w:pStyle w:val="211"/>
        <w:numPr>
          <w:ilvl w:val="1"/>
          <w:numId w:val="0"/>
        </w:numPr>
        <w:spacing w:before="312" w:after="312"/>
        <w:outlineLvl w:val="1"/>
        <w:rPr>
          <w:color w:val="auto"/>
          <w:highlight w:val="none"/>
        </w:rPr>
      </w:pPr>
      <w:bookmarkStart w:id="51" w:name="_Toc224121884"/>
      <w:bookmarkStart w:id="52" w:name="_Toc88521441"/>
      <w:r>
        <w:rPr>
          <w:rFonts w:hint="eastAsia" w:ascii="Times New Roman" w:hAnsi="Times New Roman"/>
          <w:color w:val="auto"/>
          <w:highlight w:val="none"/>
        </w:rPr>
        <w:t>3</w:t>
      </w:r>
      <w:r>
        <w:rPr>
          <w:rFonts w:hint="eastAsia"/>
          <w:color w:val="auto"/>
          <w:highlight w:val="none"/>
        </w:rPr>
        <w:t>　</w:t>
      </w:r>
      <w:r>
        <w:rPr>
          <w:rFonts w:hint="eastAsia"/>
          <w:color w:val="auto"/>
          <w:szCs w:val="21"/>
          <w:highlight w:val="none"/>
        </w:rPr>
        <w:t>术语和定义</w:t>
      </w:r>
      <w:bookmarkEnd w:id="51"/>
      <w:bookmarkEnd w:id="52"/>
    </w:p>
    <w:p w14:paraId="2086B051">
      <w:pPr>
        <w:pStyle w:val="87"/>
        <w:ind w:firstLine="420"/>
        <w:rPr>
          <w:color w:val="auto"/>
          <w:highlight w:val="none"/>
        </w:rPr>
      </w:pPr>
      <w:bookmarkStart w:id="53" w:name="_Toc26986532"/>
      <w:bookmarkEnd w:id="53"/>
      <w:r>
        <w:rPr>
          <w:rFonts w:hint="eastAsia"/>
        </w:rPr>
        <w:t>下列术语和定义适用于本标准。</w:t>
      </w:r>
    </w:p>
    <w:p w14:paraId="3C60635B">
      <w:pPr>
        <w:pStyle w:val="210"/>
        <w:numPr>
          <w:ilvl w:val="2"/>
          <w:numId w:val="0"/>
        </w:numPr>
        <w:spacing w:before="156" w:after="156"/>
        <w:outlineLvl w:val="2"/>
        <w:rPr>
          <w:color w:val="auto"/>
          <w:highlight w:val="none"/>
        </w:rPr>
      </w:pPr>
      <w:r>
        <w:rPr>
          <w:rFonts w:hint="eastAsia" w:ascii="Times New Roman" w:hAnsi="Times New Roman"/>
          <w:color w:val="auto"/>
          <w:highlight w:val="none"/>
        </w:rPr>
        <w:t>3</w:t>
      </w:r>
      <w:r>
        <w:rPr>
          <w:rFonts w:hint="eastAsia"/>
          <w:color w:val="auto"/>
          <w:highlight w:val="none"/>
        </w:rPr>
        <w:t>.</w:t>
      </w:r>
      <w:r>
        <w:rPr>
          <w:rFonts w:hint="eastAsia" w:ascii="Times New Roman" w:hAnsi="Times New Roman"/>
          <w:color w:val="auto"/>
          <w:highlight w:val="none"/>
        </w:rPr>
        <w:t>1</w:t>
      </w:r>
      <w:r>
        <w:rPr>
          <w:rFonts w:hint="eastAsia"/>
          <w:color w:val="auto"/>
          <w:highlight w:val="none"/>
        </w:rPr>
        <w:t>　　</w:t>
      </w:r>
    </w:p>
    <w:p w14:paraId="0EEFD112">
      <w:pPr>
        <w:pStyle w:val="210"/>
        <w:numPr>
          <w:ilvl w:val="2"/>
          <w:numId w:val="0"/>
        </w:numPr>
        <w:spacing w:before="156" w:after="156"/>
        <w:ind w:firstLine="420" w:firstLineChars="200"/>
        <w:outlineLvl w:val="2"/>
        <w:rPr>
          <w:color w:val="auto"/>
          <w:highlight w:val="none"/>
        </w:rPr>
      </w:pPr>
      <w:r>
        <w:rPr>
          <w:rFonts w:hint="eastAsia"/>
          <w:color w:val="auto"/>
          <w:highlight w:val="none"/>
        </w:rPr>
        <w:t xml:space="preserve">用水定额  </w:t>
      </w:r>
      <w:r>
        <w:rPr>
          <w:rFonts w:hint="eastAsia" w:ascii="Times New Roman" w:hAnsi="Times New Roman"/>
          <w:color w:val="auto"/>
          <w:highlight w:val="none"/>
        </w:rPr>
        <w:t>norm</w:t>
      </w:r>
      <w:r>
        <w:rPr>
          <w:rFonts w:hint="eastAsia"/>
          <w:color w:val="auto"/>
          <w:highlight w:val="none"/>
        </w:rPr>
        <w:t xml:space="preserve"> </w:t>
      </w:r>
      <w:r>
        <w:rPr>
          <w:rFonts w:hint="eastAsia" w:ascii="Times New Roman" w:hAnsi="Times New Roman"/>
          <w:color w:val="auto"/>
          <w:highlight w:val="none"/>
        </w:rPr>
        <w:t>of</w:t>
      </w:r>
      <w:r>
        <w:rPr>
          <w:rFonts w:hint="eastAsia"/>
          <w:color w:val="auto"/>
          <w:highlight w:val="none"/>
        </w:rPr>
        <w:t xml:space="preserve"> </w:t>
      </w:r>
      <w:r>
        <w:rPr>
          <w:rFonts w:hint="eastAsia" w:ascii="Times New Roman" w:hAnsi="Times New Roman"/>
          <w:color w:val="auto"/>
          <w:highlight w:val="none"/>
        </w:rPr>
        <w:t>water</w:t>
      </w:r>
      <w:r>
        <w:rPr>
          <w:rFonts w:hint="eastAsia"/>
          <w:color w:val="auto"/>
          <w:highlight w:val="none"/>
        </w:rPr>
        <w:t xml:space="preserve"> </w:t>
      </w:r>
      <w:r>
        <w:rPr>
          <w:rFonts w:hint="eastAsia" w:ascii="Times New Roman" w:hAnsi="Times New Roman"/>
          <w:color w:val="auto"/>
          <w:highlight w:val="none"/>
        </w:rPr>
        <w:t>intake</w:t>
      </w:r>
    </w:p>
    <w:p w14:paraId="2D7FCF98">
      <w:pPr>
        <w:pStyle w:val="87"/>
        <w:ind w:firstLine="420"/>
        <w:rPr>
          <w:rFonts w:hint="eastAsia"/>
          <w:color w:val="auto"/>
          <w:highlight w:val="none"/>
        </w:rPr>
      </w:pPr>
      <w:r>
        <w:rPr>
          <w:rFonts w:hint="eastAsia"/>
          <w:color w:val="auto"/>
          <w:highlight w:val="none"/>
        </w:rPr>
        <w:t>一定时期内用水户单位用水量的限定值。</w:t>
      </w:r>
    </w:p>
    <w:p w14:paraId="5B5C4008">
      <w:pPr>
        <w:pStyle w:val="87"/>
        <w:ind w:firstLine="420"/>
        <w:rPr>
          <w:rFonts w:hint="eastAsia"/>
          <w:color w:val="auto"/>
          <w:highlight w:val="none"/>
        </w:rPr>
      </w:pPr>
      <w:r>
        <w:rPr>
          <w:rFonts w:hint="eastAsia"/>
          <w:color w:val="auto"/>
          <w:highlight w:val="none"/>
        </w:rPr>
        <w:t>[来源：</w:t>
      </w:r>
      <w:r>
        <w:rPr>
          <w:rFonts w:hint="default" w:ascii="Times New Roman" w:hAnsi="Times New Roman" w:cs="Times New Roman"/>
          <w:color w:val="auto"/>
          <w:highlight w:val="none"/>
        </w:rPr>
        <w:t>GB/T 32716-2016</w:t>
      </w:r>
      <w:r>
        <w:rPr>
          <w:rFonts w:hint="eastAsia"/>
          <w:color w:val="auto"/>
          <w:highlight w:val="none"/>
        </w:rPr>
        <w:t>，</w:t>
      </w:r>
      <w:r>
        <w:rPr>
          <w:rFonts w:hint="default" w:ascii="Times New Roman" w:hAnsi="Times New Roman" w:cs="Times New Roman"/>
          <w:color w:val="auto"/>
          <w:highlight w:val="none"/>
        </w:rPr>
        <w:t>3.4</w:t>
      </w:r>
      <w:r>
        <w:rPr>
          <w:rFonts w:hint="eastAsia"/>
          <w:color w:val="auto"/>
          <w:highlight w:val="none"/>
        </w:rPr>
        <w:t>]</w:t>
      </w:r>
    </w:p>
    <w:p w14:paraId="52F6D33F">
      <w:pPr>
        <w:pStyle w:val="87"/>
        <w:ind w:firstLine="420"/>
        <w:rPr>
          <w:rFonts w:hint="eastAsia"/>
          <w:color w:val="auto"/>
          <w:highlight w:val="none"/>
        </w:rPr>
      </w:pPr>
      <w:r>
        <w:rPr>
          <w:rFonts w:hint="eastAsia"/>
          <w:color w:val="auto"/>
          <w:highlight w:val="none"/>
        </w:rPr>
        <w:t>注1:包括农业用水定额、工业用水定额、服务业及建筑业用水定额和</w:t>
      </w:r>
      <w:r>
        <w:rPr>
          <w:rFonts w:hint="eastAsia"/>
          <w:color w:val="auto"/>
          <w:highlight w:val="none"/>
          <w:lang w:eastAsia="zh-CN"/>
        </w:rPr>
        <w:t>居民</w:t>
      </w:r>
      <w:r>
        <w:rPr>
          <w:rFonts w:hint="eastAsia"/>
          <w:color w:val="auto"/>
          <w:highlight w:val="none"/>
        </w:rPr>
        <w:t>生活用水定额。</w:t>
      </w:r>
    </w:p>
    <w:p w14:paraId="069981BC">
      <w:pPr>
        <w:pStyle w:val="87"/>
        <w:ind w:firstLine="420"/>
        <w:rPr>
          <w:color w:val="auto"/>
          <w:highlight w:val="none"/>
        </w:rPr>
      </w:pPr>
      <w:r>
        <w:rPr>
          <w:rFonts w:hint="eastAsia"/>
          <w:color w:val="auto"/>
          <w:highlight w:val="none"/>
        </w:rPr>
        <w:t>注2： 用水量范围包括从公共供水工程取水，自取地表水、地下水，以及从市场购得的其他水或水的产品（如蒸汽、热水、地热水）等的水量。不包括重复利用水量，取自公共供水工程的工业和生活用水不包含公共供水工程的输水损失。 但对于火力发电厂，用水量还包括取自非常规水源的水量。</w:t>
      </w:r>
    </w:p>
    <w:p w14:paraId="18D5DCDC">
      <w:pPr>
        <w:pStyle w:val="210"/>
        <w:numPr>
          <w:ilvl w:val="2"/>
          <w:numId w:val="0"/>
        </w:numPr>
        <w:spacing w:before="156" w:after="156"/>
        <w:outlineLvl w:val="2"/>
        <w:rPr>
          <w:color w:val="auto"/>
          <w:highlight w:val="none"/>
        </w:rPr>
      </w:pPr>
      <w:r>
        <w:rPr>
          <w:rFonts w:hint="eastAsia" w:ascii="Times New Roman" w:hAnsi="Times New Roman"/>
          <w:color w:val="auto"/>
          <w:highlight w:val="none"/>
        </w:rPr>
        <w:t>3</w:t>
      </w:r>
      <w:r>
        <w:rPr>
          <w:rFonts w:hint="eastAsia"/>
          <w:color w:val="auto"/>
          <w:highlight w:val="none"/>
        </w:rPr>
        <w:t>.</w:t>
      </w:r>
      <w:r>
        <w:rPr>
          <w:rFonts w:hint="eastAsia" w:ascii="Times New Roman" w:hAnsi="Times New Roman"/>
          <w:color w:val="auto"/>
          <w:highlight w:val="none"/>
        </w:rPr>
        <w:t>2</w:t>
      </w:r>
      <w:r>
        <w:rPr>
          <w:rFonts w:hint="eastAsia"/>
          <w:color w:val="auto"/>
          <w:highlight w:val="none"/>
        </w:rPr>
        <w:t>　</w:t>
      </w:r>
    </w:p>
    <w:p w14:paraId="32973845">
      <w:pPr>
        <w:pStyle w:val="210"/>
        <w:numPr>
          <w:ilvl w:val="2"/>
          <w:numId w:val="0"/>
        </w:numPr>
        <w:spacing w:before="156" w:after="156"/>
        <w:ind w:firstLine="420" w:firstLineChars="200"/>
        <w:outlineLvl w:val="2"/>
        <w:rPr>
          <w:rFonts w:hint="eastAsia"/>
          <w:color w:val="auto"/>
          <w:highlight w:val="none"/>
        </w:rPr>
      </w:pPr>
      <w:r>
        <w:rPr>
          <w:rFonts w:hint="eastAsia" w:ascii="黑体" w:hAnsi="黑体" w:eastAsia="黑体" w:cs="黑体"/>
          <w:color w:val="auto"/>
          <w:highlight w:val="none"/>
        </w:rPr>
        <w:t>工业</w:t>
      </w:r>
      <w:r>
        <w:rPr>
          <w:rFonts w:hint="eastAsia" w:ascii="Times New Roman" w:hAnsi="Times New Roman"/>
          <w:color w:val="auto"/>
          <w:szCs w:val="22"/>
          <w:highlight w:val="none"/>
        </w:rPr>
        <w:t>用水量</w:t>
      </w:r>
      <w:r>
        <w:rPr>
          <w:rFonts w:hint="eastAsia" w:ascii="黑体" w:hAnsi="黑体" w:eastAsia="黑体" w:cs="黑体"/>
          <w:color w:val="auto"/>
          <w:highlight w:val="none"/>
        </w:rPr>
        <w:t xml:space="preserve">  quantity of water intake for industry</w:t>
      </w:r>
    </w:p>
    <w:p w14:paraId="61BAF20F">
      <w:pPr>
        <w:pStyle w:val="87"/>
        <w:ind w:firstLine="420"/>
        <w:rPr>
          <w:color w:val="auto"/>
          <w:highlight w:val="none"/>
        </w:rPr>
      </w:pPr>
      <w:r>
        <w:rPr>
          <w:rFonts w:hint="eastAsia"/>
          <w:color w:val="auto"/>
          <w:highlight w:val="none"/>
        </w:rPr>
        <w:t>工业企业的主要生产用水量、辅助生产用水量和附属生产用水量之和，不包括供给外部的水量。工业基本建设和技改、科研用水归类于辅助生产用水。</w:t>
      </w:r>
    </w:p>
    <w:p w14:paraId="3AB1A2A0">
      <w:pPr>
        <w:pStyle w:val="87"/>
        <w:spacing w:before="156" w:beforeLines="50" w:after="156" w:afterLines="50"/>
        <w:ind w:firstLine="0" w:firstLineChars="0"/>
        <w:outlineLvl w:val="2"/>
        <w:rPr>
          <w:color w:val="auto"/>
          <w:highlight w:val="none"/>
        </w:rPr>
      </w:pPr>
      <w:r>
        <w:rPr>
          <w:rFonts w:ascii="Times New Roman" w:hAnsi="Times New Roman" w:eastAsia="黑体"/>
          <w:color w:val="auto"/>
          <w:highlight w:val="none"/>
        </w:rPr>
        <w:t>3</w:t>
      </w:r>
      <w:r>
        <w:rPr>
          <w:rFonts w:ascii="黑体" w:eastAsia="黑体"/>
          <w:color w:val="auto"/>
          <w:highlight w:val="none"/>
        </w:rPr>
        <w:t>.</w:t>
      </w:r>
      <w:r>
        <w:rPr>
          <w:rFonts w:ascii="Times New Roman" w:hAnsi="Times New Roman" w:eastAsia="黑体"/>
          <w:color w:val="auto"/>
          <w:highlight w:val="none"/>
        </w:rPr>
        <w:t>3</w:t>
      </w:r>
      <w:r>
        <w:rPr>
          <w:rFonts w:hint="eastAsia" w:ascii="黑体" w:eastAsia="黑体"/>
          <w:color w:val="auto"/>
          <w:highlight w:val="none"/>
        </w:rPr>
        <w:t>　</w:t>
      </w:r>
    </w:p>
    <w:p w14:paraId="17661176">
      <w:pPr>
        <w:pStyle w:val="210"/>
        <w:numPr>
          <w:ilvl w:val="2"/>
          <w:numId w:val="0"/>
        </w:numPr>
        <w:spacing w:before="156" w:after="156"/>
        <w:ind w:firstLine="420" w:firstLineChars="200"/>
        <w:outlineLvl w:val="2"/>
        <w:rPr>
          <w:rFonts w:hint="eastAsia" w:ascii="黑体" w:eastAsia="黑体"/>
          <w:color w:val="auto"/>
          <w:highlight w:val="none"/>
        </w:rPr>
      </w:pPr>
      <w:r>
        <w:rPr>
          <w:rFonts w:hint="eastAsia" w:ascii="Times New Roman" w:hAnsi="Times New Roman"/>
          <w:color w:val="auto"/>
          <w:szCs w:val="22"/>
          <w:highlight w:val="none"/>
        </w:rPr>
        <w:t>工业用水定额</w:t>
      </w:r>
      <w:r>
        <w:rPr>
          <w:rFonts w:hint="eastAsia" w:ascii="黑体" w:eastAsia="黑体"/>
          <w:color w:val="auto"/>
          <w:highlight w:val="none"/>
        </w:rPr>
        <w:t xml:space="preserve">  norm of water intake for industry</w:t>
      </w:r>
    </w:p>
    <w:p w14:paraId="47E3FFDC">
      <w:pPr>
        <w:pStyle w:val="210"/>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以生产工业产品的单位产量为核算单位的标准取水量。</w:t>
      </w:r>
    </w:p>
    <w:p w14:paraId="64703D2E">
      <w:pPr>
        <w:pStyle w:val="210"/>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注1:也称工业取水定额。</w:t>
      </w:r>
    </w:p>
    <w:p w14:paraId="047381D3">
      <w:pPr>
        <w:pStyle w:val="210"/>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420" w:firstLineChars="200"/>
        <w:textAlignment w:val="auto"/>
        <w:outlineLvl w:val="9"/>
        <w:rPr>
          <w:color w:val="auto"/>
          <w:highlight w:val="none"/>
        </w:rPr>
      </w:pPr>
      <w:r>
        <w:rPr>
          <w:rFonts w:hint="eastAsia" w:ascii="宋体" w:hAnsi="宋体" w:eastAsia="宋体" w:cs="宋体"/>
          <w:color w:val="auto"/>
          <w:highlight w:val="none"/>
        </w:rPr>
        <w:t>注2:产品指最终产品、中间产品或初级产品;对某些行业或工艺(工序),可用单位原料加工量取水量作为用水定额指标。</w:t>
      </w:r>
    </w:p>
    <w:p w14:paraId="7EDBECDC">
      <w:pPr>
        <w:pStyle w:val="87"/>
        <w:spacing w:before="156" w:beforeLines="50" w:after="156" w:afterLines="50"/>
        <w:ind w:firstLine="0" w:firstLineChars="0"/>
        <w:outlineLvl w:val="2"/>
        <w:rPr>
          <w:color w:val="auto"/>
          <w:highlight w:val="none"/>
        </w:rPr>
      </w:pPr>
      <w:r>
        <w:rPr>
          <w:rFonts w:ascii="Times New Roman" w:hAnsi="Times New Roman" w:eastAsia="黑体"/>
          <w:color w:val="auto"/>
          <w:highlight w:val="none"/>
        </w:rPr>
        <w:t>3</w:t>
      </w:r>
      <w:r>
        <w:rPr>
          <w:rFonts w:ascii="黑体" w:eastAsia="黑体"/>
          <w:color w:val="auto"/>
          <w:highlight w:val="none"/>
        </w:rPr>
        <w:t>.</w:t>
      </w:r>
      <w:r>
        <w:rPr>
          <w:rFonts w:ascii="Times New Roman" w:hAnsi="Times New Roman" w:eastAsia="黑体"/>
          <w:color w:val="auto"/>
          <w:highlight w:val="none"/>
        </w:rPr>
        <w:t>4</w:t>
      </w:r>
      <w:r>
        <w:rPr>
          <w:rFonts w:hint="eastAsia" w:ascii="黑体" w:eastAsia="黑体"/>
          <w:color w:val="auto"/>
          <w:highlight w:val="none"/>
        </w:rPr>
        <w:t>　</w:t>
      </w:r>
    </w:p>
    <w:p w14:paraId="6A4BF631">
      <w:pPr>
        <w:pStyle w:val="210"/>
        <w:numPr>
          <w:ilvl w:val="2"/>
          <w:numId w:val="0"/>
        </w:numPr>
        <w:spacing w:before="156" w:after="156"/>
        <w:ind w:firstLine="420" w:firstLineChars="200"/>
        <w:outlineLvl w:val="2"/>
        <w:rPr>
          <w:rFonts w:hint="eastAsia"/>
          <w:color w:val="auto"/>
          <w:highlight w:val="none"/>
        </w:rPr>
      </w:pPr>
      <w:r>
        <w:rPr>
          <w:rFonts w:hint="eastAsia" w:ascii="黑体" w:hAnsi="黑体" w:eastAsia="黑体" w:cs="黑体"/>
          <w:color w:val="auto"/>
          <w:highlight w:val="none"/>
        </w:rPr>
        <w:t>服务业用水定额  norm of water intake for service</w:t>
      </w:r>
    </w:p>
    <w:p w14:paraId="2F58B73C">
      <w:pPr>
        <w:pStyle w:val="87"/>
        <w:spacing w:before="0" w:after="0"/>
        <w:ind w:firstLine="420"/>
        <w:rPr>
          <w:rFonts w:hint="eastAsia" w:hAnsi="宋体" w:cs="宋体"/>
          <w:color w:val="auto"/>
          <w:szCs w:val="21"/>
          <w:highlight w:val="none"/>
        </w:rPr>
      </w:pPr>
      <w:r>
        <w:rPr>
          <w:rFonts w:hint="eastAsia"/>
          <w:color w:val="auto"/>
          <w:highlight w:val="none"/>
        </w:rPr>
        <w:t>一定时期内服务单位单个用水人员或者单个服务设施、单位服务面积、单个服务对象等单位时间用水量的限定值。</w:t>
      </w:r>
    </w:p>
    <w:p w14:paraId="76237B45">
      <w:pPr>
        <w:pStyle w:val="210"/>
        <w:numPr>
          <w:ilvl w:val="2"/>
          <w:numId w:val="0"/>
        </w:numPr>
        <w:spacing w:before="156" w:after="156"/>
        <w:outlineLvl w:val="2"/>
        <w:rPr>
          <w:color w:val="auto"/>
          <w:szCs w:val="22"/>
          <w:highlight w:val="none"/>
        </w:rPr>
      </w:pPr>
      <w:r>
        <w:rPr>
          <w:rFonts w:hint="eastAsia" w:ascii="Times New Roman" w:hAnsi="Times New Roman"/>
          <w:color w:val="auto"/>
          <w:szCs w:val="22"/>
          <w:highlight w:val="none"/>
        </w:rPr>
        <w:t>3</w:t>
      </w:r>
      <w:r>
        <w:rPr>
          <w:rFonts w:hint="eastAsia"/>
          <w:color w:val="auto"/>
          <w:szCs w:val="22"/>
          <w:highlight w:val="none"/>
        </w:rPr>
        <w:t>.</w:t>
      </w:r>
      <w:r>
        <w:rPr>
          <w:rFonts w:hint="eastAsia" w:ascii="Times New Roman" w:hAnsi="Times New Roman"/>
          <w:color w:val="auto"/>
          <w:szCs w:val="22"/>
          <w:highlight w:val="none"/>
        </w:rPr>
        <w:t>5</w:t>
      </w:r>
      <w:r>
        <w:rPr>
          <w:rFonts w:hint="eastAsia"/>
          <w:color w:val="auto"/>
          <w:szCs w:val="22"/>
          <w:highlight w:val="none"/>
        </w:rPr>
        <w:t>　</w:t>
      </w:r>
    </w:p>
    <w:p w14:paraId="3472BD41">
      <w:pPr>
        <w:pStyle w:val="210"/>
        <w:numPr>
          <w:ilvl w:val="2"/>
          <w:numId w:val="0"/>
        </w:numPr>
        <w:spacing w:before="156" w:after="156"/>
        <w:ind w:firstLine="420" w:firstLineChars="200"/>
        <w:outlineLvl w:val="2"/>
        <w:rPr>
          <w:rFonts w:hint="eastAsia"/>
          <w:color w:val="auto"/>
          <w:szCs w:val="22"/>
          <w:highlight w:val="none"/>
        </w:rPr>
      </w:pPr>
      <w:r>
        <w:rPr>
          <w:rFonts w:hint="eastAsia" w:ascii="黑体" w:hAnsi="黑体" w:eastAsia="黑体" w:cs="黑体"/>
          <w:color w:val="auto"/>
          <w:szCs w:val="22"/>
          <w:highlight w:val="none"/>
        </w:rPr>
        <w:t>建筑业用水定额 norm of water intake for construction</w:t>
      </w:r>
    </w:p>
    <w:p w14:paraId="38075564">
      <w:pPr>
        <w:pStyle w:val="87"/>
        <w:ind w:firstLine="420"/>
        <w:rPr>
          <w:rFonts w:hint="eastAsia"/>
          <w:color w:val="auto"/>
          <w:highlight w:val="none"/>
        </w:rPr>
      </w:pPr>
      <w:r>
        <w:rPr>
          <w:rFonts w:hint="eastAsia"/>
          <w:color w:val="auto"/>
          <w:szCs w:val="22"/>
          <w:highlight w:val="none"/>
        </w:rPr>
        <w:t>一定时期内建成单位建筑面积的用水量的限定值。</w:t>
      </w:r>
    </w:p>
    <w:p w14:paraId="5C9F24F7">
      <w:pPr>
        <w:pStyle w:val="210"/>
        <w:numPr>
          <w:ilvl w:val="2"/>
          <w:numId w:val="0"/>
        </w:numPr>
        <w:spacing w:before="156" w:after="156"/>
        <w:outlineLvl w:val="2"/>
        <w:rPr>
          <w:color w:val="auto"/>
          <w:highlight w:val="none"/>
        </w:rPr>
      </w:pPr>
      <w:r>
        <w:rPr>
          <w:rFonts w:hint="eastAsia" w:ascii="Times New Roman" w:hAnsi="Times New Roman"/>
          <w:color w:val="auto"/>
          <w:highlight w:val="none"/>
        </w:rPr>
        <w:t>3</w:t>
      </w:r>
      <w:r>
        <w:rPr>
          <w:rFonts w:hint="eastAsia"/>
          <w:color w:val="auto"/>
          <w:highlight w:val="none"/>
        </w:rPr>
        <w:t>.</w:t>
      </w:r>
      <w:r>
        <w:rPr>
          <w:rFonts w:hint="eastAsia" w:ascii="Times New Roman" w:hAnsi="Times New Roman"/>
          <w:color w:val="auto"/>
          <w:highlight w:val="none"/>
        </w:rPr>
        <w:t>6</w:t>
      </w:r>
      <w:r>
        <w:rPr>
          <w:rFonts w:hint="eastAsia"/>
          <w:color w:val="auto"/>
          <w:highlight w:val="none"/>
        </w:rPr>
        <w:t>　</w:t>
      </w:r>
    </w:p>
    <w:p w14:paraId="3BE6ADB1">
      <w:pPr>
        <w:pStyle w:val="210"/>
        <w:numPr>
          <w:ilvl w:val="2"/>
          <w:numId w:val="0"/>
        </w:numPr>
        <w:spacing w:before="156" w:after="156"/>
        <w:ind w:firstLine="420" w:firstLineChars="200"/>
        <w:outlineLvl w:val="2"/>
        <w:rPr>
          <w:rFonts w:hint="eastAsia"/>
          <w:color w:val="auto"/>
          <w:highlight w:val="none"/>
        </w:rPr>
      </w:pPr>
      <w:r>
        <w:rPr>
          <w:rFonts w:hint="eastAsia" w:ascii="黑体" w:hAnsi="黑体" w:eastAsia="黑体" w:cs="黑体"/>
          <w:color w:val="auto"/>
          <w:highlight w:val="none"/>
        </w:rPr>
        <w:t>城镇居民生活用水定额  norm of water intake for domesticity of urban residents</w:t>
      </w:r>
    </w:p>
    <w:p w14:paraId="3AC720FC">
      <w:pPr>
        <w:pStyle w:val="87"/>
        <w:ind w:firstLine="420"/>
        <w:rPr>
          <w:rFonts w:hint="eastAsia"/>
          <w:color w:val="auto"/>
          <w:highlight w:val="none"/>
        </w:rPr>
      </w:pPr>
      <w:r>
        <w:rPr>
          <w:rFonts w:hint="eastAsia"/>
          <w:color w:val="auto"/>
          <w:highlight w:val="none"/>
        </w:rPr>
        <w:t>城镇居民家庭日常生活每人每日合理用水量的限定值。</w:t>
      </w:r>
    </w:p>
    <w:p w14:paraId="4BBB2181">
      <w:pPr>
        <w:pStyle w:val="210"/>
        <w:numPr>
          <w:ilvl w:val="2"/>
          <w:numId w:val="0"/>
        </w:numPr>
        <w:spacing w:before="156" w:after="156"/>
        <w:outlineLvl w:val="2"/>
        <w:rPr>
          <w:color w:val="auto"/>
          <w:highlight w:val="none"/>
        </w:rPr>
      </w:pPr>
      <w:r>
        <w:rPr>
          <w:rFonts w:hint="eastAsia" w:ascii="Times New Roman" w:hAnsi="Times New Roman"/>
          <w:color w:val="auto"/>
          <w:highlight w:val="none"/>
        </w:rPr>
        <w:t>3</w:t>
      </w:r>
      <w:r>
        <w:rPr>
          <w:rFonts w:hint="eastAsia"/>
          <w:color w:val="auto"/>
          <w:highlight w:val="none"/>
        </w:rPr>
        <w:t>.</w:t>
      </w:r>
      <w:r>
        <w:rPr>
          <w:rFonts w:hint="eastAsia" w:ascii="Times New Roman" w:hAnsi="Times New Roman"/>
          <w:color w:val="auto"/>
          <w:highlight w:val="none"/>
        </w:rPr>
        <w:t>7</w:t>
      </w:r>
      <w:r>
        <w:rPr>
          <w:rFonts w:hint="eastAsia"/>
          <w:color w:val="auto"/>
          <w:highlight w:val="none"/>
        </w:rPr>
        <w:t>　</w:t>
      </w:r>
    </w:p>
    <w:p w14:paraId="495EF31E">
      <w:pPr>
        <w:pStyle w:val="210"/>
        <w:numPr>
          <w:ilvl w:val="2"/>
          <w:numId w:val="0"/>
        </w:numPr>
        <w:spacing w:before="156" w:after="156"/>
        <w:ind w:firstLine="420" w:firstLineChars="200"/>
        <w:outlineLvl w:val="2"/>
        <w:rPr>
          <w:rFonts w:hint="eastAsia"/>
          <w:color w:val="auto"/>
          <w:highlight w:val="none"/>
        </w:rPr>
      </w:pPr>
      <w:r>
        <w:rPr>
          <w:rFonts w:hint="eastAsia" w:ascii="黑体" w:hAnsi="黑体" w:eastAsia="黑体" w:cs="黑体"/>
          <w:color w:val="auto"/>
          <w:highlight w:val="none"/>
        </w:rPr>
        <w:t>农村居民</w:t>
      </w:r>
      <w:r>
        <w:rPr>
          <w:rFonts w:hint="eastAsia" w:ascii="黑体" w:hAnsi="黑体" w:eastAsia="黑体" w:cs="黑体"/>
          <w:color w:val="auto"/>
          <w:szCs w:val="22"/>
          <w:highlight w:val="none"/>
        </w:rPr>
        <w:t>生活</w:t>
      </w:r>
      <w:r>
        <w:rPr>
          <w:rFonts w:hint="eastAsia" w:ascii="黑体" w:hAnsi="黑体" w:eastAsia="黑体" w:cs="黑体"/>
          <w:color w:val="auto"/>
          <w:highlight w:val="none"/>
        </w:rPr>
        <w:t>用水定额 norm of water intake for domesticity of rural residents</w:t>
      </w:r>
    </w:p>
    <w:p w14:paraId="759112B6">
      <w:pPr>
        <w:pStyle w:val="87"/>
        <w:ind w:firstLine="420"/>
        <w:rPr>
          <w:rFonts w:hint="eastAsia"/>
          <w:color w:val="auto"/>
          <w:highlight w:val="none"/>
        </w:rPr>
      </w:pPr>
      <w:r>
        <w:rPr>
          <w:rFonts w:hint="eastAsia"/>
          <w:color w:val="auto"/>
          <w:highlight w:val="none"/>
        </w:rPr>
        <w:t>农村居民家庭生活每人每日合理用水量的限定值。</w:t>
      </w:r>
    </w:p>
    <w:p w14:paraId="6CB01BF7">
      <w:pPr>
        <w:pStyle w:val="210"/>
        <w:numPr>
          <w:ilvl w:val="2"/>
          <w:numId w:val="0"/>
        </w:numPr>
        <w:spacing w:before="156" w:after="156"/>
        <w:outlineLvl w:val="2"/>
        <w:rPr>
          <w:color w:val="auto"/>
          <w:highlight w:val="none"/>
        </w:rPr>
      </w:pPr>
      <w:r>
        <w:rPr>
          <w:rFonts w:hint="eastAsia" w:ascii="Times New Roman" w:hAnsi="Times New Roman"/>
          <w:color w:val="auto"/>
          <w:highlight w:val="none"/>
        </w:rPr>
        <w:t>3</w:t>
      </w:r>
      <w:r>
        <w:rPr>
          <w:rFonts w:hint="eastAsia"/>
          <w:color w:val="auto"/>
          <w:highlight w:val="none"/>
        </w:rPr>
        <w:t>.</w:t>
      </w:r>
      <w:r>
        <w:rPr>
          <w:rFonts w:hint="eastAsia" w:ascii="Times New Roman" w:hAnsi="Times New Roman"/>
          <w:color w:val="auto"/>
          <w:highlight w:val="none"/>
        </w:rPr>
        <w:t>8</w:t>
      </w:r>
      <w:r>
        <w:rPr>
          <w:rFonts w:hint="eastAsia"/>
          <w:color w:val="auto"/>
          <w:highlight w:val="none"/>
        </w:rPr>
        <w:t>　</w:t>
      </w:r>
    </w:p>
    <w:p w14:paraId="7ADC5AFE">
      <w:pPr>
        <w:pStyle w:val="210"/>
        <w:numPr>
          <w:ilvl w:val="2"/>
          <w:numId w:val="0"/>
        </w:numPr>
        <w:spacing w:before="156" w:after="156"/>
        <w:ind w:firstLine="420" w:firstLineChars="200"/>
        <w:outlineLvl w:val="2"/>
        <w:rPr>
          <w:rFonts w:hint="eastAsia"/>
          <w:color w:val="auto"/>
          <w:highlight w:val="none"/>
        </w:rPr>
      </w:pPr>
      <w:r>
        <w:rPr>
          <w:rFonts w:hint="eastAsia" w:ascii="黑体" w:hAnsi="黑体" w:eastAsia="黑体" w:cs="黑体"/>
          <w:color w:val="auto"/>
          <w:highlight w:val="none"/>
        </w:rPr>
        <w:t>农业用水</w:t>
      </w:r>
      <w:r>
        <w:rPr>
          <w:rFonts w:hint="eastAsia" w:ascii="黑体" w:hAnsi="黑体" w:eastAsia="黑体" w:cs="黑体"/>
          <w:color w:val="auto"/>
          <w:szCs w:val="22"/>
          <w:highlight w:val="none"/>
        </w:rPr>
        <w:t>定额</w:t>
      </w:r>
      <w:r>
        <w:rPr>
          <w:rFonts w:hint="eastAsia" w:ascii="黑体" w:hAnsi="黑体" w:eastAsia="黑体" w:cs="黑体"/>
          <w:color w:val="auto"/>
          <w:highlight w:val="none"/>
        </w:rPr>
        <w:t xml:space="preserve">  norm of water intake for agriculture</w:t>
      </w:r>
      <w:r>
        <w:rPr>
          <w:rFonts w:hint="eastAsia"/>
          <w:color w:val="auto"/>
          <w:highlight w:val="none"/>
        </w:rPr>
        <w:t xml:space="preserve"> </w:t>
      </w:r>
    </w:p>
    <w:p w14:paraId="347D9823">
      <w:pPr>
        <w:pStyle w:val="87"/>
        <w:ind w:firstLine="420"/>
        <w:rPr>
          <w:rFonts w:hint="eastAsia"/>
          <w:color w:val="auto"/>
          <w:highlight w:val="none"/>
        </w:rPr>
      </w:pPr>
      <w:r>
        <w:rPr>
          <w:rFonts w:hint="eastAsia"/>
          <w:color w:val="auto"/>
          <w:highlight w:val="none"/>
        </w:rPr>
        <w:t>一定时期内按相应核算单元确定的各类农业单位用水的规定额度。</w:t>
      </w:r>
    </w:p>
    <w:p w14:paraId="34D626FB">
      <w:pPr>
        <w:pStyle w:val="87"/>
        <w:ind w:firstLine="420"/>
        <w:rPr>
          <w:rFonts w:hint="eastAsia"/>
          <w:color w:val="auto"/>
          <w:highlight w:val="none"/>
        </w:rPr>
      </w:pPr>
      <w:r>
        <w:rPr>
          <w:rFonts w:hint="eastAsia"/>
          <w:color w:val="auto"/>
          <w:highlight w:val="none"/>
        </w:rPr>
        <w:t>注：包括灌溉用水定额、畜牧业用水定额和渔业用水定额。</w:t>
      </w:r>
    </w:p>
    <w:p w14:paraId="3AD3215A">
      <w:pPr>
        <w:pStyle w:val="211"/>
        <w:numPr>
          <w:ilvl w:val="1"/>
          <w:numId w:val="0"/>
        </w:numPr>
        <w:spacing w:before="312" w:after="312"/>
        <w:outlineLvl w:val="1"/>
        <w:rPr>
          <w:color w:val="auto"/>
          <w:highlight w:val="none"/>
        </w:rPr>
      </w:pPr>
      <w:bookmarkStart w:id="54" w:name="_Toc88521442"/>
      <w:bookmarkEnd w:id="54"/>
      <w:bookmarkStart w:id="55" w:name="_Toc88149977"/>
      <w:bookmarkEnd w:id="55"/>
      <w:bookmarkStart w:id="56" w:name="_Toc479236364"/>
      <w:bookmarkStart w:id="57" w:name="_Toc499643738"/>
      <w:bookmarkStart w:id="58" w:name="_Toc58255559"/>
      <w:bookmarkStart w:id="59" w:name="_Toc483495682"/>
      <w:bookmarkStart w:id="60" w:name="_Toc497401483"/>
      <w:bookmarkStart w:id="61" w:name="_Toc497832170"/>
      <w:bookmarkStart w:id="62" w:name="_Toc499906370"/>
      <w:bookmarkStart w:id="63" w:name="_Toc224121885"/>
      <w:bookmarkStart w:id="64" w:name="_Toc497916920"/>
      <w:bookmarkStart w:id="65" w:name="_Toc88521445"/>
      <w:bookmarkStart w:id="66" w:name="_Toc479176221"/>
      <w:bookmarkStart w:id="67" w:name="_Toc498939406"/>
      <w:r>
        <w:rPr>
          <w:rFonts w:hint="eastAsia" w:ascii="Times New Roman" w:hAnsi="Times New Roman"/>
          <w:color w:val="auto"/>
          <w:highlight w:val="none"/>
        </w:rPr>
        <w:t>4</w:t>
      </w:r>
      <w:r>
        <w:rPr>
          <w:rFonts w:hint="eastAsia"/>
          <w:color w:val="auto"/>
          <w:highlight w:val="none"/>
        </w:rPr>
        <w:t>　工业用水定额</w:t>
      </w:r>
      <w:bookmarkEnd w:id="56"/>
      <w:bookmarkEnd w:id="57"/>
      <w:bookmarkEnd w:id="58"/>
      <w:bookmarkEnd w:id="59"/>
      <w:bookmarkEnd w:id="60"/>
      <w:bookmarkEnd w:id="61"/>
      <w:bookmarkEnd w:id="62"/>
      <w:bookmarkEnd w:id="63"/>
      <w:bookmarkEnd w:id="64"/>
      <w:bookmarkEnd w:id="65"/>
      <w:bookmarkEnd w:id="66"/>
      <w:bookmarkEnd w:id="67"/>
    </w:p>
    <w:p w14:paraId="76FE3383">
      <w:pPr>
        <w:pStyle w:val="82"/>
        <w:rPr>
          <w:color w:val="auto"/>
          <w:highlight w:val="none"/>
        </w:rPr>
      </w:pPr>
      <w:r>
        <w:rPr>
          <w:rFonts w:hint="eastAsia"/>
          <w:color w:val="auto"/>
          <w:highlight w:val="none"/>
        </w:rPr>
        <w:t>工业用水定额应符合附录</w:t>
      </w:r>
      <w:r>
        <w:rPr>
          <w:rFonts w:hint="eastAsia" w:ascii="Times New Roman" w:hAnsi="Times New Roman"/>
          <w:color w:val="auto"/>
          <w:highlight w:val="none"/>
        </w:rPr>
        <w:t>A</w:t>
      </w:r>
      <w:r>
        <w:rPr>
          <w:rFonts w:hint="eastAsia"/>
          <w:color w:val="auto"/>
          <w:highlight w:val="none"/>
        </w:rPr>
        <w:t>表</w:t>
      </w:r>
      <w:r>
        <w:rPr>
          <w:rFonts w:hint="eastAsia" w:ascii="Times New Roman" w:hAnsi="Times New Roman"/>
          <w:color w:val="auto"/>
          <w:highlight w:val="none"/>
        </w:rPr>
        <w:t>A</w:t>
      </w:r>
      <w:r>
        <w:rPr>
          <w:rFonts w:hint="eastAsia"/>
          <w:color w:val="auto"/>
          <w:highlight w:val="none"/>
        </w:rPr>
        <w:t>的要求。</w:t>
      </w:r>
    </w:p>
    <w:p w14:paraId="58E0F68A">
      <w:pPr>
        <w:pStyle w:val="211"/>
        <w:numPr>
          <w:ilvl w:val="1"/>
          <w:numId w:val="0"/>
        </w:numPr>
        <w:spacing w:before="312" w:after="312"/>
        <w:outlineLvl w:val="1"/>
        <w:rPr>
          <w:color w:val="auto"/>
          <w:highlight w:val="none"/>
        </w:rPr>
      </w:pPr>
      <w:bookmarkStart w:id="68" w:name="_Toc498939407"/>
      <w:bookmarkStart w:id="69" w:name="_Toc224121886"/>
      <w:bookmarkStart w:id="70" w:name="_Toc479236365"/>
      <w:bookmarkStart w:id="71" w:name="_Toc88526269"/>
      <w:bookmarkStart w:id="72" w:name="_Toc497401484"/>
      <w:bookmarkStart w:id="73" w:name="_Toc499906371"/>
      <w:bookmarkStart w:id="74" w:name="_Toc479176222"/>
      <w:bookmarkStart w:id="75" w:name="_Toc499643739"/>
      <w:bookmarkStart w:id="76" w:name="_Toc483495683"/>
      <w:bookmarkStart w:id="77" w:name="_Toc497832171"/>
      <w:bookmarkStart w:id="78" w:name="_Toc58255560"/>
      <w:bookmarkStart w:id="79" w:name="_Toc497916921"/>
      <w:r>
        <w:rPr>
          <w:rFonts w:hint="eastAsia" w:ascii="Times New Roman" w:hAnsi="Times New Roman"/>
          <w:color w:val="auto"/>
          <w:highlight w:val="none"/>
        </w:rPr>
        <w:t>5</w:t>
      </w:r>
      <w:r>
        <w:rPr>
          <w:rFonts w:hint="eastAsia"/>
          <w:color w:val="auto"/>
          <w:highlight w:val="none"/>
        </w:rPr>
        <w:t>　服务业用水定额</w:t>
      </w:r>
      <w:bookmarkEnd w:id="68"/>
      <w:bookmarkEnd w:id="69"/>
      <w:bookmarkEnd w:id="70"/>
      <w:bookmarkEnd w:id="71"/>
      <w:bookmarkEnd w:id="72"/>
      <w:bookmarkEnd w:id="73"/>
      <w:bookmarkEnd w:id="74"/>
      <w:bookmarkEnd w:id="75"/>
      <w:bookmarkEnd w:id="76"/>
      <w:bookmarkEnd w:id="77"/>
      <w:bookmarkEnd w:id="78"/>
      <w:bookmarkEnd w:id="79"/>
    </w:p>
    <w:p w14:paraId="00CF4BAC">
      <w:pPr>
        <w:pStyle w:val="82"/>
        <w:rPr>
          <w:color w:val="auto"/>
          <w:highlight w:val="none"/>
        </w:rPr>
      </w:pPr>
      <w:r>
        <w:rPr>
          <w:rFonts w:hint="eastAsia"/>
          <w:color w:val="auto"/>
          <w:highlight w:val="none"/>
        </w:rPr>
        <w:t>服务业用水定额应符合附录</w:t>
      </w:r>
      <w:r>
        <w:rPr>
          <w:rFonts w:hint="eastAsia" w:ascii="Times New Roman" w:hAnsi="Times New Roman"/>
          <w:color w:val="auto"/>
          <w:highlight w:val="none"/>
        </w:rPr>
        <w:t>B</w:t>
      </w:r>
      <w:r>
        <w:rPr>
          <w:rFonts w:hint="eastAsia"/>
          <w:color w:val="auto"/>
          <w:highlight w:val="none"/>
        </w:rPr>
        <w:t>表</w:t>
      </w:r>
      <w:r>
        <w:rPr>
          <w:rFonts w:hint="eastAsia" w:ascii="Times New Roman" w:hAnsi="Times New Roman"/>
          <w:color w:val="auto"/>
          <w:highlight w:val="none"/>
        </w:rPr>
        <w:t>B</w:t>
      </w:r>
      <w:r>
        <w:rPr>
          <w:rFonts w:hint="eastAsia"/>
          <w:color w:val="auto"/>
          <w:highlight w:val="none"/>
        </w:rPr>
        <w:t>的要求。</w:t>
      </w:r>
    </w:p>
    <w:p w14:paraId="1841E13B">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b/>
          <w:bCs/>
          <w:color w:val="auto"/>
          <w:highlight w:val="none"/>
        </w:rPr>
        <w:t>宾馆用水定额计算方法</w:t>
      </w:r>
    </w:p>
    <w:p w14:paraId="3A47BCCC">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ascii="黑体" w:hAnsi="黑体" w:eastAsia="黑体" w:cs="黑体"/>
          <w:color w:val="auto"/>
          <w:szCs w:val="21"/>
          <w:highlight w:val="none"/>
        </w:rPr>
      </w:pPr>
      <w:r>
        <w:rPr>
          <w:rFonts w:hint="eastAsia"/>
          <w:color w:val="auto"/>
          <w:highlight w:val="none"/>
        </w:rPr>
        <w:t>宾馆床位出租率。客房出租床位数占床位数的百分比，按式（</w:t>
      </w:r>
      <w:r>
        <w:rPr>
          <w:rFonts w:hint="eastAsia"/>
          <w:color w:val="auto"/>
          <w:highlight w:val="none"/>
          <w:lang w:val="en-US" w:eastAsia="zh-CN"/>
        </w:rPr>
        <w:t>a</w:t>
      </w:r>
      <w:r>
        <w:rPr>
          <w:rFonts w:hint="eastAsia"/>
          <w:color w:val="auto"/>
          <w:highlight w:val="none"/>
        </w:rPr>
        <w:t>）计算：</w:t>
      </w:r>
    </w:p>
    <w:p w14:paraId="3CC363E5">
      <w:pPr>
        <w:spacing w:line="360" w:lineRule="auto"/>
        <w:jc w:val="right"/>
        <w:rPr>
          <w:color w:val="auto"/>
          <w:highlight w:val="none"/>
        </w:rPr>
      </w:pPr>
      <w:r>
        <w:rPr>
          <w:rFonts w:hint="eastAsia" w:hAnsi="Cambria Math"/>
          <w:color w:val="auto"/>
          <w:highlight w:val="none"/>
        </w:rPr>
        <w:t xml:space="preserve">              </w:t>
      </w:r>
      <m:oMath>
        <m:r>
          <m:rPr/>
          <w:rPr>
            <w:rFonts w:ascii="Cambria Math" w:hAnsi="Cambria Math" w:eastAsia="Segoe UI Emoji"/>
            <w:color w:val="auto"/>
            <w:sz w:val="19"/>
            <w:highlight w:val="none"/>
          </w:rPr>
          <m:t>r=</m:t>
        </m:r>
        <m:f>
          <m:fPr>
            <m:ctrlPr>
              <w:rPr>
                <w:rFonts w:ascii="Cambria Math" w:hAnsi="Cambria Math" w:eastAsia="Segoe UI Emoji"/>
                <w:i/>
                <w:color w:val="auto"/>
                <w:highlight w:val="none"/>
              </w:rPr>
            </m:ctrlPr>
          </m:fPr>
          <m:num>
            <m:nary>
              <m:naryPr>
                <m:chr m:val="∑"/>
                <m:limLoc m:val="undOvr"/>
                <m:ctrlPr>
                  <w:rPr>
                    <w:rFonts w:ascii="Cambria Math" w:hAnsi="Cambria Math" w:eastAsia="Segoe UI Emoji"/>
                    <w:i/>
                    <w:color w:val="auto"/>
                    <w:highlight w:val="none"/>
                  </w:rPr>
                </m:ctrlPr>
              </m:naryPr>
              <m:sub>
                <m:r>
                  <m:rPr/>
                  <w:rPr>
                    <w:rFonts w:ascii="Cambria Math" w:hAnsi="Cambria Math" w:eastAsia="Segoe UI Emoji"/>
                    <w:color w:val="auto"/>
                    <w:sz w:val="19"/>
                    <w:highlight w:val="none"/>
                  </w:rPr>
                  <m:t>i=1</m:t>
                </m:r>
                <m:ctrlPr>
                  <w:rPr>
                    <w:rFonts w:ascii="Cambria Math" w:hAnsi="Cambria Math" w:eastAsia="Segoe UI Emoji"/>
                    <w:color w:val="auto"/>
                    <w:highlight w:val="none"/>
                  </w:rPr>
                </m:ctrlPr>
              </m:sub>
              <m:sup>
                <m:r>
                  <m:rPr/>
                  <w:rPr>
                    <w:rFonts w:ascii="Cambria Math" w:hAnsi="Cambria Math" w:eastAsia="Segoe UI Emoji"/>
                    <w:color w:val="auto"/>
                    <w:sz w:val="19"/>
                    <w:highlight w:val="none"/>
                  </w:rPr>
                  <m:t>365</m:t>
                </m:r>
                <m:ctrlPr>
                  <w:rPr>
                    <w:rFonts w:ascii="Cambria Math" w:hAnsi="Cambria Math" w:eastAsia="Segoe UI Emoji"/>
                    <w:color w:val="auto"/>
                    <w:highlight w:val="none"/>
                  </w:rPr>
                </m:ctrlPr>
              </m:sup>
              <m:e>
                <m:sSub>
                  <m:sSubPr>
                    <m:ctrlPr>
                      <w:rPr>
                        <w:rFonts w:ascii="Cambria Math" w:hAnsi="Cambria Math" w:eastAsia="Segoe UI Emoji"/>
                        <w:color w:val="auto"/>
                        <w:highlight w:val="none"/>
                      </w:rPr>
                    </m:ctrlPr>
                  </m:sSubPr>
                  <m:e>
                    <m:r>
                      <m:rPr/>
                      <w:rPr>
                        <w:rFonts w:ascii="Cambria Math" w:hAnsi="Cambria Math" w:eastAsia="Segoe UI Emoji"/>
                        <w:color w:val="auto"/>
                        <w:sz w:val="19"/>
                        <w:highlight w:val="none"/>
                      </w:rPr>
                      <m:t>N</m:t>
                    </m:r>
                    <m:ctrlPr>
                      <w:rPr>
                        <w:rFonts w:ascii="Cambria Math" w:hAnsi="Cambria Math" w:eastAsia="Segoe UI Emoji"/>
                        <w:color w:val="auto"/>
                        <w:highlight w:val="none"/>
                      </w:rPr>
                    </m:ctrlPr>
                  </m:e>
                  <m:sub>
                    <m:sSub>
                      <m:sSubPr>
                        <m:ctrlPr>
                          <w:rPr>
                            <w:rFonts w:ascii="Cambria Math" w:hAnsi="Cambria Math" w:eastAsia="Segoe UI Emoji"/>
                            <w:color w:val="auto"/>
                            <w:highlight w:val="none"/>
                          </w:rPr>
                        </m:ctrlPr>
                      </m:sSubPr>
                      <m:e>
                        <m:r>
                          <m:rPr/>
                          <w:rPr>
                            <w:rFonts w:ascii="Cambria Math" w:hAnsi="Cambria Math" w:eastAsia="Segoe UI Emoji"/>
                            <w:color w:val="auto"/>
                            <w:sz w:val="19"/>
                            <w:highlight w:val="none"/>
                          </w:rPr>
                          <m:t>b</m:t>
                        </m:r>
                        <m:ctrlPr>
                          <w:rPr>
                            <w:rFonts w:ascii="Cambria Math" w:hAnsi="Cambria Math" w:eastAsia="Segoe UI Emoji"/>
                            <w:color w:val="auto"/>
                            <w:highlight w:val="none"/>
                          </w:rPr>
                        </m:ctrlPr>
                      </m:e>
                      <m:sub>
                        <m:r>
                          <m:rPr/>
                          <w:rPr>
                            <w:rFonts w:ascii="Cambria Math" w:hAnsi="Cambria Math" w:eastAsia="Segoe UI Emoji"/>
                            <w:color w:val="auto"/>
                            <w:sz w:val="19"/>
                            <w:highlight w:val="none"/>
                          </w:rPr>
                          <m:t>i</m:t>
                        </m:r>
                        <m:ctrlPr>
                          <w:rPr>
                            <w:rFonts w:ascii="Cambria Math" w:hAnsi="Cambria Math" w:eastAsia="Segoe UI Emoji"/>
                            <w:color w:val="auto"/>
                            <w:highlight w:val="none"/>
                          </w:rPr>
                        </m:ctrlPr>
                      </m:sub>
                    </m:sSub>
                    <m:ctrlPr>
                      <w:rPr>
                        <w:rFonts w:ascii="Cambria Math" w:hAnsi="Cambria Math" w:eastAsia="Segoe UI Emoji"/>
                        <w:color w:val="auto"/>
                        <w:highlight w:val="none"/>
                      </w:rPr>
                    </m:ctrlPr>
                  </m:sub>
                </m:sSub>
                <m:ctrlPr>
                  <w:rPr>
                    <w:rFonts w:ascii="Cambria Math" w:hAnsi="Cambria Math" w:eastAsia="Segoe UI Emoji"/>
                    <w:color w:val="auto"/>
                    <w:highlight w:val="none"/>
                  </w:rPr>
                </m:ctrlPr>
              </m:e>
            </m:nary>
            <m:ctrlPr>
              <w:rPr>
                <w:rFonts w:ascii="Cambria Math" w:hAnsi="Cambria Math" w:eastAsia="Segoe UI Emoji"/>
                <w:i/>
                <w:color w:val="auto"/>
                <w:highlight w:val="none"/>
              </w:rPr>
            </m:ctrlPr>
          </m:num>
          <m:den>
            <m:sSub>
              <m:sSubPr>
                <m:ctrlPr>
                  <w:rPr>
                    <w:rFonts w:ascii="Cambria Math" w:hAnsi="Cambria Math" w:eastAsia="Segoe UI Emoji"/>
                    <w:color w:val="auto"/>
                    <w:highlight w:val="none"/>
                  </w:rPr>
                </m:ctrlPr>
              </m:sSubPr>
              <m:e>
                <m:r>
                  <m:rPr/>
                  <w:rPr>
                    <w:rFonts w:ascii="Cambria Math" w:hAnsi="Cambria Math" w:eastAsia="Segoe UI Emoji"/>
                    <w:color w:val="auto"/>
                    <w:sz w:val="19"/>
                    <w:highlight w:val="none"/>
                  </w:rPr>
                  <m:t>N</m:t>
                </m:r>
                <m:ctrlPr>
                  <w:rPr>
                    <w:rFonts w:ascii="Cambria Math" w:hAnsi="Cambria Math" w:eastAsia="Segoe UI Emoji"/>
                    <w:color w:val="auto"/>
                    <w:highlight w:val="none"/>
                  </w:rPr>
                </m:ctrlPr>
              </m:e>
              <m:sub>
                <m:r>
                  <m:rPr/>
                  <w:rPr>
                    <w:rFonts w:ascii="Cambria Math" w:hAnsi="Cambria Math" w:eastAsia="Segoe UI Emoji"/>
                    <w:color w:val="auto"/>
                    <w:sz w:val="19"/>
                    <w:highlight w:val="none"/>
                  </w:rPr>
                  <m:t>b</m:t>
                </m:r>
                <m:ctrlPr>
                  <w:rPr>
                    <w:rFonts w:ascii="Cambria Math" w:hAnsi="Cambria Math" w:eastAsia="Segoe UI Emoji"/>
                    <w:color w:val="auto"/>
                    <w:highlight w:val="none"/>
                  </w:rPr>
                </m:ctrlPr>
              </m:sub>
            </m:sSub>
            <m:r>
              <m:rPr>
                <m:sty m:val="p"/>
              </m:rPr>
              <w:rPr>
                <w:rFonts w:ascii="Cambria Math" w:hAnsi="Cambria Math" w:eastAsia="Segoe UI Emoji"/>
                <w:color w:val="auto"/>
                <w:sz w:val="19"/>
                <w:highlight w:val="none"/>
              </w:rPr>
              <m:t>×</m:t>
            </m:r>
            <m:r>
              <m:rPr/>
              <w:rPr>
                <w:rFonts w:ascii="Cambria Math" w:hAnsi="Cambria Math" w:eastAsia="Segoe UI Emoji"/>
                <w:color w:val="auto"/>
                <w:sz w:val="19"/>
                <w:highlight w:val="none"/>
              </w:rPr>
              <m:t>365</m:t>
            </m:r>
            <m:ctrlPr>
              <w:rPr>
                <w:rFonts w:ascii="Cambria Math" w:hAnsi="Cambria Math" w:eastAsia="Segoe UI Emoji"/>
                <w:color w:val="auto"/>
                <w:highlight w:val="none"/>
              </w:rPr>
            </m:ctrlPr>
          </m:den>
        </m:f>
        <m:r>
          <m:rPr>
            <m:sty m:val="p"/>
          </m:rPr>
          <w:rPr>
            <w:rFonts w:ascii="Cambria Math" w:hAnsi="Cambria Math" w:eastAsia="Segoe UI Emoji"/>
            <w:color w:val="auto"/>
            <w:sz w:val="19"/>
            <w:highlight w:val="none"/>
          </w:rPr>
          <m:t>×</m:t>
        </m:r>
        <m:r>
          <m:rPr/>
          <w:rPr>
            <w:rFonts w:ascii="Cambria Math" w:hAnsi="Cambria Math" w:eastAsia="Segoe UI Emoji"/>
            <w:color w:val="auto"/>
            <w:sz w:val="19"/>
            <w:highlight w:val="none"/>
          </w:rPr>
          <m:t>100%</m:t>
        </m:r>
      </m:oMath>
      <w:r>
        <w:rPr>
          <w:rFonts w:hint="default" w:hAnsi="Times New Roman"/>
          <w:b/>
          <w:bCs/>
          <w:color w:val="auto"/>
          <w:highlight w:val="none"/>
        </w:rPr>
        <w:t>···</w:t>
      </w:r>
      <w:r>
        <w:rPr>
          <w:b/>
          <w:bCs/>
          <w:color w:val="auto"/>
          <w:highlight w:val="none"/>
        </w:rPr>
        <w:t>············································</w:t>
      </w:r>
      <w:r>
        <w:rPr>
          <w:rFonts w:hint="eastAsia" w:ascii="黑体" w:hAnsi="黑体" w:eastAsia="黑体" w:cs="黑体"/>
          <w:color w:val="auto"/>
          <w:highlight w:val="none"/>
        </w:rPr>
        <w:t>（</w:t>
      </w:r>
      <w:r>
        <w:rPr>
          <w:rFonts w:hint="eastAsia" w:eastAsia="黑体" w:cs="黑体"/>
          <w:color w:val="auto"/>
          <w:highlight w:val="none"/>
          <w:lang w:val="en-US" w:eastAsia="zh-CN"/>
        </w:rPr>
        <w:t>a</w:t>
      </w:r>
      <w:r>
        <w:rPr>
          <w:rFonts w:hint="eastAsia" w:ascii="黑体" w:hAnsi="黑体" w:eastAsia="黑体" w:cs="黑体"/>
          <w:color w:val="auto"/>
          <w:highlight w:val="none"/>
        </w:rPr>
        <w:t>）</w:t>
      </w:r>
    </w:p>
    <w:p w14:paraId="1A60D051">
      <w:pPr>
        <w:spacing w:line="240" w:lineRule="auto"/>
        <w:ind w:firstLine="420" w:firstLineChars="200"/>
        <w:rPr>
          <w:color w:val="auto"/>
          <w:highlight w:val="none"/>
        </w:rPr>
      </w:pPr>
      <w:r>
        <w:rPr>
          <w:rFonts w:hint="eastAsia"/>
          <w:color w:val="auto"/>
          <w:highlight w:val="none"/>
        </w:rPr>
        <w:t>式中：</w:t>
      </w:r>
    </w:p>
    <w:p w14:paraId="7C978B20">
      <w:pPr>
        <w:spacing w:line="240" w:lineRule="auto"/>
        <w:ind w:firstLine="420" w:firstLineChars="200"/>
        <w:rPr>
          <w:color w:val="auto"/>
          <w:highlight w:val="none"/>
        </w:rPr>
      </w:pPr>
      <w:r>
        <w:rPr>
          <w:rFonts w:hint="eastAsia" w:ascii="Times New Roman" w:hAnsi="Times New Roman"/>
          <w:color w:val="auto"/>
          <w:highlight w:val="none"/>
        </w:rPr>
        <w:t>r</w:t>
      </w:r>
      <w:r>
        <w:rPr>
          <w:rFonts w:hint="eastAsia"/>
          <w:color w:val="auto"/>
          <w:highlight w:val="none"/>
        </w:rPr>
        <w:t>——宾馆床位出租率，单位为%；</w:t>
      </w:r>
    </w:p>
    <w:p w14:paraId="11B1C5D0">
      <w:pPr>
        <w:spacing w:line="240" w:lineRule="auto"/>
        <w:ind w:firstLine="420" w:firstLineChars="200"/>
        <w:rPr>
          <w:color w:val="auto"/>
          <w:highlight w:val="none"/>
        </w:rPr>
      </w:pPr>
      <w:r>
        <w:rPr>
          <w:rFonts w:hint="eastAsia" w:ascii="Times New Roman" w:hAnsi="Times New Roman"/>
          <w:color w:val="auto"/>
          <w:highlight w:val="none"/>
        </w:rPr>
        <w:t>N</w:t>
      </w:r>
      <w:r>
        <w:rPr>
          <w:color w:val="auto"/>
          <w:highlight w:val="none"/>
          <w:vertAlign w:val="subscript"/>
        </w:rPr>
        <w:t>bi</w:t>
      </w:r>
      <w:r>
        <w:rPr>
          <w:rFonts w:hint="eastAsia"/>
          <w:color w:val="auto"/>
          <w:highlight w:val="none"/>
        </w:rPr>
        <w:t>——宾馆第</w:t>
      </w:r>
      <w:r>
        <w:rPr>
          <w:rFonts w:hint="eastAsia" w:ascii="Times New Roman" w:hAnsi="Times New Roman"/>
          <w:color w:val="auto"/>
          <w:highlight w:val="none"/>
        </w:rPr>
        <w:t>i</w:t>
      </w:r>
      <w:r>
        <w:rPr>
          <w:rFonts w:hint="eastAsia"/>
          <w:color w:val="auto"/>
          <w:highlight w:val="none"/>
        </w:rPr>
        <w:t>日的出租床位数，单位为床；</w:t>
      </w:r>
    </w:p>
    <w:p w14:paraId="5F4DFF85">
      <w:pPr>
        <w:spacing w:line="240" w:lineRule="auto"/>
        <w:ind w:firstLine="420" w:firstLineChars="200"/>
        <w:rPr>
          <w:color w:val="auto"/>
          <w:highlight w:val="none"/>
        </w:rPr>
      </w:pPr>
      <w:r>
        <w:rPr>
          <w:rFonts w:hint="eastAsia" w:ascii="Times New Roman" w:hAnsi="Times New Roman"/>
          <w:color w:val="auto"/>
          <w:highlight w:val="none"/>
        </w:rPr>
        <w:t>N</w:t>
      </w:r>
      <w:r>
        <w:rPr>
          <w:color w:val="auto"/>
          <w:highlight w:val="none"/>
          <w:vertAlign w:val="subscript"/>
        </w:rPr>
        <w:t>b</w:t>
      </w:r>
      <w:r>
        <w:rPr>
          <w:rFonts w:hint="eastAsia"/>
          <w:color w:val="auto"/>
          <w:highlight w:val="none"/>
        </w:rPr>
        <w:t>——宾馆床位数，单位为床。</w:t>
      </w:r>
    </w:p>
    <w:p w14:paraId="545528B1">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color w:val="auto"/>
          <w:highlight w:val="none"/>
        </w:rPr>
      </w:pPr>
      <w:r>
        <w:rPr>
          <w:rFonts w:hint="eastAsia"/>
          <w:color w:val="auto"/>
          <w:highlight w:val="none"/>
        </w:rPr>
        <w:t>单位床位用水量。单位时间内按宾馆出租床位数核算的床均用水量，按式（</w:t>
      </w:r>
      <w:r>
        <w:rPr>
          <w:rFonts w:hint="eastAsia"/>
          <w:color w:val="auto"/>
          <w:highlight w:val="none"/>
          <w:lang w:val="en-US" w:eastAsia="zh-CN"/>
        </w:rPr>
        <w:t>b</w:t>
      </w:r>
      <w:r>
        <w:rPr>
          <w:rFonts w:hint="eastAsia"/>
          <w:color w:val="auto"/>
          <w:highlight w:val="none"/>
        </w:rPr>
        <w:t>）计算：</w:t>
      </w:r>
    </w:p>
    <w:p w14:paraId="39DA47A1">
      <w:pPr>
        <w:spacing w:line="360" w:lineRule="auto"/>
        <w:jc w:val="right"/>
        <w:rPr>
          <w:rFonts w:hint="eastAsia" w:ascii="黑体" w:hAnsi="黑体" w:eastAsia="黑体" w:cs="黑体"/>
          <w:color w:val="auto"/>
          <w:highlight w:val="none"/>
        </w:rPr>
      </w:pPr>
      <m:oMath>
        <m:sSub>
          <m:sSubPr>
            <m:ctrlPr>
              <w:rPr>
                <w:rFonts w:ascii="Cambria Math" w:hAnsi="Cambria Math" w:eastAsia="Segoe UI Emoji"/>
                <w:color w:val="auto"/>
                <w:highlight w:val="none"/>
              </w:rPr>
            </m:ctrlPr>
          </m:sSubPr>
          <m:e>
            <m:r>
              <m:rPr/>
              <w:rPr>
                <w:rFonts w:ascii="Cambria Math" w:hAnsi="Cambria Math" w:eastAsia="Segoe UI Emoji"/>
                <w:color w:val="auto"/>
                <w:sz w:val="19"/>
                <w:highlight w:val="none"/>
              </w:rPr>
              <m:t>V</m:t>
            </m:r>
            <m:ctrlPr>
              <w:rPr>
                <w:rFonts w:ascii="Cambria Math" w:hAnsi="Cambria Math" w:eastAsia="Segoe UI Emoji"/>
                <w:color w:val="auto"/>
                <w:highlight w:val="none"/>
              </w:rPr>
            </m:ctrlPr>
          </m:e>
          <m:sub>
            <m:r>
              <m:rPr/>
              <w:rPr>
                <w:rFonts w:ascii="Cambria Math" w:hAnsi="Cambria Math" w:eastAsia="Segoe UI Emoji"/>
                <w:color w:val="auto"/>
                <w:sz w:val="19"/>
                <w:highlight w:val="none"/>
              </w:rPr>
              <m:t>u</m:t>
            </m:r>
            <m:ctrlPr>
              <w:rPr>
                <w:rFonts w:ascii="Cambria Math" w:hAnsi="Cambria Math" w:eastAsia="Segoe UI Emoji"/>
                <w:color w:val="auto"/>
                <w:highlight w:val="none"/>
              </w:rPr>
            </m:ctrlPr>
          </m:sub>
        </m:sSub>
        <m:r>
          <m:rPr/>
          <w:rPr>
            <w:rFonts w:ascii="Cambria Math" w:hAnsi="Cambria Math" w:eastAsia="Segoe UI Emoji"/>
            <w:color w:val="auto"/>
            <w:sz w:val="19"/>
            <w:highlight w:val="none"/>
          </w:rPr>
          <m:t>=</m:t>
        </m:r>
        <m:f>
          <m:fPr>
            <m:ctrlPr>
              <w:rPr>
                <w:rFonts w:ascii="Cambria Math" w:hAnsi="Cambria Math" w:eastAsia="Segoe UI Emoji"/>
                <w:i/>
                <w:color w:val="auto"/>
                <w:highlight w:val="none"/>
              </w:rPr>
            </m:ctrlPr>
          </m:fPr>
          <m:num>
            <m:sSub>
              <m:sSubPr>
                <m:ctrlPr>
                  <w:rPr>
                    <w:rFonts w:ascii="Cambria Math" w:hAnsi="Cambria Math" w:eastAsia="Segoe UI Emoji"/>
                    <w:color w:val="auto"/>
                    <w:highlight w:val="none"/>
                  </w:rPr>
                </m:ctrlPr>
              </m:sSubPr>
              <m:e>
                <m:r>
                  <m:rPr/>
                  <w:rPr>
                    <w:rFonts w:ascii="Cambria Math" w:hAnsi="Cambria Math" w:eastAsia="Segoe UI Emoji"/>
                    <w:color w:val="auto"/>
                    <w:sz w:val="19"/>
                    <w:highlight w:val="none"/>
                  </w:rPr>
                  <m:t>W</m:t>
                </m:r>
                <m:ctrlPr>
                  <w:rPr>
                    <w:rFonts w:ascii="Cambria Math" w:hAnsi="Cambria Math" w:eastAsia="Segoe UI Emoji"/>
                    <w:color w:val="auto"/>
                    <w:highlight w:val="none"/>
                  </w:rPr>
                </m:ctrlPr>
              </m:e>
              <m:sub>
                <m:r>
                  <m:rPr/>
                  <w:rPr>
                    <w:rFonts w:ascii="Cambria Math" w:hAnsi="Cambria Math" w:eastAsia="Segoe UI Emoji"/>
                    <w:color w:val="auto"/>
                    <w:sz w:val="19"/>
                    <w:highlight w:val="none"/>
                  </w:rPr>
                  <m:t>u</m:t>
                </m:r>
                <m:ctrlPr>
                  <w:rPr>
                    <w:rFonts w:ascii="Cambria Math" w:hAnsi="Cambria Math" w:eastAsia="Segoe UI Emoji"/>
                    <w:color w:val="auto"/>
                    <w:highlight w:val="none"/>
                  </w:rPr>
                </m:ctrlPr>
              </m:sub>
            </m:sSub>
            <m:ctrlPr>
              <w:rPr>
                <w:rFonts w:ascii="Cambria Math" w:hAnsi="Cambria Math" w:eastAsia="Segoe UI Emoji"/>
                <w:color w:val="auto"/>
                <w:highlight w:val="none"/>
              </w:rPr>
            </m:ctrlPr>
          </m:num>
          <m:den>
            <m:sSub>
              <m:sSubPr>
                <m:ctrlPr>
                  <w:rPr>
                    <w:rFonts w:ascii="Cambria Math" w:hAnsi="Cambria Math" w:eastAsia="Segoe UI Emoji"/>
                    <w:color w:val="auto"/>
                    <w:highlight w:val="none"/>
                  </w:rPr>
                </m:ctrlPr>
              </m:sSubPr>
              <m:e>
                <m:r>
                  <m:rPr/>
                  <w:rPr>
                    <w:rFonts w:ascii="Cambria Math" w:hAnsi="Cambria Math" w:eastAsia="Segoe UI Emoji"/>
                    <w:color w:val="auto"/>
                    <w:sz w:val="19"/>
                    <w:highlight w:val="none"/>
                  </w:rPr>
                  <m:t>N</m:t>
                </m:r>
                <m:ctrlPr>
                  <w:rPr>
                    <w:rFonts w:ascii="Cambria Math" w:hAnsi="Cambria Math" w:eastAsia="Segoe UI Emoji"/>
                    <w:color w:val="auto"/>
                    <w:highlight w:val="none"/>
                  </w:rPr>
                </m:ctrlPr>
              </m:e>
              <m:sub>
                <m:r>
                  <m:rPr/>
                  <w:rPr>
                    <w:rFonts w:ascii="Cambria Math" w:hAnsi="Cambria Math" w:eastAsia="Segoe UI Emoji"/>
                    <w:color w:val="auto"/>
                    <w:sz w:val="19"/>
                    <w:highlight w:val="none"/>
                  </w:rPr>
                  <m:t>b</m:t>
                </m:r>
                <m:ctrlPr>
                  <w:rPr>
                    <w:rFonts w:ascii="Cambria Math" w:hAnsi="Cambria Math" w:eastAsia="Segoe UI Emoji"/>
                    <w:color w:val="auto"/>
                    <w:highlight w:val="none"/>
                  </w:rPr>
                </m:ctrlPr>
              </m:sub>
            </m:sSub>
            <m:r>
              <m:rPr>
                <m:sty m:val="p"/>
              </m:rPr>
              <w:rPr>
                <w:rFonts w:ascii="Cambria Math" w:hAnsi="Cambria Math" w:eastAsia="Segoe UI Emoji"/>
                <w:color w:val="auto"/>
                <w:sz w:val="19"/>
                <w:highlight w:val="none"/>
              </w:rPr>
              <m:t>×</m:t>
            </m:r>
            <m:r>
              <m:rPr/>
              <w:rPr>
                <w:rFonts w:ascii="Cambria Math" w:hAnsi="Cambria Math" w:eastAsia="Segoe UI Emoji"/>
                <w:color w:val="auto"/>
                <w:sz w:val="19"/>
                <w:highlight w:val="none"/>
              </w:rPr>
              <m:t>r</m:t>
            </m:r>
            <m:ctrlPr>
              <w:rPr>
                <w:rFonts w:ascii="Cambria Math" w:hAnsi="Cambria Math" w:eastAsia="Segoe UI Emoji"/>
                <w:color w:val="auto"/>
                <w:highlight w:val="none"/>
              </w:rPr>
            </m:ctrlPr>
          </m:den>
        </m:f>
      </m:oMath>
      <w:r>
        <w:rPr>
          <w:b/>
          <w:bCs/>
          <w:color w:val="auto"/>
          <w:highlight w:val="none"/>
        </w:rPr>
        <w:t>·····················································</w:t>
      </w:r>
      <w:r>
        <w:rPr>
          <w:rFonts w:hint="eastAsia" w:ascii="黑体" w:hAnsi="黑体" w:eastAsia="黑体" w:cs="黑体"/>
          <w:color w:val="auto"/>
          <w:highlight w:val="none"/>
        </w:rPr>
        <w:t>（</w:t>
      </w:r>
      <w:r>
        <w:rPr>
          <w:rFonts w:hint="eastAsia" w:eastAsia="黑体" w:cs="黑体"/>
          <w:color w:val="auto"/>
          <w:highlight w:val="none"/>
          <w:lang w:val="en-US" w:eastAsia="zh-CN"/>
        </w:rPr>
        <w:t>b</w:t>
      </w:r>
      <w:r>
        <w:rPr>
          <w:rFonts w:hint="eastAsia" w:ascii="黑体" w:hAnsi="黑体" w:eastAsia="黑体" w:cs="黑体"/>
          <w:color w:val="auto"/>
          <w:highlight w:val="none"/>
        </w:rPr>
        <w:t>）</w:t>
      </w:r>
    </w:p>
    <w:p w14:paraId="16001F7C">
      <w:pPr>
        <w:spacing w:line="240" w:lineRule="auto"/>
        <w:ind w:firstLine="420" w:firstLineChars="200"/>
        <w:rPr>
          <w:color w:val="auto"/>
          <w:highlight w:val="none"/>
        </w:rPr>
      </w:pPr>
      <w:r>
        <w:rPr>
          <w:rFonts w:hint="eastAsia"/>
          <w:color w:val="auto"/>
          <w:highlight w:val="none"/>
        </w:rPr>
        <w:t>式中：</w:t>
      </w:r>
    </w:p>
    <w:p w14:paraId="67D56900">
      <w:pPr>
        <w:spacing w:line="240" w:lineRule="auto"/>
        <w:ind w:firstLine="420" w:firstLineChars="200"/>
        <w:rPr>
          <w:color w:val="auto"/>
          <w:highlight w:val="none"/>
        </w:rPr>
      </w:pPr>
      <w:r>
        <w:rPr>
          <w:rFonts w:ascii="Times New Roman" w:hAnsi="Times New Roman"/>
          <w:color w:val="auto"/>
          <w:highlight w:val="none"/>
        </w:rPr>
        <w:t>Vu</w:t>
      </w:r>
      <w:r>
        <w:rPr>
          <w:rFonts w:hint="eastAsia"/>
          <w:color w:val="auto"/>
          <w:highlight w:val="none"/>
        </w:rPr>
        <w:t>——宾馆床年均用水量，单位为㎡</w:t>
      </w:r>
      <w:r>
        <w:rPr>
          <w:color w:val="auto"/>
          <w:highlight w:val="none"/>
        </w:rPr>
        <w:t>/(</w:t>
      </w:r>
      <w:r>
        <w:rPr>
          <w:rFonts w:hint="eastAsia"/>
          <w:color w:val="auto"/>
          <w:highlight w:val="none"/>
        </w:rPr>
        <w:t>床·</w:t>
      </w:r>
      <w:r>
        <w:rPr>
          <w:rFonts w:ascii="Times New Roman" w:hAnsi="Times New Roman"/>
          <w:color w:val="auto"/>
          <w:highlight w:val="none"/>
        </w:rPr>
        <w:t>a</w:t>
      </w:r>
      <w:r>
        <w:rPr>
          <w:color w:val="auto"/>
          <w:highlight w:val="none"/>
        </w:rPr>
        <w:t>)</w:t>
      </w:r>
      <w:r>
        <w:rPr>
          <w:rFonts w:hint="eastAsia"/>
          <w:color w:val="auto"/>
          <w:highlight w:val="none"/>
        </w:rPr>
        <w:t>；</w:t>
      </w:r>
    </w:p>
    <w:p w14:paraId="41CB9344">
      <w:pPr>
        <w:spacing w:line="240" w:lineRule="auto"/>
        <w:ind w:firstLine="420" w:firstLineChars="200"/>
        <w:rPr>
          <w:color w:val="auto"/>
          <w:highlight w:val="none"/>
        </w:rPr>
      </w:pPr>
      <w:r>
        <w:rPr>
          <w:rFonts w:ascii="Times New Roman" w:hAnsi="Times New Roman"/>
          <w:color w:val="auto"/>
          <w:highlight w:val="none"/>
        </w:rPr>
        <w:t>Wu</w:t>
      </w:r>
      <w:r>
        <w:rPr>
          <w:rFonts w:hint="eastAsia"/>
          <w:color w:val="auto"/>
          <w:highlight w:val="none"/>
        </w:rPr>
        <w:t>——宾馆年用水量（包括客房、餐饮、洗衣房、娱乐健身房、景观绿化、附属设备等与宾馆</w:t>
      </w:r>
    </w:p>
    <w:p w14:paraId="68B9E9EA">
      <w:pPr>
        <w:spacing w:line="240" w:lineRule="auto"/>
        <w:ind w:firstLine="420" w:firstLineChars="200"/>
        <w:rPr>
          <w:color w:val="auto"/>
          <w:highlight w:val="none"/>
        </w:rPr>
      </w:pPr>
      <w:r>
        <w:rPr>
          <w:rFonts w:hint="eastAsia"/>
          <w:color w:val="auto"/>
          <w:highlight w:val="none"/>
        </w:rPr>
        <w:t>服务相关的用水量，不包括外租办公区、公寓、商场等用水量）,单位为</w:t>
      </w:r>
      <w:r>
        <w:rPr>
          <w:rFonts w:ascii="Times New Roman" w:hAnsi="Times New Roman"/>
          <w:color w:val="auto"/>
          <w:highlight w:val="none"/>
        </w:rPr>
        <w:t>m</w:t>
      </w:r>
      <w:r>
        <w:rPr>
          <w:color w:val="auto"/>
          <w:highlight w:val="none"/>
        </w:rPr>
        <w:t>³/</w:t>
      </w:r>
      <w:r>
        <w:rPr>
          <w:rFonts w:ascii="Times New Roman" w:hAnsi="Times New Roman"/>
          <w:color w:val="auto"/>
          <w:highlight w:val="none"/>
        </w:rPr>
        <w:t>a</w:t>
      </w:r>
      <w:r>
        <w:rPr>
          <w:rFonts w:hint="eastAsia"/>
          <w:color w:val="auto"/>
          <w:highlight w:val="none"/>
        </w:rPr>
        <w:t>；</w:t>
      </w:r>
    </w:p>
    <w:p w14:paraId="35D07E3D">
      <w:pPr>
        <w:spacing w:line="240" w:lineRule="auto"/>
        <w:ind w:firstLine="420" w:firstLineChars="200"/>
        <w:rPr>
          <w:color w:val="auto"/>
          <w:highlight w:val="none"/>
        </w:rPr>
      </w:pPr>
      <w:r>
        <w:rPr>
          <w:rFonts w:ascii="Times New Roman" w:hAnsi="Times New Roman"/>
          <w:color w:val="auto"/>
          <w:highlight w:val="none"/>
        </w:rPr>
        <w:t>Nb</w:t>
      </w:r>
      <w:r>
        <w:rPr>
          <w:rFonts w:hint="eastAsia"/>
          <w:color w:val="auto"/>
          <w:highlight w:val="none"/>
        </w:rPr>
        <w:t>——宾馆床位数，单位为床；</w:t>
      </w:r>
    </w:p>
    <w:p w14:paraId="1753FF76">
      <w:pPr>
        <w:spacing w:line="240" w:lineRule="auto"/>
        <w:ind w:firstLine="420" w:firstLineChars="200"/>
        <w:rPr>
          <w:color w:val="auto"/>
          <w:highlight w:val="none"/>
        </w:rPr>
      </w:pPr>
      <w:r>
        <w:rPr>
          <w:rFonts w:ascii="Times New Roman" w:hAnsi="Times New Roman"/>
          <w:color w:val="auto"/>
          <w:highlight w:val="none"/>
        </w:rPr>
        <w:t>r</w:t>
      </w:r>
      <w:r>
        <w:rPr>
          <w:rFonts w:hint="eastAsia"/>
          <w:color w:val="auto"/>
          <w:highlight w:val="none"/>
        </w:rPr>
        <w:t>——宾馆床位出租率，单位为%。</w:t>
      </w:r>
    </w:p>
    <w:p w14:paraId="26CA7646">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ascii="黑体" w:hAnsi="黑体" w:cs="黑体"/>
          <w:color w:val="auto"/>
          <w:szCs w:val="21"/>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b/>
          <w:bCs/>
          <w:color w:val="auto"/>
          <w:highlight w:val="none"/>
        </w:rPr>
        <w:t>教育（学校）用水定额计算方法</w:t>
      </w:r>
    </w:p>
    <w:p w14:paraId="7F716E44">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ascii="黑体" w:hAnsi="黑体" w:eastAsia="黑体" w:cs="黑体"/>
          <w:color w:val="auto"/>
          <w:szCs w:val="21"/>
          <w:highlight w:val="none"/>
        </w:rPr>
      </w:pPr>
      <w:r>
        <w:rPr>
          <w:rFonts w:hint="eastAsia" w:ascii="宋体" w:hAnsi="宋体" w:eastAsia="宋体" w:cs="宋体"/>
          <w:b w:val="0"/>
          <w:bCs w:val="0"/>
          <w:color w:val="auto"/>
          <w:sz w:val="21"/>
          <w:szCs w:val="21"/>
          <w:highlight w:val="none"/>
        </w:rPr>
        <w:t>标准人数。学校各类人员按照不同用水行为特征折算成的标准类型用水人数:</w:t>
      </w:r>
    </w:p>
    <w:p w14:paraId="27576628">
      <w:pPr>
        <w:ind w:firstLine="420" w:firstLineChars="200"/>
        <w:rPr>
          <w:color w:val="auto"/>
          <w:highlight w:val="none"/>
        </w:rPr>
      </w:pPr>
      <w:r>
        <w:rPr>
          <w:rFonts w:hint="eastAsia"/>
          <w:color w:val="auto"/>
          <w:highlight w:val="none"/>
          <w:lang w:val="en-US" w:eastAsia="zh-CN"/>
        </w:rPr>
        <w:t>1</w:t>
      </w:r>
      <w:r>
        <w:rPr>
          <w:rFonts w:hint="eastAsia"/>
          <w:color w:val="auto"/>
          <w:highlight w:val="none"/>
        </w:rPr>
        <w:t>) 高等教育学校标准人数按式（</w:t>
      </w:r>
      <w:r>
        <w:rPr>
          <w:rFonts w:hint="eastAsia"/>
          <w:color w:val="auto"/>
          <w:highlight w:val="none"/>
          <w:lang w:val="en-US" w:eastAsia="zh-CN"/>
        </w:rPr>
        <w:t>c</w:t>
      </w:r>
      <w:r>
        <w:rPr>
          <w:rFonts w:hint="eastAsia"/>
          <w:color w:val="auto"/>
          <w:highlight w:val="none"/>
        </w:rPr>
        <w:t>）计算：</w:t>
      </w:r>
    </w:p>
    <w:p w14:paraId="15134F69">
      <w:pPr>
        <w:jc w:val="right"/>
        <w:rPr>
          <w:color w:val="auto"/>
          <w:highlight w:val="none"/>
        </w:rPr>
      </w:pPr>
      <m:oMath>
        <m:sSub>
          <m:sSubPr>
            <m:ctrlPr>
              <w:rPr>
                <w:rFonts w:ascii="Cambria Math" w:hAnsi="Cambria Math" w:eastAsia="Segoe UI Emoji"/>
                <w:color w:val="auto"/>
                <w:highlight w:val="none"/>
              </w:rPr>
            </m:ctrlPr>
          </m:sSubPr>
          <m:e>
            <m:r>
              <m:rPr/>
              <w:rPr>
                <w:rFonts w:ascii="Cambria Math" w:hAnsi="Cambria Math" w:eastAsia="Segoe UI Emoji"/>
                <w:color w:val="auto"/>
                <w:sz w:val="19"/>
                <w:highlight w:val="none"/>
              </w:rPr>
              <m:t>N</m:t>
            </m:r>
            <m:ctrlPr>
              <w:rPr>
                <w:rFonts w:ascii="Cambria Math" w:hAnsi="Cambria Math" w:eastAsia="Segoe UI Emoji"/>
                <w:color w:val="auto"/>
                <w:highlight w:val="none"/>
              </w:rPr>
            </m:ctrlPr>
          </m:e>
          <m:sub>
            <m:r>
              <m:rPr/>
              <w:rPr>
                <w:rFonts w:ascii="Cambria Math" w:hAnsi="Cambria Math" w:eastAsia="Segoe UI Emoji"/>
                <w:color w:val="auto"/>
                <w:sz w:val="19"/>
                <w:highlight w:val="none"/>
              </w:rPr>
              <m:t>u</m:t>
            </m:r>
            <m:ctrlPr>
              <w:rPr>
                <w:rFonts w:ascii="Cambria Math" w:hAnsi="Cambria Math" w:eastAsia="Segoe UI Emoji"/>
                <w:color w:val="auto"/>
                <w:highlight w:val="none"/>
              </w:rPr>
            </m:ctrlPr>
          </m:sub>
        </m:sSub>
        <m:r>
          <m:rPr/>
          <w:rPr>
            <w:rFonts w:ascii="Cambria Math" w:hAnsi="Cambria Math" w:eastAsia="Segoe UI Emoji"/>
            <w:color w:val="auto"/>
            <w:sz w:val="19"/>
            <w:highlight w:val="none"/>
          </w:rPr>
          <m:t>=</m:t>
        </m:r>
        <m:sSub>
          <m:sSubPr>
            <m:ctrlPr>
              <w:rPr>
                <w:rFonts w:ascii="Cambria Math" w:hAnsi="Cambria Math" w:eastAsia="Segoe UI Emoji"/>
                <w:color w:val="auto"/>
                <w:highlight w:val="none"/>
              </w:rPr>
            </m:ctrlPr>
          </m:sSubPr>
          <m:e>
            <m:r>
              <m:rPr/>
              <w:rPr>
                <w:rFonts w:ascii="Cambria Math" w:hAnsi="Cambria Math" w:eastAsia="Segoe UI Emoji"/>
                <w:color w:val="auto"/>
                <w:sz w:val="19"/>
                <w:highlight w:val="none"/>
              </w:rPr>
              <m:t>N</m:t>
            </m:r>
            <m:ctrlPr>
              <w:rPr>
                <w:rFonts w:ascii="Cambria Math" w:hAnsi="Cambria Math" w:eastAsia="Segoe UI Emoji"/>
                <w:color w:val="auto"/>
                <w:highlight w:val="none"/>
              </w:rPr>
            </m:ctrlPr>
          </m:e>
          <m:sub>
            <m:r>
              <m:rPr/>
              <w:rPr>
                <w:rFonts w:ascii="Cambria Math" w:hAnsi="Cambria Math" w:eastAsia="Segoe UI Emoji"/>
                <w:color w:val="auto"/>
                <w:sz w:val="19"/>
                <w:highlight w:val="none"/>
              </w:rPr>
              <m:t>u1</m:t>
            </m:r>
            <m:ctrlPr>
              <w:rPr>
                <w:rFonts w:ascii="Cambria Math" w:hAnsi="Cambria Math" w:eastAsia="Segoe UI Emoji"/>
                <w:color w:val="auto"/>
                <w:highlight w:val="none"/>
              </w:rPr>
            </m:ctrlPr>
          </m:sub>
        </m:sSub>
        <m:r>
          <m:rPr/>
          <w:rPr>
            <w:rFonts w:ascii="Cambria Math" w:hAnsi="Cambria Math" w:eastAsia="Segoe UI Emoji"/>
            <w:color w:val="auto"/>
            <w:sz w:val="19"/>
            <w:highlight w:val="none"/>
          </w:rPr>
          <m:t>+</m:t>
        </m:r>
        <m:sSub>
          <m:sSubPr>
            <m:ctrlPr>
              <w:rPr>
                <w:rFonts w:ascii="Cambria Math" w:hAnsi="Cambria Math" w:eastAsia="Segoe UI Emoji"/>
                <w:color w:val="auto"/>
                <w:highlight w:val="none"/>
              </w:rPr>
            </m:ctrlPr>
          </m:sSubPr>
          <m:e>
            <m:r>
              <m:rPr/>
              <w:rPr>
                <w:rFonts w:ascii="Cambria Math" w:hAnsi="Cambria Math" w:eastAsia="Segoe UI Emoji"/>
                <w:color w:val="auto"/>
                <w:sz w:val="19"/>
                <w:highlight w:val="none"/>
              </w:rPr>
              <m:t>N</m:t>
            </m:r>
            <m:ctrlPr>
              <w:rPr>
                <w:rFonts w:ascii="Cambria Math" w:hAnsi="Cambria Math" w:eastAsia="Segoe UI Emoji"/>
                <w:color w:val="auto"/>
                <w:highlight w:val="none"/>
              </w:rPr>
            </m:ctrlPr>
          </m:e>
          <m:sub>
            <m:r>
              <m:rPr/>
              <w:rPr>
                <w:rFonts w:ascii="Cambria Math" w:hAnsi="Cambria Math" w:eastAsia="Segoe UI Emoji"/>
                <w:color w:val="auto"/>
                <w:sz w:val="19"/>
                <w:highlight w:val="none"/>
              </w:rPr>
              <m:t>u2</m:t>
            </m:r>
            <m:ctrlPr>
              <w:rPr>
                <w:rFonts w:ascii="Cambria Math" w:hAnsi="Cambria Math" w:eastAsia="Segoe UI Emoji"/>
                <w:color w:val="auto"/>
                <w:highlight w:val="none"/>
              </w:rPr>
            </m:ctrlPr>
          </m:sub>
        </m:sSub>
        <m:r>
          <m:rPr/>
          <w:rPr>
            <w:rFonts w:ascii="Cambria Math" w:hAnsi="Cambria Math" w:eastAsia="Segoe UI Emoji"/>
            <w:color w:val="auto"/>
            <w:sz w:val="19"/>
            <w:highlight w:val="none"/>
          </w:rPr>
          <m:t>+0.5</m:t>
        </m:r>
        <m:r>
          <m:rPr>
            <m:sty m:val="p"/>
          </m:rPr>
          <w:rPr>
            <w:rFonts w:ascii="Cambria Math" w:hAnsi="Cambria Math" w:eastAsia="Segoe UI Emoji"/>
            <w:color w:val="auto"/>
            <w:sz w:val="19"/>
            <w:highlight w:val="none"/>
          </w:rPr>
          <m:t>×</m:t>
        </m:r>
        <m:sSub>
          <m:sSubPr>
            <m:ctrlPr>
              <w:rPr>
                <w:rFonts w:ascii="Cambria Math" w:hAnsi="Cambria Math" w:eastAsia="Segoe UI Emoji"/>
                <w:color w:val="auto"/>
                <w:highlight w:val="none"/>
              </w:rPr>
            </m:ctrlPr>
          </m:sSubPr>
          <m:e>
            <m:r>
              <m:rPr/>
              <w:rPr>
                <w:rFonts w:ascii="Cambria Math" w:hAnsi="Cambria Math" w:eastAsia="Segoe UI Emoji"/>
                <w:color w:val="auto"/>
                <w:sz w:val="19"/>
                <w:highlight w:val="none"/>
              </w:rPr>
              <m:t>N</m:t>
            </m:r>
            <m:ctrlPr>
              <w:rPr>
                <w:rFonts w:ascii="Cambria Math" w:hAnsi="Cambria Math" w:eastAsia="Segoe UI Emoji"/>
                <w:color w:val="auto"/>
                <w:highlight w:val="none"/>
              </w:rPr>
            </m:ctrlPr>
          </m:e>
          <m:sub>
            <m:r>
              <m:rPr/>
              <w:rPr>
                <w:rFonts w:ascii="Cambria Math" w:hAnsi="Cambria Math" w:eastAsia="Segoe UI Emoji"/>
                <w:color w:val="auto"/>
                <w:sz w:val="19"/>
                <w:highlight w:val="none"/>
              </w:rPr>
              <m:t>u3</m:t>
            </m:r>
            <m:ctrlPr>
              <w:rPr>
                <w:rFonts w:ascii="Cambria Math" w:hAnsi="Cambria Math" w:eastAsia="Segoe UI Emoji"/>
                <w:color w:val="auto"/>
                <w:highlight w:val="none"/>
              </w:rPr>
            </m:ctrlPr>
          </m:sub>
        </m:sSub>
      </m:oMath>
      <w:r>
        <w:rPr>
          <w:b/>
          <w:bCs/>
          <w:color w:val="auto"/>
          <w:highlight w:val="none"/>
        </w:rPr>
        <w:t>···········································</w:t>
      </w:r>
      <w:r>
        <w:rPr>
          <w:rFonts w:hint="eastAsia" w:ascii="黑体" w:hAnsi="黑体" w:eastAsia="黑体" w:cs="黑体"/>
          <w:color w:val="auto"/>
          <w:highlight w:val="none"/>
        </w:rPr>
        <w:t>（</w:t>
      </w:r>
      <w:r>
        <w:rPr>
          <w:rFonts w:hint="eastAsia" w:eastAsia="黑体" w:cs="黑体"/>
          <w:color w:val="auto"/>
          <w:highlight w:val="none"/>
          <w:lang w:val="en-US" w:eastAsia="zh-CN"/>
        </w:rPr>
        <w:t>c</w:t>
      </w:r>
      <w:r>
        <w:rPr>
          <w:rFonts w:hint="eastAsia" w:ascii="黑体" w:hAnsi="黑体" w:eastAsia="黑体" w:cs="黑体"/>
          <w:color w:val="auto"/>
          <w:highlight w:val="none"/>
        </w:rPr>
        <w:t>）</w:t>
      </w:r>
    </w:p>
    <w:p w14:paraId="3A656C74">
      <w:pPr>
        <w:spacing w:line="240" w:lineRule="auto"/>
        <w:ind w:firstLine="420" w:firstLineChars="200"/>
        <w:rPr>
          <w:rFonts w:hint="eastAsia" w:hAnsi="宋体" w:cs="宋体"/>
          <w:color w:val="auto"/>
          <w:highlight w:val="none"/>
        </w:rPr>
      </w:pPr>
      <w:r>
        <w:rPr>
          <w:rFonts w:hint="eastAsia" w:ascii="宋体" w:hAnsi="宋体" w:cs="宋体"/>
          <w:color w:val="auto"/>
          <w:highlight w:val="none"/>
        </w:rPr>
        <w:t>式中：</w:t>
      </w:r>
    </w:p>
    <w:p w14:paraId="7B61734E">
      <w:pPr>
        <w:spacing w:line="240" w:lineRule="auto"/>
        <w:ind w:firstLine="420" w:firstLineChars="200"/>
        <w:rPr>
          <w:color w:val="auto"/>
          <w:highlight w:val="none"/>
        </w:rPr>
      </w:pPr>
      <w:r>
        <w:rPr>
          <w:rFonts w:hint="eastAsia" w:ascii="Times New Roman" w:hAnsi="Times New Roman"/>
          <w:color w:val="auto"/>
          <w:highlight w:val="none"/>
        </w:rPr>
        <w:t>N</w:t>
      </w:r>
      <w:r>
        <w:rPr>
          <w:color w:val="auto"/>
          <w:highlight w:val="none"/>
          <w:vertAlign w:val="subscript"/>
        </w:rPr>
        <w:t>u</w:t>
      </w:r>
      <w:r>
        <w:rPr>
          <w:rFonts w:hint="eastAsia"/>
          <w:color w:val="auto"/>
          <w:highlight w:val="none"/>
        </w:rPr>
        <w:t>——高等教育学校标准人数，单位为人；</w:t>
      </w:r>
    </w:p>
    <w:p w14:paraId="66D77630">
      <w:pPr>
        <w:spacing w:line="240" w:lineRule="auto"/>
        <w:ind w:firstLine="420" w:firstLineChars="200"/>
        <w:rPr>
          <w:color w:val="auto"/>
          <w:highlight w:val="none"/>
        </w:rPr>
      </w:pPr>
      <w:r>
        <w:rPr>
          <w:rFonts w:hint="eastAsia" w:ascii="Times New Roman" w:hAnsi="Times New Roman"/>
          <w:color w:val="auto"/>
          <w:highlight w:val="none"/>
        </w:rPr>
        <w:t>N</w:t>
      </w:r>
      <w:r>
        <w:rPr>
          <w:color w:val="auto"/>
          <w:highlight w:val="none"/>
          <w:vertAlign w:val="subscript"/>
        </w:rPr>
        <w:t>u1</w:t>
      </w:r>
      <w:r>
        <w:rPr>
          <w:rFonts w:hint="eastAsia"/>
          <w:color w:val="auto"/>
          <w:highlight w:val="none"/>
        </w:rPr>
        <w:t>——全日制统招生人数，单位为人；</w:t>
      </w:r>
    </w:p>
    <w:p w14:paraId="54E9D055">
      <w:pPr>
        <w:spacing w:line="240" w:lineRule="auto"/>
        <w:ind w:firstLine="420" w:firstLineChars="200"/>
        <w:rPr>
          <w:color w:val="auto"/>
          <w:highlight w:val="none"/>
        </w:rPr>
      </w:pPr>
      <w:r>
        <w:rPr>
          <w:rFonts w:hint="eastAsia" w:ascii="Times New Roman" w:hAnsi="Times New Roman"/>
          <w:color w:val="auto"/>
          <w:highlight w:val="none"/>
        </w:rPr>
        <w:t>N</w:t>
      </w:r>
      <w:r>
        <w:rPr>
          <w:color w:val="auto"/>
          <w:highlight w:val="none"/>
          <w:vertAlign w:val="subscript"/>
        </w:rPr>
        <w:t>u2</w:t>
      </w:r>
      <w:r>
        <w:rPr>
          <w:rFonts w:hint="eastAsia"/>
          <w:color w:val="auto"/>
          <w:highlight w:val="none"/>
        </w:rPr>
        <w:t>——留学生人数，单位为人；</w:t>
      </w:r>
    </w:p>
    <w:p w14:paraId="07FF0A15">
      <w:pPr>
        <w:spacing w:line="240" w:lineRule="auto"/>
        <w:ind w:firstLine="420" w:firstLineChars="200"/>
        <w:rPr>
          <w:color w:val="auto"/>
          <w:highlight w:val="none"/>
        </w:rPr>
      </w:pPr>
      <w:r>
        <w:rPr>
          <w:rFonts w:hint="eastAsia" w:ascii="Times New Roman" w:hAnsi="Times New Roman"/>
          <w:color w:val="auto"/>
          <w:highlight w:val="none"/>
        </w:rPr>
        <w:t>N</w:t>
      </w:r>
      <w:r>
        <w:rPr>
          <w:color w:val="auto"/>
          <w:highlight w:val="none"/>
          <w:vertAlign w:val="subscript"/>
        </w:rPr>
        <w:t>u3</w:t>
      </w:r>
      <w:r>
        <w:rPr>
          <w:rFonts w:hint="eastAsia"/>
          <w:color w:val="auto"/>
          <w:highlight w:val="none"/>
        </w:rPr>
        <w:t>——教职工人数（在编在岗教职工和工作时间超过半年的非在编人员），单位为人。</w:t>
      </w:r>
    </w:p>
    <w:p w14:paraId="08379E94">
      <w:pPr>
        <w:ind w:firstLine="420" w:firstLineChars="200"/>
        <w:rPr>
          <w:color w:val="auto"/>
          <w:highlight w:val="none"/>
        </w:rPr>
      </w:pPr>
      <w:r>
        <w:rPr>
          <w:rFonts w:hint="eastAsia"/>
          <w:color w:val="auto"/>
          <w:highlight w:val="none"/>
          <w:lang w:val="en-US" w:eastAsia="zh-CN"/>
        </w:rPr>
        <w:t>2</w:t>
      </w:r>
      <w:r>
        <w:rPr>
          <w:color w:val="auto"/>
          <w:highlight w:val="none"/>
        </w:rPr>
        <w:t>) 中等教育学校、初等教育学校标准人数按式（</w:t>
      </w:r>
      <w:r>
        <w:rPr>
          <w:rFonts w:hint="eastAsia"/>
          <w:color w:val="auto"/>
          <w:highlight w:val="none"/>
          <w:lang w:val="en-US" w:eastAsia="zh-CN"/>
        </w:rPr>
        <w:t>d</w:t>
      </w:r>
      <w:r>
        <w:rPr>
          <w:color w:val="auto"/>
          <w:highlight w:val="none"/>
        </w:rPr>
        <w:t>）计算：</w:t>
      </w:r>
    </w:p>
    <w:p w14:paraId="040DEA60">
      <w:pPr>
        <w:jc w:val="right"/>
        <w:rPr>
          <w:rFonts w:hint="eastAsia" w:ascii="黑体" w:hAnsi="黑体" w:eastAsia="黑体" w:cs="黑体"/>
          <w:color w:val="auto"/>
          <w:highlight w:val="none"/>
        </w:rPr>
      </w:pPr>
      <m:oMath>
        <m:sSub>
          <m:sSubPr>
            <m:ctrlPr>
              <w:rPr>
                <w:rFonts w:ascii="Cambria Math" w:hAnsi="Cambria Math" w:eastAsia="Segoe UI Emoji"/>
                <w:color w:val="auto"/>
                <w:highlight w:val="none"/>
              </w:rPr>
            </m:ctrlPr>
          </m:sSubPr>
          <m:e>
            <m:r>
              <m:rPr/>
              <w:rPr>
                <w:rFonts w:ascii="Cambria Math" w:hAnsi="Cambria Math" w:eastAsia="Segoe UI Emoji"/>
                <w:color w:val="auto"/>
                <w:sz w:val="19"/>
                <w:highlight w:val="none"/>
              </w:rPr>
              <m:t>N</m:t>
            </m:r>
            <m:ctrlPr>
              <w:rPr>
                <w:rFonts w:ascii="Cambria Math" w:hAnsi="Cambria Math" w:eastAsia="Segoe UI Emoji"/>
                <w:color w:val="auto"/>
                <w:highlight w:val="none"/>
              </w:rPr>
            </m:ctrlPr>
          </m:e>
          <m:sub>
            <m:r>
              <m:rPr/>
              <w:rPr>
                <w:rFonts w:ascii="Cambria Math" w:hAnsi="Cambria Math" w:eastAsia="Segoe UI Emoji"/>
                <w:color w:val="auto"/>
                <w:sz w:val="19"/>
                <w:highlight w:val="none"/>
              </w:rPr>
              <m:t>s</m:t>
            </m:r>
            <m:ctrlPr>
              <w:rPr>
                <w:rFonts w:ascii="Cambria Math" w:hAnsi="Cambria Math" w:eastAsia="Segoe UI Emoji"/>
                <w:color w:val="auto"/>
                <w:highlight w:val="none"/>
              </w:rPr>
            </m:ctrlPr>
          </m:sub>
        </m:sSub>
        <m:r>
          <m:rPr/>
          <w:rPr>
            <w:rFonts w:ascii="Cambria Math" w:hAnsi="Cambria Math" w:eastAsia="Segoe UI Emoji"/>
            <w:color w:val="auto"/>
            <w:sz w:val="19"/>
            <w:highlight w:val="none"/>
          </w:rPr>
          <m:t>=</m:t>
        </m:r>
        <m:sSub>
          <m:sSubPr>
            <m:ctrlPr>
              <w:rPr>
                <w:rFonts w:ascii="Cambria Math" w:hAnsi="Cambria Math" w:eastAsia="Segoe UI Emoji"/>
                <w:color w:val="auto"/>
                <w:highlight w:val="none"/>
              </w:rPr>
            </m:ctrlPr>
          </m:sSubPr>
          <m:e>
            <m:r>
              <m:rPr/>
              <w:rPr>
                <w:rFonts w:ascii="Cambria Math" w:hAnsi="Cambria Math" w:eastAsia="Segoe UI Emoji"/>
                <w:color w:val="auto"/>
                <w:sz w:val="19"/>
                <w:highlight w:val="none"/>
              </w:rPr>
              <m:t>N</m:t>
            </m:r>
            <m:ctrlPr>
              <w:rPr>
                <w:rFonts w:ascii="Cambria Math" w:hAnsi="Cambria Math" w:eastAsia="Segoe UI Emoji"/>
                <w:color w:val="auto"/>
                <w:highlight w:val="none"/>
              </w:rPr>
            </m:ctrlPr>
          </m:e>
          <m:sub>
            <m:r>
              <m:rPr/>
              <w:rPr>
                <w:rFonts w:ascii="Cambria Math" w:hAnsi="Cambria Math" w:eastAsia="Segoe UI Emoji"/>
                <w:color w:val="auto"/>
                <w:sz w:val="19"/>
                <w:highlight w:val="none"/>
              </w:rPr>
              <m:t>s1</m:t>
            </m:r>
            <m:ctrlPr>
              <w:rPr>
                <w:rFonts w:ascii="Cambria Math" w:hAnsi="Cambria Math" w:eastAsia="Segoe UI Emoji"/>
                <w:color w:val="auto"/>
                <w:highlight w:val="none"/>
              </w:rPr>
            </m:ctrlPr>
          </m:sub>
        </m:sSub>
        <m:r>
          <m:rPr/>
          <w:rPr>
            <w:rFonts w:ascii="Cambria Math" w:hAnsi="Cambria Math" w:eastAsia="Segoe UI Emoji"/>
            <w:color w:val="auto"/>
            <w:sz w:val="19"/>
            <w:highlight w:val="none"/>
          </w:rPr>
          <m:t>+2</m:t>
        </m:r>
        <m:r>
          <m:rPr>
            <m:sty m:val="p"/>
          </m:rPr>
          <w:rPr>
            <w:rFonts w:ascii="Cambria Math" w:hAnsi="Cambria Math" w:eastAsia="Segoe UI Emoji"/>
            <w:color w:val="auto"/>
            <w:sz w:val="19"/>
            <w:highlight w:val="none"/>
          </w:rPr>
          <m:t>×</m:t>
        </m:r>
        <m:sSub>
          <m:sSubPr>
            <m:ctrlPr>
              <w:rPr>
                <w:rFonts w:ascii="Cambria Math" w:hAnsi="Cambria Math" w:eastAsia="Segoe UI Emoji"/>
                <w:color w:val="auto"/>
                <w:highlight w:val="none"/>
              </w:rPr>
            </m:ctrlPr>
          </m:sSubPr>
          <m:e>
            <m:r>
              <m:rPr/>
              <w:rPr>
                <w:rFonts w:ascii="Cambria Math" w:hAnsi="Cambria Math" w:eastAsia="Segoe UI Emoji"/>
                <w:color w:val="auto"/>
                <w:sz w:val="19"/>
                <w:highlight w:val="none"/>
              </w:rPr>
              <m:t>N</m:t>
            </m:r>
            <m:ctrlPr>
              <w:rPr>
                <w:rFonts w:ascii="Cambria Math" w:hAnsi="Cambria Math" w:eastAsia="Segoe UI Emoji"/>
                <w:color w:val="auto"/>
                <w:highlight w:val="none"/>
              </w:rPr>
            </m:ctrlPr>
          </m:e>
          <m:sub>
            <m:r>
              <m:rPr/>
              <w:rPr>
                <w:rFonts w:ascii="Cambria Math" w:hAnsi="Cambria Math" w:eastAsia="Segoe UI Emoji"/>
                <w:color w:val="auto"/>
                <w:sz w:val="19"/>
                <w:highlight w:val="none"/>
              </w:rPr>
              <m:t>s2</m:t>
            </m:r>
            <m:ctrlPr>
              <w:rPr>
                <w:rFonts w:ascii="Cambria Math" w:hAnsi="Cambria Math" w:eastAsia="Segoe UI Emoji"/>
                <w:color w:val="auto"/>
                <w:highlight w:val="none"/>
              </w:rPr>
            </m:ctrlPr>
          </m:sub>
        </m:sSub>
        <m:r>
          <m:rPr/>
          <w:rPr>
            <w:rFonts w:ascii="Cambria Math" w:hAnsi="Cambria Math" w:eastAsia="Segoe UI Emoji"/>
            <w:color w:val="auto"/>
            <w:sz w:val="19"/>
            <w:highlight w:val="none"/>
          </w:rPr>
          <m:t>+</m:t>
        </m:r>
        <m:sSub>
          <m:sSubPr>
            <m:ctrlPr>
              <w:rPr>
                <w:rFonts w:ascii="Cambria Math" w:hAnsi="Cambria Math" w:eastAsia="Segoe UI Emoji"/>
                <w:color w:val="auto"/>
                <w:highlight w:val="none"/>
              </w:rPr>
            </m:ctrlPr>
          </m:sSubPr>
          <m:e>
            <m:r>
              <m:rPr/>
              <w:rPr>
                <w:rFonts w:ascii="Cambria Math" w:hAnsi="Cambria Math" w:eastAsia="Segoe UI Emoji"/>
                <w:color w:val="auto"/>
                <w:sz w:val="19"/>
                <w:highlight w:val="none"/>
              </w:rPr>
              <m:t>N</m:t>
            </m:r>
            <m:ctrlPr>
              <w:rPr>
                <w:rFonts w:ascii="Cambria Math" w:hAnsi="Cambria Math" w:eastAsia="Segoe UI Emoji"/>
                <w:color w:val="auto"/>
                <w:highlight w:val="none"/>
              </w:rPr>
            </m:ctrlPr>
          </m:e>
          <m:sub>
            <m:r>
              <m:rPr/>
              <w:rPr>
                <w:rFonts w:ascii="Cambria Math" w:hAnsi="Cambria Math" w:eastAsia="Segoe UI Emoji"/>
                <w:color w:val="auto"/>
                <w:sz w:val="19"/>
                <w:highlight w:val="none"/>
              </w:rPr>
              <m:t>s3</m:t>
            </m:r>
            <m:ctrlPr>
              <w:rPr>
                <w:rFonts w:ascii="Cambria Math" w:hAnsi="Cambria Math" w:eastAsia="Segoe UI Emoji"/>
                <w:color w:val="auto"/>
                <w:highlight w:val="none"/>
              </w:rPr>
            </m:ctrlPr>
          </m:sub>
        </m:sSub>
      </m:oMath>
      <w:r>
        <w:rPr>
          <w:b/>
          <w:bCs/>
          <w:color w:val="auto"/>
          <w:highlight w:val="none"/>
        </w:rPr>
        <w:t>···········································</w:t>
      </w:r>
      <w:r>
        <w:rPr>
          <w:rFonts w:hint="eastAsia" w:ascii="黑体" w:hAnsi="黑体" w:eastAsia="黑体" w:cs="黑体"/>
          <w:color w:val="auto"/>
          <w:highlight w:val="none"/>
        </w:rPr>
        <w:t>（</w:t>
      </w:r>
      <w:r>
        <w:rPr>
          <w:rFonts w:hint="eastAsia" w:eastAsia="黑体" w:cs="黑体"/>
          <w:color w:val="auto"/>
          <w:highlight w:val="none"/>
          <w:lang w:val="en-US" w:eastAsia="zh-CN"/>
        </w:rPr>
        <w:t>d</w:t>
      </w:r>
      <w:r>
        <w:rPr>
          <w:rFonts w:hint="eastAsia" w:ascii="黑体" w:hAnsi="黑体" w:eastAsia="黑体" w:cs="黑体"/>
          <w:color w:val="auto"/>
          <w:highlight w:val="none"/>
        </w:rPr>
        <w:t>）</w:t>
      </w:r>
    </w:p>
    <w:p w14:paraId="7FCA9E6D">
      <w:pPr>
        <w:spacing w:line="240" w:lineRule="auto"/>
        <w:ind w:firstLine="420" w:firstLineChars="200"/>
        <w:rPr>
          <w:color w:val="auto"/>
          <w:highlight w:val="none"/>
        </w:rPr>
      </w:pPr>
      <w:r>
        <w:rPr>
          <w:rFonts w:hint="eastAsia"/>
          <w:color w:val="auto"/>
          <w:highlight w:val="none"/>
        </w:rPr>
        <w:t>式中：</w:t>
      </w:r>
    </w:p>
    <w:p w14:paraId="43B33236">
      <w:pPr>
        <w:spacing w:line="240" w:lineRule="auto"/>
        <w:ind w:firstLine="420" w:firstLineChars="200"/>
        <w:rPr>
          <w:color w:val="auto"/>
          <w:highlight w:val="none"/>
        </w:rPr>
      </w:pPr>
      <w:r>
        <w:rPr>
          <w:rFonts w:hint="eastAsia" w:ascii="Times New Roman" w:hAnsi="Times New Roman"/>
          <w:color w:val="auto"/>
          <w:highlight w:val="none"/>
        </w:rPr>
        <w:t>N</w:t>
      </w:r>
      <w:r>
        <w:rPr>
          <w:color w:val="auto"/>
          <w:highlight w:val="none"/>
          <w:vertAlign w:val="subscript"/>
        </w:rPr>
        <w:t>s</w:t>
      </w:r>
      <w:r>
        <w:rPr>
          <w:rFonts w:hint="eastAsia"/>
          <w:color w:val="auto"/>
          <w:highlight w:val="none"/>
        </w:rPr>
        <w:t>——中等教育学校、初等教育学校标准人数，单位为人；</w:t>
      </w:r>
    </w:p>
    <w:p w14:paraId="5B564C70">
      <w:pPr>
        <w:spacing w:line="240" w:lineRule="auto"/>
        <w:ind w:firstLine="420" w:firstLineChars="200"/>
        <w:rPr>
          <w:color w:val="auto"/>
          <w:highlight w:val="none"/>
        </w:rPr>
      </w:pPr>
      <w:r>
        <w:rPr>
          <w:rFonts w:hint="eastAsia" w:ascii="Times New Roman" w:hAnsi="Times New Roman"/>
          <w:color w:val="auto"/>
          <w:highlight w:val="none"/>
        </w:rPr>
        <w:t>N</w:t>
      </w:r>
      <w:r>
        <w:rPr>
          <w:color w:val="auto"/>
          <w:highlight w:val="none"/>
          <w:vertAlign w:val="subscript"/>
        </w:rPr>
        <w:t>s1</w:t>
      </w:r>
      <w:r>
        <w:rPr>
          <w:rFonts w:hint="eastAsia"/>
          <w:color w:val="auto"/>
          <w:highlight w:val="none"/>
        </w:rPr>
        <w:t>——非住宿生人数，单位为人；</w:t>
      </w:r>
    </w:p>
    <w:p w14:paraId="60F08073">
      <w:pPr>
        <w:spacing w:line="240" w:lineRule="auto"/>
        <w:ind w:firstLine="420" w:firstLineChars="200"/>
        <w:rPr>
          <w:color w:val="auto"/>
          <w:highlight w:val="none"/>
        </w:rPr>
      </w:pPr>
      <w:r>
        <w:rPr>
          <w:rFonts w:hint="eastAsia" w:ascii="Times New Roman" w:hAnsi="Times New Roman"/>
          <w:color w:val="auto"/>
          <w:highlight w:val="none"/>
        </w:rPr>
        <w:t>N</w:t>
      </w:r>
      <w:r>
        <w:rPr>
          <w:color w:val="auto"/>
          <w:highlight w:val="none"/>
          <w:vertAlign w:val="subscript"/>
        </w:rPr>
        <w:t>s2</w:t>
      </w:r>
      <w:r>
        <w:rPr>
          <w:rFonts w:hint="eastAsia"/>
          <w:color w:val="auto"/>
          <w:highlight w:val="none"/>
        </w:rPr>
        <w:t>——住宿生人数，单位为人；</w:t>
      </w:r>
    </w:p>
    <w:p w14:paraId="7FDCD1E9">
      <w:pPr>
        <w:spacing w:line="240" w:lineRule="auto"/>
        <w:ind w:firstLine="420" w:firstLineChars="200"/>
        <w:rPr>
          <w:color w:val="auto"/>
          <w:highlight w:val="none"/>
        </w:rPr>
      </w:pPr>
      <w:r>
        <w:rPr>
          <w:rFonts w:hint="eastAsia" w:ascii="Times New Roman" w:hAnsi="Times New Roman"/>
          <w:color w:val="auto"/>
          <w:highlight w:val="none"/>
        </w:rPr>
        <w:t>N</w:t>
      </w:r>
      <w:r>
        <w:rPr>
          <w:color w:val="auto"/>
          <w:highlight w:val="none"/>
          <w:vertAlign w:val="subscript"/>
        </w:rPr>
        <w:t>s3</w:t>
      </w:r>
      <w:r>
        <w:rPr>
          <w:rFonts w:hint="eastAsia"/>
          <w:color w:val="auto"/>
          <w:highlight w:val="none"/>
        </w:rPr>
        <w:t>——教职工人数（在编在岗教职工和工作时间超过半年的非在编人员），单位为人。</w:t>
      </w:r>
    </w:p>
    <w:p w14:paraId="1C5361B5">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color w:val="auto"/>
          <w:highlight w:val="none"/>
        </w:rPr>
      </w:pPr>
      <w:r>
        <w:rPr>
          <w:rFonts w:hint="eastAsia"/>
          <w:color w:val="auto"/>
          <w:highlight w:val="none"/>
        </w:rPr>
        <w:t>单位标准人数用水量。单位时间内，按学校标准人数核算的人均用水量，高等教育学校按式（</w:t>
      </w:r>
      <w:r>
        <w:rPr>
          <w:rFonts w:hint="eastAsia"/>
          <w:color w:val="auto"/>
          <w:highlight w:val="none"/>
          <w:lang w:val="en-US" w:eastAsia="zh-CN"/>
        </w:rPr>
        <w:t>e</w:t>
      </w:r>
      <w:r>
        <w:rPr>
          <w:rFonts w:hint="eastAsia"/>
          <w:color w:val="auto"/>
          <w:highlight w:val="none"/>
        </w:rPr>
        <w:t>）计算，中等教育学校、初等教育学校按式（</w:t>
      </w:r>
      <w:r>
        <w:rPr>
          <w:rFonts w:hint="eastAsia"/>
          <w:color w:val="auto"/>
          <w:highlight w:val="none"/>
          <w:lang w:val="en-US" w:eastAsia="zh-CN"/>
        </w:rPr>
        <w:t>f</w:t>
      </w:r>
      <w:r>
        <w:rPr>
          <w:rFonts w:hint="eastAsia"/>
          <w:color w:val="auto"/>
          <w:highlight w:val="none"/>
        </w:rPr>
        <w:t>）计算：</w:t>
      </w:r>
    </w:p>
    <w:p w14:paraId="3A5A92EB">
      <w:pPr>
        <w:spacing w:line="360" w:lineRule="auto"/>
        <w:jc w:val="right"/>
        <w:rPr>
          <w:rFonts w:hint="eastAsia" w:ascii="黑体" w:hAnsi="黑体" w:eastAsia="黑体" w:cs="黑体"/>
          <w:color w:val="auto"/>
          <w:highlight w:val="none"/>
        </w:rPr>
      </w:pPr>
      <m:oMath>
        <m:sSub>
          <m:sSubPr>
            <m:ctrlPr>
              <w:rPr>
                <w:rFonts w:ascii="Cambria Math" w:hAnsi="Cambria Math" w:eastAsia="Segoe UI Emoji"/>
                <w:color w:val="auto"/>
                <w:highlight w:val="none"/>
              </w:rPr>
            </m:ctrlPr>
          </m:sSubPr>
          <m:e>
            <m:r>
              <m:rPr/>
              <w:rPr>
                <w:rFonts w:ascii="Cambria Math" w:hAnsi="Cambria Math" w:eastAsia="Segoe UI Emoji"/>
                <w:color w:val="auto"/>
                <w:sz w:val="19"/>
                <w:highlight w:val="none"/>
              </w:rPr>
              <m:t>V</m:t>
            </m:r>
            <m:ctrlPr>
              <w:rPr>
                <w:rFonts w:ascii="Cambria Math" w:hAnsi="Cambria Math" w:eastAsia="Segoe UI Emoji"/>
                <w:color w:val="auto"/>
                <w:highlight w:val="none"/>
              </w:rPr>
            </m:ctrlPr>
          </m:e>
          <m:sub>
            <m:r>
              <m:rPr/>
              <w:rPr>
                <w:rFonts w:ascii="Cambria Math" w:hAnsi="Cambria Math" w:eastAsia="Segoe UI Emoji"/>
                <w:color w:val="auto"/>
                <w:sz w:val="19"/>
                <w:highlight w:val="none"/>
              </w:rPr>
              <m:t>u</m:t>
            </m:r>
            <m:ctrlPr>
              <w:rPr>
                <w:rFonts w:ascii="Cambria Math" w:hAnsi="Cambria Math" w:eastAsia="Segoe UI Emoji"/>
                <w:color w:val="auto"/>
                <w:highlight w:val="none"/>
              </w:rPr>
            </m:ctrlPr>
          </m:sub>
        </m:sSub>
        <m:r>
          <m:rPr/>
          <w:rPr>
            <w:rFonts w:ascii="Cambria Math" w:hAnsi="Cambria Math" w:eastAsia="Segoe UI Emoji"/>
            <w:color w:val="auto"/>
            <w:sz w:val="19"/>
            <w:highlight w:val="none"/>
          </w:rPr>
          <m:t>=</m:t>
        </m:r>
        <m:f>
          <m:fPr>
            <m:ctrlPr>
              <w:rPr>
                <w:rFonts w:ascii="Cambria Math" w:hAnsi="Cambria Math" w:eastAsia="Segoe UI Emoji"/>
                <w:i/>
                <w:color w:val="auto"/>
                <w:highlight w:val="none"/>
              </w:rPr>
            </m:ctrlPr>
          </m:fPr>
          <m:num>
            <m:sSub>
              <m:sSubPr>
                <m:ctrlPr>
                  <w:rPr>
                    <w:rFonts w:ascii="Cambria Math" w:hAnsi="Cambria Math" w:eastAsia="Segoe UI Emoji"/>
                    <w:color w:val="auto"/>
                    <w:highlight w:val="none"/>
                  </w:rPr>
                </m:ctrlPr>
              </m:sSubPr>
              <m:e>
                <m:r>
                  <m:rPr/>
                  <w:rPr>
                    <w:rFonts w:ascii="Cambria Math" w:hAnsi="Cambria Math" w:eastAsia="Segoe UI Emoji"/>
                    <w:color w:val="auto"/>
                    <w:sz w:val="19"/>
                    <w:highlight w:val="none"/>
                  </w:rPr>
                  <m:t>W</m:t>
                </m:r>
                <m:ctrlPr>
                  <w:rPr>
                    <w:rFonts w:ascii="Cambria Math" w:hAnsi="Cambria Math" w:eastAsia="Segoe UI Emoji"/>
                    <w:color w:val="auto"/>
                    <w:highlight w:val="none"/>
                  </w:rPr>
                </m:ctrlPr>
              </m:e>
              <m:sub>
                <m:r>
                  <m:rPr/>
                  <w:rPr>
                    <w:rFonts w:ascii="Cambria Math" w:hAnsi="Cambria Math" w:eastAsia="Segoe UI Emoji"/>
                    <w:color w:val="auto"/>
                    <w:sz w:val="19"/>
                    <w:highlight w:val="none"/>
                  </w:rPr>
                  <m:t>u</m:t>
                </m:r>
                <m:ctrlPr>
                  <w:rPr>
                    <w:rFonts w:ascii="Cambria Math" w:hAnsi="Cambria Math" w:eastAsia="Segoe UI Emoji"/>
                    <w:color w:val="auto"/>
                    <w:highlight w:val="none"/>
                  </w:rPr>
                </m:ctrlPr>
              </m:sub>
            </m:sSub>
            <m:ctrlPr>
              <w:rPr>
                <w:rFonts w:ascii="Cambria Math" w:hAnsi="Cambria Math" w:eastAsia="Segoe UI Emoji"/>
                <w:color w:val="auto"/>
                <w:highlight w:val="none"/>
              </w:rPr>
            </m:ctrlPr>
          </m:num>
          <m:den>
            <m:sSub>
              <m:sSubPr>
                <m:ctrlPr>
                  <w:rPr>
                    <w:rFonts w:ascii="Cambria Math" w:hAnsi="Cambria Math" w:eastAsia="Segoe UI Emoji"/>
                    <w:color w:val="auto"/>
                    <w:highlight w:val="none"/>
                  </w:rPr>
                </m:ctrlPr>
              </m:sSubPr>
              <m:e>
                <m:r>
                  <m:rPr/>
                  <w:rPr>
                    <w:rFonts w:ascii="Cambria Math" w:hAnsi="Cambria Math" w:eastAsia="Segoe UI Emoji"/>
                    <w:color w:val="auto"/>
                    <w:sz w:val="19"/>
                    <w:highlight w:val="none"/>
                  </w:rPr>
                  <m:t>N</m:t>
                </m:r>
                <m:ctrlPr>
                  <w:rPr>
                    <w:rFonts w:ascii="Cambria Math" w:hAnsi="Cambria Math" w:eastAsia="Segoe UI Emoji"/>
                    <w:color w:val="auto"/>
                    <w:highlight w:val="none"/>
                  </w:rPr>
                </m:ctrlPr>
              </m:e>
              <m:sub>
                <m:r>
                  <m:rPr/>
                  <w:rPr>
                    <w:rFonts w:ascii="Cambria Math" w:hAnsi="Cambria Math" w:eastAsia="Segoe UI Emoji"/>
                    <w:color w:val="auto"/>
                    <w:sz w:val="19"/>
                    <w:highlight w:val="none"/>
                  </w:rPr>
                  <m:t>b</m:t>
                </m:r>
                <m:ctrlPr>
                  <w:rPr>
                    <w:rFonts w:ascii="Cambria Math" w:hAnsi="Cambria Math" w:eastAsia="Segoe UI Emoji"/>
                    <w:color w:val="auto"/>
                    <w:highlight w:val="none"/>
                  </w:rPr>
                </m:ctrlPr>
              </m:sub>
            </m:sSub>
            <m:ctrlPr>
              <w:rPr>
                <w:rFonts w:ascii="Cambria Math" w:hAnsi="Cambria Math" w:eastAsia="Segoe UI Emoji"/>
                <w:color w:val="auto"/>
                <w:highlight w:val="none"/>
              </w:rPr>
            </m:ctrlPr>
          </m:den>
        </m:f>
      </m:oMath>
      <w:r>
        <w:rPr>
          <w:b/>
          <w:bCs/>
          <w:color w:val="auto"/>
          <w:highlight w:val="none"/>
        </w:rPr>
        <w:t>·························································</w:t>
      </w:r>
      <w:r>
        <w:rPr>
          <w:rFonts w:hint="eastAsia" w:ascii="黑体" w:hAnsi="黑体" w:eastAsia="黑体" w:cs="黑体"/>
          <w:color w:val="auto"/>
          <w:highlight w:val="none"/>
        </w:rPr>
        <w:t>（</w:t>
      </w:r>
      <w:r>
        <w:rPr>
          <w:rFonts w:hint="eastAsia" w:eastAsia="黑体" w:cs="黑体"/>
          <w:color w:val="auto"/>
          <w:highlight w:val="none"/>
          <w:lang w:val="en-US" w:eastAsia="zh-CN"/>
        </w:rPr>
        <w:t>e</w:t>
      </w:r>
      <w:r>
        <w:rPr>
          <w:rFonts w:hint="eastAsia" w:ascii="黑体" w:hAnsi="黑体" w:eastAsia="黑体" w:cs="黑体"/>
          <w:color w:val="auto"/>
          <w:highlight w:val="none"/>
        </w:rPr>
        <w:t>）</w:t>
      </w:r>
    </w:p>
    <w:p w14:paraId="3B4AD7F1">
      <w:pPr>
        <w:spacing w:line="360" w:lineRule="auto"/>
        <w:jc w:val="right"/>
        <w:rPr>
          <w:rFonts w:hint="eastAsia" w:ascii="黑体" w:hAnsi="黑体" w:eastAsia="黑体" w:cs="黑体"/>
          <w:color w:val="auto"/>
          <w:highlight w:val="none"/>
        </w:rPr>
      </w:pPr>
      <m:oMath>
        <m:sSub>
          <m:sSubPr>
            <m:ctrlPr>
              <w:rPr>
                <w:rFonts w:ascii="Cambria Math" w:hAnsi="Cambria Math" w:eastAsia="Segoe UI Emoji"/>
                <w:color w:val="auto"/>
                <w:highlight w:val="none"/>
              </w:rPr>
            </m:ctrlPr>
          </m:sSubPr>
          <m:e>
            <m:r>
              <m:rPr/>
              <w:rPr>
                <w:rFonts w:ascii="Cambria Math" w:hAnsi="Cambria Math" w:eastAsia="Segoe UI Emoji"/>
                <w:color w:val="auto"/>
                <w:sz w:val="19"/>
                <w:highlight w:val="none"/>
              </w:rPr>
              <m:t>V</m:t>
            </m:r>
            <m:ctrlPr>
              <w:rPr>
                <w:rFonts w:ascii="Cambria Math" w:hAnsi="Cambria Math" w:eastAsia="Segoe UI Emoji"/>
                <w:color w:val="auto"/>
                <w:highlight w:val="none"/>
              </w:rPr>
            </m:ctrlPr>
          </m:e>
          <m:sub>
            <m:r>
              <m:rPr/>
              <w:rPr>
                <w:rFonts w:ascii="Cambria Math" w:hAnsi="Cambria Math" w:eastAsia="Segoe UI Emoji"/>
                <w:color w:val="auto"/>
                <w:sz w:val="19"/>
                <w:highlight w:val="none"/>
              </w:rPr>
              <m:t>s</m:t>
            </m:r>
            <m:ctrlPr>
              <w:rPr>
                <w:rFonts w:ascii="Cambria Math" w:hAnsi="Cambria Math" w:eastAsia="Segoe UI Emoji"/>
                <w:color w:val="auto"/>
                <w:highlight w:val="none"/>
              </w:rPr>
            </m:ctrlPr>
          </m:sub>
        </m:sSub>
        <m:r>
          <m:rPr/>
          <w:rPr>
            <w:rFonts w:ascii="Cambria Math" w:hAnsi="Cambria Math" w:eastAsia="Segoe UI Emoji"/>
            <w:color w:val="auto"/>
            <w:sz w:val="19"/>
            <w:highlight w:val="none"/>
          </w:rPr>
          <m:t>=</m:t>
        </m:r>
        <m:f>
          <m:fPr>
            <m:ctrlPr>
              <w:rPr>
                <w:rFonts w:ascii="Cambria Math" w:hAnsi="Cambria Math" w:eastAsia="Segoe UI Emoji"/>
                <w:i/>
                <w:color w:val="auto"/>
                <w:highlight w:val="none"/>
              </w:rPr>
            </m:ctrlPr>
          </m:fPr>
          <m:num>
            <m:sSub>
              <m:sSubPr>
                <m:ctrlPr>
                  <w:rPr>
                    <w:rFonts w:ascii="Cambria Math" w:hAnsi="Cambria Math" w:eastAsia="Segoe UI Emoji"/>
                    <w:color w:val="auto"/>
                    <w:highlight w:val="none"/>
                  </w:rPr>
                </m:ctrlPr>
              </m:sSubPr>
              <m:e>
                <m:r>
                  <m:rPr/>
                  <w:rPr>
                    <w:rFonts w:ascii="Cambria Math" w:hAnsi="Cambria Math" w:eastAsia="Segoe UI Emoji"/>
                    <w:color w:val="auto"/>
                    <w:sz w:val="19"/>
                    <w:highlight w:val="none"/>
                  </w:rPr>
                  <m:t>W</m:t>
                </m:r>
                <m:ctrlPr>
                  <w:rPr>
                    <w:rFonts w:ascii="Cambria Math" w:hAnsi="Cambria Math" w:eastAsia="Segoe UI Emoji"/>
                    <w:color w:val="auto"/>
                    <w:highlight w:val="none"/>
                  </w:rPr>
                </m:ctrlPr>
              </m:e>
              <m:sub>
                <m:r>
                  <m:rPr/>
                  <w:rPr>
                    <w:rFonts w:ascii="Cambria Math" w:hAnsi="Cambria Math" w:eastAsia="Segoe UI Emoji"/>
                    <w:color w:val="auto"/>
                    <w:sz w:val="19"/>
                    <w:highlight w:val="none"/>
                  </w:rPr>
                  <m:t>u</m:t>
                </m:r>
                <m:ctrlPr>
                  <w:rPr>
                    <w:rFonts w:ascii="Cambria Math" w:hAnsi="Cambria Math" w:eastAsia="Segoe UI Emoji"/>
                    <w:color w:val="auto"/>
                    <w:highlight w:val="none"/>
                  </w:rPr>
                </m:ctrlPr>
              </m:sub>
            </m:sSub>
            <m:ctrlPr>
              <w:rPr>
                <w:rFonts w:ascii="Cambria Math" w:hAnsi="Cambria Math" w:eastAsia="Segoe UI Emoji"/>
                <w:color w:val="auto"/>
                <w:highlight w:val="none"/>
              </w:rPr>
            </m:ctrlPr>
          </m:num>
          <m:den>
            <m:sSub>
              <m:sSubPr>
                <m:ctrlPr>
                  <w:rPr>
                    <w:rFonts w:ascii="Cambria Math" w:hAnsi="Cambria Math" w:eastAsia="Segoe UI Emoji"/>
                    <w:color w:val="auto"/>
                    <w:highlight w:val="none"/>
                  </w:rPr>
                </m:ctrlPr>
              </m:sSubPr>
              <m:e>
                <m:r>
                  <m:rPr/>
                  <w:rPr>
                    <w:rFonts w:ascii="Cambria Math" w:hAnsi="Cambria Math" w:eastAsia="Segoe UI Emoji"/>
                    <w:color w:val="auto"/>
                    <w:sz w:val="19"/>
                    <w:highlight w:val="none"/>
                  </w:rPr>
                  <m:t>N</m:t>
                </m:r>
                <m:ctrlPr>
                  <w:rPr>
                    <w:rFonts w:ascii="Cambria Math" w:hAnsi="Cambria Math" w:eastAsia="Segoe UI Emoji"/>
                    <w:color w:val="auto"/>
                    <w:highlight w:val="none"/>
                  </w:rPr>
                </m:ctrlPr>
              </m:e>
              <m:sub>
                <m:r>
                  <m:rPr/>
                  <w:rPr>
                    <w:rFonts w:ascii="Cambria Math" w:hAnsi="Cambria Math" w:eastAsia="Segoe UI Emoji"/>
                    <w:color w:val="auto"/>
                    <w:sz w:val="19"/>
                    <w:highlight w:val="none"/>
                  </w:rPr>
                  <m:t>s</m:t>
                </m:r>
                <m:ctrlPr>
                  <w:rPr>
                    <w:rFonts w:ascii="Cambria Math" w:hAnsi="Cambria Math" w:eastAsia="Segoe UI Emoji"/>
                    <w:color w:val="auto"/>
                    <w:highlight w:val="none"/>
                  </w:rPr>
                </m:ctrlPr>
              </m:sub>
            </m:sSub>
            <m:ctrlPr>
              <w:rPr>
                <w:rFonts w:ascii="Cambria Math" w:hAnsi="Cambria Math" w:eastAsia="Segoe UI Emoji"/>
                <w:color w:val="auto"/>
                <w:highlight w:val="none"/>
              </w:rPr>
            </m:ctrlPr>
          </m:den>
        </m:f>
      </m:oMath>
      <w:r>
        <w:rPr>
          <w:b/>
          <w:bCs/>
          <w:color w:val="auto"/>
          <w:highlight w:val="none"/>
        </w:rPr>
        <w:t>·························································</w:t>
      </w:r>
      <w:r>
        <w:rPr>
          <w:rFonts w:hint="eastAsia" w:ascii="黑体" w:hAnsi="黑体" w:eastAsia="黑体" w:cs="黑体"/>
          <w:color w:val="auto"/>
          <w:highlight w:val="none"/>
        </w:rPr>
        <w:t>（</w:t>
      </w:r>
      <w:r>
        <w:rPr>
          <w:rFonts w:hint="eastAsia" w:eastAsia="黑体" w:cs="黑体"/>
          <w:color w:val="auto"/>
          <w:highlight w:val="none"/>
          <w:lang w:val="en-US" w:eastAsia="zh-CN"/>
        </w:rPr>
        <w:t>f</w:t>
      </w:r>
      <w:r>
        <w:rPr>
          <w:rFonts w:hint="eastAsia" w:ascii="黑体" w:hAnsi="黑体" w:eastAsia="黑体" w:cs="黑体"/>
          <w:color w:val="auto"/>
          <w:highlight w:val="none"/>
        </w:rPr>
        <w:t>）</w:t>
      </w:r>
    </w:p>
    <w:p w14:paraId="4F1E7C6B">
      <w:pPr>
        <w:spacing w:line="240" w:lineRule="auto"/>
        <w:ind w:firstLine="420" w:firstLineChars="200"/>
        <w:rPr>
          <w:color w:val="auto"/>
          <w:highlight w:val="none"/>
        </w:rPr>
      </w:pPr>
      <w:r>
        <w:rPr>
          <w:rFonts w:hint="eastAsia"/>
          <w:color w:val="auto"/>
          <w:highlight w:val="none"/>
        </w:rPr>
        <w:t>式中：</w:t>
      </w:r>
    </w:p>
    <w:p w14:paraId="5982DEAF">
      <w:pPr>
        <w:spacing w:line="240" w:lineRule="auto"/>
        <w:ind w:firstLine="420" w:firstLineChars="200"/>
        <w:rPr>
          <w:color w:val="auto"/>
          <w:highlight w:val="none"/>
        </w:rPr>
      </w:pPr>
      <w:r>
        <w:rPr>
          <w:rFonts w:hint="eastAsia" w:ascii="Times New Roman" w:hAnsi="Times New Roman"/>
          <w:color w:val="auto"/>
          <w:highlight w:val="none"/>
        </w:rPr>
        <w:t>V</w:t>
      </w:r>
      <w:r>
        <w:rPr>
          <w:color w:val="auto"/>
          <w:highlight w:val="none"/>
          <w:vertAlign w:val="subscript"/>
        </w:rPr>
        <w:t>u</w:t>
      </w:r>
      <w:r>
        <w:rPr>
          <w:rFonts w:hint="eastAsia"/>
          <w:color w:val="auto"/>
          <w:highlight w:val="none"/>
        </w:rPr>
        <w:t>——高等教育学校标准人数年均用水量，单位为</w:t>
      </w:r>
      <w:r>
        <w:rPr>
          <w:rFonts w:hint="eastAsia" w:ascii="Times New Roman" w:hAnsi="Times New Roman"/>
          <w:color w:val="auto"/>
          <w:highlight w:val="none"/>
        </w:rPr>
        <w:t>m</w:t>
      </w:r>
      <w:r>
        <w:rPr>
          <w:rFonts w:hint="eastAsia"/>
          <w:color w:val="auto"/>
          <w:highlight w:val="none"/>
        </w:rPr>
        <w:t>³/（人·</w:t>
      </w:r>
      <w:r>
        <w:rPr>
          <w:rFonts w:hint="eastAsia" w:ascii="Times New Roman" w:hAnsi="Times New Roman"/>
          <w:color w:val="auto"/>
          <w:highlight w:val="none"/>
        </w:rPr>
        <w:t>a</w:t>
      </w:r>
      <w:r>
        <w:rPr>
          <w:rFonts w:hint="eastAsia"/>
          <w:color w:val="auto"/>
          <w:highlight w:val="none"/>
        </w:rPr>
        <w:t>）；</w:t>
      </w:r>
    </w:p>
    <w:p w14:paraId="7737E1C9">
      <w:pPr>
        <w:spacing w:line="240" w:lineRule="auto"/>
        <w:ind w:firstLine="420" w:firstLineChars="200"/>
        <w:rPr>
          <w:color w:val="auto"/>
          <w:highlight w:val="none"/>
        </w:rPr>
      </w:pPr>
      <w:r>
        <w:rPr>
          <w:rFonts w:hint="eastAsia" w:ascii="Times New Roman" w:hAnsi="Times New Roman"/>
          <w:color w:val="auto"/>
          <w:highlight w:val="none"/>
        </w:rPr>
        <w:t>V</w:t>
      </w:r>
      <w:r>
        <w:rPr>
          <w:color w:val="auto"/>
          <w:highlight w:val="none"/>
          <w:vertAlign w:val="subscript"/>
        </w:rPr>
        <w:t>s</w:t>
      </w:r>
      <w:r>
        <w:rPr>
          <w:rFonts w:hint="eastAsia"/>
          <w:color w:val="auto"/>
          <w:highlight w:val="none"/>
        </w:rPr>
        <w:t>——中等教育学校、初等教育学校标准人数年均用水量，单位为</w:t>
      </w:r>
      <w:r>
        <w:rPr>
          <w:rFonts w:hint="eastAsia" w:ascii="Times New Roman" w:hAnsi="Times New Roman"/>
          <w:color w:val="auto"/>
          <w:highlight w:val="none"/>
        </w:rPr>
        <w:t>m</w:t>
      </w:r>
      <w:r>
        <w:rPr>
          <w:rFonts w:hint="eastAsia"/>
          <w:color w:val="auto"/>
          <w:highlight w:val="none"/>
        </w:rPr>
        <w:t>³/（人·</w:t>
      </w:r>
      <w:r>
        <w:rPr>
          <w:rFonts w:hint="eastAsia" w:ascii="Times New Roman" w:hAnsi="Times New Roman"/>
          <w:color w:val="auto"/>
          <w:highlight w:val="none"/>
        </w:rPr>
        <w:t>a</w:t>
      </w:r>
      <w:r>
        <w:rPr>
          <w:rFonts w:hint="eastAsia"/>
          <w:color w:val="auto"/>
          <w:highlight w:val="none"/>
        </w:rPr>
        <w:t>）；</w:t>
      </w:r>
    </w:p>
    <w:p w14:paraId="592BA173">
      <w:pPr>
        <w:spacing w:line="240" w:lineRule="auto"/>
        <w:ind w:firstLine="420" w:firstLineChars="200"/>
        <w:rPr>
          <w:color w:val="auto"/>
          <w:highlight w:val="none"/>
        </w:rPr>
      </w:pPr>
      <w:r>
        <w:rPr>
          <w:rFonts w:hint="eastAsia" w:ascii="Times New Roman" w:hAnsi="Times New Roman"/>
          <w:color w:val="auto"/>
          <w:highlight w:val="none"/>
        </w:rPr>
        <w:t>W</w:t>
      </w:r>
      <w:r>
        <w:rPr>
          <w:color w:val="auto"/>
          <w:highlight w:val="none"/>
          <w:vertAlign w:val="subscript"/>
        </w:rPr>
        <w:t>u</w:t>
      </w:r>
      <w:r>
        <w:rPr>
          <w:rFonts w:hint="eastAsia"/>
          <w:color w:val="auto"/>
          <w:highlight w:val="none"/>
        </w:rPr>
        <w:t>——学校年用水量（包括教学楼、办公楼、食堂、宿舍、浴室、实验室、体育场馆、图书馆、</w:t>
      </w:r>
    </w:p>
    <w:p w14:paraId="7BB68B6B">
      <w:pPr>
        <w:spacing w:line="240" w:lineRule="auto"/>
        <w:ind w:firstLine="420" w:firstLineChars="200"/>
        <w:rPr>
          <w:color w:val="auto"/>
          <w:highlight w:val="none"/>
        </w:rPr>
      </w:pPr>
      <w:r>
        <w:rPr>
          <w:rFonts w:hint="eastAsia"/>
          <w:color w:val="auto"/>
          <w:highlight w:val="none"/>
        </w:rPr>
        <w:t>景观绿化、附属设备等与办学相关的用水量，不包括学校附属的子弟学校、家属区、宾馆等用水量）,单位为</w:t>
      </w:r>
      <w:r>
        <w:rPr>
          <w:rFonts w:hint="eastAsia" w:ascii="Times New Roman" w:hAnsi="Times New Roman"/>
          <w:color w:val="auto"/>
          <w:highlight w:val="none"/>
        </w:rPr>
        <w:t>m</w:t>
      </w:r>
      <w:r>
        <w:rPr>
          <w:rFonts w:hint="eastAsia"/>
          <w:color w:val="auto"/>
          <w:highlight w:val="none"/>
        </w:rPr>
        <w:t>³/</w:t>
      </w:r>
      <w:r>
        <w:rPr>
          <w:rFonts w:hint="eastAsia" w:ascii="Times New Roman" w:hAnsi="Times New Roman"/>
          <w:color w:val="auto"/>
          <w:highlight w:val="none"/>
        </w:rPr>
        <w:t>a</w:t>
      </w:r>
      <w:r>
        <w:rPr>
          <w:rFonts w:hint="eastAsia"/>
          <w:color w:val="auto"/>
          <w:highlight w:val="none"/>
        </w:rPr>
        <w:t>；</w:t>
      </w:r>
    </w:p>
    <w:p w14:paraId="564D0961">
      <w:pPr>
        <w:spacing w:line="240" w:lineRule="auto"/>
        <w:ind w:firstLine="420" w:firstLineChars="200"/>
        <w:rPr>
          <w:color w:val="auto"/>
          <w:highlight w:val="none"/>
        </w:rPr>
      </w:pPr>
      <w:r>
        <w:rPr>
          <w:rFonts w:hint="eastAsia" w:ascii="Times New Roman" w:hAnsi="Times New Roman"/>
          <w:color w:val="auto"/>
          <w:highlight w:val="none"/>
        </w:rPr>
        <w:t>N</w:t>
      </w:r>
      <w:r>
        <w:rPr>
          <w:color w:val="auto"/>
          <w:highlight w:val="none"/>
          <w:vertAlign w:val="subscript"/>
        </w:rPr>
        <w:t>u</w:t>
      </w:r>
      <w:r>
        <w:rPr>
          <w:rFonts w:hint="eastAsia"/>
          <w:color w:val="auto"/>
          <w:highlight w:val="none"/>
        </w:rPr>
        <w:t>——高等教育学校标准人数，单位为人；</w:t>
      </w:r>
    </w:p>
    <w:p w14:paraId="7E749A44">
      <w:pPr>
        <w:spacing w:line="240" w:lineRule="auto"/>
        <w:ind w:firstLine="420" w:firstLineChars="200"/>
        <w:rPr>
          <w:color w:val="auto"/>
          <w:highlight w:val="none"/>
        </w:rPr>
      </w:pPr>
      <w:r>
        <w:rPr>
          <w:rFonts w:hint="eastAsia" w:ascii="Times New Roman" w:hAnsi="Times New Roman"/>
          <w:color w:val="auto"/>
          <w:highlight w:val="none"/>
        </w:rPr>
        <w:t>N</w:t>
      </w:r>
      <w:r>
        <w:rPr>
          <w:color w:val="auto"/>
          <w:highlight w:val="none"/>
          <w:vertAlign w:val="subscript"/>
        </w:rPr>
        <w:t>s</w:t>
      </w:r>
      <w:r>
        <w:rPr>
          <w:rFonts w:hint="eastAsia"/>
          <w:color w:val="auto"/>
          <w:highlight w:val="none"/>
        </w:rPr>
        <w:t>——中等教育学校、初等教育学校标准人数，单位为人。</w:t>
      </w:r>
    </w:p>
    <w:p w14:paraId="6C996364">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ascii="黑体" w:hAnsi="黑体" w:cs="黑体"/>
          <w:color w:val="auto"/>
          <w:szCs w:val="21"/>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b/>
          <w:bCs/>
          <w:color w:val="auto"/>
          <w:highlight w:val="none"/>
        </w:rPr>
        <w:t>医院用水定额计算方法</w:t>
      </w:r>
    </w:p>
    <w:p w14:paraId="1DD0FC8C">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color w:val="auto"/>
          <w:highlight w:val="none"/>
        </w:rPr>
      </w:pPr>
      <w:r>
        <w:rPr>
          <w:rFonts w:hint="eastAsia"/>
          <w:color w:val="auto"/>
          <w:highlight w:val="none"/>
        </w:rPr>
        <w:t>单位实际开放床日用水量。单位时间内，三级、二级及以下医院住院部的单位实际开放床日用</w:t>
      </w:r>
    </w:p>
    <w:p w14:paraId="39F06E00">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ascii="黑体" w:hAnsi="黑体" w:eastAsia="黑体" w:cs="黑体"/>
          <w:color w:val="auto"/>
          <w:szCs w:val="21"/>
          <w:highlight w:val="none"/>
        </w:rPr>
      </w:pPr>
      <w:r>
        <w:rPr>
          <w:rFonts w:hint="eastAsia"/>
          <w:color w:val="auto"/>
          <w:highlight w:val="none"/>
        </w:rPr>
        <w:t>水量按式（</w:t>
      </w:r>
      <w:r>
        <w:rPr>
          <w:rFonts w:hint="eastAsia"/>
          <w:color w:val="auto"/>
          <w:highlight w:val="none"/>
          <w:lang w:val="en-US" w:eastAsia="zh-CN"/>
        </w:rPr>
        <w:t>g</w:t>
      </w:r>
      <w:r>
        <w:rPr>
          <w:rFonts w:hint="eastAsia"/>
          <w:color w:val="auto"/>
          <w:highlight w:val="none"/>
        </w:rPr>
        <w:t>）计算：</w:t>
      </w:r>
    </w:p>
    <w:p w14:paraId="5216C848">
      <w:pPr>
        <w:spacing w:line="360" w:lineRule="auto"/>
        <w:jc w:val="right"/>
        <w:rPr>
          <w:rFonts w:hint="eastAsia" w:ascii="黑体" w:hAnsi="黑体" w:eastAsia="黑体" w:cs="黑体"/>
          <w:color w:val="auto"/>
          <w:highlight w:val="none"/>
        </w:rPr>
      </w:pPr>
      <m:oMath>
        <m:sSub>
          <m:sSubPr>
            <m:ctrlPr>
              <w:rPr>
                <w:rFonts w:ascii="Cambria Math" w:hAnsi="Cambria Math" w:eastAsia="Segoe UI Emoji"/>
                <w:color w:val="auto"/>
                <w:highlight w:val="none"/>
              </w:rPr>
            </m:ctrlPr>
          </m:sSubPr>
          <m:e>
            <m:r>
              <m:rPr/>
              <w:rPr>
                <w:rFonts w:ascii="Cambria Math" w:hAnsi="Cambria Math" w:eastAsia="Segoe UI Emoji"/>
                <w:color w:val="auto"/>
                <w:sz w:val="19"/>
                <w:highlight w:val="none"/>
              </w:rPr>
              <m:t>V</m:t>
            </m:r>
            <m:ctrlPr>
              <w:rPr>
                <w:rFonts w:ascii="Cambria Math" w:hAnsi="Cambria Math" w:eastAsia="Segoe UI Emoji"/>
                <w:color w:val="auto"/>
                <w:highlight w:val="none"/>
              </w:rPr>
            </m:ctrlPr>
          </m:e>
          <m:sub>
            <m:r>
              <m:rPr/>
              <w:rPr>
                <w:rFonts w:ascii="Cambria Math" w:hAnsi="Cambria Math" w:eastAsia="Segoe UI Emoji"/>
                <w:color w:val="auto"/>
                <w:sz w:val="19"/>
                <w:highlight w:val="none"/>
              </w:rPr>
              <m:t>z</m:t>
            </m:r>
            <m:ctrlPr>
              <w:rPr>
                <w:rFonts w:ascii="Cambria Math" w:hAnsi="Cambria Math" w:eastAsia="Segoe UI Emoji"/>
                <w:color w:val="auto"/>
                <w:highlight w:val="none"/>
              </w:rPr>
            </m:ctrlPr>
          </m:sub>
        </m:sSub>
        <m:r>
          <m:rPr/>
          <w:rPr>
            <w:rFonts w:ascii="Cambria Math" w:hAnsi="Cambria Math" w:eastAsia="Segoe UI Emoji"/>
            <w:color w:val="auto"/>
            <w:sz w:val="19"/>
            <w:highlight w:val="none"/>
          </w:rPr>
          <m:t>=</m:t>
        </m:r>
        <m:f>
          <m:fPr>
            <m:ctrlPr>
              <w:rPr>
                <w:rFonts w:ascii="Cambria Math" w:hAnsi="Cambria Math" w:eastAsia="Segoe UI Emoji"/>
                <w:i/>
                <w:color w:val="auto"/>
                <w:highlight w:val="none"/>
              </w:rPr>
            </m:ctrlPr>
          </m:fPr>
          <m:num>
            <m:sSub>
              <m:sSubPr>
                <m:ctrlPr>
                  <w:rPr>
                    <w:rFonts w:ascii="Cambria Math" w:hAnsi="Cambria Math" w:eastAsia="Segoe UI Emoji"/>
                    <w:color w:val="auto"/>
                    <w:highlight w:val="none"/>
                  </w:rPr>
                </m:ctrlPr>
              </m:sSubPr>
              <m:e>
                <m:r>
                  <m:rPr/>
                  <w:rPr>
                    <w:rFonts w:ascii="Cambria Math" w:hAnsi="Cambria Math" w:eastAsia="Segoe UI Emoji"/>
                    <w:color w:val="auto"/>
                    <w:sz w:val="19"/>
                    <w:highlight w:val="none"/>
                  </w:rPr>
                  <m:t>W</m:t>
                </m:r>
                <m:ctrlPr>
                  <w:rPr>
                    <w:rFonts w:ascii="Cambria Math" w:hAnsi="Cambria Math" w:eastAsia="Segoe UI Emoji"/>
                    <w:color w:val="auto"/>
                    <w:highlight w:val="none"/>
                  </w:rPr>
                </m:ctrlPr>
              </m:e>
              <m:sub>
                <m:r>
                  <m:rPr/>
                  <w:rPr>
                    <w:rFonts w:ascii="Cambria Math" w:hAnsi="Cambria Math" w:eastAsia="Segoe UI Emoji"/>
                    <w:color w:val="auto"/>
                    <w:sz w:val="19"/>
                    <w:highlight w:val="none"/>
                  </w:rPr>
                  <m:t>zz</m:t>
                </m:r>
                <m:ctrlPr>
                  <w:rPr>
                    <w:rFonts w:ascii="Cambria Math" w:hAnsi="Cambria Math" w:eastAsia="Segoe UI Emoji"/>
                    <w:color w:val="auto"/>
                    <w:highlight w:val="none"/>
                  </w:rPr>
                </m:ctrlPr>
              </m:sub>
            </m:sSub>
            <m:ctrlPr>
              <w:rPr>
                <w:rFonts w:ascii="Cambria Math" w:hAnsi="Cambria Math" w:eastAsia="Segoe UI Emoji"/>
                <w:color w:val="auto"/>
                <w:highlight w:val="none"/>
              </w:rPr>
            </m:ctrlPr>
          </m:num>
          <m:den>
            <m:sSub>
              <m:sSubPr>
                <m:ctrlPr>
                  <w:rPr>
                    <w:rFonts w:ascii="Cambria Math" w:hAnsi="Cambria Math" w:eastAsia="Segoe UI Emoji"/>
                    <w:color w:val="auto"/>
                    <w:highlight w:val="none"/>
                  </w:rPr>
                </m:ctrlPr>
              </m:sSubPr>
              <m:e>
                <m:r>
                  <m:rPr/>
                  <w:rPr>
                    <w:rFonts w:ascii="Cambria Math" w:hAnsi="Cambria Math" w:eastAsia="Segoe UI Emoji"/>
                    <w:color w:val="auto"/>
                    <w:sz w:val="19"/>
                    <w:highlight w:val="none"/>
                  </w:rPr>
                  <m:t>W</m:t>
                </m:r>
                <m:ctrlPr>
                  <w:rPr>
                    <w:rFonts w:ascii="Cambria Math" w:hAnsi="Cambria Math" w:eastAsia="Segoe UI Emoji"/>
                    <w:color w:val="auto"/>
                    <w:highlight w:val="none"/>
                  </w:rPr>
                </m:ctrlPr>
              </m:e>
              <m:sub>
                <m:r>
                  <m:rPr/>
                  <w:rPr>
                    <w:rFonts w:ascii="Cambria Math" w:hAnsi="Cambria Math" w:eastAsia="Segoe UI Emoji"/>
                    <w:color w:val="auto"/>
                    <w:sz w:val="19"/>
                    <w:highlight w:val="none"/>
                  </w:rPr>
                  <m:t>zz</m:t>
                </m:r>
                <m:ctrlPr>
                  <w:rPr>
                    <w:rFonts w:ascii="Cambria Math" w:hAnsi="Cambria Math" w:eastAsia="Segoe UI Emoji"/>
                    <w:color w:val="auto"/>
                    <w:highlight w:val="none"/>
                  </w:rPr>
                </m:ctrlPr>
              </m:sub>
            </m:sSub>
            <m:nary>
              <m:naryPr>
                <m:chr m:val="∑"/>
                <m:limLoc m:val="undOvr"/>
                <m:ctrlPr>
                  <w:rPr>
                    <w:rFonts w:ascii="Cambria Math" w:hAnsi="Cambria Math" w:eastAsia="Segoe UI Emoji"/>
                    <w:i/>
                    <w:color w:val="auto"/>
                    <w:highlight w:val="none"/>
                  </w:rPr>
                </m:ctrlPr>
              </m:naryPr>
              <m:sub>
                <m:r>
                  <m:rPr/>
                  <w:rPr>
                    <w:rFonts w:ascii="Cambria Math" w:hAnsi="Cambria Math" w:eastAsia="Segoe UI Emoji"/>
                    <w:color w:val="auto"/>
                    <w:sz w:val="19"/>
                    <w:highlight w:val="none"/>
                  </w:rPr>
                  <m:t>i=1</m:t>
                </m:r>
                <m:ctrlPr>
                  <w:rPr>
                    <w:rFonts w:ascii="Cambria Math" w:hAnsi="Cambria Math" w:eastAsia="Segoe UI Emoji"/>
                    <w:color w:val="auto"/>
                    <w:highlight w:val="none"/>
                  </w:rPr>
                </m:ctrlPr>
              </m:sub>
              <m:sup>
                <m:r>
                  <m:rPr/>
                  <w:rPr>
                    <w:rFonts w:ascii="Cambria Math" w:hAnsi="Cambria Math" w:eastAsia="Segoe UI Emoji"/>
                    <w:color w:val="auto"/>
                    <w:sz w:val="19"/>
                    <w:highlight w:val="none"/>
                  </w:rPr>
                  <m:t>2</m:t>
                </m:r>
                <m:ctrlPr>
                  <w:rPr>
                    <w:rFonts w:ascii="Cambria Math" w:hAnsi="Cambria Math" w:eastAsia="Segoe UI Emoji"/>
                    <w:color w:val="auto"/>
                    <w:highlight w:val="none"/>
                  </w:rPr>
                </m:ctrlPr>
              </m:sup>
              <m:e>
                <m:sSub>
                  <m:sSubPr>
                    <m:ctrlPr>
                      <w:rPr>
                        <w:rFonts w:ascii="Cambria Math" w:hAnsi="Cambria Math" w:eastAsia="Segoe UI Emoji"/>
                        <w:color w:val="auto"/>
                        <w:highlight w:val="none"/>
                      </w:rPr>
                    </m:ctrlPr>
                  </m:sSubPr>
                  <m:e>
                    <m:r>
                      <m:rPr/>
                      <w:rPr>
                        <w:rFonts w:ascii="Cambria Math" w:hAnsi="Cambria Math" w:eastAsia="Segoe UI Emoji"/>
                        <w:color w:val="auto"/>
                        <w:sz w:val="19"/>
                        <w:highlight w:val="none"/>
                      </w:rPr>
                      <m:t>N</m:t>
                    </m:r>
                    <m:ctrlPr>
                      <w:rPr>
                        <w:rFonts w:ascii="Cambria Math" w:hAnsi="Cambria Math" w:eastAsia="Segoe UI Emoji"/>
                        <w:color w:val="auto"/>
                        <w:highlight w:val="none"/>
                      </w:rPr>
                    </m:ctrlPr>
                  </m:e>
                  <m:sub>
                    <m:r>
                      <m:rPr/>
                      <w:rPr>
                        <w:rFonts w:ascii="Cambria Math" w:hAnsi="Cambria Math" w:eastAsia="Segoe UI Emoji"/>
                        <w:color w:val="auto"/>
                        <w:sz w:val="19"/>
                        <w:highlight w:val="none"/>
                      </w:rPr>
                      <m:t>i</m:t>
                    </m:r>
                    <m:ctrlPr>
                      <w:rPr>
                        <w:rFonts w:ascii="Cambria Math" w:hAnsi="Cambria Math" w:eastAsia="Segoe UI Emoji"/>
                        <w:color w:val="auto"/>
                        <w:highlight w:val="none"/>
                      </w:rPr>
                    </m:ctrlPr>
                  </m:sub>
                </m:sSub>
                <m:ctrlPr>
                  <w:rPr>
                    <w:rFonts w:ascii="Cambria Math" w:hAnsi="Cambria Math" w:eastAsia="Segoe UI Emoji"/>
                    <w:color w:val="auto"/>
                    <w:highlight w:val="none"/>
                  </w:rPr>
                </m:ctrlPr>
              </m:e>
            </m:nary>
            <m:ctrlPr>
              <w:rPr>
                <w:rFonts w:ascii="Cambria Math" w:hAnsi="Cambria Math" w:eastAsia="Segoe UI Emoji"/>
                <w:i/>
                <w:color w:val="auto"/>
                <w:highlight w:val="none"/>
              </w:rPr>
            </m:ctrlPr>
          </m:den>
        </m:f>
        <m:r>
          <m:rPr>
            <m:sty m:val="p"/>
          </m:rPr>
          <w:rPr>
            <w:rFonts w:ascii="Cambria Math" w:hAnsi="Cambria Math" w:eastAsia="Segoe UI Emoji"/>
            <w:color w:val="auto"/>
            <w:sz w:val="19"/>
            <w:highlight w:val="none"/>
          </w:rPr>
          <m:t>×</m:t>
        </m:r>
        <m:r>
          <m:rPr/>
          <w:rPr>
            <w:rFonts w:ascii="Cambria Math" w:hAnsi="Cambria Math" w:eastAsia="Segoe UI Emoji"/>
            <w:color w:val="auto"/>
            <w:sz w:val="19"/>
            <w:highlight w:val="none"/>
          </w:rPr>
          <m:t>1</m:t>
        </m:r>
        <m:sSup>
          <m:sSupPr>
            <m:ctrlPr>
              <w:rPr>
                <w:rFonts w:ascii="Cambria Math" w:hAnsi="Cambria Math" w:eastAsia="Segoe UI Emoji"/>
                <w:color w:val="auto"/>
                <w:highlight w:val="none"/>
              </w:rPr>
            </m:ctrlPr>
          </m:sSupPr>
          <m:e>
            <m:r>
              <m:rPr/>
              <w:rPr>
                <w:rFonts w:ascii="Cambria Math" w:hAnsi="Cambria Math" w:eastAsia="Segoe UI Emoji"/>
                <w:color w:val="auto"/>
                <w:sz w:val="19"/>
                <w:highlight w:val="none"/>
              </w:rPr>
              <m:t>0</m:t>
            </m:r>
            <m:ctrlPr>
              <w:rPr>
                <w:rFonts w:ascii="Cambria Math" w:hAnsi="Cambria Math" w:eastAsia="Segoe UI Emoji"/>
                <w:i/>
                <w:color w:val="auto"/>
                <w:highlight w:val="none"/>
              </w:rPr>
            </m:ctrlPr>
          </m:e>
          <m:sup>
            <m:r>
              <m:rPr/>
              <w:rPr>
                <w:rFonts w:ascii="Cambria Math" w:hAnsi="Cambria Math" w:eastAsia="Segoe UI Emoji"/>
                <w:color w:val="auto"/>
                <w:sz w:val="19"/>
                <w:highlight w:val="none"/>
              </w:rPr>
              <m:t>3</m:t>
            </m:r>
            <m:ctrlPr>
              <w:rPr>
                <w:rFonts w:ascii="Cambria Math" w:hAnsi="Cambria Math" w:eastAsia="Segoe UI Emoji"/>
                <w:i/>
                <w:color w:val="auto"/>
                <w:highlight w:val="none"/>
              </w:rPr>
            </m:ctrlPr>
          </m:sup>
        </m:sSup>
      </m:oMath>
      <w:r>
        <w:rPr>
          <w:b/>
          <w:bCs/>
          <w:color w:val="auto"/>
          <w:highlight w:val="none"/>
        </w:rPr>
        <w:t>···············································</w:t>
      </w:r>
      <w:r>
        <w:rPr>
          <w:rFonts w:hint="eastAsia" w:ascii="黑体" w:hAnsi="黑体" w:eastAsia="黑体" w:cs="黑体"/>
          <w:color w:val="auto"/>
          <w:highlight w:val="none"/>
        </w:rPr>
        <w:t>（</w:t>
      </w:r>
      <w:r>
        <w:rPr>
          <w:rFonts w:hint="eastAsia" w:eastAsia="黑体" w:cs="黑体"/>
          <w:color w:val="auto"/>
          <w:highlight w:val="none"/>
          <w:lang w:val="en-US" w:eastAsia="zh-CN"/>
        </w:rPr>
        <w:t>g</w:t>
      </w:r>
      <w:r>
        <w:rPr>
          <w:rFonts w:hint="eastAsia" w:ascii="黑体" w:hAnsi="黑体" w:eastAsia="黑体" w:cs="黑体"/>
          <w:color w:val="auto"/>
          <w:highlight w:val="none"/>
        </w:rPr>
        <w:t>）</w:t>
      </w:r>
    </w:p>
    <w:p w14:paraId="3E29B6F6">
      <w:pPr>
        <w:spacing w:line="240" w:lineRule="auto"/>
        <w:ind w:firstLine="420" w:firstLineChars="200"/>
        <w:rPr>
          <w:color w:val="auto"/>
          <w:highlight w:val="none"/>
        </w:rPr>
      </w:pPr>
      <w:r>
        <w:rPr>
          <w:rFonts w:hint="eastAsia"/>
          <w:color w:val="auto"/>
          <w:highlight w:val="none"/>
        </w:rPr>
        <w:t>式中：</w:t>
      </w:r>
    </w:p>
    <w:p w14:paraId="746063BD">
      <w:pPr>
        <w:spacing w:line="240" w:lineRule="auto"/>
        <w:ind w:firstLine="420" w:firstLineChars="200"/>
        <w:rPr>
          <w:color w:val="auto"/>
          <w:highlight w:val="none"/>
        </w:rPr>
      </w:pPr>
      <w:r>
        <w:rPr>
          <w:rFonts w:hint="eastAsia" w:ascii="Times New Roman" w:hAnsi="Times New Roman"/>
          <w:color w:val="auto"/>
          <w:highlight w:val="none"/>
        </w:rPr>
        <w:t>V</w:t>
      </w:r>
      <w:r>
        <w:rPr>
          <w:color w:val="auto"/>
          <w:highlight w:val="none"/>
          <w:vertAlign w:val="subscript"/>
        </w:rPr>
        <w:t>z</w:t>
      </w:r>
      <w:r>
        <w:rPr>
          <w:rFonts w:hint="eastAsia"/>
          <w:color w:val="auto"/>
          <w:highlight w:val="none"/>
        </w:rPr>
        <w:t>——三级、二级及以下医院住院部单位实际开放床日用水量，单位为</w:t>
      </w:r>
      <w:r>
        <w:rPr>
          <w:rFonts w:hint="eastAsia" w:ascii="Times New Roman" w:hAnsi="Times New Roman"/>
          <w:color w:val="auto"/>
          <w:highlight w:val="none"/>
        </w:rPr>
        <w:t>L</w:t>
      </w:r>
      <w:r>
        <w:rPr>
          <w:rFonts w:hint="eastAsia"/>
          <w:color w:val="auto"/>
          <w:highlight w:val="none"/>
        </w:rPr>
        <w:t>/（床·日） ；</w:t>
      </w:r>
    </w:p>
    <w:p w14:paraId="357B7E2A">
      <w:pPr>
        <w:spacing w:line="240" w:lineRule="auto"/>
        <w:ind w:firstLine="420" w:firstLineChars="200"/>
        <w:rPr>
          <w:color w:val="auto"/>
          <w:highlight w:val="none"/>
        </w:rPr>
      </w:pPr>
      <w:r>
        <w:rPr>
          <w:rFonts w:hint="eastAsia" w:ascii="Times New Roman" w:hAnsi="Times New Roman"/>
          <w:color w:val="auto"/>
          <w:highlight w:val="none"/>
        </w:rPr>
        <w:t>W</w:t>
      </w:r>
      <w:r>
        <w:rPr>
          <w:color w:val="auto"/>
          <w:highlight w:val="none"/>
          <w:vertAlign w:val="subscript"/>
        </w:rPr>
        <w:t>z</w:t>
      </w:r>
      <w:r>
        <w:rPr>
          <w:rFonts w:hint="eastAsia"/>
          <w:color w:val="auto"/>
          <w:highlight w:val="none"/>
        </w:rPr>
        <w:t>——三级、二级及以下医院住院部年用水总量（包括住院部、医技部、教学科研、后勤、行政管理等用水量，不包括洗衣、制药、试验用水量和家属区、宿舍、幼儿园、招待所等外供水量）,单位为</w:t>
      </w:r>
      <w:r>
        <w:rPr>
          <w:rFonts w:hint="eastAsia" w:ascii="Times New Roman" w:hAnsi="Times New Roman"/>
          <w:color w:val="auto"/>
          <w:highlight w:val="none"/>
        </w:rPr>
        <w:t>m</w:t>
      </w:r>
      <w:r>
        <w:rPr>
          <w:rFonts w:hint="eastAsia"/>
          <w:color w:val="auto"/>
          <w:highlight w:val="none"/>
        </w:rPr>
        <w:t>³/</w:t>
      </w:r>
      <w:r>
        <w:rPr>
          <w:rFonts w:hint="eastAsia" w:ascii="Times New Roman" w:hAnsi="Times New Roman"/>
          <w:color w:val="auto"/>
          <w:highlight w:val="none"/>
        </w:rPr>
        <w:t>a</w:t>
      </w:r>
      <w:r>
        <w:rPr>
          <w:rFonts w:hint="eastAsia"/>
          <w:color w:val="auto"/>
          <w:highlight w:val="none"/>
        </w:rPr>
        <w:t>；</w:t>
      </w:r>
    </w:p>
    <w:p w14:paraId="7DAC38F7">
      <w:pPr>
        <w:spacing w:line="240" w:lineRule="auto"/>
        <w:ind w:firstLine="420" w:firstLineChars="200"/>
        <w:rPr>
          <w:color w:val="auto"/>
          <w:highlight w:val="none"/>
        </w:rPr>
      </w:pPr>
      <w:r>
        <w:rPr>
          <w:rFonts w:hint="eastAsia" w:ascii="Times New Roman" w:hAnsi="Times New Roman"/>
          <w:color w:val="auto"/>
          <w:highlight w:val="none"/>
        </w:rPr>
        <w:t>N</w:t>
      </w:r>
      <w:r>
        <w:rPr>
          <w:color w:val="auto"/>
          <w:highlight w:val="none"/>
          <w:vertAlign w:val="subscript"/>
        </w:rPr>
        <w:t>i</w:t>
      </w:r>
      <w:r>
        <w:rPr>
          <w:rFonts w:hint="eastAsia"/>
          <w:color w:val="auto"/>
          <w:highlight w:val="none"/>
        </w:rPr>
        <w:t>——三级、二级及以下医院第</w:t>
      </w:r>
      <w:r>
        <w:rPr>
          <w:rFonts w:hint="eastAsia" w:ascii="Times New Roman" w:hAnsi="Times New Roman"/>
          <w:color w:val="auto"/>
          <w:highlight w:val="none"/>
        </w:rPr>
        <w:t>i</w:t>
      </w:r>
      <w:r>
        <w:rPr>
          <w:rFonts w:hint="eastAsia"/>
          <w:color w:val="auto"/>
          <w:highlight w:val="none"/>
        </w:rPr>
        <w:t>日的实际开放床日数，单位为床·日。</w:t>
      </w:r>
    </w:p>
    <w:p w14:paraId="196D8FAF">
      <w:pPr>
        <w:spacing w:line="240" w:lineRule="auto"/>
        <w:ind w:firstLine="360" w:firstLineChars="200"/>
        <w:rPr>
          <w:color w:val="auto"/>
          <w:sz w:val="18"/>
          <w:szCs w:val="18"/>
          <w:highlight w:val="none"/>
        </w:rPr>
      </w:pPr>
      <w:r>
        <w:rPr>
          <w:rFonts w:hint="eastAsia"/>
          <w:color w:val="auto"/>
          <w:sz w:val="18"/>
          <w:szCs w:val="18"/>
          <w:highlight w:val="none"/>
        </w:rPr>
        <w:t>注：承担一定规模教学科研任务的综合医院，住院部用水定额可设调节系数，调节系数不超过</w:t>
      </w:r>
      <w:r>
        <w:rPr>
          <w:color w:val="auto"/>
          <w:sz w:val="18"/>
          <w:szCs w:val="18"/>
          <w:highlight w:val="none"/>
        </w:rPr>
        <w:t>1.2</w:t>
      </w:r>
      <w:r>
        <w:rPr>
          <w:rFonts w:hint="eastAsia"/>
          <w:color w:val="auto"/>
          <w:sz w:val="18"/>
          <w:szCs w:val="18"/>
          <w:highlight w:val="none"/>
        </w:rPr>
        <w:t>。</w:t>
      </w:r>
    </w:p>
    <w:p w14:paraId="2125AE6C">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ascii="黑体" w:hAnsi="黑体" w:eastAsia="黑体" w:cs="黑体"/>
          <w:color w:val="auto"/>
          <w:szCs w:val="21"/>
          <w:highlight w:val="none"/>
        </w:rPr>
      </w:pPr>
      <w:r>
        <w:rPr>
          <w:rFonts w:hint="eastAsia"/>
          <w:color w:val="auto"/>
          <w:highlight w:val="none"/>
        </w:rPr>
        <w:t>单位人次用水量。单位时间内，三级、二级及以下医院急诊部、门诊部的单位人次用水量按式（</w:t>
      </w:r>
      <w:r>
        <w:rPr>
          <w:rFonts w:hint="eastAsia"/>
          <w:color w:val="auto"/>
          <w:highlight w:val="none"/>
          <w:lang w:val="en-US" w:eastAsia="zh-CN"/>
        </w:rPr>
        <w:t>h</w:t>
      </w:r>
      <w:r>
        <w:rPr>
          <w:rFonts w:hint="eastAsia"/>
          <w:color w:val="auto"/>
          <w:highlight w:val="none"/>
        </w:rPr>
        <w:t>）计算：</w:t>
      </w:r>
    </w:p>
    <w:p w14:paraId="6C83F31D">
      <w:pPr>
        <w:spacing w:line="360" w:lineRule="auto"/>
        <w:jc w:val="right"/>
        <w:rPr>
          <w:rFonts w:hint="eastAsia" w:ascii="黑体" w:hAnsi="黑体" w:eastAsia="黑体" w:cs="黑体"/>
          <w:color w:val="auto"/>
          <w:highlight w:val="none"/>
        </w:rPr>
      </w:pPr>
      <m:oMath>
        <m:sSub>
          <m:sSubPr>
            <m:ctrlPr>
              <w:rPr>
                <w:rFonts w:ascii="Cambria Math" w:hAnsi="Cambria Math" w:eastAsia="Segoe UI Emoji"/>
                <w:color w:val="auto"/>
                <w:highlight w:val="none"/>
              </w:rPr>
            </m:ctrlPr>
          </m:sSubPr>
          <m:e>
            <m:r>
              <m:rPr/>
              <w:rPr>
                <w:rFonts w:ascii="Cambria Math" w:hAnsi="Cambria Math" w:eastAsia="Segoe UI Emoji"/>
                <w:color w:val="auto"/>
                <w:sz w:val="19"/>
                <w:highlight w:val="none"/>
              </w:rPr>
              <m:t>V</m:t>
            </m:r>
            <m:ctrlPr>
              <w:rPr>
                <w:rFonts w:ascii="Cambria Math" w:hAnsi="Cambria Math" w:eastAsia="Segoe UI Emoji"/>
                <w:color w:val="auto"/>
                <w:highlight w:val="none"/>
              </w:rPr>
            </m:ctrlPr>
          </m:e>
          <m:sub>
            <m:r>
              <m:rPr/>
              <w:rPr>
                <w:rFonts w:ascii="Cambria Math" w:hAnsi="Cambria Math" w:eastAsia="Segoe UI Emoji"/>
                <w:color w:val="auto"/>
                <w:sz w:val="19"/>
                <w:highlight w:val="none"/>
              </w:rPr>
              <m:t>m</m:t>
            </m:r>
            <m:ctrlPr>
              <w:rPr>
                <w:rFonts w:ascii="Cambria Math" w:hAnsi="Cambria Math" w:eastAsia="Segoe UI Emoji"/>
                <w:color w:val="auto"/>
                <w:highlight w:val="none"/>
              </w:rPr>
            </m:ctrlPr>
          </m:sub>
        </m:sSub>
        <m:r>
          <m:rPr/>
          <w:rPr>
            <w:rFonts w:ascii="Cambria Math" w:hAnsi="Cambria Math" w:eastAsia="Segoe UI Emoji"/>
            <w:color w:val="auto"/>
            <w:sz w:val="19"/>
            <w:highlight w:val="none"/>
          </w:rPr>
          <m:t>=</m:t>
        </m:r>
        <m:f>
          <m:fPr>
            <m:ctrlPr>
              <w:rPr>
                <w:rFonts w:ascii="Cambria Math" w:hAnsi="Cambria Math" w:eastAsia="Segoe UI Emoji"/>
                <w:i/>
                <w:color w:val="auto"/>
                <w:highlight w:val="none"/>
              </w:rPr>
            </m:ctrlPr>
          </m:fPr>
          <m:num>
            <m:sSub>
              <m:sSubPr>
                <m:ctrlPr>
                  <w:rPr>
                    <w:rFonts w:ascii="Cambria Math" w:hAnsi="Cambria Math" w:eastAsia="Segoe UI Emoji"/>
                    <w:color w:val="auto"/>
                    <w:highlight w:val="none"/>
                  </w:rPr>
                </m:ctrlPr>
              </m:sSubPr>
              <m:e>
                <m:r>
                  <m:rPr/>
                  <w:rPr>
                    <w:rFonts w:ascii="Cambria Math" w:hAnsi="Cambria Math" w:eastAsia="Segoe UI Emoji"/>
                    <w:color w:val="auto"/>
                    <w:sz w:val="19"/>
                    <w:highlight w:val="none"/>
                  </w:rPr>
                  <m:t>w</m:t>
                </m:r>
                <m:ctrlPr>
                  <w:rPr>
                    <w:rFonts w:ascii="Cambria Math" w:hAnsi="Cambria Math" w:eastAsia="Segoe UI Emoji"/>
                    <w:color w:val="auto"/>
                    <w:highlight w:val="none"/>
                  </w:rPr>
                </m:ctrlPr>
              </m:e>
              <m:sub>
                <m:r>
                  <m:rPr/>
                  <w:rPr>
                    <w:rFonts w:ascii="Cambria Math" w:hAnsi="Cambria Math" w:eastAsia="Segoe UI Emoji"/>
                    <w:color w:val="auto"/>
                    <w:sz w:val="19"/>
                    <w:highlight w:val="none"/>
                  </w:rPr>
                  <m:t>m</m:t>
                </m:r>
                <m:ctrlPr>
                  <w:rPr>
                    <w:rFonts w:ascii="Cambria Math" w:hAnsi="Cambria Math" w:eastAsia="Segoe UI Emoji"/>
                    <w:color w:val="auto"/>
                    <w:highlight w:val="none"/>
                  </w:rPr>
                </m:ctrlPr>
              </m:sub>
            </m:sSub>
            <m:ctrlPr>
              <w:rPr>
                <w:rFonts w:ascii="Cambria Math" w:hAnsi="Cambria Math" w:eastAsia="Segoe UI Emoji"/>
                <w:color w:val="auto"/>
                <w:highlight w:val="none"/>
              </w:rPr>
            </m:ctrlPr>
          </m:num>
          <m:den>
            <m:sSub>
              <m:sSubPr>
                <m:ctrlPr>
                  <w:rPr>
                    <w:rFonts w:ascii="Cambria Math" w:hAnsi="Cambria Math" w:eastAsia="Segoe UI Emoji"/>
                    <w:color w:val="auto"/>
                    <w:highlight w:val="none"/>
                  </w:rPr>
                </m:ctrlPr>
              </m:sSubPr>
              <m:e>
                <m:r>
                  <m:rPr/>
                  <w:rPr>
                    <w:rFonts w:ascii="Cambria Math" w:hAnsi="Cambria Math" w:eastAsia="Segoe UI Emoji"/>
                    <w:color w:val="auto"/>
                    <w:sz w:val="19"/>
                    <w:highlight w:val="none"/>
                  </w:rPr>
                  <m:t>N</m:t>
                </m:r>
                <m:ctrlPr>
                  <w:rPr>
                    <w:rFonts w:ascii="Cambria Math" w:hAnsi="Cambria Math" w:eastAsia="Segoe UI Emoji"/>
                    <w:color w:val="auto"/>
                    <w:highlight w:val="none"/>
                  </w:rPr>
                </m:ctrlPr>
              </m:e>
              <m:sub>
                <m:r>
                  <m:rPr/>
                  <w:rPr>
                    <w:rFonts w:ascii="Cambria Math" w:hAnsi="Cambria Math" w:eastAsia="Segoe UI Emoji"/>
                    <w:color w:val="auto"/>
                    <w:sz w:val="19"/>
                    <w:highlight w:val="none"/>
                  </w:rPr>
                  <m:t>p</m:t>
                </m:r>
                <m:ctrlPr>
                  <w:rPr>
                    <w:rFonts w:ascii="Cambria Math" w:hAnsi="Cambria Math" w:eastAsia="Segoe UI Emoji"/>
                    <w:color w:val="auto"/>
                    <w:highlight w:val="none"/>
                  </w:rPr>
                </m:ctrlPr>
              </m:sub>
            </m:sSub>
            <m:ctrlPr>
              <w:rPr>
                <w:rFonts w:ascii="Cambria Math" w:hAnsi="Cambria Math" w:eastAsia="Segoe UI Emoji"/>
                <w:color w:val="auto"/>
                <w:highlight w:val="none"/>
              </w:rPr>
            </m:ctrlPr>
          </m:den>
        </m:f>
        <m:r>
          <m:rPr>
            <m:sty m:val="p"/>
          </m:rPr>
          <w:rPr>
            <w:rFonts w:ascii="Cambria Math" w:hAnsi="Cambria Math" w:eastAsia="Segoe UI Emoji"/>
            <w:color w:val="auto"/>
            <w:sz w:val="19"/>
            <w:highlight w:val="none"/>
          </w:rPr>
          <m:t>×</m:t>
        </m:r>
        <m:r>
          <m:rPr/>
          <w:rPr>
            <w:rFonts w:ascii="Cambria Math" w:hAnsi="Cambria Math" w:eastAsia="Segoe UI Emoji"/>
            <w:color w:val="auto"/>
            <w:sz w:val="19"/>
            <w:highlight w:val="none"/>
          </w:rPr>
          <m:t>1</m:t>
        </m:r>
        <m:sSup>
          <m:sSupPr>
            <m:ctrlPr>
              <w:rPr>
                <w:rFonts w:ascii="Cambria Math" w:hAnsi="Cambria Math" w:eastAsia="Segoe UI Emoji"/>
                <w:color w:val="auto"/>
                <w:highlight w:val="none"/>
              </w:rPr>
            </m:ctrlPr>
          </m:sSupPr>
          <m:e>
            <m:r>
              <m:rPr/>
              <w:rPr>
                <w:rFonts w:ascii="Cambria Math" w:hAnsi="Cambria Math" w:eastAsia="Segoe UI Emoji"/>
                <w:color w:val="auto"/>
                <w:sz w:val="19"/>
                <w:highlight w:val="none"/>
              </w:rPr>
              <m:t>0</m:t>
            </m:r>
            <m:ctrlPr>
              <w:rPr>
                <w:rFonts w:ascii="Cambria Math" w:hAnsi="Cambria Math" w:eastAsia="Segoe UI Emoji"/>
                <w:color w:val="auto"/>
                <w:highlight w:val="none"/>
              </w:rPr>
            </m:ctrlPr>
          </m:e>
          <m:sup>
            <m:r>
              <m:rPr/>
              <w:rPr>
                <w:rFonts w:ascii="Cambria Math" w:hAnsi="Cambria Math" w:eastAsia="Segoe UI Emoji"/>
                <w:color w:val="auto"/>
                <w:sz w:val="19"/>
                <w:highlight w:val="none"/>
              </w:rPr>
              <m:t>3</m:t>
            </m:r>
            <m:ctrlPr>
              <w:rPr>
                <w:rFonts w:ascii="Cambria Math" w:hAnsi="Cambria Math" w:eastAsia="Segoe UI Emoji"/>
                <w:color w:val="auto"/>
                <w:highlight w:val="none"/>
              </w:rPr>
            </m:ctrlPr>
          </m:sup>
        </m:sSup>
      </m:oMath>
      <w:r>
        <w:rPr>
          <w:b/>
          <w:bCs/>
          <w:color w:val="auto"/>
          <w:highlight w:val="none"/>
        </w:rPr>
        <w:t>················································</w:t>
      </w:r>
      <w:r>
        <w:rPr>
          <w:rFonts w:hint="eastAsia" w:ascii="黑体" w:hAnsi="黑体" w:eastAsia="黑体" w:cs="黑体"/>
          <w:color w:val="auto"/>
          <w:highlight w:val="none"/>
        </w:rPr>
        <w:t>（</w:t>
      </w:r>
      <w:r>
        <w:rPr>
          <w:rFonts w:hint="eastAsia" w:eastAsia="黑体" w:cs="黑体"/>
          <w:color w:val="auto"/>
          <w:highlight w:val="none"/>
          <w:lang w:val="en-US" w:eastAsia="zh-CN"/>
        </w:rPr>
        <w:t>h</w:t>
      </w:r>
      <w:r>
        <w:rPr>
          <w:rFonts w:hint="eastAsia" w:ascii="黑体" w:hAnsi="黑体" w:eastAsia="黑体" w:cs="黑体"/>
          <w:color w:val="auto"/>
          <w:highlight w:val="none"/>
        </w:rPr>
        <w:t>）</w:t>
      </w:r>
    </w:p>
    <w:p w14:paraId="12EC3AB0">
      <w:pPr>
        <w:spacing w:line="240" w:lineRule="auto"/>
        <w:ind w:firstLine="420" w:firstLineChars="200"/>
        <w:rPr>
          <w:color w:val="auto"/>
          <w:highlight w:val="none"/>
        </w:rPr>
      </w:pPr>
      <w:r>
        <w:rPr>
          <w:rFonts w:hint="eastAsia"/>
          <w:color w:val="auto"/>
          <w:highlight w:val="none"/>
        </w:rPr>
        <w:t>式中：</w:t>
      </w:r>
    </w:p>
    <w:p w14:paraId="725D726B">
      <w:pPr>
        <w:spacing w:line="240" w:lineRule="auto"/>
        <w:ind w:firstLine="420" w:firstLineChars="200"/>
        <w:rPr>
          <w:color w:val="auto"/>
          <w:highlight w:val="none"/>
        </w:rPr>
      </w:pPr>
      <w:r>
        <w:rPr>
          <w:rFonts w:hint="eastAsia" w:ascii="Times New Roman" w:hAnsi="Times New Roman"/>
          <w:color w:val="auto"/>
          <w:highlight w:val="none"/>
        </w:rPr>
        <w:t>V</w:t>
      </w:r>
      <w:r>
        <w:rPr>
          <w:color w:val="auto"/>
          <w:highlight w:val="none"/>
          <w:vertAlign w:val="subscript"/>
        </w:rPr>
        <w:t>m</w:t>
      </w:r>
      <w:r>
        <w:rPr>
          <w:rFonts w:hint="eastAsia"/>
          <w:color w:val="auto"/>
          <w:highlight w:val="none"/>
        </w:rPr>
        <w:t>——三级、二级及以下医院急诊部、门诊部单位人次用水量，单位为</w:t>
      </w:r>
      <w:r>
        <w:rPr>
          <w:rFonts w:hint="eastAsia" w:ascii="Times New Roman" w:hAnsi="Times New Roman"/>
          <w:color w:val="auto"/>
          <w:highlight w:val="none"/>
        </w:rPr>
        <w:t>L</w:t>
      </w:r>
      <w:r>
        <w:rPr>
          <w:rFonts w:hint="eastAsia"/>
          <w:color w:val="auto"/>
          <w:highlight w:val="none"/>
        </w:rPr>
        <w:t>/（人·次）；</w:t>
      </w:r>
    </w:p>
    <w:p w14:paraId="325D80FF">
      <w:pPr>
        <w:spacing w:line="240" w:lineRule="auto"/>
        <w:ind w:firstLine="420" w:firstLineChars="200"/>
        <w:rPr>
          <w:color w:val="auto"/>
          <w:highlight w:val="none"/>
        </w:rPr>
      </w:pPr>
      <w:r>
        <w:rPr>
          <w:rFonts w:hint="eastAsia" w:ascii="Times New Roman" w:hAnsi="Times New Roman"/>
          <w:color w:val="auto"/>
          <w:highlight w:val="none"/>
        </w:rPr>
        <w:t>W</w:t>
      </w:r>
      <w:r>
        <w:rPr>
          <w:color w:val="auto"/>
          <w:highlight w:val="none"/>
          <w:vertAlign w:val="subscript"/>
        </w:rPr>
        <w:t>m</w:t>
      </w:r>
      <w:r>
        <w:rPr>
          <w:rFonts w:hint="eastAsia"/>
          <w:color w:val="auto"/>
          <w:highlight w:val="none"/>
        </w:rPr>
        <w:t>——三级、二级及以下医院急诊部、门诊部年用水总量（仅包括急诊部、门诊部的用水量），单位为</w:t>
      </w:r>
      <w:r>
        <w:rPr>
          <w:rFonts w:hint="eastAsia" w:ascii="Times New Roman" w:hAnsi="Times New Roman"/>
          <w:color w:val="auto"/>
          <w:highlight w:val="none"/>
        </w:rPr>
        <w:t>m</w:t>
      </w:r>
      <w:r>
        <w:rPr>
          <w:rFonts w:hint="eastAsia"/>
          <w:color w:val="auto"/>
          <w:highlight w:val="none"/>
        </w:rPr>
        <w:t>³/</w:t>
      </w:r>
      <w:r>
        <w:rPr>
          <w:rFonts w:hint="eastAsia" w:ascii="Times New Roman" w:hAnsi="Times New Roman"/>
          <w:color w:val="auto"/>
          <w:highlight w:val="none"/>
        </w:rPr>
        <w:t>a</w:t>
      </w:r>
      <w:r>
        <w:rPr>
          <w:rFonts w:hint="eastAsia"/>
          <w:color w:val="auto"/>
          <w:highlight w:val="none"/>
        </w:rPr>
        <w:t>；</w:t>
      </w:r>
    </w:p>
    <w:p w14:paraId="1CF2D64F">
      <w:pPr>
        <w:spacing w:line="240" w:lineRule="auto"/>
        <w:ind w:firstLine="420" w:firstLineChars="200"/>
        <w:rPr>
          <w:color w:val="auto"/>
          <w:highlight w:val="none"/>
        </w:rPr>
      </w:pPr>
      <w:r>
        <w:rPr>
          <w:rFonts w:hint="eastAsia" w:ascii="Times New Roman" w:hAnsi="Times New Roman"/>
          <w:color w:val="auto"/>
          <w:highlight w:val="none"/>
        </w:rPr>
        <w:t>N</w:t>
      </w:r>
      <w:r>
        <w:rPr>
          <w:color w:val="auto"/>
          <w:highlight w:val="none"/>
          <w:vertAlign w:val="subscript"/>
        </w:rPr>
        <w:t>p</w:t>
      </w:r>
      <w:r>
        <w:rPr>
          <w:rFonts w:hint="eastAsia"/>
          <w:color w:val="auto"/>
          <w:highlight w:val="none"/>
        </w:rPr>
        <w:t>——三级、二级及以下医院急诊部、门诊部年就诊人次数，单位为（人·次）/</w:t>
      </w:r>
      <w:r>
        <w:rPr>
          <w:rFonts w:hint="eastAsia" w:ascii="Times New Roman" w:hAnsi="Times New Roman"/>
          <w:color w:val="auto"/>
          <w:highlight w:val="none"/>
        </w:rPr>
        <w:t>a</w:t>
      </w:r>
      <w:r>
        <w:rPr>
          <w:rFonts w:hint="eastAsia"/>
          <w:color w:val="auto"/>
          <w:highlight w:val="none"/>
        </w:rPr>
        <w:t>。</w:t>
      </w:r>
    </w:p>
    <w:p w14:paraId="6FAAAF87">
      <w:pPr>
        <w:pStyle w:val="211"/>
        <w:numPr>
          <w:ilvl w:val="1"/>
          <w:numId w:val="0"/>
        </w:numPr>
        <w:spacing w:before="312" w:after="312"/>
        <w:outlineLvl w:val="1"/>
        <w:rPr>
          <w:color w:val="auto"/>
          <w:highlight w:val="none"/>
        </w:rPr>
      </w:pPr>
      <w:bookmarkStart w:id="80" w:name="_Toc224121887"/>
      <w:bookmarkStart w:id="81" w:name="_Toc88526270"/>
      <w:r>
        <w:rPr>
          <w:rFonts w:hint="eastAsia" w:ascii="Times New Roman" w:hAnsi="Times New Roman"/>
          <w:color w:val="auto"/>
          <w:highlight w:val="none"/>
        </w:rPr>
        <w:t>6</w:t>
      </w:r>
      <w:r>
        <w:rPr>
          <w:rFonts w:hint="eastAsia"/>
          <w:color w:val="auto"/>
          <w:highlight w:val="none"/>
        </w:rPr>
        <w:t>　建筑业用水定额</w:t>
      </w:r>
      <w:bookmarkEnd w:id="80"/>
      <w:bookmarkEnd w:id="81"/>
    </w:p>
    <w:p w14:paraId="4A78D340">
      <w:pPr>
        <w:pStyle w:val="82"/>
        <w:rPr>
          <w:rFonts w:ascii="Times New Roman"/>
          <w:color w:val="auto"/>
          <w:highlight w:val="none"/>
        </w:rPr>
      </w:pPr>
      <w:r>
        <w:rPr>
          <w:rFonts w:hint="eastAsia"/>
          <w:color w:val="auto"/>
          <w:highlight w:val="none"/>
        </w:rPr>
        <w:t>建筑业用水定额应符合附录</w:t>
      </w:r>
      <w:r>
        <w:rPr>
          <w:rFonts w:hint="eastAsia" w:ascii="Times New Roman"/>
          <w:color w:val="auto"/>
          <w:highlight w:val="none"/>
          <w:lang w:val="en-US" w:eastAsia="zh-CN"/>
        </w:rPr>
        <w:t>C</w:t>
      </w:r>
      <w:r>
        <w:rPr>
          <w:rFonts w:hint="eastAsia"/>
          <w:color w:val="auto"/>
          <w:highlight w:val="none"/>
        </w:rPr>
        <w:t>表</w:t>
      </w:r>
      <w:r>
        <w:rPr>
          <w:rFonts w:hint="eastAsia" w:ascii="Times New Roman"/>
          <w:color w:val="auto"/>
          <w:highlight w:val="none"/>
          <w:lang w:val="en-US" w:eastAsia="zh-CN"/>
        </w:rPr>
        <w:t>C</w:t>
      </w:r>
      <w:r>
        <w:rPr>
          <w:rFonts w:hint="eastAsia"/>
          <w:color w:val="auto"/>
          <w:highlight w:val="none"/>
        </w:rPr>
        <w:t>的要求。</w:t>
      </w:r>
    </w:p>
    <w:p w14:paraId="063CE70B">
      <w:pPr>
        <w:pStyle w:val="211"/>
        <w:numPr>
          <w:ilvl w:val="1"/>
          <w:numId w:val="0"/>
        </w:numPr>
        <w:spacing w:before="312" w:after="312"/>
        <w:outlineLvl w:val="1"/>
        <w:rPr>
          <w:rFonts w:ascii="黑体" w:hAnsi="Times New Roman" w:eastAsia="黑体" w:cs="Times New Roman"/>
          <w:color w:val="auto"/>
          <w:sz w:val="21"/>
          <w:highlight w:val="none"/>
          <w:lang w:val="en-US" w:eastAsia="zh-CN" w:bidi="ar-SA"/>
        </w:rPr>
      </w:pPr>
      <w:bookmarkStart w:id="82" w:name="_Toc58255561"/>
      <w:bookmarkStart w:id="83" w:name="_Toc88526806"/>
      <w:bookmarkStart w:id="84" w:name="_Toc499643740"/>
      <w:bookmarkStart w:id="85" w:name="_Toc497916922"/>
      <w:bookmarkStart w:id="86" w:name="_Toc20683"/>
      <w:bookmarkStart w:id="87" w:name="_Toc479176223"/>
      <w:bookmarkStart w:id="88" w:name="_Toc483495684"/>
      <w:bookmarkStart w:id="89" w:name="_Toc499906372"/>
      <w:bookmarkStart w:id="90" w:name="_Toc497832172"/>
      <w:bookmarkStart w:id="91" w:name="_Toc497401485"/>
      <w:bookmarkStart w:id="92" w:name="_Toc498939408"/>
      <w:bookmarkStart w:id="93" w:name="_Toc479236366"/>
      <w:bookmarkStart w:id="94" w:name="_Toc499906375"/>
      <w:bookmarkStart w:id="95" w:name="_Toc497401487"/>
      <w:bookmarkStart w:id="96" w:name="_Toc497832174"/>
      <w:bookmarkStart w:id="97" w:name="_Toc497916924"/>
      <w:bookmarkStart w:id="98" w:name="_Toc498939411"/>
      <w:bookmarkStart w:id="99" w:name="_Toc58255564"/>
      <w:bookmarkStart w:id="100" w:name="_Toc499643743"/>
      <w:bookmarkStart w:id="101" w:name="_Toc483495686"/>
      <w:r>
        <w:rPr>
          <w:rFonts w:hint="eastAsia" w:ascii="黑体" w:hAnsi="Times New Roman" w:eastAsia="黑体" w:cs="Times New Roman"/>
          <w:b w:val="0"/>
          <w:i w:val="0"/>
          <w:color w:val="auto"/>
          <w:sz w:val="21"/>
          <w:highlight w:val="none"/>
          <w:lang w:val="en-US" w:eastAsia="zh-CN" w:bidi="ar-SA"/>
        </w:rPr>
        <w:t>7　</w:t>
      </w:r>
      <w:r>
        <w:rPr>
          <w:rFonts w:hint="eastAsia" w:ascii="黑体" w:hAnsi="Times New Roman" w:eastAsia="黑体" w:cs="Times New Roman"/>
          <w:color w:val="auto"/>
          <w:sz w:val="21"/>
          <w:highlight w:val="none"/>
          <w:lang w:val="en-US" w:eastAsia="zh-CN" w:bidi="ar-SA"/>
        </w:rPr>
        <w:t>居民生活用水定额</w:t>
      </w:r>
      <w:bookmarkEnd w:id="82"/>
      <w:bookmarkEnd w:id="83"/>
      <w:bookmarkEnd w:id="84"/>
      <w:bookmarkEnd w:id="85"/>
      <w:bookmarkEnd w:id="86"/>
      <w:bookmarkEnd w:id="87"/>
      <w:bookmarkEnd w:id="88"/>
      <w:bookmarkEnd w:id="89"/>
      <w:bookmarkEnd w:id="90"/>
      <w:bookmarkEnd w:id="91"/>
      <w:bookmarkEnd w:id="92"/>
      <w:bookmarkEnd w:id="93"/>
    </w:p>
    <w:p w14:paraId="5DC71C58">
      <w:pPr>
        <w:autoSpaceDE w:val="0"/>
        <w:autoSpaceDN w:val="0"/>
        <w:ind w:firstLine="420" w:firstLineChars="200"/>
        <w:jc w:val="both"/>
        <w:rPr>
          <w:rFonts w:hint="eastAsia" w:ascii="宋体" w:hAnsi="Times New Roman" w:eastAsia="宋体" w:cs="Times New Roman"/>
          <w:color w:val="auto"/>
          <w:sz w:val="21"/>
          <w:highlight w:val="none"/>
          <w:lang w:val="en-US" w:eastAsia="zh-CN" w:bidi="ar-SA"/>
        </w:rPr>
      </w:pPr>
      <w:r>
        <w:rPr>
          <w:rFonts w:hint="eastAsia" w:ascii="宋体" w:hAnsi="Times New Roman" w:eastAsia="宋体" w:cs="Times New Roman"/>
          <w:color w:val="auto"/>
          <w:sz w:val="21"/>
          <w:highlight w:val="none"/>
          <w:lang w:val="en-US" w:eastAsia="zh-CN" w:bidi="ar-SA"/>
        </w:rPr>
        <w:t>居民生活用水定额应符合表</w:t>
      </w:r>
      <w:r>
        <w:rPr>
          <w:rFonts w:hint="eastAsia" w:ascii="Times New Roman" w:hAnsi="Times New Roman" w:eastAsia="宋体" w:cs="Times New Roman"/>
          <w:color w:val="auto"/>
          <w:sz w:val="21"/>
          <w:highlight w:val="none"/>
          <w:lang w:val="en-US" w:eastAsia="zh-CN" w:bidi="ar-SA"/>
        </w:rPr>
        <w:t>1</w:t>
      </w:r>
      <w:r>
        <w:rPr>
          <w:rFonts w:hint="eastAsia" w:ascii="宋体" w:hAnsi="Times New Roman" w:eastAsia="宋体" w:cs="Times New Roman"/>
          <w:color w:val="auto"/>
          <w:sz w:val="21"/>
          <w:highlight w:val="none"/>
          <w:lang w:val="en-US" w:eastAsia="zh-CN" w:bidi="ar-SA"/>
        </w:rPr>
        <w:t>的要求。</w:t>
      </w:r>
    </w:p>
    <w:p w14:paraId="2472E543">
      <w:pPr>
        <w:numPr>
          <w:ilvl w:val="0"/>
          <w:numId w:val="0"/>
        </w:numPr>
        <w:spacing w:before="156" w:beforeLines="50" w:after="156" w:afterLines="50"/>
        <w:jc w:val="center"/>
        <w:rPr>
          <w:rFonts w:ascii="黑体" w:hAnsi="Times New Roman" w:eastAsia="黑体" w:cs="Times New Roman"/>
          <w:color w:val="auto"/>
          <w:sz w:val="21"/>
          <w:highlight w:val="none"/>
          <w:lang w:val="en-US" w:eastAsia="zh-CN" w:bidi="ar-SA"/>
        </w:rPr>
      </w:pPr>
    </w:p>
    <w:p w14:paraId="27F067B9">
      <w:pPr>
        <w:numPr>
          <w:ilvl w:val="0"/>
          <w:numId w:val="0"/>
        </w:numPr>
        <w:spacing w:before="156" w:beforeLines="50" w:after="156" w:afterLines="50"/>
        <w:jc w:val="center"/>
        <w:rPr>
          <w:rFonts w:ascii="黑体" w:hAnsi="Times New Roman" w:eastAsia="黑体" w:cs="Times New Roman"/>
          <w:color w:val="auto"/>
          <w:sz w:val="21"/>
          <w:highlight w:val="none"/>
          <w:lang w:val="en-US" w:eastAsia="zh-CN" w:bidi="ar-SA"/>
        </w:rPr>
      </w:pPr>
      <w:r>
        <w:rPr>
          <w:rFonts w:ascii="黑体" w:hAnsi="Times New Roman" w:eastAsia="黑体" w:cs="Times New Roman"/>
          <w:color w:val="auto"/>
          <w:sz w:val="21"/>
          <w:highlight w:val="none"/>
          <w:lang w:val="en-US" w:eastAsia="zh-CN" w:bidi="ar-SA"/>
        </w:rPr>
        <w:t>表1　</w:t>
      </w:r>
      <w:r>
        <w:rPr>
          <w:rFonts w:hint="eastAsia" w:ascii="黑体" w:hAnsi="Times New Roman" w:eastAsia="黑体" w:cs="Times New Roman"/>
          <w:color w:val="auto"/>
          <w:sz w:val="21"/>
          <w:highlight w:val="none"/>
          <w:lang w:val="en-US" w:eastAsia="zh-CN" w:bidi="ar-SA"/>
        </w:rPr>
        <w:t>居民生活用水定额表</w:t>
      </w:r>
    </w:p>
    <w:tbl>
      <w:tblPr>
        <w:tblStyle w:val="46"/>
        <w:tblW w:w="957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668"/>
        <w:gridCol w:w="992"/>
        <w:gridCol w:w="1049"/>
        <w:gridCol w:w="1196"/>
        <w:gridCol w:w="900"/>
        <w:gridCol w:w="3767"/>
      </w:tblGrid>
      <w:tr w14:paraId="74D198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68" w:type="dxa"/>
            <w:vAlign w:val="center"/>
          </w:tcPr>
          <w:p w14:paraId="3FAB5D38">
            <w:pPr>
              <w:widowControl/>
              <w:spacing w:line="240" w:lineRule="auto"/>
              <w:jc w:val="center"/>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分类</w:t>
            </w:r>
          </w:p>
        </w:tc>
        <w:tc>
          <w:tcPr>
            <w:tcW w:w="2041" w:type="dxa"/>
            <w:gridSpan w:val="2"/>
            <w:vAlign w:val="center"/>
          </w:tcPr>
          <w:p w14:paraId="2327827D">
            <w:pPr>
              <w:widowControl/>
              <w:spacing w:line="240" w:lineRule="auto"/>
              <w:jc w:val="center"/>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城市规模划分</w:t>
            </w:r>
          </w:p>
        </w:tc>
        <w:tc>
          <w:tcPr>
            <w:tcW w:w="1196" w:type="dxa"/>
            <w:vAlign w:val="center"/>
          </w:tcPr>
          <w:p w14:paraId="67C0E8E6">
            <w:pPr>
              <w:widowControl/>
              <w:spacing w:line="240" w:lineRule="auto"/>
              <w:jc w:val="center"/>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单位</w:t>
            </w:r>
          </w:p>
        </w:tc>
        <w:tc>
          <w:tcPr>
            <w:tcW w:w="900" w:type="dxa"/>
            <w:vAlign w:val="center"/>
          </w:tcPr>
          <w:p w14:paraId="6EF280F2">
            <w:pPr>
              <w:widowControl/>
              <w:spacing w:line="240" w:lineRule="auto"/>
              <w:jc w:val="center"/>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定额值</w:t>
            </w:r>
          </w:p>
        </w:tc>
        <w:tc>
          <w:tcPr>
            <w:tcW w:w="3767" w:type="dxa"/>
            <w:vAlign w:val="center"/>
          </w:tcPr>
          <w:p w14:paraId="3A63DC9D">
            <w:pPr>
              <w:widowControl/>
              <w:spacing w:line="240" w:lineRule="auto"/>
              <w:jc w:val="center"/>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备注</w:t>
            </w:r>
          </w:p>
        </w:tc>
      </w:tr>
      <w:tr w14:paraId="024EF0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68" w:type="dxa"/>
            <w:vMerge w:val="restart"/>
            <w:vAlign w:val="center"/>
          </w:tcPr>
          <w:p w14:paraId="60ADC500">
            <w:pPr>
              <w:widowControl/>
              <w:spacing w:line="240" w:lineRule="auto"/>
              <w:jc w:val="center"/>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城镇居民</w:t>
            </w:r>
          </w:p>
          <w:p w14:paraId="7AF18047">
            <w:pPr>
              <w:widowControl/>
              <w:spacing w:line="240" w:lineRule="auto"/>
              <w:jc w:val="center"/>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生活用水</w:t>
            </w:r>
          </w:p>
        </w:tc>
        <w:tc>
          <w:tcPr>
            <w:tcW w:w="992" w:type="dxa"/>
            <w:vMerge w:val="restart"/>
            <w:tcBorders>
              <w:right w:val="single" w:color="auto" w:sz="4" w:space="0"/>
            </w:tcBorders>
            <w:vAlign w:val="center"/>
          </w:tcPr>
          <w:p w14:paraId="43DDE6E6">
            <w:pPr>
              <w:widowControl/>
              <w:spacing w:line="240" w:lineRule="auto"/>
              <w:jc w:val="center"/>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大城市</w:t>
            </w:r>
          </w:p>
        </w:tc>
        <w:tc>
          <w:tcPr>
            <w:tcW w:w="1049" w:type="dxa"/>
            <w:tcBorders>
              <w:left w:val="single" w:color="auto" w:sz="4" w:space="0"/>
            </w:tcBorders>
            <w:vAlign w:val="center"/>
          </w:tcPr>
          <w:p w14:paraId="2CACE338">
            <w:pPr>
              <w:widowControl/>
              <w:spacing w:line="240" w:lineRule="auto"/>
              <w:jc w:val="center"/>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Ⅰ型</w:t>
            </w:r>
          </w:p>
        </w:tc>
        <w:tc>
          <w:tcPr>
            <w:tcW w:w="1196" w:type="dxa"/>
            <w:vMerge w:val="restart"/>
            <w:vAlign w:val="center"/>
          </w:tcPr>
          <w:p w14:paraId="6E03BEED">
            <w:pPr>
              <w:widowControl/>
              <w:spacing w:line="240" w:lineRule="auto"/>
              <w:jc w:val="center"/>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L/人•d</w:t>
            </w:r>
          </w:p>
        </w:tc>
        <w:tc>
          <w:tcPr>
            <w:tcW w:w="900" w:type="dxa"/>
            <w:vAlign w:val="center"/>
          </w:tcPr>
          <w:p w14:paraId="113BE3C6">
            <w:pPr>
              <w:widowControl/>
              <w:spacing w:line="240" w:lineRule="auto"/>
              <w:jc w:val="center"/>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2</w:t>
            </w:r>
            <w:r>
              <w:rPr>
                <w:rFonts w:hint="eastAsia" w:ascii="Times New Roman" w:hAnsi="Times New Roman" w:cs="Times New Roman"/>
                <w:color w:val="auto"/>
                <w:kern w:val="0"/>
                <w:sz w:val="18"/>
                <w:szCs w:val="18"/>
                <w:highlight w:val="none"/>
                <w:lang w:val="en-US" w:eastAsia="zh-CN"/>
              </w:rPr>
              <w:t>2</w:t>
            </w:r>
            <w:r>
              <w:rPr>
                <w:rFonts w:hint="eastAsia" w:ascii="Times New Roman" w:hAnsi="Times New Roman" w:cs="Times New Roman"/>
                <w:color w:val="auto"/>
                <w:kern w:val="0"/>
                <w:sz w:val="18"/>
                <w:szCs w:val="18"/>
                <w:highlight w:val="none"/>
              </w:rPr>
              <w:t>0</w:t>
            </w:r>
          </w:p>
        </w:tc>
        <w:tc>
          <w:tcPr>
            <w:tcW w:w="3767" w:type="dxa"/>
            <w:vAlign w:val="center"/>
          </w:tcPr>
          <w:p w14:paraId="74EFC7FE">
            <w:pPr>
              <w:widowControl/>
              <w:spacing w:line="240" w:lineRule="auto"/>
              <w:jc w:val="center"/>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3</w:t>
            </w:r>
            <w:r>
              <w:rPr>
                <w:rFonts w:ascii="Times New Roman" w:hAnsi="Times New Roman" w:cs="Times New Roman"/>
                <w:color w:val="auto"/>
                <w:kern w:val="0"/>
                <w:sz w:val="18"/>
                <w:szCs w:val="18"/>
                <w:highlight w:val="none"/>
              </w:rPr>
              <w:t>00万＜城区常住人口＜</w:t>
            </w:r>
            <w:r>
              <w:rPr>
                <w:rFonts w:hint="eastAsia" w:ascii="Times New Roman" w:hAnsi="Times New Roman" w:cs="Times New Roman"/>
                <w:color w:val="auto"/>
                <w:kern w:val="0"/>
                <w:sz w:val="18"/>
                <w:szCs w:val="18"/>
                <w:highlight w:val="none"/>
              </w:rPr>
              <w:t>5</w:t>
            </w:r>
            <w:r>
              <w:rPr>
                <w:rFonts w:ascii="Times New Roman" w:hAnsi="Times New Roman" w:cs="Times New Roman"/>
                <w:color w:val="auto"/>
                <w:kern w:val="0"/>
                <w:sz w:val="18"/>
                <w:szCs w:val="18"/>
                <w:highlight w:val="none"/>
              </w:rPr>
              <w:t>00万</w:t>
            </w:r>
          </w:p>
        </w:tc>
      </w:tr>
      <w:tr w14:paraId="190187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68" w:type="dxa"/>
            <w:vMerge w:val="continue"/>
            <w:vAlign w:val="center"/>
          </w:tcPr>
          <w:p w14:paraId="3E82775C">
            <w:pPr>
              <w:widowControl/>
              <w:spacing w:line="240" w:lineRule="auto"/>
              <w:jc w:val="center"/>
              <w:rPr>
                <w:rFonts w:ascii="Times New Roman" w:hAnsi="Times New Roman" w:cs="Times New Roman"/>
                <w:color w:val="auto"/>
                <w:kern w:val="0"/>
                <w:sz w:val="18"/>
                <w:szCs w:val="18"/>
                <w:highlight w:val="none"/>
              </w:rPr>
            </w:pPr>
          </w:p>
        </w:tc>
        <w:tc>
          <w:tcPr>
            <w:tcW w:w="992" w:type="dxa"/>
            <w:vMerge w:val="continue"/>
            <w:tcBorders>
              <w:right w:val="single" w:color="auto" w:sz="4" w:space="0"/>
            </w:tcBorders>
            <w:vAlign w:val="center"/>
          </w:tcPr>
          <w:p w14:paraId="28497E38">
            <w:pPr>
              <w:widowControl/>
              <w:spacing w:line="240" w:lineRule="auto"/>
              <w:jc w:val="center"/>
              <w:rPr>
                <w:rFonts w:ascii="Times New Roman" w:hAnsi="Times New Roman" w:cs="Times New Roman"/>
                <w:color w:val="auto"/>
                <w:kern w:val="0"/>
                <w:sz w:val="18"/>
                <w:szCs w:val="18"/>
                <w:highlight w:val="none"/>
              </w:rPr>
            </w:pPr>
          </w:p>
        </w:tc>
        <w:tc>
          <w:tcPr>
            <w:tcW w:w="1049" w:type="dxa"/>
            <w:vAlign w:val="center"/>
          </w:tcPr>
          <w:p w14:paraId="7AA23CCC">
            <w:pPr>
              <w:widowControl/>
              <w:spacing w:line="240" w:lineRule="auto"/>
              <w:jc w:val="center"/>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Ⅱ型</w:t>
            </w:r>
          </w:p>
        </w:tc>
        <w:tc>
          <w:tcPr>
            <w:tcW w:w="1196" w:type="dxa"/>
            <w:vMerge w:val="continue"/>
            <w:vAlign w:val="center"/>
          </w:tcPr>
          <w:p w14:paraId="00F821D1">
            <w:pPr>
              <w:widowControl/>
              <w:spacing w:line="240" w:lineRule="auto"/>
              <w:jc w:val="center"/>
              <w:rPr>
                <w:rFonts w:ascii="Times New Roman" w:hAnsi="Times New Roman" w:cs="Times New Roman"/>
                <w:color w:val="auto"/>
                <w:kern w:val="0"/>
                <w:sz w:val="18"/>
                <w:szCs w:val="18"/>
                <w:highlight w:val="none"/>
              </w:rPr>
            </w:pPr>
          </w:p>
        </w:tc>
        <w:tc>
          <w:tcPr>
            <w:tcW w:w="900" w:type="dxa"/>
            <w:vAlign w:val="center"/>
          </w:tcPr>
          <w:p w14:paraId="4A170E39">
            <w:pPr>
              <w:widowControl/>
              <w:spacing w:line="240" w:lineRule="auto"/>
              <w:jc w:val="center"/>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lang w:val="en-US" w:eastAsia="zh-CN"/>
              </w:rPr>
              <w:t>20</w:t>
            </w:r>
            <w:r>
              <w:rPr>
                <w:rFonts w:hint="eastAsia" w:ascii="Times New Roman" w:hAnsi="Times New Roman" w:cs="Times New Roman"/>
                <w:color w:val="auto"/>
                <w:kern w:val="0"/>
                <w:sz w:val="18"/>
                <w:szCs w:val="18"/>
                <w:highlight w:val="none"/>
              </w:rPr>
              <w:t>0</w:t>
            </w:r>
          </w:p>
        </w:tc>
        <w:tc>
          <w:tcPr>
            <w:tcW w:w="3767" w:type="dxa"/>
            <w:vAlign w:val="center"/>
          </w:tcPr>
          <w:p w14:paraId="290675BA">
            <w:pPr>
              <w:widowControl/>
              <w:spacing w:line="240" w:lineRule="auto"/>
              <w:jc w:val="center"/>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100万＜城区常住人口＜300万</w:t>
            </w:r>
          </w:p>
        </w:tc>
      </w:tr>
      <w:tr w14:paraId="4CB3C3F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68" w:type="dxa"/>
            <w:vMerge w:val="restart"/>
            <w:vAlign w:val="center"/>
          </w:tcPr>
          <w:p w14:paraId="1D6C7B4F">
            <w:pPr>
              <w:widowControl/>
              <w:spacing w:line="240" w:lineRule="auto"/>
              <w:jc w:val="center"/>
              <w:rPr>
                <w:rFonts w:ascii="Times New Roman" w:hAnsi="Times New Roman" w:cs="Times New Roman"/>
                <w:color w:val="auto"/>
                <w:kern w:val="0"/>
                <w:sz w:val="18"/>
                <w:szCs w:val="18"/>
                <w:highlight w:val="none"/>
              </w:rPr>
            </w:pPr>
            <w:bookmarkStart w:id="102" w:name="_Toc58255562"/>
            <w:bookmarkStart w:id="103" w:name="_Toc497916923"/>
            <w:bookmarkStart w:id="104" w:name="_Toc499906373"/>
            <w:bookmarkStart w:id="105" w:name="_Toc497401486"/>
            <w:bookmarkStart w:id="106" w:name="_Toc479176224"/>
            <w:bookmarkStart w:id="107" w:name="_Toc479236367"/>
            <w:bookmarkStart w:id="108" w:name="_Toc483495685"/>
            <w:bookmarkStart w:id="109" w:name="_Toc499643741"/>
            <w:bookmarkStart w:id="110" w:name="_Toc497832173"/>
            <w:bookmarkStart w:id="111" w:name="_Toc498939409"/>
            <w:r>
              <w:rPr>
                <w:rFonts w:ascii="Times New Roman" w:hAnsi="Times New Roman" w:cs="Times New Roman"/>
                <w:color w:val="auto"/>
                <w:kern w:val="0"/>
                <w:sz w:val="18"/>
                <w:szCs w:val="18"/>
                <w:highlight w:val="none"/>
              </w:rPr>
              <w:t>城镇居民</w:t>
            </w:r>
          </w:p>
          <w:p w14:paraId="0D12FF88">
            <w:pPr>
              <w:widowControl/>
              <w:spacing w:line="240" w:lineRule="auto"/>
              <w:jc w:val="center"/>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生活用水</w:t>
            </w:r>
          </w:p>
        </w:tc>
        <w:tc>
          <w:tcPr>
            <w:tcW w:w="2041" w:type="dxa"/>
            <w:gridSpan w:val="2"/>
            <w:vAlign w:val="center"/>
          </w:tcPr>
          <w:p w14:paraId="62508EF2">
            <w:pPr>
              <w:widowControl/>
              <w:spacing w:line="240" w:lineRule="auto"/>
              <w:jc w:val="center"/>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中等城市</w:t>
            </w:r>
          </w:p>
        </w:tc>
        <w:tc>
          <w:tcPr>
            <w:tcW w:w="1196" w:type="dxa"/>
            <w:vMerge w:val="restart"/>
            <w:vAlign w:val="center"/>
          </w:tcPr>
          <w:p w14:paraId="10D9B610">
            <w:pPr>
              <w:widowControl/>
              <w:spacing w:line="240" w:lineRule="auto"/>
              <w:jc w:val="center"/>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L/人•d</w:t>
            </w:r>
          </w:p>
        </w:tc>
        <w:tc>
          <w:tcPr>
            <w:tcW w:w="900" w:type="dxa"/>
            <w:vAlign w:val="center"/>
          </w:tcPr>
          <w:p w14:paraId="4224303C">
            <w:pPr>
              <w:widowControl/>
              <w:spacing w:line="240" w:lineRule="auto"/>
              <w:jc w:val="center"/>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180</w:t>
            </w:r>
          </w:p>
        </w:tc>
        <w:tc>
          <w:tcPr>
            <w:tcW w:w="3767" w:type="dxa"/>
            <w:vAlign w:val="center"/>
          </w:tcPr>
          <w:p w14:paraId="1A314383">
            <w:pPr>
              <w:widowControl/>
              <w:spacing w:line="240" w:lineRule="auto"/>
              <w:jc w:val="center"/>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50万＜城区常住人口＜100万</w:t>
            </w:r>
          </w:p>
        </w:tc>
      </w:tr>
      <w:tr w14:paraId="06C7C3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68" w:type="dxa"/>
            <w:vMerge w:val="continue"/>
            <w:vAlign w:val="center"/>
          </w:tcPr>
          <w:p w14:paraId="7D07858A">
            <w:pPr>
              <w:widowControl/>
              <w:spacing w:line="240" w:lineRule="auto"/>
              <w:jc w:val="center"/>
              <w:rPr>
                <w:rFonts w:ascii="Times New Roman" w:hAnsi="Times New Roman" w:cs="Times New Roman"/>
                <w:color w:val="auto"/>
                <w:kern w:val="0"/>
                <w:sz w:val="18"/>
                <w:szCs w:val="18"/>
                <w:highlight w:val="none"/>
              </w:rPr>
            </w:pPr>
          </w:p>
        </w:tc>
        <w:tc>
          <w:tcPr>
            <w:tcW w:w="992" w:type="dxa"/>
            <w:vMerge w:val="restart"/>
            <w:vAlign w:val="center"/>
          </w:tcPr>
          <w:p w14:paraId="3F114E72">
            <w:pPr>
              <w:widowControl/>
              <w:spacing w:line="240" w:lineRule="auto"/>
              <w:jc w:val="center"/>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小城市</w:t>
            </w:r>
          </w:p>
        </w:tc>
        <w:tc>
          <w:tcPr>
            <w:tcW w:w="1049" w:type="dxa"/>
            <w:vAlign w:val="center"/>
          </w:tcPr>
          <w:p w14:paraId="0C3C5D08">
            <w:pPr>
              <w:widowControl/>
              <w:spacing w:line="240" w:lineRule="auto"/>
              <w:jc w:val="center"/>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Ⅰ型</w:t>
            </w:r>
          </w:p>
        </w:tc>
        <w:tc>
          <w:tcPr>
            <w:tcW w:w="1196" w:type="dxa"/>
            <w:vMerge w:val="continue"/>
            <w:vAlign w:val="center"/>
          </w:tcPr>
          <w:p w14:paraId="5F0D58C7">
            <w:pPr>
              <w:widowControl/>
              <w:spacing w:line="240" w:lineRule="auto"/>
              <w:jc w:val="center"/>
              <w:rPr>
                <w:rFonts w:ascii="Times New Roman" w:hAnsi="Times New Roman" w:cs="Times New Roman"/>
                <w:color w:val="auto"/>
                <w:kern w:val="0"/>
                <w:sz w:val="18"/>
                <w:szCs w:val="18"/>
                <w:highlight w:val="none"/>
              </w:rPr>
            </w:pPr>
          </w:p>
        </w:tc>
        <w:tc>
          <w:tcPr>
            <w:tcW w:w="900" w:type="dxa"/>
            <w:vAlign w:val="center"/>
          </w:tcPr>
          <w:p w14:paraId="00B2AB54">
            <w:pPr>
              <w:widowControl/>
              <w:spacing w:line="240" w:lineRule="auto"/>
              <w:jc w:val="center"/>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170</w:t>
            </w:r>
          </w:p>
        </w:tc>
        <w:tc>
          <w:tcPr>
            <w:tcW w:w="3767" w:type="dxa"/>
            <w:vAlign w:val="center"/>
          </w:tcPr>
          <w:p w14:paraId="75A65F60">
            <w:pPr>
              <w:widowControl/>
              <w:spacing w:line="240" w:lineRule="auto"/>
              <w:jc w:val="center"/>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20万＜城区常住人口＜50万</w:t>
            </w:r>
          </w:p>
        </w:tc>
      </w:tr>
      <w:tr w14:paraId="4CD117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68" w:type="dxa"/>
            <w:vMerge w:val="continue"/>
            <w:vAlign w:val="center"/>
          </w:tcPr>
          <w:p w14:paraId="242EC22E">
            <w:pPr>
              <w:widowControl/>
              <w:spacing w:line="240" w:lineRule="auto"/>
              <w:jc w:val="center"/>
              <w:rPr>
                <w:rFonts w:ascii="Times New Roman" w:hAnsi="Times New Roman" w:cs="Times New Roman"/>
                <w:color w:val="auto"/>
                <w:kern w:val="0"/>
                <w:sz w:val="18"/>
                <w:szCs w:val="18"/>
                <w:highlight w:val="none"/>
              </w:rPr>
            </w:pPr>
          </w:p>
        </w:tc>
        <w:tc>
          <w:tcPr>
            <w:tcW w:w="992" w:type="dxa"/>
            <w:vMerge w:val="continue"/>
            <w:vAlign w:val="center"/>
          </w:tcPr>
          <w:p w14:paraId="2F47ECC6">
            <w:pPr>
              <w:widowControl/>
              <w:spacing w:line="240" w:lineRule="auto"/>
              <w:jc w:val="center"/>
              <w:rPr>
                <w:rFonts w:ascii="Times New Roman" w:hAnsi="Times New Roman" w:cs="Times New Roman"/>
                <w:color w:val="auto"/>
                <w:kern w:val="0"/>
                <w:sz w:val="18"/>
                <w:szCs w:val="18"/>
                <w:highlight w:val="none"/>
              </w:rPr>
            </w:pPr>
          </w:p>
        </w:tc>
        <w:tc>
          <w:tcPr>
            <w:tcW w:w="1049" w:type="dxa"/>
            <w:vAlign w:val="center"/>
          </w:tcPr>
          <w:p w14:paraId="1F21DD76">
            <w:pPr>
              <w:widowControl/>
              <w:spacing w:line="240" w:lineRule="auto"/>
              <w:jc w:val="center"/>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Ⅱ型</w:t>
            </w:r>
          </w:p>
        </w:tc>
        <w:tc>
          <w:tcPr>
            <w:tcW w:w="1196" w:type="dxa"/>
            <w:vMerge w:val="continue"/>
            <w:vAlign w:val="center"/>
          </w:tcPr>
          <w:p w14:paraId="26985DB5">
            <w:pPr>
              <w:widowControl/>
              <w:spacing w:line="240" w:lineRule="auto"/>
              <w:jc w:val="center"/>
              <w:rPr>
                <w:rFonts w:ascii="Times New Roman" w:hAnsi="Times New Roman" w:cs="Times New Roman"/>
                <w:color w:val="auto"/>
                <w:kern w:val="0"/>
                <w:sz w:val="18"/>
                <w:szCs w:val="18"/>
                <w:highlight w:val="none"/>
              </w:rPr>
            </w:pPr>
          </w:p>
        </w:tc>
        <w:tc>
          <w:tcPr>
            <w:tcW w:w="900" w:type="dxa"/>
            <w:vAlign w:val="center"/>
          </w:tcPr>
          <w:p w14:paraId="49B7B7EE">
            <w:pPr>
              <w:widowControl/>
              <w:spacing w:line="240" w:lineRule="auto"/>
              <w:jc w:val="center"/>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160</w:t>
            </w:r>
          </w:p>
        </w:tc>
        <w:tc>
          <w:tcPr>
            <w:tcW w:w="3767" w:type="dxa"/>
            <w:vAlign w:val="center"/>
          </w:tcPr>
          <w:p w14:paraId="61513BB7">
            <w:pPr>
              <w:widowControl/>
              <w:spacing w:line="240" w:lineRule="auto"/>
              <w:jc w:val="center"/>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城区常住人口＜20万</w:t>
            </w:r>
          </w:p>
        </w:tc>
      </w:tr>
      <w:tr w14:paraId="2DA9AD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1668" w:type="dxa"/>
            <w:vMerge w:val="restart"/>
            <w:vAlign w:val="center"/>
          </w:tcPr>
          <w:p w14:paraId="7B39CE54">
            <w:pPr>
              <w:widowControl/>
              <w:spacing w:line="240" w:lineRule="auto"/>
              <w:jc w:val="center"/>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农村居民</w:t>
            </w:r>
          </w:p>
          <w:p w14:paraId="2E0E6BD8">
            <w:pPr>
              <w:widowControl/>
              <w:spacing w:line="240" w:lineRule="auto"/>
              <w:jc w:val="center"/>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生活用水</w:t>
            </w:r>
          </w:p>
        </w:tc>
        <w:tc>
          <w:tcPr>
            <w:tcW w:w="2041" w:type="dxa"/>
            <w:gridSpan w:val="2"/>
            <w:vAlign w:val="center"/>
          </w:tcPr>
          <w:p w14:paraId="641884DA">
            <w:pPr>
              <w:widowControl/>
              <w:spacing w:line="240" w:lineRule="auto"/>
              <w:jc w:val="center"/>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集中式供水</w:t>
            </w:r>
          </w:p>
        </w:tc>
        <w:tc>
          <w:tcPr>
            <w:tcW w:w="1196" w:type="dxa"/>
            <w:vAlign w:val="center"/>
          </w:tcPr>
          <w:p w14:paraId="628997A4">
            <w:pPr>
              <w:widowControl/>
              <w:spacing w:line="240" w:lineRule="auto"/>
              <w:jc w:val="center"/>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L/人•d</w:t>
            </w:r>
          </w:p>
        </w:tc>
        <w:tc>
          <w:tcPr>
            <w:tcW w:w="900" w:type="dxa"/>
            <w:vAlign w:val="center"/>
          </w:tcPr>
          <w:p w14:paraId="41A7A444">
            <w:pPr>
              <w:widowControl/>
              <w:spacing w:line="240" w:lineRule="auto"/>
              <w:jc w:val="center"/>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1</w:t>
            </w:r>
            <w:r>
              <w:rPr>
                <w:rFonts w:hint="eastAsia" w:ascii="Times New Roman" w:hAnsi="Times New Roman" w:cs="Times New Roman"/>
                <w:color w:val="auto"/>
                <w:kern w:val="0"/>
                <w:sz w:val="18"/>
                <w:szCs w:val="18"/>
                <w:highlight w:val="none"/>
              </w:rPr>
              <w:t>3</w:t>
            </w:r>
            <w:r>
              <w:rPr>
                <w:rFonts w:ascii="Times New Roman" w:hAnsi="Times New Roman" w:cs="Times New Roman"/>
                <w:color w:val="auto"/>
                <w:kern w:val="0"/>
                <w:sz w:val="18"/>
                <w:szCs w:val="18"/>
                <w:highlight w:val="none"/>
              </w:rPr>
              <w:t>0</w:t>
            </w:r>
          </w:p>
        </w:tc>
        <w:tc>
          <w:tcPr>
            <w:tcW w:w="3767" w:type="dxa"/>
            <w:vAlign w:val="center"/>
          </w:tcPr>
          <w:p w14:paraId="187B9C0F">
            <w:pPr>
              <w:widowControl/>
              <w:spacing w:line="240" w:lineRule="auto"/>
              <w:jc w:val="center"/>
              <w:rPr>
                <w:rFonts w:ascii="Times New Roman" w:hAnsi="Times New Roman" w:cs="Times New Roman"/>
                <w:color w:val="auto"/>
                <w:kern w:val="0"/>
                <w:sz w:val="18"/>
                <w:szCs w:val="18"/>
                <w:highlight w:val="none"/>
              </w:rPr>
            </w:pPr>
          </w:p>
        </w:tc>
      </w:tr>
      <w:tr w14:paraId="4090BC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1668" w:type="dxa"/>
            <w:vMerge w:val="continue"/>
            <w:vAlign w:val="center"/>
          </w:tcPr>
          <w:p w14:paraId="215BD25E">
            <w:pPr>
              <w:widowControl/>
              <w:spacing w:line="240" w:lineRule="auto"/>
              <w:jc w:val="center"/>
              <w:rPr>
                <w:rFonts w:ascii="Times New Roman" w:hAnsi="Times New Roman" w:cs="Times New Roman"/>
                <w:color w:val="auto"/>
                <w:kern w:val="0"/>
                <w:sz w:val="18"/>
                <w:szCs w:val="18"/>
                <w:highlight w:val="none"/>
              </w:rPr>
            </w:pPr>
          </w:p>
        </w:tc>
        <w:tc>
          <w:tcPr>
            <w:tcW w:w="2041" w:type="dxa"/>
            <w:gridSpan w:val="2"/>
            <w:vAlign w:val="center"/>
          </w:tcPr>
          <w:p w14:paraId="2AC357F6">
            <w:pPr>
              <w:widowControl/>
              <w:spacing w:line="240" w:lineRule="auto"/>
              <w:jc w:val="center"/>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分散式供水</w:t>
            </w:r>
          </w:p>
        </w:tc>
        <w:tc>
          <w:tcPr>
            <w:tcW w:w="1196" w:type="dxa"/>
            <w:vAlign w:val="center"/>
          </w:tcPr>
          <w:p w14:paraId="66AE748B">
            <w:pPr>
              <w:widowControl/>
              <w:spacing w:line="240" w:lineRule="auto"/>
              <w:jc w:val="center"/>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L/人•d</w:t>
            </w:r>
          </w:p>
        </w:tc>
        <w:tc>
          <w:tcPr>
            <w:tcW w:w="900" w:type="dxa"/>
            <w:vAlign w:val="center"/>
          </w:tcPr>
          <w:p w14:paraId="719A1EFE">
            <w:pPr>
              <w:widowControl/>
              <w:spacing w:line="240" w:lineRule="auto"/>
              <w:jc w:val="center"/>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8</w:t>
            </w:r>
            <w:r>
              <w:rPr>
                <w:rFonts w:ascii="Times New Roman" w:hAnsi="Times New Roman" w:cs="Times New Roman"/>
                <w:color w:val="auto"/>
                <w:kern w:val="0"/>
                <w:sz w:val="18"/>
                <w:szCs w:val="18"/>
                <w:highlight w:val="none"/>
              </w:rPr>
              <w:t>0</w:t>
            </w:r>
          </w:p>
        </w:tc>
        <w:tc>
          <w:tcPr>
            <w:tcW w:w="3767" w:type="dxa"/>
            <w:vAlign w:val="center"/>
          </w:tcPr>
          <w:p w14:paraId="28AA578F">
            <w:pPr>
              <w:widowControl/>
              <w:spacing w:line="240" w:lineRule="auto"/>
              <w:jc w:val="center"/>
              <w:rPr>
                <w:rFonts w:ascii="Times New Roman" w:hAnsi="Times New Roman" w:cs="Times New Roman"/>
                <w:color w:val="auto"/>
                <w:kern w:val="0"/>
                <w:sz w:val="18"/>
                <w:szCs w:val="18"/>
                <w:highlight w:val="none"/>
              </w:rPr>
            </w:pPr>
          </w:p>
        </w:tc>
      </w:tr>
    </w:tbl>
    <w:p w14:paraId="564E0158">
      <w:pPr>
        <w:autoSpaceDE w:val="0"/>
        <w:autoSpaceDN w:val="0"/>
        <w:ind w:firstLine="0" w:firstLineChars="0"/>
        <w:jc w:val="both"/>
        <w:rPr>
          <w:rFonts w:ascii="黑体" w:hAnsi="Times New Roman" w:eastAsia="黑体" w:cs="Times New Roman"/>
          <w:color w:val="auto"/>
          <w:sz w:val="21"/>
          <w:highlight w:val="none"/>
          <w:lang w:val="en-US" w:eastAsia="zh-CN" w:bidi="ar-SA"/>
        </w:rPr>
      </w:pPr>
      <w:r>
        <w:rPr>
          <w:rFonts w:ascii="Calibri" w:hAnsi="Calibri" w:eastAsia="宋体" w:cs="Calibri"/>
          <w:color w:val="auto"/>
          <w:kern w:val="2"/>
          <w:sz w:val="18"/>
          <w:szCs w:val="18"/>
          <w:highlight w:val="none"/>
          <w:lang w:val="en-US" w:eastAsia="zh-CN" w:bidi="ar-SA"/>
        </w:rPr>
        <w:t>注：城区是指在市辖区和不设区的市，区、市政府驻地的实际建设连接到的居民委员会所辖区域和其他区域。</w:t>
      </w:r>
    </w:p>
    <w:p w14:paraId="66259321">
      <w:pPr>
        <w:pStyle w:val="211"/>
        <w:numPr>
          <w:ilvl w:val="1"/>
          <w:numId w:val="0"/>
        </w:numPr>
        <w:spacing w:before="312" w:after="312"/>
        <w:outlineLvl w:val="1"/>
        <w:rPr>
          <w:rFonts w:ascii="黑体" w:hAnsi="Times New Roman" w:eastAsia="黑体" w:cs="Times New Roman"/>
          <w:color w:val="auto"/>
          <w:sz w:val="21"/>
          <w:highlight w:val="none"/>
          <w:lang w:val="en-US" w:eastAsia="zh-CN" w:bidi="ar-SA"/>
        </w:rPr>
      </w:pPr>
      <w:bookmarkStart w:id="112" w:name="_Toc29634"/>
      <w:bookmarkStart w:id="113" w:name="_Toc88526807"/>
      <w:r>
        <w:rPr>
          <w:rFonts w:hint="eastAsia" w:ascii="黑体" w:hAnsi="Times New Roman" w:eastAsia="黑体" w:cs="Times New Roman"/>
          <w:b w:val="0"/>
          <w:i w:val="0"/>
          <w:color w:val="auto"/>
          <w:sz w:val="21"/>
          <w:highlight w:val="none"/>
          <w:lang w:val="en-US" w:eastAsia="zh-CN" w:bidi="ar-SA"/>
        </w:rPr>
        <w:t>8　</w:t>
      </w:r>
      <w:r>
        <w:rPr>
          <w:rFonts w:hint="eastAsia" w:ascii="黑体" w:hAnsi="Times New Roman" w:eastAsia="黑体" w:cs="Times New Roman"/>
          <w:color w:val="auto"/>
          <w:sz w:val="21"/>
          <w:szCs w:val="22"/>
          <w:highlight w:val="none"/>
          <w:lang w:val="en-US" w:eastAsia="zh-CN" w:bidi="ar-SA"/>
        </w:rPr>
        <w:t>农业</w:t>
      </w:r>
      <w:r>
        <w:rPr>
          <w:rFonts w:hint="eastAsia" w:ascii="黑体" w:hAnsi="Times New Roman" w:eastAsia="黑体" w:cs="Times New Roman"/>
          <w:color w:val="auto"/>
          <w:sz w:val="21"/>
          <w:highlight w:val="none"/>
          <w:lang w:val="en-US" w:eastAsia="zh-CN" w:bidi="ar-SA"/>
        </w:rPr>
        <w:t>用水定额</w:t>
      </w:r>
      <w:bookmarkEnd w:id="102"/>
      <w:bookmarkEnd w:id="103"/>
      <w:bookmarkEnd w:id="104"/>
      <w:bookmarkEnd w:id="105"/>
      <w:bookmarkEnd w:id="106"/>
      <w:bookmarkEnd w:id="107"/>
      <w:bookmarkEnd w:id="108"/>
      <w:bookmarkEnd w:id="109"/>
      <w:bookmarkEnd w:id="110"/>
      <w:bookmarkEnd w:id="111"/>
      <w:bookmarkEnd w:id="112"/>
      <w:bookmarkEnd w:id="113"/>
    </w:p>
    <w:p w14:paraId="6CBB7F67">
      <w:pPr>
        <w:pStyle w:val="210"/>
        <w:numPr>
          <w:ilvl w:val="2"/>
          <w:numId w:val="0"/>
        </w:numPr>
        <w:spacing w:before="156" w:after="156"/>
        <w:outlineLvl w:val="2"/>
        <w:rPr>
          <w:rFonts w:hint="eastAsia" w:ascii="黑体" w:hAnsi="Times New Roman" w:eastAsia="黑体" w:cs="Times New Roman"/>
          <w:color w:val="auto"/>
          <w:sz w:val="21"/>
          <w:highlight w:val="none"/>
          <w:lang w:val="en-US" w:eastAsia="zh-CN" w:bidi="ar-SA"/>
        </w:rPr>
      </w:pPr>
      <w:bookmarkStart w:id="114" w:name="_Toc483495679"/>
      <w:bookmarkStart w:id="115" w:name="_Toc479176218"/>
      <w:bookmarkStart w:id="116" w:name="_Toc499906374"/>
      <w:bookmarkStart w:id="117" w:name="_Toc479236361"/>
      <w:bookmarkStart w:id="118" w:name="_Toc498939410"/>
      <w:bookmarkStart w:id="119" w:name="_Toc58255563"/>
      <w:bookmarkStart w:id="120" w:name="_Toc497401480"/>
      <w:bookmarkStart w:id="121" w:name="_Toc499643742"/>
      <w:bookmarkStart w:id="122" w:name="_Toc497832169"/>
      <w:bookmarkStart w:id="123" w:name="_Toc497916919"/>
      <w:r>
        <w:rPr>
          <w:rFonts w:hint="eastAsia" w:ascii="黑体" w:hAnsi="Times New Roman" w:eastAsia="黑体"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rPr>
        <w:t>8.1　</w:t>
      </w:r>
      <w:r>
        <w:rPr>
          <w:rFonts w:hint="eastAsia" w:ascii="黑体" w:hAnsi="Times New Roman" w:eastAsia="黑体" w:cs="Times New Roman"/>
          <w:color w:val="auto"/>
          <w:sz w:val="21"/>
          <w:highlight w:val="none"/>
          <w:lang w:val="en-US" w:eastAsia="zh-CN" w:bidi="ar-SA"/>
        </w:rPr>
        <w:t>农业</w:t>
      </w:r>
      <w:r>
        <w:rPr>
          <w:rFonts w:hint="eastAsia" w:ascii="Times New Roman" w:hAnsi="Times New Roman"/>
          <w:color w:val="auto"/>
          <w:szCs w:val="22"/>
          <w:highlight w:val="none"/>
          <w:lang w:val="en-US" w:eastAsia="zh-CN"/>
        </w:rPr>
        <w:t>灌溉</w:t>
      </w:r>
      <w:r>
        <w:rPr>
          <w:rFonts w:hint="eastAsia" w:ascii="黑体" w:hAnsi="Times New Roman" w:eastAsia="黑体" w:cs="Times New Roman"/>
          <w:color w:val="auto"/>
          <w:sz w:val="21"/>
          <w:highlight w:val="none"/>
          <w:lang w:val="en-US" w:eastAsia="zh-CN" w:bidi="ar-SA"/>
        </w:rPr>
        <w:t>用水定额分区</w:t>
      </w:r>
      <w:bookmarkEnd w:id="114"/>
      <w:bookmarkEnd w:id="115"/>
      <w:bookmarkEnd w:id="116"/>
      <w:bookmarkEnd w:id="117"/>
      <w:bookmarkEnd w:id="118"/>
      <w:bookmarkEnd w:id="119"/>
      <w:bookmarkEnd w:id="120"/>
      <w:bookmarkEnd w:id="121"/>
      <w:bookmarkEnd w:id="122"/>
      <w:bookmarkEnd w:id="123"/>
    </w:p>
    <w:p w14:paraId="1D9F151E">
      <w:pPr>
        <w:autoSpaceDE w:val="0"/>
        <w:autoSpaceDN w:val="0"/>
        <w:ind w:firstLine="420" w:firstLineChars="200"/>
        <w:jc w:val="both"/>
        <w:rPr>
          <w:rFonts w:ascii="黑体" w:hAnsi="Times New Roman" w:eastAsia="黑体" w:cs="Times New Roman"/>
          <w:color w:val="auto"/>
          <w:sz w:val="21"/>
          <w:highlight w:val="none"/>
          <w:lang w:val="en-US" w:eastAsia="zh-CN" w:bidi="ar-SA"/>
        </w:rPr>
      </w:pPr>
      <w:r>
        <w:rPr>
          <w:rFonts w:hint="eastAsia" w:ascii="宋体" w:hAnsi="Times New Roman" w:eastAsia="宋体" w:cs="Times New Roman"/>
          <w:color w:val="auto"/>
          <w:sz w:val="21"/>
          <w:highlight w:val="none"/>
          <w:lang w:val="en-US" w:eastAsia="zh-CN" w:bidi="ar-SA"/>
        </w:rPr>
        <w:t>农业灌溉用水定额分区应符合表</w:t>
      </w:r>
      <w:r>
        <w:rPr>
          <w:rFonts w:hint="eastAsia" w:ascii="Times New Roman" w:hAnsi="Times New Roman" w:eastAsia="宋体" w:cs="Times New Roman"/>
          <w:color w:val="auto"/>
          <w:sz w:val="21"/>
          <w:highlight w:val="none"/>
          <w:lang w:val="en-US" w:eastAsia="zh-CN" w:bidi="ar-SA"/>
        </w:rPr>
        <w:t>2</w:t>
      </w:r>
      <w:r>
        <w:rPr>
          <w:rFonts w:hint="eastAsia" w:ascii="宋体" w:hAnsi="Times New Roman" w:eastAsia="宋体" w:cs="Times New Roman"/>
          <w:color w:val="auto"/>
          <w:sz w:val="21"/>
          <w:highlight w:val="none"/>
          <w:lang w:val="en-US" w:eastAsia="zh-CN" w:bidi="ar-SA"/>
        </w:rPr>
        <w:t>的要求。</w:t>
      </w:r>
    </w:p>
    <w:p w14:paraId="4630A879">
      <w:pPr>
        <w:numPr>
          <w:ilvl w:val="0"/>
          <w:numId w:val="0"/>
        </w:numPr>
        <w:spacing w:before="156" w:beforeLines="50" w:after="156" w:afterLines="50"/>
        <w:jc w:val="center"/>
        <w:rPr>
          <w:rFonts w:hint="eastAsia" w:ascii="黑体" w:hAnsi="Times New Roman" w:eastAsia="黑体" w:cs="Times New Roman"/>
          <w:color w:val="auto"/>
          <w:sz w:val="21"/>
          <w:highlight w:val="none"/>
          <w:lang w:val="en-US" w:eastAsia="zh-CN" w:bidi="ar-SA"/>
        </w:rPr>
      </w:pPr>
      <w:r>
        <w:rPr>
          <w:rFonts w:ascii="黑体" w:hAnsi="Times New Roman" w:eastAsia="黑体" w:cs="Times New Roman"/>
          <w:color w:val="auto"/>
          <w:sz w:val="21"/>
          <w:highlight w:val="none"/>
          <w:lang w:val="en-US" w:eastAsia="zh-CN" w:bidi="ar-SA"/>
        </w:rPr>
        <w:t>表2　</w:t>
      </w:r>
      <w:r>
        <w:rPr>
          <w:rFonts w:hint="eastAsia" w:ascii="黑体" w:hAnsi="Times New Roman" w:eastAsia="黑体" w:cs="Times New Roman"/>
          <w:color w:val="auto"/>
          <w:sz w:val="21"/>
          <w:highlight w:val="none"/>
          <w:lang w:val="en-US" w:eastAsia="zh-CN" w:bidi="ar-SA"/>
        </w:rPr>
        <w:t>农业灌溉用水定额分区表</w:t>
      </w:r>
    </w:p>
    <w:tbl>
      <w:tblPr>
        <w:tblStyle w:val="46"/>
        <w:tblW w:w="9453" w:type="dxa"/>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947"/>
        <w:gridCol w:w="1713"/>
        <w:gridCol w:w="6793"/>
      </w:tblGrid>
      <w:tr w14:paraId="22567CC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blHeader/>
        </w:trPr>
        <w:tc>
          <w:tcPr>
            <w:tcW w:w="947" w:type="dxa"/>
            <w:vAlign w:val="center"/>
          </w:tcPr>
          <w:p w14:paraId="033BB71D">
            <w:pPr>
              <w:widowControl/>
              <w:spacing w:line="240" w:lineRule="auto"/>
              <w:jc w:val="center"/>
              <w:rPr>
                <w:rFonts w:ascii="宋体" w:hAnsi="Times New Roman" w:cs="宋体"/>
                <w:color w:val="000000"/>
                <w:kern w:val="0"/>
                <w:sz w:val="18"/>
                <w:szCs w:val="18"/>
              </w:rPr>
            </w:pPr>
            <w:r>
              <w:rPr>
                <w:rFonts w:hint="eastAsia" w:ascii="宋体" w:hAnsi="Times New Roman" w:cs="宋体"/>
                <w:color w:val="000000"/>
                <w:kern w:val="0"/>
                <w:sz w:val="18"/>
                <w:szCs w:val="18"/>
              </w:rPr>
              <w:t>灌溉分区</w:t>
            </w:r>
          </w:p>
        </w:tc>
        <w:tc>
          <w:tcPr>
            <w:tcW w:w="1713" w:type="dxa"/>
            <w:vAlign w:val="center"/>
          </w:tcPr>
          <w:p w14:paraId="2904491D">
            <w:pPr>
              <w:widowControl/>
              <w:spacing w:line="240" w:lineRule="auto"/>
              <w:jc w:val="center"/>
              <w:rPr>
                <w:rFonts w:ascii="宋体" w:hAnsi="Times New Roman" w:cs="宋体"/>
                <w:color w:val="000000"/>
                <w:kern w:val="0"/>
                <w:sz w:val="18"/>
                <w:szCs w:val="18"/>
              </w:rPr>
            </w:pPr>
            <w:r>
              <w:rPr>
                <w:rFonts w:hint="eastAsia" w:ascii="宋体" w:hAnsi="Times New Roman" w:cs="宋体"/>
                <w:color w:val="000000"/>
                <w:kern w:val="0"/>
                <w:sz w:val="18"/>
                <w:szCs w:val="18"/>
              </w:rPr>
              <w:t>所含市（县）名称</w:t>
            </w:r>
          </w:p>
        </w:tc>
        <w:tc>
          <w:tcPr>
            <w:tcW w:w="6793" w:type="dxa"/>
            <w:vAlign w:val="center"/>
          </w:tcPr>
          <w:p w14:paraId="7475C3AC">
            <w:pPr>
              <w:widowControl/>
              <w:spacing w:line="240" w:lineRule="auto"/>
              <w:jc w:val="center"/>
              <w:rPr>
                <w:rFonts w:ascii="宋体" w:hAnsi="Times New Roman" w:cs="宋体"/>
                <w:color w:val="000000"/>
                <w:kern w:val="0"/>
                <w:sz w:val="18"/>
                <w:szCs w:val="18"/>
              </w:rPr>
            </w:pPr>
            <w:r>
              <w:rPr>
                <w:rFonts w:hint="eastAsia" w:ascii="宋体" w:hAnsi="Times New Roman" w:cs="宋体"/>
                <w:color w:val="000000"/>
                <w:kern w:val="0"/>
                <w:sz w:val="18"/>
                <w:szCs w:val="18"/>
              </w:rPr>
              <w:t>所含乡镇名称</w:t>
            </w:r>
          </w:p>
        </w:tc>
      </w:tr>
      <w:tr w14:paraId="7FAAE99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947" w:type="dxa"/>
            <w:vMerge w:val="restart"/>
            <w:vAlign w:val="center"/>
          </w:tcPr>
          <w:p w14:paraId="48F428FB">
            <w:pPr>
              <w:autoSpaceDE w:val="0"/>
              <w:autoSpaceDN w:val="0"/>
              <w:ind w:firstLine="0" w:firstLineChars="0"/>
              <w:jc w:val="center"/>
              <w:rPr>
                <w:rFonts w:ascii="宋体" w:hAnsi="Times New Roman" w:eastAsia="宋体" w:cs="Times New Roman"/>
                <w:sz w:val="18"/>
                <w:szCs w:val="18"/>
                <w:lang w:val="en-US" w:eastAsia="zh-CN" w:bidi="ar-SA"/>
              </w:rPr>
            </w:pPr>
            <w:r>
              <w:rPr>
                <w:rFonts w:hint="eastAsia" w:ascii="宋体" w:hAnsi="Times New Roman" w:eastAsia="宋体" w:cs="Times New Roman"/>
                <w:sz w:val="18"/>
                <w:szCs w:val="18"/>
                <w:lang w:val="en-US" w:eastAsia="zh-CN" w:bidi="ar-SA"/>
              </w:rPr>
              <w:t>海口</w:t>
            </w:r>
          </w:p>
        </w:tc>
        <w:tc>
          <w:tcPr>
            <w:tcW w:w="1713" w:type="dxa"/>
            <w:vAlign w:val="center"/>
          </w:tcPr>
          <w:p w14:paraId="6E27034C">
            <w:pPr>
              <w:autoSpaceDE w:val="0"/>
              <w:autoSpaceDN w:val="0"/>
              <w:ind w:firstLine="0" w:firstLineChars="0"/>
              <w:jc w:val="center"/>
              <w:rPr>
                <w:rFonts w:ascii="宋体" w:hAnsi="Times New Roman" w:eastAsia="宋体" w:cs="Times New Roman"/>
                <w:sz w:val="18"/>
                <w:szCs w:val="18"/>
                <w:lang w:val="en-US" w:eastAsia="zh-CN" w:bidi="ar-SA"/>
              </w:rPr>
            </w:pPr>
            <w:r>
              <w:rPr>
                <w:rFonts w:hint="eastAsia" w:ascii="宋体" w:hAnsi="Times New Roman" w:eastAsia="宋体" w:cs="宋体"/>
                <w:color w:val="000000"/>
                <w:sz w:val="18"/>
                <w:szCs w:val="18"/>
                <w:lang w:val="en-US" w:eastAsia="zh-CN" w:bidi="ar-SA"/>
              </w:rPr>
              <w:t>海口市</w:t>
            </w:r>
          </w:p>
        </w:tc>
        <w:tc>
          <w:tcPr>
            <w:tcW w:w="6793" w:type="dxa"/>
            <w:vAlign w:val="top"/>
          </w:tcPr>
          <w:p w14:paraId="4F3C1C5D">
            <w:pPr>
              <w:widowControl/>
              <w:spacing w:line="240" w:lineRule="auto"/>
              <w:jc w:val="left"/>
              <w:rPr>
                <w:rFonts w:ascii="宋体" w:hAnsi="Times New Roman" w:cs="宋体"/>
                <w:kern w:val="0"/>
                <w:sz w:val="18"/>
                <w:szCs w:val="18"/>
              </w:rPr>
            </w:pPr>
            <w:r>
              <w:rPr>
                <w:rFonts w:hint="eastAsia" w:ascii="宋体" w:hAnsi="Times New Roman" w:cs="宋体"/>
                <w:kern w:val="0"/>
                <w:sz w:val="18"/>
                <w:szCs w:val="18"/>
              </w:rPr>
              <w:t>秀英区：长流镇、西秀镇、海秀镇、石山镇、永兴镇、东山镇、秀英街道、海秀街道</w:t>
            </w:r>
          </w:p>
          <w:p w14:paraId="741AF509">
            <w:pPr>
              <w:widowControl/>
              <w:spacing w:line="240" w:lineRule="auto"/>
              <w:jc w:val="left"/>
              <w:rPr>
                <w:rFonts w:ascii="宋体" w:hAnsi="Times New Roman" w:cs="宋体"/>
                <w:kern w:val="0"/>
                <w:sz w:val="18"/>
                <w:szCs w:val="18"/>
              </w:rPr>
            </w:pPr>
            <w:r>
              <w:rPr>
                <w:rFonts w:hint="eastAsia" w:ascii="宋体" w:hAnsi="Times New Roman" w:cs="宋体"/>
                <w:kern w:val="0"/>
                <w:sz w:val="18"/>
                <w:szCs w:val="18"/>
              </w:rPr>
              <w:t>龙华区：城西镇、龙桥镇、新坡镇、遵谭镇、龙泉镇、中山街道、滨海街道、大同街道、金茂街道、海垦街道</w:t>
            </w:r>
          </w:p>
          <w:p w14:paraId="177AC9FB">
            <w:pPr>
              <w:widowControl/>
              <w:spacing w:line="240" w:lineRule="auto"/>
              <w:jc w:val="left"/>
              <w:rPr>
                <w:rFonts w:ascii="宋体" w:hAnsi="Times New Roman" w:cs="宋体"/>
                <w:kern w:val="0"/>
                <w:sz w:val="18"/>
                <w:szCs w:val="18"/>
              </w:rPr>
            </w:pPr>
            <w:r>
              <w:rPr>
                <w:rFonts w:hint="eastAsia" w:ascii="宋体" w:hAnsi="Times New Roman" w:cs="宋体"/>
                <w:kern w:val="0"/>
                <w:sz w:val="18"/>
                <w:szCs w:val="18"/>
              </w:rPr>
              <w:t>琼山区：府城镇、龙塘镇、云龙镇、红旗镇、三门坡镇、大坡镇、甲子镇、旧州镇、国兴街道、府城街道、凤翔街道、滨江街道</w:t>
            </w:r>
          </w:p>
          <w:p w14:paraId="56BB9C95">
            <w:pPr>
              <w:autoSpaceDE w:val="0"/>
              <w:autoSpaceDN w:val="0"/>
              <w:ind w:firstLine="0" w:firstLineChars="0"/>
              <w:jc w:val="both"/>
              <w:rPr>
                <w:rFonts w:ascii="宋体" w:hAnsi="Times New Roman" w:eastAsia="宋体" w:cs="Times New Roman"/>
                <w:sz w:val="18"/>
                <w:szCs w:val="18"/>
                <w:lang w:val="en-US" w:eastAsia="zh-CN" w:bidi="ar-SA"/>
              </w:rPr>
            </w:pPr>
            <w:r>
              <w:rPr>
                <w:rFonts w:hint="eastAsia" w:ascii="宋体" w:hAnsi="Times New Roman" w:eastAsia="宋体" w:cs="宋体"/>
                <w:sz w:val="18"/>
                <w:szCs w:val="18"/>
                <w:lang w:val="en-US" w:eastAsia="zh-CN" w:bidi="ar-SA"/>
              </w:rPr>
              <w:t>美兰区</w:t>
            </w:r>
            <w:r>
              <w:rPr>
                <w:rFonts w:ascii="宋体" w:hAnsi="Times New Roman" w:eastAsia="宋体" w:cs="宋体"/>
                <w:sz w:val="18"/>
                <w:szCs w:val="18"/>
                <w:lang w:val="en-US" w:eastAsia="zh-CN" w:bidi="ar-SA"/>
              </w:rPr>
              <w:t>:</w:t>
            </w:r>
            <w:r>
              <w:rPr>
                <w:rFonts w:hint="eastAsia" w:ascii="宋体" w:hAnsi="Times New Roman" w:eastAsia="宋体" w:cs="宋体"/>
                <w:sz w:val="18"/>
                <w:szCs w:val="18"/>
                <w:lang w:val="en-US" w:eastAsia="zh-CN" w:bidi="ar-SA"/>
              </w:rPr>
              <w:t>灵山镇、演丰镇、三江镇、大致坡镇、白龙街道、白沙街道、博爱街道、海甸街道、蓝天街道、海府路街道、人民路街道、和平南街道、新埠街道、海口市三江农场</w:t>
            </w:r>
          </w:p>
        </w:tc>
      </w:tr>
      <w:tr w14:paraId="6143C2A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947" w:type="dxa"/>
            <w:vMerge w:val="continue"/>
            <w:vAlign w:val="top"/>
          </w:tcPr>
          <w:p w14:paraId="1206BDA1">
            <w:pPr>
              <w:autoSpaceDE w:val="0"/>
              <w:autoSpaceDN w:val="0"/>
              <w:ind w:firstLine="0" w:firstLineChars="0"/>
              <w:jc w:val="both"/>
              <w:rPr>
                <w:rFonts w:ascii="宋体" w:hAnsi="Times New Roman" w:eastAsia="宋体" w:cs="Times New Roman"/>
                <w:sz w:val="18"/>
                <w:szCs w:val="18"/>
                <w:lang w:val="en-US" w:eastAsia="zh-CN" w:bidi="ar-SA"/>
              </w:rPr>
            </w:pPr>
          </w:p>
        </w:tc>
        <w:tc>
          <w:tcPr>
            <w:tcW w:w="1713" w:type="dxa"/>
            <w:vAlign w:val="center"/>
          </w:tcPr>
          <w:p w14:paraId="66ACEB5E">
            <w:pPr>
              <w:widowControl/>
              <w:spacing w:line="240" w:lineRule="auto"/>
              <w:jc w:val="center"/>
              <w:rPr>
                <w:rFonts w:ascii="宋体" w:hAnsi="Times New Roman" w:cs="宋体"/>
                <w:color w:val="000000"/>
                <w:kern w:val="0"/>
                <w:sz w:val="18"/>
                <w:szCs w:val="18"/>
              </w:rPr>
            </w:pPr>
            <w:r>
              <w:rPr>
                <w:rFonts w:hint="eastAsia" w:ascii="宋体" w:hAnsi="Times New Roman" w:cs="宋体"/>
                <w:color w:val="000000"/>
                <w:kern w:val="0"/>
                <w:sz w:val="18"/>
                <w:szCs w:val="18"/>
              </w:rPr>
              <w:t>儋州市</w:t>
            </w:r>
          </w:p>
        </w:tc>
        <w:tc>
          <w:tcPr>
            <w:tcW w:w="6793" w:type="dxa"/>
            <w:vAlign w:val="center"/>
          </w:tcPr>
          <w:p w14:paraId="3D91DD8B">
            <w:pPr>
              <w:widowControl/>
              <w:spacing w:line="240" w:lineRule="auto"/>
              <w:jc w:val="left"/>
              <w:rPr>
                <w:rFonts w:ascii="宋体" w:hAnsi="Times New Roman" w:cs="宋体"/>
                <w:kern w:val="0"/>
                <w:sz w:val="18"/>
                <w:szCs w:val="18"/>
              </w:rPr>
            </w:pPr>
            <w:r>
              <w:rPr>
                <w:rFonts w:hint="eastAsia" w:ascii="宋体" w:hAnsi="Times New Roman" w:cs="宋体"/>
                <w:kern w:val="0"/>
                <w:sz w:val="18"/>
                <w:szCs w:val="18"/>
              </w:rPr>
              <w:t>那大镇、和庆镇、兰洋镇</w:t>
            </w:r>
          </w:p>
        </w:tc>
      </w:tr>
      <w:tr w14:paraId="6C4D71E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947" w:type="dxa"/>
            <w:vMerge w:val="continue"/>
            <w:vAlign w:val="top"/>
          </w:tcPr>
          <w:p w14:paraId="049D9DA0">
            <w:pPr>
              <w:autoSpaceDE w:val="0"/>
              <w:autoSpaceDN w:val="0"/>
              <w:ind w:firstLine="0" w:firstLineChars="0"/>
              <w:jc w:val="both"/>
              <w:rPr>
                <w:rFonts w:ascii="宋体" w:hAnsi="Times New Roman" w:eastAsia="宋体" w:cs="Times New Roman"/>
                <w:sz w:val="18"/>
                <w:szCs w:val="18"/>
                <w:lang w:val="en-US" w:eastAsia="zh-CN" w:bidi="ar-SA"/>
              </w:rPr>
            </w:pPr>
          </w:p>
        </w:tc>
        <w:tc>
          <w:tcPr>
            <w:tcW w:w="1713" w:type="dxa"/>
            <w:vAlign w:val="center"/>
          </w:tcPr>
          <w:p w14:paraId="1037CF8E">
            <w:pPr>
              <w:widowControl/>
              <w:spacing w:line="240" w:lineRule="auto"/>
              <w:jc w:val="center"/>
              <w:rPr>
                <w:rFonts w:ascii="宋体" w:hAnsi="Times New Roman" w:cs="宋体"/>
                <w:color w:val="000000"/>
                <w:kern w:val="0"/>
                <w:sz w:val="18"/>
                <w:szCs w:val="18"/>
              </w:rPr>
            </w:pPr>
            <w:r>
              <w:rPr>
                <w:rFonts w:hint="eastAsia" w:ascii="宋体" w:hAnsi="Times New Roman" w:cs="宋体"/>
                <w:color w:val="000000"/>
                <w:kern w:val="0"/>
                <w:sz w:val="18"/>
                <w:szCs w:val="18"/>
              </w:rPr>
              <w:t>临高县</w:t>
            </w:r>
          </w:p>
        </w:tc>
        <w:tc>
          <w:tcPr>
            <w:tcW w:w="6793" w:type="dxa"/>
            <w:vAlign w:val="center"/>
          </w:tcPr>
          <w:p w14:paraId="3AB132A6">
            <w:pPr>
              <w:widowControl/>
              <w:spacing w:line="240" w:lineRule="auto"/>
              <w:jc w:val="left"/>
              <w:rPr>
                <w:rFonts w:ascii="宋体" w:hAnsi="Times New Roman" w:cs="宋体"/>
                <w:kern w:val="0"/>
                <w:sz w:val="18"/>
                <w:szCs w:val="18"/>
              </w:rPr>
            </w:pPr>
            <w:r>
              <w:rPr>
                <w:rFonts w:hint="eastAsia" w:ascii="宋体" w:hAnsi="Times New Roman" w:cs="宋体"/>
                <w:kern w:val="0"/>
                <w:sz w:val="18"/>
                <w:szCs w:val="18"/>
              </w:rPr>
              <w:t>和舍镇</w:t>
            </w:r>
          </w:p>
        </w:tc>
      </w:tr>
      <w:tr w14:paraId="1F629D3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947" w:type="dxa"/>
            <w:vMerge w:val="continue"/>
            <w:vAlign w:val="top"/>
          </w:tcPr>
          <w:p w14:paraId="643971FF">
            <w:pPr>
              <w:autoSpaceDE w:val="0"/>
              <w:autoSpaceDN w:val="0"/>
              <w:ind w:firstLine="0" w:firstLineChars="0"/>
              <w:jc w:val="both"/>
              <w:rPr>
                <w:rFonts w:ascii="宋体" w:hAnsi="Times New Roman" w:eastAsia="宋体" w:cs="Times New Roman"/>
                <w:sz w:val="18"/>
                <w:szCs w:val="18"/>
                <w:lang w:val="en-US" w:eastAsia="zh-CN" w:bidi="ar-SA"/>
              </w:rPr>
            </w:pPr>
          </w:p>
        </w:tc>
        <w:tc>
          <w:tcPr>
            <w:tcW w:w="1713" w:type="dxa"/>
            <w:vAlign w:val="center"/>
          </w:tcPr>
          <w:p w14:paraId="20519A5C">
            <w:pPr>
              <w:widowControl/>
              <w:spacing w:line="240" w:lineRule="auto"/>
              <w:jc w:val="center"/>
              <w:rPr>
                <w:rFonts w:ascii="宋体" w:hAnsi="Times New Roman" w:cs="宋体"/>
                <w:color w:val="000000"/>
                <w:kern w:val="0"/>
                <w:sz w:val="18"/>
                <w:szCs w:val="18"/>
              </w:rPr>
            </w:pPr>
            <w:r>
              <w:rPr>
                <w:rFonts w:hint="eastAsia" w:ascii="宋体" w:hAnsi="Times New Roman" w:cs="宋体"/>
                <w:color w:val="000000"/>
                <w:kern w:val="0"/>
                <w:sz w:val="18"/>
                <w:szCs w:val="18"/>
              </w:rPr>
              <w:t>澄迈县</w:t>
            </w:r>
          </w:p>
        </w:tc>
        <w:tc>
          <w:tcPr>
            <w:tcW w:w="6793" w:type="dxa"/>
            <w:vAlign w:val="center"/>
          </w:tcPr>
          <w:p w14:paraId="528DE09D">
            <w:pPr>
              <w:widowControl/>
              <w:spacing w:line="240" w:lineRule="auto"/>
              <w:jc w:val="left"/>
              <w:rPr>
                <w:rFonts w:ascii="宋体" w:hAnsi="Times New Roman" w:cs="宋体"/>
                <w:kern w:val="0"/>
                <w:sz w:val="18"/>
                <w:szCs w:val="18"/>
              </w:rPr>
            </w:pPr>
            <w:r>
              <w:rPr>
                <w:rFonts w:hint="eastAsia" w:ascii="宋体" w:hAnsi="Times New Roman" w:cs="宋体"/>
                <w:kern w:val="0"/>
                <w:sz w:val="18"/>
                <w:szCs w:val="18"/>
              </w:rPr>
              <w:t>仁兴镇、中兴镇、文儒镇、加乐镇、金江镇、福山镇、大丰镇、老城镇、瑞溪镇、永发镇</w:t>
            </w:r>
          </w:p>
        </w:tc>
      </w:tr>
      <w:tr w14:paraId="02497FF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947" w:type="dxa"/>
            <w:vMerge w:val="continue"/>
            <w:vAlign w:val="top"/>
          </w:tcPr>
          <w:p w14:paraId="54931B38">
            <w:pPr>
              <w:autoSpaceDE w:val="0"/>
              <w:autoSpaceDN w:val="0"/>
              <w:ind w:firstLine="0" w:firstLineChars="0"/>
              <w:jc w:val="both"/>
              <w:rPr>
                <w:rFonts w:ascii="宋体" w:hAnsi="Times New Roman" w:eastAsia="宋体" w:cs="Times New Roman"/>
                <w:sz w:val="18"/>
                <w:szCs w:val="18"/>
                <w:lang w:val="en-US" w:eastAsia="zh-CN" w:bidi="ar-SA"/>
              </w:rPr>
            </w:pPr>
          </w:p>
        </w:tc>
        <w:tc>
          <w:tcPr>
            <w:tcW w:w="1713" w:type="dxa"/>
            <w:vAlign w:val="center"/>
          </w:tcPr>
          <w:p w14:paraId="7ECA541B">
            <w:pPr>
              <w:widowControl/>
              <w:spacing w:line="240" w:lineRule="auto"/>
              <w:jc w:val="center"/>
              <w:rPr>
                <w:rFonts w:ascii="宋体" w:hAnsi="Times New Roman" w:cs="宋体"/>
                <w:color w:val="000000"/>
                <w:kern w:val="0"/>
                <w:sz w:val="18"/>
                <w:szCs w:val="18"/>
              </w:rPr>
            </w:pPr>
            <w:r>
              <w:rPr>
                <w:rFonts w:hint="eastAsia" w:ascii="宋体" w:hAnsi="Times New Roman" w:cs="宋体"/>
                <w:color w:val="000000"/>
                <w:kern w:val="0"/>
                <w:sz w:val="18"/>
                <w:szCs w:val="18"/>
              </w:rPr>
              <w:t>定安县</w:t>
            </w:r>
          </w:p>
        </w:tc>
        <w:tc>
          <w:tcPr>
            <w:tcW w:w="6793" w:type="dxa"/>
            <w:vAlign w:val="center"/>
          </w:tcPr>
          <w:p w14:paraId="5BC1635A">
            <w:pPr>
              <w:widowControl/>
              <w:spacing w:line="240" w:lineRule="auto"/>
              <w:jc w:val="left"/>
              <w:rPr>
                <w:rFonts w:ascii="宋体" w:hAnsi="Times New Roman" w:cs="宋体"/>
                <w:kern w:val="0"/>
                <w:sz w:val="18"/>
                <w:szCs w:val="18"/>
              </w:rPr>
            </w:pPr>
            <w:r>
              <w:rPr>
                <w:rFonts w:hint="eastAsia" w:ascii="宋体" w:hAnsi="Times New Roman" w:cs="宋体"/>
                <w:kern w:val="0"/>
                <w:sz w:val="18"/>
                <w:szCs w:val="18"/>
              </w:rPr>
              <w:t>定城镇</w:t>
            </w:r>
          </w:p>
        </w:tc>
      </w:tr>
      <w:tr w14:paraId="29C5BEA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947" w:type="dxa"/>
            <w:vMerge w:val="continue"/>
            <w:vAlign w:val="top"/>
          </w:tcPr>
          <w:p w14:paraId="0375B3CD">
            <w:pPr>
              <w:autoSpaceDE w:val="0"/>
              <w:autoSpaceDN w:val="0"/>
              <w:ind w:firstLine="0" w:firstLineChars="0"/>
              <w:jc w:val="both"/>
              <w:rPr>
                <w:rFonts w:ascii="宋体" w:hAnsi="Times New Roman" w:eastAsia="宋体" w:cs="Times New Roman"/>
                <w:sz w:val="18"/>
                <w:szCs w:val="18"/>
                <w:lang w:val="en-US" w:eastAsia="zh-CN" w:bidi="ar-SA"/>
              </w:rPr>
            </w:pPr>
          </w:p>
        </w:tc>
        <w:tc>
          <w:tcPr>
            <w:tcW w:w="1713" w:type="dxa"/>
            <w:vAlign w:val="center"/>
          </w:tcPr>
          <w:p w14:paraId="3CD89C90">
            <w:pPr>
              <w:widowControl/>
              <w:spacing w:line="240" w:lineRule="auto"/>
              <w:jc w:val="center"/>
              <w:rPr>
                <w:rFonts w:ascii="宋体" w:hAnsi="Times New Roman" w:cs="宋体"/>
                <w:color w:val="000000"/>
                <w:kern w:val="0"/>
                <w:sz w:val="18"/>
                <w:szCs w:val="18"/>
              </w:rPr>
            </w:pPr>
            <w:r>
              <w:rPr>
                <w:rFonts w:hint="eastAsia" w:ascii="宋体" w:hAnsi="Times New Roman" w:cs="宋体"/>
                <w:color w:val="000000"/>
                <w:kern w:val="0"/>
                <w:sz w:val="18"/>
                <w:szCs w:val="18"/>
              </w:rPr>
              <w:t>文昌市</w:t>
            </w:r>
          </w:p>
        </w:tc>
        <w:tc>
          <w:tcPr>
            <w:tcW w:w="6793" w:type="dxa"/>
            <w:vAlign w:val="center"/>
          </w:tcPr>
          <w:p w14:paraId="678E4AA5">
            <w:pPr>
              <w:widowControl/>
              <w:spacing w:line="240" w:lineRule="auto"/>
              <w:jc w:val="left"/>
              <w:rPr>
                <w:rFonts w:ascii="宋体" w:hAnsi="Times New Roman" w:cs="宋体"/>
                <w:kern w:val="0"/>
                <w:sz w:val="18"/>
                <w:szCs w:val="18"/>
              </w:rPr>
            </w:pPr>
            <w:r>
              <w:rPr>
                <w:rFonts w:hint="eastAsia" w:ascii="宋体" w:hAnsi="Times New Roman" w:cs="宋体"/>
                <w:kern w:val="0"/>
                <w:sz w:val="18"/>
                <w:szCs w:val="18"/>
              </w:rPr>
              <w:t>文城镇、会文镇、东路镇、潭牛镇、东阁镇、文教镇、东郊镇、龙楼镇、昌洒镇、翁田镇、抱罗镇、冯坡镇、锦山镇、铺前镇、公坡镇</w:t>
            </w:r>
          </w:p>
        </w:tc>
      </w:tr>
    </w:tbl>
    <w:p w14:paraId="223DAF6D">
      <w:pPr>
        <w:jc w:val="center"/>
        <w:rPr>
          <w:lang w:val="en-US" w:eastAsia="zh-CN"/>
        </w:rPr>
      </w:pPr>
    </w:p>
    <w:p w14:paraId="1A067A3D">
      <w:pPr>
        <w:rPr>
          <w:rFonts w:hint="eastAsia"/>
        </w:rPr>
      </w:pPr>
      <w:r>
        <w:rPr>
          <w:rFonts w:hint="eastAsia"/>
        </w:rPr>
        <w:br w:type="page"/>
      </w:r>
    </w:p>
    <w:tbl>
      <w:tblPr>
        <w:tblStyle w:val="46"/>
        <w:tblW w:w="9606" w:type="dxa"/>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947"/>
        <w:gridCol w:w="1855"/>
        <w:gridCol w:w="6804"/>
      </w:tblGrid>
      <w:tr w14:paraId="5CF1597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28" w:hRule="atLeast"/>
          <w:tblHeader/>
        </w:trPr>
        <w:tc>
          <w:tcPr>
            <w:tcW w:w="9606" w:type="dxa"/>
            <w:gridSpan w:val="3"/>
            <w:tcBorders>
              <w:top w:val="nil"/>
              <w:left w:val="nil"/>
              <w:bottom w:val="single" w:color="000000" w:sz="8" w:space="0"/>
              <w:right w:val="nil"/>
            </w:tcBorders>
            <w:vAlign w:val="center"/>
          </w:tcPr>
          <w:p w14:paraId="0200BDB0">
            <w:pPr>
              <w:widowControl/>
              <w:spacing w:line="240" w:lineRule="auto"/>
              <w:jc w:val="center"/>
              <w:rPr>
                <w:rFonts w:hint="eastAsia" w:ascii="宋体" w:hAnsi="Times New Roman" w:eastAsia="宋体" w:cs="宋体"/>
                <w:color w:val="000000"/>
                <w:kern w:val="0"/>
                <w:sz w:val="18"/>
                <w:szCs w:val="18"/>
                <w:lang w:eastAsia="zh-CN"/>
              </w:rPr>
            </w:pPr>
            <w:r>
              <w:rPr>
                <w:rFonts w:hint="eastAsia" w:ascii="黑体" w:hAnsi="黑体" w:eastAsia="黑体" w:cs="黑体"/>
                <w:color w:val="000000"/>
                <w:kern w:val="0"/>
                <w:sz w:val="21"/>
                <w:szCs w:val="21"/>
              </w:rPr>
              <w:t>表2　农业灌溉用水定额分区表</w:t>
            </w:r>
            <w:r>
              <w:rPr>
                <w:rFonts w:hint="eastAsia" w:ascii="黑体" w:hAnsi="黑体" w:eastAsia="黑体" w:cs="黑体"/>
                <w:color w:val="000000"/>
                <w:kern w:val="0"/>
                <w:sz w:val="21"/>
                <w:szCs w:val="21"/>
                <w:lang w:eastAsia="zh-CN"/>
              </w:rPr>
              <w:t>（</w:t>
            </w:r>
            <w:r>
              <w:rPr>
                <w:rFonts w:hint="eastAsia" w:ascii="黑体" w:hAnsi="黑体" w:eastAsia="黑体" w:cs="黑体"/>
                <w:color w:val="000000"/>
                <w:kern w:val="0"/>
                <w:sz w:val="21"/>
                <w:szCs w:val="21"/>
                <w:lang w:val="en-US" w:eastAsia="zh-CN"/>
              </w:rPr>
              <w:t>续</w:t>
            </w:r>
            <w:r>
              <w:rPr>
                <w:rFonts w:hint="eastAsia" w:ascii="黑体" w:hAnsi="黑体" w:eastAsia="黑体" w:cs="黑体"/>
                <w:color w:val="000000"/>
                <w:kern w:val="0"/>
                <w:sz w:val="21"/>
                <w:szCs w:val="21"/>
                <w:lang w:eastAsia="zh-CN"/>
              </w:rPr>
              <w:t>）</w:t>
            </w:r>
          </w:p>
        </w:tc>
      </w:tr>
      <w:tr w14:paraId="399E558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28" w:hRule="atLeast"/>
          <w:tblHeader/>
        </w:trPr>
        <w:tc>
          <w:tcPr>
            <w:tcW w:w="947" w:type="dxa"/>
            <w:tcBorders>
              <w:top w:val="single" w:color="000000" w:sz="8" w:space="0"/>
            </w:tcBorders>
            <w:vAlign w:val="center"/>
          </w:tcPr>
          <w:p w14:paraId="300A0235">
            <w:pPr>
              <w:widowControl/>
              <w:spacing w:line="240" w:lineRule="auto"/>
              <w:jc w:val="center"/>
              <w:rPr>
                <w:rFonts w:ascii="宋体" w:hAnsi="Times New Roman" w:cs="宋体"/>
                <w:color w:val="000000"/>
                <w:kern w:val="0"/>
                <w:sz w:val="18"/>
                <w:szCs w:val="18"/>
              </w:rPr>
            </w:pPr>
            <w:r>
              <w:rPr>
                <w:rFonts w:hint="eastAsia" w:ascii="宋体" w:hAnsi="Times New Roman" w:cs="宋体"/>
                <w:color w:val="000000"/>
                <w:kern w:val="0"/>
                <w:sz w:val="18"/>
                <w:szCs w:val="18"/>
              </w:rPr>
              <w:t>灌溉分区</w:t>
            </w:r>
          </w:p>
        </w:tc>
        <w:tc>
          <w:tcPr>
            <w:tcW w:w="1855" w:type="dxa"/>
            <w:tcBorders>
              <w:top w:val="single" w:color="000000" w:sz="8" w:space="0"/>
            </w:tcBorders>
            <w:vAlign w:val="center"/>
          </w:tcPr>
          <w:p w14:paraId="7AD810B2">
            <w:pPr>
              <w:widowControl/>
              <w:spacing w:line="240" w:lineRule="auto"/>
              <w:jc w:val="center"/>
              <w:rPr>
                <w:rFonts w:ascii="宋体" w:hAnsi="Times New Roman" w:cs="宋体"/>
                <w:color w:val="000000"/>
                <w:kern w:val="0"/>
                <w:sz w:val="18"/>
                <w:szCs w:val="18"/>
              </w:rPr>
            </w:pPr>
            <w:r>
              <w:rPr>
                <w:rFonts w:hint="eastAsia" w:ascii="宋体" w:hAnsi="Times New Roman" w:cs="宋体"/>
                <w:color w:val="000000"/>
                <w:kern w:val="0"/>
                <w:sz w:val="18"/>
                <w:szCs w:val="18"/>
              </w:rPr>
              <w:t>所含市（县）名称</w:t>
            </w:r>
          </w:p>
        </w:tc>
        <w:tc>
          <w:tcPr>
            <w:tcW w:w="6804" w:type="dxa"/>
            <w:tcBorders>
              <w:top w:val="single" w:color="000000" w:sz="8" w:space="0"/>
            </w:tcBorders>
            <w:vAlign w:val="center"/>
          </w:tcPr>
          <w:p w14:paraId="2D803D73">
            <w:pPr>
              <w:widowControl/>
              <w:spacing w:line="240" w:lineRule="auto"/>
              <w:jc w:val="center"/>
              <w:rPr>
                <w:rFonts w:ascii="宋体" w:hAnsi="Times New Roman" w:cs="宋体"/>
                <w:color w:val="000000"/>
                <w:kern w:val="0"/>
                <w:sz w:val="18"/>
                <w:szCs w:val="18"/>
              </w:rPr>
            </w:pPr>
            <w:r>
              <w:rPr>
                <w:rFonts w:hint="eastAsia" w:ascii="宋体" w:hAnsi="Times New Roman" w:cs="宋体"/>
                <w:color w:val="000000"/>
                <w:kern w:val="0"/>
                <w:sz w:val="18"/>
                <w:szCs w:val="18"/>
              </w:rPr>
              <w:t>所含乡镇名称</w:t>
            </w:r>
          </w:p>
        </w:tc>
      </w:tr>
      <w:tr w14:paraId="4C0B4E8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28" w:hRule="atLeast"/>
          <w:tblHeader/>
        </w:trPr>
        <w:tc>
          <w:tcPr>
            <w:tcW w:w="947" w:type="dxa"/>
            <w:vMerge w:val="restart"/>
            <w:vAlign w:val="center"/>
          </w:tcPr>
          <w:p w14:paraId="15647C28">
            <w:pPr>
              <w:spacing w:line="240" w:lineRule="auto"/>
              <w:jc w:val="center"/>
              <w:rPr>
                <w:rFonts w:hint="eastAsia" w:ascii="宋体" w:hAnsi="Times New Roman" w:cs="宋体"/>
                <w:color w:val="000000"/>
                <w:kern w:val="0"/>
                <w:sz w:val="18"/>
                <w:szCs w:val="18"/>
              </w:rPr>
            </w:pPr>
            <w:r>
              <w:rPr>
                <w:rFonts w:hint="eastAsia" w:ascii="Times New Roman" w:hAnsi="Times New Roman" w:cs="Times New Roman"/>
                <w:sz w:val="18"/>
                <w:szCs w:val="18"/>
              </w:rPr>
              <w:t>琼海</w:t>
            </w:r>
          </w:p>
        </w:tc>
        <w:tc>
          <w:tcPr>
            <w:tcW w:w="1855" w:type="dxa"/>
            <w:vAlign w:val="center"/>
          </w:tcPr>
          <w:p w14:paraId="34A9E03A">
            <w:pPr>
              <w:widowControl/>
              <w:spacing w:line="240" w:lineRule="auto"/>
              <w:jc w:val="center"/>
              <w:rPr>
                <w:rFonts w:ascii="宋体" w:hAnsi="Times New Roman" w:cs="宋体"/>
                <w:color w:val="000000"/>
                <w:kern w:val="0"/>
                <w:sz w:val="18"/>
                <w:szCs w:val="18"/>
              </w:rPr>
            </w:pPr>
            <w:r>
              <w:rPr>
                <w:rFonts w:hint="eastAsia" w:ascii="宋体" w:hAnsi="Times New Roman" w:cs="宋体"/>
                <w:color w:val="000000"/>
                <w:kern w:val="0"/>
                <w:sz w:val="18"/>
                <w:szCs w:val="18"/>
              </w:rPr>
              <w:t>琼海市</w:t>
            </w:r>
          </w:p>
        </w:tc>
        <w:tc>
          <w:tcPr>
            <w:tcW w:w="6804" w:type="dxa"/>
            <w:vAlign w:val="center"/>
          </w:tcPr>
          <w:p w14:paraId="1EE2331D">
            <w:pPr>
              <w:widowControl/>
              <w:spacing w:line="240" w:lineRule="auto"/>
              <w:jc w:val="left"/>
              <w:rPr>
                <w:rFonts w:ascii="宋体" w:hAnsi="Times New Roman" w:cs="宋体"/>
                <w:kern w:val="0"/>
                <w:sz w:val="18"/>
                <w:szCs w:val="18"/>
              </w:rPr>
            </w:pPr>
            <w:r>
              <w:rPr>
                <w:rFonts w:hint="eastAsia" w:ascii="宋体" w:hAnsi="Times New Roman" w:cs="宋体"/>
                <w:kern w:val="0"/>
                <w:sz w:val="18"/>
                <w:szCs w:val="18"/>
              </w:rPr>
              <w:t>嘉积镇、万泉镇、石壁镇、中原镇、博敖镇、阳江镇、龙江镇、潭门镇、塔洋镇、长坡镇、大路镇</w:t>
            </w:r>
          </w:p>
        </w:tc>
      </w:tr>
      <w:tr w14:paraId="7829DE8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28" w:hRule="atLeast"/>
          <w:tblHeader/>
        </w:trPr>
        <w:tc>
          <w:tcPr>
            <w:tcW w:w="947" w:type="dxa"/>
            <w:vMerge w:val="continue"/>
            <w:vAlign w:val="center"/>
          </w:tcPr>
          <w:p w14:paraId="46A5597B">
            <w:pPr>
              <w:spacing w:line="240" w:lineRule="auto"/>
              <w:jc w:val="center"/>
              <w:rPr>
                <w:rFonts w:hint="eastAsia" w:ascii="宋体" w:hAnsi="Times New Roman" w:cs="宋体"/>
                <w:color w:val="000000"/>
                <w:kern w:val="0"/>
                <w:sz w:val="18"/>
                <w:szCs w:val="18"/>
              </w:rPr>
            </w:pPr>
          </w:p>
        </w:tc>
        <w:tc>
          <w:tcPr>
            <w:tcW w:w="1855" w:type="dxa"/>
            <w:vAlign w:val="center"/>
          </w:tcPr>
          <w:p w14:paraId="5EE84095">
            <w:pPr>
              <w:widowControl/>
              <w:spacing w:line="240" w:lineRule="auto"/>
              <w:jc w:val="center"/>
              <w:rPr>
                <w:rFonts w:ascii="宋体" w:hAnsi="Times New Roman" w:cs="宋体"/>
                <w:color w:val="000000"/>
                <w:kern w:val="0"/>
                <w:sz w:val="18"/>
                <w:szCs w:val="18"/>
              </w:rPr>
            </w:pPr>
            <w:r>
              <w:rPr>
                <w:rFonts w:hint="eastAsia" w:ascii="宋体" w:hAnsi="Times New Roman" w:cs="宋体"/>
                <w:color w:val="000000"/>
                <w:kern w:val="0"/>
                <w:sz w:val="18"/>
                <w:szCs w:val="18"/>
              </w:rPr>
              <w:t>文昌市</w:t>
            </w:r>
          </w:p>
        </w:tc>
        <w:tc>
          <w:tcPr>
            <w:tcW w:w="6804" w:type="dxa"/>
            <w:vAlign w:val="center"/>
          </w:tcPr>
          <w:p w14:paraId="615947CE">
            <w:pPr>
              <w:widowControl/>
              <w:spacing w:line="240" w:lineRule="auto"/>
              <w:jc w:val="left"/>
              <w:rPr>
                <w:rFonts w:ascii="宋体" w:hAnsi="Times New Roman" w:cs="宋体"/>
                <w:kern w:val="0"/>
                <w:sz w:val="18"/>
                <w:szCs w:val="18"/>
              </w:rPr>
            </w:pPr>
            <w:r>
              <w:rPr>
                <w:rFonts w:hint="eastAsia" w:ascii="宋体" w:hAnsi="Times New Roman" w:cs="宋体"/>
                <w:kern w:val="0"/>
                <w:sz w:val="18"/>
                <w:szCs w:val="18"/>
              </w:rPr>
              <w:t>重兴镇、蓬莱镇</w:t>
            </w:r>
          </w:p>
        </w:tc>
      </w:tr>
      <w:tr w14:paraId="2A45DF6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28" w:hRule="atLeast"/>
          <w:tblHeader/>
        </w:trPr>
        <w:tc>
          <w:tcPr>
            <w:tcW w:w="947" w:type="dxa"/>
            <w:vMerge w:val="continue"/>
            <w:vAlign w:val="center"/>
          </w:tcPr>
          <w:p w14:paraId="767F910E">
            <w:pPr>
              <w:spacing w:line="240" w:lineRule="auto"/>
              <w:jc w:val="center"/>
              <w:rPr>
                <w:rFonts w:hint="eastAsia" w:ascii="宋体" w:hAnsi="Times New Roman" w:cs="宋体"/>
                <w:color w:val="000000"/>
                <w:kern w:val="0"/>
                <w:sz w:val="18"/>
                <w:szCs w:val="18"/>
              </w:rPr>
            </w:pPr>
          </w:p>
        </w:tc>
        <w:tc>
          <w:tcPr>
            <w:tcW w:w="1855" w:type="dxa"/>
            <w:vAlign w:val="center"/>
          </w:tcPr>
          <w:p w14:paraId="0786A19D">
            <w:pPr>
              <w:widowControl/>
              <w:spacing w:line="240" w:lineRule="auto"/>
              <w:jc w:val="center"/>
              <w:rPr>
                <w:rFonts w:ascii="宋体" w:hAnsi="Times New Roman" w:cs="宋体"/>
                <w:color w:val="000000"/>
                <w:kern w:val="0"/>
                <w:sz w:val="18"/>
                <w:szCs w:val="18"/>
              </w:rPr>
            </w:pPr>
            <w:r>
              <w:rPr>
                <w:rFonts w:hint="eastAsia" w:ascii="宋体" w:hAnsi="Times New Roman" w:cs="宋体"/>
                <w:color w:val="000000"/>
                <w:kern w:val="0"/>
                <w:sz w:val="18"/>
                <w:szCs w:val="18"/>
              </w:rPr>
              <w:t>定安县</w:t>
            </w:r>
          </w:p>
        </w:tc>
        <w:tc>
          <w:tcPr>
            <w:tcW w:w="6804" w:type="dxa"/>
            <w:vAlign w:val="center"/>
          </w:tcPr>
          <w:p w14:paraId="4A08219B">
            <w:pPr>
              <w:widowControl/>
              <w:spacing w:line="240" w:lineRule="auto"/>
              <w:jc w:val="left"/>
              <w:rPr>
                <w:rFonts w:ascii="宋体" w:hAnsi="Times New Roman" w:cs="宋体"/>
                <w:kern w:val="0"/>
                <w:sz w:val="18"/>
                <w:szCs w:val="18"/>
              </w:rPr>
            </w:pPr>
            <w:r>
              <w:rPr>
                <w:rFonts w:hint="eastAsia" w:ascii="宋体" w:hAnsi="Times New Roman" w:cs="宋体"/>
                <w:kern w:val="0"/>
                <w:sz w:val="18"/>
                <w:szCs w:val="18"/>
              </w:rPr>
              <w:t>新竹镇、龙湖镇、黄竹镇、雷鸣镇、龙门镇、龙河镇、岭口镇、翰林镇、富文镇</w:t>
            </w:r>
          </w:p>
        </w:tc>
      </w:tr>
      <w:tr w14:paraId="1EBA2D8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3" w:hRule="atLeast"/>
        </w:trPr>
        <w:tc>
          <w:tcPr>
            <w:tcW w:w="947" w:type="dxa"/>
            <w:vMerge w:val="continue"/>
            <w:vAlign w:val="center"/>
          </w:tcPr>
          <w:p w14:paraId="108F546F">
            <w:pPr>
              <w:spacing w:line="240" w:lineRule="auto"/>
              <w:jc w:val="center"/>
              <w:rPr>
                <w:rFonts w:ascii="Times New Roman" w:hAnsi="Times New Roman" w:cs="Times New Roman"/>
              </w:rPr>
            </w:pPr>
          </w:p>
        </w:tc>
        <w:tc>
          <w:tcPr>
            <w:tcW w:w="1855" w:type="dxa"/>
            <w:vAlign w:val="center"/>
          </w:tcPr>
          <w:p w14:paraId="682D627F">
            <w:pPr>
              <w:widowControl/>
              <w:spacing w:line="240" w:lineRule="auto"/>
              <w:jc w:val="center"/>
              <w:rPr>
                <w:rFonts w:ascii="宋体" w:hAnsi="Times New Roman" w:cs="宋体"/>
                <w:color w:val="000000"/>
                <w:kern w:val="0"/>
                <w:sz w:val="18"/>
                <w:szCs w:val="18"/>
              </w:rPr>
            </w:pPr>
            <w:r>
              <w:rPr>
                <w:rFonts w:hint="eastAsia" w:ascii="宋体" w:hAnsi="Times New Roman" w:cs="宋体"/>
                <w:color w:val="000000"/>
                <w:kern w:val="0"/>
                <w:sz w:val="18"/>
                <w:szCs w:val="18"/>
              </w:rPr>
              <w:t>屯昌县</w:t>
            </w:r>
          </w:p>
        </w:tc>
        <w:tc>
          <w:tcPr>
            <w:tcW w:w="6804" w:type="dxa"/>
            <w:vAlign w:val="center"/>
          </w:tcPr>
          <w:p w14:paraId="1BAAF986">
            <w:pPr>
              <w:widowControl/>
              <w:spacing w:line="240" w:lineRule="auto"/>
              <w:jc w:val="left"/>
              <w:rPr>
                <w:rFonts w:ascii="宋体" w:hAnsi="Times New Roman" w:cs="宋体"/>
                <w:kern w:val="0"/>
                <w:sz w:val="18"/>
                <w:szCs w:val="18"/>
              </w:rPr>
            </w:pPr>
            <w:r>
              <w:rPr>
                <w:rFonts w:hint="eastAsia" w:ascii="宋体" w:hAnsi="Times New Roman" w:cs="宋体"/>
                <w:kern w:val="0"/>
                <w:sz w:val="18"/>
                <w:szCs w:val="18"/>
              </w:rPr>
              <w:t>新兴镇</w:t>
            </w:r>
          </w:p>
        </w:tc>
      </w:tr>
      <w:tr w14:paraId="155AF67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30" w:hRule="atLeast"/>
        </w:trPr>
        <w:tc>
          <w:tcPr>
            <w:tcW w:w="947" w:type="dxa"/>
            <w:vMerge w:val="continue"/>
            <w:vAlign w:val="center"/>
          </w:tcPr>
          <w:p w14:paraId="09ADD54A">
            <w:pPr>
              <w:spacing w:line="240" w:lineRule="auto"/>
              <w:jc w:val="center"/>
              <w:rPr>
                <w:rFonts w:ascii="Times New Roman" w:hAnsi="Times New Roman" w:cs="Times New Roman"/>
              </w:rPr>
            </w:pPr>
          </w:p>
        </w:tc>
        <w:tc>
          <w:tcPr>
            <w:tcW w:w="1855" w:type="dxa"/>
            <w:vAlign w:val="center"/>
          </w:tcPr>
          <w:p w14:paraId="57E8B983">
            <w:pPr>
              <w:widowControl/>
              <w:spacing w:line="240" w:lineRule="auto"/>
              <w:jc w:val="center"/>
              <w:rPr>
                <w:rFonts w:ascii="宋体" w:hAnsi="Times New Roman" w:cs="宋体"/>
                <w:color w:val="000000"/>
                <w:kern w:val="0"/>
                <w:sz w:val="18"/>
                <w:szCs w:val="18"/>
              </w:rPr>
            </w:pPr>
            <w:r>
              <w:rPr>
                <w:rFonts w:hint="eastAsia" w:ascii="宋体" w:hAnsi="Times New Roman" w:cs="宋体"/>
                <w:color w:val="000000"/>
                <w:kern w:val="0"/>
                <w:sz w:val="18"/>
                <w:szCs w:val="18"/>
              </w:rPr>
              <w:t>万宁市</w:t>
            </w:r>
          </w:p>
        </w:tc>
        <w:tc>
          <w:tcPr>
            <w:tcW w:w="6804" w:type="dxa"/>
            <w:vAlign w:val="center"/>
          </w:tcPr>
          <w:p w14:paraId="510C1BC0">
            <w:pPr>
              <w:widowControl/>
              <w:spacing w:line="240" w:lineRule="auto"/>
              <w:jc w:val="left"/>
              <w:rPr>
                <w:rFonts w:ascii="宋体" w:hAnsi="Times New Roman" w:cs="宋体"/>
                <w:color w:val="000000"/>
                <w:kern w:val="0"/>
                <w:sz w:val="18"/>
                <w:szCs w:val="18"/>
              </w:rPr>
            </w:pPr>
            <w:r>
              <w:rPr>
                <w:rFonts w:hint="eastAsia" w:ascii="宋体" w:hAnsi="Times New Roman" w:cs="宋体"/>
                <w:color w:val="000000"/>
                <w:kern w:val="0"/>
                <w:sz w:val="18"/>
                <w:szCs w:val="18"/>
              </w:rPr>
              <w:t>万城镇、龙滚镇、和乐镇、后安镇、大茂镇、东澳镇、礼纪镇、长丰镇、山根镇、北大镇、南桥镇</w:t>
            </w:r>
          </w:p>
        </w:tc>
      </w:tr>
      <w:tr w14:paraId="3116C64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30" w:hRule="atLeast"/>
        </w:trPr>
        <w:tc>
          <w:tcPr>
            <w:tcW w:w="947" w:type="dxa"/>
            <w:vMerge w:val="restart"/>
            <w:vAlign w:val="center"/>
          </w:tcPr>
          <w:p w14:paraId="36DCF26F">
            <w:pPr>
              <w:autoSpaceDE/>
              <w:autoSpaceDN/>
              <w:ind w:firstLine="0" w:firstLineChars="0"/>
              <w:jc w:val="center"/>
              <w:rPr>
                <w:rFonts w:ascii="宋体" w:hAnsi="Times New Roman" w:eastAsia="宋体" w:cs="Times New Roman"/>
                <w:sz w:val="18"/>
                <w:szCs w:val="18"/>
                <w:lang w:val="en-US" w:eastAsia="zh-CN" w:bidi="ar-SA"/>
              </w:rPr>
            </w:pPr>
            <w:r>
              <w:rPr>
                <w:rFonts w:hint="eastAsia" w:ascii="宋体" w:hAnsi="宋体" w:eastAsia="宋体" w:cs="宋体"/>
                <w:color w:val="000000"/>
                <w:sz w:val="18"/>
                <w:szCs w:val="18"/>
                <w:lang w:val="en-US" w:eastAsia="zh-CN" w:bidi="ar-SA"/>
              </w:rPr>
              <w:t>儋州</w:t>
            </w:r>
          </w:p>
        </w:tc>
        <w:tc>
          <w:tcPr>
            <w:tcW w:w="1855" w:type="dxa"/>
            <w:vAlign w:val="center"/>
          </w:tcPr>
          <w:p w14:paraId="346D5A50">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儋州市</w:t>
            </w:r>
          </w:p>
        </w:tc>
        <w:tc>
          <w:tcPr>
            <w:tcW w:w="6804" w:type="dxa"/>
            <w:vAlign w:val="center"/>
          </w:tcPr>
          <w:p w14:paraId="1938F5F8">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雅星镇、大成镇、王五镇、新洲镇、东成镇、中和镇、三都镇、峨蔓镇、木棠镇、光村镇、三都街道</w:t>
            </w:r>
          </w:p>
        </w:tc>
      </w:tr>
      <w:tr w14:paraId="13B93AD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3" w:hRule="atLeast"/>
        </w:trPr>
        <w:tc>
          <w:tcPr>
            <w:tcW w:w="947" w:type="dxa"/>
            <w:vMerge w:val="continue"/>
            <w:vAlign w:val="center"/>
          </w:tcPr>
          <w:p w14:paraId="507FFAE0">
            <w:pPr>
              <w:autoSpaceDE/>
              <w:autoSpaceDN/>
              <w:ind w:firstLine="0" w:firstLineChars="0"/>
              <w:jc w:val="center"/>
              <w:rPr>
                <w:rFonts w:ascii="宋体" w:hAnsi="宋体" w:eastAsia="宋体" w:cs="宋体"/>
                <w:color w:val="000000"/>
                <w:sz w:val="18"/>
                <w:szCs w:val="18"/>
                <w:lang w:val="en-US" w:eastAsia="zh-CN" w:bidi="ar-SA"/>
              </w:rPr>
            </w:pPr>
          </w:p>
        </w:tc>
        <w:tc>
          <w:tcPr>
            <w:tcW w:w="1855" w:type="dxa"/>
            <w:vAlign w:val="center"/>
          </w:tcPr>
          <w:p w14:paraId="3C9BAA6A">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临高县</w:t>
            </w:r>
          </w:p>
        </w:tc>
        <w:tc>
          <w:tcPr>
            <w:tcW w:w="6804" w:type="dxa"/>
            <w:vAlign w:val="center"/>
          </w:tcPr>
          <w:p w14:paraId="305D4608">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南宝镇、加来镇、多文镇、皇桐镇、博厚镇、临城镇、波莲镇、新盈镇、调楼镇、东英镇</w:t>
            </w:r>
          </w:p>
        </w:tc>
      </w:tr>
      <w:tr w14:paraId="481DF1B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3" w:hRule="atLeast"/>
        </w:trPr>
        <w:tc>
          <w:tcPr>
            <w:tcW w:w="947" w:type="dxa"/>
            <w:vMerge w:val="continue"/>
            <w:vAlign w:val="center"/>
          </w:tcPr>
          <w:p w14:paraId="5D674506">
            <w:pPr>
              <w:autoSpaceDE/>
              <w:autoSpaceDN/>
              <w:ind w:firstLine="0" w:firstLineChars="0"/>
              <w:jc w:val="center"/>
              <w:rPr>
                <w:rFonts w:ascii="宋体" w:hAnsi="宋体" w:eastAsia="宋体" w:cs="宋体"/>
                <w:color w:val="000000"/>
                <w:sz w:val="18"/>
                <w:szCs w:val="18"/>
                <w:lang w:val="en-US" w:eastAsia="zh-CN" w:bidi="ar-SA"/>
              </w:rPr>
            </w:pPr>
          </w:p>
        </w:tc>
        <w:tc>
          <w:tcPr>
            <w:tcW w:w="1855" w:type="dxa"/>
            <w:vAlign w:val="center"/>
          </w:tcPr>
          <w:p w14:paraId="49049959">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澄迈县</w:t>
            </w:r>
          </w:p>
        </w:tc>
        <w:tc>
          <w:tcPr>
            <w:tcW w:w="6804" w:type="dxa"/>
            <w:vAlign w:val="center"/>
          </w:tcPr>
          <w:p w14:paraId="74BC9770">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桥头镇</w:t>
            </w:r>
          </w:p>
        </w:tc>
      </w:tr>
      <w:tr w14:paraId="1F2EB4B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14" w:hRule="atLeast"/>
        </w:trPr>
        <w:tc>
          <w:tcPr>
            <w:tcW w:w="947" w:type="dxa"/>
            <w:vMerge w:val="restart"/>
            <w:vAlign w:val="center"/>
          </w:tcPr>
          <w:p w14:paraId="01DB0092">
            <w:pPr>
              <w:autoSpaceDE/>
              <w:autoSpaceDN/>
              <w:ind w:firstLine="0" w:firstLineChars="0"/>
              <w:jc w:val="center"/>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琼中</w:t>
            </w:r>
          </w:p>
        </w:tc>
        <w:tc>
          <w:tcPr>
            <w:tcW w:w="1855" w:type="dxa"/>
            <w:vAlign w:val="center"/>
          </w:tcPr>
          <w:p w14:paraId="1CEF7F36">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屯昌县</w:t>
            </w:r>
          </w:p>
        </w:tc>
        <w:tc>
          <w:tcPr>
            <w:tcW w:w="6804" w:type="dxa"/>
            <w:vAlign w:val="center"/>
          </w:tcPr>
          <w:p w14:paraId="7CEE2860">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乌坡镇、南吕镇、坡心镇、枫木镇、西昌镇、南坤镇、屯城镇</w:t>
            </w:r>
          </w:p>
        </w:tc>
      </w:tr>
      <w:tr w14:paraId="674217A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28" w:hRule="atLeast"/>
        </w:trPr>
        <w:tc>
          <w:tcPr>
            <w:tcW w:w="947" w:type="dxa"/>
            <w:vMerge w:val="continue"/>
            <w:vAlign w:val="center"/>
          </w:tcPr>
          <w:p w14:paraId="4A124474">
            <w:pPr>
              <w:autoSpaceDE/>
              <w:autoSpaceDN/>
              <w:ind w:firstLine="0" w:firstLineChars="0"/>
              <w:jc w:val="center"/>
              <w:rPr>
                <w:rFonts w:ascii="宋体" w:hAnsi="宋体" w:eastAsia="宋体" w:cs="宋体"/>
                <w:color w:val="000000"/>
                <w:sz w:val="18"/>
                <w:szCs w:val="18"/>
                <w:lang w:val="en-US" w:eastAsia="zh-CN" w:bidi="ar-SA"/>
              </w:rPr>
            </w:pPr>
          </w:p>
        </w:tc>
        <w:tc>
          <w:tcPr>
            <w:tcW w:w="1855" w:type="dxa"/>
            <w:vAlign w:val="center"/>
          </w:tcPr>
          <w:p w14:paraId="33207E4E">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琼海市</w:t>
            </w:r>
          </w:p>
        </w:tc>
        <w:tc>
          <w:tcPr>
            <w:tcW w:w="6804" w:type="dxa"/>
            <w:vAlign w:val="center"/>
          </w:tcPr>
          <w:p w14:paraId="608869E5">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会山镇</w:t>
            </w:r>
          </w:p>
        </w:tc>
      </w:tr>
      <w:tr w14:paraId="747116E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28" w:hRule="atLeast"/>
        </w:trPr>
        <w:tc>
          <w:tcPr>
            <w:tcW w:w="947" w:type="dxa"/>
            <w:vMerge w:val="continue"/>
            <w:vAlign w:val="center"/>
          </w:tcPr>
          <w:p w14:paraId="52BCAEA6">
            <w:pPr>
              <w:autoSpaceDE/>
              <w:autoSpaceDN/>
              <w:ind w:firstLine="0" w:firstLineChars="0"/>
              <w:jc w:val="center"/>
              <w:rPr>
                <w:rFonts w:ascii="宋体" w:hAnsi="宋体" w:eastAsia="宋体" w:cs="宋体"/>
                <w:color w:val="000000"/>
                <w:sz w:val="18"/>
                <w:szCs w:val="18"/>
                <w:lang w:val="en-US" w:eastAsia="zh-CN" w:bidi="ar-SA"/>
              </w:rPr>
            </w:pPr>
          </w:p>
        </w:tc>
        <w:tc>
          <w:tcPr>
            <w:tcW w:w="1855" w:type="dxa"/>
            <w:vAlign w:val="center"/>
          </w:tcPr>
          <w:p w14:paraId="560F511B">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万宁市</w:t>
            </w:r>
          </w:p>
        </w:tc>
        <w:tc>
          <w:tcPr>
            <w:tcW w:w="6804" w:type="dxa"/>
            <w:vAlign w:val="center"/>
          </w:tcPr>
          <w:p w14:paraId="02A1ED8C">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三更罗镇</w:t>
            </w:r>
          </w:p>
        </w:tc>
      </w:tr>
      <w:tr w14:paraId="624449D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28" w:hRule="atLeast"/>
        </w:trPr>
        <w:tc>
          <w:tcPr>
            <w:tcW w:w="947" w:type="dxa"/>
            <w:vMerge w:val="continue"/>
            <w:vAlign w:val="center"/>
          </w:tcPr>
          <w:p w14:paraId="5205A3E0">
            <w:pPr>
              <w:autoSpaceDE/>
              <w:autoSpaceDN/>
              <w:ind w:firstLine="0" w:firstLineChars="0"/>
              <w:jc w:val="center"/>
              <w:rPr>
                <w:rFonts w:ascii="宋体" w:hAnsi="宋体" w:eastAsia="宋体" w:cs="宋体"/>
                <w:color w:val="000000"/>
                <w:sz w:val="18"/>
                <w:szCs w:val="18"/>
                <w:lang w:val="en-US" w:eastAsia="zh-CN" w:bidi="ar-SA"/>
              </w:rPr>
            </w:pPr>
          </w:p>
        </w:tc>
        <w:tc>
          <w:tcPr>
            <w:tcW w:w="1855" w:type="dxa"/>
            <w:vAlign w:val="center"/>
          </w:tcPr>
          <w:p w14:paraId="7AFC198B">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白沙黎族自治县</w:t>
            </w:r>
          </w:p>
        </w:tc>
        <w:tc>
          <w:tcPr>
            <w:tcW w:w="6804" w:type="dxa"/>
            <w:vAlign w:val="center"/>
          </w:tcPr>
          <w:p w14:paraId="56C142AF">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细水乡</w:t>
            </w:r>
          </w:p>
        </w:tc>
      </w:tr>
      <w:tr w14:paraId="5261994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174" w:hRule="atLeast"/>
        </w:trPr>
        <w:tc>
          <w:tcPr>
            <w:tcW w:w="947" w:type="dxa"/>
            <w:vMerge w:val="continue"/>
            <w:vAlign w:val="center"/>
          </w:tcPr>
          <w:p w14:paraId="7239EC1D">
            <w:pPr>
              <w:autoSpaceDE/>
              <w:autoSpaceDN/>
              <w:ind w:firstLine="0" w:firstLineChars="0"/>
              <w:jc w:val="center"/>
              <w:rPr>
                <w:rFonts w:ascii="宋体" w:hAnsi="宋体" w:eastAsia="宋体" w:cs="宋体"/>
                <w:color w:val="000000"/>
                <w:sz w:val="18"/>
                <w:szCs w:val="18"/>
                <w:lang w:val="en-US" w:eastAsia="zh-CN" w:bidi="ar-SA"/>
              </w:rPr>
            </w:pPr>
          </w:p>
        </w:tc>
        <w:tc>
          <w:tcPr>
            <w:tcW w:w="1855" w:type="dxa"/>
            <w:vAlign w:val="center"/>
          </w:tcPr>
          <w:p w14:paraId="7EEC4C8E">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琼中黎族苗族自治县</w:t>
            </w:r>
          </w:p>
        </w:tc>
        <w:tc>
          <w:tcPr>
            <w:tcW w:w="6804" w:type="dxa"/>
            <w:vAlign w:val="center"/>
          </w:tcPr>
          <w:p w14:paraId="0374A6A7">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红毛镇、营根镇、湾岭镇、黎母山镇、吊罗山乡、上安乡、长征镇、和平镇、中平镇</w:t>
            </w:r>
          </w:p>
        </w:tc>
      </w:tr>
      <w:tr w14:paraId="52DCFCC5">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30" w:hRule="atLeast"/>
        </w:trPr>
        <w:tc>
          <w:tcPr>
            <w:tcW w:w="947" w:type="dxa"/>
            <w:vMerge w:val="restart"/>
            <w:vAlign w:val="center"/>
          </w:tcPr>
          <w:p w14:paraId="14C8B7D5">
            <w:pPr>
              <w:autoSpaceDE/>
              <w:autoSpaceDN/>
              <w:ind w:firstLine="0" w:firstLineChars="0"/>
              <w:jc w:val="center"/>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白沙</w:t>
            </w:r>
          </w:p>
        </w:tc>
        <w:tc>
          <w:tcPr>
            <w:tcW w:w="1855" w:type="dxa"/>
            <w:vAlign w:val="center"/>
          </w:tcPr>
          <w:p w14:paraId="4F542B24">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陵水黎族自治县</w:t>
            </w:r>
          </w:p>
        </w:tc>
        <w:tc>
          <w:tcPr>
            <w:tcW w:w="6804" w:type="dxa"/>
            <w:vAlign w:val="center"/>
          </w:tcPr>
          <w:p w14:paraId="1BC6A87B">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英州镇、隆广镇、三才镇、新村镇、黎安镇、椰林镇、群英乡、本号镇、提蒙乡、光坡镇、文罗镇</w:t>
            </w:r>
          </w:p>
        </w:tc>
      </w:tr>
      <w:tr w14:paraId="0F7DB1F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43" w:hRule="atLeast"/>
        </w:trPr>
        <w:tc>
          <w:tcPr>
            <w:tcW w:w="947" w:type="dxa"/>
            <w:vMerge w:val="continue"/>
            <w:vAlign w:val="center"/>
          </w:tcPr>
          <w:p w14:paraId="707E1375">
            <w:pPr>
              <w:autoSpaceDE/>
              <w:autoSpaceDN/>
              <w:ind w:firstLine="0" w:firstLineChars="0"/>
              <w:jc w:val="center"/>
              <w:rPr>
                <w:rFonts w:ascii="宋体" w:hAnsi="宋体" w:eastAsia="宋体" w:cs="宋体"/>
                <w:color w:val="000000"/>
                <w:sz w:val="18"/>
                <w:szCs w:val="18"/>
                <w:lang w:val="en-US" w:eastAsia="zh-CN" w:bidi="ar-SA"/>
              </w:rPr>
            </w:pPr>
          </w:p>
        </w:tc>
        <w:tc>
          <w:tcPr>
            <w:tcW w:w="1855" w:type="dxa"/>
            <w:vAlign w:val="center"/>
          </w:tcPr>
          <w:p w14:paraId="7723B3B0">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保亭黎族苗族自治县</w:t>
            </w:r>
          </w:p>
        </w:tc>
        <w:tc>
          <w:tcPr>
            <w:tcW w:w="6804" w:type="dxa"/>
            <w:vAlign w:val="center"/>
          </w:tcPr>
          <w:p w14:paraId="6C343F25">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毛感乡、响水镇、新政镇、三道镇、南林乡、加茂镇、六弓乡、什玲镇、</w:t>
            </w:r>
          </w:p>
          <w:p w14:paraId="65FE74A2">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保城镇</w:t>
            </w:r>
          </w:p>
        </w:tc>
      </w:tr>
      <w:tr w14:paraId="58F4FF7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57" w:hRule="atLeast"/>
        </w:trPr>
        <w:tc>
          <w:tcPr>
            <w:tcW w:w="947" w:type="dxa"/>
            <w:vMerge w:val="continue"/>
            <w:vAlign w:val="center"/>
          </w:tcPr>
          <w:p w14:paraId="473BD024">
            <w:pPr>
              <w:autoSpaceDE/>
              <w:autoSpaceDN/>
              <w:ind w:firstLine="0" w:firstLineChars="0"/>
              <w:jc w:val="center"/>
              <w:rPr>
                <w:rFonts w:ascii="宋体" w:hAnsi="宋体" w:eastAsia="宋体" w:cs="宋体"/>
                <w:color w:val="000000"/>
                <w:sz w:val="18"/>
                <w:szCs w:val="18"/>
                <w:lang w:val="en-US" w:eastAsia="zh-CN" w:bidi="ar-SA"/>
              </w:rPr>
            </w:pPr>
          </w:p>
        </w:tc>
        <w:tc>
          <w:tcPr>
            <w:tcW w:w="1855" w:type="dxa"/>
            <w:vAlign w:val="center"/>
          </w:tcPr>
          <w:p w14:paraId="32C81D0C">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琼中黎族苗族自治县</w:t>
            </w:r>
          </w:p>
        </w:tc>
        <w:tc>
          <w:tcPr>
            <w:tcW w:w="6804" w:type="dxa"/>
            <w:vAlign w:val="center"/>
          </w:tcPr>
          <w:p w14:paraId="095C192C">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什运乡</w:t>
            </w:r>
          </w:p>
        </w:tc>
      </w:tr>
      <w:tr w14:paraId="7E92AD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3" w:hRule="atLeast"/>
          <w:tblHeader/>
        </w:trPr>
        <w:tc>
          <w:tcPr>
            <w:tcW w:w="947" w:type="dxa"/>
            <w:vMerge w:val="continue"/>
            <w:vAlign w:val="center"/>
          </w:tcPr>
          <w:p w14:paraId="2DC17898">
            <w:pPr>
              <w:widowControl/>
              <w:spacing w:line="240" w:lineRule="auto"/>
              <w:jc w:val="center"/>
              <w:rPr>
                <w:rFonts w:ascii="宋体" w:hAnsi="宋体" w:cs="宋体"/>
                <w:color w:val="000000"/>
                <w:kern w:val="0"/>
                <w:sz w:val="18"/>
                <w:szCs w:val="18"/>
              </w:rPr>
            </w:pPr>
          </w:p>
        </w:tc>
        <w:tc>
          <w:tcPr>
            <w:tcW w:w="1855" w:type="dxa"/>
            <w:vAlign w:val="center"/>
          </w:tcPr>
          <w:p w14:paraId="129F7C23">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五指山市</w:t>
            </w:r>
          </w:p>
        </w:tc>
        <w:tc>
          <w:tcPr>
            <w:tcW w:w="6804" w:type="dxa"/>
            <w:vAlign w:val="center"/>
          </w:tcPr>
          <w:p w14:paraId="39216E61">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毛阳镇、番阳镇、毛道乡、畅好乡、通什镇、南圣镇、水满乡</w:t>
            </w:r>
          </w:p>
        </w:tc>
      </w:tr>
      <w:tr w14:paraId="6DCF49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3" w:hRule="atLeast"/>
          <w:tblHeader/>
        </w:trPr>
        <w:tc>
          <w:tcPr>
            <w:tcW w:w="947" w:type="dxa"/>
            <w:vMerge w:val="continue"/>
            <w:vAlign w:val="center"/>
          </w:tcPr>
          <w:p w14:paraId="0808165E">
            <w:pPr>
              <w:widowControl/>
              <w:spacing w:line="240" w:lineRule="auto"/>
              <w:jc w:val="center"/>
              <w:rPr>
                <w:rFonts w:ascii="宋体" w:hAnsi="宋体" w:cs="宋体"/>
                <w:color w:val="000000"/>
                <w:kern w:val="0"/>
                <w:sz w:val="18"/>
                <w:szCs w:val="18"/>
              </w:rPr>
            </w:pPr>
          </w:p>
        </w:tc>
        <w:tc>
          <w:tcPr>
            <w:tcW w:w="1855" w:type="dxa"/>
            <w:vAlign w:val="center"/>
          </w:tcPr>
          <w:p w14:paraId="5D3E5921">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儋州市</w:t>
            </w:r>
          </w:p>
        </w:tc>
        <w:tc>
          <w:tcPr>
            <w:tcW w:w="6804" w:type="dxa"/>
            <w:vAlign w:val="center"/>
          </w:tcPr>
          <w:p w14:paraId="43F08D97">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南丰镇</w:t>
            </w:r>
          </w:p>
        </w:tc>
      </w:tr>
      <w:tr w14:paraId="3A3761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3" w:hRule="atLeast"/>
          <w:tblHeader/>
        </w:trPr>
        <w:tc>
          <w:tcPr>
            <w:tcW w:w="947" w:type="dxa"/>
            <w:vMerge w:val="continue"/>
            <w:vAlign w:val="center"/>
          </w:tcPr>
          <w:p w14:paraId="58794DCA">
            <w:pPr>
              <w:widowControl/>
              <w:spacing w:line="240" w:lineRule="auto"/>
              <w:jc w:val="center"/>
              <w:rPr>
                <w:rFonts w:ascii="宋体" w:hAnsi="宋体" w:cs="宋体"/>
                <w:color w:val="000000"/>
                <w:kern w:val="0"/>
                <w:sz w:val="18"/>
                <w:szCs w:val="18"/>
              </w:rPr>
            </w:pPr>
          </w:p>
        </w:tc>
        <w:tc>
          <w:tcPr>
            <w:tcW w:w="1855" w:type="dxa"/>
            <w:vAlign w:val="center"/>
          </w:tcPr>
          <w:p w14:paraId="69E7CE7E">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白沙黎族自治县</w:t>
            </w:r>
          </w:p>
        </w:tc>
        <w:tc>
          <w:tcPr>
            <w:tcW w:w="6804" w:type="dxa"/>
            <w:vAlign w:val="center"/>
          </w:tcPr>
          <w:p w14:paraId="0120717F">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南开乡、元门乡、牙叉镇、青松乡、打安镇、阜龙乡、七坊镇、金波乡</w:t>
            </w:r>
          </w:p>
        </w:tc>
      </w:tr>
      <w:tr w14:paraId="4B0778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3" w:hRule="atLeast"/>
          <w:tblHeader/>
        </w:trPr>
        <w:tc>
          <w:tcPr>
            <w:tcW w:w="947" w:type="dxa"/>
            <w:vMerge w:val="restart"/>
            <w:vAlign w:val="center"/>
          </w:tcPr>
          <w:p w14:paraId="186EAB03">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东方</w:t>
            </w:r>
          </w:p>
        </w:tc>
        <w:tc>
          <w:tcPr>
            <w:tcW w:w="1855" w:type="dxa"/>
            <w:vAlign w:val="center"/>
          </w:tcPr>
          <w:p w14:paraId="41AC905B">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东方市</w:t>
            </w:r>
          </w:p>
        </w:tc>
        <w:tc>
          <w:tcPr>
            <w:tcW w:w="6804" w:type="dxa"/>
            <w:vAlign w:val="center"/>
          </w:tcPr>
          <w:p w14:paraId="1F6BE96D">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板桥镇、感城镇、新龙镇、八所镇、三家镇、四更镇</w:t>
            </w:r>
          </w:p>
        </w:tc>
      </w:tr>
      <w:tr w14:paraId="55D974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3" w:hRule="atLeast"/>
          <w:tblHeader/>
        </w:trPr>
        <w:tc>
          <w:tcPr>
            <w:tcW w:w="947" w:type="dxa"/>
            <w:vMerge w:val="continue"/>
            <w:vAlign w:val="center"/>
          </w:tcPr>
          <w:p w14:paraId="28F3387D">
            <w:pPr>
              <w:widowControl/>
              <w:spacing w:line="240" w:lineRule="auto"/>
              <w:jc w:val="center"/>
              <w:rPr>
                <w:rFonts w:ascii="宋体" w:hAnsi="宋体" w:cs="宋体"/>
                <w:color w:val="000000"/>
                <w:kern w:val="0"/>
                <w:sz w:val="18"/>
                <w:szCs w:val="18"/>
              </w:rPr>
            </w:pPr>
          </w:p>
        </w:tc>
        <w:tc>
          <w:tcPr>
            <w:tcW w:w="1855" w:type="dxa"/>
            <w:vAlign w:val="center"/>
          </w:tcPr>
          <w:p w14:paraId="2210C4B5">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昌江黎族自治县</w:t>
            </w:r>
          </w:p>
        </w:tc>
        <w:tc>
          <w:tcPr>
            <w:tcW w:w="6804" w:type="dxa"/>
            <w:vAlign w:val="center"/>
          </w:tcPr>
          <w:p w14:paraId="476A4DED">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昌化镇、乌烈镇、海尾镇</w:t>
            </w:r>
          </w:p>
        </w:tc>
      </w:tr>
      <w:tr w14:paraId="2C8292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3" w:hRule="atLeast"/>
          <w:tblHeader/>
        </w:trPr>
        <w:tc>
          <w:tcPr>
            <w:tcW w:w="947" w:type="dxa"/>
            <w:vMerge w:val="continue"/>
            <w:vAlign w:val="center"/>
          </w:tcPr>
          <w:p w14:paraId="7D6077BC">
            <w:pPr>
              <w:widowControl/>
              <w:spacing w:line="240" w:lineRule="auto"/>
              <w:jc w:val="center"/>
              <w:rPr>
                <w:rFonts w:ascii="宋体" w:hAnsi="宋体" w:cs="宋体"/>
                <w:color w:val="000000"/>
                <w:kern w:val="0"/>
                <w:sz w:val="18"/>
                <w:szCs w:val="18"/>
              </w:rPr>
            </w:pPr>
          </w:p>
        </w:tc>
        <w:tc>
          <w:tcPr>
            <w:tcW w:w="1855" w:type="dxa"/>
            <w:vAlign w:val="center"/>
          </w:tcPr>
          <w:p w14:paraId="725AEEE9">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儋州市</w:t>
            </w:r>
          </w:p>
        </w:tc>
        <w:tc>
          <w:tcPr>
            <w:tcW w:w="6804" w:type="dxa"/>
            <w:vAlign w:val="center"/>
          </w:tcPr>
          <w:p w14:paraId="5F799193">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海头镇、排浦镇、白马井镇</w:t>
            </w:r>
          </w:p>
        </w:tc>
      </w:tr>
      <w:tr w14:paraId="4B32EC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3" w:hRule="atLeast"/>
          <w:tblHeader/>
        </w:trPr>
        <w:tc>
          <w:tcPr>
            <w:tcW w:w="947" w:type="dxa"/>
            <w:vMerge w:val="restart"/>
            <w:vAlign w:val="center"/>
          </w:tcPr>
          <w:p w14:paraId="31C28E12">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昌江</w:t>
            </w:r>
          </w:p>
        </w:tc>
        <w:tc>
          <w:tcPr>
            <w:tcW w:w="1855" w:type="dxa"/>
            <w:vAlign w:val="center"/>
          </w:tcPr>
          <w:p w14:paraId="02DB9CF6">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白沙黎族自治县</w:t>
            </w:r>
          </w:p>
        </w:tc>
        <w:tc>
          <w:tcPr>
            <w:tcW w:w="6804" w:type="dxa"/>
            <w:vAlign w:val="center"/>
          </w:tcPr>
          <w:p w14:paraId="4E20B332">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邦溪镇、荣邦乡</w:t>
            </w:r>
          </w:p>
        </w:tc>
      </w:tr>
      <w:tr w14:paraId="12610FB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3" w:hRule="atLeast"/>
          <w:tblHeader/>
        </w:trPr>
        <w:tc>
          <w:tcPr>
            <w:tcW w:w="947" w:type="dxa"/>
            <w:vMerge w:val="continue"/>
            <w:vAlign w:val="center"/>
          </w:tcPr>
          <w:p w14:paraId="5D889075">
            <w:pPr>
              <w:widowControl/>
              <w:spacing w:line="240" w:lineRule="auto"/>
              <w:jc w:val="center"/>
              <w:rPr>
                <w:rFonts w:ascii="宋体" w:hAnsi="宋体" w:cs="宋体"/>
                <w:color w:val="000000"/>
                <w:kern w:val="0"/>
                <w:sz w:val="18"/>
                <w:szCs w:val="18"/>
              </w:rPr>
            </w:pPr>
          </w:p>
        </w:tc>
        <w:tc>
          <w:tcPr>
            <w:tcW w:w="1855" w:type="dxa"/>
            <w:vAlign w:val="center"/>
          </w:tcPr>
          <w:p w14:paraId="2FCE13AF">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昌江黎族自治县</w:t>
            </w:r>
          </w:p>
        </w:tc>
        <w:tc>
          <w:tcPr>
            <w:tcW w:w="6804" w:type="dxa"/>
            <w:vAlign w:val="center"/>
          </w:tcPr>
          <w:p w14:paraId="02E2FA53">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王下乡、七叉镇、石碌镇、叉河镇、十月田镇</w:t>
            </w:r>
          </w:p>
        </w:tc>
      </w:tr>
      <w:tr w14:paraId="60A7AC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3" w:hRule="atLeast"/>
          <w:tblHeader/>
        </w:trPr>
        <w:tc>
          <w:tcPr>
            <w:tcW w:w="947" w:type="dxa"/>
            <w:vMerge w:val="continue"/>
            <w:vAlign w:val="center"/>
          </w:tcPr>
          <w:p w14:paraId="30087871">
            <w:pPr>
              <w:widowControl/>
              <w:spacing w:line="240" w:lineRule="auto"/>
              <w:jc w:val="center"/>
              <w:rPr>
                <w:rFonts w:ascii="宋体" w:hAnsi="宋体" w:cs="宋体"/>
                <w:color w:val="000000"/>
                <w:kern w:val="0"/>
                <w:sz w:val="18"/>
                <w:szCs w:val="18"/>
              </w:rPr>
            </w:pPr>
          </w:p>
        </w:tc>
        <w:tc>
          <w:tcPr>
            <w:tcW w:w="1855" w:type="dxa"/>
            <w:vAlign w:val="center"/>
          </w:tcPr>
          <w:p w14:paraId="675451BE">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东方市</w:t>
            </w:r>
          </w:p>
        </w:tc>
        <w:tc>
          <w:tcPr>
            <w:tcW w:w="6804" w:type="dxa"/>
            <w:vAlign w:val="center"/>
          </w:tcPr>
          <w:p w14:paraId="64C61B07">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大田镇、东河镇、江边乡</w:t>
            </w:r>
          </w:p>
        </w:tc>
      </w:tr>
      <w:tr w14:paraId="71C968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3" w:hRule="atLeast"/>
          <w:tblHeader/>
        </w:trPr>
        <w:tc>
          <w:tcPr>
            <w:tcW w:w="947" w:type="dxa"/>
            <w:vMerge w:val="continue"/>
            <w:vAlign w:val="center"/>
          </w:tcPr>
          <w:p w14:paraId="0EB22C6C">
            <w:pPr>
              <w:widowControl/>
              <w:spacing w:line="240" w:lineRule="auto"/>
              <w:jc w:val="center"/>
              <w:rPr>
                <w:rFonts w:ascii="宋体" w:hAnsi="宋体" w:cs="宋体"/>
                <w:color w:val="000000"/>
                <w:kern w:val="0"/>
                <w:sz w:val="18"/>
                <w:szCs w:val="18"/>
              </w:rPr>
            </w:pPr>
          </w:p>
        </w:tc>
        <w:tc>
          <w:tcPr>
            <w:tcW w:w="1855" w:type="dxa"/>
            <w:vAlign w:val="center"/>
          </w:tcPr>
          <w:p w14:paraId="68EFF3D9">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乐东黎族自治县</w:t>
            </w:r>
          </w:p>
        </w:tc>
        <w:tc>
          <w:tcPr>
            <w:tcW w:w="6804" w:type="dxa"/>
            <w:vAlign w:val="center"/>
          </w:tcPr>
          <w:p w14:paraId="0DF5EF92">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千家镇、志仲镇、大安镇、万冲镇、抱由镇</w:t>
            </w:r>
          </w:p>
        </w:tc>
      </w:tr>
      <w:tr w14:paraId="63CA52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3" w:hRule="atLeast"/>
          <w:tblHeader/>
        </w:trPr>
        <w:tc>
          <w:tcPr>
            <w:tcW w:w="947" w:type="dxa"/>
            <w:vMerge w:val="restart"/>
            <w:vAlign w:val="center"/>
          </w:tcPr>
          <w:p w14:paraId="45877E34">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三亚</w:t>
            </w:r>
          </w:p>
        </w:tc>
        <w:tc>
          <w:tcPr>
            <w:tcW w:w="1855" w:type="dxa"/>
            <w:vAlign w:val="center"/>
          </w:tcPr>
          <w:p w14:paraId="4206EDF8">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三亚市</w:t>
            </w:r>
          </w:p>
        </w:tc>
        <w:tc>
          <w:tcPr>
            <w:tcW w:w="6804" w:type="dxa"/>
            <w:vAlign w:val="center"/>
          </w:tcPr>
          <w:p w14:paraId="6AC7C507">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海棠区、吉阳区、天涯区、崖州区</w:t>
            </w:r>
          </w:p>
        </w:tc>
      </w:tr>
      <w:tr w14:paraId="1F7D9A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3" w:hRule="atLeast"/>
          <w:tblHeader/>
        </w:trPr>
        <w:tc>
          <w:tcPr>
            <w:tcW w:w="947" w:type="dxa"/>
            <w:vMerge w:val="continue"/>
            <w:vAlign w:val="center"/>
          </w:tcPr>
          <w:p w14:paraId="76868DB9">
            <w:pPr>
              <w:widowControl/>
              <w:spacing w:line="240" w:lineRule="auto"/>
              <w:jc w:val="center"/>
              <w:rPr>
                <w:rFonts w:ascii="宋体" w:hAnsi="宋体" w:cs="宋体"/>
                <w:color w:val="000000"/>
                <w:kern w:val="0"/>
                <w:sz w:val="18"/>
                <w:szCs w:val="18"/>
              </w:rPr>
            </w:pPr>
          </w:p>
        </w:tc>
        <w:tc>
          <w:tcPr>
            <w:tcW w:w="1855" w:type="dxa"/>
            <w:vAlign w:val="center"/>
          </w:tcPr>
          <w:p w14:paraId="498F640E">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乐东黎族自治县</w:t>
            </w:r>
          </w:p>
        </w:tc>
        <w:tc>
          <w:tcPr>
            <w:tcW w:w="6804" w:type="dxa"/>
            <w:vAlign w:val="center"/>
          </w:tcPr>
          <w:p w14:paraId="70CBBF83">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九所镇、利国镇、黄流镇、莺歌海镇、佛罗镇、尖峰镇</w:t>
            </w:r>
          </w:p>
        </w:tc>
      </w:tr>
      <w:tr w14:paraId="6AD217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3" w:hRule="atLeast"/>
          <w:tblHeader/>
        </w:trPr>
        <w:tc>
          <w:tcPr>
            <w:tcW w:w="9606" w:type="dxa"/>
            <w:gridSpan w:val="3"/>
            <w:vAlign w:val="center"/>
          </w:tcPr>
          <w:p w14:paraId="169A0575">
            <w:pPr>
              <w:widowControl/>
              <w:spacing w:line="240" w:lineRule="auto"/>
              <w:jc w:val="both"/>
              <w:rPr>
                <w:rFonts w:ascii="宋体" w:hAnsi="宋体" w:cs="宋体"/>
                <w:color w:val="000000"/>
                <w:kern w:val="0"/>
                <w:sz w:val="18"/>
                <w:szCs w:val="18"/>
              </w:rPr>
            </w:pPr>
            <w:r>
              <w:rPr>
                <w:rFonts w:hint="eastAsia" w:ascii="黑体" w:hAnsi="黑体" w:eastAsia="黑体" w:cs="宋体"/>
                <w:b/>
                <w:color w:val="000000"/>
                <w:kern w:val="0"/>
                <w:sz w:val="18"/>
                <w:szCs w:val="18"/>
              </w:rPr>
              <w:t>注：</w:t>
            </w:r>
            <w:r>
              <w:rPr>
                <w:rFonts w:hint="eastAsia" w:ascii="宋体" w:hAnsi="宋体" w:cs="宋体"/>
                <w:color w:val="000000"/>
                <w:kern w:val="0"/>
                <w:sz w:val="18"/>
                <w:szCs w:val="18"/>
              </w:rPr>
              <w:t>根据海南省气候的地域特点、降雨量等值线分布及耕作方式等特点，并结合区域内地形条件、蒸发因素、灌溉习惯等因素，划分为</w:t>
            </w:r>
            <w:r>
              <w:rPr>
                <w:rFonts w:ascii="宋体" w:hAnsi="宋体" w:cs="宋体"/>
                <w:color w:val="000000"/>
                <w:kern w:val="0"/>
                <w:sz w:val="18"/>
                <w:szCs w:val="18"/>
              </w:rPr>
              <w:t>8</w:t>
            </w:r>
            <w:r>
              <w:rPr>
                <w:rFonts w:hint="eastAsia" w:ascii="宋体" w:hAnsi="宋体" w:cs="宋体"/>
                <w:color w:val="000000"/>
                <w:kern w:val="0"/>
                <w:sz w:val="18"/>
                <w:szCs w:val="18"/>
              </w:rPr>
              <w:t>个农业灌溉定额分区。</w:t>
            </w:r>
          </w:p>
        </w:tc>
      </w:tr>
    </w:tbl>
    <w:p w14:paraId="79978B0C">
      <w:pPr>
        <w:pStyle w:val="210"/>
        <w:numPr>
          <w:ilvl w:val="2"/>
          <w:numId w:val="0"/>
        </w:numPr>
        <w:spacing w:before="156" w:after="156"/>
        <w:outlineLvl w:val="2"/>
        <w:rPr>
          <w:color w:val="auto"/>
          <w:highlight w:val="none"/>
        </w:rPr>
      </w:pPr>
      <w:r>
        <w:rPr>
          <w:rFonts w:hint="eastAsia" w:ascii="Times New Roman" w:hAnsi="Times New Roman"/>
          <w:color w:val="auto"/>
          <w:highlight w:val="none"/>
        </w:rPr>
        <w:t>8</w:t>
      </w:r>
      <w:r>
        <w:rPr>
          <w:rFonts w:hint="eastAsia"/>
          <w:color w:val="auto"/>
          <w:highlight w:val="none"/>
        </w:rPr>
        <w:t>.</w:t>
      </w:r>
      <w:r>
        <w:rPr>
          <w:rFonts w:hint="eastAsia" w:ascii="Times New Roman" w:hAnsi="Times New Roman"/>
          <w:color w:val="auto"/>
          <w:highlight w:val="none"/>
        </w:rPr>
        <w:t>2</w:t>
      </w:r>
      <w:r>
        <w:rPr>
          <w:rFonts w:hint="eastAsia"/>
          <w:color w:val="auto"/>
          <w:highlight w:val="none"/>
        </w:rPr>
        <w:t>　农作物用水定额</w:t>
      </w:r>
      <w:bookmarkEnd w:id="94"/>
      <w:bookmarkEnd w:id="95"/>
      <w:bookmarkEnd w:id="96"/>
      <w:bookmarkEnd w:id="97"/>
      <w:bookmarkEnd w:id="98"/>
      <w:bookmarkEnd w:id="99"/>
      <w:bookmarkEnd w:id="100"/>
      <w:bookmarkEnd w:id="101"/>
    </w:p>
    <w:p w14:paraId="7A50B49B">
      <w:pPr>
        <w:pStyle w:val="82"/>
        <w:jc w:val="left"/>
        <w:rPr>
          <w:color w:val="auto"/>
          <w:highlight w:val="none"/>
        </w:rPr>
      </w:pPr>
      <w:r>
        <w:rPr>
          <w:rFonts w:hint="eastAsia"/>
          <w:color w:val="auto"/>
          <w:highlight w:val="none"/>
        </w:rPr>
        <w:t>农作物用水定额应符合附录</w:t>
      </w:r>
      <w:r>
        <w:rPr>
          <w:rFonts w:hint="eastAsia" w:ascii="Times New Roman"/>
          <w:color w:val="auto"/>
          <w:highlight w:val="none"/>
          <w:lang w:val="en-US" w:eastAsia="zh-CN"/>
        </w:rPr>
        <w:t>D</w:t>
      </w:r>
      <w:r>
        <w:rPr>
          <w:rFonts w:hint="eastAsia"/>
          <w:color w:val="auto"/>
          <w:highlight w:val="none"/>
        </w:rPr>
        <w:t>表</w:t>
      </w:r>
      <w:r>
        <w:rPr>
          <w:rFonts w:hint="eastAsia" w:ascii="Times New Roman"/>
          <w:color w:val="auto"/>
          <w:highlight w:val="none"/>
          <w:lang w:val="en-US" w:eastAsia="zh-CN"/>
        </w:rPr>
        <w:t>D</w:t>
      </w:r>
      <w:r>
        <w:rPr>
          <w:rFonts w:hint="eastAsia"/>
          <w:color w:val="auto"/>
          <w:highlight w:val="none"/>
        </w:rPr>
        <w:t>的要求。</w:t>
      </w:r>
    </w:p>
    <w:p w14:paraId="6D062541">
      <w:pPr>
        <w:pStyle w:val="210"/>
        <w:numPr>
          <w:ilvl w:val="2"/>
          <w:numId w:val="0"/>
        </w:numPr>
        <w:spacing w:before="156" w:after="156"/>
        <w:outlineLvl w:val="2"/>
        <w:rPr>
          <w:color w:val="auto"/>
          <w:highlight w:val="none"/>
        </w:rPr>
      </w:pPr>
      <w:bookmarkStart w:id="124" w:name="_Toc498939412"/>
      <w:bookmarkStart w:id="125" w:name="_Toc497401488"/>
      <w:bookmarkStart w:id="126" w:name="_Toc499643744"/>
      <w:bookmarkStart w:id="127" w:name="_Toc58255565"/>
      <w:bookmarkStart w:id="128" w:name="_Toc479236368"/>
      <w:bookmarkStart w:id="129" w:name="_Toc497916925"/>
      <w:bookmarkStart w:id="130" w:name="_Toc497832175"/>
      <w:bookmarkStart w:id="131" w:name="_Toc483495687"/>
      <w:bookmarkStart w:id="132" w:name="_Toc479176225"/>
      <w:bookmarkStart w:id="133" w:name="_Toc499906376"/>
      <w:r>
        <w:rPr>
          <w:rFonts w:hint="eastAsia" w:ascii="Times New Roman" w:hAnsi="Times New Roman"/>
          <w:color w:val="auto"/>
          <w:highlight w:val="none"/>
        </w:rPr>
        <w:t>8</w:t>
      </w:r>
      <w:r>
        <w:rPr>
          <w:rFonts w:hint="eastAsia"/>
          <w:color w:val="auto"/>
          <w:highlight w:val="none"/>
        </w:rPr>
        <w:t>.</w:t>
      </w:r>
      <w:r>
        <w:rPr>
          <w:rFonts w:hint="eastAsia" w:ascii="Times New Roman" w:hAnsi="Times New Roman"/>
          <w:color w:val="auto"/>
          <w:highlight w:val="none"/>
        </w:rPr>
        <w:t>3</w:t>
      </w:r>
      <w:r>
        <w:rPr>
          <w:rFonts w:hint="eastAsia"/>
          <w:color w:val="auto"/>
          <w:highlight w:val="none"/>
        </w:rPr>
        <w:t>　林业用水定额</w:t>
      </w:r>
      <w:bookmarkEnd w:id="124"/>
      <w:bookmarkEnd w:id="125"/>
      <w:bookmarkEnd w:id="126"/>
      <w:bookmarkEnd w:id="127"/>
      <w:bookmarkEnd w:id="128"/>
      <w:bookmarkEnd w:id="129"/>
      <w:bookmarkEnd w:id="130"/>
      <w:bookmarkEnd w:id="131"/>
      <w:bookmarkEnd w:id="132"/>
      <w:bookmarkEnd w:id="133"/>
    </w:p>
    <w:p w14:paraId="5099D68D">
      <w:pPr>
        <w:pStyle w:val="82"/>
        <w:rPr>
          <w:color w:val="auto"/>
          <w:highlight w:val="none"/>
        </w:rPr>
      </w:pPr>
      <w:r>
        <w:rPr>
          <w:rFonts w:hint="eastAsia"/>
          <w:color w:val="auto"/>
          <w:highlight w:val="none"/>
        </w:rPr>
        <w:t>林业用水定额应符合表</w:t>
      </w:r>
      <w:r>
        <w:rPr>
          <w:rFonts w:hint="eastAsia" w:ascii="Times New Roman" w:hAnsi="Times New Roman"/>
          <w:color w:val="auto"/>
          <w:highlight w:val="none"/>
        </w:rPr>
        <w:t>3</w:t>
      </w:r>
      <w:r>
        <w:rPr>
          <w:rFonts w:hint="eastAsia"/>
          <w:color w:val="auto"/>
          <w:highlight w:val="none"/>
        </w:rPr>
        <w:t>的要求。</w:t>
      </w:r>
    </w:p>
    <w:p w14:paraId="5B8131F5">
      <w:pPr>
        <w:pStyle w:val="343"/>
        <w:numPr>
          <w:ilvl w:val="0"/>
          <w:numId w:val="0"/>
        </w:numPr>
        <w:spacing w:before="156" w:after="156"/>
        <w:rPr>
          <w:color w:val="auto"/>
          <w:highlight w:val="none"/>
        </w:rPr>
      </w:pPr>
      <w:r>
        <w:rPr>
          <w:color w:val="auto"/>
          <w:highlight w:val="none"/>
        </w:rPr>
        <w:t>表</w:t>
      </w:r>
      <w:r>
        <w:rPr>
          <w:rFonts w:ascii="Times New Roman" w:hAnsi="Times New Roman"/>
          <w:color w:val="auto"/>
          <w:highlight w:val="none"/>
        </w:rPr>
        <w:t>3</w:t>
      </w:r>
      <w:r>
        <w:rPr>
          <w:color w:val="auto"/>
          <w:highlight w:val="none"/>
        </w:rPr>
        <w:t>　</w:t>
      </w:r>
      <w:r>
        <w:rPr>
          <w:rFonts w:hint="eastAsia"/>
          <w:color w:val="auto"/>
          <w:highlight w:val="none"/>
        </w:rPr>
        <w:t>林业用水定额表</w:t>
      </w:r>
    </w:p>
    <w:tbl>
      <w:tblPr>
        <w:tblStyle w:val="46"/>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28"/>
        <w:gridCol w:w="2456"/>
        <w:gridCol w:w="2456"/>
      </w:tblGrid>
      <w:tr w14:paraId="5371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30" w:type="dxa"/>
            <w:vAlign w:val="center"/>
          </w:tcPr>
          <w:p w14:paraId="417E2E08">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行业代码</w:t>
            </w:r>
          </w:p>
        </w:tc>
        <w:tc>
          <w:tcPr>
            <w:tcW w:w="2528" w:type="dxa"/>
            <w:vAlign w:val="center"/>
          </w:tcPr>
          <w:p w14:paraId="6F150B78">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产品名称</w:t>
            </w:r>
          </w:p>
        </w:tc>
        <w:tc>
          <w:tcPr>
            <w:tcW w:w="2456" w:type="dxa"/>
            <w:vAlign w:val="center"/>
          </w:tcPr>
          <w:p w14:paraId="2C749F22">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定额单位</w:t>
            </w:r>
          </w:p>
        </w:tc>
        <w:tc>
          <w:tcPr>
            <w:tcW w:w="2456" w:type="dxa"/>
            <w:vAlign w:val="center"/>
          </w:tcPr>
          <w:p w14:paraId="7050ABB0">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用水定额</w:t>
            </w:r>
          </w:p>
        </w:tc>
      </w:tr>
      <w:tr w14:paraId="5F2B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30" w:type="dxa"/>
            <w:vAlign w:val="center"/>
          </w:tcPr>
          <w:p w14:paraId="161EFF4D">
            <w:pPr>
              <w:widowControl/>
              <w:spacing w:line="240" w:lineRule="auto"/>
              <w:jc w:val="center"/>
              <w:rPr>
                <w:rFonts w:cs="宋体"/>
                <w:color w:val="auto"/>
                <w:kern w:val="0"/>
                <w:sz w:val="18"/>
                <w:szCs w:val="18"/>
                <w:highlight w:val="none"/>
              </w:rPr>
            </w:pPr>
            <w:r>
              <w:rPr>
                <w:rFonts w:ascii="Times New Roman" w:hAnsi="Times New Roman" w:cs="宋体"/>
                <w:color w:val="auto"/>
                <w:kern w:val="0"/>
                <w:sz w:val="18"/>
                <w:szCs w:val="18"/>
                <w:highlight w:val="none"/>
              </w:rPr>
              <w:t>021</w:t>
            </w:r>
          </w:p>
        </w:tc>
        <w:tc>
          <w:tcPr>
            <w:tcW w:w="2528" w:type="dxa"/>
            <w:vAlign w:val="center"/>
          </w:tcPr>
          <w:p w14:paraId="012F0DF7">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林木育种和育苗</w:t>
            </w:r>
          </w:p>
        </w:tc>
        <w:tc>
          <w:tcPr>
            <w:tcW w:w="2456" w:type="dxa"/>
            <w:vAlign w:val="center"/>
          </w:tcPr>
          <w:p w14:paraId="2AB09C47">
            <w:pPr>
              <w:widowControl/>
              <w:spacing w:line="240" w:lineRule="auto"/>
              <w:jc w:val="center"/>
              <w:rPr>
                <w:rFonts w:cs="宋体"/>
                <w:color w:val="auto"/>
                <w:kern w:val="0"/>
                <w:sz w:val="18"/>
                <w:szCs w:val="18"/>
                <w:highlight w:val="none"/>
              </w:rPr>
            </w:pPr>
            <w:r>
              <w:rPr>
                <w:rFonts w:ascii="Times New Roman" w:hAnsi="Times New Roman" w:cs="宋体"/>
                <w:color w:val="auto"/>
                <w:kern w:val="0"/>
                <w:sz w:val="18"/>
                <w:szCs w:val="18"/>
                <w:highlight w:val="none"/>
              </w:rPr>
              <w:t>m</w:t>
            </w:r>
            <w:r>
              <w:rPr>
                <w:rFonts w:ascii="Times New Roman" w:hAnsi="Times New Roman" w:cs="宋体"/>
                <w:color w:val="auto"/>
                <w:kern w:val="0"/>
                <w:sz w:val="18"/>
                <w:szCs w:val="18"/>
                <w:highlight w:val="none"/>
                <w:vertAlign w:val="superscript"/>
              </w:rPr>
              <w:t>3</w:t>
            </w:r>
            <w:r>
              <w:rPr>
                <w:rFonts w:cs="宋体"/>
                <w:color w:val="auto"/>
                <w:kern w:val="0"/>
                <w:sz w:val="18"/>
                <w:szCs w:val="18"/>
                <w:highlight w:val="none"/>
              </w:rPr>
              <w:t>/</w:t>
            </w:r>
            <w:r>
              <w:rPr>
                <w:rFonts w:hint="eastAsia" w:cs="宋体"/>
                <w:color w:val="auto"/>
                <w:kern w:val="0"/>
                <w:sz w:val="18"/>
                <w:szCs w:val="18"/>
                <w:highlight w:val="none"/>
              </w:rPr>
              <w:t>（</w:t>
            </w:r>
            <w:r>
              <w:rPr>
                <w:rFonts w:ascii="Times New Roman" w:hAnsi="Times New Roman" w:cs="宋体"/>
                <w:color w:val="auto"/>
                <w:kern w:val="0"/>
                <w:sz w:val="18"/>
                <w:szCs w:val="18"/>
                <w:highlight w:val="none"/>
              </w:rPr>
              <w:t>hm</w:t>
            </w:r>
            <w:r>
              <w:rPr>
                <w:rFonts w:ascii="Times New Roman" w:hAnsi="Times New Roman" w:cs="宋体"/>
                <w:color w:val="auto"/>
                <w:kern w:val="0"/>
                <w:sz w:val="18"/>
                <w:szCs w:val="18"/>
                <w:highlight w:val="none"/>
                <w:vertAlign w:val="superscript"/>
              </w:rPr>
              <w:t>2</w:t>
            </w:r>
            <w:r>
              <w:rPr>
                <w:rFonts w:hint="eastAsia" w:cs="宋体"/>
                <w:color w:val="auto"/>
                <w:kern w:val="0"/>
                <w:sz w:val="18"/>
                <w:szCs w:val="18"/>
                <w:highlight w:val="none"/>
              </w:rPr>
              <w:t>·</w:t>
            </w:r>
            <w:r>
              <w:rPr>
                <w:rFonts w:ascii="Times New Roman" w:hAnsi="Times New Roman" w:cs="宋体"/>
                <w:color w:val="auto"/>
                <w:kern w:val="0"/>
                <w:sz w:val="18"/>
                <w:szCs w:val="18"/>
                <w:highlight w:val="none"/>
              </w:rPr>
              <w:t>a</w:t>
            </w:r>
            <w:r>
              <w:rPr>
                <w:rFonts w:hint="eastAsia" w:cs="宋体"/>
                <w:color w:val="auto"/>
                <w:kern w:val="0"/>
                <w:sz w:val="18"/>
                <w:szCs w:val="18"/>
                <w:highlight w:val="none"/>
              </w:rPr>
              <w:t>）</w:t>
            </w:r>
          </w:p>
        </w:tc>
        <w:tc>
          <w:tcPr>
            <w:tcW w:w="2456" w:type="dxa"/>
            <w:vAlign w:val="center"/>
          </w:tcPr>
          <w:p w14:paraId="27D21190">
            <w:pPr>
              <w:widowControl/>
              <w:spacing w:line="240" w:lineRule="auto"/>
              <w:jc w:val="center"/>
              <w:rPr>
                <w:rFonts w:cs="宋体"/>
                <w:color w:val="auto"/>
                <w:kern w:val="0"/>
                <w:sz w:val="18"/>
                <w:szCs w:val="18"/>
                <w:highlight w:val="none"/>
              </w:rPr>
            </w:pPr>
            <w:r>
              <w:rPr>
                <w:rFonts w:ascii="Times New Roman" w:hAnsi="Times New Roman" w:cs="宋体"/>
                <w:color w:val="auto"/>
                <w:kern w:val="0"/>
                <w:sz w:val="18"/>
                <w:szCs w:val="18"/>
                <w:highlight w:val="none"/>
              </w:rPr>
              <w:t>2250</w:t>
            </w:r>
          </w:p>
        </w:tc>
      </w:tr>
      <w:tr w14:paraId="0AF56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30" w:type="dxa"/>
            <w:vAlign w:val="center"/>
          </w:tcPr>
          <w:p w14:paraId="139888F1">
            <w:pPr>
              <w:widowControl/>
              <w:spacing w:line="240" w:lineRule="auto"/>
              <w:jc w:val="center"/>
              <w:rPr>
                <w:rFonts w:cs="宋体"/>
                <w:color w:val="auto"/>
                <w:kern w:val="0"/>
                <w:sz w:val="18"/>
                <w:szCs w:val="18"/>
                <w:highlight w:val="none"/>
              </w:rPr>
            </w:pPr>
            <w:r>
              <w:rPr>
                <w:rFonts w:ascii="Times New Roman" w:hAnsi="Times New Roman" w:cs="宋体"/>
                <w:color w:val="auto"/>
                <w:kern w:val="0"/>
                <w:sz w:val="18"/>
                <w:szCs w:val="18"/>
                <w:highlight w:val="none"/>
              </w:rPr>
              <w:t>024</w:t>
            </w:r>
          </w:p>
        </w:tc>
        <w:tc>
          <w:tcPr>
            <w:tcW w:w="2528" w:type="dxa"/>
            <w:vAlign w:val="center"/>
          </w:tcPr>
          <w:p w14:paraId="0AE26E25">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木材和竹材采运</w:t>
            </w:r>
          </w:p>
        </w:tc>
        <w:tc>
          <w:tcPr>
            <w:tcW w:w="2456" w:type="dxa"/>
            <w:vAlign w:val="center"/>
          </w:tcPr>
          <w:p w14:paraId="385282BC">
            <w:pPr>
              <w:widowControl/>
              <w:spacing w:line="240" w:lineRule="auto"/>
              <w:jc w:val="center"/>
              <w:rPr>
                <w:rFonts w:cs="宋体"/>
                <w:color w:val="auto"/>
                <w:kern w:val="0"/>
                <w:sz w:val="18"/>
                <w:szCs w:val="18"/>
                <w:highlight w:val="none"/>
              </w:rPr>
            </w:pPr>
            <w:r>
              <w:rPr>
                <w:rFonts w:ascii="Times New Roman" w:hAnsi="Times New Roman" w:cs="宋体"/>
                <w:color w:val="auto"/>
                <w:kern w:val="0"/>
                <w:sz w:val="18"/>
                <w:szCs w:val="18"/>
                <w:highlight w:val="none"/>
              </w:rPr>
              <w:t>m</w:t>
            </w:r>
            <w:r>
              <w:rPr>
                <w:rFonts w:ascii="Times New Roman" w:hAnsi="Times New Roman" w:cs="宋体"/>
                <w:color w:val="auto"/>
                <w:kern w:val="0"/>
                <w:sz w:val="18"/>
                <w:szCs w:val="18"/>
                <w:highlight w:val="none"/>
                <w:vertAlign w:val="superscript"/>
              </w:rPr>
              <w:t>3</w:t>
            </w:r>
            <w:r>
              <w:rPr>
                <w:rFonts w:cs="宋体"/>
                <w:color w:val="auto"/>
                <w:kern w:val="0"/>
                <w:sz w:val="18"/>
                <w:szCs w:val="18"/>
                <w:highlight w:val="none"/>
              </w:rPr>
              <w:t>/</w:t>
            </w:r>
            <w:r>
              <w:rPr>
                <w:rFonts w:ascii="Times New Roman" w:hAnsi="Times New Roman" w:cs="宋体"/>
                <w:color w:val="auto"/>
                <w:kern w:val="0"/>
                <w:sz w:val="18"/>
                <w:szCs w:val="18"/>
                <w:highlight w:val="none"/>
              </w:rPr>
              <w:t>m</w:t>
            </w:r>
            <w:r>
              <w:rPr>
                <w:rFonts w:ascii="Times New Roman" w:hAnsi="Times New Roman" w:cs="宋体"/>
                <w:color w:val="auto"/>
                <w:kern w:val="0"/>
                <w:sz w:val="18"/>
                <w:szCs w:val="18"/>
                <w:highlight w:val="none"/>
                <w:vertAlign w:val="superscript"/>
              </w:rPr>
              <w:t>3</w:t>
            </w:r>
          </w:p>
        </w:tc>
        <w:tc>
          <w:tcPr>
            <w:tcW w:w="2456" w:type="dxa"/>
            <w:vAlign w:val="center"/>
          </w:tcPr>
          <w:p w14:paraId="5DB47331">
            <w:pPr>
              <w:widowControl/>
              <w:spacing w:line="240" w:lineRule="auto"/>
              <w:jc w:val="center"/>
              <w:rPr>
                <w:rFonts w:cs="宋体"/>
                <w:color w:val="auto"/>
                <w:kern w:val="0"/>
                <w:sz w:val="18"/>
                <w:szCs w:val="18"/>
                <w:highlight w:val="none"/>
              </w:rPr>
            </w:pPr>
            <w:r>
              <w:rPr>
                <w:rFonts w:ascii="Times New Roman" w:hAnsi="Times New Roman" w:cs="宋体"/>
                <w:color w:val="auto"/>
                <w:kern w:val="0"/>
                <w:sz w:val="18"/>
                <w:szCs w:val="18"/>
                <w:highlight w:val="none"/>
              </w:rPr>
              <w:t>0</w:t>
            </w:r>
            <w:r>
              <w:rPr>
                <w:rFonts w:cs="宋体"/>
                <w:color w:val="auto"/>
                <w:kern w:val="0"/>
                <w:sz w:val="18"/>
                <w:szCs w:val="18"/>
                <w:highlight w:val="none"/>
              </w:rPr>
              <w:t>.</w:t>
            </w:r>
            <w:r>
              <w:rPr>
                <w:rFonts w:ascii="Times New Roman" w:hAnsi="Times New Roman" w:cs="宋体"/>
                <w:color w:val="auto"/>
                <w:kern w:val="0"/>
                <w:sz w:val="18"/>
                <w:szCs w:val="18"/>
                <w:highlight w:val="none"/>
              </w:rPr>
              <w:t>01</w:t>
            </w:r>
          </w:p>
        </w:tc>
      </w:tr>
    </w:tbl>
    <w:p w14:paraId="058EE230">
      <w:pPr>
        <w:pStyle w:val="210"/>
        <w:numPr>
          <w:ilvl w:val="2"/>
          <w:numId w:val="0"/>
        </w:numPr>
        <w:spacing w:before="156" w:after="156"/>
        <w:outlineLvl w:val="2"/>
        <w:rPr>
          <w:color w:val="auto"/>
          <w:highlight w:val="none"/>
        </w:rPr>
      </w:pPr>
      <w:bookmarkStart w:id="134" w:name="_Toc58255566"/>
      <w:bookmarkStart w:id="135" w:name="_Toc499906377"/>
      <w:bookmarkStart w:id="136" w:name="_Toc497916927"/>
      <w:bookmarkStart w:id="137" w:name="_Toc479236370"/>
      <w:bookmarkStart w:id="138" w:name="_Toc479176227"/>
      <w:bookmarkStart w:id="139" w:name="_Toc483495689"/>
      <w:bookmarkStart w:id="140" w:name="_Toc497832177"/>
      <w:bookmarkStart w:id="141" w:name="_Toc499643745"/>
      <w:bookmarkStart w:id="142" w:name="_Toc497401490"/>
      <w:bookmarkStart w:id="143" w:name="_Toc498939413"/>
      <w:bookmarkStart w:id="144" w:name="_Toc479236369"/>
      <w:bookmarkStart w:id="145" w:name="_Toc497401489"/>
      <w:bookmarkStart w:id="146" w:name="_Toc479176226"/>
      <w:bookmarkStart w:id="147" w:name="_Toc483495688"/>
      <w:bookmarkStart w:id="148" w:name="_Toc497916926"/>
      <w:bookmarkStart w:id="149" w:name="_Toc497832176"/>
      <w:r>
        <w:rPr>
          <w:rFonts w:hint="eastAsia" w:ascii="Times New Roman" w:hAnsi="Times New Roman"/>
          <w:color w:val="auto"/>
          <w:highlight w:val="none"/>
        </w:rPr>
        <w:t>8</w:t>
      </w:r>
      <w:r>
        <w:rPr>
          <w:rFonts w:hint="eastAsia"/>
          <w:color w:val="auto"/>
          <w:highlight w:val="none"/>
        </w:rPr>
        <w:t>.</w:t>
      </w:r>
      <w:r>
        <w:rPr>
          <w:rFonts w:hint="eastAsia" w:ascii="Times New Roman" w:hAnsi="Times New Roman"/>
          <w:color w:val="auto"/>
          <w:highlight w:val="none"/>
        </w:rPr>
        <w:t>4</w:t>
      </w:r>
      <w:r>
        <w:rPr>
          <w:rFonts w:hint="eastAsia"/>
          <w:color w:val="auto"/>
          <w:highlight w:val="none"/>
        </w:rPr>
        <w:t>　畜牧业用水定额</w:t>
      </w:r>
      <w:bookmarkEnd w:id="134"/>
      <w:bookmarkEnd w:id="135"/>
      <w:bookmarkEnd w:id="136"/>
      <w:bookmarkEnd w:id="137"/>
      <w:bookmarkEnd w:id="138"/>
      <w:bookmarkEnd w:id="139"/>
      <w:bookmarkEnd w:id="140"/>
      <w:bookmarkEnd w:id="141"/>
      <w:bookmarkEnd w:id="142"/>
      <w:bookmarkEnd w:id="143"/>
    </w:p>
    <w:p w14:paraId="5F25437B">
      <w:pPr>
        <w:pStyle w:val="82"/>
        <w:rPr>
          <w:color w:val="auto"/>
          <w:highlight w:val="none"/>
        </w:rPr>
      </w:pPr>
      <w:r>
        <w:rPr>
          <w:rFonts w:hint="eastAsia"/>
          <w:color w:val="auto"/>
          <w:highlight w:val="none"/>
        </w:rPr>
        <w:t>畜牧业用水定额应符合表</w:t>
      </w:r>
      <w:r>
        <w:rPr>
          <w:rFonts w:hint="eastAsia" w:ascii="Times New Roman" w:hAnsi="Times New Roman"/>
          <w:color w:val="auto"/>
          <w:highlight w:val="none"/>
        </w:rPr>
        <w:t>4</w:t>
      </w:r>
      <w:r>
        <w:rPr>
          <w:rFonts w:hint="eastAsia"/>
          <w:color w:val="auto"/>
          <w:highlight w:val="none"/>
        </w:rPr>
        <w:t>的要求。</w:t>
      </w:r>
    </w:p>
    <w:p w14:paraId="255F0754">
      <w:pPr>
        <w:pStyle w:val="343"/>
        <w:numPr>
          <w:ilvl w:val="0"/>
          <w:numId w:val="0"/>
        </w:numPr>
        <w:spacing w:before="156" w:after="156"/>
        <w:rPr>
          <w:color w:val="auto"/>
          <w:highlight w:val="none"/>
        </w:rPr>
      </w:pPr>
      <w:r>
        <w:rPr>
          <w:color w:val="auto"/>
          <w:highlight w:val="none"/>
        </w:rPr>
        <w:t>表</w:t>
      </w:r>
      <w:r>
        <w:rPr>
          <w:rFonts w:ascii="Times New Roman" w:hAnsi="Times New Roman"/>
          <w:color w:val="auto"/>
          <w:highlight w:val="none"/>
        </w:rPr>
        <w:t>4</w:t>
      </w:r>
      <w:r>
        <w:rPr>
          <w:color w:val="auto"/>
          <w:highlight w:val="none"/>
        </w:rPr>
        <w:t>　</w:t>
      </w:r>
      <w:r>
        <w:rPr>
          <w:rFonts w:hint="eastAsia"/>
          <w:color w:val="auto"/>
          <w:highlight w:val="none"/>
        </w:rPr>
        <w:t>畜牧业用水定额表</w:t>
      </w:r>
    </w:p>
    <w:tbl>
      <w:tblPr>
        <w:tblStyle w:val="46"/>
        <w:tblW w:w="93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8"/>
        <w:gridCol w:w="1389"/>
        <w:gridCol w:w="1359"/>
        <w:gridCol w:w="1753"/>
        <w:gridCol w:w="1032"/>
        <w:gridCol w:w="1049"/>
        <w:gridCol w:w="1399"/>
      </w:tblGrid>
      <w:tr w14:paraId="06B81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Header/>
          <w:jc w:val="center"/>
        </w:trPr>
        <w:tc>
          <w:tcPr>
            <w:tcW w:w="1398" w:type="dxa"/>
            <w:vMerge w:val="restart"/>
            <w:tcBorders>
              <w:top w:val="single" w:color="000000" w:sz="6" w:space="0"/>
              <w:left w:val="single" w:color="000000" w:sz="6" w:space="0"/>
              <w:bottom w:val="single" w:color="000000" w:sz="6" w:space="0"/>
            </w:tcBorders>
            <w:vAlign w:val="center"/>
          </w:tcPr>
          <w:p w14:paraId="179F57D2">
            <w:pPr>
              <w:pStyle w:val="237"/>
              <w:snapToGrid w:val="0"/>
              <w:spacing w:before="59" w:line="240" w:lineRule="auto"/>
              <w:jc w:val="center"/>
              <w:rPr>
                <w:rFonts w:hint="eastAsia"/>
                <w:b/>
                <w:color w:val="auto"/>
                <w:highlight w:val="none"/>
              </w:rPr>
            </w:pPr>
            <w:r>
              <w:rPr>
                <w:b/>
                <w:color w:val="auto"/>
                <w:spacing w:val="-2"/>
                <w:highlight w:val="none"/>
              </w:rPr>
              <w:t>行业代码</w:t>
            </w:r>
          </w:p>
        </w:tc>
        <w:tc>
          <w:tcPr>
            <w:tcW w:w="1389" w:type="dxa"/>
            <w:vMerge w:val="restart"/>
            <w:tcBorders>
              <w:top w:val="single" w:color="000000" w:sz="6" w:space="0"/>
              <w:bottom w:val="single" w:color="000000" w:sz="6" w:space="0"/>
            </w:tcBorders>
            <w:vAlign w:val="center"/>
          </w:tcPr>
          <w:p w14:paraId="06E734A2">
            <w:pPr>
              <w:pStyle w:val="237"/>
              <w:snapToGrid w:val="0"/>
              <w:spacing w:before="59" w:line="240" w:lineRule="auto"/>
              <w:jc w:val="center"/>
              <w:rPr>
                <w:rFonts w:hint="eastAsia"/>
                <w:b/>
                <w:color w:val="auto"/>
                <w:highlight w:val="none"/>
              </w:rPr>
            </w:pPr>
            <w:r>
              <w:rPr>
                <w:b/>
                <w:color w:val="auto"/>
                <w:spacing w:val="-2"/>
                <w:highlight w:val="none"/>
              </w:rPr>
              <w:t>类别名称</w:t>
            </w:r>
          </w:p>
        </w:tc>
        <w:tc>
          <w:tcPr>
            <w:tcW w:w="1359" w:type="dxa"/>
            <w:vMerge w:val="restart"/>
            <w:tcBorders>
              <w:top w:val="single" w:color="000000" w:sz="6" w:space="0"/>
              <w:bottom w:val="single" w:color="000000" w:sz="6" w:space="0"/>
            </w:tcBorders>
            <w:vAlign w:val="center"/>
          </w:tcPr>
          <w:p w14:paraId="2D059A9B">
            <w:pPr>
              <w:pStyle w:val="237"/>
              <w:snapToGrid w:val="0"/>
              <w:spacing w:before="59" w:line="240" w:lineRule="auto"/>
              <w:jc w:val="center"/>
              <w:rPr>
                <w:rFonts w:hint="eastAsia"/>
                <w:b/>
                <w:color w:val="auto"/>
                <w:highlight w:val="none"/>
              </w:rPr>
            </w:pPr>
            <w:r>
              <w:rPr>
                <w:b/>
                <w:color w:val="auto"/>
                <w:spacing w:val="-4"/>
                <w:highlight w:val="none"/>
              </w:rPr>
              <w:t>畜禽名称</w:t>
            </w:r>
          </w:p>
        </w:tc>
        <w:tc>
          <w:tcPr>
            <w:tcW w:w="1753" w:type="dxa"/>
            <w:vMerge w:val="restart"/>
            <w:tcBorders>
              <w:top w:val="single" w:color="000000" w:sz="6" w:space="0"/>
              <w:bottom w:val="single" w:color="000000" w:sz="6" w:space="0"/>
            </w:tcBorders>
            <w:vAlign w:val="center"/>
          </w:tcPr>
          <w:p w14:paraId="18C86905">
            <w:pPr>
              <w:pStyle w:val="237"/>
              <w:snapToGrid w:val="0"/>
              <w:spacing w:before="59" w:line="240" w:lineRule="auto"/>
              <w:jc w:val="center"/>
              <w:rPr>
                <w:rFonts w:hint="eastAsia"/>
                <w:b/>
                <w:color w:val="auto"/>
                <w:highlight w:val="none"/>
              </w:rPr>
            </w:pPr>
            <w:r>
              <w:rPr>
                <w:b/>
                <w:color w:val="auto"/>
                <w:spacing w:val="-3"/>
                <w:highlight w:val="none"/>
              </w:rPr>
              <w:t>定额单位</w:t>
            </w:r>
          </w:p>
        </w:tc>
        <w:tc>
          <w:tcPr>
            <w:tcW w:w="2081" w:type="dxa"/>
            <w:gridSpan w:val="2"/>
            <w:tcBorders>
              <w:top w:val="single" w:color="000000" w:sz="6" w:space="0"/>
              <w:bottom w:val="single" w:color="000000" w:sz="6" w:space="0"/>
            </w:tcBorders>
            <w:vAlign w:val="center"/>
          </w:tcPr>
          <w:p w14:paraId="3B6C8DC6">
            <w:pPr>
              <w:pStyle w:val="237"/>
              <w:snapToGrid w:val="0"/>
              <w:spacing w:before="127" w:line="240" w:lineRule="auto"/>
              <w:jc w:val="center"/>
              <w:rPr>
                <w:rFonts w:hint="eastAsia"/>
                <w:b/>
                <w:color w:val="auto"/>
                <w:highlight w:val="none"/>
              </w:rPr>
            </w:pPr>
            <w:r>
              <w:rPr>
                <w:b/>
                <w:color w:val="auto"/>
                <w:spacing w:val="-2"/>
                <w:highlight w:val="none"/>
              </w:rPr>
              <w:t>用水定额</w:t>
            </w:r>
          </w:p>
        </w:tc>
        <w:tc>
          <w:tcPr>
            <w:tcW w:w="1399" w:type="dxa"/>
            <w:vMerge w:val="restart"/>
            <w:tcBorders>
              <w:top w:val="single" w:color="000000" w:sz="6" w:space="0"/>
              <w:bottom w:val="single" w:color="000000" w:sz="6" w:space="0"/>
              <w:right w:val="single" w:color="000000" w:sz="6" w:space="0"/>
            </w:tcBorders>
            <w:vAlign w:val="center"/>
          </w:tcPr>
          <w:p w14:paraId="04D39FDD">
            <w:pPr>
              <w:pStyle w:val="237"/>
              <w:snapToGrid w:val="0"/>
              <w:spacing w:before="58" w:line="240" w:lineRule="auto"/>
              <w:jc w:val="center"/>
              <w:rPr>
                <w:rFonts w:hint="eastAsia"/>
                <w:b/>
                <w:color w:val="auto"/>
                <w:highlight w:val="none"/>
              </w:rPr>
            </w:pPr>
            <w:r>
              <w:rPr>
                <w:b/>
                <w:color w:val="auto"/>
                <w:spacing w:val="-3"/>
                <w:highlight w:val="none"/>
              </w:rPr>
              <w:t>备注</w:t>
            </w:r>
          </w:p>
        </w:tc>
      </w:tr>
      <w:tr w14:paraId="631EA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Header/>
          <w:jc w:val="center"/>
        </w:trPr>
        <w:tc>
          <w:tcPr>
            <w:tcW w:w="1398" w:type="dxa"/>
            <w:vMerge w:val="continue"/>
            <w:tcBorders>
              <w:top w:val="single" w:color="000000" w:sz="6" w:space="0"/>
              <w:left w:val="single" w:color="000000" w:sz="6" w:space="0"/>
              <w:bottom w:val="single" w:color="000000" w:sz="6" w:space="0"/>
            </w:tcBorders>
            <w:vAlign w:val="center"/>
          </w:tcPr>
          <w:p w14:paraId="3F200EB2">
            <w:pPr>
              <w:snapToGrid w:val="0"/>
              <w:spacing w:line="240" w:lineRule="auto"/>
              <w:jc w:val="center"/>
              <w:rPr>
                <w:rFonts w:ascii="宋体"/>
                <w:b/>
                <w:color w:val="auto"/>
                <w:sz w:val="18"/>
                <w:highlight w:val="none"/>
              </w:rPr>
            </w:pPr>
          </w:p>
        </w:tc>
        <w:tc>
          <w:tcPr>
            <w:tcW w:w="1389" w:type="dxa"/>
            <w:vMerge w:val="continue"/>
            <w:tcBorders>
              <w:top w:val="single" w:color="000000" w:sz="6" w:space="0"/>
              <w:bottom w:val="single" w:color="000000" w:sz="6" w:space="0"/>
            </w:tcBorders>
            <w:vAlign w:val="center"/>
          </w:tcPr>
          <w:p w14:paraId="729DD283">
            <w:pPr>
              <w:snapToGrid w:val="0"/>
              <w:spacing w:line="240" w:lineRule="auto"/>
              <w:jc w:val="center"/>
              <w:rPr>
                <w:rFonts w:ascii="宋体"/>
                <w:b/>
                <w:color w:val="auto"/>
                <w:sz w:val="18"/>
                <w:highlight w:val="none"/>
              </w:rPr>
            </w:pPr>
          </w:p>
        </w:tc>
        <w:tc>
          <w:tcPr>
            <w:tcW w:w="1359" w:type="dxa"/>
            <w:vMerge w:val="continue"/>
            <w:tcBorders>
              <w:top w:val="single" w:color="000000" w:sz="6" w:space="0"/>
              <w:bottom w:val="single" w:color="000000" w:sz="6" w:space="0"/>
            </w:tcBorders>
            <w:vAlign w:val="center"/>
          </w:tcPr>
          <w:p w14:paraId="463EC2C8">
            <w:pPr>
              <w:snapToGrid w:val="0"/>
              <w:spacing w:line="240" w:lineRule="auto"/>
              <w:jc w:val="center"/>
              <w:rPr>
                <w:rFonts w:ascii="宋体"/>
                <w:b/>
                <w:color w:val="auto"/>
                <w:sz w:val="18"/>
                <w:highlight w:val="none"/>
              </w:rPr>
            </w:pPr>
          </w:p>
        </w:tc>
        <w:tc>
          <w:tcPr>
            <w:tcW w:w="1753" w:type="dxa"/>
            <w:vMerge w:val="continue"/>
            <w:tcBorders>
              <w:top w:val="single" w:color="000000" w:sz="6" w:space="0"/>
              <w:bottom w:val="single" w:color="000000" w:sz="6" w:space="0"/>
            </w:tcBorders>
            <w:vAlign w:val="center"/>
          </w:tcPr>
          <w:p w14:paraId="677D89B4">
            <w:pPr>
              <w:snapToGrid w:val="0"/>
              <w:spacing w:line="240" w:lineRule="auto"/>
              <w:jc w:val="center"/>
              <w:rPr>
                <w:rFonts w:ascii="宋体"/>
                <w:b/>
                <w:color w:val="auto"/>
                <w:sz w:val="18"/>
                <w:highlight w:val="none"/>
              </w:rPr>
            </w:pPr>
          </w:p>
        </w:tc>
        <w:tc>
          <w:tcPr>
            <w:tcW w:w="1032" w:type="dxa"/>
            <w:tcBorders>
              <w:top w:val="single" w:color="000000" w:sz="6" w:space="0"/>
              <w:bottom w:val="single" w:color="000000" w:sz="6" w:space="0"/>
            </w:tcBorders>
            <w:vAlign w:val="center"/>
          </w:tcPr>
          <w:p w14:paraId="1EEC9F3B">
            <w:pPr>
              <w:pStyle w:val="237"/>
              <w:snapToGrid w:val="0"/>
              <w:spacing w:before="121" w:line="240" w:lineRule="auto"/>
              <w:jc w:val="center"/>
              <w:rPr>
                <w:rFonts w:hint="eastAsia"/>
                <w:b/>
                <w:color w:val="auto"/>
                <w:highlight w:val="none"/>
              </w:rPr>
            </w:pPr>
            <w:r>
              <w:rPr>
                <w:b/>
                <w:color w:val="auto"/>
                <w:spacing w:val="-3"/>
                <w:highlight w:val="none"/>
              </w:rPr>
              <w:t>先进值</w:t>
            </w:r>
          </w:p>
        </w:tc>
        <w:tc>
          <w:tcPr>
            <w:tcW w:w="1049" w:type="dxa"/>
            <w:tcBorders>
              <w:top w:val="single" w:color="000000" w:sz="6" w:space="0"/>
              <w:bottom w:val="single" w:color="000000" w:sz="6" w:space="0"/>
            </w:tcBorders>
            <w:vAlign w:val="center"/>
          </w:tcPr>
          <w:p w14:paraId="3DB8FF07">
            <w:pPr>
              <w:pStyle w:val="237"/>
              <w:snapToGrid w:val="0"/>
              <w:spacing w:before="121" w:line="240" w:lineRule="auto"/>
              <w:jc w:val="center"/>
              <w:rPr>
                <w:rFonts w:hint="eastAsia"/>
                <w:b/>
                <w:color w:val="auto"/>
                <w:highlight w:val="none"/>
              </w:rPr>
            </w:pPr>
            <w:r>
              <w:rPr>
                <w:b/>
                <w:color w:val="auto"/>
                <w:spacing w:val="-2"/>
                <w:highlight w:val="none"/>
              </w:rPr>
              <w:t>通用值</w:t>
            </w:r>
          </w:p>
        </w:tc>
        <w:tc>
          <w:tcPr>
            <w:tcW w:w="1399" w:type="dxa"/>
            <w:vMerge w:val="continue"/>
            <w:tcBorders>
              <w:top w:val="single" w:color="000000" w:sz="6" w:space="0"/>
              <w:bottom w:val="single" w:color="000000" w:sz="6" w:space="0"/>
              <w:right w:val="single" w:color="000000" w:sz="6" w:space="0"/>
            </w:tcBorders>
            <w:vAlign w:val="center"/>
          </w:tcPr>
          <w:p w14:paraId="111AD1C4">
            <w:pPr>
              <w:snapToGrid w:val="0"/>
              <w:spacing w:line="240" w:lineRule="auto"/>
              <w:jc w:val="center"/>
              <w:rPr>
                <w:rFonts w:ascii="宋体"/>
                <w:b/>
                <w:color w:val="auto"/>
                <w:sz w:val="18"/>
                <w:highlight w:val="none"/>
              </w:rPr>
            </w:pPr>
          </w:p>
        </w:tc>
      </w:tr>
      <w:tr w14:paraId="0CF92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398" w:type="dxa"/>
            <w:vMerge w:val="restart"/>
            <w:tcBorders>
              <w:top w:val="single" w:color="000000" w:sz="6" w:space="0"/>
              <w:left w:val="single" w:color="000000" w:sz="6" w:space="0"/>
              <w:bottom w:val="single" w:color="000000" w:sz="6" w:space="0"/>
            </w:tcBorders>
            <w:vAlign w:val="center"/>
          </w:tcPr>
          <w:p w14:paraId="6540DA30">
            <w:pPr>
              <w:pStyle w:val="237"/>
              <w:snapToGrid w:val="0"/>
              <w:spacing w:before="58" w:line="240" w:lineRule="auto"/>
              <w:jc w:val="center"/>
              <w:rPr>
                <w:rFonts w:hint="eastAsia"/>
                <w:color w:val="auto"/>
                <w:highlight w:val="none"/>
              </w:rPr>
            </w:pPr>
            <w:r>
              <w:rPr>
                <w:rFonts w:ascii="Times New Roman" w:hAnsi="Times New Roman"/>
                <w:color w:val="auto"/>
                <w:highlight w:val="none"/>
              </w:rPr>
              <w:t>A0311</w:t>
            </w:r>
          </w:p>
        </w:tc>
        <w:tc>
          <w:tcPr>
            <w:tcW w:w="1389" w:type="dxa"/>
            <w:vMerge w:val="restart"/>
            <w:tcBorders>
              <w:top w:val="single" w:color="000000" w:sz="6" w:space="0"/>
              <w:bottom w:val="single" w:color="000000" w:sz="6" w:space="0"/>
            </w:tcBorders>
            <w:vAlign w:val="center"/>
          </w:tcPr>
          <w:p w14:paraId="161C99F9">
            <w:pPr>
              <w:pStyle w:val="237"/>
              <w:snapToGrid w:val="0"/>
              <w:spacing w:before="59" w:line="240" w:lineRule="auto"/>
              <w:jc w:val="center"/>
              <w:rPr>
                <w:rFonts w:hint="eastAsia"/>
                <w:color w:val="auto"/>
                <w:highlight w:val="none"/>
              </w:rPr>
            </w:pPr>
            <w:r>
              <w:rPr>
                <w:color w:val="auto"/>
                <w:spacing w:val="-3"/>
                <w:highlight w:val="none"/>
              </w:rPr>
              <w:t>牛的饲养</w:t>
            </w:r>
          </w:p>
        </w:tc>
        <w:tc>
          <w:tcPr>
            <w:tcW w:w="1359" w:type="dxa"/>
            <w:vMerge w:val="restart"/>
            <w:tcBorders>
              <w:top w:val="single" w:color="000000" w:sz="6" w:space="0"/>
              <w:bottom w:val="single" w:color="000000" w:sz="6" w:space="0"/>
            </w:tcBorders>
            <w:vAlign w:val="center"/>
          </w:tcPr>
          <w:p w14:paraId="5E80EF16">
            <w:pPr>
              <w:pStyle w:val="237"/>
              <w:snapToGrid w:val="0"/>
              <w:spacing w:before="58" w:line="240" w:lineRule="auto"/>
              <w:jc w:val="center"/>
              <w:rPr>
                <w:rFonts w:hint="eastAsia"/>
                <w:color w:val="auto"/>
                <w:highlight w:val="none"/>
              </w:rPr>
            </w:pPr>
            <w:r>
              <w:rPr>
                <w:color w:val="auto"/>
                <w:spacing w:val="-2"/>
                <w:highlight w:val="none"/>
              </w:rPr>
              <w:t>奶水牛</w:t>
            </w:r>
          </w:p>
        </w:tc>
        <w:tc>
          <w:tcPr>
            <w:tcW w:w="1753" w:type="dxa"/>
            <w:tcBorders>
              <w:top w:val="single" w:color="000000" w:sz="6" w:space="0"/>
              <w:bottom w:val="single" w:color="000000" w:sz="6" w:space="0"/>
            </w:tcBorders>
            <w:vAlign w:val="center"/>
          </w:tcPr>
          <w:p w14:paraId="314D1E83">
            <w:pPr>
              <w:pStyle w:val="237"/>
              <w:snapToGrid w:val="0"/>
              <w:spacing w:before="120" w:line="240" w:lineRule="auto"/>
              <w:jc w:val="center"/>
              <w:rPr>
                <w:rFonts w:hint="eastAsia"/>
                <w:color w:val="auto"/>
                <w:highlight w:val="none"/>
              </w:rPr>
            </w:pPr>
            <w:r>
              <w:rPr>
                <w:rFonts w:ascii="Times New Roman" w:hAnsi="Times New Roman"/>
                <w:color w:val="auto"/>
                <w:spacing w:val="-1"/>
                <w:highlight w:val="none"/>
              </w:rPr>
              <w:t>L</w:t>
            </w:r>
            <w:r>
              <w:rPr>
                <w:color w:val="auto"/>
                <w:spacing w:val="-1"/>
                <w:highlight w:val="none"/>
              </w:rPr>
              <w:t>/（头•</w:t>
            </w:r>
            <w:r>
              <w:rPr>
                <w:rFonts w:ascii="Times New Roman" w:hAnsi="Times New Roman"/>
                <w:color w:val="auto"/>
                <w:spacing w:val="-1"/>
                <w:highlight w:val="none"/>
              </w:rPr>
              <w:t>d</w:t>
            </w:r>
            <w:r>
              <w:rPr>
                <w:color w:val="auto"/>
                <w:spacing w:val="-1"/>
                <w:highlight w:val="none"/>
              </w:rPr>
              <w:t>）</w:t>
            </w:r>
          </w:p>
        </w:tc>
        <w:tc>
          <w:tcPr>
            <w:tcW w:w="1032" w:type="dxa"/>
            <w:tcBorders>
              <w:top w:val="single" w:color="000000" w:sz="6" w:space="0"/>
              <w:bottom w:val="single" w:color="000000" w:sz="6" w:space="0"/>
            </w:tcBorders>
            <w:vAlign w:val="center"/>
          </w:tcPr>
          <w:p w14:paraId="50F346A9">
            <w:pPr>
              <w:pStyle w:val="237"/>
              <w:snapToGrid w:val="0"/>
              <w:spacing w:before="120" w:line="240" w:lineRule="auto"/>
              <w:jc w:val="center"/>
              <w:rPr>
                <w:rFonts w:hint="eastAsia"/>
                <w:color w:val="auto"/>
                <w:highlight w:val="none"/>
              </w:rPr>
            </w:pPr>
            <w:r>
              <w:rPr>
                <w:rFonts w:ascii="Times New Roman" w:hAnsi="Times New Roman"/>
                <w:color w:val="auto"/>
                <w:spacing w:val="-4"/>
                <w:highlight w:val="none"/>
              </w:rPr>
              <w:t>120</w:t>
            </w:r>
            <w:r>
              <w:rPr>
                <w:color w:val="auto"/>
                <w:spacing w:val="-4"/>
                <w:highlight w:val="none"/>
              </w:rPr>
              <w:t>.</w:t>
            </w:r>
            <w:r>
              <w:rPr>
                <w:rFonts w:ascii="Times New Roman" w:hAnsi="Times New Roman"/>
                <w:color w:val="auto"/>
                <w:spacing w:val="-4"/>
                <w:highlight w:val="none"/>
              </w:rPr>
              <w:t>0</w:t>
            </w:r>
          </w:p>
        </w:tc>
        <w:tc>
          <w:tcPr>
            <w:tcW w:w="1049" w:type="dxa"/>
            <w:tcBorders>
              <w:top w:val="single" w:color="000000" w:sz="6" w:space="0"/>
              <w:bottom w:val="single" w:color="000000" w:sz="6" w:space="0"/>
            </w:tcBorders>
            <w:vAlign w:val="center"/>
          </w:tcPr>
          <w:p w14:paraId="5A0E7733">
            <w:pPr>
              <w:pStyle w:val="237"/>
              <w:snapToGrid w:val="0"/>
              <w:spacing w:before="120" w:line="240" w:lineRule="auto"/>
              <w:jc w:val="center"/>
              <w:rPr>
                <w:rFonts w:hint="eastAsia"/>
                <w:color w:val="auto"/>
                <w:highlight w:val="none"/>
              </w:rPr>
            </w:pPr>
            <w:r>
              <w:rPr>
                <w:rFonts w:ascii="Times New Roman" w:hAnsi="Times New Roman"/>
                <w:color w:val="auto"/>
                <w:spacing w:val="-4"/>
                <w:highlight w:val="none"/>
              </w:rPr>
              <w:t>180</w:t>
            </w:r>
            <w:r>
              <w:rPr>
                <w:color w:val="auto"/>
                <w:spacing w:val="-4"/>
                <w:highlight w:val="none"/>
              </w:rPr>
              <w:t>.</w:t>
            </w:r>
            <w:r>
              <w:rPr>
                <w:rFonts w:ascii="Times New Roman" w:hAnsi="Times New Roman"/>
                <w:color w:val="auto"/>
                <w:spacing w:val="-4"/>
                <w:highlight w:val="none"/>
              </w:rPr>
              <w:t>0</w:t>
            </w:r>
          </w:p>
        </w:tc>
        <w:tc>
          <w:tcPr>
            <w:tcW w:w="1399" w:type="dxa"/>
            <w:tcBorders>
              <w:top w:val="single" w:color="000000" w:sz="6" w:space="0"/>
              <w:bottom w:val="single" w:color="000000" w:sz="6" w:space="0"/>
              <w:right w:val="single" w:color="000000" w:sz="6" w:space="0"/>
            </w:tcBorders>
            <w:vAlign w:val="center"/>
          </w:tcPr>
          <w:p w14:paraId="4062CD45">
            <w:pPr>
              <w:pStyle w:val="237"/>
              <w:snapToGrid w:val="0"/>
              <w:spacing w:before="120" w:line="240" w:lineRule="auto"/>
              <w:jc w:val="center"/>
              <w:rPr>
                <w:rFonts w:hint="eastAsia"/>
                <w:color w:val="auto"/>
                <w:highlight w:val="none"/>
              </w:rPr>
            </w:pPr>
            <w:r>
              <w:rPr>
                <w:color w:val="auto"/>
                <w:spacing w:val="-2"/>
                <w:highlight w:val="none"/>
              </w:rPr>
              <w:t>规模养殖</w:t>
            </w:r>
          </w:p>
        </w:tc>
      </w:tr>
      <w:tr w14:paraId="4374F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398" w:type="dxa"/>
            <w:vMerge w:val="continue"/>
            <w:tcBorders>
              <w:top w:val="single" w:color="000000" w:sz="6" w:space="0"/>
              <w:left w:val="single" w:color="000000" w:sz="6" w:space="0"/>
              <w:bottom w:val="single" w:color="000000" w:sz="6" w:space="0"/>
            </w:tcBorders>
            <w:vAlign w:val="center"/>
          </w:tcPr>
          <w:p w14:paraId="08DA8E6B">
            <w:pPr>
              <w:snapToGrid w:val="0"/>
              <w:spacing w:line="240" w:lineRule="auto"/>
              <w:jc w:val="center"/>
              <w:rPr>
                <w:rFonts w:ascii="宋体"/>
                <w:color w:val="auto"/>
                <w:sz w:val="18"/>
                <w:highlight w:val="none"/>
              </w:rPr>
            </w:pPr>
          </w:p>
        </w:tc>
        <w:tc>
          <w:tcPr>
            <w:tcW w:w="1389" w:type="dxa"/>
            <w:vMerge w:val="continue"/>
            <w:tcBorders>
              <w:top w:val="single" w:color="000000" w:sz="6" w:space="0"/>
              <w:bottom w:val="single" w:color="000000" w:sz="6" w:space="0"/>
            </w:tcBorders>
            <w:vAlign w:val="center"/>
          </w:tcPr>
          <w:p w14:paraId="4AF32B93">
            <w:pPr>
              <w:snapToGrid w:val="0"/>
              <w:spacing w:line="240" w:lineRule="auto"/>
              <w:jc w:val="center"/>
              <w:rPr>
                <w:rFonts w:ascii="宋体"/>
                <w:color w:val="auto"/>
                <w:sz w:val="18"/>
                <w:highlight w:val="none"/>
              </w:rPr>
            </w:pPr>
          </w:p>
        </w:tc>
        <w:tc>
          <w:tcPr>
            <w:tcW w:w="1359" w:type="dxa"/>
            <w:vMerge w:val="continue"/>
            <w:tcBorders>
              <w:top w:val="single" w:color="000000" w:sz="6" w:space="0"/>
              <w:bottom w:val="single" w:color="000000" w:sz="6" w:space="0"/>
            </w:tcBorders>
            <w:vAlign w:val="center"/>
          </w:tcPr>
          <w:p w14:paraId="5AA9C28A">
            <w:pPr>
              <w:snapToGrid w:val="0"/>
              <w:spacing w:line="240" w:lineRule="auto"/>
              <w:jc w:val="center"/>
              <w:rPr>
                <w:rFonts w:ascii="宋体"/>
                <w:color w:val="auto"/>
                <w:sz w:val="18"/>
                <w:highlight w:val="none"/>
              </w:rPr>
            </w:pPr>
          </w:p>
        </w:tc>
        <w:tc>
          <w:tcPr>
            <w:tcW w:w="1753" w:type="dxa"/>
            <w:tcBorders>
              <w:top w:val="single" w:color="000000" w:sz="6" w:space="0"/>
              <w:bottom w:val="single" w:color="000000" w:sz="6" w:space="0"/>
            </w:tcBorders>
            <w:vAlign w:val="center"/>
          </w:tcPr>
          <w:p w14:paraId="2E81A2B4">
            <w:pPr>
              <w:pStyle w:val="237"/>
              <w:snapToGrid w:val="0"/>
              <w:spacing w:before="126" w:line="240" w:lineRule="auto"/>
              <w:jc w:val="center"/>
              <w:rPr>
                <w:rFonts w:hint="eastAsia"/>
                <w:color w:val="auto"/>
                <w:highlight w:val="none"/>
              </w:rPr>
            </w:pPr>
            <w:r>
              <w:rPr>
                <w:rFonts w:ascii="Times New Roman" w:hAnsi="Times New Roman"/>
                <w:color w:val="auto"/>
                <w:spacing w:val="-1"/>
                <w:highlight w:val="none"/>
              </w:rPr>
              <w:t>L</w:t>
            </w:r>
            <w:r>
              <w:rPr>
                <w:color w:val="auto"/>
                <w:spacing w:val="-1"/>
                <w:highlight w:val="none"/>
              </w:rPr>
              <w:t>/（头•</w:t>
            </w:r>
            <w:r>
              <w:rPr>
                <w:rFonts w:ascii="Times New Roman" w:hAnsi="Times New Roman"/>
                <w:color w:val="auto"/>
                <w:spacing w:val="-1"/>
                <w:highlight w:val="none"/>
              </w:rPr>
              <w:t>d</w:t>
            </w:r>
            <w:r>
              <w:rPr>
                <w:color w:val="auto"/>
                <w:spacing w:val="-1"/>
                <w:highlight w:val="none"/>
              </w:rPr>
              <w:t>）</w:t>
            </w:r>
          </w:p>
        </w:tc>
        <w:tc>
          <w:tcPr>
            <w:tcW w:w="1032" w:type="dxa"/>
            <w:tcBorders>
              <w:top w:val="single" w:color="000000" w:sz="6" w:space="0"/>
              <w:bottom w:val="single" w:color="000000" w:sz="6" w:space="0"/>
            </w:tcBorders>
            <w:vAlign w:val="center"/>
          </w:tcPr>
          <w:p w14:paraId="29CBA5F2">
            <w:pPr>
              <w:pStyle w:val="237"/>
              <w:snapToGrid w:val="0"/>
              <w:spacing w:before="127" w:line="240" w:lineRule="auto"/>
              <w:jc w:val="center"/>
              <w:rPr>
                <w:rFonts w:hint="eastAsia"/>
                <w:color w:val="auto"/>
                <w:highlight w:val="none"/>
              </w:rPr>
            </w:pPr>
            <w:r>
              <w:rPr>
                <w:rFonts w:ascii="Times New Roman" w:hAnsi="Times New Roman"/>
                <w:color w:val="auto"/>
                <w:spacing w:val="-4"/>
                <w:highlight w:val="none"/>
              </w:rPr>
              <w:t>100</w:t>
            </w:r>
            <w:r>
              <w:rPr>
                <w:color w:val="auto"/>
                <w:spacing w:val="-4"/>
                <w:highlight w:val="none"/>
              </w:rPr>
              <w:t>.</w:t>
            </w:r>
            <w:r>
              <w:rPr>
                <w:rFonts w:ascii="Times New Roman" w:hAnsi="Times New Roman"/>
                <w:color w:val="auto"/>
                <w:spacing w:val="-4"/>
                <w:highlight w:val="none"/>
              </w:rPr>
              <w:t>0</w:t>
            </w:r>
          </w:p>
        </w:tc>
        <w:tc>
          <w:tcPr>
            <w:tcW w:w="1049" w:type="dxa"/>
            <w:tcBorders>
              <w:top w:val="single" w:color="000000" w:sz="6" w:space="0"/>
              <w:bottom w:val="single" w:color="000000" w:sz="6" w:space="0"/>
            </w:tcBorders>
            <w:vAlign w:val="center"/>
          </w:tcPr>
          <w:p w14:paraId="058278F7">
            <w:pPr>
              <w:pStyle w:val="237"/>
              <w:snapToGrid w:val="0"/>
              <w:spacing w:before="127" w:line="240" w:lineRule="auto"/>
              <w:jc w:val="center"/>
              <w:rPr>
                <w:rFonts w:hint="eastAsia"/>
                <w:color w:val="auto"/>
                <w:highlight w:val="none"/>
              </w:rPr>
            </w:pPr>
            <w:r>
              <w:rPr>
                <w:rFonts w:ascii="Times New Roman" w:hAnsi="Times New Roman"/>
                <w:color w:val="auto"/>
                <w:spacing w:val="-4"/>
                <w:highlight w:val="none"/>
              </w:rPr>
              <w:t>140</w:t>
            </w:r>
            <w:r>
              <w:rPr>
                <w:color w:val="auto"/>
                <w:spacing w:val="-4"/>
                <w:highlight w:val="none"/>
              </w:rPr>
              <w:t>.</w:t>
            </w:r>
            <w:r>
              <w:rPr>
                <w:rFonts w:ascii="Times New Roman" w:hAnsi="Times New Roman"/>
                <w:color w:val="auto"/>
                <w:spacing w:val="-4"/>
                <w:highlight w:val="none"/>
              </w:rPr>
              <w:t>0</w:t>
            </w:r>
          </w:p>
        </w:tc>
        <w:tc>
          <w:tcPr>
            <w:tcW w:w="1399" w:type="dxa"/>
            <w:tcBorders>
              <w:top w:val="single" w:color="000000" w:sz="6" w:space="0"/>
              <w:bottom w:val="single" w:color="000000" w:sz="6" w:space="0"/>
              <w:right w:val="single" w:color="000000" w:sz="6" w:space="0"/>
            </w:tcBorders>
            <w:vAlign w:val="center"/>
          </w:tcPr>
          <w:p w14:paraId="6521850C">
            <w:pPr>
              <w:pStyle w:val="237"/>
              <w:snapToGrid w:val="0"/>
              <w:spacing w:before="126" w:line="240" w:lineRule="auto"/>
              <w:jc w:val="center"/>
              <w:rPr>
                <w:rFonts w:hint="eastAsia"/>
                <w:color w:val="auto"/>
                <w:highlight w:val="none"/>
              </w:rPr>
            </w:pPr>
            <w:r>
              <w:rPr>
                <w:color w:val="auto"/>
                <w:spacing w:val="-2"/>
                <w:highlight w:val="none"/>
              </w:rPr>
              <w:t>家庭散养</w:t>
            </w:r>
          </w:p>
        </w:tc>
      </w:tr>
      <w:tr w14:paraId="5C6CF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398" w:type="dxa"/>
            <w:vMerge w:val="continue"/>
            <w:tcBorders>
              <w:top w:val="single" w:color="000000" w:sz="6" w:space="0"/>
              <w:left w:val="single" w:color="000000" w:sz="6" w:space="0"/>
              <w:bottom w:val="single" w:color="000000" w:sz="6" w:space="0"/>
            </w:tcBorders>
            <w:vAlign w:val="center"/>
          </w:tcPr>
          <w:p w14:paraId="5580A79B">
            <w:pPr>
              <w:snapToGrid w:val="0"/>
              <w:spacing w:line="240" w:lineRule="auto"/>
              <w:jc w:val="center"/>
              <w:rPr>
                <w:rFonts w:ascii="宋体"/>
                <w:color w:val="auto"/>
                <w:sz w:val="18"/>
                <w:highlight w:val="none"/>
              </w:rPr>
            </w:pPr>
          </w:p>
        </w:tc>
        <w:tc>
          <w:tcPr>
            <w:tcW w:w="1389" w:type="dxa"/>
            <w:vMerge w:val="continue"/>
            <w:tcBorders>
              <w:top w:val="single" w:color="000000" w:sz="6" w:space="0"/>
              <w:bottom w:val="single" w:color="000000" w:sz="6" w:space="0"/>
            </w:tcBorders>
            <w:vAlign w:val="center"/>
          </w:tcPr>
          <w:p w14:paraId="06666F77">
            <w:pPr>
              <w:snapToGrid w:val="0"/>
              <w:spacing w:line="240" w:lineRule="auto"/>
              <w:jc w:val="center"/>
              <w:rPr>
                <w:rFonts w:ascii="宋体"/>
                <w:color w:val="auto"/>
                <w:sz w:val="18"/>
                <w:highlight w:val="none"/>
              </w:rPr>
            </w:pPr>
          </w:p>
        </w:tc>
        <w:tc>
          <w:tcPr>
            <w:tcW w:w="1359" w:type="dxa"/>
            <w:vMerge w:val="restart"/>
            <w:tcBorders>
              <w:top w:val="single" w:color="000000" w:sz="6" w:space="0"/>
              <w:bottom w:val="single" w:color="000000" w:sz="6" w:space="0"/>
            </w:tcBorders>
            <w:vAlign w:val="center"/>
          </w:tcPr>
          <w:p w14:paraId="10777BD6">
            <w:pPr>
              <w:pStyle w:val="237"/>
              <w:snapToGrid w:val="0"/>
              <w:spacing w:before="58" w:line="240" w:lineRule="auto"/>
              <w:jc w:val="center"/>
              <w:rPr>
                <w:rFonts w:hint="eastAsia"/>
                <w:color w:val="auto"/>
                <w:highlight w:val="none"/>
              </w:rPr>
            </w:pPr>
            <w:r>
              <w:rPr>
                <w:color w:val="auto"/>
                <w:spacing w:val="-3"/>
                <w:highlight w:val="none"/>
              </w:rPr>
              <w:t>奶牛</w:t>
            </w:r>
          </w:p>
        </w:tc>
        <w:tc>
          <w:tcPr>
            <w:tcW w:w="1753" w:type="dxa"/>
            <w:tcBorders>
              <w:top w:val="single" w:color="000000" w:sz="6" w:space="0"/>
              <w:bottom w:val="single" w:color="000000" w:sz="6" w:space="0"/>
            </w:tcBorders>
            <w:vAlign w:val="center"/>
          </w:tcPr>
          <w:p w14:paraId="7A558AD6">
            <w:pPr>
              <w:pStyle w:val="237"/>
              <w:snapToGrid w:val="0"/>
              <w:spacing w:before="124" w:line="240" w:lineRule="auto"/>
              <w:jc w:val="center"/>
              <w:rPr>
                <w:rFonts w:hint="eastAsia"/>
                <w:color w:val="auto"/>
                <w:highlight w:val="none"/>
              </w:rPr>
            </w:pPr>
            <w:r>
              <w:rPr>
                <w:rFonts w:ascii="Times New Roman" w:hAnsi="Times New Roman"/>
                <w:color w:val="auto"/>
                <w:spacing w:val="-1"/>
                <w:highlight w:val="none"/>
              </w:rPr>
              <w:t>L</w:t>
            </w:r>
            <w:r>
              <w:rPr>
                <w:color w:val="auto"/>
                <w:spacing w:val="-1"/>
                <w:highlight w:val="none"/>
              </w:rPr>
              <w:t>/（头•</w:t>
            </w:r>
            <w:r>
              <w:rPr>
                <w:rFonts w:ascii="Times New Roman" w:hAnsi="Times New Roman"/>
                <w:color w:val="auto"/>
                <w:spacing w:val="-1"/>
                <w:highlight w:val="none"/>
              </w:rPr>
              <w:t>d</w:t>
            </w:r>
            <w:r>
              <w:rPr>
                <w:color w:val="auto"/>
                <w:spacing w:val="-1"/>
                <w:highlight w:val="none"/>
              </w:rPr>
              <w:t>）</w:t>
            </w:r>
          </w:p>
        </w:tc>
        <w:tc>
          <w:tcPr>
            <w:tcW w:w="1032" w:type="dxa"/>
            <w:tcBorders>
              <w:top w:val="single" w:color="000000" w:sz="6" w:space="0"/>
              <w:bottom w:val="single" w:color="000000" w:sz="6" w:space="0"/>
            </w:tcBorders>
            <w:vAlign w:val="center"/>
          </w:tcPr>
          <w:p w14:paraId="4B4E04AD">
            <w:pPr>
              <w:pStyle w:val="237"/>
              <w:snapToGrid w:val="0"/>
              <w:spacing w:before="125" w:line="240" w:lineRule="auto"/>
              <w:jc w:val="center"/>
              <w:rPr>
                <w:rFonts w:hint="eastAsia"/>
                <w:color w:val="auto"/>
                <w:highlight w:val="none"/>
              </w:rPr>
            </w:pPr>
            <w:r>
              <w:rPr>
                <w:rFonts w:ascii="Times New Roman" w:hAnsi="Times New Roman"/>
                <w:color w:val="auto"/>
                <w:spacing w:val="-2"/>
                <w:highlight w:val="none"/>
              </w:rPr>
              <w:t>80</w:t>
            </w:r>
            <w:r>
              <w:rPr>
                <w:color w:val="auto"/>
                <w:spacing w:val="-2"/>
                <w:highlight w:val="none"/>
              </w:rPr>
              <w:t>.</w:t>
            </w:r>
            <w:r>
              <w:rPr>
                <w:rFonts w:ascii="Times New Roman" w:hAnsi="Times New Roman"/>
                <w:color w:val="auto"/>
                <w:spacing w:val="-2"/>
                <w:highlight w:val="none"/>
              </w:rPr>
              <w:t>0</w:t>
            </w:r>
          </w:p>
        </w:tc>
        <w:tc>
          <w:tcPr>
            <w:tcW w:w="1049" w:type="dxa"/>
            <w:tcBorders>
              <w:top w:val="single" w:color="000000" w:sz="6" w:space="0"/>
              <w:bottom w:val="single" w:color="000000" w:sz="6" w:space="0"/>
            </w:tcBorders>
            <w:vAlign w:val="center"/>
          </w:tcPr>
          <w:p w14:paraId="7A1ECBE0">
            <w:pPr>
              <w:pStyle w:val="237"/>
              <w:snapToGrid w:val="0"/>
              <w:spacing w:before="125" w:line="240" w:lineRule="auto"/>
              <w:jc w:val="center"/>
              <w:rPr>
                <w:rFonts w:hint="eastAsia"/>
                <w:color w:val="auto"/>
                <w:highlight w:val="none"/>
              </w:rPr>
            </w:pPr>
            <w:r>
              <w:rPr>
                <w:rFonts w:ascii="Times New Roman" w:hAnsi="Times New Roman"/>
                <w:color w:val="auto"/>
                <w:spacing w:val="-4"/>
                <w:highlight w:val="none"/>
              </w:rPr>
              <w:t>120</w:t>
            </w:r>
            <w:r>
              <w:rPr>
                <w:color w:val="auto"/>
                <w:spacing w:val="-4"/>
                <w:highlight w:val="none"/>
              </w:rPr>
              <w:t>.</w:t>
            </w:r>
            <w:r>
              <w:rPr>
                <w:rFonts w:ascii="Times New Roman" w:hAnsi="Times New Roman"/>
                <w:color w:val="auto"/>
                <w:spacing w:val="-4"/>
                <w:highlight w:val="none"/>
              </w:rPr>
              <w:t>0</w:t>
            </w:r>
          </w:p>
        </w:tc>
        <w:tc>
          <w:tcPr>
            <w:tcW w:w="1399" w:type="dxa"/>
            <w:tcBorders>
              <w:top w:val="single" w:color="000000" w:sz="6" w:space="0"/>
              <w:bottom w:val="single" w:color="000000" w:sz="6" w:space="0"/>
              <w:right w:val="single" w:color="000000" w:sz="6" w:space="0"/>
            </w:tcBorders>
            <w:vAlign w:val="center"/>
          </w:tcPr>
          <w:p w14:paraId="0F5D86A7">
            <w:pPr>
              <w:pStyle w:val="237"/>
              <w:snapToGrid w:val="0"/>
              <w:spacing w:before="124" w:line="240" w:lineRule="auto"/>
              <w:jc w:val="center"/>
              <w:rPr>
                <w:rFonts w:hint="eastAsia"/>
                <w:color w:val="auto"/>
                <w:highlight w:val="none"/>
              </w:rPr>
            </w:pPr>
            <w:r>
              <w:rPr>
                <w:color w:val="auto"/>
                <w:spacing w:val="-2"/>
                <w:highlight w:val="none"/>
              </w:rPr>
              <w:t>规模养殖</w:t>
            </w:r>
          </w:p>
        </w:tc>
      </w:tr>
      <w:tr w14:paraId="2756B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398" w:type="dxa"/>
            <w:vMerge w:val="continue"/>
            <w:tcBorders>
              <w:top w:val="single" w:color="000000" w:sz="6" w:space="0"/>
              <w:left w:val="single" w:color="000000" w:sz="6" w:space="0"/>
              <w:bottom w:val="single" w:color="000000" w:sz="6" w:space="0"/>
            </w:tcBorders>
            <w:vAlign w:val="center"/>
          </w:tcPr>
          <w:p w14:paraId="6E15FDD3">
            <w:pPr>
              <w:snapToGrid w:val="0"/>
              <w:spacing w:line="240" w:lineRule="auto"/>
              <w:jc w:val="center"/>
              <w:rPr>
                <w:rFonts w:ascii="宋体"/>
                <w:color w:val="auto"/>
                <w:sz w:val="18"/>
                <w:highlight w:val="none"/>
              </w:rPr>
            </w:pPr>
          </w:p>
        </w:tc>
        <w:tc>
          <w:tcPr>
            <w:tcW w:w="1389" w:type="dxa"/>
            <w:vMerge w:val="continue"/>
            <w:tcBorders>
              <w:top w:val="single" w:color="000000" w:sz="6" w:space="0"/>
              <w:bottom w:val="single" w:color="000000" w:sz="6" w:space="0"/>
            </w:tcBorders>
            <w:vAlign w:val="center"/>
          </w:tcPr>
          <w:p w14:paraId="2A8BD34B">
            <w:pPr>
              <w:snapToGrid w:val="0"/>
              <w:spacing w:line="240" w:lineRule="auto"/>
              <w:jc w:val="center"/>
              <w:rPr>
                <w:rFonts w:ascii="宋体"/>
                <w:color w:val="auto"/>
                <w:sz w:val="18"/>
                <w:highlight w:val="none"/>
              </w:rPr>
            </w:pPr>
          </w:p>
        </w:tc>
        <w:tc>
          <w:tcPr>
            <w:tcW w:w="1359" w:type="dxa"/>
            <w:vMerge w:val="continue"/>
            <w:tcBorders>
              <w:top w:val="single" w:color="000000" w:sz="6" w:space="0"/>
              <w:bottom w:val="single" w:color="000000" w:sz="6" w:space="0"/>
            </w:tcBorders>
            <w:vAlign w:val="center"/>
          </w:tcPr>
          <w:p w14:paraId="410CC8F5">
            <w:pPr>
              <w:snapToGrid w:val="0"/>
              <w:spacing w:line="240" w:lineRule="auto"/>
              <w:jc w:val="center"/>
              <w:rPr>
                <w:rFonts w:ascii="宋体"/>
                <w:color w:val="auto"/>
                <w:sz w:val="18"/>
                <w:highlight w:val="none"/>
              </w:rPr>
            </w:pPr>
          </w:p>
        </w:tc>
        <w:tc>
          <w:tcPr>
            <w:tcW w:w="1753" w:type="dxa"/>
            <w:tcBorders>
              <w:top w:val="single" w:color="000000" w:sz="6" w:space="0"/>
              <w:bottom w:val="single" w:color="000000" w:sz="6" w:space="0"/>
            </w:tcBorders>
            <w:vAlign w:val="center"/>
          </w:tcPr>
          <w:p w14:paraId="6558DC28">
            <w:pPr>
              <w:pStyle w:val="237"/>
              <w:snapToGrid w:val="0"/>
              <w:spacing w:before="127" w:line="240" w:lineRule="auto"/>
              <w:jc w:val="center"/>
              <w:rPr>
                <w:rFonts w:hint="eastAsia"/>
                <w:color w:val="auto"/>
                <w:highlight w:val="none"/>
              </w:rPr>
            </w:pPr>
            <w:r>
              <w:rPr>
                <w:rFonts w:ascii="Times New Roman" w:hAnsi="Times New Roman"/>
                <w:color w:val="auto"/>
                <w:spacing w:val="-1"/>
                <w:highlight w:val="none"/>
              </w:rPr>
              <w:t>L</w:t>
            </w:r>
            <w:r>
              <w:rPr>
                <w:color w:val="auto"/>
                <w:spacing w:val="-1"/>
                <w:highlight w:val="none"/>
              </w:rPr>
              <w:t>/（头•</w:t>
            </w:r>
            <w:r>
              <w:rPr>
                <w:rFonts w:ascii="Times New Roman" w:hAnsi="Times New Roman"/>
                <w:color w:val="auto"/>
                <w:spacing w:val="-1"/>
                <w:highlight w:val="none"/>
              </w:rPr>
              <w:t>d</w:t>
            </w:r>
            <w:r>
              <w:rPr>
                <w:color w:val="auto"/>
                <w:spacing w:val="-1"/>
                <w:highlight w:val="none"/>
              </w:rPr>
              <w:t>）</w:t>
            </w:r>
          </w:p>
        </w:tc>
        <w:tc>
          <w:tcPr>
            <w:tcW w:w="1032" w:type="dxa"/>
            <w:tcBorders>
              <w:top w:val="single" w:color="000000" w:sz="6" w:space="0"/>
              <w:bottom w:val="single" w:color="000000" w:sz="6" w:space="0"/>
            </w:tcBorders>
            <w:vAlign w:val="center"/>
          </w:tcPr>
          <w:p w14:paraId="49DC7ED4">
            <w:pPr>
              <w:pStyle w:val="237"/>
              <w:snapToGrid w:val="0"/>
              <w:spacing w:before="127" w:line="240" w:lineRule="auto"/>
              <w:jc w:val="center"/>
              <w:rPr>
                <w:rFonts w:hint="eastAsia"/>
                <w:color w:val="auto"/>
                <w:highlight w:val="none"/>
              </w:rPr>
            </w:pPr>
            <w:r>
              <w:rPr>
                <w:rFonts w:ascii="Times New Roman" w:hAnsi="Times New Roman"/>
                <w:color w:val="auto"/>
                <w:spacing w:val="-3"/>
                <w:highlight w:val="none"/>
              </w:rPr>
              <w:t>70</w:t>
            </w:r>
            <w:r>
              <w:rPr>
                <w:color w:val="auto"/>
                <w:spacing w:val="-3"/>
                <w:highlight w:val="none"/>
              </w:rPr>
              <w:t>.</w:t>
            </w:r>
            <w:r>
              <w:rPr>
                <w:rFonts w:ascii="Times New Roman" w:hAnsi="Times New Roman"/>
                <w:color w:val="auto"/>
                <w:spacing w:val="-3"/>
                <w:highlight w:val="none"/>
              </w:rPr>
              <w:t>0</w:t>
            </w:r>
          </w:p>
        </w:tc>
        <w:tc>
          <w:tcPr>
            <w:tcW w:w="1049" w:type="dxa"/>
            <w:tcBorders>
              <w:top w:val="single" w:color="000000" w:sz="6" w:space="0"/>
              <w:bottom w:val="single" w:color="000000" w:sz="6" w:space="0"/>
            </w:tcBorders>
            <w:vAlign w:val="center"/>
          </w:tcPr>
          <w:p w14:paraId="7BE20D01">
            <w:pPr>
              <w:pStyle w:val="237"/>
              <w:snapToGrid w:val="0"/>
              <w:spacing w:before="127" w:line="240" w:lineRule="auto"/>
              <w:jc w:val="center"/>
              <w:rPr>
                <w:rFonts w:hint="eastAsia"/>
                <w:color w:val="auto"/>
                <w:highlight w:val="none"/>
              </w:rPr>
            </w:pPr>
            <w:r>
              <w:rPr>
                <w:rFonts w:ascii="Times New Roman" w:hAnsi="Times New Roman"/>
                <w:color w:val="auto"/>
                <w:spacing w:val="-4"/>
                <w:highlight w:val="none"/>
              </w:rPr>
              <w:t>100</w:t>
            </w:r>
            <w:r>
              <w:rPr>
                <w:color w:val="auto"/>
                <w:spacing w:val="-4"/>
                <w:highlight w:val="none"/>
              </w:rPr>
              <w:t>.</w:t>
            </w:r>
            <w:r>
              <w:rPr>
                <w:rFonts w:ascii="Times New Roman" w:hAnsi="Times New Roman"/>
                <w:color w:val="auto"/>
                <w:spacing w:val="-4"/>
                <w:highlight w:val="none"/>
              </w:rPr>
              <w:t>0</w:t>
            </w:r>
          </w:p>
        </w:tc>
        <w:tc>
          <w:tcPr>
            <w:tcW w:w="1399" w:type="dxa"/>
            <w:tcBorders>
              <w:top w:val="single" w:color="000000" w:sz="6" w:space="0"/>
              <w:bottom w:val="single" w:color="000000" w:sz="6" w:space="0"/>
              <w:right w:val="single" w:color="000000" w:sz="6" w:space="0"/>
            </w:tcBorders>
            <w:vAlign w:val="center"/>
          </w:tcPr>
          <w:p w14:paraId="585D2D2B">
            <w:pPr>
              <w:pStyle w:val="237"/>
              <w:snapToGrid w:val="0"/>
              <w:spacing w:before="127" w:line="240" w:lineRule="auto"/>
              <w:jc w:val="center"/>
              <w:rPr>
                <w:rFonts w:hint="eastAsia"/>
                <w:color w:val="auto"/>
                <w:highlight w:val="none"/>
              </w:rPr>
            </w:pPr>
            <w:r>
              <w:rPr>
                <w:color w:val="auto"/>
                <w:spacing w:val="-2"/>
                <w:highlight w:val="none"/>
              </w:rPr>
              <w:t>家庭散养</w:t>
            </w:r>
          </w:p>
        </w:tc>
      </w:tr>
      <w:tr w14:paraId="46CA2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398" w:type="dxa"/>
            <w:vMerge w:val="continue"/>
            <w:tcBorders>
              <w:top w:val="single" w:color="000000" w:sz="6" w:space="0"/>
              <w:left w:val="single" w:color="000000" w:sz="6" w:space="0"/>
              <w:bottom w:val="single" w:color="000000" w:sz="6" w:space="0"/>
            </w:tcBorders>
            <w:vAlign w:val="center"/>
          </w:tcPr>
          <w:p w14:paraId="2727C9E8">
            <w:pPr>
              <w:snapToGrid w:val="0"/>
              <w:spacing w:line="240" w:lineRule="auto"/>
              <w:jc w:val="center"/>
              <w:rPr>
                <w:rFonts w:ascii="宋体"/>
                <w:color w:val="auto"/>
                <w:sz w:val="18"/>
                <w:highlight w:val="none"/>
              </w:rPr>
            </w:pPr>
          </w:p>
        </w:tc>
        <w:tc>
          <w:tcPr>
            <w:tcW w:w="1389" w:type="dxa"/>
            <w:vMerge w:val="continue"/>
            <w:tcBorders>
              <w:top w:val="single" w:color="000000" w:sz="6" w:space="0"/>
              <w:bottom w:val="single" w:color="000000" w:sz="6" w:space="0"/>
            </w:tcBorders>
            <w:vAlign w:val="center"/>
          </w:tcPr>
          <w:p w14:paraId="456C09E4">
            <w:pPr>
              <w:snapToGrid w:val="0"/>
              <w:spacing w:line="240" w:lineRule="auto"/>
              <w:jc w:val="center"/>
              <w:rPr>
                <w:rFonts w:ascii="宋体"/>
                <w:color w:val="auto"/>
                <w:sz w:val="18"/>
                <w:highlight w:val="none"/>
              </w:rPr>
            </w:pPr>
          </w:p>
        </w:tc>
        <w:tc>
          <w:tcPr>
            <w:tcW w:w="1359" w:type="dxa"/>
            <w:vMerge w:val="restart"/>
            <w:tcBorders>
              <w:top w:val="single" w:color="000000" w:sz="6" w:space="0"/>
              <w:bottom w:val="single" w:color="000000" w:sz="6" w:space="0"/>
            </w:tcBorders>
            <w:vAlign w:val="center"/>
          </w:tcPr>
          <w:p w14:paraId="67919790">
            <w:pPr>
              <w:pStyle w:val="237"/>
              <w:snapToGrid w:val="0"/>
              <w:spacing w:before="58" w:line="240" w:lineRule="auto"/>
              <w:jc w:val="center"/>
              <w:rPr>
                <w:rFonts w:hint="eastAsia"/>
                <w:color w:val="auto"/>
                <w:highlight w:val="none"/>
              </w:rPr>
            </w:pPr>
            <w:r>
              <w:rPr>
                <w:color w:val="auto"/>
                <w:spacing w:val="-7"/>
                <w:highlight w:val="none"/>
              </w:rPr>
              <w:t>肉牛</w:t>
            </w:r>
          </w:p>
        </w:tc>
        <w:tc>
          <w:tcPr>
            <w:tcW w:w="1753" w:type="dxa"/>
            <w:tcBorders>
              <w:top w:val="single" w:color="000000" w:sz="6" w:space="0"/>
              <w:bottom w:val="single" w:color="000000" w:sz="6" w:space="0"/>
            </w:tcBorders>
            <w:vAlign w:val="center"/>
          </w:tcPr>
          <w:p w14:paraId="35002DA3">
            <w:pPr>
              <w:pStyle w:val="237"/>
              <w:snapToGrid w:val="0"/>
              <w:spacing w:before="127" w:line="240" w:lineRule="auto"/>
              <w:jc w:val="center"/>
              <w:rPr>
                <w:rFonts w:hint="eastAsia"/>
                <w:color w:val="auto"/>
                <w:highlight w:val="none"/>
              </w:rPr>
            </w:pPr>
            <w:r>
              <w:rPr>
                <w:rFonts w:ascii="Times New Roman" w:hAnsi="Times New Roman"/>
                <w:color w:val="auto"/>
                <w:spacing w:val="-1"/>
                <w:highlight w:val="none"/>
              </w:rPr>
              <w:t>L</w:t>
            </w:r>
            <w:r>
              <w:rPr>
                <w:color w:val="auto"/>
                <w:spacing w:val="-1"/>
                <w:highlight w:val="none"/>
              </w:rPr>
              <w:t>/（头•</w:t>
            </w:r>
            <w:r>
              <w:rPr>
                <w:rFonts w:ascii="Times New Roman" w:hAnsi="Times New Roman"/>
                <w:color w:val="auto"/>
                <w:spacing w:val="-1"/>
                <w:highlight w:val="none"/>
              </w:rPr>
              <w:t>d</w:t>
            </w:r>
            <w:r>
              <w:rPr>
                <w:color w:val="auto"/>
                <w:spacing w:val="-1"/>
                <w:highlight w:val="none"/>
              </w:rPr>
              <w:t>）</w:t>
            </w:r>
          </w:p>
        </w:tc>
        <w:tc>
          <w:tcPr>
            <w:tcW w:w="1032" w:type="dxa"/>
            <w:tcBorders>
              <w:top w:val="single" w:color="000000" w:sz="6" w:space="0"/>
              <w:bottom w:val="single" w:color="000000" w:sz="6" w:space="0"/>
            </w:tcBorders>
            <w:vAlign w:val="center"/>
          </w:tcPr>
          <w:p w14:paraId="422A1E67">
            <w:pPr>
              <w:pStyle w:val="237"/>
              <w:snapToGrid w:val="0"/>
              <w:spacing w:before="128" w:line="240" w:lineRule="auto"/>
              <w:jc w:val="center"/>
              <w:rPr>
                <w:rFonts w:hint="eastAsia"/>
                <w:color w:val="auto"/>
                <w:highlight w:val="none"/>
              </w:rPr>
            </w:pPr>
            <w:r>
              <w:rPr>
                <w:rFonts w:ascii="Times New Roman" w:hAnsi="Times New Roman"/>
                <w:color w:val="auto"/>
                <w:spacing w:val="-3"/>
                <w:highlight w:val="none"/>
              </w:rPr>
              <w:t>30</w:t>
            </w:r>
            <w:r>
              <w:rPr>
                <w:color w:val="auto"/>
                <w:spacing w:val="-3"/>
                <w:highlight w:val="none"/>
              </w:rPr>
              <w:t>.</w:t>
            </w:r>
            <w:r>
              <w:rPr>
                <w:rFonts w:ascii="Times New Roman" w:hAnsi="Times New Roman"/>
                <w:color w:val="auto"/>
                <w:spacing w:val="-3"/>
                <w:highlight w:val="none"/>
              </w:rPr>
              <w:t>0</w:t>
            </w:r>
          </w:p>
        </w:tc>
        <w:tc>
          <w:tcPr>
            <w:tcW w:w="1049" w:type="dxa"/>
            <w:tcBorders>
              <w:top w:val="single" w:color="000000" w:sz="6" w:space="0"/>
              <w:bottom w:val="single" w:color="000000" w:sz="6" w:space="0"/>
            </w:tcBorders>
            <w:vAlign w:val="center"/>
          </w:tcPr>
          <w:p w14:paraId="0855C3BF">
            <w:pPr>
              <w:pStyle w:val="237"/>
              <w:snapToGrid w:val="0"/>
              <w:spacing w:before="128" w:line="240" w:lineRule="auto"/>
              <w:jc w:val="center"/>
              <w:rPr>
                <w:rFonts w:hint="eastAsia"/>
                <w:color w:val="auto"/>
                <w:highlight w:val="none"/>
              </w:rPr>
            </w:pPr>
            <w:r>
              <w:rPr>
                <w:rFonts w:ascii="Times New Roman" w:hAnsi="Times New Roman"/>
                <w:color w:val="auto"/>
                <w:spacing w:val="-2"/>
                <w:highlight w:val="none"/>
              </w:rPr>
              <w:t>60</w:t>
            </w:r>
            <w:r>
              <w:rPr>
                <w:color w:val="auto"/>
                <w:spacing w:val="-2"/>
                <w:highlight w:val="none"/>
              </w:rPr>
              <w:t>.</w:t>
            </w:r>
            <w:r>
              <w:rPr>
                <w:rFonts w:ascii="Times New Roman" w:hAnsi="Times New Roman"/>
                <w:color w:val="auto"/>
                <w:spacing w:val="-2"/>
                <w:highlight w:val="none"/>
              </w:rPr>
              <w:t>0</w:t>
            </w:r>
          </w:p>
        </w:tc>
        <w:tc>
          <w:tcPr>
            <w:tcW w:w="1399" w:type="dxa"/>
            <w:tcBorders>
              <w:top w:val="single" w:color="000000" w:sz="6" w:space="0"/>
              <w:bottom w:val="single" w:color="000000" w:sz="6" w:space="0"/>
              <w:right w:val="single" w:color="000000" w:sz="6" w:space="0"/>
            </w:tcBorders>
            <w:vAlign w:val="center"/>
          </w:tcPr>
          <w:p w14:paraId="72826EA6">
            <w:pPr>
              <w:pStyle w:val="237"/>
              <w:snapToGrid w:val="0"/>
              <w:spacing w:before="127" w:line="240" w:lineRule="auto"/>
              <w:jc w:val="center"/>
              <w:rPr>
                <w:rFonts w:hint="eastAsia"/>
                <w:color w:val="auto"/>
                <w:highlight w:val="none"/>
              </w:rPr>
            </w:pPr>
            <w:r>
              <w:rPr>
                <w:color w:val="auto"/>
                <w:spacing w:val="-2"/>
                <w:highlight w:val="none"/>
              </w:rPr>
              <w:t>规模养殖</w:t>
            </w:r>
          </w:p>
        </w:tc>
      </w:tr>
      <w:tr w14:paraId="38925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398" w:type="dxa"/>
            <w:vMerge w:val="continue"/>
            <w:tcBorders>
              <w:top w:val="single" w:color="000000" w:sz="6" w:space="0"/>
              <w:left w:val="single" w:color="000000" w:sz="6" w:space="0"/>
              <w:bottom w:val="single" w:color="000000" w:sz="6" w:space="0"/>
            </w:tcBorders>
            <w:vAlign w:val="center"/>
          </w:tcPr>
          <w:p w14:paraId="58D95898">
            <w:pPr>
              <w:snapToGrid w:val="0"/>
              <w:spacing w:line="240" w:lineRule="auto"/>
              <w:jc w:val="center"/>
              <w:rPr>
                <w:rFonts w:ascii="宋体"/>
                <w:color w:val="auto"/>
                <w:sz w:val="18"/>
                <w:highlight w:val="none"/>
              </w:rPr>
            </w:pPr>
          </w:p>
        </w:tc>
        <w:tc>
          <w:tcPr>
            <w:tcW w:w="1389" w:type="dxa"/>
            <w:vMerge w:val="continue"/>
            <w:tcBorders>
              <w:top w:val="single" w:color="000000" w:sz="6" w:space="0"/>
              <w:bottom w:val="single" w:color="000000" w:sz="6" w:space="0"/>
            </w:tcBorders>
            <w:vAlign w:val="center"/>
          </w:tcPr>
          <w:p w14:paraId="1A302C99">
            <w:pPr>
              <w:snapToGrid w:val="0"/>
              <w:spacing w:line="240" w:lineRule="auto"/>
              <w:jc w:val="center"/>
              <w:rPr>
                <w:rFonts w:ascii="宋体"/>
                <w:color w:val="auto"/>
                <w:sz w:val="18"/>
                <w:highlight w:val="none"/>
              </w:rPr>
            </w:pPr>
          </w:p>
        </w:tc>
        <w:tc>
          <w:tcPr>
            <w:tcW w:w="1359" w:type="dxa"/>
            <w:vMerge w:val="continue"/>
            <w:tcBorders>
              <w:top w:val="single" w:color="000000" w:sz="6" w:space="0"/>
              <w:bottom w:val="single" w:color="000000" w:sz="6" w:space="0"/>
            </w:tcBorders>
            <w:vAlign w:val="center"/>
          </w:tcPr>
          <w:p w14:paraId="35DE75F1">
            <w:pPr>
              <w:snapToGrid w:val="0"/>
              <w:spacing w:line="240" w:lineRule="auto"/>
              <w:jc w:val="center"/>
              <w:rPr>
                <w:rFonts w:ascii="宋体"/>
                <w:color w:val="auto"/>
                <w:sz w:val="18"/>
                <w:highlight w:val="none"/>
              </w:rPr>
            </w:pPr>
          </w:p>
        </w:tc>
        <w:tc>
          <w:tcPr>
            <w:tcW w:w="1753" w:type="dxa"/>
            <w:tcBorders>
              <w:top w:val="single" w:color="000000" w:sz="6" w:space="0"/>
              <w:bottom w:val="single" w:color="000000" w:sz="6" w:space="0"/>
            </w:tcBorders>
            <w:vAlign w:val="center"/>
          </w:tcPr>
          <w:p w14:paraId="7CC5D771">
            <w:pPr>
              <w:pStyle w:val="237"/>
              <w:snapToGrid w:val="0"/>
              <w:spacing w:before="128" w:line="240" w:lineRule="auto"/>
              <w:jc w:val="center"/>
              <w:rPr>
                <w:rFonts w:hint="eastAsia"/>
                <w:color w:val="auto"/>
                <w:highlight w:val="none"/>
              </w:rPr>
            </w:pPr>
            <w:r>
              <w:rPr>
                <w:rFonts w:ascii="Times New Roman" w:hAnsi="Times New Roman"/>
                <w:color w:val="auto"/>
                <w:spacing w:val="-1"/>
                <w:highlight w:val="none"/>
              </w:rPr>
              <w:t>L</w:t>
            </w:r>
            <w:r>
              <w:rPr>
                <w:color w:val="auto"/>
                <w:spacing w:val="-1"/>
                <w:highlight w:val="none"/>
              </w:rPr>
              <w:t>/（头•</w:t>
            </w:r>
            <w:r>
              <w:rPr>
                <w:rFonts w:ascii="Times New Roman" w:hAnsi="Times New Roman"/>
                <w:color w:val="auto"/>
                <w:spacing w:val="-1"/>
                <w:highlight w:val="none"/>
              </w:rPr>
              <w:t>d</w:t>
            </w:r>
            <w:r>
              <w:rPr>
                <w:color w:val="auto"/>
                <w:spacing w:val="-1"/>
                <w:highlight w:val="none"/>
              </w:rPr>
              <w:t>）</w:t>
            </w:r>
          </w:p>
        </w:tc>
        <w:tc>
          <w:tcPr>
            <w:tcW w:w="1032" w:type="dxa"/>
            <w:tcBorders>
              <w:top w:val="single" w:color="000000" w:sz="6" w:space="0"/>
              <w:bottom w:val="single" w:color="000000" w:sz="6" w:space="0"/>
            </w:tcBorders>
            <w:vAlign w:val="center"/>
          </w:tcPr>
          <w:p w14:paraId="5CDD968E">
            <w:pPr>
              <w:pStyle w:val="237"/>
              <w:snapToGrid w:val="0"/>
              <w:spacing w:before="128" w:line="240" w:lineRule="auto"/>
              <w:jc w:val="center"/>
              <w:rPr>
                <w:rFonts w:hint="eastAsia"/>
                <w:color w:val="auto"/>
                <w:highlight w:val="none"/>
              </w:rPr>
            </w:pPr>
            <w:r>
              <w:rPr>
                <w:rFonts w:ascii="Times New Roman" w:hAnsi="Times New Roman"/>
                <w:color w:val="auto"/>
                <w:spacing w:val="-2"/>
                <w:highlight w:val="none"/>
              </w:rPr>
              <w:t>25</w:t>
            </w:r>
            <w:r>
              <w:rPr>
                <w:color w:val="auto"/>
                <w:spacing w:val="-2"/>
                <w:highlight w:val="none"/>
              </w:rPr>
              <w:t>.</w:t>
            </w:r>
            <w:r>
              <w:rPr>
                <w:rFonts w:ascii="Times New Roman" w:hAnsi="Times New Roman"/>
                <w:color w:val="auto"/>
                <w:spacing w:val="-2"/>
                <w:highlight w:val="none"/>
              </w:rPr>
              <w:t>0</w:t>
            </w:r>
          </w:p>
        </w:tc>
        <w:tc>
          <w:tcPr>
            <w:tcW w:w="1049" w:type="dxa"/>
            <w:tcBorders>
              <w:top w:val="single" w:color="000000" w:sz="6" w:space="0"/>
              <w:bottom w:val="single" w:color="000000" w:sz="6" w:space="0"/>
            </w:tcBorders>
            <w:vAlign w:val="center"/>
          </w:tcPr>
          <w:p w14:paraId="5667A53E">
            <w:pPr>
              <w:pStyle w:val="237"/>
              <w:snapToGrid w:val="0"/>
              <w:spacing w:before="128" w:line="240" w:lineRule="auto"/>
              <w:jc w:val="center"/>
              <w:rPr>
                <w:rFonts w:hint="eastAsia"/>
                <w:color w:val="auto"/>
                <w:highlight w:val="none"/>
              </w:rPr>
            </w:pPr>
            <w:r>
              <w:rPr>
                <w:rFonts w:ascii="Times New Roman" w:hAnsi="Times New Roman"/>
                <w:color w:val="auto"/>
                <w:spacing w:val="-3"/>
                <w:highlight w:val="none"/>
              </w:rPr>
              <w:t>50</w:t>
            </w:r>
            <w:r>
              <w:rPr>
                <w:color w:val="auto"/>
                <w:spacing w:val="-3"/>
                <w:highlight w:val="none"/>
              </w:rPr>
              <w:t>.</w:t>
            </w:r>
            <w:r>
              <w:rPr>
                <w:rFonts w:ascii="Times New Roman" w:hAnsi="Times New Roman"/>
                <w:color w:val="auto"/>
                <w:spacing w:val="-3"/>
                <w:highlight w:val="none"/>
              </w:rPr>
              <w:t>0</w:t>
            </w:r>
          </w:p>
        </w:tc>
        <w:tc>
          <w:tcPr>
            <w:tcW w:w="1399" w:type="dxa"/>
            <w:tcBorders>
              <w:top w:val="single" w:color="000000" w:sz="6" w:space="0"/>
              <w:bottom w:val="single" w:color="000000" w:sz="6" w:space="0"/>
              <w:right w:val="single" w:color="000000" w:sz="6" w:space="0"/>
            </w:tcBorders>
            <w:vAlign w:val="center"/>
          </w:tcPr>
          <w:p w14:paraId="73E68037">
            <w:pPr>
              <w:pStyle w:val="237"/>
              <w:snapToGrid w:val="0"/>
              <w:spacing w:before="128" w:line="240" w:lineRule="auto"/>
              <w:jc w:val="center"/>
              <w:rPr>
                <w:rFonts w:hint="eastAsia"/>
                <w:color w:val="auto"/>
                <w:highlight w:val="none"/>
              </w:rPr>
            </w:pPr>
            <w:r>
              <w:rPr>
                <w:color w:val="auto"/>
                <w:spacing w:val="-2"/>
                <w:highlight w:val="none"/>
              </w:rPr>
              <w:t>家庭散养</w:t>
            </w:r>
          </w:p>
        </w:tc>
      </w:tr>
      <w:tr w14:paraId="6A5F0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398" w:type="dxa"/>
            <w:vMerge w:val="restart"/>
            <w:tcBorders>
              <w:top w:val="single" w:color="000000" w:sz="6" w:space="0"/>
              <w:left w:val="single" w:color="000000" w:sz="6" w:space="0"/>
              <w:bottom w:val="single" w:color="000000" w:sz="6" w:space="0"/>
            </w:tcBorders>
            <w:vAlign w:val="center"/>
          </w:tcPr>
          <w:p w14:paraId="65C087CA">
            <w:pPr>
              <w:pStyle w:val="237"/>
              <w:snapToGrid w:val="0"/>
              <w:spacing w:before="58" w:line="240" w:lineRule="auto"/>
              <w:jc w:val="center"/>
              <w:rPr>
                <w:rFonts w:hint="eastAsia"/>
                <w:color w:val="auto"/>
                <w:highlight w:val="none"/>
              </w:rPr>
            </w:pPr>
            <w:r>
              <w:rPr>
                <w:rFonts w:ascii="Times New Roman" w:hAnsi="Times New Roman"/>
                <w:color w:val="auto"/>
                <w:highlight w:val="none"/>
              </w:rPr>
              <w:t>A0313</w:t>
            </w:r>
          </w:p>
        </w:tc>
        <w:tc>
          <w:tcPr>
            <w:tcW w:w="1389" w:type="dxa"/>
            <w:vMerge w:val="restart"/>
            <w:tcBorders>
              <w:top w:val="single" w:color="000000" w:sz="6" w:space="0"/>
              <w:bottom w:val="single" w:color="000000" w:sz="6" w:space="0"/>
            </w:tcBorders>
            <w:vAlign w:val="center"/>
          </w:tcPr>
          <w:p w14:paraId="660AAE56">
            <w:pPr>
              <w:pStyle w:val="237"/>
              <w:snapToGrid w:val="0"/>
              <w:spacing w:before="59" w:line="240" w:lineRule="auto"/>
              <w:jc w:val="center"/>
              <w:rPr>
                <w:rFonts w:hint="eastAsia"/>
                <w:color w:val="auto"/>
                <w:highlight w:val="none"/>
              </w:rPr>
            </w:pPr>
            <w:r>
              <w:rPr>
                <w:color w:val="auto"/>
                <w:spacing w:val="-2"/>
                <w:highlight w:val="none"/>
              </w:rPr>
              <w:t>猪的饲养</w:t>
            </w:r>
          </w:p>
        </w:tc>
        <w:tc>
          <w:tcPr>
            <w:tcW w:w="1359" w:type="dxa"/>
            <w:vMerge w:val="restart"/>
            <w:tcBorders>
              <w:top w:val="single" w:color="000000" w:sz="6" w:space="0"/>
              <w:bottom w:val="single" w:color="000000" w:sz="6" w:space="0"/>
            </w:tcBorders>
            <w:vAlign w:val="center"/>
          </w:tcPr>
          <w:p w14:paraId="56CC12A4">
            <w:pPr>
              <w:pStyle w:val="237"/>
              <w:snapToGrid w:val="0"/>
              <w:spacing w:before="58" w:line="240" w:lineRule="auto"/>
              <w:jc w:val="center"/>
              <w:rPr>
                <w:rFonts w:hint="eastAsia"/>
                <w:color w:val="auto"/>
                <w:highlight w:val="none"/>
              </w:rPr>
            </w:pPr>
            <w:r>
              <w:rPr>
                <w:color w:val="auto"/>
                <w:highlight w:val="none"/>
              </w:rPr>
              <w:t>猪</w:t>
            </w:r>
          </w:p>
        </w:tc>
        <w:tc>
          <w:tcPr>
            <w:tcW w:w="1753" w:type="dxa"/>
            <w:tcBorders>
              <w:top w:val="single" w:color="000000" w:sz="6" w:space="0"/>
              <w:bottom w:val="single" w:color="000000" w:sz="6" w:space="0"/>
            </w:tcBorders>
            <w:vAlign w:val="center"/>
          </w:tcPr>
          <w:p w14:paraId="7B0B82CC">
            <w:pPr>
              <w:pStyle w:val="237"/>
              <w:snapToGrid w:val="0"/>
              <w:spacing w:before="129" w:line="240" w:lineRule="auto"/>
              <w:jc w:val="center"/>
              <w:rPr>
                <w:rFonts w:hint="eastAsia"/>
                <w:color w:val="auto"/>
                <w:highlight w:val="none"/>
              </w:rPr>
            </w:pPr>
            <w:r>
              <w:rPr>
                <w:rFonts w:ascii="Times New Roman" w:hAnsi="Times New Roman"/>
                <w:color w:val="auto"/>
                <w:spacing w:val="-1"/>
                <w:highlight w:val="none"/>
              </w:rPr>
              <w:t>L</w:t>
            </w:r>
            <w:r>
              <w:rPr>
                <w:color w:val="auto"/>
                <w:spacing w:val="-1"/>
                <w:highlight w:val="none"/>
              </w:rPr>
              <w:t>/（头•</w:t>
            </w:r>
            <w:r>
              <w:rPr>
                <w:rFonts w:ascii="Times New Roman" w:hAnsi="Times New Roman"/>
                <w:color w:val="auto"/>
                <w:spacing w:val="-1"/>
                <w:highlight w:val="none"/>
              </w:rPr>
              <w:t>d</w:t>
            </w:r>
            <w:r>
              <w:rPr>
                <w:color w:val="auto"/>
                <w:spacing w:val="-1"/>
                <w:highlight w:val="none"/>
              </w:rPr>
              <w:t>）</w:t>
            </w:r>
          </w:p>
        </w:tc>
        <w:tc>
          <w:tcPr>
            <w:tcW w:w="1032" w:type="dxa"/>
            <w:tcBorders>
              <w:top w:val="single" w:color="000000" w:sz="6" w:space="0"/>
              <w:bottom w:val="single" w:color="000000" w:sz="6" w:space="0"/>
            </w:tcBorders>
            <w:vAlign w:val="center"/>
          </w:tcPr>
          <w:p w14:paraId="07DD82C6">
            <w:pPr>
              <w:pStyle w:val="237"/>
              <w:snapToGrid w:val="0"/>
              <w:spacing w:before="130" w:line="240" w:lineRule="auto"/>
              <w:jc w:val="center"/>
              <w:rPr>
                <w:rFonts w:hint="eastAsia"/>
                <w:color w:val="auto"/>
                <w:highlight w:val="none"/>
              </w:rPr>
            </w:pPr>
            <w:r>
              <w:rPr>
                <w:rFonts w:ascii="Times New Roman" w:hAnsi="Times New Roman"/>
                <w:color w:val="auto"/>
                <w:spacing w:val="-2"/>
                <w:highlight w:val="none"/>
              </w:rPr>
              <w:t>20</w:t>
            </w:r>
            <w:r>
              <w:rPr>
                <w:color w:val="auto"/>
                <w:spacing w:val="-2"/>
                <w:highlight w:val="none"/>
              </w:rPr>
              <w:t>.</w:t>
            </w:r>
            <w:r>
              <w:rPr>
                <w:rFonts w:ascii="Times New Roman" w:hAnsi="Times New Roman"/>
                <w:color w:val="auto"/>
                <w:spacing w:val="-2"/>
                <w:highlight w:val="none"/>
              </w:rPr>
              <w:t>0</w:t>
            </w:r>
          </w:p>
        </w:tc>
        <w:tc>
          <w:tcPr>
            <w:tcW w:w="1049" w:type="dxa"/>
            <w:tcBorders>
              <w:top w:val="single" w:color="000000" w:sz="6" w:space="0"/>
              <w:bottom w:val="single" w:color="000000" w:sz="6" w:space="0"/>
            </w:tcBorders>
            <w:vAlign w:val="center"/>
          </w:tcPr>
          <w:p w14:paraId="50B36A1D">
            <w:pPr>
              <w:pStyle w:val="237"/>
              <w:snapToGrid w:val="0"/>
              <w:spacing w:before="130" w:line="240" w:lineRule="auto"/>
              <w:jc w:val="center"/>
              <w:rPr>
                <w:rFonts w:hint="eastAsia"/>
                <w:color w:val="auto"/>
                <w:highlight w:val="none"/>
              </w:rPr>
            </w:pPr>
            <w:r>
              <w:rPr>
                <w:rFonts w:ascii="Times New Roman" w:hAnsi="Times New Roman"/>
                <w:color w:val="auto"/>
                <w:spacing w:val="-3"/>
                <w:highlight w:val="none"/>
              </w:rPr>
              <w:t>35</w:t>
            </w:r>
            <w:r>
              <w:rPr>
                <w:color w:val="auto"/>
                <w:spacing w:val="-3"/>
                <w:highlight w:val="none"/>
              </w:rPr>
              <w:t>.</w:t>
            </w:r>
            <w:r>
              <w:rPr>
                <w:rFonts w:ascii="Times New Roman" w:hAnsi="Times New Roman"/>
                <w:color w:val="auto"/>
                <w:spacing w:val="-3"/>
                <w:highlight w:val="none"/>
              </w:rPr>
              <w:t>0</w:t>
            </w:r>
          </w:p>
        </w:tc>
        <w:tc>
          <w:tcPr>
            <w:tcW w:w="1399" w:type="dxa"/>
            <w:tcBorders>
              <w:top w:val="single" w:color="000000" w:sz="6" w:space="0"/>
              <w:bottom w:val="single" w:color="000000" w:sz="6" w:space="0"/>
              <w:right w:val="single" w:color="000000" w:sz="6" w:space="0"/>
            </w:tcBorders>
            <w:vAlign w:val="center"/>
          </w:tcPr>
          <w:p w14:paraId="3F5F3BBB">
            <w:pPr>
              <w:pStyle w:val="237"/>
              <w:snapToGrid w:val="0"/>
              <w:spacing w:before="129" w:line="240" w:lineRule="auto"/>
              <w:jc w:val="center"/>
              <w:rPr>
                <w:rFonts w:hint="eastAsia"/>
                <w:color w:val="auto"/>
                <w:highlight w:val="none"/>
              </w:rPr>
            </w:pPr>
            <w:r>
              <w:rPr>
                <w:color w:val="auto"/>
                <w:spacing w:val="-2"/>
                <w:highlight w:val="none"/>
              </w:rPr>
              <w:t>规模养殖</w:t>
            </w:r>
          </w:p>
        </w:tc>
      </w:tr>
      <w:tr w14:paraId="1D98D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398" w:type="dxa"/>
            <w:vMerge w:val="continue"/>
            <w:tcBorders>
              <w:top w:val="single" w:color="000000" w:sz="6" w:space="0"/>
              <w:left w:val="single" w:color="000000" w:sz="6" w:space="0"/>
              <w:bottom w:val="single" w:color="000000" w:sz="6" w:space="0"/>
            </w:tcBorders>
            <w:vAlign w:val="center"/>
          </w:tcPr>
          <w:p w14:paraId="59F65A36">
            <w:pPr>
              <w:snapToGrid w:val="0"/>
              <w:spacing w:line="240" w:lineRule="auto"/>
              <w:jc w:val="center"/>
              <w:rPr>
                <w:rFonts w:ascii="宋体"/>
                <w:color w:val="auto"/>
                <w:sz w:val="18"/>
                <w:highlight w:val="none"/>
              </w:rPr>
            </w:pPr>
          </w:p>
        </w:tc>
        <w:tc>
          <w:tcPr>
            <w:tcW w:w="1389" w:type="dxa"/>
            <w:vMerge w:val="continue"/>
            <w:tcBorders>
              <w:top w:val="single" w:color="000000" w:sz="6" w:space="0"/>
              <w:bottom w:val="single" w:color="000000" w:sz="6" w:space="0"/>
            </w:tcBorders>
            <w:vAlign w:val="center"/>
          </w:tcPr>
          <w:p w14:paraId="4F07BDE3">
            <w:pPr>
              <w:snapToGrid w:val="0"/>
              <w:spacing w:line="240" w:lineRule="auto"/>
              <w:jc w:val="center"/>
              <w:rPr>
                <w:rFonts w:ascii="宋体"/>
                <w:color w:val="auto"/>
                <w:sz w:val="18"/>
                <w:highlight w:val="none"/>
              </w:rPr>
            </w:pPr>
          </w:p>
        </w:tc>
        <w:tc>
          <w:tcPr>
            <w:tcW w:w="1359" w:type="dxa"/>
            <w:vMerge w:val="continue"/>
            <w:tcBorders>
              <w:top w:val="single" w:color="000000" w:sz="6" w:space="0"/>
              <w:bottom w:val="single" w:color="000000" w:sz="6" w:space="0"/>
            </w:tcBorders>
            <w:vAlign w:val="center"/>
          </w:tcPr>
          <w:p w14:paraId="61D91C40">
            <w:pPr>
              <w:snapToGrid w:val="0"/>
              <w:spacing w:line="240" w:lineRule="auto"/>
              <w:jc w:val="center"/>
              <w:rPr>
                <w:rFonts w:ascii="宋体"/>
                <w:color w:val="auto"/>
                <w:sz w:val="18"/>
                <w:highlight w:val="none"/>
              </w:rPr>
            </w:pPr>
          </w:p>
        </w:tc>
        <w:tc>
          <w:tcPr>
            <w:tcW w:w="1753" w:type="dxa"/>
            <w:tcBorders>
              <w:top w:val="single" w:color="000000" w:sz="6" w:space="0"/>
              <w:bottom w:val="single" w:color="000000" w:sz="6" w:space="0"/>
            </w:tcBorders>
            <w:vAlign w:val="center"/>
          </w:tcPr>
          <w:p w14:paraId="5826C2C6">
            <w:pPr>
              <w:pStyle w:val="237"/>
              <w:snapToGrid w:val="0"/>
              <w:spacing w:before="130" w:line="240" w:lineRule="auto"/>
              <w:jc w:val="center"/>
              <w:rPr>
                <w:rFonts w:hint="eastAsia"/>
                <w:color w:val="auto"/>
                <w:highlight w:val="none"/>
              </w:rPr>
            </w:pPr>
            <w:r>
              <w:rPr>
                <w:rFonts w:ascii="Times New Roman" w:hAnsi="Times New Roman"/>
                <w:color w:val="auto"/>
                <w:spacing w:val="-1"/>
                <w:highlight w:val="none"/>
              </w:rPr>
              <w:t>L</w:t>
            </w:r>
            <w:r>
              <w:rPr>
                <w:color w:val="auto"/>
                <w:spacing w:val="-1"/>
                <w:highlight w:val="none"/>
              </w:rPr>
              <w:t>/（头•</w:t>
            </w:r>
            <w:r>
              <w:rPr>
                <w:rFonts w:ascii="Times New Roman" w:hAnsi="Times New Roman"/>
                <w:color w:val="auto"/>
                <w:spacing w:val="-1"/>
                <w:highlight w:val="none"/>
              </w:rPr>
              <w:t>d</w:t>
            </w:r>
            <w:r>
              <w:rPr>
                <w:color w:val="auto"/>
                <w:spacing w:val="-1"/>
                <w:highlight w:val="none"/>
              </w:rPr>
              <w:t>）</w:t>
            </w:r>
          </w:p>
        </w:tc>
        <w:tc>
          <w:tcPr>
            <w:tcW w:w="1032" w:type="dxa"/>
            <w:tcBorders>
              <w:top w:val="single" w:color="000000" w:sz="6" w:space="0"/>
              <w:bottom w:val="single" w:color="000000" w:sz="6" w:space="0"/>
            </w:tcBorders>
            <w:vAlign w:val="center"/>
          </w:tcPr>
          <w:p w14:paraId="1B2430E6">
            <w:pPr>
              <w:pStyle w:val="237"/>
              <w:snapToGrid w:val="0"/>
              <w:spacing w:before="131" w:line="240" w:lineRule="auto"/>
              <w:jc w:val="center"/>
              <w:rPr>
                <w:rFonts w:hint="eastAsia"/>
                <w:color w:val="auto"/>
                <w:highlight w:val="none"/>
              </w:rPr>
            </w:pPr>
            <w:r>
              <w:rPr>
                <w:rFonts w:ascii="Times New Roman" w:hAnsi="Times New Roman"/>
                <w:color w:val="auto"/>
                <w:spacing w:val="-5"/>
                <w:highlight w:val="none"/>
              </w:rPr>
              <w:t>15</w:t>
            </w:r>
            <w:r>
              <w:rPr>
                <w:color w:val="auto"/>
                <w:spacing w:val="-5"/>
                <w:highlight w:val="none"/>
              </w:rPr>
              <w:t>.</w:t>
            </w:r>
            <w:r>
              <w:rPr>
                <w:rFonts w:ascii="Times New Roman" w:hAnsi="Times New Roman"/>
                <w:color w:val="auto"/>
                <w:spacing w:val="-5"/>
                <w:highlight w:val="none"/>
              </w:rPr>
              <w:t>0</w:t>
            </w:r>
          </w:p>
        </w:tc>
        <w:tc>
          <w:tcPr>
            <w:tcW w:w="1049" w:type="dxa"/>
            <w:tcBorders>
              <w:top w:val="single" w:color="000000" w:sz="6" w:space="0"/>
              <w:bottom w:val="single" w:color="000000" w:sz="6" w:space="0"/>
            </w:tcBorders>
            <w:vAlign w:val="center"/>
          </w:tcPr>
          <w:p w14:paraId="4830BB47">
            <w:pPr>
              <w:pStyle w:val="237"/>
              <w:snapToGrid w:val="0"/>
              <w:spacing w:before="131" w:line="240" w:lineRule="auto"/>
              <w:jc w:val="center"/>
              <w:rPr>
                <w:rFonts w:hint="eastAsia"/>
                <w:color w:val="auto"/>
                <w:highlight w:val="none"/>
              </w:rPr>
            </w:pPr>
            <w:r>
              <w:rPr>
                <w:rFonts w:ascii="Times New Roman" w:hAnsi="Times New Roman"/>
                <w:color w:val="auto"/>
                <w:spacing w:val="-2"/>
                <w:highlight w:val="none"/>
              </w:rPr>
              <w:t>25</w:t>
            </w:r>
            <w:r>
              <w:rPr>
                <w:color w:val="auto"/>
                <w:spacing w:val="-2"/>
                <w:highlight w:val="none"/>
              </w:rPr>
              <w:t>.</w:t>
            </w:r>
            <w:r>
              <w:rPr>
                <w:rFonts w:ascii="Times New Roman" w:hAnsi="Times New Roman"/>
                <w:color w:val="auto"/>
                <w:spacing w:val="-2"/>
                <w:highlight w:val="none"/>
              </w:rPr>
              <w:t>0</w:t>
            </w:r>
          </w:p>
        </w:tc>
        <w:tc>
          <w:tcPr>
            <w:tcW w:w="1399" w:type="dxa"/>
            <w:tcBorders>
              <w:top w:val="single" w:color="000000" w:sz="6" w:space="0"/>
              <w:bottom w:val="single" w:color="000000" w:sz="6" w:space="0"/>
              <w:right w:val="single" w:color="000000" w:sz="6" w:space="0"/>
            </w:tcBorders>
            <w:vAlign w:val="center"/>
          </w:tcPr>
          <w:p w14:paraId="44AB3FA0">
            <w:pPr>
              <w:pStyle w:val="237"/>
              <w:snapToGrid w:val="0"/>
              <w:spacing w:before="130" w:line="240" w:lineRule="auto"/>
              <w:jc w:val="center"/>
              <w:rPr>
                <w:rFonts w:hint="eastAsia"/>
                <w:color w:val="auto"/>
                <w:highlight w:val="none"/>
              </w:rPr>
            </w:pPr>
            <w:r>
              <w:rPr>
                <w:color w:val="auto"/>
                <w:spacing w:val="-2"/>
                <w:highlight w:val="none"/>
              </w:rPr>
              <w:t>家庭散养</w:t>
            </w:r>
          </w:p>
        </w:tc>
      </w:tr>
      <w:tr w14:paraId="26CBB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398" w:type="dxa"/>
            <w:vMerge w:val="restart"/>
            <w:tcBorders>
              <w:top w:val="single" w:color="000000" w:sz="6" w:space="0"/>
              <w:left w:val="single" w:color="000000" w:sz="6" w:space="0"/>
              <w:bottom w:val="single" w:color="000000" w:sz="6" w:space="0"/>
            </w:tcBorders>
            <w:vAlign w:val="center"/>
          </w:tcPr>
          <w:p w14:paraId="0C0D3F6B">
            <w:pPr>
              <w:pStyle w:val="237"/>
              <w:snapToGrid w:val="0"/>
              <w:spacing w:before="58" w:line="240" w:lineRule="auto"/>
              <w:jc w:val="center"/>
              <w:rPr>
                <w:rFonts w:hint="eastAsia"/>
                <w:color w:val="auto"/>
                <w:highlight w:val="none"/>
              </w:rPr>
            </w:pPr>
            <w:r>
              <w:rPr>
                <w:rFonts w:ascii="Times New Roman" w:hAnsi="Times New Roman"/>
                <w:color w:val="auto"/>
                <w:highlight w:val="none"/>
              </w:rPr>
              <w:t>A0314</w:t>
            </w:r>
          </w:p>
        </w:tc>
        <w:tc>
          <w:tcPr>
            <w:tcW w:w="1389" w:type="dxa"/>
            <w:vMerge w:val="restart"/>
            <w:tcBorders>
              <w:top w:val="single" w:color="000000" w:sz="6" w:space="0"/>
              <w:bottom w:val="single" w:color="000000" w:sz="6" w:space="0"/>
            </w:tcBorders>
            <w:vAlign w:val="center"/>
          </w:tcPr>
          <w:p w14:paraId="1D1D67F4">
            <w:pPr>
              <w:pStyle w:val="237"/>
              <w:snapToGrid w:val="0"/>
              <w:spacing w:before="58" w:line="240" w:lineRule="auto"/>
              <w:jc w:val="center"/>
              <w:rPr>
                <w:rFonts w:hint="eastAsia"/>
                <w:color w:val="auto"/>
                <w:highlight w:val="none"/>
              </w:rPr>
            </w:pPr>
            <w:r>
              <w:rPr>
                <w:color w:val="auto"/>
                <w:spacing w:val="-3"/>
                <w:highlight w:val="none"/>
              </w:rPr>
              <w:t>羊的饲养</w:t>
            </w:r>
          </w:p>
        </w:tc>
        <w:tc>
          <w:tcPr>
            <w:tcW w:w="1359" w:type="dxa"/>
            <w:vMerge w:val="restart"/>
            <w:tcBorders>
              <w:top w:val="single" w:color="000000" w:sz="6" w:space="0"/>
              <w:bottom w:val="single" w:color="000000" w:sz="6" w:space="0"/>
            </w:tcBorders>
            <w:vAlign w:val="center"/>
          </w:tcPr>
          <w:p w14:paraId="70E6BCCF">
            <w:pPr>
              <w:pStyle w:val="237"/>
              <w:snapToGrid w:val="0"/>
              <w:spacing w:before="59" w:line="240" w:lineRule="auto"/>
              <w:jc w:val="center"/>
              <w:rPr>
                <w:rFonts w:hint="eastAsia"/>
                <w:color w:val="auto"/>
                <w:highlight w:val="none"/>
              </w:rPr>
            </w:pPr>
            <w:r>
              <w:rPr>
                <w:color w:val="auto"/>
                <w:highlight w:val="none"/>
              </w:rPr>
              <w:t>羊</w:t>
            </w:r>
          </w:p>
        </w:tc>
        <w:tc>
          <w:tcPr>
            <w:tcW w:w="1753" w:type="dxa"/>
            <w:tcBorders>
              <w:top w:val="single" w:color="000000" w:sz="6" w:space="0"/>
              <w:bottom w:val="single" w:color="000000" w:sz="6" w:space="0"/>
            </w:tcBorders>
            <w:vAlign w:val="center"/>
          </w:tcPr>
          <w:p w14:paraId="44F2AA84">
            <w:pPr>
              <w:pStyle w:val="237"/>
              <w:snapToGrid w:val="0"/>
              <w:spacing w:before="129" w:line="240" w:lineRule="auto"/>
              <w:jc w:val="center"/>
              <w:rPr>
                <w:rFonts w:hint="eastAsia"/>
                <w:color w:val="auto"/>
                <w:highlight w:val="none"/>
              </w:rPr>
            </w:pPr>
            <w:r>
              <w:rPr>
                <w:rFonts w:ascii="Times New Roman" w:hAnsi="Times New Roman"/>
                <w:color w:val="auto"/>
                <w:spacing w:val="-1"/>
                <w:highlight w:val="none"/>
              </w:rPr>
              <w:t>L</w:t>
            </w:r>
            <w:r>
              <w:rPr>
                <w:color w:val="auto"/>
                <w:spacing w:val="-1"/>
                <w:highlight w:val="none"/>
              </w:rPr>
              <w:t>/（头•</w:t>
            </w:r>
            <w:r>
              <w:rPr>
                <w:rFonts w:ascii="Times New Roman" w:hAnsi="Times New Roman"/>
                <w:color w:val="auto"/>
                <w:spacing w:val="-1"/>
                <w:highlight w:val="none"/>
              </w:rPr>
              <w:t>d</w:t>
            </w:r>
            <w:r>
              <w:rPr>
                <w:color w:val="auto"/>
                <w:spacing w:val="-1"/>
                <w:highlight w:val="none"/>
              </w:rPr>
              <w:t>）</w:t>
            </w:r>
          </w:p>
        </w:tc>
        <w:tc>
          <w:tcPr>
            <w:tcW w:w="1032" w:type="dxa"/>
            <w:tcBorders>
              <w:top w:val="single" w:color="000000" w:sz="6" w:space="0"/>
              <w:bottom w:val="single" w:color="000000" w:sz="6" w:space="0"/>
            </w:tcBorders>
            <w:vAlign w:val="center"/>
          </w:tcPr>
          <w:p w14:paraId="12D707AE">
            <w:pPr>
              <w:pStyle w:val="237"/>
              <w:snapToGrid w:val="0"/>
              <w:spacing w:before="129" w:line="240" w:lineRule="auto"/>
              <w:jc w:val="center"/>
              <w:rPr>
                <w:rFonts w:hint="eastAsia"/>
                <w:color w:val="auto"/>
                <w:highlight w:val="none"/>
              </w:rPr>
            </w:pPr>
            <w:r>
              <w:rPr>
                <w:rFonts w:ascii="Times New Roman" w:hAnsi="Times New Roman"/>
                <w:color w:val="auto"/>
                <w:spacing w:val="-2"/>
                <w:highlight w:val="none"/>
              </w:rPr>
              <w:t>4</w:t>
            </w:r>
            <w:r>
              <w:rPr>
                <w:color w:val="auto"/>
                <w:spacing w:val="-2"/>
                <w:highlight w:val="none"/>
              </w:rPr>
              <w:t>.</w:t>
            </w:r>
            <w:r>
              <w:rPr>
                <w:rFonts w:ascii="Times New Roman" w:hAnsi="Times New Roman"/>
                <w:color w:val="auto"/>
                <w:spacing w:val="-2"/>
                <w:highlight w:val="none"/>
              </w:rPr>
              <w:t>0</w:t>
            </w:r>
          </w:p>
        </w:tc>
        <w:tc>
          <w:tcPr>
            <w:tcW w:w="1049" w:type="dxa"/>
            <w:tcBorders>
              <w:top w:val="single" w:color="000000" w:sz="6" w:space="0"/>
              <w:bottom w:val="single" w:color="000000" w:sz="6" w:space="0"/>
            </w:tcBorders>
            <w:vAlign w:val="center"/>
          </w:tcPr>
          <w:p w14:paraId="0CBD5ACB">
            <w:pPr>
              <w:pStyle w:val="237"/>
              <w:snapToGrid w:val="0"/>
              <w:spacing w:before="129" w:line="240" w:lineRule="auto"/>
              <w:jc w:val="center"/>
              <w:rPr>
                <w:rFonts w:hint="eastAsia"/>
                <w:color w:val="auto"/>
                <w:highlight w:val="none"/>
              </w:rPr>
            </w:pPr>
            <w:r>
              <w:rPr>
                <w:rFonts w:ascii="Times New Roman" w:hAnsi="Times New Roman"/>
                <w:color w:val="auto"/>
                <w:spacing w:val="-2"/>
                <w:highlight w:val="none"/>
              </w:rPr>
              <w:t>8</w:t>
            </w:r>
            <w:r>
              <w:rPr>
                <w:color w:val="auto"/>
                <w:spacing w:val="-2"/>
                <w:highlight w:val="none"/>
              </w:rPr>
              <w:t>.</w:t>
            </w:r>
            <w:r>
              <w:rPr>
                <w:rFonts w:ascii="Times New Roman" w:hAnsi="Times New Roman"/>
                <w:color w:val="auto"/>
                <w:spacing w:val="-2"/>
                <w:highlight w:val="none"/>
              </w:rPr>
              <w:t>0</w:t>
            </w:r>
          </w:p>
        </w:tc>
        <w:tc>
          <w:tcPr>
            <w:tcW w:w="1399" w:type="dxa"/>
            <w:tcBorders>
              <w:top w:val="single" w:color="000000" w:sz="6" w:space="0"/>
              <w:bottom w:val="single" w:color="000000" w:sz="6" w:space="0"/>
              <w:right w:val="single" w:color="000000" w:sz="6" w:space="0"/>
            </w:tcBorders>
            <w:vAlign w:val="center"/>
          </w:tcPr>
          <w:p w14:paraId="7B22F9E5">
            <w:pPr>
              <w:pStyle w:val="237"/>
              <w:snapToGrid w:val="0"/>
              <w:spacing w:before="129" w:line="240" w:lineRule="auto"/>
              <w:jc w:val="center"/>
              <w:rPr>
                <w:rFonts w:hint="eastAsia"/>
                <w:color w:val="auto"/>
                <w:highlight w:val="none"/>
              </w:rPr>
            </w:pPr>
            <w:r>
              <w:rPr>
                <w:color w:val="auto"/>
                <w:spacing w:val="-6"/>
                <w:highlight w:val="none"/>
              </w:rPr>
              <w:t>圈养</w:t>
            </w:r>
          </w:p>
        </w:tc>
      </w:tr>
      <w:tr w14:paraId="09712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398" w:type="dxa"/>
            <w:vMerge w:val="continue"/>
            <w:tcBorders>
              <w:top w:val="single" w:color="000000" w:sz="6" w:space="0"/>
              <w:left w:val="single" w:color="000000" w:sz="6" w:space="0"/>
              <w:bottom w:val="single" w:color="000000" w:sz="6" w:space="0"/>
            </w:tcBorders>
            <w:vAlign w:val="center"/>
          </w:tcPr>
          <w:p w14:paraId="23435D23">
            <w:pPr>
              <w:snapToGrid w:val="0"/>
              <w:spacing w:line="240" w:lineRule="auto"/>
              <w:jc w:val="center"/>
              <w:rPr>
                <w:rFonts w:ascii="宋体"/>
                <w:color w:val="auto"/>
                <w:sz w:val="18"/>
                <w:highlight w:val="none"/>
              </w:rPr>
            </w:pPr>
          </w:p>
        </w:tc>
        <w:tc>
          <w:tcPr>
            <w:tcW w:w="1389" w:type="dxa"/>
            <w:vMerge w:val="continue"/>
            <w:tcBorders>
              <w:top w:val="single" w:color="000000" w:sz="6" w:space="0"/>
              <w:bottom w:val="single" w:color="000000" w:sz="6" w:space="0"/>
            </w:tcBorders>
            <w:vAlign w:val="center"/>
          </w:tcPr>
          <w:p w14:paraId="3C2FB39A">
            <w:pPr>
              <w:snapToGrid w:val="0"/>
              <w:spacing w:line="240" w:lineRule="auto"/>
              <w:jc w:val="center"/>
              <w:rPr>
                <w:rFonts w:ascii="宋体"/>
                <w:color w:val="auto"/>
                <w:sz w:val="18"/>
                <w:highlight w:val="none"/>
              </w:rPr>
            </w:pPr>
          </w:p>
        </w:tc>
        <w:tc>
          <w:tcPr>
            <w:tcW w:w="1359" w:type="dxa"/>
            <w:vMerge w:val="continue"/>
            <w:tcBorders>
              <w:top w:val="single" w:color="000000" w:sz="6" w:space="0"/>
              <w:bottom w:val="single" w:color="000000" w:sz="6" w:space="0"/>
            </w:tcBorders>
            <w:vAlign w:val="center"/>
          </w:tcPr>
          <w:p w14:paraId="17584FBE">
            <w:pPr>
              <w:snapToGrid w:val="0"/>
              <w:spacing w:line="240" w:lineRule="auto"/>
              <w:jc w:val="center"/>
              <w:rPr>
                <w:rFonts w:ascii="宋体"/>
                <w:color w:val="auto"/>
                <w:sz w:val="18"/>
                <w:highlight w:val="none"/>
              </w:rPr>
            </w:pPr>
          </w:p>
        </w:tc>
        <w:tc>
          <w:tcPr>
            <w:tcW w:w="1753" w:type="dxa"/>
            <w:tcBorders>
              <w:top w:val="single" w:color="000000" w:sz="6" w:space="0"/>
              <w:bottom w:val="single" w:color="000000" w:sz="6" w:space="0"/>
            </w:tcBorders>
            <w:vAlign w:val="center"/>
          </w:tcPr>
          <w:p w14:paraId="3A92EF0A">
            <w:pPr>
              <w:pStyle w:val="237"/>
              <w:snapToGrid w:val="0"/>
              <w:spacing w:before="131" w:line="240" w:lineRule="auto"/>
              <w:jc w:val="center"/>
              <w:rPr>
                <w:rFonts w:hint="eastAsia"/>
                <w:color w:val="auto"/>
                <w:highlight w:val="none"/>
              </w:rPr>
            </w:pPr>
            <w:r>
              <w:rPr>
                <w:rFonts w:ascii="Times New Roman" w:hAnsi="Times New Roman"/>
                <w:color w:val="auto"/>
                <w:spacing w:val="-1"/>
                <w:highlight w:val="none"/>
              </w:rPr>
              <w:t>L</w:t>
            </w:r>
            <w:r>
              <w:rPr>
                <w:color w:val="auto"/>
                <w:spacing w:val="-1"/>
                <w:highlight w:val="none"/>
              </w:rPr>
              <w:t>/（头•</w:t>
            </w:r>
            <w:r>
              <w:rPr>
                <w:rFonts w:ascii="Times New Roman" w:hAnsi="Times New Roman"/>
                <w:color w:val="auto"/>
                <w:spacing w:val="-1"/>
                <w:highlight w:val="none"/>
              </w:rPr>
              <w:t>d</w:t>
            </w:r>
            <w:r>
              <w:rPr>
                <w:color w:val="auto"/>
                <w:spacing w:val="-1"/>
                <w:highlight w:val="none"/>
              </w:rPr>
              <w:t>）</w:t>
            </w:r>
          </w:p>
        </w:tc>
        <w:tc>
          <w:tcPr>
            <w:tcW w:w="1032" w:type="dxa"/>
            <w:tcBorders>
              <w:top w:val="single" w:color="000000" w:sz="6" w:space="0"/>
              <w:bottom w:val="single" w:color="000000" w:sz="6" w:space="0"/>
            </w:tcBorders>
            <w:vAlign w:val="center"/>
          </w:tcPr>
          <w:p w14:paraId="6EBA3750">
            <w:pPr>
              <w:pStyle w:val="237"/>
              <w:snapToGrid w:val="0"/>
              <w:spacing w:before="132" w:line="240" w:lineRule="auto"/>
              <w:jc w:val="center"/>
              <w:rPr>
                <w:rFonts w:hint="eastAsia"/>
                <w:color w:val="auto"/>
                <w:highlight w:val="none"/>
              </w:rPr>
            </w:pPr>
            <w:r>
              <w:rPr>
                <w:rFonts w:ascii="Times New Roman" w:hAnsi="Times New Roman"/>
                <w:color w:val="auto"/>
                <w:spacing w:val="-3"/>
                <w:highlight w:val="none"/>
              </w:rPr>
              <w:t>3</w:t>
            </w:r>
            <w:r>
              <w:rPr>
                <w:color w:val="auto"/>
                <w:spacing w:val="-3"/>
                <w:highlight w:val="none"/>
              </w:rPr>
              <w:t>.</w:t>
            </w:r>
            <w:r>
              <w:rPr>
                <w:rFonts w:ascii="Times New Roman" w:hAnsi="Times New Roman"/>
                <w:color w:val="auto"/>
                <w:spacing w:val="-3"/>
                <w:highlight w:val="none"/>
              </w:rPr>
              <w:t>0</w:t>
            </w:r>
          </w:p>
        </w:tc>
        <w:tc>
          <w:tcPr>
            <w:tcW w:w="1049" w:type="dxa"/>
            <w:tcBorders>
              <w:top w:val="single" w:color="000000" w:sz="6" w:space="0"/>
              <w:bottom w:val="single" w:color="000000" w:sz="6" w:space="0"/>
            </w:tcBorders>
            <w:vAlign w:val="center"/>
          </w:tcPr>
          <w:p w14:paraId="369933A9">
            <w:pPr>
              <w:pStyle w:val="237"/>
              <w:snapToGrid w:val="0"/>
              <w:spacing w:before="132" w:line="240" w:lineRule="auto"/>
              <w:jc w:val="center"/>
              <w:rPr>
                <w:rFonts w:hint="eastAsia"/>
                <w:color w:val="auto"/>
                <w:highlight w:val="none"/>
              </w:rPr>
            </w:pPr>
            <w:r>
              <w:rPr>
                <w:rFonts w:ascii="Times New Roman" w:hAnsi="Times New Roman"/>
                <w:color w:val="auto"/>
                <w:spacing w:val="-3"/>
                <w:highlight w:val="none"/>
              </w:rPr>
              <w:t>6</w:t>
            </w:r>
            <w:r>
              <w:rPr>
                <w:color w:val="auto"/>
                <w:spacing w:val="-3"/>
                <w:highlight w:val="none"/>
              </w:rPr>
              <w:t>.</w:t>
            </w:r>
            <w:r>
              <w:rPr>
                <w:rFonts w:ascii="Times New Roman" w:hAnsi="Times New Roman"/>
                <w:color w:val="auto"/>
                <w:spacing w:val="-3"/>
                <w:highlight w:val="none"/>
              </w:rPr>
              <w:t>0</w:t>
            </w:r>
          </w:p>
        </w:tc>
        <w:tc>
          <w:tcPr>
            <w:tcW w:w="1399" w:type="dxa"/>
            <w:tcBorders>
              <w:top w:val="single" w:color="000000" w:sz="6" w:space="0"/>
              <w:bottom w:val="single" w:color="000000" w:sz="6" w:space="0"/>
              <w:right w:val="single" w:color="000000" w:sz="6" w:space="0"/>
            </w:tcBorders>
            <w:vAlign w:val="center"/>
          </w:tcPr>
          <w:p w14:paraId="2D1ECE28">
            <w:pPr>
              <w:pStyle w:val="237"/>
              <w:snapToGrid w:val="0"/>
              <w:spacing w:before="131" w:line="240" w:lineRule="auto"/>
              <w:jc w:val="center"/>
              <w:rPr>
                <w:rFonts w:hint="eastAsia"/>
                <w:color w:val="auto"/>
                <w:highlight w:val="none"/>
              </w:rPr>
            </w:pPr>
            <w:r>
              <w:rPr>
                <w:color w:val="auto"/>
                <w:spacing w:val="-2"/>
                <w:highlight w:val="none"/>
              </w:rPr>
              <w:t>放养</w:t>
            </w:r>
          </w:p>
        </w:tc>
      </w:tr>
      <w:tr w14:paraId="7972F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398" w:type="dxa"/>
            <w:vMerge w:val="restart"/>
            <w:tcBorders>
              <w:top w:val="single" w:color="000000" w:sz="6" w:space="0"/>
              <w:left w:val="single" w:color="000000" w:sz="6" w:space="0"/>
              <w:bottom w:val="single" w:color="000000" w:sz="6" w:space="0"/>
            </w:tcBorders>
            <w:vAlign w:val="center"/>
          </w:tcPr>
          <w:p w14:paraId="7AB0DE16">
            <w:pPr>
              <w:pStyle w:val="237"/>
              <w:snapToGrid w:val="0"/>
              <w:spacing w:before="59" w:line="240" w:lineRule="auto"/>
              <w:jc w:val="center"/>
              <w:rPr>
                <w:rFonts w:hint="eastAsia"/>
                <w:color w:val="auto"/>
                <w:highlight w:val="none"/>
              </w:rPr>
            </w:pPr>
            <w:r>
              <w:rPr>
                <w:rFonts w:ascii="Times New Roman" w:hAnsi="Times New Roman"/>
                <w:color w:val="auto"/>
                <w:highlight w:val="none"/>
              </w:rPr>
              <w:t>A0321</w:t>
            </w:r>
          </w:p>
        </w:tc>
        <w:tc>
          <w:tcPr>
            <w:tcW w:w="1389" w:type="dxa"/>
            <w:vMerge w:val="restart"/>
            <w:tcBorders>
              <w:top w:val="single" w:color="000000" w:sz="6" w:space="0"/>
              <w:bottom w:val="single" w:color="000000" w:sz="6" w:space="0"/>
            </w:tcBorders>
            <w:vAlign w:val="center"/>
          </w:tcPr>
          <w:p w14:paraId="50D90350">
            <w:pPr>
              <w:pStyle w:val="237"/>
              <w:snapToGrid w:val="0"/>
              <w:spacing w:before="58" w:line="240" w:lineRule="auto"/>
              <w:jc w:val="center"/>
              <w:rPr>
                <w:rFonts w:hint="eastAsia"/>
                <w:color w:val="auto"/>
                <w:highlight w:val="none"/>
              </w:rPr>
            </w:pPr>
            <w:r>
              <w:rPr>
                <w:color w:val="auto"/>
                <w:spacing w:val="-2"/>
                <w:highlight w:val="none"/>
              </w:rPr>
              <w:t>鸡的饲养</w:t>
            </w:r>
          </w:p>
        </w:tc>
        <w:tc>
          <w:tcPr>
            <w:tcW w:w="1359" w:type="dxa"/>
            <w:vMerge w:val="restart"/>
            <w:tcBorders>
              <w:top w:val="single" w:color="000000" w:sz="6" w:space="0"/>
              <w:bottom w:val="single" w:color="000000" w:sz="6" w:space="0"/>
            </w:tcBorders>
            <w:vAlign w:val="center"/>
          </w:tcPr>
          <w:p w14:paraId="41FE8C11">
            <w:pPr>
              <w:pStyle w:val="237"/>
              <w:snapToGrid w:val="0"/>
              <w:spacing w:before="58" w:line="240" w:lineRule="auto"/>
              <w:jc w:val="center"/>
              <w:rPr>
                <w:rFonts w:hint="eastAsia"/>
                <w:color w:val="auto"/>
                <w:highlight w:val="none"/>
              </w:rPr>
            </w:pPr>
            <w:r>
              <w:rPr>
                <w:color w:val="auto"/>
                <w:highlight w:val="none"/>
              </w:rPr>
              <w:t>鸡</w:t>
            </w:r>
          </w:p>
        </w:tc>
        <w:tc>
          <w:tcPr>
            <w:tcW w:w="1753" w:type="dxa"/>
            <w:tcBorders>
              <w:top w:val="single" w:color="000000" w:sz="6" w:space="0"/>
              <w:bottom w:val="single" w:color="000000" w:sz="6" w:space="0"/>
            </w:tcBorders>
            <w:vAlign w:val="center"/>
          </w:tcPr>
          <w:p w14:paraId="1982FAF4">
            <w:pPr>
              <w:pStyle w:val="237"/>
              <w:snapToGrid w:val="0"/>
              <w:spacing w:before="133" w:line="240" w:lineRule="auto"/>
              <w:jc w:val="center"/>
              <w:rPr>
                <w:rFonts w:hint="eastAsia"/>
                <w:color w:val="auto"/>
                <w:highlight w:val="none"/>
              </w:rPr>
            </w:pPr>
            <w:r>
              <w:rPr>
                <w:rFonts w:ascii="Times New Roman" w:hAnsi="Times New Roman"/>
                <w:color w:val="auto"/>
                <w:spacing w:val="-1"/>
                <w:highlight w:val="none"/>
              </w:rPr>
              <w:t>L</w:t>
            </w:r>
            <w:r>
              <w:rPr>
                <w:color w:val="auto"/>
                <w:spacing w:val="-1"/>
                <w:highlight w:val="none"/>
              </w:rPr>
              <w:t>/（只•</w:t>
            </w:r>
            <w:r>
              <w:rPr>
                <w:rFonts w:ascii="Times New Roman" w:hAnsi="Times New Roman"/>
                <w:color w:val="auto"/>
                <w:spacing w:val="-1"/>
                <w:highlight w:val="none"/>
              </w:rPr>
              <w:t>d</w:t>
            </w:r>
            <w:r>
              <w:rPr>
                <w:color w:val="auto"/>
                <w:spacing w:val="-1"/>
                <w:highlight w:val="none"/>
              </w:rPr>
              <w:t>）</w:t>
            </w:r>
          </w:p>
        </w:tc>
        <w:tc>
          <w:tcPr>
            <w:tcW w:w="1032" w:type="dxa"/>
            <w:tcBorders>
              <w:top w:val="single" w:color="000000" w:sz="6" w:space="0"/>
              <w:bottom w:val="single" w:color="000000" w:sz="6" w:space="0"/>
            </w:tcBorders>
            <w:vAlign w:val="center"/>
          </w:tcPr>
          <w:p w14:paraId="3A9D1F8F">
            <w:pPr>
              <w:pStyle w:val="237"/>
              <w:snapToGrid w:val="0"/>
              <w:spacing w:before="132" w:line="240" w:lineRule="auto"/>
              <w:jc w:val="center"/>
              <w:rPr>
                <w:rFonts w:hint="eastAsia"/>
                <w:color w:val="auto"/>
                <w:highlight w:val="none"/>
              </w:rPr>
            </w:pPr>
            <w:r>
              <w:rPr>
                <w:rFonts w:ascii="Times New Roman" w:hAnsi="Times New Roman"/>
                <w:color w:val="auto"/>
                <w:spacing w:val="-2"/>
                <w:highlight w:val="none"/>
              </w:rPr>
              <w:t>0</w:t>
            </w:r>
            <w:r>
              <w:rPr>
                <w:color w:val="auto"/>
                <w:spacing w:val="-2"/>
                <w:highlight w:val="none"/>
              </w:rPr>
              <w:t>.</w:t>
            </w:r>
            <w:r>
              <w:rPr>
                <w:rFonts w:ascii="Times New Roman" w:hAnsi="Times New Roman"/>
                <w:color w:val="auto"/>
                <w:spacing w:val="-2"/>
                <w:highlight w:val="none"/>
              </w:rPr>
              <w:t>5</w:t>
            </w:r>
          </w:p>
        </w:tc>
        <w:tc>
          <w:tcPr>
            <w:tcW w:w="1049" w:type="dxa"/>
            <w:tcBorders>
              <w:top w:val="single" w:color="000000" w:sz="6" w:space="0"/>
              <w:bottom w:val="single" w:color="000000" w:sz="6" w:space="0"/>
            </w:tcBorders>
            <w:vAlign w:val="center"/>
          </w:tcPr>
          <w:p w14:paraId="0D24890D">
            <w:pPr>
              <w:pStyle w:val="237"/>
              <w:snapToGrid w:val="0"/>
              <w:spacing w:before="132" w:line="240" w:lineRule="auto"/>
              <w:jc w:val="center"/>
              <w:rPr>
                <w:rFonts w:hint="eastAsia"/>
                <w:color w:val="auto"/>
                <w:highlight w:val="none"/>
              </w:rPr>
            </w:pPr>
            <w:r>
              <w:rPr>
                <w:rFonts w:ascii="Times New Roman" w:hAnsi="Times New Roman"/>
                <w:color w:val="auto"/>
                <w:spacing w:val="-4"/>
                <w:highlight w:val="none"/>
              </w:rPr>
              <w:t>1</w:t>
            </w:r>
            <w:r>
              <w:rPr>
                <w:color w:val="auto"/>
                <w:spacing w:val="-4"/>
                <w:highlight w:val="none"/>
              </w:rPr>
              <w:t>.</w:t>
            </w:r>
            <w:r>
              <w:rPr>
                <w:rFonts w:ascii="Times New Roman" w:hAnsi="Times New Roman"/>
                <w:color w:val="auto"/>
                <w:spacing w:val="-4"/>
                <w:highlight w:val="none"/>
              </w:rPr>
              <w:t>0</w:t>
            </w:r>
          </w:p>
        </w:tc>
        <w:tc>
          <w:tcPr>
            <w:tcW w:w="1399" w:type="dxa"/>
            <w:tcBorders>
              <w:top w:val="single" w:color="000000" w:sz="6" w:space="0"/>
              <w:bottom w:val="single" w:color="000000" w:sz="6" w:space="0"/>
              <w:right w:val="single" w:color="000000" w:sz="6" w:space="0"/>
            </w:tcBorders>
            <w:vAlign w:val="center"/>
          </w:tcPr>
          <w:p w14:paraId="73B6022D">
            <w:pPr>
              <w:pStyle w:val="237"/>
              <w:snapToGrid w:val="0"/>
              <w:spacing w:before="132" w:line="240" w:lineRule="auto"/>
              <w:jc w:val="center"/>
              <w:rPr>
                <w:rFonts w:hint="eastAsia"/>
                <w:color w:val="auto"/>
                <w:highlight w:val="none"/>
              </w:rPr>
            </w:pPr>
            <w:r>
              <w:rPr>
                <w:color w:val="auto"/>
                <w:spacing w:val="-2"/>
                <w:highlight w:val="none"/>
              </w:rPr>
              <w:t>规模养殖</w:t>
            </w:r>
          </w:p>
        </w:tc>
      </w:tr>
      <w:tr w14:paraId="60361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398" w:type="dxa"/>
            <w:vMerge w:val="continue"/>
            <w:tcBorders>
              <w:top w:val="single" w:color="000000" w:sz="6" w:space="0"/>
              <w:left w:val="single" w:color="000000" w:sz="6" w:space="0"/>
              <w:bottom w:val="single" w:color="000000" w:sz="6" w:space="0"/>
            </w:tcBorders>
            <w:vAlign w:val="center"/>
          </w:tcPr>
          <w:p w14:paraId="232E44A5">
            <w:pPr>
              <w:snapToGrid w:val="0"/>
              <w:spacing w:line="240" w:lineRule="auto"/>
              <w:jc w:val="center"/>
              <w:rPr>
                <w:rFonts w:ascii="宋体"/>
                <w:color w:val="auto"/>
                <w:sz w:val="18"/>
                <w:highlight w:val="none"/>
              </w:rPr>
            </w:pPr>
          </w:p>
        </w:tc>
        <w:tc>
          <w:tcPr>
            <w:tcW w:w="1389" w:type="dxa"/>
            <w:vMerge w:val="continue"/>
            <w:tcBorders>
              <w:top w:val="single" w:color="000000" w:sz="6" w:space="0"/>
              <w:bottom w:val="single" w:color="000000" w:sz="6" w:space="0"/>
            </w:tcBorders>
            <w:vAlign w:val="center"/>
          </w:tcPr>
          <w:p w14:paraId="7388E28A">
            <w:pPr>
              <w:snapToGrid w:val="0"/>
              <w:spacing w:line="240" w:lineRule="auto"/>
              <w:jc w:val="center"/>
              <w:rPr>
                <w:rFonts w:ascii="宋体"/>
                <w:color w:val="auto"/>
                <w:sz w:val="18"/>
                <w:highlight w:val="none"/>
              </w:rPr>
            </w:pPr>
          </w:p>
        </w:tc>
        <w:tc>
          <w:tcPr>
            <w:tcW w:w="1359" w:type="dxa"/>
            <w:vMerge w:val="continue"/>
            <w:tcBorders>
              <w:top w:val="single" w:color="000000" w:sz="6" w:space="0"/>
              <w:bottom w:val="single" w:color="000000" w:sz="6" w:space="0"/>
            </w:tcBorders>
            <w:vAlign w:val="center"/>
          </w:tcPr>
          <w:p w14:paraId="0B9A1CC3">
            <w:pPr>
              <w:snapToGrid w:val="0"/>
              <w:spacing w:line="240" w:lineRule="auto"/>
              <w:jc w:val="center"/>
              <w:rPr>
                <w:rFonts w:ascii="宋体"/>
                <w:color w:val="auto"/>
                <w:sz w:val="18"/>
                <w:highlight w:val="none"/>
              </w:rPr>
            </w:pPr>
          </w:p>
        </w:tc>
        <w:tc>
          <w:tcPr>
            <w:tcW w:w="1753" w:type="dxa"/>
            <w:tcBorders>
              <w:top w:val="single" w:color="000000" w:sz="6" w:space="0"/>
              <w:bottom w:val="single" w:color="000000" w:sz="6" w:space="0"/>
            </w:tcBorders>
            <w:vAlign w:val="center"/>
          </w:tcPr>
          <w:p w14:paraId="75F5969D">
            <w:pPr>
              <w:pStyle w:val="237"/>
              <w:snapToGrid w:val="0"/>
              <w:spacing w:before="78" w:line="240" w:lineRule="auto"/>
              <w:jc w:val="center"/>
              <w:rPr>
                <w:rFonts w:hint="eastAsia"/>
                <w:color w:val="auto"/>
                <w:highlight w:val="none"/>
              </w:rPr>
            </w:pPr>
            <w:r>
              <w:rPr>
                <w:rFonts w:ascii="Times New Roman" w:hAnsi="Times New Roman"/>
                <w:color w:val="auto"/>
                <w:spacing w:val="-1"/>
                <w:highlight w:val="none"/>
              </w:rPr>
              <w:t>L</w:t>
            </w:r>
            <w:r>
              <w:rPr>
                <w:color w:val="auto"/>
                <w:spacing w:val="-1"/>
                <w:highlight w:val="none"/>
              </w:rPr>
              <w:t>/（只•</w:t>
            </w:r>
            <w:r>
              <w:rPr>
                <w:rFonts w:ascii="Times New Roman" w:hAnsi="Times New Roman"/>
                <w:color w:val="auto"/>
                <w:spacing w:val="-1"/>
                <w:highlight w:val="none"/>
              </w:rPr>
              <w:t>d</w:t>
            </w:r>
            <w:r>
              <w:rPr>
                <w:color w:val="auto"/>
                <w:spacing w:val="-1"/>
                <w:highlight w:val="none"/>
              </w:rPr>
              <w:t>）</w:t>
            </w:r>
          </w:p>
        </w:tc>
        <w:tc>
          <w:tcPr>
            <w:tcW w:w="1032" w:type="dxa"/>
            <w:tcBorders>
              <w:top w:val="single" w:color="000000" w:sz="6" w:space="0"/>
              <w:bottom w:val="single" w:color="000000" w:sz="6" w:space="0"/>
            </w:tcBorders>
            <w:vAlign w:val="center"/>
          </w:tcPr>
          <w:p w14:paraId="0ED06E2A">
            <w:pPr>
              <w:pStyle w:val="237"/>
              <w:snapToGrid w:val="0"/>
              <w:spacing w:before="133" w:line="240" w:lineRule="auto"/>
              <w:jc w:val="center"/>
              <w:rPr>
                <w:rFonts w:hint="eastAsia"/>
                <w:color w:val="auto"/>
                <w:highlight w:val="none"/>
              </w:rPr>
            </w:pPr>
            <w:r>
              <w:rPr>
                <w:rFonts w:ascii="Times New Roman" w:hAnsi="Times New Roman"/>
                <w:color w:val="auto"/>
                <w:spacing w:val="-2"/>
                <w:highlight w:val="none"/>
              </w:rPr>
              <w:t>0</w:t>
            </w:r>
            <w:r>
              <w:rPr>
                <w:color w:val="auto"/>
                <w:spacing w:val="-2"/>
                <w:highlight w:val="none"/>
              </w:rPr>
              <w:t>.</w:t>
            </w:r>
            <w:r>
              <w:rPr>
                <w:rFonts w:ascii="Times New Roman" w:hAnsi="Times New Roman"/>
                <w:color w:val="auto"/>
                <w:spacing w:val="-2"/>
                <w:highlight w:val="none"/>
              </w:rPr>
              <w:t>3</w:t>
            </w:r>
          </w:p>
        </w:tc>
        <w:tc>
          <w:tcPr>
            <w:tcW w:w="1049" w:type="dxa"/>
            <w:tcBorders>
              <w:top w:val="single" w:color="000000" w:sz="6" w:space="0"/>
              <w:bottom w:val="single" w:color="000000" w:sz="6" w:space="0"/>
            </w:tcBorders>
            <w:vAlign w:val="center"/>
          </w:tcPr>
          <w:p w14:paraId="6BB41427">
            <w:pPr>
              <w:pStyle w:val="237"/>
              <w:snapToGrid w:val="0"/>
              <w:spacing w:before="133" w:line="240" w:lineRule="auto"/>
              <w:jc w:val="center"/>
              <w:rPr>
                <w:rFonts w:hint="eastAsia"/>
                <w:color w:val="auto"/>
                <w:highlight w:val="none"/>
              </w:rPr>
            </w:pPr>
            <w:r>
              <w:rPr>
                <w:rFonts w:ascii="Times New Roman" w:hAnsi="Times New Roman"/>
                <w:color w:val="auto"/>
                <w:spacing w:val="-2"/>
                <w:highlight w:val="none"/>
              </w:rPr>
              <w:t>0</w:t>
            </w:r>
            <w:r>
              <w:rPr>
                <w:color w:val="auto"/>
                <w:spacing w:val="-2"/>
                <w:highlight w:val="none"/>
              </w:rPr>
              <w:t>.</w:t>
            </w:r>
            <w:r>
              <w:rPr>
                <w:rFonts w:ascii="Times New Roman" w:hAnsi="Times New Roman"/>
                <w:color w:val="auto"/>
                <w:spacing w:val="-2"/>
                <w:highlight w:val="none"/>
              </w:rPr>
              <w:t>6</w:t>
            </w:r>
          </w:p>
        </w:tc>
        <w:tc>
          <w:tcPr>
            <w:tcW w:w="1399" w:type="dxa"/>
            <w:tcBorders>
              <w:top w:val="single" w:color="000000" w:sz="6" w:space="0"/>
              <w:bottom w:val="single" w:color="000000" w:sz="6" w:space="0"/>
              <w:right w:val="single" w:color="000000" w:sz="6" w:space="0"/>
            </w:tcBorders>
            <w:vAlign w:val="center"/>
          </w:tcPr>
          <w:p w14:paraId="463D5140">
            <w:pPr>
              <w:pStyle w:val="237"/>
              <w:snapToGrid w:val="0"/>
              <w:spacing w:before="132" w:line="240" w:lineRule="auto"/>
              <w:jc w:val="center"/>
              <w:rPr>
                <w:rFonts w:hint="eastAsia"/>
                <w:color w:val="auto"/>
                <w:highlight w:val="none"/>
              </w:rPr>
            </w:pPr>
            <w:r>
              <w:rPr>
                <w:color w:val="auto"/>
                <w:spacing w:val="-2"/>
                <w:highlight w:val="none"/>
              </w:rPr>
              <w:t>家庭散养</w:t>
            </w:r>
          </w:p>
        </w:tc>
      </w:tr>
      <w:tr w14:paraId="00FC8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398" w:type="dxa"/>
            <w:vMerge w:val="restart"/>
            <w:tcBorders>
              <w:top w:val="single" w:color="000000" w:sz="6" w:space="0"/>
              <w:left w:val="single" w:color="000000" w:sz="6" w:space="0"/>
              <w:bottom w:val="single" w:color="000000" w:sz="6" w:space="0"/>
            </w:tcBorders>
            <w:vAlign w:val="center"/>
          </w:tcPr>
          <w:p w14:paraId="6738FE28">
            <w:pPr>
              <w:pStyle w:val="237"/>
              <w:snapToGrid w:val="0"/>
              <w:spacing w:before="59" w:line="240" w:lineRule="auto"/>
              <w:jc w:val="center"/>
              <w:rPr>
                <w:rFonts w:hint="eastAsia"/>
                <w:color w:val="auto"/>
                <w:highlight w:val="none"/>
              </w:rPr>
            </w:pPr>
            <w:r>
              <w:rPr>
                <w:rFonts w:ascii="Times New Roman" w:hAnsi="Times New Roman"/>
                <w:color w:val="auto"/>
                <w:highlight w:val="none"/>
              </w:rPr>
              <w:t>A0322</w:t>
            </w:r>
          </w:p>
        </w:tc>
        <w:tc>
          <w:tcPr>
            <w:tcW w:w="1389" w:type="dxa"/>
            <w:vMerge w:val="restart"/>
            <w:tcBorders>
              <w:top w:val="single" w:color="000000" w:sz="6" w:space="0"/>
              <w:bottom w:val="single" w:color="000000" w:sz="6" w:space="0"/>
            </w:tcBorders>
            <w:vAlign w:val="center"/>
          </w:tcPr>
          <w:p w14:paraId="17656E14">
            <w:pPr>
              <w:pStyle w:val="237"/>
              <w:snapToGrid w:val="0"/>
              <w:spacing w:before="58" w:line="240" w:lineRule="auto"/>
              <w:jc w:val="center"/>
              <w:rPr>
                <w:rFonts w:hint="eastAsia"/>
                <w:color w:val="auto"/>
                <w:highlight w:val="none"/>
              </w:rPr>
            </w:pPr>
            <w:r>
              <w:rPr>
                <w:color w:val="auto"/>
                <w:spacing w:val="-3"/>
                <w:highlight w:val="none"/>
              </w:rPr>
              <w:t>鸭的饲养</w:t>
            </w:r>
          </w:p>
        </w:tc>
        <w:tc>
          <w:tcPr>
            <w:tcW w:w="1359" w:type="dxa"/>
            <w:vMerge w:val="restart"/>
            <w:tcBorders>
              <w:top w:val="single" w:color="000000" w:sz="6" w:space="0"/>
              <w:bottom w:val="single" w:color="000000" w:sz="6" w:space="0"/>
            </w:tcBorders>
            <w:vAlign w:val="center"/>
          </w:tcPr>
          <w:p w14:paraId="58A7EC83">
            <w:pPr>
              <w:pStyle w:val="237"/>
              <w:snapToGrid w:val="0"/>
              <w:spacing w:before="59" w:line="240" w:lineRule="auto"/>
              <w:jc w:val="center"/>
              <w:rPr>
                <w:rFonts w:hint="eastAsia"/>
                <w:color w:val="auto"/>
                <w:highlight w:val="none"/>
              </w:rPr>
            </w:pPr>
            <w:r>
              <w:rPr>
                <w:color w:val="auto"/>
                <w:highlight w:val="none"/>
              </w:rPr>
              <w:t>鸭</w:t>
            </w:r>
          </w:p>
        </w:tc>
        <w:tc>
          <w:tcPr>
            <w:tcW w:w="1753" w:type="dxa"/>
            <w:tcBorders>
              <w:top w:val="single" w:color="000000" w:sz="6" w:space="0"/>
              <w:bottom w:val="single" w:color="000000" w:sz="6" w:space="0"/>
            </w:tcBorders>
            <w:vAlign w:val="center"/>
          </w:tcPr>
          <w:p w14:paraId="015B4009">
            <w:pPr>
              <w:pStyle w:val="237"/>
              <w:snapToGrid w:val="0"/>
              <w:spacing w:before="76" w:line="240" w:lineRule="auto"/>
              <w:jc w:val="center"/>
              <w:rPr>
                <w:rFonts w:hint="eastAsia"/>
                <w:color w:val="auto"/>
                <w:highlight w:val="none"/>
              </w:rPr>
            </w:pPr>
            <w:r>
              <w:rPr>
                <w:rFonts w:ascii="Times New Roman" w:hAnsi="Times New Roman"/>
                <w:color w:val="auto"/>
                <w:spacing w:val="-1"/>
                <w:highlight w:val="none"/>
              </w:rPr>
              <w:t>L</w:t>
            </w:r>
            <w:r>
              <w:rPr>
                <w:color w:val="auto"/>
                <w:spacing w:val="-1"/>
                <w:highlight w:val="none"/>
              </w:rPr>
              <w:t>/（只•</w:t>
            </w:r>
            <w:r>
              <w:rPr>
                <w:rFonts w:ascii="Times New Roman" w:hAnsi="Times New Roman"/>
                <w:color w:val="auto"/>
                <w:spacing w:val="-1"/>
                <w:highlight w:val="none"/>
              </w:rPr>
              <w:t>d</w:t>
            </w:r>
            <w:r>
              <w:rPr>
                <w:color w:val="auto"/>
                <w:spacing w:val="-1"/>
                <w:highlight w:val="none"/>
              </w:rPr>
              <w:t>）</w:t>
            </w:r>
          </w:p>
        </w:tc>
        <w:tc>
          <w:tcPr>
            <w:tcW w:w="1032" w:type="dxa"/>
            <w:tcBorders>
              <w:top w:val="single" w:color="000000" w:sz="6" w:space="0"/>
              <w:bottom w:val="single" w:color="000000" w:sz="6" w:space="0"/>
            </w:tcBorders>
            <w:vAlign w:val="center"/>
          </w:tcPr>
          <w:p w14:paraId="6F224347">
            <w:pPr>
              <w:pStyle w:val="237"/>
              <w:snapToGrid w:val="0"/>
              <w:spacing w:before="131" w:line="240" w:lineRule="auto"/>
              <w:jc w:val="center"/>
              <w:rPr>
                <w:rFonts w:hint="eastAsia"/>
                <w:color w:val="auto"/>
                <w:highlight w:val="none"/>
              </w:rPr>
            </w:pPr>
            <w:r>
              <w:rPr>
                <w:rFonts w:ascii="Times New Roman" w:hAnsi="Times New Roman"/>
                <w:color w:val="auto"/>
                <w:spacing w:val="-4"/>
                <w:highlight w:val="none"/>
              </w:rPr>
              <w:t>1</w:t>
            </w:r>
            <w:r>
              <w:rPr>
                <w:color w:val="auto"/>
                <w:spacing w:val="-4"/>
                <w:highlight w:val="none"/>
              </w:rPr>
              <w:t>.</w:t>
            </w:r>
            <w:r>
              <w:rPr>
                <w:rFonts w:ascii="Times New Roman" w:hAnsi="Times New Roman"/>
                <w:color w:val="auto"/>
                <w:spacing w:val="-4"/>
                <w:highlight w:val="none"/>
              </w:rPr>
              <w:t>0</w:t>
            </w:r>
          </w:p>
        </w:tc>
        <w:tc>
          <w:tcPr>
            <w:tcW w:w="1049" w:type="dxa"/>
            <w:tcBorders>
              <w:top w:val="single" w:color="000000" w:sz="6" w:space="0"/>
              <w:bottom w:val="single" w:color="000000" w:sz="6" w:space="0"/>
            </w:tcBorders>
            <w:vAlign w:val="center"/>
          </w:tcPr>
          <w:p w14:paraId="2AF9FA8F">
            <w:pPr>
              <w:pStyle w:val="237"/>
              <w:snapToGrid w:val="0"/>
              <w:spacing w:before="131" w:line="240" w:lineRule="auto"/>
              <w:jc w:val="center"/>
              <w:rPr>
                <w:rFonts w:hint="eastAsia"/>
                <w:color w:val="auto"/>
                <w:highlight w:val="none"/>
              </w:rPr>
            </w:pPr>
            <w:r>
              <w:rPr>
                <w:rFonts w:ascii="Times New Roman" w:hAnsi="Times New Roman"/>
                <w:color w:val="auto"/>
                <w:spacing w:val="-2"/>
                <w:highlight w:val="none"/>
              </w:rPr>
              <w:t>2</w:t>
            </w:r>
            <w:r>
              <w:rPr>
                <w:color w:val="auto"/>
                <w:spacing w:val="-2"/>
                <w:highlight w:val="none"/>
              </w:rPr>
              <w:t>.</w:t>
            </w:r>
            <w:r>
              <w:rPr>
                <w:rFonts w:ascii="Times New Roman" w:hAnsi="Times New Roman"/>
                <w:color w:val="auto"/>
                <w:spacing w:val="-2"/>
                <w:highlight w:val="none"/>
              </w:rPr>
              <w:t>0</w:t>
            </w:r>
          </w:p>
        </w:tc>
        <w:tc>
          <w:tcPr>
            <w:tcW w:w="1399" w:type="dxa"/>
            <w:tcBorders>
              <w:top w:val="single" w:color="000000" w:sz="6" w:space="0"/>
              <w:bottom w:val="single" w:color="000000" w:sz="6" w:space="0"/>
              <w:right w:val="single" w:color="000000" w:sz="6" w:space="0"/>
            </w:tcBorders>
            <w:vAlign w:val="center"/>
          </w:tcPr>
          <w:p w14:paraId="6B9B45E6">
            <w:pPr>
              <w:pStyle w:val="237"/>
              <w:snapToGrid w:val="0"/>
              <w:spacing w:before="131" w:line="240" w:lineRule="auto"/>
              <w:jc w:val="center"/>
              <w:rPr>
                <w:rFonts w:hint="eastAsia"/>
                <w:color w:val="auto"/>
                <w:highlight w:val="none"/>
              </w:rPr>
            </w:pPr>
            <w:r>
              <w:rPr>
                <w:color w:val="auto"/>
                <w:spacing w:val="-2"/>
                <w:highlight w:val="none"/>
              </w:rPr>
              <w:t>规模养殖</w:t>
            </w:r>
          </w:p>
        </w:tc>
      </w:tr>
      <w:tr w14:paraId="75BDF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398" w:type="dxa"/>
            <w:vMerge w:val="continue"/>
            <w:tcBorders>
              <w:top w:val="single" w:color="000000" w:sz="6" w:space="0"/>
              <w:left w:val="single" w:color="000000" w:sz="6" w:space="0"/>
              <w:bottom w:val="single" w:color="000000" w:sz="6" w:space="0"/>
            </w:tcBorders>
            <w:vAlign w:val="center"/>
          </w:tcPr>
          <w:p w14:paraId="12DD191A">
            <w:pPr>
              <w:snapToGrid w:val="0"/>
              <w:spacing w:line="240" w:lineRule="auto"/>
              <w:jc w:val="center"/>
              <w:rPr>
                <w:rFonts w:ascii="宋体"/>
                <w:color w:val="auto"/>
                <w:sz w:val="18"/>
                <w:highlight w:val="none"/>
              </w:rPr>
            </w:pPr>
          </w:p>
        </w:tc>
        <w:tc>
          <w:tcPr>
            <w:tcW w:w="1389" w:type="dxa"/>
            <w:vMerge w:val="continue"/>
            <w:tcBorders>
              <w:top w:val="single" w:color="000000" w:sz="6" w:space="0"/>
              <w:bottom w:val="single" w:color="000000" w:sz="6" w:space="0"/>
            </w:tcBorders>
            <w:vAlign w:val="center"/>
          </w:tcPr>
          <w:p w14:paraId="48127263">
            <w:pPr>
              <w:snapToGrid w:val="0"/>
              <w:spacing w:line="240" w:lineRule="auto"/>
              <w:jc w:val="center"/>
              <w:rPr>
                <w:rFonts w:ascii="宋体"/>
                <w:color w:val="auto"/>
                <w:sz w:val="18"/>
                <w:highlight w:val="none"/>
              </w:rPr>
            </w:pPr>
          </w:p>
        </w:tc>
        <w:tc>
          <w:tcPr>
            <w:tcW w:w="1359" w:type="dxa"/>
            <w:vMerge w:val="continue"/>
            <w:tcBorders>
              <w:top w:val="single" w:color="000000" w:sz="6" w:space="0"/>
              <w:bottom w:val="single" w:color="000000" w:sz="6" w:space="0"/>
            </w:tcBorders>
            <w:vAlign w:val="center"/>
          </w:tcPr>
          <w:p w14:paraId="2D6138BD">
            <w:pPr>
              <w:snapToGrid w:val="0"/>
              <w:spacing w:line="240" w:lineRule="auto"/>
              <w:jc w:val="center"/>
              <w:rPr>
                <w:rFonts w:ascii="宋体"/>
                <w:color w:val="auto"/>
                <w:sz w:val="18"/>
                <w:highlight w:val="none"/>
              </w:rPr>
            </w:pPr>
          </w:p>
        </w:tc>
        <w:tc>
          <w:tcPr>
            <w:tcW w:w="1753" w:type="dxa"/>
            <w:tcBorders>
              <w:top w:val="single" w:color="000000" w:sz="6" w:space="0"/>
              <w:bottom w:val="single" w:color="000000" w:sz="6" w:space="0"/>
            </w:tcBorders>
            <w:vAlign w:val="center"/>
          </w:tcPr>
          <w:p w14:paraId="237B76A4">
            <w:pPr>
              <w:pStyle w:val="237"/>
              <w:snapToGrid w:val="0"/>
              <w:spacing w:before="77" w:line="240" w:lineRule="auto"/>
              <w:jc w:val="center"/>
              <w:rPr>
                <w:rFonts w:hint="eastAsia"/>
                <w:color w:val="auto"/>
                <w:highlight w:val="none"/>
              </w:rPr>
            </w:pPr>
            <w:r>
              <w:rPr>
                <w:rFonts w:ascii="Times New Roman" w:hAnsi="Times New Roman"/>
                <w:color w:val="auto"/>
                <w:spacing w:val="-1"/>
                <w:highlight w:val="none"/>
              </w:rPr>
              <w:t>L</w:t>
            </w:r>
            <w:r>
              <w:rPr>
                <w:color w:val="auto"/>
                <w:spacing w:val="-1"/>
                <w:highlight w:val="none"/>
              </w:rPr>
              <w:t>/（只•</w:t>
            </w:r>
            <w:r>
              <w:rPr>
                <w:rFonts w:ascii="Times New Roman" w:hAnsi="Times New Roman"/>
                <w:color w:val="auto"/>
                <w:spacing w:val="-1"/>
                <w:highlight w:val="none"/>
              </w:rPr>
              <w:t>d</w:t>
            </w:r>
            <w:r>
              <w:rPr>
                <w:color w:val="auto"/>
                <w:spacing w:val="-1"/>
                <w:highlight w:val="none"/>
              </w:rPr>
              <w:t>）</w:t>
            </w:r>
          </w:p>
        </w:tc>
        <w:tc>
          <w:tcPr>
            <w:tcW w:w="1032" w:type="dxa"/>
            <w:tcBorders>
              <w:top w:val="single" w:color="000000" w:sz="6" w:space="0"/>
              <w:bottom w:val="single" w:color="000000" w:sz="6" w:space="0"/>
            </w:tcBorders>
            <w:vAlign w:val="center"/>
          </w:tcPr>
          <w:p w14:paraId="463C1826">
            <w:pPr>
              <w:pStyle w:val="237"/>
              <w:snapToGrid w:val="0"/>
              <w:spacing w:before="134" w:line="240" w:lineRule="auto"/>
              <w:jc w:val="center"/>
              <w:rPr>
                <w:rFonts w:hint="eastAsia"/>
                <w:color w:val="auto"/>
                <w:highlight w:val="none"/>
              </w:rPr>
            </w:pPr>
            <w:r>
              <w:rPr>
                <w:rFonts w:ascii="Times New Roman" w:hAnsi="Times New Roman"/>
                <w:color w:val="auto"/>
                <w:spacing w:val="-2"/>
                <w:highlight w:val="none"/>
              </w:rPr>
              <w:t>0</w:t>
            </w:r>
            <w:r>
              <w:rPr>
                <w:color w:val="auto"/>
                <w:spacing w:val="-2"/>
                <w:highlight w:val="none"/>
              </w:rPr>
              <w:t>.</w:t>
            </w:r>
            <w:r>
              <w:rPr>
                <w:rFonts w:ascii="Times New Roman" w:hAnsi="Times New Roman"/>
                <w:color w:val="auto"/>
                <w:spacing w:val="-2"/>
                <w:highlight w:val="none"/>
              </w:rPr>
              <w:t>8</w:t>
            </w:r>
          </w:p>
        </w:tc>
        <w:tc>
          <w:tcPr>
            <w:tcW w:w="1049" w:type="dxa"/>
            <w:tcBorders>
              <w:top w:val="single" w:color="000000" w:sz="6" w:space="0"/>
              <w:bottom w:val="single" w:color="000000" w:sz="6" w:space="0"/>
            </w:tcBorders>
            <w:vAlign w:val="center"/>
          </w:tcPr>
          <w:p w14:paraId="6BC9477F">
            <w:pPr>
              <w:pStyle w:val="237"/>
              <w:snapToGrid w:val="0"/>
              <w:spacing w:before="134" w:line="240" w:lineRule="auto"/>
              <w:jc w:val="center"/>
              <w:rPr>
                <w:rFonts w:hint="eastAsia"/>
                <w:color w:val="auto"/>
                <w:highlight w:val="none"/>
              </w:rPr>
            </w:pPr>
            <w:r>
              <w:rPr>
                <w:rFonts w:ascii="Times New Roman" w:hAnsi="Times New Roman"/>
                <w:color w:val="auto"/>
                <w:spacing w:val="-4"/>
                <w:highlight w:val="none"/>
              </w:rPr>
              <w:t>1</w:t>
            </w:r>
            <w:r>
              <w:rPr>
                <w:color w:val="auto"/>
                <w:spacing w:val="-4"/>
                <w:highlight w:val="none"/>
              </w:rPr>
              <w:t>.</w:t>
            </w:r>
            <w:r>
              <w:rPr>
                <w:rFonts w:ascii="Times New Roman" w:hAnsi="Times New Roman"/>
                <w:color w:val="auto"/>
                <w:spacing w:val="-4"/>
                <w:highlight w:val="none"/>
              </w:rPr>
              <w:t>5</w:t>
            </w:r>
          </w:p>
        </w:tc>
        <w:tc>
          <w:tcPr>
            <w:tcW w:w="1399" w:type="dxa"/>
            <w:tcBorders>
              <w:top w:val="single" w:color="000000" w:sz="6" w:space="0"/>
              <w:bottom w:val="single" w:color="000000" w:sz="6" w:space="0"/>
              <w:right w:val="single" w:color="000000" w:sz="6" w:space="0"/>
            </w:tcBorders>
            <w:vAlign w:val="center"/>
          </w:tcPr>
          <w:p w14:paraId="59FD4E45">
            <w:pPr>
              <w:pStyle w:val="237"/>
              <w:snapToGrid w:val="0"/>
              <w:spacing w:before="133" w:line="240" w:lineRule="auto"/>
              <w:jc w:val="center"/>
              <w:rPr>
                <w:rFonts w:hint="eastAsia"/>
                <w:color w:val="auto"/>
                <w:highlight w:val="none"/>
              </w:rPr>
            </w:pPr>
            <w:r>
              <w:rPr>
                <w:color w:val="auto"/>
                <w:spacing w:val="-2"/>
                <w:highlight w:val="none"/>
              </w:rPr>
              <w:t>家庭散养</w:t>
            </w:r>
          </w:p>
        </w:tc>
      </w:tr>
      <w:tr w14:paraId="11B3E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398" w:type="dxa"/>
            <w:vMerge w:val="restart"/>
            <w:tcBorders>
              <w:top w:val="single" w:color="000000" w:sz="6" w:space="0"/>
              <w:left w:val="single" w:color="000000" w:sz="6" w:space="0"/>
              <w:bottom w:val="single" w:color="000000" w:sz="6" w:space="0"/>
            </w:tcBorders>
            <w:vAlign w:val="center"/>
          </w:tcPr>
          <w:p w14:paraId="0EDE7B4E">
            <w:pPr>
              <w:pStyle w:val="237"/>
              <w:snapToGrid w:val="0"/>
              <w:spacing w:before="58" w:line="240" w:lineRule="auto"/>
              <w:jc w:val="center"/>
              <w:rPr>
                <w:rFonts w:hint="eastAsia"/>
                <w:color w:val="auto"/>
                <w:highlight w:val="none"/>
              </w:rPr>
            </w:pPr>
            <w:r>
              <w:rPr>
                <w:rFonts w:ascii="Times New Roman" w:hAnsi="Times New Roman"/>
                <w:color w:val="auto"/>
                <w:highlight w:val="none"/>
              </w:rPr>
              <w:t>A0323</w:t>
            </w:r>
          </w:p>
        </w:tc>
        <w:tc>
          <w:tcPr>
            <w:tcW w:w="1389" w:type="dxa"/>
            <w:vMerge w:val="restart"/>
            <w:tcBorders>
              <w:top w:val="single" w:color="000000" w:sz="6" w:space="0"/>
              <w:bottom w:val="single" w:color="000000" w:sz="6" w:space="0"/>
            </w:tcBorders>
            <w:vAlign w:val="center"/>
          </w:tcPr>
          <w:p w14:paraId="554B0119">
            <w:pPr>
              <w:pStyle w:val="237"/>
              <w:snapToGrid w:val="0"/>
              <w:spacing w:before="59" w:line="240" w:lineRule="auto"/>
              <w:jc w:val="center"/>
              <w:rPr>
                <w:rFonts w:hint="eastAsia"/>
                <w:color w:val="auto"/>
                <w:highlight w:val="none"/>
              </w:rPr>
            </w:pPr>
            <w:r>
              <w:rPr>
                <w:color w:val="auto"/>
                <w:spacing w:val="-2"/>
                <w:highlight w:val="none"/>
              </w:rPr>
              <w:t>鹅的饲养</w:t>
            </w:r>
          </w:p>
        </w:tc>
        <w:tc>
          <w:tcPr>
            <w:tcW w:w="1359" w:type="dxa"/>
            <w:vMerge w:val="restart"/>
            <w:tcBorders>
              <w:top w:val="single" w:color="000000" w:sz="6" w:space="0"/>
              <w:bottom w:val="single" w:color="000000" w:sz="6" w:space="0"/>
            </w:tcBorders>
            <w:vAlign w:val="center"/>
          </w:tcPr>
          <w:p w14:paraId="46C63E39">
            <w:pPr>
              <w:pStyle w:val="237"/>
              <w:snapToGrid w:val="0"/>
              <w:spacing w:before="58" w:line="240" w:lineRule="auto"/>
              <w:jc w:val="center"/>
              <w:rPr>
                <w:rFonts w:hint="eastAsia"/>
                <w:color w:val="auto"/>
                <w:highlight w:val="none"/>
              </w:rPr>
            </w:pPr>
            <w:r>
              <w:rPr>
                <w:color w:val="auto"/>
                <w:highlight w:val="none"/>
              </w:rPr>
              <w:t>鹅</w:t>
            </w:r>
          </w:p>
        </w:tc>
        <w:tc>
          <w:tcPr>
            <w:tcW w:w="1753" w:type="dxa"/>
            <w:tcBorders>
              <w:top w:val="single" w:color="000000" w:sz="6" w:space="0"/>
              <w:bottom w:val="single" w:color="000000" w:sz="6" w:space="0"/>
            </w:tcBorders>
            <w:vAlign w:val="center"/>
          </w:tcPr>
          <w:p w14:paraId="328D7C32">
            <w:pPr>
              <w:pStyle w:val="237"/>
              <w:snapToGrid w:val="0"/>
              <w:spacing w:before="77" w:line="240" w:lineRule="auto"/>
              <w:jc w:val="center"/>
              <w:rPr>
                <w:rFonts w:hint="eastAsia"/>
                <w:color w:val="auto"/>
                <w:highlight w:val="none"/>
              </w:rPr>
            </w:pPr>
            <w:r>
              <w:rPr>
                <w:rFonts w:ascii="Times New Roman" w:hAnsi="Times New Roman"/>
                <w:color w:val="auto"/>
                <w:spacing w:val="-1"/>
                <w:highlight w:val="none"/>
              </w:rPr>
              <w:t>L</w:t>
            </w:r>
            <w:r>
              <w:rPr>
                <w:color w:val="auto"/>
                <w:spacing w:val="-1"/>
                <w:highlight w:val="none"/>
              </w:rPr>
              <w:t>/（只•</w:t>
            </w:r>
            <w:r>
              <w:rPr>
                <w:rFonts w:ascii="Times New Roman" w:hAnsi="Times New Roman"/>
                <w:color w:val="auto"/>
                <w:spacing w:val="-1"/>
                <w:highlight w:val="none"/>
              </w:rPr>
              <w:t>d</w:t>
            </w:r>
            <w:r>
              <w:rPr>
                <w:color w:val="auto"/>
                <w:spacing w:val="-1"/>
                <w:highlight w:val="none"/>
              </w:rPr>
              <w:t>）</w:t>
            </w:r>
          </w:p>
        </w:tc>
        <w:tc>
          <w:tcPr>
            <w:tcW w:w="1032" w:type="dxa"/>
            <w:tcBorders>
              <w:top w:val="single" w:color="000000" w:sz="6" w:space="0"/>
              <w:bottom w:val="single" w:color="000000" w:sz="6" w:space="0"/>
            </w:tcBorders>
            <w:vAlign w:val="center"/>
          </w:tcPr>
          <w:p w14:paraId="51116A68">
            <w:pPr>
              <w:pStyle w:val="237"/>
              <w:snapToGrid w:val="0"/>
              <w:spacing w:before="134" w:line="240" w:lineRule="auto"/>
              <w:jc w:val="center"/>
              <w:rPr>
                <w:rFonts w:hint="eastAsia"/>
                <w:color w:val="auto"/>
                <w:highlight w:val="none"/>
              </w:rPr>
            </w:pPr>
            <w:r>
              <w:rPr>
                <w:rFonts w:ascii="Times New Roman" w:hAnsi="Times New Roman"/>
                <w:color w:val="auto"/>
                <w:spacing w:val="-2"/>
                <w:highlight w:val="none"/>
              </w:rPr>
              <w:t>2</w:t>
            </w:r>
            <w:r>
              <w:rPr>
                <w:color w:val="auto"/>
                <w:spacing w:val="-2"/>
                <w:highlight w:val="none"/>
              </w:rPr>
              <w:t>.</w:t>
            </w:r>
            <w:r>
              <w:rPr>
                <w:rFonts w:ascii="Times New Roman" w:hAnsi="Times New Roman"/>
                <w:color w:val="auto"/>
                <w:spacing w:val="-2"/>
                <w:highlight w:val="none"/>
              </w:rPr>
              <w:t>0</w:t>
            </w:r>
          </w:p>
        </w:tc>
        <w:tc>
          <w:tcPr>
            <w:tcW w:w="1049" w:type="dxa"/>
            <w:tcBorders>
              <w:top w:val="single" w:color="000000" w:sz="6" w:space="0"/>
              <w:bottom w:val="single" w:color="000000" w:sz="6" w:space="0"/>
            </w:tcBorders>
            <w:vAlign w:val="center"/>
          </w:tcPr>
          <w:p w14:paraId="7CAEC995">
            <w:pPr>
              <w:pStyle w:val="237"/>
              <w:snapToGrid w:val="0"/>
              <w:spacing w:before="134" w:line="240" w:lineRule="auto"/>
              <w:jc w:val="center"/>
              <w:rPr>
                <w:rFonts w:hint="eastAsia"/>
                <w:color w:val="auto"/>
                <w:highlight w:val="none"/>
              </w:rPr>
            </w:pPr>
            <w:r>
              <w:rPr>
                <w:rFonts w:ascii="Times New Roman" w:hAnsi="Times New Roman"/>
                <w:color w:val="auto"/>
                <w:spacing w:val="-1"/>
                <w:highlight w:val="none"/>
              </w:rPr>
              <w:t>4</w:t>
            </w:r>
            <w:r>
              <w:rPr>
                <w:color w:val="auto"/>
                <w:spacing w:val="-1"/>
                <w:highlight w:val="none"/>
              </w:rPr>
              <w:t>.</w:t>
            </w:r>
            <w:r>
              <w:rPr>
                <w:rFonts w:ascii="Times New Roman" w:hAnsi="Times New Roman"/>
                <w:color w:val="auto"/>
                <w:spacing w:val="-1"/>
                <w:highlight w:val="none"/>
              </w:rPr>
              <w:t>0</w:t>
            </w:r>
          </w:p>
        </w:tc>
        <w:tc>
          <w:tcPr>
            <w:tcW w:w="1399" w:type="dxa"/>
            <w:tcBorders>
              <w:top w:val="single" w:color="000000" w:sz="6" w:space="0"/>
              <w:bottom w:val="single" w:color="000000" w:sz="6" w:space="0"/>
              <w:right w:val="single" w:color="000000" w:sz="6" w:space="0"/>
            </w:tcBorders>
            <w:vAlign w:val="center"/>
          </w:tcPr>
          <w:p w14:paraId="5B64C57F">
            <w:pPr>
              <w:pStyle w:val="237"/>
              <w:snapToGrid w:val="0"/>
              <w:spacing w:before="134" w:line="240" w:lineRule="auto"/>
              <w:jc w:val="center"/>
              <w:rPr>
                <w:rFonts w:hint="eastAsia"/>
                <w:color w:val="auto"/>
                <w:highlight w:val="none"/>
              </w:rPr>
            </w:pPr>
            <w:r>
              <w:rPr>
                <w:color w:val="auto"/>
                <w:spacing w:val="-2"/>
                <w:highlight w:val="none"/>
              </w:rPr>
              <w:t>规模养殖</w:t>
            </w:r>
          </w:p>
        </w:tc>
      </w:tr>
      <w:tr w14:paraId="7C958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398" w:type="dxa"/>
            <w:vMerge w:val="continue"/>
            <w:tcBorders>
              <w:top w:val="single" w:color="000000" w:sz="6" w:space="0"/>
              <w:left w:val="single" w:color="000000" w:sz="6" w:space="0"/>
            </w:tcBorders>
            <w:vAlign w:val="center"/>
          </w:tcPr>
          <w:p w14:paraId="0AF5F660">
            <w:pPr>
              <w:snapToGrid w:val="0"/>
              <w:spacing w:line="240" w:lineRule="auto"/>
              <w:jc w:val="center"/>
              <w:rPr>
                <w:rFonts w:ascii="宋体"/>
                <w:color w:val="auto"/>
                <w:sz w:val="18"/>
                <w:highlight w:val="none"/>
              </w:rPr>
            </w:pPr>
          </w:p>
        </w:tc>
        <w:tc>
          <w:tcPr>
            <w:tcW w:w="1389" w:type="dxa"/>
            <w:vMerge w:val="continue"/>
            <w:tcBorders>
              <w:top w:val="single" w:color="000000" w:sz="6" w:space="0"/>
            </w:tcBorders>
            <w:vAlign w:val="center"/>
          </w:tcPr>
          <w:p w14:paraId="044EFAC7">
            <w:pPr>
              <w:snapToGrid w:val="0"/>
              <w:spacing w:line="240" w:lineRule="auto"/>
              <w:jc w:val="center"/>
              <w:rPr>
                <w:rFonts w:ascii="宋体"/>
                <w:color w:val="auto"/>
                <w:sz w:val="18"/>
                <w:highlight w:val="none"/>
              </w:rPr>
            </w:pPr>
          </w:p>
        </w:tc>
        <w:tc>
          <w:tcPr>
            <w:tcW w:w="1359" w:type="dxa"/>
            <w:vMerge w:val="continue"/>
            <w:tcBorders>
              <w:top w:val="single" w:color="000000" w:sz="6" w:space="0"/>
            </w:tcBorders>
            <w:vAlign w:val="center"/>
          </w:tcPr>
          <w:p w14:paraId="4F0C371B">
            <w:pPr>
              <w:snapToGrid w:val="0"/>
              <w:spacing w:line="240" w:lineRule="auto"/>
              <w:jc w:val="center"/>
              <w:rPr>
                <w:rFonts w:ascii="宋体"/>
                <w:color w:val="auto"/>
                <w:sz w:val="18"/>
                <w:highlight w:val="none"/>
              </w:rPr>
            </w:pPr>
          </w:p>
        </w:tc>
        <w:tc>
          <w:tcPr>
            <w:tcW w:w="1753" w:type="dxa"/>
            <w:tcBorders>
              <w:top w:val="single" w:color="000000" w:sz="6" w:space="0"/>
            </w:tcBorders>
            <w:vAlign w:val="center"/>
          </w:tcPr>
          <w:p w14:paraId="178E9D81">
            <w:pPr>
              <w:pStyle w:val="237"/>
              <w:snapToGrid w:val="0"/>
              <w:spacing w:before="80" w:line="240" w:lineRule="auto"/>
              <w:jc w:val="center"/>
              <w:rPr>
                <w:rFonts w:hint="eastAsia"/>
                <w:color w:val="auto"/>
                <w:highlight w:val="none"/>
              </w:rPr>
            </w:pPr>
            <w:r>
              <w:rPr>
                <w:rFonts w:ascii="Times New Roman" w:hAnsi="Times New Roman"/>
                <w:color w:val="auto"/>
                <w:spacing w:val="-1"/>
                <w:highlight w:val="none"/>
              </w:rPr>
              <w:t>L</w:t>
            </w:r>
            <w:r>
              <w:rPr>
                <w:color w:val="auto"/>
                <w:spacing w:val="-1"/>
                <w:highlight w:val="none"/>
              </w:rPr>
              <w:t>/（只•</w:t>
            </w:r>
            <w:r>
              <w:rPr>
                <w:rFonts w:ascii="Times New Roman" w:hAnsi="Times New Roman"/>
                <w:color w:val="auto"/>
                <w:spacing w:val="-1"/>
                <w:highlight w:val="none"/>
              </w:rPr>
              <w:t>d</w:t>
            </w:r>
            <w:r>
              <w:rPr>
                <w:color w:val="auto"/>
                <w:spacing w:val="-1"/>
                <w:highlight w:val="none"/>
              </w:rPr>
              <w:t>）</w:t>
            </w:r>
          </w:p>
        </w:tc>
        <w:tc>
          <w:tcPr>
            <w:tcW w:w="1032" w:type="dxa"/>
            <w:tcBorders>
              <w:top w:val="single" w:color="000000" w:sz="6" w:space="0"/>
            </w:tcBorders>
            <w:vAlign w:val="center"/>
          </w:tcPr>
          <w:p w14:paraId="1C17AA0A">
            <w:pPr>
              <w:pStyle w:val="237"/>
              <w:snapToGrid w:val="0"/>
              <w:spacing w:before="135" w:line="240" w:lineRule="auto"/>
              <w:jc w:val="center"/>
              <w:rPr>
                <w:rFonts w:hint="eastAsia"/>
                <w:color w:val="auto"/>
                <w:highlight w:val="none"/>
              </w:rPr>
            </w:pPr>
            <w:r>
              <w:rPr>
                <w:rFonts w:ascii="Times New Roman" w:hAnsi="Times New Roman"/>
                <w:color w:val="auto"/>
                <w:spacing w:val="-4"/>
                <w:highlight w:val="none"/>
              </w:rPr>
              <w:t>1</w:t>
            </w:r>
            <w:r>
              <w:rPr>
                <w:color w:val="auto"/>
                <w:spacing w:val="-4"/>
                <w:highlight w:val="none"/>
              </w:rPr>
              <w:t>.</w:t>
            </w:r>
            <w:r>
              <w:rPr>
                <w:rFonts w:ascii="Times New Roman" w:hAnsi="Times New Roman"/>
                <w:color w:val="auto"/>
                <w:spacing w:val="-4"/>
                <w:highlight w:val="none"/>
              </w:rPr>
              <w:t>5</w:t>
            </w:r>
          </w:p>
        </w:tc>
        <w:tc>
          <w:tcPr>
            <w:tcW w:w="1049" w:type="dxa"/>
            <w:tcBorders>
              <w:top w:val="single" w:color="000000" w:sz="6" w:space="0"/>
            </w:tcBorders>
            <w:vAlign w:val="center"/>
          </w:tcPr>
          <w:p w14:paraId="463BD534">
            <w:pPr>
              <w:pStyle w:val="237"/>
              <w:snapToGrid w:val="0"/>
              <w:spacing w:before="135" w:line="240" w:lineRule="auto"/>
              <w:jc w:val="center"/>
              <w:rPr>
                <w:rFonts w:hint="eastAsia"/>
                <w:color w:val="auto"/>
                <w:highlight w:val="none"/>
              </w:rPr>
            </w:pPr>
            <w:r>
              <w:rPr>
                <w:rFonts w:ascii="Times New Roman" w:hAnsi="Times New Roman"/>
                <w:color w:val="auto"/>
                <w:spacing w:val="-2"/>
                <w:highlight w:val="none"/>
              </w:rPr>
              <w:t>3</w:t>
            </w:r>
            <w:r>
              <w:rPr>
                <w:color w:val="auto"/>
                <w:spacing w:val="-2"/>
                <w:highlight w:val="none"/>
              </w:rPr>
              <w:t>.</w:t>
            </w:r>
            <w:r>
              <w:rPr>
                <w:rFonts w:ascii="Times New Roman" w:hAnsi="Times New Roman"/>
                <w:color w:val="auto"/>
                <w:spacing w:val="-2"/>
                <w:highlight w:val="none"/>
              </w:rPr>
              <w:t>0</w:t>
            </w:r>
          </w:p>
        </w:tc>
        <w:tc>
          <w:tcPr>
            <w:tcW w:w="1399" w:type="dxa"/>
            <w:tcBorders>
              <w:top w:val="single" w:color="000000" w:sz="6" w:space="0"/>
              <w:right w:val="single" w:color="000000" w:sz="6" w:space="0"/>
            </w:tcBorders>
            <w:vAlign w:val="center"/>
          </w:tcPr>
          <w:p w14:paraId="231D06B8">
            <w:pPr>
              <w:pStyle w:val="237"/>
              <w:snapToGrid w:val="0"/>
              <w:spacing w:before="135" w:line="240" w:lineRule="auto"/>
              <w:jc w:val="center"/>
              <w:rPr>
                <w:rFonts w:hint="eastAsia"/>
                <w:color w:val="auto"/>
                <w:highlight w:val="none"/>
              </w:rPr>
            </w:pPr>
            <w:r>
              <w:rPr>
                <w:color w:val="auto"/>
                <w:spacing w:val="-2"/>
                <w:highlight w:val="none"/>
              </w:rPr>
              <w:t>家庭散养</w:t>
            </w:r>
          </w:p>
        </w:tc>
      </w:tr>
    </w:tbl>
    <w:p w14:paraId="55C4C57C">
      <w:pPr>
        <w:pStyle w:val="87"/>
        <w:ind w:firstLine="0" w:firstLineChars="0"/>
        <w:jc w:val="center"/>
        <w:rPr>
          <w:color w:val="auto"/>
          <w:highlight w:val="none"/>
        </w:rPr>
      </w:pPr>
    </w:p>
    <w:p w14:paraId="34F2EA9C">
      <w:pPr>
        <w:bidi w:val="0"/>
        <w:rPr>
          <w:rFonts w:hint="eastAsia"/>
        </w:rPr>
      </w:pPr>
      <w:bookmarkStart w:id="150" w:name="_Toc499906378"/>
      <w:bookmarkStart w:id="151" w:name="_Toc498939414"/>
      <w:bookmarkStart w:id="152" w:name="_Toc58255567"/>
      <w:bookmarkStart w:id="153" w:name="_Toc499643746"/>
    </w:p>
    <w:p w14:paraId="30C28BE1">
      <w:pPr>
        <w:rPr>
          <w:rFonts w:hint="eastAsia"/>
        </w:rPr>
      </w:pPr>
      <w:r>
        <w:rPr>
          <w:rFonts w:hint="eastAsia"/>
        </w:rPr>
        <w:br w:type="page"/>
      </w:r>
    </w:p>
    <w:p w14:paraId="5B0B3789">
      <w:pPr>
        <w:pStyle w:val="210"/>
        <w:numPr>
          <w:ilvl w:val="2"/>
          <w:numId w:val="0"/>
        </w:numPr>
        <w:spacing w:before="156" w:after="156"/>
        <w:outlineLvl w:val="2"/>
        <w:rPr>
          <w:color w:val="auto"/>
          <w:highlight w:val="none"/>
        </w:rPr>
      </w:pPr>
      <w:r>
        <w:rPr>
          <w:rFonts w:hint="eastAsia" w:ascii="Times New Roman" w:hAnsi="Times New Roman"/>
          <w:color w:val="auto"/>
          <w:highlight w:val="none"/>
        </w:rPr>
        <w:t>8</w:t>
      </w:r>
      <w:r>
        <w:rPr>
          <w:rFonts w:hint="eastAsia"/>
          <w:color w:val="auto"/>
          <w:highlight w:val="none"/>
        </w:rPr>
        <w:t>.</w:t>
      </w:r>
      <w:r>
        <w:rPr>
          <w:rFonts w:hint="eastAsia" w:ascii="Times New Roman" w:hAnsi="Times New Roman"/>
          <w:color w:val="auto"/>
          <w:highlight w:val="none"/>
        </w:rPr>
        <w:t>5</w:t>
      </w:r>
      <w:r>
        <w:rPr>
          <w:rFonts w:hint="eastAsia"/>
          <w:color w:val="auto"/>
          <w:highlight w:val="none"/>
        </w:rPr>
        <w:t>　渔业用水定额</w:t>
      </w:r>
      <w:bookmarkEnd w:id="144"/>
      <w:bookmarkEnd w:id="145"/>
      <w:bookmarkEnd w:id="146"/>
      <w:bookmarkEnd w:id="147"/>
      <w:bookmarkEnd w:id="148"/>
      <w:bookmarkEnd w:id="149"/>
      <w:bookmarkEnd w:id="150"/>
      <w:bookmarkEnd w:id="151"/>
      <w:bookmarkEnd w:id="152"/>
      <w:bookmarkEnd w:id="153"/>
    </w:p>
    <w:p w14:paraId="7A10FADF">
      <w:pPr>
        <w:pStyle w:val="82"/>
        <w:rPr>
          <w:color w:val="auto"/>
          <w:highlight w:val="none"/>
        </w:rPr>
      </w:pPr>
      <w:r>
        <w:rPr>
          <w:rFonts w:hint="eastAsia"/>
          <w:color w:val="auto"/>
          <w:highlight w:val="none"/>
        </w:rPr>
        <w:t>渔业用水定额应符合表</w:t>
      </w:r>
      <w:r>
        <w:rPr>
          <w:rFonts w:hint="eastAsia" w:ascii="Times New Roman" w:hAnsi="Times New Roman"/>
          <w:color w:val="auto"/>
          <w:highlight w:val="none"/>
        </w:rPr>
        <w:t>5</w:t>
      </w:r>
      <w:r>
        <w:rPr>
          <w:rFonts w:hint="eastAsia"/>
          <w:color w:val="auto"/>
          <w:highlight w:val="none"/>
        </w:rPr>
        <w:t>的要求。</w:t>
      </w:r>
    </w:p>
    <w:p w14:paraId="4077C734">
      <w:pPr>
        <w:pStyle w:val="343"/>
        <w:numPr>
          <w:ilvl w:val="0"/>
          <w:numId w:val="0"/>
        </w:numPr>
        <w:spacing w:before="156" w:after="156"/>
        <w:rPr>
          <w:color w:val="auto"/>
          <w:highlight w:val="none"/>
        </w:rPr>
      </w:pPr>
      <w:r>
        <w:rPr>
          <w:color w:val="auto"/>
          <w:highlight w:val="none"/>
        </w:rPr>
        <w:t>表</w:t>
      </w:r>
      <w:r>
        <w:rPr>
          <w:rFonts w:ascii="Times New Roman" w:hAnsi="Times New Roman"/>
          <w:color w:val="auto"/>
          <w:highlight w:val="none"/>
        </w:rPr>
        <w:t>5</w:t>
      </w:r>
      <w:r>
        <w:rPr>
          <w:color w:val="auto"/>
          <w:highlight w:val="none"/>
        </w:rPr>
        <w:t>　</w:t>
      </w:r>
      <w:r>
        <w:rPr>
          <w:rFonts w:hint="eastAsia"/>
          <w:color w:val="auto"/>
          <w:highlight w:val="none"/>
        </w:rPr>
        <w:t>渔业用水定额表</w:t>
      </w:r>
    </w:p>
    <w:tbl>
      <w:tblPr>
        <w:tblStyle w:val="46"/>
        <w:tblW w:w="948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63"/>
        <w:gridCol w:w="852"/>
        <w:gridCol w:w="956"/>
        <w:gridCol w:w="1275"/>
        <w:gridCol w:w="7"/>
        <w:gridCol w:w="1374"/>
        <w:gridCol w:w="1335"/>
        <w:gridCol w:w="1335"/>
        <w:gridCol w:w="1386"/>
      </w:tblGrid>
      <w:tr w14:paraId="4FA5CC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 w:hRule="atLeast"/>
          <w:jc w:val="center"/>
        </w:trPr>
        <w:tc>
          <w:tcPr>
            <w:tcW w:w="963" w:type="dxa"/>
            <w:vMerge w:val="restart"/>
            <w:tcMar>
              <w:top w:w="0" w:type="dxa"/>
              <w:left w:w="0" w:type="dxa"/>
              <w:bottom w:w="0" w:type="dxa"/>
              <w:right w:w="0" w:type="dxa"/>
            </w:tcMar>
            <w:vAlign w:val="center"/>
          </w:tcPr>
          <w:p w14:paraId="6BCEDFA1">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行业代码</w:t>
            </w:r>
          </w:p>
        </w:tc>
        <w:tc>
          <w:tcPr>
            <w:tcW w:w="1808" w:type="dxa"/>
            <w:gridSpan w:val="2"/>
            <w:vMerge w:val="restart"/>
            <w:tcMar>
              <w:top w:w="0" w:type="dxa"/>
              <w:left w:w="0" w:type="dxa"/>
              <w:bottom w:w="0" w:type="dxa"/>
              <w:right w:w="0" w:type="dxa"/>
            </w:tcMar>
            <w:vAlign w:val="center"/>
          </w:tcPr>
          <w:p w14:paraId="19D74CCB">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名称</w:t>
            </w:r>
          </w:p>
        </w:tc>
        <w:tc>
          <w:tcPr>
            <w:tcW w:w="6712" w:type="dxa"/>
            <w:gridSpan w:val="6"/>
            <w:tcMar>
              <w:top w:w="0" w:type="dxa"/>
              <w:left w:w="0" w:type="dxa"/>
              <w:bottom w:w="0" w:type="dxa"/>
              <w:right w:w="0" w:type="dxa"/>
            </w:tcMar>
            <w:vAlign w:val="center"/>
          </w:tcPr>
          <w:p w14:paraId="79AE4457">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用水定额</w:t>
            </w:r>
            <w:r>
              <w:rPr>
                <w:rFonts w:ascii="Times New Roman" w:hAnsi="Times New Roman" w:cs="宋体"/>
                <w:color w:val="auto"/>
                <w:kern w:val="0"/>
                <w:sz w:val="18"/>
                <w:szCs w:val="18"/>
                <w:highlight w:val="none"/>
              </w:rPr>
              <w:t>m</w:t>
            </w:r>
            <w:r>
              <w:rPr>
                <w:rFonts w:ascii="Times New Roman" w:hAnsi="Times New Roman" w:cs="宋体"/>
                <w:color w:val="auto"/>
                <w:kern w:val="0"/>
                <w:sz w:val="18"/>
                <w:szCs w:val="18"/>
                <w:highlight w:val="none"/>
                <w:vertAlign w:val="superscript"/>
              </w:rPr>
              <w:t>3</w:t>
            </w:r>
            <w:r>
              <w:rPr>
                <w:rFonts w:cs="宋体"/>
                <w:color w:val="auto"/>
                <w:kern w:val="0"/>
                <w:sz w:val="18"/>
                <w:szCs w:val="18"/>
                <w:highlight w:val="none"/>
              </w:rPr>
              <w:t>/</w:t>
            </w:r>
            <w:r>
              <w:rPr>
                <w:rFonts w:hint="eastAsia" w:cs="宋体"/>
                <w:color w:val="auto"/>
                <w:kern w:val="0"/>
                <w:sz w:val="18"/>
                <w:szCs w:val="18"/>
                <w:highlight w:val="none"/>
              </w:rPr>
              <w:t>（</w:t>
            </w:r>
            <w:r>
              <w:rPr>
                <w:rFonts w:ascii="Times New Roman" w:hAnsi="Times New Roman" w:cs="宋体"/>
                <w:color w:val="auto"/>
                <w:kern w:val="0"/>
                <w:sz w:val="18"/>
                <w:szCs w:val="18"/>
                <w:highlight w:val="none"/>
              </w:rPr>
              <w:t>hm</w:t>
            </w:r>
            <w:r>
              <w:rPr>
                <w:rFonts w:ascii="Times New Roman" w:hAnsi="Times New Roman" w:cs="宋体"/>
                <w:color w:val="auto"/>
                <w:kern w:val="0"/>
                <w:sz w:val="18"/>
                <w:szCs w:val="18"/>
                <w:highlight w:val="none"/>
                <w:vertAlign w:val="superscript"/>
              </w:rPr>
              <w:t>2</w:t>
            </w:r>
            <w:r>
              <w:rPr>
                <w:rFonts w:hint="eastAsia" w:cs="宋体"/>
                <w:color w:val="auto"/>
                <w:kern w:val="0"/>
                <w:sz w:val="18"/>
                <w:szCs w:val="18"/>
                <w:highlight w:val="none"/>
              </w:rPr>
              <w:t>·</w:t>
            </w:r>
            <w:r>
              <w:rPr>
                <w:rFonts w:ascii="Times New Roman" w:hAnsi="Times New Roman" w:cs="宋体"/>
                <w:color w:val="auto"/>
                <w:kern w:val="0"/>
                <w:sz w:val="18"/>
                <w:szCs w:val="18"/>
                <w:highlight w:val="none"/>
              </w:rPr>
              <w:t>a</w:t>
            </w:r>
            <w:r>
              <w:rPr>
                <w:rFonts w:hint="eastAsia" w:cs="宋体"/>
                <w:color w:val="auto"/>
                <w:kern w:val="0"/>
                <w:sz w:val="18"/>
                <w:szCs w:val="18"/>
                <w:highlight w:val="none"/>
              </w:rPr>
              <w:t>）</w:t>
            </w:r>
          </w:p>
        </w:tc>
      </w:tr>
      <w:tr w14:paraId="41300B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 w:hRule="atLeast"/>
          <w:jc w:val="center"/>
        </w:trPr>
        <w:tc>
          <w:tcPr>
            <w:tcW w:w="963" w:type="dxa"/>
            <w:vMerge w:val="continue"/>
            <w:vAlign w:val="center"/>
          </w:tcPr>
          <w:p w14:paraId="672D3691">
            <w:pPr>
              <w:widowControl/>
              <w:spacing w:line="240" w:lineRule="auto"/>
              <w:jc w:val="center"/>
              <w:rPr>
                <w:rFonts w:cs="宋体"/>
                <w:color w:val="auto"/>
                <w:kern w:val="0"/>
                <w:sz w:val="18"/>
                <w:szCs w:val="18"/>
                <w:highlight w:val="none"/>
              </w:rPr>
            </w:pPr>
          </w:p>
        </w:tc>
        <w:tc>
          <w:tcPr>
            <w:tcW w:w="1808" w:type="dxa"/>
            <w:gridSpan w:val="2"/>
            <w:vMerge w:val="continue"/>
            <w:vAlign w:val="center"/>
          </w:tcPr>
          <w:p w14:paraId="1AAF761D">
            <w:pPr>
              <w:widowControl/>
              <w:spacing w:line="240" w:lineRule="auto"/>
              <w:jc w:val="center"/>
              <w:rPr>
                <w:rFonts w:cs="宋体"/>
                <w:color w:val="auto"/>
                <w:kern w:val="0"/>
                <w:sz w:val="18"/>
                <w:szCs w:val="18"/>
                <w:highlight w:val="none"/>
              </w:rPr>
            </w:pPr>
          </w:p>
        </w:tc>
        <w:tc>
          <w:tcPr>
            <w:tcW w:w="2656" w:type="dxa"/>
            <w:gridSpan w:val="3"/>
            <w:vAlign w:val="center"/>
          </w:tcPr>
          <w:p w14:paraId="327E76B3">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分区</w:t>
            </w:r>
          </w:p>
        </w:tc>
        <w:tc>
          <w:tcPr>
            <w:tcW w:w="1335" w:type="dxa"/>
            <w:tcMar>
              <w:top w:w="0" w:type="dxa"/>
              <w:left w:w="0" w:type="dxa"/>
              <w:bottom w:w="0" w:type="dxa"/>
              <w:right w:w="0" w:type="dxa"/>
            </w:tcMar>
            <w:vAlign w:val="center"/>
          </w:tcPr>
          <w:p w14:paraId="32E8FB2B">
            <w:pPr>
              <w:widowControl/>
              <w:spacing w:line="240" w:lineRule="auto"/>
              <w:jc w:val="center"/>
              <w:rPr>
                <w:rFonts w:cs="宋体"/>
                <w:color w:val="auto"/>
                <w:kern w:val="0"/>
                <w:sz w:val="18"/>
                <w:szCs w:val="18"/>
                <w:highlight w:val="none"/>
              </w:rPr>
            </w:pPr>
            <w:r>
              <w:rPr>
                <w:rFonts w:ascii="Times New Roman" w:hAnsi="Times New Roman" w:cs="宋体"/>
                <w:color w:val="auto"/>
                <w:kern w:val="0"/>
                <w:sz w:val="18"/>
                <w:szCs w:val="18"/>
                <w:highlight w:val="none"/>
              </w:rPr>
              <w:t>P</w:t>
            </w:r>
            <w:r>
              <w:rPr>
                <w:rFonts w:cs="宋体"/>
                <w:color w:val="auto"/>
                <w:kern w:val="0"/>
                <w:sz w:val="18"/>
                <w:szCs w:val="18"/>
                <w:highlight w:val="none"/>
              </w:rPr>
              <w:t>=</w:t>
            </w:r>
            <w:r>
              <w:rPr>
                <w:rFonts w:ascii="Times New Roman" w:hAnsi="Times New Roman" w:cs="宋体"/>
                <w:color w:val="auto"/>
                <w:kern w:val="0"/>
                <w:sz w:val="18"/>
                <w:szCs w:val="18"/>
                <w:highlight w:val="none"/>
              </w:rPr>
              <w:t>50</w:t>
            </w:r>
            <w:r>
              <w:rPr>
                <w:rFonts w:cs="宋体"/>
                <w:color w:val="auto"/>
                <w:kern w:val="0"/>
                <w:sz w:val="18"/>
                <w:szCs w:val="18"/>
                <w:highlight w:val="none"/>
              </w:rPr>
              <w:t>%</w:t>
            </w:r>
          </w:p>
        </w:tc>
        <w:tc>
          <w:tcPr>
            <w:tcW w:w="1335" w:type="dxa"/>
            <w:tcMar>
              <w:top w:w="0" w:type="dxa"/>
              <w:left w:w="0" w:type="dxa"/>
              <w:bottom w:w="0" w:type="dxa"/>
              <w:right w:w="0" w:type="dxa"/>
            </w:tcMar>
            <w:vAlign w:val="center"/>
          </w:tcPr>
          <w:p w14:paraId="0C35DE52">
            <w:pPr>
              <w:widowControl/>
              <w:spacing w:line="240" w:lineRule="auto"/>
              <w:jc w:val="center"/>
              <w:rPr>
                <w:rFonts w:cs="宋体"/>
                <w:color w:val="auto"/>
                <w:kern w:val="0"/>
                <w:sz w:val="18"/>
                <w:szCs w:val="18"/>
                <w:highlight w:val="none"/>
              </w:rPr>
            </w:pPr>
            <w:r>
              <w:rPr>
                <w:rFonts w:ascii="Times New Roman" w:hAnsi="Times New Roman" w:cs="宋体"/>
                <w:color w:val="auto"/>
                <w:kern w:val="0"/>
                <w:sz w:val="18"/>
                <w:szCs w:val="18"/>
                <w:highlight w:val="none"/>
              </w:rPr>
              <w:t>P</w:t>
            </w:r>
            <w:r>
              <w:rPr>
                <w:rFonts w:cs="宋体"/>
                <w:color w:val="auto"/>
                <w:kern w:val="0"/>
                <w:sz w:val="18"/>
                <w:szCs w:val="18"/>
                <w:highlight w:val="none"/>
              </w:rPr>
              <w:t>=</w:t>
            </w:r>
            <w:r>
              <w:rPr>
                <w:rFonts w:ascii="Times New Roman" w:hAnsi="Times New Roman" w:cs="宋体"/>
                <w:color w:val="auto"/>
                <w:kern w:val="0"/>
                <w:sz w:val="18"/>
                <w:szCs w:val="18"/>
                <w:highlight w:val="none"/>
              </w:rPr>
              <w:t>75</w:t>
            </w:r>
            <w:r>
              <w:rPr>
                <w:rFonts w:cs="宋体"/>
                <w:color w:val="auto"/>
                <w:kern w:val="0"/>
                <w:sz w:val="18"/>
                <w:szCs w:val="18"/>
                <w:highlight w:val="none"/>
              </w:rPr>
              <w:t>%</w:t>
            </w:r>
          </w:p>
        </w:tc>
        <w:tc>
          <w:tcPr>
            <w:tcW w:w="1386" w:type="dxa"/>
            <w:tcMar>
              <w:top w:w="0" w:type="dxa"/>
              <w:left w:w="0" w:type="dxa"/>
              <w:bottom w:w="0" w:type="dxa"/>
              <w:right w:w="0" w:type="dxa"/>
            </w:tcMar>
            <w:vAlign w:val="center"/>
          </w:tcPr>
          <w:p w14:paraId="4AC06810">
            <w:pPr>
              <w:widowControl/>
              <w:spacing w:line="240" w:lineRule="auto"/>
              <w:jc w:val="center"/>
              <w:rPr>
                <w:rFonts w:cs="宋体"/>
                <w:color w:val="auto"/>
                <w:kern w:val="0"/>
                <w:sz w:val="18"/>
                <w:szCs w:val="18"/>
                <w:highlight w:val="none"/>
              </w:rPr>
            </w:pPr>
            <w:r>
              <w:rPr>
                <w:rFonts w:ascii="Times New Roman" w:hAnsi="Times New Roman" w:cs="宋体"/>
                <w:color w:val="auto"/>
                <w:kern w:val="0"/>
                <w:sz w:val="18"/>
                <w:szCs w:val="18"/>
                <w:highlight w:val="none"/>
              </w:rPr>
              <w:t>P</w:t>
            </w:r>
            <w:r>
              <w:rPr>
                <w:rFonts w:cs="宋体"/>
                <w:color w:val="auto"/>
                <w:kern w:val="0"/>
                <w:sz w:val="18"/>
                <w:szCs w:val="18"/>
                <w:highlight w:val="none"/>
              </w:rPr>
              <w:t>=</w:t>
            </w:r>
            <w:r>
              <w:rPr>
                <w:rFonts w:ascii="Times New Roman" w:hAnsi="Times New Roman" w:cs="宋体"/>
                <w:color w:val="auto"/>
                <w:kern w:val="0"/>
                <w:sz w:val="18"/>
                <w:szCs w:val="18"/>
                <w:highlight w:val="none"/>
              </w:rPr>
              <w:t>90</w:t>
            </w:r>
            <w:r>
              <w:rPr>
                <w:rFonts w:cs="宋体"/>
                <w:color w:val="auto"/>
                <w:kern w:val="0"/>
                <w:sz w:val="18"/>
                <w:szCs w:val="18"/>
                <w:highlight w:val="none"/>
              </w:rPr>
              <w:t>%</w:t>
            </w:r>
          </w:p>
        </w:tc>
      </w:tr>
      <w:tr w14:paraId="7A3ED3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 w:hRule="atLeast"/>
          <w:jc w:val="center"/>
        </w:trPr>
        <w:tc>
          <w:tcPr>
            <w:tcW w:w="963" w:type="dxa"/>
            <w:vMerge w:val="restart"/>
            <w:tcBorders>
              <w:top w:val="single" w:color="auto" w:sz="4" w:space="0"/>
            </w:tcBorders>
            <w:vAlign w:val="center"/>
          </w:tcPr>
          <w:p w14:paraId="4C691EEA">
            <w:pPr>
              <w:spacing w:line="240" w:lineRule="auto"/>
              <w:jc w:val="center"/>
              <w:rPr>
                <w:rFonts w:cs="宋体"/>
                <w:color w:val="auto"/>
                <w:kern w:val="0"/>
                <w:sz w:val="18"/>
                <w:szCs w:val="18"/>
                <w:highlight w:val="none"/>
              </w:rPr>
            </w:pPr>
            <w:r>
              <w:rPr>
                <w:rFonts w:ascii="Times New Roman" w:hAnsi="Times New Roman" w:cs="宋体"/>
                <w:color w:val="auto"/>
                <w:kern w:val="0"/>
                <w:sz w:val="18"/>
                <w:szCs w:val="18"/>
                <w:highlight w:val="none"/>
              </w:rPr>
              <w:t>041</w:t>
            </w:r>
          </w:p>
        </w:tc>
        <w:tc>
          <w:tcPr>
            <w:tcW w:w="852" w:type="dxa"/>
            <w:vMerge w:val="restart"/>
            <w:tcBorders>
              <w:top w:val="single" w:color="auto" w:sz="4" w:space="0"/>
            </w:tcBorders>
            <w:vAlign w:val="center"/>
          </w:tcPr>
          <w:p w14:paraId="50A83097">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水产</w:t>
            </w:r>
          </w:p>
          <w:p w14:paraId="719A9225">
            <w:pPr>
              <w:spacing w:line="240" w:lineRule="auto"/>
              <w:jc w:val="center"/>
              <w:rPr>
                <w:rFonts w:cs="宋体"/>
                <w:color w:val="auto"/>
                <w:kern w:val="0"/>
                <w:sz w:val="18"/>
                <w:szCs w:val="18"/>
                <w:highlight w:val="none"/>
              </w:rPr>
            </w:pPr>
            <w:r>
              <w:rPr>
                <w:rFonts w:hint="eastAsia" w:cs="宋体"/>
                <w:color w:val="auto"/>
                <w:kern w:val="0"/>
                <w:sz w:val="18"/>
                <w:szCs w:val="18"/>
                <w:highlight w:val="none"/>
              </w:rPr>
              <w:t>养殖</w:t>
            </w:r>
          </w:p>
        </w:tc>
        <w:tc>
          <w:tcPr>
            <w:tcW w:w="956" w:type="dxa"/>
            <w:vMerge w:val="restart"/>
            <w:tcBorders>
              <w:top w:val="single" w:color="auto" w:sz="4" w:space="0"/>
            </w:tcBorders>
            <w:vAlign w:val="center"/>
          </w:tcPr>
          <w:p w14:paraId="6E73EFBE">
            <w:pPr>
              <w:spacing w:line="240" w:lineRule="auto"/>
              <w:jc w:val="center"/>
              <w:rPr>
                <w:rFonts w:cs="宋体"/>
                <w:color w:val="auto"/>
                <w:kern w:val="0"/>
                <w:sz w:val="18"/>
                <w:szCs w:val="18"/>
                <w:highlight w:val="none"/>
              </w:rPr>
            </w:pPr>
            <w:r>
              <w:rPr>
                <w:rFonts w:hint="eastAsia" w:cs="宋体"/>
                <w:color w:val="auto"/>
                <w:kern w:val="0"/>
                <w:sz w:val="18"/>
                <w:szCs w:val="18"/>
                <w:highlight w:val="none"/>
              </w:rPr>
              <w:t>内陆养殖</w:t>
            </w:r>
          </w:p>
        </w:tc>
        <w:tc>
          <w:tcPr>
            <w:tcW w:w="1275" w:type="dxa"/>
            <w:vMerge w:val="restart"/>
            <w:tcBorders>
              <w:top w:val="single" w:color="auto" w:sz="4" w:space="0"/>
            </w:tcBorders>
            <w:vAlign w:val="center"/>
          </w:tcPr>
          <w:p w14:paraId="74072627">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海口</w:t>
            </w:r>
          </w:p>
        </w:tc>
        <w:tc>
          <w:tcPr>
            <w:tcW w:w="1381" w:type="dxa"/>
            <w:gridSpan w:val="2"/>
            <w:tcBorders>
              <w:bottom w:val="single" w:color="auto" w:sz="4" w:space="0"/>
            </w:tcBorders>
            <w:tcMar>
              <w:top w:w="0" w:type="dxa"/>
              <w:left w:w="0" w:type="dxa"/>
              <w:bottom w:w="0" w:type="dxa"/>
              <w:right w:w="0" w:type="dxa"/>
            </w:tcMar>
            <w:vAlign w:val="center"/>
          </w:tcPr>
          <w:p w14:paraId="708EC9E4">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南渡江</w:t>
            </w:r>
          </w:p>
        </w:tc>
        <w:tc>
          <w:tcPr>
            <w:tcW w:w="1335" w:type="dxa"/>
            <w:tcBorders>
              <w:bottom w:val="single" w:color="auto" w:sz="4" w:space="0"/>
            </w:tcBorders>
            <w:tcMar>
              <w:top w:w="0" w:type="dxa"/>
              <w:left w:w="0" w:type="dxa"/>
              <w:bottom w:w="0" w:type="dxa"/>
              <w:right w:w="0" w:type="dxa"/>
            </w:tcMar>
            <w:vAlign w:val="center"/>
          </w:tcPr>
          <w:p w14:paraId="23471762">
            <w:pPr>
              <w:widowControl/>
              <w:spacing w:line="240" w:lineRule="auto"/>
              <w:jc w:val="center"/>
              <w:rPr>
                <w:rFonts w:cs="宋体"/>
                <w:color w:val="auto"/>
                <w:kern w:val="0"/>
                <w:sz w:val="18"/>
                <w:szCs w:val="18"/>
                <w:highlight w:val="none"/>
              </w:rPr>
            </w:pPr>
            <w:r>
              <w:rPr>
                <w:rFonts w:ascii="Times New Roman" w:hAnsi="Times New Roman" w:cs="宋体"/>
                <w:color w:val="auto"/>
                <w:kern w:val="0"/>
                <w:sz w:val="18"/>
                <w:szCs w:val="18"/>
                <w:highlight w:val="none"/>
              </w:rPr>
              <w:t>6810</w:t>
            </w:r>
          </w:p>
        </w:tc>
        <w:tc>
          <w:tcPr>
            <w:tcW w:w="1335" w:type="dxa"/>
            <w:tcMar>
              <w:top w:w="0" w:type="dxa"/>
              <w:left w:w="0" w:type="dxa"/>
              <w:bottom w:w="0" w:type="dxa"/>
              <w:right w:w="0" w:type="dxa"/>
            </w:tcMar>
            <w:vAlign w:val="center"/>
          </w:tcPr>
          <w:p w14:paraId="299F1612">
            <w:pPr>
              <w:widowControl/>
              <w:spacing w:line="240" w:lineRule="auto"/>
              <w:jc w:val="center"/>
              <w:rPr>
                <w:rFonts w:cs="宋体"/>
                <w:color w:val="auto"/>
                <w:kern w:val="0"/>
                <w:sz w:val="18"/>
                <w:szCs w:val="18"/>
                <w:highlight w:val="none"/>
              </w:rPr>
            </w:pPr>
            <w:r>
              <w:rPr>
                <w:rFonts w:ascii="Times New Roman" w:hAnsi="Times New Roman" w:cs="宋体"/>
                <w:color w:val="auto"/>
                <w:kern w:val="0"/>
                <w:sz w:val="18"/>
                <w:szCs w:val="18"/>
                <w:highlight w:val="none"/>
              </w:rPr>
              <w:t>7905</w:t>
            </w:r>
          </w:p>
        </w:tc>
        <w:tc>
          <w:tcPr>
            <w:tcW w:w="1386" w:type="dxa"/>
            <w:tcMar>
              <w:top w:w="0" w:type="dxa"/>
              <w:left w:w="0" w:type="dxa"/>
              <w:bottom w:w="0" w:type="dxa"/>
              <w:right w:w="0" w:type="dxa"/>
            </w:tcMar>
            <w:vAlign w:val="center"/>
          </w:tcPr>
          <w:p w14:paraId="447F94BF">
            <w:pPr>
              <w:widowControl/>
              <w:spacing w:line="240" w:lineRule="auto"/>
              <w:jc w:val="center"/>
              <w:rPr>
                <w:rFonts w:cs="宋体"/>
                <w:color w:val="auto"/>
                <w:kern w:val="0"/>
                <w:sz w:val="18"/>
                <w:szCs w:val="18"/>
                <w:highlight w:val="none"/>
              </w:rPr>
            </w:pPr>
            <w:r>
              <w:rPr>
                <w:rFonts w:ascii="Times New Roman" w:hAnsi="Times New Roman" w:cs="宋体"/>
                <w:color w:val="auto"/>
                <w:kern w:val="0"/>
                <w:sz w:val="18"/>
                <w:szCs w:val="18"/>
                <w:highlight w:val="none"/>
              </w:rPr>
              <w:t>9660</w:t>
            </w:r>
          </w:p>
        </w:tc>
      </w:tr>
      <w:tr w14:paraId="004FEA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963" w:type="dxa"/>
            <w:vMerge w:val="continue"/>
            <w:vAlign w:val="center"/>
          </w:tcPr>
          <w:p w14:paraId="60042779">
            <w:pPr>
              <w:spacing w:line="240" w:lineRule="auto"/>
              <w:jc w:val="center"/>
              <w:rPr>
                <w:rFonts w:cs="宋体"/>
                <w:color w:val="auto"/>
                <w:kern w:val="0"/>
                <w:sz w:val="18"/>
                <w:szCs w:val="18"/>
                <w:highlight w:val="none"/>
              </w:rPr>
            </w:pPr>
          </w:p>
        </w:tc>
        <w:tc>
          <w:tcPr>
            <w:tcW w:w="852" w:type="dxa"/>
            <w:vMerge w:val="continue"/>
            <w:vAlign w:val="center"/>
          </w:tcPr>
          <w:p w14:paraId="3A88A05C">
            <w:pPr>
              <w:spacing w:line="240" w:lineRule="auto"/>
              <w:jc w:val="center"/>
              <w:rPr>
                <w:rFonts w:cs="宋体"/>
                <w:color w:val="auto"/>
                <w:kern w:val="0"/>
                <w:sz w:val="18"/>
                <w:szCs w:val="18"/>
                <w:highlight w:val="none"/>
              </w:rPr>
            </w:pPr>
          </w:p>
        </w:tc>
        <w:tc>
          <w:tcPr>
            <w:tcW w:w="956" w:type="dxa"/>
            <w:vMerge w:val="continue"/>
            <w:vAlign w:val="center"/>
          </w:tcPr>
          <w:p w14:paraId="15038DAC">
            <w:pPr>
              <w:spacing w:line="240" w:lineRule="auto"/>
              <w:jc w:val="center"/>
              <w:rPr>
                <w:rFonts w:cs="宋体"/>
                <w:color w:val="auto"/>
                <w:kern w:val="0"/>
                <w:sz w:val="18"/>
                <w:szCs w:val="18"/>
                <w:highlight w:val="none"/>
              </w:rPr>
            </w:pPr>
          </w:p>
        </w:tc>
        <w:tc>
          <w:tcPr>
            <w:tcW w:w="1275" w:type="dxa"/>
            <w:vMerge w:val="continue"/>
            <w:vAlign w:val="center"/>
          </w:tcPr>
          <w:p w14:paraId="22569C49">
            <w:pPr>
              <w:spacing w:line="240" w:lineRule="auto"/>
              <w:jc w:val="center"/>
              <w:rPr>
                <w:rFonts w:cs="宋体"/>
                <w:color w:val="auto"/>
                <w:kern w:val="0"/>
                <w:sz w:val="18"/>
                <w:szCs w:val="18"/>
                <w:highlight w:val="none"/>
              </w:rPr>
            </w:pPr>
          </w:p>
        </w:tc>
        <w:tc>
          <w:tcPr>
            <w:tcW w:w="1381" w:type="dxa"/>
            <w:gridSpan w:val="2"/>
            <w:tcBorders>
              <w:top w:val="single" w:color="auto" w:sz="4" w:space="0"/>
              <w:bottom w:val="single" w:color="auto" w:sz="4" w:space="0"/>
            </w:tcBorders>
            <w:tcMar>
              <w:top w:w="0" w:type="dxa"/>
              <w:left w:w="0" w:type="dxa"/>
              <w:bottom w:w="0" w:type="dxa"/>
              <w:right w:w="0" w:type="dxa"/>
            </w:tcMar>
            <w:vAlign w:val="center"/>
          </w:tcPr>
          <w:p w14:paraId="346CE424">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东北部</w:t>
            </w:r>
          </w:p>
        </w:tc>
        <w:tc>
          <w:tcPr>
            <w:tcW w:w="1335" w:type="dxa"/>
            <w:tcBorders>
              <w:top w:val="single" w:color="auto" w:sz="4" w:space="0"/>
              <w:bottom w:val="single" w:color="auto" w:sz="4" w:space="0"/>
            </w:tcBorders>
            <w:tcMar>
              <w:top w:w="0" w:type="dxa"/>
              <w:left w:w="0" w:type="dxa"/>
              <w:bottom w:w="0" w:type="dxa"/>
              <w:right w:w="0" w:type="dxa"/>
            </w:tcMar>
            <w:vAlign w:val="center"/>
          </w:tcPr>
          <w:p w14:paraId="0E5744E3">
            <w:pPr>
              <w:widowControl/>
              <w:spacing w:line="240" w:lineRule="auto"/>
              <w:jc w:val="center"/>
              <w:rPr>
                <w:rFonts w:cs="宋体"/>
                <w:color w:val="auto"/>
                <w:kern w:val="0"/>
                <w:sz w:val="18"/>
                <w:szCs w:val="18"/>
                <w:highlight w:val="none"/>
              </w:rPr>
            </w:pPr>
            <w:r>
              <w:rPr>
                <w:rFonts w:ascii="Times New Roman" w:hAnsi="Times New Roman" w:cs="宋体"/>
                <w:color w:val="auto"/>
                <w:kern w:val="0"/>
                <w:sz w:val="18"/>
                <w:szCs w:val="18"/>
                <w:highlight w:val="none"/>
              </w:rPr>
              <w:t>6810</w:t>
            </w:r>
          </w:p>
        </w:tc>
        <w:tc>
          <w:tcPr>
            <w:tcW w:w="1335" w:type="dxa"/>
            <w:tcBorders>
              <w:top w:val="single" w:color="auto" w:sz="4" w:space="0"/>
              <w:bottom w:val="single" w:color="auto" w:sz="4" w:space="0"/>
            </w:tcBorders>
            <w:tcMar>
              <w:top w:w="0" w:type="dxa"/>
              <w:left w:w="0" w:type="dxa"/>
              <w:bottom w:w="0" w:type="dxa"/>
              <w:right w:w="0" w:type="dxa"/>
            </w:tcMar>
            <w:vAlign w:val="center"/>
          </w:tcPr>
          <w:p w14:paraId="7A70627E">
            <w:pPr>
              <w:widowControl/>
              <w:spacing w:line="240" w:lineRule="auto"/>
              <w:jc w:val="center"/>
              <w:rPr>
                <w:rFonts w:cs="宋体"/>
                <w:color w:val="auto"/>
                <w:kern w:val="0"/>
                <w:sz w:val="18"/>
                <w:szCs w:val="18"/>
                <w:highlight w:val="none"/>
              </w:rPr>
            </w:pPr>
            <w:r>
              <w:rPr>
                <w:rFonts w:ascii="Times New Roman" w:hAnsi="Times New Roman" w:cs="宋体"/>
                <w:color w:val="auto"/>
                <w:kern w:val="0"/>
                <w:sz w:val="18"/>
                <w:szCs w:val="18"/>
                <w:highlight w:val="none"/>
              </w:rPr>
              <w:t>7905</w:t>
            </w:r>
          </w:p>
        </w:tc>
        <w:tc>
          <w:tcPr>
            <w:tcW w:w="1386" w:type="dxa"/>
            <w:tcMar>
              <w:top w:w="0" w:type="dxa"/>
              <w:left w:w="0" w:type="dxa"/>
              <w:bottom w:w="0" w:type="dxa"/>
              <w:right w:w="0" w:type="dxa"/>
            </w:tcMar>
            <w:vAlign w:val="center"/>
          </w:tcPr>
          <w:p w14:paraId="06783816">
            <w:pPr>
              <w:widowControl/>
              <w:spacing w:line="240" w:lineRule="auto"/>
              <w:jc w:val="center"/>
              <w:rPr>
                <w:rFonts w:cs="宋体"/>
                <w:color w:val="auto"/>
                <w:kern w:val="0"/>
                <w:sz w:val="18"/>
                <w:szCs w:val="18"/>
                <w:highlight w:val="none"/>
              </w:rPr>
            </w:pPr>
            <w:r>
              <w:rPr>
                <w:rFonts w:ascii="Times New Roman" w:hAnsi="Times New Roman" w:cs="宋体"/>
                <w:color w:val="auto"/>
                <w:kern w:val="0"/>
                <w:sz w:val="18"/>
                <w:szCs w:val="18"/>
                <w:highlight w:val="none"/>
              </w:rPr>
              <w:t>9660</w:t>
            </w:r>
          </w:p>
        </w:tc>
      </w:tr>
      <w:tr w14:paraId="00DFAD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963" w:type="dxa"/>
            <w:vMerge w:val="continue"/>
            <w:vAlign w:val="center"/>
          </w:tcPr>
          <w:p w14:paraId="29813332">
            <w:pPr>
              <w:spacing w:line="240" w:lineRule="auto"/>
              <w:jc w:val="center"/>
              <w:rPr>
                <w:rFonts w:cs="宋体"/>
                <w:color w:val="auto"/>
                <w:kern w:val="0"/>
                <w:sz w:val="18"/>
                <w:szCs w:val="18"/>
                <w:highlight w:val="none"/>
              </w:rPr>
            </w:pPr>
          </w:p>
        </w:tc>
        <w:tc>
          <w:tcPr>
            <w:tcW w:w="852" w:type="dxa"/>
            <w:vMerge w:val="continue"/>
            <w:vAlign w:val="center"/>
          </w:tcPr>
          <w:p w14:paraId="36205B23">
            <w:pPr>
              <w:spacing w:line="240" w:lineRule="auto"/>
              <w:jc w:val="center"/>
              <w:rPr>
                <w:rFonts w:cs="宋体"/>
                <w:color w:val="auto"/>
                <w:kern w:val="0"/>
                <w:sz w:val="18"/>
                <w:szCs w:val="18"/>
                <w:highlight w:val="none"/>
              </w:rPr>
            </w:pPr>
          </w:p>
        </w:tc>
        <w:tc>
          <w:tcPr>
            <w:tcW w:w="956" w:type="dxa"/>
            <w:vMerge w:val="continue"/>
            <w:vAlign w:val="center"/>
          </w:tcPr>
          <w:p w14:paraId="2B3C80F9">
            <w:pPr>
              <w:spacing w:line="240" w:lineRule="auto"/>
              <w:jc w:val="center"/>
              <w:rPr>
                <w:rFonts w:cs="宋体"/>
                <w:color w:val="auto"/>
                <w:kern w:val="0"/>
                <w:sz w:val="18"/>
                <w:szCs w:val="18"/>
                <w:highlight w:val="none"/>
              </w:rPr>
            </w:pPr>
          </w:p>
        </w:tc>
        <w:tc>
          <w:tcPr>
            <w:tcW w:w="1275" w:type="dxa"/>
            <w:vMerge w:val="continue"/>
            <w:vAlign w:val="center"/>
          </w:tcPr>
          <w:p w14:paraId="49CBE002">
            <w:pPr>
              <w:widowControl/>
              <w:spacing w:line="240" w:lineRule="auto"/>
              <w:jc w:val="center"/>
              <w:rPr>
                <w:rFonts w:cs="宋体"/>
                <w:color w:val="auto"/>
                <w:kern w:val="0"/>
                <w:sz w:val="18"/>
                <w:szCs w:val="18"/>
                <w:highlight w:val="none"/>
              </w:rPr>
            </w:pPr>
          </w:p>
        </w:tc>
        <w:tc>
          <w:tcPr>
            <w:tcW w:w="1381" w:type="dxa"/>
            <w:gridSpan w:val="2"/>
            <w:tcBorders>
              <w:top w:val="single" w:color="auto" w:sz="4" w:space="0"/>
              <w:bottom w:val="single" w:color="auto" w:sz="4" w:space="0"/>
            </w:tcBorders>
            <w:tcMar>
              <w:top w:w="0" w:type="dxa"/>
              <w:left w:w="0" w:type="dxa"/>
              <w:bottom w:w="0" w:type="dxa"/>
              <w:right w:w="0" w:type="dxa"/>
            </w:tcMar>
            <w:vAlign w:val="center"/>
          </w:tcPr>
          <w:p w14:paraId="4322D35C">
            <w:pPr>
              <w:widowControl/>
              <w:spacing w:line="240" w:lineRule="auto"/>
              <w:jc w:val="center"/>
              <w:rPr>
                <w:rFonts w:hint="eastAsia" w:cs="宋体"/>
                <w:color w:val="auto"/>
                <w:kern w:val="0"/>
                <w:sz w:val="18"/>
                <w:szCs w:val="18"/>
                <w:highlight w:val="none"/>
              </w:rPr>
            </w:pPr>
            <w:r>
              <w:rPr>
                <w:rFonts w:hint="eastAsia" w:cs="宋体"/>
                <w:color w:val="auto"/>
                <w:kern w:val="0"/>
                <w:sz w:val="18"/>
                <w:szCs w:val="18"/>
                <w:highlight w:val="none"/>
              </w:rPr>
              <w:t>西部</w:t>
            </w:r>
          </w:p>
        </w:tc>
        <w:tc>
          <w:tcPr>
            <w:tcW w:w="1335" w:type="dxa"/>
            <w:tcBorders>
              <w:top w:val="single" w:color="auto" w:sz="4" w:space="0"/>
              <w:bottom w:val="single" w:color="auto" w:sz="4" w:space="0"/>
            </w:tcBorders>
            <w:tcMar>
              <w:top w:w="0" w:type="dxa"/>
              <w:left w:w="0" w:type="dxa"/>
              <w:bottom w:w="0" w:type="dxa"/>
              <w:right w:w="0" w:type="dxa"/>
            </w:tcMar>
            <w:vAlign w:val="center"/>
          </w:tcPr>
          <w:p w14:paraId="59606D5B">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6810</w:t>
            </w:r>
          </w:p>
        </w:tc>
        <w:tc>
          <w:tcPr>
            <w:tcW w:w="1335" w:type="dxa"/>
            <w:tcBorders>
              <w:top w:val="single" w:color="auto" w:sz="4" w:space="0"/>
              <w:bottom w:val="single" w:color="auto" w:sz="4" w:space="0"/>
            </w:tcBorders>
            <w:tcMar>
              <w:top w:w="0" w:type="dxa"/>
              <w:left w:w="0" w:type="dxa"/>
              <w:bottom w:w="0" w:type="dxa"/>
              <w:right w:w="0" w:type="dxa"/>
            </w:tcMar>
            <w:vAlign w:val="center"/>
          </w:tcPr>
          <w:p w14:paraId="25BAD7E1">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7905</w:t>
            </w:r>
          </w:p>
        </w:tc>
        <w:tc>
          <w:tcPr>
            <w:tcW w:w="1386" w:type="dxa"/>
            <w:tcMar>
              <w:top w:w="0" w:type="dxa"/>
              <w:left w:w="0" w:type="dxa"/>
              <w:bottom w:w="0" w:type="dxa"/>
              <w:right w:w="0" w:type="dxa"/>
            </w:tcMar>
            <w:vAlign w:val="center"/>
          </w:tcPr>
          <w:p w14:paraId="001AD129">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9660</w:t>
            </w:r>
          </w:p>
        </w:tc>
      </w:tr>
      <w:tr w14:paraId="337ACF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963" w:type="dxa"/>
            <w:vMerge w:val="continue"/>
            <w:vAlign w:val="center"/>
          </w:tcPr>
          <w:p w14:paraId="76A01BCD">
            <w:pPr>
              <w:spacing w:line="240" w:lineRule="auto"/>
              <w:jc w:val="center"/>
              <w:rPr>
                <w:rFonts w:cs="宋体"/>
                <w:color w:val="auto"/>
                <w:kern w:val="0"/>
                <w:sz w:val="18"/>
                <w:szCs w:val="18"/>
                <w:highlight w:val="none"/>
              </w:rPr>
            </w:pPr>
          </w:p>
        </w:tc>
        <w:tc>
          <w:tcPr>
            <w:tcW w:w="852" w:type="dxa"/>
            <w:vMerge w:val="continue"/>
            <w:vAlign w:val="center"/>
          </w:tcPr>
          <w:p w14:paraId="5E03CA72">
            <w:pPr>
              <w:spacing w:line="240" w:lineRule="auto"/>
              <w:jc w:val="center"/>
              <w:rPr>
                <w:rFonts w:cs="宋体"/>
                <w:color w:val="auto"/>
                <w:kern w:val="0"/>
                <w:sz w:val="18"/>
                <w:szCs w:val="18"/>
                <w:highlight w:val="none"/>
              </w:rPr>
            </w:pPr>
          </w:p>
        </w:tc>
        <w:tc>
          <w:tcPr>
            <w:tcW w:w="956" w:type="dxa"/>
            <w:vMerge w:val="continue"/>
            <w:vAlign w:val="center"/>
          </w:tcPr>
          <w:p w14:paraId="792C67CD">
            <w:pPr>
              <w:spacing w:line="240" w:lineRule="auto"/>
              <w:jc w:val="center"/>
              <w:rPr>
                <w:rFonts w:cs="宋体"/>
                <w:color w:val="auto"/>
                <w:kern w:val="0"/>
                <w:sz w:val="18"/>
                <w:szCs w:val="18"/>
                <w:highlight w:val="none"/>
              </w:rPr>
            </w:pPr>
          </w:p>
        </w:tc>
        <w:tc>
          <w:tcPr>
            <w:tcW w:w="1275" w:type="dxa"/>
            <w:vAlign w:val="center"/>
          </w:tcPr>
          <w:p w14:paraId="3FBF5D41">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三亚</w:t>
            </w:r>
          </w:p>
        </w:tc>
        <w:tc>
          <w:tcPr>
            <w:tcW w:w="1381" w:type="dxa"/>
            <w:gridSpan w:val="2"/>
            <w:tcBorders>
              <w:top w:val="single" w:color="auto" w:sz="4" w:space="0"/>
              <w:bottom w:val="single" w:color="auto" w:sz="4" w:space="0"/>
            </w:tcBorders>
            <w:tcMar>
              <w:top w:w="0" w:type="dxa"/>
              <w:left w:w="0" w:type="dxa"/>
              <w:bottom w:w="0" w:type="dxa"/>
              <w:right w:w="0" w:type="dxa"/>
            </w:tcMar>
            <w:vAlign w:val="center"/>
          </w:tcPr>
          <w:p w14:paraId="476B5C98">
            <w:pPr>
              <w:widowControl/>
              <w:spacing w:line="240" w:lineRule="auto"/>
              <w:jc w:val="center"/>
              <w:rPr>
                <w:rFonts w:hint="eastAsia" w:cs="宋体"/>
                <w:color w:val="auto"/>
                <w:kern w:val="0"/>
                <w:sz w:val="18"/>
                <w:szCs w:val="18"/>
                <w:highlight w:val="none"/>
              </w:rPr>
            </w:pPr>
            <w:r>
              <w:rPr>
                <w:rFonts w:hint="eastAsia" w:cs="宋体"/>
                <w:color w:val="auto"/>
                <w:kern w:val="0"/>
                <w:sz w:val="18"/>
                <w:szCs w:val="18"/>
                <w:highlight w:val="none"/>
              </w:rPr>
              <w:t>南部</w:t>
            </w:r>
          </w:p>
        </w:tc>
        <w:tc>
          <w:tcPr>
            <w:tcW w:w="1335" w:type="dxa"/>
            <w:tcBorders>
              <w:top w:val="single" w:color="auto" w:sz="4" w:space="0"/>
              <w:bottom w:val="single" w:color="auto" w:sz="4" w:space="0"/>
            </w:tcBorders>
            <w:tcMar>
              <w:top w:w="0" w:type="dxa"/>
              <w:left w:w="0" w:type="dxa"/>
              <w:bottom w:w="0" w:type="dxa"/>
              <w:right w:w="0" w:type="dxa"/>
            </w:tcMar>
            <w:vAlign w:val="center"/>
          </w:tcPr>
          <w:p w14:paraId="192DA717">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8235</w:t>
            </w:r>
          </w:p>
        </w:tc>
        <w:tc>
          <w:tcPr>
            <w:tcW w:w="1335" w:type="dxa"/>
            <w:tcBorders>
              <w:top w:val="single" w:color="auto" w:sz="4" w:space="0"/>
              <w:bottom w:val="single" w:color="auto" w:sz="4" w:space="0"/>
            </w:tcBorders>
            <w:tcMar>
              <w:top w:w="0" w:type="dxa"/>
              <w:left w:w="0" w:type="dxa"/>
              <w:bottom w:w="0" w:type="dxa"/>
              <w:right w:w="0" w:type="dxa"/>
            </w:tcMar>
            <w:vAlign w:val="center"/>
          </w:tcPr>
          <w:p w14:paraId="025B9000">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9480</w:t>
            </w:r>
          </w:p>
        </w:tc>
        <w:tc>
          <w:tcPr>
            <w:tcW w:w="1386" w:type="dxa"/>
            <w:tcMar>
              <w:top w:w="0" w:type="dxa"/>
              <w:left w:w="0" w:type="dxa"/>
              <w:bottom w:w="0" w:type="dxa"/>
              <w:right w:w="0" w:type="dxa"/>
            </w:tcMar>
            <w:vAlign w:val="center"/>
          </w:tcPr>
          <w:p w14:paraId="24E4A7A0">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11115</w:t>
            </w:r>
          </w:p>
        </w:tc>
      </w:tr>
      <w:tr w14:paraId="0AFA26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963" w:type="dxa"/>
            <w:vMerge w:val="continue"/>
            <w:vAlign w:val="center"/>
          </w:tcPr>
          <w:p w14:paraId="0BC6ED3F">
            <w:pPr>
              <w:spacing w:line="240" w:lineRule="auto"/>
              <w:jc w:val="center"/>
              <w:rPr>
                <w:rFonts w:cs="宋体"/>
                <w:color w:val="auto"/>
                <w:kern w:val="0"/>
                <w:sz w:val="18"/>
                <w:szCs w:val="18"/>
                <w:highlight w:val="none"/>
              </w:rPr>
            </w:pPr>
          </w:p>
        </w:tc>
        <w:tc>
          <w:tcPr>
            <w:tcW w:w="852" w:type="dxa"/>
            <w:vMerge w:val="continue"/>
            <w:vAlign w:val="center"/>
          </w:tcPr>
          <w:p w14:paraId="56D38ACA">
            <w:pPr>
              <w:spacing w:line="240" w:lineRule="auto"/>
              <w:jc w:val="center"/>
              <w:rPr>
                <w:rFonts w:cs="宋体"/>
                <w:color w:val="auto"/>
                <w:kern w:val="0"/>
                <w:sz w:val="18"/>
                <w:szCs w:val="18"/>
                <w:highlight w:val="none"/>
              </w:rPr>
            </w:pPr>
          </w:p>
        </w:tc>
        <w:tc>
          <w:tcPr>
            <w:tcW w:w="956" w:type="dxa"/>
            <w:vMerge w:val="continue"/>
            <w:vAlign w:val="center"/>
          </w:tcPr>
          <w:p w14:paraId="5E2AF659">
            <w:pPr>
              <w:spacing w:line="240" w:lineRule="auto"/>
              <w:jc w:val="center"/>
              <w:rPr>
                <w:rFonts w:cs="宋体"/>
                <w:color w:val="auto"/>
                <w:kern w:val="0"/>
                <w:sz w:val="18"/>
                <w:szCs w:val="18"/>
                <w:highlight w:val="none"/>
              </w:rPr>
            </w:pPr>
          </w:p>
        </w:tc>
        <w:tc>
          <w:tcPr>
            <w:tcW w:w="1275" w:type="dxa"/>
            <w:vAlign w:val="center"/>
          </w:tcPr>
          <w:p w14:paraId="557F1680">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五指山</w:t>
            </w:r>
          </w:p>
        </w:tc>
        <w:tc>
          <w:tcPr>
            <w:tcW w:w="1381" w:type="dxa"/>
            <w:gridSpan w:val="2"/>
            <w:tcBorders>
              <w:top w:val="single" w:color="auto" w:sz="4" w:space="0"/>
              <w:bottom w:val="single" w:color="auto" w:sz="4" w:space="0"/>
            </w:tcBorders>
            <w:tcMar>
              <w:top w:w="0" w:type="dxa"/>
              <w:left w:w="0" w:type="dxa"/>
              <w:bottom w:w="0" w:type="dxa"/>
              <w:right w:w="0" w:type="dxa"/>
            </w:tcMar>
            <w:vAlign w:val="center"/>
          </w:tcPr>
          <w:p w14:paraId="0FBEED4D">
            <w:pPr>
              <w:widowControl/>
              <w:spacing w:line="240" w:lineRule="auto"/>
              <w:jc w:val="center"/>
              <w:rPr>
                <w:rFonts w:hint="eastAsia" w:cs="宋体"/>
                <w:color w:val="auto"/>
                <w:kern w:val="0"/>
                <w:sz w:val="18"/>
                <w:szCs w:val="18"/>
                <w:highlight w:val="none"/>
              </w:rPr>
            </w:pPr>
            <w:r>
              <w:rPr>
                <w:rFonts w:hint="eastAsia" w:cs="宋体"/>
                <w:color w:val="auto"/>
                <w:kern w:val="0"/>
                <w:sz w:val="18"/>
                <w:szCs w:val="18"/>
                <w:highlight w:val="none"/>
              </w:rPr>
              <w:t>昌化江</w:t>
            </w:r>
          </w:p>
        </w:tc>
        <w:tc>
          <w:tcPr>
            <w:tcW w:w="1335" w:type="dxa"/>
            <w:tcBorders>
              <w:top w:val="single" w:color="auto" w:sz="4" w:space="0"/>
              <w:bottom w:val="single" w:color="auto" w:sz="4" w:space="0"/>
            </w:tcBorders>
            <w:tcMar>
              <w:top w:w="0" w:type="dxa"/>
              <w:left w:w="0" w:type="dxa"/>
              <w:bottom w:w="0" w:type="dxa"/>
              <w:right w:w="0" w:type="dxa"/>
            </w:tcMar>
            <w:vAlign w:val="center"/>
          </w:tcPr>
          <w:p w14:paraId="20D8C6C7">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6810</w:t>
            </w:r>
          </w:p>
        </w:tc>
        <w:tc>
          <w:tcPr>
            <w:tcW w:w="1335" w:type="dxa"/>
            <w:tcBorders>
              <w:top w:val="single" w:color="auto" w:sz="4" w:space="0"/>
              <w:bottom w:val="single" w:color="auto" w:sz="4" w:space="0"/>
            </w:tcBorders>
            <w:tcMar>
              <w:top w:w="0" w:type="dxa"/>
              <w:left w:w="0" w:type="dxa"/>
              <w:bottom w:w="0" w:type="dxa"/>
              <w:right w:w="0" w:type="dxa"/>
            </w:tcMar>
            <w:vAlign w:val="center"/>
          </w:tcPr>
          <w:p w14:paraId="3AEB4349">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7800</w:t>
            </w:r>
          </w:p>
        </w:tc>
        <w:tc>
          <w:tcPr>
            <w:tcW w:w="1386" w:type="dxa"/>
            <w:tcMar>
              <w:top w:w="0" w:type="dxa"/>
              <w:left w:w="0" w:type="dxa"/>
              <w:bottom w:w="0" w:type="dxa"/>
              <w:right w:w="0" w:type="dxa"/>
            </w:tcMar>
            <w:vAlign w:val="center"/>
          </w:tcPr>
          <w:p w14:paraId="091927E7">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8985</w:t>
            </w:r>
          </w:p>
        </w:tc>
      </w:tr>
      <w:tr w14:paraId="0BCA3E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963" w:type="dxa"/>
            <w:vMerge w:val="continue"/>
            <w:vAlign w:val="center"/>
          </w:tcPr>
          <w:p w14:paraId="7231671F">
            <w:pPr>
              <w:spacing w:line="240" w:lineRule="auto"/>
              <w:jc w:val="center"/>
              <w:rPr>
                <w:rFonts w:cs="宋体"/>
                <w:color w:val="auto"/>
                <w:kern w:val="0"/>
                <w:sz w:val="18"/>
                <w:szCs w:val="18"/>
                <w:highlight w:val="none"/>
              </w:rPr>
            </w:pPr>
          </w:p>
        </w:tc>
        <w:tc>
          <w:tcPr>
            <w:tcW w:w="852" w:type="dxa"/>
            <w:vMerge w:val="continue"/>
            <w:vAlign w:val="center"/>
          </w:tcPr>
          <w:p w14:paraId="1A8E0EE4">
            <w:pPr>
              <w:spacing w:line="240" w:lineRule="auto"/>
              <w:jc w:val="center"/>
              <w:rPr>
                <w:rFonts w:cs="宋体"/>
                <w:color w:val="auto"/>
                <w:kern w:val="0"/>
                <w:sz w:val="18"/>
                <w:szCs w:val="18"/>
                <w:highlight w:val="none"/>
              </w:rPr>
            </w:pPr>
          </w:p>
        </w:tc>
        <w:tc>
          <w:tcPr>
            <w:tcW w:w="956" w:type="dxa"/>
            <w:vMerge w:val="continue"/>
            <w:vAlign w:val="center"/>
          </w:tcPr>
          <w:p w14:paraId="2BD9340F">
            <w:pPr>
              <w:spacing w:line="240" w:lineRule="auto"/>
              <w:jc w:val="center"/>
              <w:rPr>
                <w:rFonts w:cs="宋体"/>
                <w:color w:val="auto"/>
                <w:kern w:val="0"/>
                <w:sz w:val="18"/>
                <w:szCs w:val="18"/>
                <w:highlight w:val="none"/>
              </w:rPr>
            </w:pPr>
          </w:p>
        </w:tc>
        <w:tc>
          <w:tcPr>
            <w:tcW w:w="1275" w:type="dxa"/>
            <w:vAlign w:val="center"/>
          </w:tcPr>
          <w:p w14:paraId="475F5D6A">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文昌</w:t>
            </w:r>
          </w:p>
        </w:tc>
        <w:tc>
          <w:tcPr>
            <w:tcW w:w="1381" w:type="dxa"/>
            <w:gridSpan w:val="2"/>
            <w:tcBorders>
              <w:top w:val="single" w:color="auto" w:sz="4" w:space="0"/>
              <w:bottom w:val="single" w:color="auto" w:sz="4" w:space="0"/>
            </w:tcBorders>
            <w:tcMar>
              <w:top w:w="0" w:type="dxa"/>
              <w:left w:w="0" w:type="dxa"/>
              <w:bottom w:w="0" w:type="dxa"/>
              <w:right w:w="0" w:type="dxa"/>
            </w:tcMar>
            <w:vAlign w:val="center"/>
          </w:tcPr>
          <w:p w14:paraId="1F7409BD">
            <w:pPr>
              <w:widowControl/>
              <w:spacing w:line="240" w:lineRule="auto"/>
              <w:jc w:val="center"/>
              <w:rPr>
                <w:rFonts w:hint="eastAsia" w:cs="宋体"/>
                <w:color w:val="auto"/>
                <w:kern w:val="0"/>
                <w:sz w:val="18"/>
                <w:szCs w:val="18"/>
                <w:highlight w:val="none"/>
              </w:rPr>
            </w:pPr>
            <w:r>
              <w:rPr>
                <w:rFonts w:hint="eastAsia" w:cs="宋体"/>
                <w:color w:val="auto"/>
                <w:kern w:val="0"/>
                <w:sz w:val="18"/>
                <w:szCs w:val="18"/>
                <w:highlight w:val="none"/>
              </w:rPr>
              <w:t>东北部</w:t>
            </w:r>
          </w:p>
        </w:tc>
        <w:tc>
          <w:tcPr>
            <w:tcW w:w="1335" w:type="dxa"/>
            <w:tcBorders>
              <w:top w:val="single" w:color="auto" w:sz="4" w:space="0"/>
              <w:bottom w:val="single" w:color="auto" w:sz="4" w:space="0"/>
            </w:tcBorders>
            <w:tcMar>
              <w:top w:w="0" w:type="dxa"/>
              <w:left w:w="0" w:type="dxa"/>
              <w:bottom w:w="0" w:type="dxa"/>
              <w:right w:w="0" w:type="dxa"/>
            </w:tcMar>
            <w:vAlign w:val="center"/>
          </w:tcPr>
          <w:p w14:paraId="7997357D">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6810</w:t>
            </w:r>
          </w:p>
        </w:tc>
        <w:tc>
          <w:tcPr>
            <w:tcW w:w="1335" w:type="dxa"/>
            <w:tcBorders>
              <w:top w:val="single" w:color="auto" w:sz="4" w:space="0"/>
              <w:bottom w:val="single" w:color="auto" w:sz="4" w:space="0"/>
            </w:tcBorders>
            <w:tcMar>
              <w:top w:w="0" w:type="dxa"/>
              <w:left w:w="0" w:type="dxa"/>
              <w:bottom w:w="0" w:type="dxa"/>
              <w:right w:w="0" w:type="dxa"/>
            </w:tcMar>
            <w:vAlign w:val="center"/>
          </w:tcPr>
          <w:p w14:paraId="77FA0D6D">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7905</w:t>
            </w:r>
          </w:p>
        </w:tc>
        <w:tc>
          <w:tcPr>
            <w:tcW w:w="1386" w:type="dxa"/>
            <w:tcMar>
              <w:top w:w="0" w:type="dxa"/>
              <w:left w:w="0" w:type="dxa"/>
              <w:bottom w:w="0" w:type="dxa"/>
              <w:right w:w="0" w:type="dxa"/>
            </w:tcMar>
            <w:vAlign w:val="center"/>
          </w:tcPr>
          <w:p w14:paraId="737765B4">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9660</w:t>
            </w:r>
          </w:p>
        </w:tc>
      </w:tr>
      <w:tr w14:paraId="6B24D06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963" w:type="dxa"/>
            <w:vMerge w:val="continue"/>
            <w:vAlign w:val="center"/>
          </w:tcPr>
          <w:p w14:paraId="5AAA95C2">
            <w:pPr>
              <w:spacing w:line="240" w:lineRule="auto"/>
              <w:jc w:val="center"/>
              <w:rPr>
                <w:rFonts w:cs="宋体"/>
                <w:color w:val="auto"/>
                <w:kern w:val="0"/>
                <w:sz w:val="18"/>
                <w:szCs w:val="18"/>
                <w:highlight w:val="none"/>
              </w:rPr>
            </w:pPr>
          </w:p>
        </w:tc>
        <w:tc>
          <w:tcPr>
            <w:tcW w:w="852" w:type="dxa"/>
            <w:vMerge w:val="continue"/>
            <w:vAlign w:val="center"/>
          </w:tcPr>
          <w:p w14:paraId="72633F64">
            <w:pPr>
              <w:spacing w:line="240" w:lineRule="auto"/>
              <w:jc w:val="center"/>
              <w:rPr>
                <w:rFonts w:cs="宋体"/>
                <w:color w:val="auto"/>
                <w:kern w:val="0"/>
                <w:sz w:val="18"/>
                <w:szCs w:val="18"/>
                <w:highlight w:val="none"/>
              </w:rPr>
            </w:pPr>
          </w:p>
        </w:tc>
        <w:tc>
          <w:tcPr>
            <w:tcW w:w="956" w:type="dxa"/>
            <w:vMerge w:val="continue"/>
            <w:vAlign w:val="center"/>
          </w:tcPr>
          <w:p w14:paraId="0611739D">
            <w:pPr>
              <w:spacing w:line="240" w:lineRule="auto"/>
              <w:jc w:val="center"/>
              <w:rPr>
                <w:rFonts w:cs="宋体"/>
                <w:color w:val="auto"/>
                <w:kern w:val="0"/>
                <w:sz w:val="18"/>
                <w:szCs w:val="18"/>
                <w:highlight w:val="none"/>
              </w:rPr>
            </w:pPr>
          </w:p>
        </w:tc>
        <w:tc>
          <w:tcPr>
            <w:tcW w:w="1275" w:type="dxa"/>
            <w:vMerge w:val="restart"/>
            <w:vAlign w:val="center"/>
          </w:tcPr>
          <w:p w14:paraId="5E122326">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琼海</w:t>
            </w:r>
          </w:p>
        </w:tc>
        <w:tc>
          <w:tcPr>
            <w:tcW w:w="1381" w:type="dxa"/>
            <w:gridSpan w:val="2"/>
            <w:tcBorders>
              <w:top w:val="single" w:color="auto" w:sz="4" w:space="0"/>
              <w:bottom w:val="single" w:color="auto" w:sz="4" w:space="0"/>
            </w:tcBorders>
            <w:tcMar>
              <w:top w:w="0" w:type="dxa"/>
              <w:left w:w="0" w:type="dxa"/>
              <w:bottom w:w="0" w:type="dxa"/>
              <w:right w:w="0" w:type="dxa"/>
            </w:tcMar>
            <w:vAlign w:val="center"/>
          </w:tcPr>
          <w:p w14:paraId="35536289">
            <w:pPr>
              <w:widowControl/>
              <w:spacing w:line="240" w:lineRule="auto"/>
              <w:jc w:val="center"/>
              <w:rPr>
                <w:rFonts w:hint="eastAsia" w:cs="宋体"/>
                <w:color w:val="auto"/>
                <w:kern w:val="0"/>
                <w:sz w:val="18"/>
                <w:szCs w:val="18"/>
                <w:highlight w:val="none"/>
              </w:rPr>
            </w:pPr>
            <w:r>
              <w:rPr>
                <w:rFonts w:hint="eastAsia" w:cs="宋体"/>
                <w:color w:val="auto"/>
                <w:kern w:val="0"/>
                <w:sz w:val="18"/>
                <w:szCs w:val="18"/>
                <w:highlight w:val="none"/>
              </w:rPr>
              <w:t>万泉河</w:t>
            </w:r>
          </w:p>
        </w:tc>
        <w:tc>
          <w:tcPr>
            <w:tcW w:w="1335" w:type="dxa"/>
            <w:tcBorders>
              <w:top w:val="single" w:color="auto" w:sz="4" w:space="0"/>
              <w:bottom w:val="single" w:color="auto" w:sz="4" w:space="0"/>
            </w:tcBorders>
            <w:tcMar>
              <w:top w:w="0" w:type="dxa"/>
              <w:left w:w="0" w:type="dxa"/>
              <w:bottom w:w="0" w:type="dxa"/>
              <w:right w:w="0" w:type="dxa"/>
            </w:tcMar>
            <w:vAlign w:val="center"/>
          </w:tcPr>
          <w:p w14:paraId="71F62134">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6795</w:t>
            </w:r>
          </w:p>
        </w:tc>
        <w:tc>
          <w:tcPr>
            <w:tcW w:w="1335" w:type="dxa"/>
            <w:tcBorders>
              <w:top w:val="single" w:color="auto" w:sz="4" w:space="0"/>
              <w:bottom w:val="single" w:color="auto" w:sz="4" w:space="0"/>
            </w:tcBorders>
            <w:tcMar>
              <w:top w:w="0" w:type="dxa"/>
              <w:left w:w="0" w:type="dxa"/>
              <w:bottom w:w="0" w:type="dxa"/>
              <w:right w:w="0" w:type="dxa"/>
            </w:tcMar>
            <w:vAlign w:val="center"/>
          </w:tcPr>
          <w:p w14:paraId="1B88DF48">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7365</w:t>
            </w:r>
          </w:p>
        </w:tc>
        <w:tc>
          <w:tcPr>
            <w:tcW w:w="1386" w:type="dxa"/>
            <w:tcMar>
              <w:top w:w="0" w:type="dxa"/>
              <w:left w:w="0" w:type="dxa"/>
              <w:bottom w:w="0" w:type="dxa"/>
              <w:right w:w="0" w:type="dxa"/>
            </w:tcMar>
            <w:vAlign w:val="center"/>
          </w:tcPr>
          <w:p w14:paraId="3DD730E8">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9030</w:t>
            </w:r>
          </w:p>
        </w:tc>
      </w:tr>
      <w:tr w14:paraId="0E9152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963" w:type="dxa"/>
            <w:vMerge w:val="continue"/>
            <w:vAlign w:val="center"/>
          </w:tcPr>
          <w:p w14:paraId="1A9A33B9">
            <w:pPr>
              <w:spacing w:line="240" w:lineRule="auto"/>
              <w:jc w:val="center"/>
              <w:rPr>
                <w:rFonts w:cs="宋体"/>
                <w:color w:val="auto"/>
                <w:kern w:val="0"/>
                <w:sz w:val="18"/>
                <w:szCs w:val="18"/>
                <w:highlight w:val="none"/>
              </w:rPr>
            </w:pPr>
          </w:p>
        </w:tc>
        <w:tc>
          <w:tcPr>
            <w:tcW w:w="852" w:type="dxa"/>
            <w:vMerge w:val="continue"/>
            <w:vAlign w:val="center"/>
          </w:tcPr>
          <w:p w14:paraId="6E82E27A">
            <w:pPr>
              <w:spacing w:line="240" w:lineRule="auto"/>
              <w:jc w:val="center"/>
              <w:rPr>
                <w:rFonts w:cs="宋体"/>
                <w:color w:val="auto"/>
                <w:kern w:val="0"/>
                <w:sz w:val="18"/>
                <w:szCs w:val="18"/>
                <w:highlight w:val="none"/>
              </w:rPr>
            </w:pPr>
          </w:p>
        </w:tc>
        <w:tc>
          <w:tcPr>
            <w:tcW w:w="956" w:type="dxa"/>
            <w:vMerge w:val="continue"/>
            <w:vAlign w:val="center"/>
          </w:tcPr>
          <w:p w14:paraId="37C7C948">
            <w:pPr>
              <w:spacing w:line="240" w:lineRule="auto"/>
              <w:jc w:val="center"/>
              <w:rPr>
                <w:rFonts w:cs="宋体"/>
                <w:color w:val="auto"/>
                <w:kern w:val="0"/>
                <w:sz w:val="18"/>
                <w:szCs w:val="18"/>
                <w:highlight w:val="none"/>
              </w:rPr>
            </w:pPr>
          </w:p>
        </w:tc>
        <w:tc>
          <w:tcPr>
            <w:tcW w:w="1275" w:type="dxa"/>
            <w:vMerge w:val="continue"/>
            <w:vAlign w:val="center"/>
          </w:tcPr>
          <w:p w14:paraId="509398CC">
            <w:pPr>
              <w:widowControl/>
              <w:spacing w:line="240" w:lineRule="auto"/>
              <w:jc w:val="center"/>
              <w:rPr>
                <w:rFonts w:cs="宋体"/>
                <w:color w:val="auto"/>
                <w:kern w:val="0"/>
                <w:sz w:val="18"/>
                <w:szCs w:val="18"/>
                <w:highlight w:val="none"/>
              </w:rPr>
            </w:pPr>
          </w:p>
        </w:tc>
        <w:tc>
          <w:tcPr>
            <w:tcW w:w="1381" w:type="dxa"/>
            <w:gridSpan w:val="2"/>
            <w:tcBorders>
              <w:top w:val="single" w:color="auto" w:sz="4" w:space="0"/>
              <w:bottom w:val="single" w:color="auto" w:sz="4" w:space="0"/>
            </w:tcBorders>
            <w:tcMar>
              <w:top w:w="0" w:type="dxa"/>
              <w:left w:w="0" w:type="dxa"/>
              <w:bottom w:w="0" w:type="dxa"/>
              <w:right w:w="0" w:type="dxa"/>
            </w:tcMar>
            <w:vAlign w:val="center"/>
          </w:tcPr>
          <w:p w14:paraId="0E18A76C">
            <w:pPr>
              <w:widowControl/>
              <w:spacing w:line="240" w:lineRule="auto"/>
              <w:jc w:val="center"/>
              <w:rPr>
                <w:rFonts w:hint="eastAsia" w:cs="宋体"/>
                <w:color w:val="auto"/>
                <w:kern w:val="0"/>
                <w:sz w:val="18"/>
                <w:szCs w:val="18"/>
                <w:highlight w:val="none"/>
              </w:rPr>
            </w:pPr>
            <w:r>
              <w:rPr>
                <w:rFonts w:hint="eastAsia" w:cs="宋体"/>
                <w:color w:val="auto"/>
                <w:kern w:val="0"/>
                <w:sz w:val="18"/>
                <w:szCs w:val="18"/>
                <w:highlight w:val="none"/>
              </w:rPr>
              <w:t>南部</w:t>
            </w:r>
          </w:p>
        </w:tc>
        <w:tc>
          <w:tcPr>
            <w:tcW w:w="1335" w:type="dxa"/>
            <w:tcBorders>
              <w:top w:val="single" w:color="auto" w:sz="4" w:space="0"/>
              <w:bottom w:val="single" w:color="auto" w:sz="4" w:space="0"/>
            </w:tcBorders>
            <w:tcMar>
              <w:top w:w="0" w:type="dxa"/>
              <w:left w:w="0" w:type="dxa"/>
              <w:bottom w:w="0" w:type="dxa"/>
              <w:right w:w="0" w:type="dxa"/>
            </w:tcMar>
            <w:vAlign w:val="center"/>
          </w:tcPr>
          <w:p w14:paraId="28C58560">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6795</w:t>
            </w:r>
          </w:p>
        </w:tc>
        <w:tc>
          <w:tcPr>
            <w:tcW w:w="1335" w:type="dxa"/>
            <w:tcBorders>
              <w:top w:val="single" w:color="auto" w:sz="4" w:space="0"/>
              <w:bottom w:val="single" w:color="auto" w:sz="4" w:space="0"/>
            </w:tcBorders>
            <w:tcMar>
              <w:top w:w="0" w:type="dxa"/>
              <w:left w:w="0" w:type="dxa"/>
              <w:bottom w:w="0" w:type="dxa"/>
              <w:right w:w="0" w:type="dxa"/>
            </w:tcMar>
            <w:vAlign w:val="center"/>
          </w:tcPr>
          <w:p w14:paraId="28A757E4">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7365</w:t>
            </w:r>
          </w:p>
        </w:tc>
        <w:tc>
          <w:tcPr>
            <w:tcW w:w="1386" w:type="dxa"/>
            <w:tcMar>
              <w:top w:w="0" w:type="dxa"/>
              <w:left w:w="0" w:type="dxa"/>
              <w:bottom w:w="0" w:type="dxa"/>
              <w:right w:w="0" w:type="dxa"/>
            </w:tcMar>
            <w:vAlign w:val="center"/>
          </w:tcPr>
          <w:p w14:paraId="001612D1">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9030</w:t>
            </w:r>
          </w:p>
        </w:tc>
      </w:tr>
      <w:tr w14:paraId="7672FF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963" w:type="dxa"/>
            <w:vMerge w:val="continue"/>
            <w:vAlign w:val="center"/>
          </w:tcPr>
          <w:p w14:paraId="21A1F1DD">
            <w:pPr>
              <w:spacing w:line="240" w:lineRule="auto"/>
              <w:jc w:val="center"/>
              <w:rPr>
                <w:rFonts w:cs="宋体"/>
                <w:color w:val="auto"/>
                <w:kern w:val="0"/>
                <w:sz w:val="18"/>
                <w:szCs w:val="18"/>
                <w:highlight w:val="none"/>
              </w:rPr>
            </w:pPr>
          </w:p>
        </w:tc>
        <w:tc>
          <w:tcPr>
            <w:tcW w:w="852" w:type="dxa"/>
            <w:vMerge w:val="continue"/>
            <w:vAlign w:val="center"/>
          </w:tcPr>
          <w:p w14:paraId="5B0A361D">
            <w:pPr>
              <w:spacing w:line="240" w:lineRule="auto"/>
              <w:jc w:val="center"/>
              <w:rPr>
                <w:rFonts w:cs="宋体"/>
                <w:color w:val="auto"/>
                <w:kern w:val="0"/>
                <w:sz w:val="18"/>
                <w:szCs w:val="18"/>
                <w:highlight w:val="none"/>
              </w:rPr>
            </w:pPr>
          </w:p>
        </w:tc>
        <w:tc>
          <w:tcPr>
            <w:tcW w:w="956" w:type="dxa"/>
            <w:vMerge w:val="continue"/>
            <w:vAlign w:val="center"/>
          </w:tcPr>
          <w:p w14:paraId="1F581939">
            <w:pPr>
              <w:spacing w:line="240" w:lineRule="auto"/>
              <w:jc w:val="center"/>
              <w:rPr>
                <w:rFonts w:cs="宋体"/>
                <w:color w:val="auto"/>
                <w:kern w:val="0"/>
                <w:sz w:val="18"/>
                <w:szCs w:val="18"/>
                <w:highlight w:val="none"/>
              </w:rPr>
            </w:pPr>
          </w:p>
        </w:tc>
        <w:tc>
          <w:tcPr>
            <w:tcW w:w="1275" w:type="dxa"/>
            <w:vMerge w:val="continue"/>
            <w:vAlign w:val="center"/>
          </w:tcPr>
          <w:p w14:paraId="62DBB72D">
            <w:pPr>
              <w:widowControl/>
              <w:spacing w:line="240" w:lineRule="auto"/>
              <w:jc w:val="center"/>
              <w:rPr>
                <w:rFonts w:cs="宋体"/>
                <w:color w:val="auto"/>
                <w:kern w:val="0"/>
                <w:sz w:val="18"/>
                <w:szCs w:val="18"/>
                <w:highlight w:val="none"/>
              </w:rPr>
            </w:pPr>
          </w:p>
        </w:tc>
        <w:tc>
          <w:tcPr>
            <w:tcW w:w="1381" w:type="dxa"/>
            <w:gridSpan w:val="2"/>
            <w:tcBorders>
              <w:top w:val="single" w:color="auto" w:sz="4" w:space="0"/>
              <w:bottom w:val="single" w:color="auto" w:sz="4" w:space="0"/>
            </w:tcBorders>
            <w:tcMar>
              <w:top w:w="0" w:type="dxa"/>
              <w:left w:w="0" w:type="dxa"/>
              <w:bottom w:w="0" w:type="dxa"/>
              <w:right w:w="0" w:type="dxa"/>
            </w:tcMar>
            <w:vAlign w:val="center"/>
          </w:tcPr>
          <w:p w14:paraId="6F896050">
            <w:pPr>
              <w:widowControl/>
              <w:spacing w:line="240" w:lineRule="auto"/>
              <w:jc w:val="center"/>
              <w:rPr>
                <w:rFonts w:hint="eastAsia" w:cs="宋体"/>
                <w:color w:val="auto"/>
                <w:kern w:val="0"/>
                <w:sz w:val="18"/>
                <w:szCs w:val="18"/>
                <w:highlight w:val="none"/>
              </w:rPr>
            </w:pPr>
            <w:r>
              <w:rPr>
                <w:rFonts w:hint="eastAsia" w:cs="宋体"/>
                <w:color w:val="auto"/>
                <w:kern w:val="0"/>
                <w:sz w:val="18"/>
                <w:szCs w:val="18"/>
                <w:highlight w:val="none"/>
              </w:rPr>
              <w:t>东北部</w:t>
            </w:r>
          </w:p>
        </w:tc>
        <w:tc>
          <w:tcPr>
            <w:tcW w:w="1335" w:type="dxa"/>
            <w:tcBorders>
              <w:top w:val="single" w:color="auto" w:sz="4" w:space="0"/>
              <w:bottom w:val="single" w:color="auto" w:sz="4" w:space="0"/>
            </w:tcBorders>
            <w:tcMar>
              <w:top w:w="0" w:type="dxa"/>
              <w:left w:w="0" w:type="dxa"/>
              <w:bottom w:w="0" w:type="dxa"/>
              <w:right w:w="0" w:type="dxa"/>
            </w:tcMar>
            <w:vAlign w:val="center"/>
          </w:tcPr>
          <w:p w14:paraId="2F48FF5A">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6795</w:t>
            </w:r>
          </w:p>
        </w:tc>
        <w:tc>
          <w:tcPr>
            <w:tcW w:w="1335" w:type="dxa"/>
            <w:tcBorders>
              <w:top w:val="single" w:color="auto" w:sz="4" w:space="0"/>
              <w:bottom w:val="single" w:color="auto" w:sz="4" w:space="0"/>
            </w:tcBorders>
            <w:tcMar>
              <w:top w:w="0" w:type="dxa"/>
              <w:left w:w="0" w:type="dxa"/>
              <w:bottom w:w="0" w:type="dxa"/>
              <w:right w:w="0" w:type="dxa"/>
            </w:tcMar>
            <w:vAlign w:val="center"/>
          </w:tcPr>
          <w:p w14:paraId="722433E3">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7365</w:t>
            </w:r>
          </w:p>
        </w:tc>
        <w:tc>
          <w:tcPr>
            <w:tcW w:w="1386" w:type="dxa"/>
            <w:tcMar>
              <w:top w:w="0" w:type="dxa"/>
              <w:left w:w="0" w:type="dxa"/>
              <w:bottom w:w="0" w:type="dxa"/>
              <w:right w:w="0" w:type="dxa"/>
            </w:tcMar>
            <w:vAlign w:val="center"/>
          </w:tcPr>
          <w:p w14:paraId="538CF407">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9030</w:t>
            </w:r>
          </w:p>
        </w:tc>
      </w:tr>
      <w:tr w14:paraId="5301902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963" w:type="dxa"/>
            <w:vMerge w:val="continue"/>
            <w:vAlign w:val="center"/>
          </w:tcPr>
          <w:p w14:paraId="6C16BD01">
            <w:pPr>
              <w:spacing w:line="240" w:lineRule="auto"/>
              <w:jc w:val="center"/>
              <w:rPr>
                <w:rFonts w:cs="宋体"/>
                <w:color w:val="auto"/>
                <w:kern w:val="0"/>
                <w:sz w:val="18"/>
                <w:szCs w:val="18"/>
                <w:highlight w:val="none"/>
              </w:rPr>
            </w:pPr>
          </w:p>
        </w:tc>
        <w:tc>
          <w:tcPr>
            <w:tcW w:w="852" w:type="dxa"/>
            <w:vMerge w:val="continue"/>
            <w:vAlign w:val="center"/>
          </w:tcPr>
          <w:p w14:paraId="1EF5D193">
            <w:pPr>
              <w:spacing w:line="240" w:lineRule="auto"/>
              <w:jc w:val="center"/>
              <w:rPr>
                <w:rFonts w:cs="宋体"/>
                <w:color w:val="auto"/>
                <w:kern w:val="0"/>
                <w:sz w:val="18"/>
                <w:szCs w:val="18"/>
                <w:highlight w:val="none"/>
              </w:rPr>
            </w:pPr>
          </w:p>
        </w:tc>
        <w:tc>
          <w:tcPr>
            <w:tcW w:w="956" w:type="dxa"/>
            <w:vMerge w:val="continue"/>
            <w:vAlign w:val="center"/>
          </w:tcPr>
          <w:p w14:paraId="192C9B61">
            <w:pPr>
              <w:spacing w:line="240" w:lineRule="auto"/>
              <w:jc w:val="center"/>
              <w:rPr>
                <w:rFonts w:cs="宋体"/>
                <w:color w:val="auto"/>
                <w:kern w:val="0"/>
                <w:sz w:val="18"/>
                <w:szCs w:val="18"/>
                <w:highlight w:val="none"/>
              </w:rPr>
            </w:pPr>
          </w:p>
        </w:tc>
        <w:tc>
          <w:tcPr>
            <w:tcW w:w="1282" w:type="dxa"/>
            <w:gridSpan w:val="2"/>
            <w:vMerge w:val="restart"/>
            <w:vAlign w:val="center"/>
          </w:tcPr>
          <w:p w14:paraId="2079E45F">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万宁</w:t>
            </w:r>
          </w:p>
        </w:tc>
        <w:tc>
          <w:tcPr>
            <w:tcW w:w="1374" w:type="dxa"/>
            <w:tcBorders>
              <w:top w:val="single" w:color="auto" w:sz="4" w:space="0"/>
              <w:bottom w:val="single" w:color="auto" w:sz="4" w:space="0"/>
            </w:tcBorders>
            <w:tcMar>
              <w:top w:w="0" w:type="dxa"/>
              <w:left w:w="0" w:type="dxa"/>
              <w:bottom w:w="0" w:type="dxa"/>
              <w:right w:w="0" w:type="dxa"/>
            </w:tcMar>
            <w:vAlign w:val="center"/>
          </w:tcPr>
          <w:p w14:paraId="5A57E76C">
            <w:pPr>
              <w:widowControl/>
              <w:spacing w:line="240" w:lineRule="auto"/>
              <w:jc w:val="center"/>
              <w:rPr>
                <w:rFonts w:hint="eastAsia" w:cs="宋体"/>
                <w:color w:val="auto"/>
                <w:kern w:val="0"/>
                <w:sz w:val="18"/>
                <w:szCs w:val="18"/>
                <w:highlight w:val="none"/>
              </w:rPr>
            </w:pPr>
            <w:r>
              <w:rPr>
                <w:rFonts w:hint="eastAsia" w:cs="宋体"/>
                <w:color w:val="auto"/>
                <w:kern w:val="0"/>
                <w:sz w:val="18"/>
                <w:szCs w:val="18"/>
                <w:highlight w:val="none"/>
              </w:rPr>
              <w:t>万泉河</w:t>
            </w:r>
          </w:p>
        </w:tc>
        <w:tc>
          <w:tcPr>
            <w:tcW w:w="1335" w:type="dxa"/>
            <w:tcBorders>
              <w:top w:val="single" w:color="auto" w:sz="4" w:space="0"/>
              <w:bottom w:val="single" w:color="auto" w:sz="4" w:space="0"/>
            </w:tcBorders>
            <w:tcMar>
              <w:top w:w="0" w:type="dxa"/>
              <w:left w:w="0" w:type="dxa"/>
              <w:bottom w:w="0" w:type="dxa"/>
              <w:right w:w="0" w:type="dxa"/>
            </w:tcMar>
            <w:vAlign w:val="center"/>
          </w:tcPr>
          <w:p w14:paraId="763DA3BC">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6795</w:t>
            </w:r>
          </w:p>
        </w:tc>
        <w:tc>
          <w:tcPr>
            <w:tcW w:w="1335" w:type="dxa"/>
            <w:tcBorders>
              <w:top w:val="single" w:color="auto" w:sz="4" w:space="0"/>
              <w:bottom w:val="single" w:color="auto" w:sz="4" w:space="0"/>
            </w:tcBorders>
            <w:tcMar>
              <w:top w:w="0" w:type="dxa"/>
              <w:left w:w="0" w:type="dxa"/>
              <w:bottom w:w="0" w:type="dxa"/>
              <w:right w:w="0" w:type="dxa"/>
            </w:tcMar>
            <w:vAlign w:val="center"/>
          </w:tcPr>
          <w:p w14:paraId="2380B6FD">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7365</w:t>
            </w:r>
          </w:p>
        </w:tc>
        <w:tc>
          <w:tcPr>
            <w:tcW w:w="1386" w:type="dxa"/>
            <w:tcMar>
              <w:top w:w="0" w:type="dxa"/>
              <w:left w:w="0" w:type="dxa"/>
              <w:bottom w:w="0" w:type="dxa"/>
              <w:right w:w="0" w:type="dxa"/>
            </w:tcMar>
            <w:vAlign w:val="center"/>
          </w:tcPr>
          <w:p w14:paraId="62841C1A">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9030</w:t>
            </w:r>
          </w:p>
        </w:tc>
      </w:tr>
      <w:tr w14:paraId="7D77F9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963" w:type="dxa"/>
            <w:vMerge w:val="continue"/>
            <w:vAlign w:val="center"/>
          </w:tcPr>
          <w:p w14:paraId="0486B94B">
            <w:pPr>
              <w:widowControl/>
              <w:spacing w:line="240" w:lineRule="auto"/>
              <w:jc w:val="center"/>
              <w:rPr>
                <w:rFonts w:cs="宋体"/>
                <w:color w:val="auto"/>
                <w:kern w:val="0"/>
                <w:sz w:val="18"/>
                <w:szCs w:val="18"/>
                <w:highlight w:val="none"/>
              </w:rPr>
            </w:pPr>
          </w:p>
        </w:tc>
        <w:tc>
          <w:tcPr>
            <w:tcW w:w="852" w:type="dxa"/>
            <w:vMerge w:val="continue"/>
            <w:vAlign w:val="center"/>
          </w:tcPr>
          <w:p w14:paraId="7D23D5B4">
            <w:pPr>
              <w:widowControl/>
              <w:spacing w:line="240" w:lineRule="auto"/>
              <w:jc w:val="center"/>
              <w:rPr>
                <w:rFonts w:cs="宋体"/>
                <w:color w:val="auto"/>
                <w:kern w:val="0"/>
                <w:sz w:val="18"/>
                <w:szCs w:val="18"/>
                <w:highlight w:val="none"/>
              </w:rPr>
            </w:pPr>
          </w:p>
        </w:tc>
        <w:tc>
          <w:tcPr>
            <w:tcW w:w="956" w:type="dxa"/>
            <w:vMerge w:val="continue"/>
            <w:vAlign w:val="center"/>
          </w:tcPr>
          <w:p w14:paraId="09F4E1D1">
            <w:pPr>
              <w:widowControl/>
              <w:spacing w:line="240" w:lineRule="auto"/>
              <w:jc w:val="center"/>
              <w:rPr>
                <w:rFonts w:cs="宋体"/>
                <w:color w:val="auto"/>
                <w:kern w:val="0"/>
                <w:sz w:val="18"/>
                <w:szCs w:val="18"/>
                <w:highlight w:val="none"/>
              </w:rPr>
            </w:pPr>
          </w:p>
        </w:tc>
        <w:tc>
          <w:tcPr>
            <w:tcW w:w="1282" w:type="dxa"/>
            <w:gridSpan w:val="2"/>
            <w:vMerge w:val="continue"/>
            <w:vAlign w:val="center"/>
          </w:tcPr>
          <w:p w14:paraId="4B2AAE98">
            <w:pPr>
              <w:widowControl/>
              <w:spacing w:line="240" w:lineRule="auto"/>
              <w:jc w:val="center"/>
              <w:rPr>
                <w:rFonts w:cs="宋体"/>
                <w:color w:val="auto"/>
                <w:kern w:val="0"/>
                <w:sz w:val="18"/>
                <w:szCs w:val="18"/>
                <w:highlight w:val="none"/>
              </w:rPr>
            </w:pPr>
          </w:p>
        </w:tc>
        <w:tc>
          <w:tcPr>
            <w:tcW w:w="1374" w:type="dxa"/>
            <w:tcBorders>
              <w:top w:val="single" w:color="auto" w:sz="4" w:space="0"/>
              <w:bottom w:val="single" w:color="auto" w:sz="4" w:space="0"/>
            </w:tcBorders>
            <w:tcMar>
              <w:top w:w="0" w:type="dxa"/>
              <w:left w:w="0" w:type="dxa"/>
              <w:bottom w:w="0" w:type="dxa"/>
              <w:right w:w="0" w:type="dxa"/>
            </w:tcMar>
            <w:vAlign w:val="center"/>
          </w:tcPr>
          <w:p w14:paraId="1D18B0F3">
            <w:pPr>
              <w:widowControl/>
              <w:spacing w:line="240" w:lineRule="auto"/>
              <w:jc w:val="center"/>
              <w:rPr>
                <w:rFonts w:hint="eastAsia" w:cs="宋体"/>
                <w:color w:val="auto"/>
                <w:kern w:val="0"/>
                <w:sz w:val="18"/>
                <w:szCs w:val="18"/>
                <w:highlight w:val="none"/>
              </w:rPr>
            </w:pPr>
            <w:r>
              <w:rPr>
                <w:rFonts w:hint="eastAsia" w:cs="宋体"/>
                <w:color w:val="auto"/>
                <w:kern w:val="0"/>
                <w:sz w:val="18"/>
                <w:szCs w:val="18"/>
                <w:highlight w:val="none"/>
              </w:rPr>
              <w:t>南部</w:t>
            </w:r>
          </w:p>
        </w:tc>
        <w:tc>
          <w:tcPr>
            <w:tcW w:w="1335" w:type="dxa"/>
            <w:tcBorders>
              <w:top w:val="single" w:color="auto" w:sz="4" w:space="0"/>
              <w:bottom w:val="single" w:color="auto" w:sz="4" w:space="0"/>
            </w:tcBorders>
            <w:tcMar>
              <w:top w:w="0" w:type="dxa"/>
              <w:left w:w="0" w:type="dxa"/>
              <w:bottom w:w="0" w:type="dxa"/>
              <w:right w:w="0" w:type="dxa"/>
            </w:tcMar>
            <w:vAlign w:val="center"/>
          </w:tcPr>
          <w:p w14:paraId="13F29138">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6795</w:t>
            </w:r>
          </w:p>
        </w:tc>
        <w:tc>
          <w:tcPr>
            <w:tcW w:w="1335" w:type="dxa"/>
            <w:tcBorders>
              <w:top w:val="single" w:color="auto" w:sz="4" w:space="0"/>
              <w:bottom w:val="single" w:color="auto" w:sz="4" w:space="0"/>
            </w:tcBorders>
            <w:tcMar>
              <w:top w:w="0" w:type="dxa"/>
              <w:left w:w="0" w:type="dxa"/>
              <w:bottom w:w="0" w:type="dxa"/>
              <w:right w:w="0" w:type="dxa"/>
            </w:tcMar>
            <w:vAlign w:val="center"/>
          </w:tcPr>
          <w:p w14:paraId="31889C25">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7365</w:t>
            </w:r>
          </w:p>
        </w:tc>
        <w:tc>
          <w:tcPr>
            <w:tcW w:w="1386" w:type="dxa"/>
            <w:tcMar>
              <w:top w:w="0" w:type="dxa"/>
              <w:left w:w="0" w:type="dxa"/>
              <w:bottom w:w="0" w:type="dxa"/>
              <w:right w:w="0" w:type="dxa"/>
            </w:tcMar>
            <w:vAlign w:val="center"/>
          </w:tcPr>
          <w:p w14:paraId="530D9FDA">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9030</w:t>
            </w:r>
          </w:p>
        </w:tc>
      </w:tr>
      <w:tr w14:paraId="34F7F7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963" w:type="dxa"/>
            <w:vMerge w:val="continue"/>
            <w:vAlign w:val="center"/>
          </w:tcPr>
          <w:p w14:paraId="3EB623AD">
            <w:pPr>
              <w:widowControl/>
              <w:spacing w:line="240" w:lineRule="auto"/>
              <w:jc w:val="center"/>
              <w:rPr>
                <w:rFonts w:cs="宋体"/>
                <w:color w:val="auto"/>
                <w:kern w:val="0"/>
                <w:sz w:val="18"/>
                <w:szCs w:val="18"/>
                <w:highlight w:val="none"/>
              </w:rPr>
            </w:pPr>
          </w:p>
        </w:tc>
        <w:tc>
          <w:tcPr>
            <w:tcW w:w="852" w:type="dxa"/>
            <w:vMerge w:val="continue"/>
            <w:vAlign w:val="center"/>
          </w:tcPr>
          <w:p w14:paraId="3315C777">
            <w:pPr>
              <w:widowControl/>
              <w:spacing w:line="240" w:lineRule="auto"/>
              <w:jc w:val="center"/>
              <w:rPr>
                <w:rFonts w:cs="宋体"/>
                <w:color w:val="auto"/>
                <w:kern w:val="0"/>
                <w:sz w:val="18"/>
                <w:szCs w:val="18"/>
                <w:highlight w:val="none"/>
              </w:rPr>
            </w:pPr>
          </w:p>
        </w:tc>
        <w:tc>
          <w:tcPr>
            <w:tcW w:w="956" w:type="dxa"/>
            <w:vMerge w:val="continue"/>
            <w:vAlign w:val="center"/>
          </w:tcPr>
          <w:p w14:paraId="13FC08DF">
            <w:pPr>
              <w:widowControl/>
              <w:spacing w:line="240" w:lineRule="auto"/>
              <w:jc w:val="center"/>
              <w:rPr>
                <w:rFonts w:cs="宋体"/>
                <w:color w:val="auto"/>
                <w:kern w:val="0"/>
                <w:sz w:val="18"/>
                <w:szCs w:val="18"/>
                <w:highlight w:val="none"/>
              </w:rPr>
            </w:pPr>
          </w:p>
        </w:tc>
        <w:tc>
          <w:tcPr>
            <w:tcW w:w="1282" w:type="dxa"/>
            <w:gridSpan w:val="2"/>
            <w:vMerge w:val="restart"/>
            <w:vAlign w:val="center"/>
          </w:tcPr>
          <w:p w14:paraId="078109F8">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定安</w:t>
            </w:r>
          </w:p>
        </w:tc>
        <w:tc>
          <w:tcPr>
            <w:tcW w:w="1374" w:type="dxa"/>
            <w:tcBorders>
              <w:top w:val="single" w:color="auto" w:sz="4" w:space="0"/>
              <w:bottom w:val="single" w:color="auto" w:sz="4" w:space="0"/>
            </w:tcBorders>
            <w:tcMar>
              <w:top w:w="0" w:type="dxa"/>
              <w:left w:w="0" w:type="dxa"/>
              <w:bottom w:w="0" w:type="dxa"/>
              <w:right w:w="0" w:type="dxa"/>
            </w:tcMar>
            <w:vAlign w:val="center"/>
          </w:tcPr>
          <w:p w14:paraId="799FA15B">
            <w:pPr>
              <w:widowControl/>
              <w:spacing w:line="240" w:lineRule="auto"/>
              <w:jc w:val="center"/>
              <w:rPr>
                <w:rFonts w:hint="eastAsia" w:cs="宋体"/>
                <w:color w:val="auto"/>
                <w:kern w:val="0"/>
                <w:sz w:val="18"/>
                <w:szCs w:val="18"/>
                <w:highlight w:val="none"/>
              </w:rPr>
            </w:pPr>
            <w:r>
              <w:rPr>
                <w:rFonts w:hint="eastAsia" w:cs="宋体"/>
                <w:color w:val="auto"/>
                <w:kern w:val="0"/>
                <w:sz w:val="18"/>
                <w:szCs w:val="18"/>
                <w:highlight w:val="none"/>
              </w:rPr>
              <w:t>南渡江</w:t>
            </w:r>
          </w:p>
        </w:tc>
        <w:tc>
          <w:tcPr>
            <w:tcW w:w="1335" w:type="dxa"/>
            <w:tcBorders>
              <w:top w:val="single" w:color="auto" w:sz="4" w:space="0"/>
              <w:bottom w:val="single" w:color="auto" w:sz="4" w:space="0"/>
            </w:tcBorders>
            <w:tcMar>
              <w:top w:w="0" w:type="dxa"/>
              <w:left w:w="0" w:type="dxa"/>
              <w:bottom w:w="0" w:type="dxa"/>
              <w:right w:w="0" w:type="dxa"/>
            </w:tcMar>
            <w:vAlign w:val="center"/>
          </w:tcPr>
          <w:p w14:paraId="2AAE2D1E">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6795</w:t>
            </w:r>
          </w:p>
        </w:tc>
        <w:tc>
          <w:tcPr>
            <w:tcW w:w="1335" w:type="dxa"/>
            <w:tcBorders>
              <w:top w:val="single" w:color="auto" w:sz="4" w:space="0"/>
              <w:bottom w:val="single" w:color="auto" w:sz="4" w:space="0"/>
            </w:tcBorders>
            <w:tcMar>
              <w:top w:w="0" w:type="dxa"/>
              <w:left w:w="0" w:type="dxa"/>
              <w:bottom w:w="0" w:type="dxa"/>
              <w:right w:w="0" w:type="dxa"/>
            </w:tcMar>
            <w:vAlign w:val="center"/>
          </w:tcPr>
          <w:p w14:paraId="7E9A8682">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7365</w:t>
            </w:r>
          </w:p>
        </w:tc>
        <w:tc>
          <w:tcPr>
            <w:tcW w:w="1386" w:type="dxa"/>
            <w:tcMar>
              <w:top w:w="0" w:type="dxa"/>
              <w:left w:w="0" w:type="dxa"/>
              <w:bottom w:w="0" w:type="dxa"/>
              <w:right w:w="0" w:type="dxa"/>
            </w:tcMar>
            <w:vAlign w:val="center"/>
          </w:tcPr>
          <w:p w14:paraId="29B0490F">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9030</w:t>
            </w:r>
          </w:p>
        </w:tc>
      </w:tr>
      <w:tr w14:paraId="3676B5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963" w:type="dxa"/>
            <w:vMerge w:val="continue"/>
            <w:vAlign w:val="center"/>
          </w:tcPr>
          <w:p w14:paraId="5DAD345C">
            <w:pPr>
              <w:widowControl/>
              <w:spacing w:line="240" w:lineRule="auto"/>
              <w:jc w:val="center"/>
              <w:rPr>
                <w:rFonts w:cs="宋体"/>
                <w:color w:val="auto"/>
                <w:kern w:val="0"/>
                <w:sz w:val="18"/>
                <w:szCs w:val="18"/>
                <w:highlight w:val="none"/>
              </w:rPr>
            </w:pPr>
          </w:p>
        </w:tc>
        <w:tc>
          <w:tcPr>
            <w:tcW w:w="852" w:type="dxa"/>
            <w:vMerge w:val="continue"/>
            <w:vAlign w:val="center"/>
          </w:tcPr>
          <w:p w14:paraId="3507D77F">
            <w:pPr>
              <w:widowControl/>
              <w:spacing w:line="240" w:lineRule="auto"/>
              <w:jc w:val="center"/>
              <w:rPr>
                <w:rFonts w:cs="宋体"/>
                <w:color w:val="auto"/>
                <w:kern w:val="0"/>
                <w:sz w:val="18"/>
                <w:szCs w:val="18"/>
                <w:highlight w:val="none"/>
              </w:rPr>
            </w:pPr>
          </w:p>
        </w:tc>
        <w:tc>
          <w:tcPr>
            <w:tcW w:w="956" w:type="dxa"/>
            <w:vMerge w:val="continue"/>
            <w:vAlign w:val="center"/>
          </w:tcPr>
          <w:p w14:paraId="4B6B47AC">
            <w:pPr>
              <w:widowControl/>
              <w:spacing w:line="240" w:lineRule="auto"/>
              <w:jc w:val="center"/>
              <w:rPr>
                <w:rFonts w:cs="宋体"/>
                <w:color w:val="auto"/>
                <w:kern w:val="0"/>
                <w:sz w:val="18"/>
                <w:szCs w:val="18"/>
                <w:highlight w:val="none"/>
              </w:rPr>
            </w:pPr>
          </w:p>
        </w:tc>
        <w:tc>
          <w:tcPr>
            <w:tcW w:w="1282" w:type="dxa"/>
            <w:gridSpan w:val="2"/>
            <w:vMerge w:val="continue"/>
            <w:vAlign w:val="center"/>
          </w:tcPr>
          <w:p w14:paraId="60F4A83A">
            <w:pPr>
              <w:widowControl/>
              <w:spacing w:line="240" w:lineRule="auto"/>
              <w:jc w:val="center"/>
              <w:rPr>
                <w:rFonts w:cs="宋体"/>
                <w:color w:val="auto"/>
                <w:kern w:val="0"/>
                <w:sz w:val="18"/>
                <w:szCs w:val="18"/>
                <w:highlight w:val="none"/>
              </w:rPr>
            </w:pPr>
          </w:p>
        </w:tc>
        <w:tc>
          <w:tcPr>
            <w:tcW w:w="1374" w:type="dxa"/>
            <w:tcBorders>
              <w:top w:val="single" w:color="auto" w:sz="4" w:space="0"/>
              <w:bottom w:val="single" w:color="auto" w:sz="4" w:space="0"/>
            </w:tcBorders>
            <w:tcMar>
              <w:top w:w="0" w:type="dxa"/>
              <w:left w:w="0" w:type="dxa"/>
              <w:bottom w:w="0" w:type="dxa"/>
              <w:right w:w="0" w:type="dxa"/>
            </w:tcMar>
            <w:vAlign w:val="center"/>
          </w:tcPr>
          <w:p w14:paraId="281AD0BD">
            <w:pPr>
              <w:widowControl/>
              <w:spacing w:line="240" w:lineRule="auto"/>
              <w:jc w:val="center"/>
              <w:rPr>
                <w:rFonts w:hint="eastAsia" w:cs="宋体"/>
                <w:color w:val="auto"/>
                <w:kern w:val="0"/>
                <w:sz w:val="18"/>
                <w:szCs w:val="18"/>
                <w:highlight w:val="none"/>
              </w:rPr>
            </w:pPr>
            <w:r>
              <w:rPr>
                <w:rFonts w:hint="eastAsia" w:cs="宋体"/>
                <w:color w:val="auto"/>
                <w:kern w:val="0"/>
                <w:sz w:val="18"/>
                <w:szCs w:val="18"/>
                <w:highlight w:val="none"/>
              </w:rPr>
              <w:t>万泉河</w:t>
            </w:r>
          </w:p>
        </w:tc>
        <w:tc>
          <w:tcPr>
            <w:tcW w:w="1335" w:type="dxa"/>
            <w:tcBorders>
              <w:top w:val="single" w:color="auto" w:sz="4" w:space="0"/>
              <w:bottom w:val="single" w:color="auto" w:sz="4" w:space="0"/>
            </w:tcBorders>
            <w:tcMar>
              <w:top w:w="0" w:type="dxa"/>
              <w:left w:w="0" w:type="dxa"/>
              <w:bottom w:w="0" w:type="dxa"/>
              <w:right w:w="0" w:type="dxa"/>
            </w:tcMar>
            <w:vAlign w:val="center"/>
          </w:tcPr>
          <w:p w14:paraId="10E7090B">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6795</w:t>
            </w:r>
          </w:p>
        </w:tc>
        <w:tc>
          <w:tcPr>
            <w:tcW w:w="1335" w:type="dxa"/>
            <w:tcBorders>
              <w:top w:val="single" w:color="auto" w:sz="4" w:space="0"/>
              <w:bottom w:val="single" w:color="auto" w:sz="4" w:space="0"/>
            </w:tcBorders>
            <w:tcMar>
              <w:top w:w="0" w:type="dxa"/>
              <w:left w:w="0" w:type="dxa"/>
              <w:bottom w:w="0" w:type="dxa"/>
              <w:right w:w="0" w:type="dxa"/>
            </w:tcMar>
            <w:vAlign w:val="center"/>
          </w:tcPr>
          <w:p w14:paraId="7E1C247F">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7365</w:t>
            </w:r>
          </w:p>
        </w:tc>
        <w:tc>
          <w:tcPr>
            <w:tcW w:w="1386" w:type="dxa"/>
            <w:tcMar>
              <w:top w:w="0" w:type="dxa"/>
              <w:left w:w="0" w:type="dxa"/>
              <w:bottom w:w="0" w:type="dxa"/>
              <w:right w:w="0" w:type="dxa"/>
            </w:tcMar>
            <w:vAlign w:val="center"/>
          </w:tcPr>
          <w:p w14:paraId="70161366">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9030</w:t>
            </w:r>
          </w:p>
        </w:tc>
      </w:tr>
      <w:tr w14:paraId="7F6514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963" w:type="dxa"/>
            <w:vMerge w:val="continue"/>
            <w:vAlign w:val="center"/>
          </w:tcPr>
          <w:p w14:paraId="5D4EBF20">
            <w:pPr>
              <w:widowControl/>
              <w:spacing w:line="240" w:lineRule="auto"/>
              <w:jc w:val="center"/>
              <w:rPr>
                <w:rFonts w:cs="宋体"/>
                <w:color w:val="auto"/>
                <w:kern w:val="0"/>
                <w:sz w:val="18"/>
                <w:szCs w:val="18"/>
                <w:highlight w:val="none"/>
              </w:rPr>
            </w:pPr>
          </w:p>
        </w:tc>
        <w:tc>
          <w:tcPr>
            <w:tcW w:w="852" w:type="dxa"/>
            <w:vMerge w:val="continue"/>
            <w:vAlign w:val="center"/>
          </w:tcPr>
          <w:p w14:paraId="7C589A15">
            <w:pPr>
              <w:widowControl/>
              <w:spacing w:line="240" w:lineRule="auto"/>
              <w:jc w:val="center"/>
              <w:rPr>
                <w:rFonts w:cs="宋体"/>
                <w:color w:val="auto"/>
                <w:kern w:val="0"/>
                <w:sz w:val="18"/>
                <w:szCs w:val="18"/>
                <w:highlight w:val="none"/>
              </w:rPr>
            </w:pPr>
          </w:p>
        </w:tc>
        <w:tc>
          <w:tcPr>
            <w:tcW w:w="956" w:type="dxa"/>
            <w:vMerge w:val="continue"/>
            <w:vAlign w:val="center"/>
          </w:tcPr>
          <w:p w14:paraId="0156F064">
            <w:pPr>
              <w:widowControl/>
              <w:spacing w:line="240" w:lineRule="auto"/>
              <w:jc w:val="center"/>
              <w:rPr>
                <w:rFonts w:cs="宋体"/>
                <w:color w:val="auto"/>
                <w:kern w:val="0"/>
                <w:sz w:val="18"/>
                <w:szCs w:val="18"/>
                <w:highlight w:val="none"/>
              </w:rPr>
            </w:pPr>
          </w:p>
        </w:tc>
        <w:tc>
          <w:tcPr>
            <w:tcW w:w="1282" w:type="dxa"/>
            <w:gridSpan w:val="2"/>
            <w:vMerge w:val="restart"/>
            <w:vAlign w:val="center"/>
          </w:tcPr>
          <w:p w14:paraId="2DD38DDB">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屯昌</w:t>
            </w:r>
          </w:p>
        </w:tc>
        <w:tc>
          <w:tcPr>
            <w:tcW w:w="1374" w:type="dxa"/>
            <w:tcBorders>
              <w:top w:val="single" w:color="auto" w:sz="4" w:space="0"/>
              <w:bottom w:val="single" w:color="auto" w:sz="4" w:space="0"/>
            </w:tcBorders>
            <w:tcMar>
              <w:top w:w="0" w:type="dxa"/>
              <w:left w:w="0" w:type="dxa"/>
              <w:bottom w:w="0" w:type="dxa"/>
              <w:right w:w="0" w:type="dxa"/>
            </w:tcMar>
            <w:vAlign w:val="center"/>
          </w:tcPr>
          <w:p w14:paraId="6A2D7FA4">
            <w:pPr>
              <w:widowControl/>
              <w:spacing w:line="240" w:lineRule="auto"/>
              <w:jc w:val="center"/>
              <w:rPr>
                <w:rFonts w:hint="eastAsia" w:cs="宋体"/>
                <w:color w:val="auto"/>
                <w:kern w:val="0"/>
                <w:sz w:val="18"/>
                <w:szCs w:val="18"/>
                <w:highlight w:val="none"/>
              </w:rPr>
            </w:pPr>
            <w:r>
              <w:rPr>
                <w:rFonts w:hint="eastAsia" w:cs="宋体"/>
                <w:color w:val="auto"/>
                <w:kern w:val="0"/>
                <w:sz w:val="18"/>
                <w:szCs w:val="18"/>
                <w:highlight w:val="none"/>
              </w:rPr>
              <w:t>南渡江</w:t>
            </w:r>
          </w:p>
        </w:tc>
        <w:tc>
          <w:tcPr>
            <w:tcW w:w="1335" w:type="dxa"/>
            <w:tcBorders>
              <w:top w:val="single" w:color="auto" w:sz="4" w:space="0"/>
              <w:bottom w:val="single" w:color="auto" w:sz="4" w:space="0"/>
            </w:tcBorders>
            <w:tcMar>
              <w:top w:w="0" w:type="dxa"/>
              <w:left w:w="0" w:type="dxa"/>
              <w:bottom w:w="0" w:type="dxa"/>
              <w:right w:w="0" w:type="dxa"/>
            </w:tcMar>
            <w:vAlign w:val="center"/>
          </w:tcPr>
          <w:p w14:paraId="6E1CABC5">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6795</w:t>
            </w:r>
          </w:p>
        </w:tc>
        <w:tc>
          <w:tcPr>
            <w:tcW w:w="1335" w:type="dxa"/>
            <w:tcBorders>
              <w:top w:val="single" w:color="auto" w:sz="4" w:space="0"/>
              <w:bottom w:val="single" w:color="auto" w:sz="4" w:space="0"/>
            </w:tcBorders>
            <w:tcMar>
              <w:top w:w="0" w:type="dxa"/>
              <w:left w:w="0" w:type="dxa"/>
              <w:bottom w:w="0" w:type="dxa"/>
              <w:right w:w="0" w:type="dxa"/>
            </w:tcMar>
            <w:vAlign w:val="center"/>
          </w:tcPr>
          <w:p w14:paraId="0AB09A19">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7365</w:t>
            </w:r>
          </w:p>
        </w:tc>
        <w:tc>
          <w:tcPr>
            <w:tcW w:w="1386" w:type="dxa"/>
            <w:tcMar>
              <w:top w:w="0" w:type="dxa"/>
              <w:left w:w="0" w:type="dxa"/>
              <w:bottom w:w="0" w:type="dxa"/>
              <w:right w:w="0" w:type="dxa"/>
            </w:tcMar>
            <w:vAlign w:val="center"/>
          </w:tcPr>
          <w:p w14:paraId="19004443">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9030</w:t>
            </w:r>
          </w:p>
        </w:tc>
      </w:tr>
      <w:tr w14:paraId="791BD7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963" w:type="dxa"/>
            <w:vMerge w:val="continue"/>
            <w:vAlign w:val="center"/>
          </w:tcPr>
          <w:p w14:paraId="2FEDDC6B">
            <w:pPr>
              <w:widowControl/>
              <w:spacing w:line="240" w:lineRule="auto"/>
              <w:jc w:val="center"/>
              <w:rPr>
                <w:rFonts w:cs="宋体"/>
                <w:color w:val="auto"/>
                <w:kern w:val="0"/>
                <w:sz w:val="18"/>
                <w:szCs w:val="18"/>
                <w:highlight w:val="none"/>
              </w:rPr>
            </w:pPr>
          </w:p>
        </w:tc>
        <w:tc>
          <w:tcPr>
            <w:tcW w:w="852" w:type="dxa"/>
            <w:vMerge w:val="continue"/>
            <w:vAlign w:val="center"/>
          </w:tcPr>
          <w:p w14:paraId="39E52A65">
            <w:pPr>
              <w:widowControl/>
              <w:spacing w:line="240" w:lineRule="auto"/>
              <w:jc w:val="center"/>
              <w:rPr>
                <w:rFonts w:cs="宋体"/>
                <w:color w:val="auto"/>
                <w:kern w:val="0"/>
                <w:sz w:val="18"/>
                <w:szCs w:val="18"/>
                <w:highlight w:val="none"/>
              </w:rPr>
            </w:pPr>
          </w:p>
        </w:tc>
        <w:tc>
          <w:tcPr>
            <w:tcW w:w="956" w:type="dxa"/>
            <w:vMerge w:val="continue"/>
            <w:vAlign w:val="center"/>
          </w:tcPr>
          <w:p w14:paraId="13879C63">
            <w:pPr>
              <w:widowControl/>
              <w:spacing w:line="240" w:lineRule="auto"/>
              <w:jc w:val="center"/>
              <w:rPr>
                <w:rFonts w:cs="宋体"/>
                <w:color w:val="auto"/>
                <w:kern w:val="0"/>
                <w:sz w:val="18"/>
                <w:szCs w:val="18"/>
                <w:highlight w:val="none"/>
              </w:rPr>
            </w:pPr>
          </w:p>
        </w:tc>
        <w:tc>
          <w:tcPr>
            <w:tcW w:w="1282" w:type="dxa"/>
            <w:gridSpan w:val="2"/>
            <w:vMerge w:val="continue"/>
            <w:vAlign w:val="center"/>
          </w:tcPr>
          <w:p w14:paraId="132A5CC4">
            <w:pPr>
              <w:widowControl/>
              <w:spacing w:line="240" w:lineRule="auto"/>
              <w:jc w:val="center"/>
              <w:rPr>
                <w:rFonts w:cs="宋体"/>
                <w:color w:val="auto"/>
                <w:kern w:val="0"/>
                <w:sz w:val="18"/>
                <w:szCs w:val="18"/>
                <w:highlight w:val="none"/>
              </w:rPr>
            </w:pPr>
          </w:p>
        </w:tc>
        <w:tc>
          <w:tcPr>
            <w:tcW w:w="1374" w:type="dxa"/>
            <w:tcBorders>
              <w:top w:val="single" w:color="auto" w:sz="4" w:space="0"/>
              <w:bottom w:val="single" w:color="auto" w:sz="4" w:space="0"/>
            </w:tcBorders>
            <w:tcMar>
              <w:top w:w="0" w:type="dxa"/>
              <w:left w:w="0" w:type="dxa"/>
              <w:bottom w:w="0" w:type="dxa"/>
              <w:right w:w="0" w:type="dxa"/>
            </w:tcMar>
            <w:vAlign w:val="center"/>
          </w:tcPr>
          <w:p w14:paraId="0C6DB3C3">
            <w:pPr>
              <w:widowControl/>
              <w:spacing w:line="240" w:lineRule="auto"/>
              <w:jc w:val="center"/>
              <w:rPr>
                <w:rFonts w:hint="eastAsia" w:cs="宋体"/>
                <w:color w:val="auto"/>
                <w:kern w:val="0"/>
                <w:sz w:val="18"/>
                <w:szCs w:val="18"/>
                <w:highlight w:val="none"/>
              </w:rPr>
            </w:pPr>
            <w:r>
              <w:rPr>
                <w:rFonts w:hint="eastAsia" w:cs="宋体"/>
                <w:color w:val="auto"/>
                <w:kern w:val="0"/>
                <w:sz w:val="18"/>
                <w:szCs w:val="18"/>
                <w:highlight w:val="none"/>
              </w:rPr>
              <w:t>万泉河</w:t>
            </w:r>
          </w:p>
        </w:tc>
        <w:tc>
          <w:tcPr>
            <w:tcW w:w="1335" w:type="dxa"/>
            <w:tcBorders>
              <w:top w:val="single" w:color="auto" w:sz="4" w:space="0"/>
              <w:bottom w:val="single" w:color="auto" w:sz="4" w:space="0"/>
            </w:tcBorders>
            <w:tcMar>
              <w:top w:w="0" w:type="dxa"/>
              <w:left w:w="0" w:type="dxa"/>
              <w:bottom w:w="0" w:type="dxa"/>
              <w:right w:w="0" w:type="dxa"/>
            </w:tcMar>
            <w:vAlign w:val="center"/>
          </w:tcPr>
          <w:p w14:paraId="03E1E1C1">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5505</w:t>
            </w:r>
          </w:p>
        </w:tc>
        <w:tc>
          <w:tcPr>
            <w:tcW w:w="1335" w:type="dxa"/>
            <w:tcBorders>
              <w:top w:val="single" w:color="auto" w:sz="4" w:space="0"/>
              <w:bottom w:val="single" w:color="auto" w:sz="4" w:space="0"/>
            </w:tcBorders>
            <w:tcMar>
              <w:top w:w="0" w:type="dxa"/>
              <w:left w:w="0" w:type="dxa"/>
              <w:bottom w:w="0" w:type="dxa"/>
              <w:right w:w="0" w:type="dxa"/>
            </w:tcMar>
            <w:vAlign w:val="center"/>
          </w:tcPr>
          <w:p w14:paraId="6ED98E5A">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6045</w:t>
            </w:r>
          </w:p>
        </w:tc>
        <w:tc>
          <w:tcPr>
            <w:tcW w:w="1386" w:type="dxa"/>
            <w:tcMar>
              <w:top w:w="0" w:type="dxa"/>
              <w:left w:w="0" w:type="dxa"/>
              <w:bottom w:w="0" w:type="dxa"/>
              <w:right w:w="0" w:type="dxa"/>
            </w:tcMar>
            <w:vAlign w:val="center"/>
          </w:tcPr>
          <w:p w14:paraId="75847623">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7725</w:t>
            </w:r>
          </w:p>
        </w:tc>
      </w:tr>
      <w:tr w14:paraId="259012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963" w:type="dxa"/>
            <w:vMerge w:val="continue"/>
            <w:vAlign w:val="center"/>
          </w:tcPr>
          <w:p w14:paraId="06F12D1E">
            <w:pPr>
              <w:widowControl/>
              <w:spacing w:line="240" w:lineRule="auto"/>
              <w:jc w:val="center"/>
              <w:rPr>
                <w:rFonts w:cs="宋体"/>
                <w:color w:val="auto"/>
                <w:kern w:val="0"/>
                <w:sz w:val="18"/>
                <w:szCs w:val="18"/>
                <w:highlight w:val="none"/>
              </w:rPr>
            </w:pPr>
          </w:p>
        </w:tc>
        <w:tc>
          <w:tcPr>
            <w:tcW w:w="852" w:type="dxa"/>
            <w:vMerge w:val="continue"/>
            <w:vAlign w:val="center"/>
          </w:tcPr>
          <w:p w14:paraId="0A2B8C17">
            <w:pPr>
              <w:widowControl/>
              <w:spacing w:line="240" w:lineRule="auto"/>
              <w:jc w:val="center"/>
              <w:rPr>
                <w:rFonts w:cs="宋体"/>
                <w:color w:val="auto"/>
                <w:kern w:val="0"/>
                <w:sz w:val="18"/>
                <w:szCs w:val="18"/>
                <w:highlight w:val="none"/>
              </w:rPr>
            </w:pPr>
          </w:p>
        </w:tc>
        <w:tc>
          <w:tcPr>
            <w:tcW w:w="956" w:type="dxa"/>
            <w:vMerge w:val="continue"/>
            <w:vAlign w:val="center"/>
          </w:tcPr>
          <w:p w14:paraId="6A2047F6">
            <w:pPr>
              <w:widowControl/>
              <w:spacing w:line="240" w:lineRule="auto"/>
              <w:jc w:val="center"/>
              <w:rPr>
                <w:rFonts w:cs="宋体"/>
                <w:color w:val="auto"/>
                <w:kern w:val="0"/>
                <w:sz w:val="18"/>
                <w:szCs w:val="18"/>
                <w:highlight w:val="none"/>
              </w:rPr>
            </w:pPr>
          </w:p>
        </w:tc>
        <w:tc>
          <w:tcPr>
            <w:tcW w:w="1282" w:type="dxa"/>
            <w:gridSpan w:val="2"/>
            <w:vMerge w:val="restart"/>
            <w:vAlign w:val="center"/>
          </w:tcPr>
          <w:p w14:paraId="0D9A3675">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澄迈</w:t>
            </w:r>
          </w:p>
        </w:tc>
        <w:tc>
          <w:tcPr>
            <w:tcW w:w="1374" w:type="dxa"/>
            <w:tcBorders>
              <w:top w:val="single" w:color="auto" w:sz="4" w:space="0"/>
              <w:bottom w:val="single" w:color="auto" w:sz="4" w:space="0"/>
            </w:tcBorders>
            <w:tcMar>
              <w:top w:w="0" w:type="dxa"/>
              <w:left w:w="0" w:type="dxa"/>
              <w:bottom w:w="0" w:type="dxa"/>
              <w:right w:w="0" w:type="dxa"/>
            </w:tcMar>
            <w:vAlign w:val="center"/>
          </w:tcPr>
          <w:p w14:paraId="342B3146">
            <w:pPr>
              <w:widowControl/>
              <w:spacing w:line="240" w:lineRule="auto"/>
              <w:jc w:val="center"/>
              <w:rPr>
                <w:rFonts w:hint="eastAsia" w:cs="宋体"/>
                <w:color w:val="auto"/>
                <w:kern w:val="0"/>
                <w:sz w:val="18"/>
                <w:szCs w:val="18"/>
                <w:highlight w:val="none"/>
              </w:rPr>
            </w:pPr>
            <w:r>
              <w:rPr>
                <w:rFonts w:hint="eastAsia" w:cs="宋体"/>
                <w:color w:val="auto"/>
                <w:kern w:val="0"/>
                <w:sz w:val="18"/>
                <w:szCs w:val="18"/>
                <w:highlight w:val="none"/>
              </w:rPr>
              <w:t>南渡江</w:t>
            </w:r>
          </w:p>
        </w:tc>
        <w:tc>
          <w:tcPr>
            <w:tcW w:w="1335" w:type="dxa"/>
            <w:tcBorders>
              <w:top w:val="single" w:color="auto" w:sz="4" w:space="0"/>
              <w:bottom w:val="single" w:color="auto" w:sz="4" w:space="0"/>
            </w:tcBorders>
            <w:tcMar>
              <w:top w:w="0" w:type="dxa"/>
              <w:left w:w="0" w:type="dxa"/>
              <w:bottom w:w="0" w:type="dxa"/>
              <w:right w:w="0" w:type="dxa"/>
            </w:tcMar>
            <w:vAlign w:val="center"/>
          </w:tcPr>
          <w:p w14:paraId="51ED4B85">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6810</w:t>
            </w:r>
          </w:p>
        </w:tc>
        <w:tc>
          <w:tcPr>
            <w:tcW w:w="1335" w:type="dxa"/>
            <w:tcBorders>
              <w:top w:val="single" w:color="auto" w:sz="4" w:space="0"/>
              <w:bottom w:val="single" w:color="auto" w:sz="4" w:space="0"/>
            </w:tcBorders>
            <w:tcMar>
              <w:top w:w="0" w:type="dxa"/>
              <w:left w:w="0" w:type="dxa"/>
              <w:bottom w:w="0" w:type="dxa"/>
              <w:right w:w="0" w:type="dxa"/>
            </w:tcMar>
            <w:vAlign w:val="center"/>
          </w:tcPr>
          <w:p w14:paraId="18B194D6">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7905</w:t>
            </w:r>
          </w:p>
        </w:tc>
        <w:tc>
          <w:tcPr>
            <w:tcW w:w="1386" w:type="dxa"/>
            <w:tcMar>
              <w:top w:w="0" w:type="dxa"/>
              <w:left w:w="0" w:type="dxa"/>
              <w:bottom w:w="0" w:type="dxa"/>
              <w:right w:w="0" w:type="dxa"/>
            </w:tcMar>
            <w:vAlign w:val="center"/>
          </w:tcPr>
          <w:p w14:paraId="3BC161D3">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9660</w:t>
            </w:r>
          </w:p>
        </w:tc>
      </w:tr>
      <w:tr w14:paraId="15D264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963" w:type="dxa"/>
            <w:vMerge w:val="continue"/>
            <w:vAlign w:val="center"/>
          </w:tcPr>
          <w:p w14:paraId="5E0E3627">
            <w:pPr>
              <w:widowControl/>
              <w:spacing w:line="240" w:lineRule="auto"/>
              <w:jc w:val="center"/>
              <w:rPr>
                <w:rFonts w:cs="宋体"/>
                <w:color w:val="auto"/>
                <w:kern w:val="0"/>
                <w:sz w:val="18"/>
                <w:szCs w:val="18"/>
                <w:highlight w:val="none"/>
              </w:rPr>
            </w:pPr>
          </w:p>
        </w:tc>
        <w:tc>
          <w:tcPr>
            <w:tcW w:w="852" w:type="dxa"/>
            <w:vMerge w:val="continue"/>
            <w:vAlign w:val="center"/>
          </w:tcPr>
          <w:p w14:paraId="47E62234">
            <w:pPr>
              <w:widowControl/>
              <w:spacing w:line="240" w:lineRule="auto"/>
              <w:jc w:val="center"/>
              <w:rPr>
                <w:rFonts w:cs="宋体"/>
                <w:color w:val="auto"/>
                <w:kern w:val="0"/>
                <w:sz w:val="18"/>
                <w:szCs w:val="18"/>
                <w:highlight w:val="none"/>
              </w:rPr>
            </w:pPr>
          </w:p>
        </w:tc>
        <w:tc>
          <w:tcPr>
            <w:tcW w:w="956" w:type="dxa"/>
            <w:vMerge w:val="continue"/>
            <w:vAlign w:val="center"/>
          </w:tcPr>
          <w:p w14:paraId="411DB0B4">
            <w:pPr>
              <w:widowControl/>
              <w:spacing w:line="240" w:lineRule="auto"/>
              <w:jc w:val="center"/>
              <w:rPr>
                <w:rFonts w:cs="宋体"/>
                <w:color w:val="auto"/>
                <w:kern w:val="0"/>
                <w:sz w:val="18"/>
                <w:szCs w:val="18"/>
                <w:highlight w:val="none"/>
              </w:rPr>
            </w:pPr>
          </w:p>
        </w:tc>
        <w:tc>
          <w:tcPr>
            <w:tcW w:w="1282" w:type="dxa"/>
            <w:gridSpan w:val="2"/>
            <w:vMerge w:val="continue"/>
            <w:vAlign w:val="center"/>
          </w:tcPr>
          <w:p w14:paraId="78D094B4">
            <w:pPr>
              <w:widowControl/>
              <w:spacing w:line="240" w:lineRule="auto"/>
              <w:jc w:val="center"/>
              <w:rPr>
                <w:rFonts w:cs="宋体"/>
                <w:color w:val="auto"/>
                <w:kern w:val="0"/>
                <w:sz w:val="18"/>
                <w:szCs w:val="18"/>
                <w:highlight w:val="none"/>
              </w:rPr>
            </w:pPr>
          </w:p>
        </w:tc>
        <w:tc>
          <w:tcPr>
            <w:tcW w:w="1374" w:type="dxa"/>
            <w:tcBorders>
              <w:top w:val="single" w:color="auto" w:sz="4" w:space="0"/>
              <w:bottom w:val="single" w:color="auto" w:sz="4" w:space="0"/>
            </w:tcBorders>
            <w:tcMar>
              <w:top w:w="0" w:type="dxa"/>
              <w:left w:w="0" w:type="dxa"/>
              <w:bottom w:w="0" w:type="dxa"/>
              <w:right w:w="0" w:type="dxa"/>
            </w:tcMar>
            <w:vAlign w:val="center"/>
          </w:tcPr>
          <w:p w14:paraId="01E9362A">
            <w:pPr>
              <w:widowControl/>
              <w:spacing w:line="240" w:lineRule="auto"/>
              <w:jc w:val="center"/>
              <w:rPr>
                <w:rFonts w:hint="eastAsia" w:cs="宋体"/>
                <w:color w:val="auto"/>
                <w:kern w:val="0"/>
                <w:sz w:val="18"/>
                <w:szCs w:val="18"/>
                <w:highlight w:val="none"/>
              </w:rPr>
            </w:pPr>
            <w:r>
              <w:rPr>
                <w:rFonts w:hint="eastAsia" w:cs="宋体"/>
                <w:color w:val="auto"/>
                <w:kern w:val="0"/>
                <w:sz w:val="18"/>
                <w:szCs w:val="18"/>
                <w:highlight w:val="none"/>
              </w:rPr>
              <w:t>西部</w:t>
            </w:r>
          </w:p>
        </w:tc>
        <w:tc>
          <w:tcPr>
            <w:tcW w:w="1335" w:type="dxa"/>
            <w:tcBorders>
              <w:top w:val="single" w:color="auto" w:sz="4" w:space="0"/>
              <w:bottom w:val="single" w:color="auto" w:sz="4" w:space="0"/>
            </w:tcBorders>
            <w:tcMar>
              <w:top w:w="0" w:type="dxa"/>
              <w:left w:w="0" w:type="dxa"/>
              <w:bottom w:w="0" w:type="dxa"/>
              <w:right w:w="0" w:type="dxa"/>
            </w:tcMar>
            <w:vAlign w:val="center"/>
          </w:tcPr>
          <w:p w14:paraId="0F4FB4FC">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6810</w:t>
            </w:r>
          </w:p>
        </w:tc>
        <w:tc>
          <w:tcPr>
            <w:tcW w:w="1335" w:type="dxa"/>
            <w:tcBorders>
              <w:top w:val="single" w:color="auto" w:sz="4" w:space="0"/>
              <w:bottom w:val="single" w:color="auto" w:sz="4" w:space="0"/>
            </w:tcBorders>
            <w:tcMar>
              <w:top w:w="0" w:type="dxa"/>
              <w:left w:w="0" w:type="dxa"/>
              <w:bottom w:w="0" w:type="dxa"/>
              <w:right w:w="0" w:type="dxa"/>
            </w:tcMar>
            <w:vAlign w:val="center"/>
          </w:tcPr>
          <w:p w14:paraId="2DB5A296">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7905</w:t>
            </w:r>
          </w:p>
        </w:tc>
        <w:tc>
          <w:tcPr>
            <w:tcW w:w="1386" w:type="dxa"/>
            <w:tcMar>
              <w:top w:w="0" w:type="dxa"/>
              <w:left w:w="0" w:type="dxa"/>
              <w:bottom w:w="0" w:type="dxa"/>
              <w:right w:w="0" w:type="dxa"/>
            </w:tcMar>
            <w:vAlign w:val="center"/>
          </w:tcPr>
          <w:p w14:paraId="1E70A9A3">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9660</w:t>
            </w:r>
          </w:p>
        </w:tc>
      </w:tr>
      <w:tr w14:paraId="6F5098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963" w:type="dxa"/>
            <w:vMerge w:val="continue"/>
            <w:vAlign w:val="center"/>
          </w:tcPr>
          <w:p w14:paraId="34B5CEE1">
            <w:pPr>
              <w:widowControl/>
              <w:spacing w:line="240" w:lineRule="auto"/>
              <w:jc w:val="center"/>
              <w:rPr>
                <w:rFonts w:cs="宋体"/>
                <w:color w:val="auto"/>
                <w:kern w:val="0"/>
                <w:sz w:val="18"/>
                <w:szCs w:val="18"/>
                <w:highlight w:val="none"/>
              </w:rPr>
            </w:pPr>
          </w:p>
        </w:tc>
        <w:tc>
          <w:tcPr>
            <w:tcW w:w="852" w:type="dxa"/>
            <w:vMerge w:val="continue"/>
            <w:vAlign w:val="center"/>
          </w:tcPr>
          <w:p w14:paraId="1BA4EB57">
            <w:pPr>
              <w:widowControl/>
              <w:spacing w:line="240" w:lineRule="auto"/>
              <w:jc w:val="center"/>
              <w:rPr>
                <w:rFonts w:cs="宋体"/>
                <w:color w:val="auto"/>
                <w:kern w:val="0"/>
                <w:sz w:val="18"/>
                <w:szCs w:val="18"/>
                <w:highlight w:val="none"/>
              </w:rPr>
            </w:pPr>
          </w:p>
        </w:tc>
        <w:tc>
          <w:tcPr>
            <w:tcW w:w="956" w:type="dxa"/>
            <w:vMerge w:val="continue"/>
            <w:vAlign w:val="center"/>
          </w:tcPr>
          <w:p w14:paraId="0F582F36">
            <w:pPr>
              <w:widowControl/>
              <w:spacing w:line="240" w:lineRule="auto"/>
              <w:jc w:val="center"/>
              <w:rPr>
                <w:rFonts w:cs="宋体"/>
                <w:color w:val="auto"/>
                <w:kern w:val="0"/>
                <w:sz w:val="18"/>
                <w:szCs w:val="18"/>
                <w:highlight w:val="none"/>
              </w:rPr>
            </w:pPr>
          </w:p>
        </w:tc>
        <w:tc>
          <w:tcPr>
            <w:tcW w:w="1282" w:type="dxa"/>
            <w:gridSpan w:val="2"/>
            <w:vMerge w:val="restart"/>
            <w:vAlign w:val="center"/>
          </w:tcPr>
          <w:p w14:paraId="7201A493">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临高</w:t>
            </w:r>
          </w:p>
        </w:tc>
        <w:tc>
          <w:tcPr>
            <w:tcW w:w="1374" w:type="dxa"/>
            <w:tcBorders>
              <w:top w:val="single" w:color="auto" w:sz="4" w:space="0"/>
              <w:bottom w:val="single" w:color="auto" w:sz="4" w:space="0"/>
            </w:tcBorders>
            <w:tcMar>
              <w:top w:w="0" w:type="dxa"/>
              <w:left w:w="0" w:type="dxa"/>
              <w:bottom w:w="0" w:type="dxa"/>
              <w:right w:w="0" w:type="dxa"/>
            </w:tcMar>
            <w:vAlign w:val="center"/>
          </w:tcPr>
          <w:p w14:paraId="37FAC9C9">
            <w:pPr>
              <w:widowControl/>
              <w:spacing w:line="240" w:lineRule="auto"/>
              <w:jc w:val="center"/>
              <w:rPr>
                <w:rFonts w:hint="eastAsia" w:cs="宋体"/>
                <w:color w:val="auto"/>
                <w:kern w:val="0"/>
                <w:sz w:val="18"/>
                <w:szCs w:val="18"/>
                <w:highlight w:val="none"/>
              </w:rPr>
            </w:pPr>
            <w:r>
              <w:rPr>
                <w:rFonts w:hint="eastAsia" w:cs="宋体"/>
                <w:color w:val="auto"/>
                <w:kern w:val="0"/>
                <w:sz w:val="18"/>
                <w:szCs w:val="18"/>
                <w:highlight w:val="none"/>
              </w:rPr>
              <w:t>南渡江</w:t>
            </w:r>
          </w:p>
        </w:tc>
        <w:tc>
          <w:tcPr>
            <w:tcW w:w="1335" w:type="dxa"/>
            <w:tcBorders>
              <w:top w:val="single" w:color="auto" w:sz="4" w:space="0"/>
              <w:bottom w:val="single" w:color="auto" w:sz="4" w:space="0"/>
            </w:tcBorders>
            <w:tcMar>
              <w:top w:w="0" w:type="dxa"/>
              <w:left w:w="0" w:type="dxa"/>
              <w:bottom w:w="0" w:type="dxa"/>
              <w:right w:w="0" w:type="dxa"/>
            </w:tcMar>
            <w:vAlign w:val="center"/>
          </w:tcPr>
          <w:p w14:paraId="194C9A68">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7500</w:t>
            </w:r>
          </w:p>
        </w:tc>
        <w:tc>
          <w:tcPr>
            <w:tcW w:w="1335" w:type="dxa"/>
            <w:tcBorders>
              <w:top w:val="single" w:color="auto" w:sz="4" w:space="0"/>
              <w:bottom w:val="single" w:color="auto" w:sz="4" w:space="0"/>
            </w:tcBorders>
            <w:tcMar>
              <w:top w:w="0" w:type="dxa"/>
              <w:left w:w="0" w:type="dxa"/>
              <w:bottom w:w="0" w:type="dxa"/>
              <w:right w:w="0" w:type="dxa"/>
            </w:tcMar>
            <w:vAlign w:val="center"/>
          </w:tcPr>
          <w:p w14:paraId="753E4EB2">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8535</w:t>
            </w:r>
          </w:p>
        </w:tc>
        <w:tc>
          <w:tcPr>
            <w:tcW w:w="1386" w:type="dxa"/>
            <w:tcMar>
              <w:top w:w="0" w:type="dxa"/>
              <w:left w:w="0" w:type="dxa"/>
              <w:bottom w:w="0" w:type="dxa"/>
              <w:right w:w="0" w:type="dxa"/>
            </w:tcMar>
            <w:vAlign w:val="center"/>
          </w:tcPr>
          <w:p w14:paraId="5AA80E37">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9765</w:t>
            </w:r>
          </w:p>
        </w:tc>
      </w:tr>
      <w:tr w14:paraId="286709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963" w:type="dxa"/>
            <w:vMerge w:val="continue"/>
            <w:vAlign w:val="center"/>
          </w:tcPr>
          <w:p w14:paraId="5F733122">
            <w:pPr>
              <w:widowControl/>
              <w:spacing w:line="240" w:lineRule="auto"/>
              <w:jc w:val="center"/>
              <w:rPr>
                <w:rFonts w:cs="宋体"/>
                <w:color w:val="auto"/>
                <w:kern w:val="0"/>
                <w:sz w:val="18"/>
                <w:szCs w:val="18"/>
                <w:highlight w:val="none"/>
              </w:rPr>
            </w:pPr>
          </w:p>
        </w:tc>
        <w:tc>
          <w:tcPr>
            <w:tcW w:w="852" w:type="dxa"/>
            <w:vMerge w:val="continue"/>
            <w:vAlign w:val="center"/>
          </w:tcPr>
          <w:p w14:paraId="3215482E">
            <w:pPr>
              <w:widowControl/>
              <w:spacing w:line="240" w:lineRule="auto"/>
              <w:jc w:val="center"/>
              <w:rPr>
                <w:rFonts w:cs="宋体"/>
                <w:color w:val="auto"/>
                <w:kern w:val="0"/>
                <w:sz w:val="18"/>
                <w:szCs w:val="18"/>
                <w:highlight w:val="none"/>
              </w:rPr>
            </w:pPr>
          </w:p>
        </w:tc>
        <w:tc>
          <w:tcPr>
            <w:tcW w:w="956" w:type="dxa"/>
            <w:vMerge w:val="continue"/>
            <w:vAlign w:val="center"/>
          </w:tcPr>
          <w:p w14:paraId="789E7653">
            <w:pPr>
              <w:widowControl/>
              <w:spacing w:line="240" w:lineRule="auto"/>
              <w:jc w:val="center"/>
              <w:rPr>
                <w:rFonts w:cs="宋体"/>
                <w:color w:val="auto"/>
                <w:kern w:val="0"/>
                <w:sz w:val="18"/>
                <w:szCs w:val="18"/>
                <w:highlight w:val="none"/>
              </w:rPr>
            </w:pPr>
          </w:p>
        </w:tc>
        <w:tc>
          <w:tcPr>
            <w:tcW w:w="1282" w:type="dxa"/>
            <w:gridSpan w:val="2"/>
            <w:vMerge w:val="continue"/>
            <w:vAlign w:val="center"/>
          </w:tcPr>
          <w:p w14:paraId="7BBEED65">
            <w:pPr>
              <w:widowControl/>
              <w:spacing w:line="240" w:lineRule="auto"/>
              <w:jc w:val="center"/>
              <w:rPr>
                <w:rFonts w:cs="宋体"/>
                <w:color w:val="auto"/>
                <w:kern w:val="0"/>
                <w:sz w:val="18"/>
                <w:szCs w:val="18"/>
                <w:highlight w:val="none"/>
              </w:rPr>
            </w:pPr>
          </w:p>
        </w:tc>
        <w:tc>
          <w:tcPr>
            <w:tcW w:w="1374" w:type="dxa"/>
            <w:tcBorders>
              <w:top w:val="single" w:color="auto" w:sz="4" w:space="0"/>
              <w:bottom w:val="single" w:color="auto" w:sz="4" w:space="0"/>
            </w:tcBorders>
            <w:tcMar>
              <w:top w:w="0" w:type="dxa"/>
              <w:left w:w="0" w:type="dxa"/>
              <w:bottom w:w="0" w:type="dxa"/>
              <w:right w:w="0" w:type="dxa"/>
            </w:tcMar>
            <w:vAlign w:val="center"/>
          </w:tcPr>
          <w:p w14:paraId="0DC57D65">
            <w:pPr>
              <w:widowControl/>
              <w:spacing w:line="240" w:lineRule="auto"/>
              <w:jc w:val="center"/>
              <w:rPr>
                <w:rFonts w:hint="eastAsia" w:cs="宋体"/>
                <w:color w:val="auto"/>
                <w:kern w:val="0"/>
                <w:sz w:val="18"/>
                <w:szCs w:val="18"/>
                <w:highlight w:val="none"/>
              </w:rPr>
            </w:pPr>
            <w:r>
              <w:rPr>
                <w:rFonts w:hint="eastAsia" w:cs="宋体"/>
                <w:color w:val="auto"/>
                <w:kern w:val="0"/>
                <w:sz w:val="18"/>
                <w:szCs w:val="18"/>
                <w:highlight w:val="none"/>
              </w:rPr>
              <w:t>西部</w:t>
            </w:r>
          </w:p>
        </w:tc>
        <w:tc>
          <w:tcPr>
            <w:tcW w:w="1335" w:type="dxa"/>
            <w:tcBorders>
              <w:top w:val="single" w:color="auto" w:sz="4" w:space="0"/>
              <w:bottom w:val="single" w:color="auto" w:sz="4" w:space="0"/>
            </w:tcBorders>
            <w:tcMar>
              <w:top w:w="0" w:type="dxa"/>
              <w:left w:w="0" w:type="dxa"/>
              <w:bottom w:w="0" w:type="dxa"/>
              <w:right w:w="0" w:type="dxa"/>
            </w:tcMar>
            <w:vAlign w:val="center"/>
          </w:tcPr>
          <w:p w14:paraId="2D8802A9">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7500</w:t>
            </w:r>
          </w:p>
        </w:tc>
        <w:tc>
          <w:tcPr>
            <w:tcW w:w="1335" w:type="dxa"/>
            <w:tcBorders>
              <w:top w:val="single" w:color="auto" w:sz="4" w:space="0"/>
              <w:bottom w:val="single" w:color="auto" w:sz="4" w:space="0"/>
            </w:tcBorders>
            <w:tcMar>
              <w:top w:w="0" w:type="dxa"/>
              <w:left w:w="0" w:type="dxa"/>
              <w:bottom w:w="0" w:type="dxa"/>
              <w:right w:w="0" w:type="dxa"/>
            </w:tcMar>
            <w:vAlign w:val="center"/>
          </w:tcPr>
          <w:p w14:paraId="235EF729">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8535</w:t>
            </w:r>
          </w:p>
        </w:tc>
        <w:tc>
          <w:tcPr>
            <w:tcW w:w="1386" w:type="dxa"/>
            <w:tcMar>
              <w:top w:w="0" w:type="dxa"/>
              <w:left w:w="0" w:type="dxa"/>
              <w:bottom w:w="0" w:type="dxa"/>
              <w:right w:w="0" w:type="dxa"/>
            </w:tcMar>
            <w:vAlign w:val="center"/>
          </w:tcPr>
          <w:p w14:paraId="0DEDAC92">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9765</w:t>
            </w:r>
          </w:p>
        </w:tc>
      </w:tr>
      <w:tr w14:paraId="6019FD7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963" w:type="dxa"/>
            <w:vMerge w:val="continue"/>
            <w:vAlign w:val="center"/>
          </w:tcPr>
          <w:p w14:paraId="7493501B">
            <w:pPr>
              <w:widowControl/>
              <w:spacing w:line="240" w:lineRule="auto"/>
              <w:jc w:val="center"/>
              <w:rPr>
                <w:rFonts w:cs="宋体"/>
                <w:color w:val="auto"/>
                <w:kern w:val="0"/>
                <w:sz w:val="18"/>
                <w:szCs w:val="18"/>
                <w:highlight w:val="none"/>
              </w:rPr>
            </w:pPr>
          </w:p>
        </w:tc>
        <w:tc>
          <w:tcPr>
            <w:tcW w:w="852" w:type="dxa"/>
            <w:vMerge w:val="continue"/>
            <w:vAlign w:val="center"/>
          </w:tcPr>
          <w:p w14:paraId="08FE66C2">
            <w:pPr>
              <w:widowControl/>
              <w:spacing w:line="240" w:lineRule="auto"/>
              <w:jc w:val="center"/>
              <w:rPr>
                <w:rFonts w:cs="宋体"/>
                <w:color w:val="auto"/>
                <w:kern w:val="0"/>
                <w:sz w:val="18"/>
                <w:szCs w:val="18"/>
                <w:highlight w:val="none"/>
              </w:rPr>
            </w:pPr>
          </w:p>
        </w:tc>
        <w:tc>
          <w:tcPr>
            <w:tcW w:w="956" w:type="dxa"/>
            <w:vMerge w:val="continue"/>
            <w:vAlign w:val="center"/>
          </w:tcPr>
          <w:p w14:paraId="59635311">
            <w:pPr>
              <w:widowControl/>
              <w:spacing w:line="240" w:lineRule="auto"/>
              <w:jc w:val="center"/>
              <w:rPr>
                <w:rFonts w:cs="宋体"/>
                <w:color w:val="auto"/>
                <w:kern w:val="0"/>
                <w:sz w:val="18"/>
                <w:szCs w:val="18"/>
                <w:highlight w:val="none"/>
              </w:rPr>
            </w:pPr>
          </w:p>
        </w:tc>
        <w:tc>
          <w:tcPr>
            <w:tcW w:w="1282" w:type="dxa"/>
            <w:gridSpan w:val="2"/>
            <w:vMerge w:val="restart"/>
            <w:vAlign w:val="center"/>
          </w:tcPr>
          <w:p w14:paraId="34DBC0F4">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儋州</w:t>
            </w:r>
          </w:p>
        </w:tc>
        <w:tc>
          <w:tcPr>
            <w:tcW w:w="1374" w:type="dxa"/>
            <w:tcBorders>
              <w:top w:val="single" w:color="auto" w:sz="4" w:space="0"/>
              <w:bottom w:val="single" w:color="auto" w:sz="4" w:space="0"/>
            </w:tcBorders>
            <w:tcMar>
              <w:top w:w="0" w:type="dxa"/>
              <w:left w:w="0" w:type="dxa"/>
              <w:bottom w:w="0" w:type="dxa"/>
              <w:right w:w="0" w:type="dxa"/>
            </w:tcMar>
            <w:vAlign w:val="center"/>
          </w:tcPr>
          <w:p w14:paraId="790658AD">
            <w:pPr>
              <w:widowControl/>
              <w:spacing w:line="240" w:lineRule="auto"/>
              <w:jc w:val="center"/>
              <w:rPr>
                <w:rFonts w:hint="eastAsia" w:cs="宋体"/>
                <w:color w:val="auto"/>
                <w:kern w:val="0"/>
                <w:sz w:val="18"/>
                <w:szCs w:val="18"/>
                <w:highlight w:val="none"/>
              </w:rPr>
            </w:pPr>
            <w:r>
              <w:rPr>
                <w:rFonts w:hint="eastAsia" w:cs="宋体"/>
                <w:color w:val="auto"/>
                <w:kern w:val="0"/>
                <w:sz w:val="18"/>
                <w:szCs w:val="18"/>
                <w:highlight w:val="none"/>
              </w:rPr>
              <w:t>南渡江</w:t>
            </w:r>
          </w:p>
        </w:tc>
        <w:tc>
          <w:tcPr>
            <w:tcW w:w="1335" w:type="dxa"/>
            <w:tcBorders>
              <w:top w:val="single" w:color="auto" w:sz="4" w:space="0"/>
              <w:bottom w:val="single" w:color="auto" w:sz="4" w:space="0"/>
            </w:tcBorders>
            <w:tcMar>
              <w:top w:w="0" w:type="dxa"/>
              <w:left w:w="0" w:type="dxa"/>
              <w:bottom w:w="0" w:type="dxa"/>
              <w:right w:w="0" w:type="dxa"/>
            </w:tcMar>
            <w:vAlign w:val="center"/>
          </w:tcPr>
          <w:p w14:paraId="01EEA764">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7500</w:t>
            </w:r>
          </w:p>
        </w:tc>
        <w:tc>
          <w:tcPr>
            <w:tcW w:w="1335" w:type="dxa"/>
            <w:tcBorders>
              <w:top w:val="single" w:color="auto" w:sz="4" w:space="0"/>
              <w:bottom w:val="single" w:color="auto" w:sz="4" w:space="0"/>
            </w:tcBorders>
            <w:tcMar>
              <w:top w:w="0" w:type="dxa"/>
              <w:left w:w="0" w:type="dxa"/>
              <w:bottom w:w="0" w:type="dxa"/>
              <w:right w:w="0" w:type="dxa"/>
            </w:tcMar>
            <w:vAlign w:val="center"/>
          </w:tcPr>
          <w:p w14:paraId="403E423C">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8535</w:t>
            </w:r>
          </w:p>
        </w:tc>
        <w:tc>
          <w:tcPr>
            <w:tcW w:w="1386" w:type="dxa"/>
            <w:tcMar>
              <w:top w:w="0" w:type="dxa"/>
              <w:left w:w="0" w:type="dxa"/>
              <w:bottom w:w="0" w:type="dxa"/>
              <w:right w:w="0" w:type="dxa"/>
            </w:tcMar>
            <w:vAlign w:val="center"/>
          </w:tcPr>
          <w:p w14:paraId="28C44934">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9765</w:t>
            </w:r>
          </w:p>
        </w:tc>
      </w:tr>
      <w:tr w14:paraId="2BB1FE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963" w:type="dxa"/>
            <w:vMerge w:val="continue"/>
            <w:vAlign w:val="center"/>
          </w:tcPr>
          <w:p w14:paraId="0624B5DA">
            <w:pPr>
              <w:widowControl/>
              <w:spacing w:line="240" w:lineRule="auto"/>
              <w:jc w:val="center"/>
              <w:rPr>
                <w:rFonts w:cs="宋体"/>
                <w:color w:val="auto"/>
                <w:kern w:val="0"/>
                <w:sz w:val="18"/>
                <w:szCs w:val="18"/>
                <w:highlight w:val="none"/>
              </w:rPr>
            </w:pPr>
          </w:p>
        </w:tc>
        <w:tc>
          <w:tcPr>
            <w:tcW w:w="852" w:type="dxa"/>
            <w:vMerge w:val="continue"/>
            <w:vAlign w:val="center"/>
          </w:tcPr>
          <w:p w14:paraId="12C043FB">
            <w:pPr>
              <w:widowControl/>
              <w:spacing w:line="240" w:lineRule="auto"/>
              <w:jc w:val="center"/>
              <w:rPr>
                <w:rFonts w:cs="宋体"/>
                <w:color w:val="auto"/>
                <w:kern w:val="0"/>
                <w:sz w:val="18"/>
                <w:szCs w:val="18"/>
                <w:highlight w:val="none"/>
              </w:rPr>
            </w:pPr>
          </w:p>
        </w:tc>
        <w:tc>
          <w:tcPr>
            <w:tcW w:w="956" w:type="dxa"/>
            <w:vMerge w:val="continue"/>
            <w:vAlign w:val="center"/>
          </w:tcPr>
          <w:p w14:paraId="28764BAA">
            <w:pPr>
              <w:widowControl/>
              <w:spacing w:line="240" w:lineRule="auto"/>
              <w:jc w:val="center"/>
              <w:rPr>
                <w:rFonts w:cs="宋体"/>
                <w:color w:val="auto"/>
                <w:kern w:val="0"/>
                <w:sz w:val="18"/>
                <w:szCs w:val="18"/>
                <w:highlight w:val="none"/>
              </w:rPr>
            </w:pPr>
          </w:p>
        </w:tc>
        <w:tc>
          <w:tcPr>
            <w:tcW w:w="1282" w:type="dxa"/>
            <w:gridSpan w:val="2"/>
            <w:vMerge w:val="continue"/>
            <w:vAlign w:val="center"/>
          </w:tcPr>
          <w:p w14:paraId="28A1BA5E">
            <w:pPr>
              <w:widowControl/>
              <w:spacing w:line="240" w:lineRule="auto"/>
              <w:jc w:val="center"/>
              <w:rPr>
                <w:rFonts w:cs="宋体"/>
                <w:color w:val="auto"/>
                <w:kern w:val="0"/>
                <w:sz w:val="18"/>
                <w:szCs w:val="18"/>
                <w:highlight w:val="none"/>
              </w:rPr>
            </w:pPr>
          </w:p>
        </w:tc>
        <w:tc>
          <w:tcPr>
            <w:tcW w:w="1374" w:type="dxa"/>
            <w:tcBorders>
              <w:top w:val="single" w:color="auto" w:sz="4" w:space="0"/>
              <w:bottom w:val="single" w:color="auto" w:sz="4" w:space="0"/>
            </w:tcBorders>
            <w:tcMar>
              <w:top w:w="0" w:type="dxa"/>
              <w:left w:w="0" w:type="dxa"/>
              <w:bottom w:w="0" w:type="dxa"/>
              <w:right w:w="0" w:type="dxa"/>
            </w:tcMar>
            <w:vAlign w:val="center"/>
          </w:tcPr>
          <w:p w14:paraId="1D9BE448">
            <w:pPr>
              <w:widowControl/>
              <w:spacing w:line="240" w:lineRule="auto"/>
              <w:jc w:val="center"/>
              <w:rPr>
                <w:rFonts w:hint="eastAsia" w:cs="宋体"/>
                <w:color w:val="auto"/>
                <w:kern w:val="0"/>
                <w:sz w:val="18"/>
                <w:szCs w:val="18"/>
                <w:highlight w:val="none"/>
              </w:rPr>
            </w:pPr>
            <w:r>
              <w:rPr>
                <w:rFonts w:hint="eastAsia" w:cs="宋体"/>
                <w:color w:val="auto"/>
                <w:kern w:val="0"/>
                <w:sz w:val="18"/>
                <w:szCs w:val="18"/>
                <w:highlight w:val="none"/>
              </w:rPr>
              <w:t>西部</w:t>
            </w:r>
          </w:p>
        </w:tc>
        <w:tc>
          <w:tcPr>
            <w:tcW w:w="1335" w:type="dxa"/>
            <w:tcBorders>
              <w:top w:val="single" w:color="auto" w:sz="4" w:space="0"/>
              <w:bottom w:val="single" w:color="auto" w:sz="4" w:space="0"/>
            </w:tcBorders>
            <w:tcMar>
              <w:top w:w="0" w:type="dxa"/>
              <w:left w:w="0" w:type="dxa"/>
              <w:bottom w:w="0" w:type="dxa"/>
              <w:right w:w="0" w:type="dxa"/>
            </w:tcMar>
            <w:vAlign w:val="center"/>
          </w:tcPr>
          <w:p w14:paraId="10B890A8">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7500</w:t>
            </w:r>
          </w:p>
        </w:tc>
        <w:tc>
          <w:tcPr>
            <w:tcW w:w="1335" w:type="dxa"/>
            <w:tcBorders>
              <w:top w:val="single" w:color="auto" w:sz="4" w:space="0"/>
              <w:bottom w:val="single" w:color="auto" w:sz="4" w:space="0"/>
            </w:tcBorders>
            <w:tcMar>
              <w:top w:w="0" w:type="dxa"/>
              <w:left w:w="0" w:type="dxa"/>
              <w:bottom w:w="0" w:type="dxa"/>
              <w:right w:w="0" w:type="dxa"/>
            </w:tcMar>
            <w:vAlign w:val="center"/>
          </w:tcPr>
          <w:p w14:paraId="33AD9F9F">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8535</w:t>
            </w:r>
          </w:p>
        </w:tc>
        <w:tc>
          <w:tcPr>
            <w:tcW w:w="1386" w:type="dxa"/>
            <w:tcMar>
              <w:top w:w="0" w:type="dxa"/>
              <w:left w:w="0" w:type="dxa"/>
              <w:bottom w:w="0" w:type="dxa"/>
              <w:right w:w="0" w:type="dxa"/>
            </w:tcMar>
            <w:vAlign w:val="center"/>
          </w:tcPr>
          <w:p w14:paraId="2CFA37F4">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9765</w:t>
            </w:r>
          </w:p>
        </w:tc>
      </w:tr>
      <w:tr w14:paraId="406204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963" w:type="dxa"/>
            <w:vMerge w:val="continue"/>
            <w:vAlign w:val="center"/>
          </w:tcPr>
          <w:p w14:paraId="5BC5EE19">
            <w:pPr>
              <w:widowControl/>
              <w:spacing w:line="240" w:lineRule="auto"/>
              <w:jc w:val="center"/>
              <w:rPr>
                <w:rFonts w:cs="宋体"/>
                <w:color w:val="auto"/>
                <w:kern w:val="0"/>
                <w:sz w:val="18"/>
                <w:szCs w:val="18"/>
                <w:highlight w:val="none"/>
              </w:rPr>
            </w:pPr>
          </w:p>
        </w:tc>
        <w:tc>
          <w:tcPr>
            <w:tcW w:w="852" w:type="dxa"/>
            <w:vMerge w:val="continue"/>
            <w:vAlign w:val="center"/>
          </w:tcPr>
          <w:p w14:paraId="6C0E439F">
            <w:pPr>
              <w:widowControl/>
              <w:spacing w:line="240" w:lineRule="auto"/>
              <w:jc w:val="center"/>
              <w:rPr>
                <w:rFonts w:cs="宋体"/>
                <w:color w:val="auto"/>
                <w:kern w:val="0"/>
                <w:sz w:val="18"/>
                <w:szCs w:val="18"/>
                <w:highlight w:val="none"/>
              </w:rPr>
            </w:pPr>
          </w:p>
        </w:tc>
        <w:tc>
          <w:tcPr>
            <w:tcW w:w="956" w:type="dxa"/>
            <w:vMerge w:val="continue"/>
            <w:vAlign w:val="center"/>
          </w:tcPr>
          <w:p w14:paraId="613E90B4">
            <w:pPr>
              <w:widowControl/>
              <w:spacing w:line="240" w:lineRule="auto"/>
              <w:jc w:val="center"/>
              <w:rPr>
                <w:rFonts w:cs="宋体"/>
                <w:color w:val="auto"/>
                <w:kern w:val="0"/>
                <w:sz w:val="18"/>
                <w:szCs w:val="18"/>
                <w:highlight w:val="none"/>
              </w:rPr>
            </w:pPr>
          </w:p>
        </w:tc>
        <w:tc>
          <w:tcPr>
            <w:tcW w:w="1282" w:type="dxa"/>
            <w:gridSpan w:val="2"/>
            <w:vMerge w:val="restart"/>
            <w:vAlign w:val="center"/>
          </w:tcPr>
          <w:p w14:paraId="65185554">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东方</w:t>
            </w:r>
          </w:p>
        </w:tc>
        <w:tc>
          <w:tcPr>
            <w:tcW w:w="1374" w:type="dxa"/>
            <w:tcBorders>
              <w:top w:val="single" w:color="auto" w:sz="4" w:space="0"/>
              <w:bottom w:val="single" w:color="auto" w:sz="4" w:space="0"/>
            </w:tcBorders>
            <w:tcMar>
              <w:top w:w="0" w:type="dxa"/>
              <w:left w:w="0" w:type="dxa"/>
              <w:bottom w:w="0" w:type="dxa"/>
              <w:right w:w="0" w:type="dxa"/>
            </w:tcMar>
            <w:vAlign w:val="center"/>
          </w:tcPr>
          <w:p w14:paraId="4EA9AF13">
            <w:pPr>
              <w:widowControl/>
              <w:spacing w:line="240" w:lineRule="auto"/>
              <w:jc w:val="center"/>
              <w:rPr>
                <w:rFonts w:hint="eastAsia" w:cs="宋体"/>
                <w:color w:val="auto"/>
                <w:kern w:val="0"/>
                <w:sz w:val="18"/>
                <w:szCs w:val="18"/>
                <w:highlight w:val="none"/>
              </w:rPr>
            </w:pPr>
            <w:r>
              <w:rPr>
                <w:rFonts w:hint="eastAsia" w:cs="宋体"/>
                <w:color w:val="auto"/>
                <w:kern w:val="0"/>
                <w:sz w:val="18"/>
                <w:szCs w:val="18"/>
                <w:highlight w:val="none"/>
              </w:rPr>
              <w:t>昌化江</w:t>
            </w:r>
          </w:p>
        </w:tc>
        <w:tc>
          <w:tcPr>
            <w:tcW w:w="1335" w:type="dxa"/>
            <w:tcBorders>
              <w:top w:val="single" w:color="auto" w:sz="4" w:space="0"/>
              <w:bottom w:val="single" w:color="auto" w:sz="4" w:space="0"/>
            </w:tcBorders>
            <w:tcMar>
              <w:top w:w="0" w:type="dxa"/>
              <w:left w:w="0" w:type="dxa"/>
              <w:bottom w:w="0" w:type="dxa"/>
              <w:right w:w="0" w:type="dxa"/>
            </w:tcMar>
            <w:vAlign w:val="center"/>
          </w:tcPr>
          <w:p w14:paraId="06E6BCA9">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9360</w:t>
            </w:r>
          </w:p>
        </w:tc>
        <w:tc>
          <w:tcPr>
            <w:tcW w:w="1335" w:type="dxa"/>
            <w:tcBorders>
              <w:top w:val="single" w:color="auto" w:sz="4" w:space="0"/>
              <w:bottom w:val="single" w:color="auto" w:sz="4" w:space="0"/>
            </w:tcBorders>
            <w:tcMar>
              <w:top w:w="0" w:type="dxa"/>
              <w:left w:w="0" w:type="dxa"/>
              <w:bottom w:w="0" w:type="dxa"/>
              <w:right w:w="0" w:type="dxa"/>
            </w:tcMar>
            <w:vAlign w:val="center"/>
          </w:tcPr>
          <w:p w14:paraId="02D6729E">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10305</w:t>
            </w:r>
          </w:p>
        </w:tc>
        <w:tc>
          <w:tcPr>
            <w:tcW w:w="1386" w:type="dxa"/>
            <w:tcMar>
              <w:top w:w="0" w:type="dxa"/>
              <w:left w:w="0" w:type="dxa"/>
              <w:bottom w:w="0" w:type="dxa"/>
              <w:right w:w="0" w:type="dxa"/>
            </w:tcMar>
            <w:vAlign w:val="center"/>
          </w:tcPr>
          <w:p w14:paraId="58EF2A73">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12390</w:t>
            </w:r>
          </w:p>
        </w:tc>
      </w:tr>
      <w:tr w14:paraId="1C5C73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963" w:type="dxa"/>
            <w:vMerge w:val="continue"/>
            <w:vAlign w:val="center"/>
          </w:tcPr>
          <w:p w14:paraId="4B987218">
            <w:pPr>
              <w:widowControl/>
              <w:spacing w:line="240" w:lineRule="auto"/>
              <w:jc w:val="center"/>
              <w:rPr>
                <w:rFonts w:cs="宋体"/>
                <w:color w:val="auto"/>
                <w:kern w:val="0"/>
                <w:sz w:val="18"/>
                <w:szCs w:val="18"/>
                <w:highlight w:val="none"/>
              </w:rPr>
            </w:pPr>
          </w:p>
        </w:tc>
        <w:tc>
          <w:tcPr>
            <w:tcW w:w="852" w:type="dxa"/>
            <w:vMerge w:val="continue"/>
            <w:vAlign w:val="center"/>
          </w:tcPr>
          <w:p w14:paraId="5B5A32F3">
            <w:pPr>
              <w:widowControl/>
              <w:spacing w:line="240" w:lineRule="auto"/>
              <w:jc w:val="center"/>
              <w:rPr>
                <w:rFonts w:cs="宋体"/>
                <w:color w:val="auto"/>
                <w:kern w:val="0"/>
                <w:sz w:val="18"/>
                <w:szCs w:val="18"/>
                <w:highlight w:val="none"/>
              </w:rPr>
            </w:pPr>
          </w:p>
        </w:tc>
        <w:tc>
          <w:tcPr>
            <w:tcW w:w="956" w:type="dxa"/>
            <w:vMerge w:val="continue"/>
            <w:vAlign w:val="center"/>
          </w:tcPr>
          <w:p w14:paraId="54383759">
            <w:pPr>
              <w:widowControl/>
              <w:spacing w:line="240" w:lineRule="auto"/>
              <w:jc w:val="center"/>
              <w:rPr>
                <w:rFonts w:cs="宋体"/>
                <w:color w:val="auto"/>
                <w:kern w:val="0"/>
                <w:sz w:val="18"/>
                <w:szCs w:val="18"/>
                <w:highlight w:val="none"/>
              </w:rPr>
            </w:pPr>
          </w:p>
        </w:tc>
        <w:tc>
          <w:tcPr>
            <w:tcW w:w="1282" w:type="dxa"/>
            <w:gridSpan w:val="2"/>
            <w:vMerge w:val="continue"/>
            <w:vAlign w:val="center"/>
          </w:tcPr>
          <w:p w14:paraId="595AC3F9">
            <w:pPr>
              <w:widowControl/>
              <w:spacing w:line="240" w:lineRule="auto"/>
              <w:jc w:val="center"/>
              <w:rPr>
                <w:rFonts w:cs="宋体"/>
                <w:color w:val="auto"/>
                <w:kern w:val="0"/>
                <w:sz w:val="18"/>
                <w:szCs w:val="18"/>
                <w:highlight w:val="none"/>
              </w:rPr>
            </w:pPr>
          </w:p>
        </w:tc>
        <w:tc>
          <w:tcPr>
            <w:tcW w:w="1374" w:type="dxa"/>
            <w:tcBorders>
              <w:top w:val="single" w:color="auto" w:sz="4" w:space="0"/>
              <w:bottom w:val="single" w:color="auto" w:sz="4" w:space="0"/>
            </w:tcBorders>
            <w:tcMar>
              <w:top w:w="0" w:type="dxa"/>
              <w:left w:w="0" w:type="dxa"/>
              <w:bottom w:w="0" w:type="dxa"/>
              <w:right w:w="0" w:type="dxa"/>
            </w:tcMar>
            <w:vAlign w:val="center"/>
          </w:tcPr>
          <w:p w14:paraId="51C7F2A0">
            <w:pPr>
              <w:widowControl/>
              <w:spacing w:line="240" w:lineRule="auto"/>
              <w:jc w:val="center"/>
              <w:rPr>
                <w:rFonts w:hint="eastAsia" w:cs="宋体"/>
                <w:color w:val="auto"/>
                <w:kern w:val="0"/>
                <w:sz w:val="18"/>
                <w:szCs w:val="18"/>
                <w:highlight w:val="none"/>
              </w:rPr>
            </w:pPr>
            <w:r>
              <w:rPr>
                <w:rFonts w:hint="eastAsia" w:cs="宋体"/>
                <w:color w:val="auto"/>
                <w:kern w:val="0"/>
                <w:sz w:val="18"/>
                <w:szCs w:val="18"/>
                <w:highlight w:val="none"/>
              </w:rPr>
              <w:t>南部</w:t>
            </w:r>
          </w:p>
        </w:tc>
        <w:tc>
          <w:tcPr>
            <w:tcW w:w="1335" w:type="dxa"/>
            <w:tcBorders>
              <w:top w:val="single" w:color="auto" w:sz="4" w:space="0"/>
              <w:bottom w:val="single" w:color="auto" w:sz="4" w:space="0"/>
            </w:tcBorders>
            <w:tcMar>
              <w:top w:w="0" w:type="dxa"/>
              <w:left w:w="0" w:type="dxa"/>
              <w:bottom w:w="0" w:type="dxa"/>
              <w:right w:w="0" w:type="dxa"/>
            </w:tcMar>
            <w:vAlign w:val="center"/>
          </w:tcPr>
          <w:p w14:paraId="1EBB1FE7">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13350</w:t>
            </w:r>
          </w:p>
        </w:tc>
        <w:tc>
          <w:tcPr>
            <w:tcW w:w="1335" w:type="dxa"/>
            <w:tcBorders>
              <w:top w:val="single" w:color="auto" w:sz="4" w:space="0"/>
              <w:bottom w:val="single" w:color="auto" w:sz="4" w:space="0"/>
            </w:tcBorders>
            <w:tcMar>
              <w:top w:w="0" w:type="dxa"/>
              <w:left w:w="0" w:type="dxa"/>
              <w:bottom w:w="0" w:type="dxa"/>
              <w:right w:w="0" w:type="dxa"/>
            </w:tcMar>
            <w:vAlign w:val="center"/>
          </w:tcPr>
          <w:p w14:paraId="0E5C4F1C">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15210</w:t>
            </w:r>
          </w:p>
        </w:tc>
        <w:tc>
          <w:tcPr>
            <w:tcW w:w="1386" w:type="dxa"/>
            <w:tcMar>
              <w:top w:w="0" w:type="dxa"/>
              <w:left w:w="0" w:type="dxa"/>
              <w:bottom w:w="0" w:type="dxa"/>
              <w:right w:w="0" w:type="dxa"/>
            </w:tcMar>
            <w:vAlign w:val="center"/>
          </w:tcPr>
          <w:p w14:paraId="4FAC95B1">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16995</w:t>
            </w:r>
          </w:p>
        </w:tc>
      </w:tr>
      <w:tr w14:paraId="7965C4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963" w:type="dxa"/>
            <w:vMerge w:val="continue"/>
            <w:vAlign w:val="center"/>
          </w:tcPr>
          <w:p w14:paraId="46603B89">
            <w:pPr>
              <w:widowControl/>
              <w:spacing w:line="240" w:lineRule="auto"/>
              <w:jc w:val="center"/>
              <w:rPr>
                <w:rFonts w:cs="宋体"/>
                <w:color w:val="auto"/>
                <w:kern w:val="0"/>
                <w:sz w:val="18"/>
                <w:szCs w:val="18"/>
                <w:highlight w:val="none"/>
              </w:rPr>
            </w:pPr>
          </w:p>
        </w:tc>
        <w:tc>
          <w:tcPr>
            <w:tcW w:w="852" w:type="dxa"/>
            <w:vMerge w:val="continue"/>
            <w:vAlign w:val="center"/>
          </w:tcPr>
          <w:p w14:paraId="16826A8C">
            <w:pPr>
              <w:widowControl/>
              <w:spacing w:line="240" w:lineRule="auto"/>
              <w:jc w:val="center"/>
              <w:rPr>
                <w:rFonts w:cs="宋体"/>
                <w:color w:val="auto"/>
                <w:kern w:val="0"/>
                <w:sz w:val="18"/>
                <w:szCs w:val="18"/>
                <w:highlight w:val="none"/>
              </w:rPr>
            </w:pPr>
          </w:p>
        </w:tc>
        <w:tc>
          <w:tcPr>
            <w:tcW w:w="956" w:type="dxa"/>
            <w:vMerge w:val="continue"/>
            <w:vAlign w:val="center"/>
          </w:tcPr>
          <w:p w14:paraId="5A523544">
            <w:pPr>
              <w:widowControl/>
              <w:spacing w:line="240" w:lineRule="auto"/>
              <w:jc w:val="center"/>
              <w:rPr>
                <w:rFonts w:cs="宋体"/>
                <w:color w:val="auto"/>
                <w:kern w:val="0"/>
                <w:sz w:val="18"/>
                <w:szCs w:val="18"/>
                <w:highlight w:val="none"/>
              </w:rPr>
            </w:pPr>
          </w:p>
        </w:tc>
        <w:tc>
          <w:tcPr>
            <w:tcW w:w="1282" w:type="dxa"/>
            <w:gridSpan w:val="2"/>
            <w:vAlign w:val="center"/>
          </w:tcPr>
          <w:p w14:paraId="106C462A">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乐东</w:t>
            </w:r>
          </w:p>
        </w:tc>
        <w:tc>
          <w:tcPr>
            <w:tcW w:w="1374" w:type="dxa"/>
            <w:tcBorders>
              <w:top w:val="single" w:color="auto" w:sz="4" w:space="0"/>
              <w:bottom w:val="single" w:color="auto" w:sz="4" w:space="0"/>
            </w:tcBorders>
            <w:tcMar>
              <w:top w:w="0" w:type="dxa"/>
              <w:left w:w="0" w:type="dxa"/>
              <w:bottom w:w="0" w:type="dxa"/>
              <w:right w:w="0" w:type="dxa"/>
            </w:tcMar>
            <w:vAlign w:val="center"/>
          </w:tcPr>
          <w:p w14:paraId="02F3B87A">
            <w:pPr>
              <w:widowControl/>
              <w:spacing w:line="240" w:lineRule="auto"/>
              <w:jc w:val="center"/>
              <w:rPr>
                <w:rFonts w:hint="eastAsia" w:cs="宋体"/>
                <w:color w:val="auto"/>
                <w:kern w:val="0"/>
                <w:sz w:val="18"/>
                <w:szCs w:val="18"/>
                <w:highlight w:val="none"/>
              </w:rPr>
            </w:pPr>
            <w:r>
              <w:rPr>
                <w:rFonts w:hint="eastAsia" w:cs="宋体"/>
                <w:color w:val="auto"/>
                <w:kern w:val="0"/>
                <w:sz w:val="18"/>
                <w:szCs w:val="18"/>
                <w:highlight w:val="none"/>
              </w:rPr>
              <w:t>昌化江</w:t>
            </w:r>
          </w:p>
        </w:tc>
        <w:tc>
          <w:tcPr>
            <w:tcW w:w="1335" w:type="dxa"/>
            <w:tcBorders>
              <w:top w:val="single" w:color="auto" w:sz="4" w:space="0"/>
              <w:bottom w:val="single" w:color="auto" w:sz="4" w:space="0"/>
            </w:tcBorders>
            <w:tcMar>
              <w:top w:w="0" w:type="dxa"/>
              <w:left w:w="0" w:type="dxa"/>
              <w:bottom w:w="0" w:type="dxa"/>
              <w:right w:w="0" w:type="dxa"/>
            </w:tcMar>
            <w:vAlign w:val="center"/>
          </w:tcPr>
          <w:p w14:paraId="3FCB8CE9">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9360</w:t>
            </w:r>
          </w:p>
        </w:tc>
        <w:tc>
          <w:tcPr>
            <w:tcW w:w="1335" w:type="dxa"/>
            <w:tcBorders>
              <w:top w:val="single" w:color="auto" w:sz="4" w:space="0"/>
              <w:bottom w:val="single" w:color="auto" w:sz="4" w:space="0"/>
            </w:tcBorders>
            <w:tcMar>
              <w:top w:w="0" w:type="dxa"/>
              <w:left w:w="0" w:type="dxa"/>
              <w:bottom w:w="0" w:type="dxa"/>
              <w:right w:w="0" w:type="dxa"/>
            </w:tcMar>
            <w:vAlign w:val="center"/>
          </w:tcPr>
          <w:p w14:paraId="26C8DA71">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10305</w:t>
            </w:r>
          </w:p>
        </w:tc>
        <w:tc>
          <w:tcPr>
            <w:tcW w:w="1386" w:type="dxa"/>
            <w:tcMar>
              <w:top w:w="0" w:type="dxa"/>
              <w:left w:w="0" w:type="dxa"/>
              <w:bottom w:w="0" w:type="dxa"/>
              <w:right w:w="0" w:type="dxa"/>
            </w:tcMar>
            <w:vAlign w:val="center"/>
          </w:tcPr>
          <w:p w14:paraId="24865652">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16995</w:t>
            </w:r>
          </w:p>
        </w:tc>
      </w:tr>
    </w:tbl>
    <w:p w14:paraId="66F4A967">
      <w:pPr>
        <w:widowControl/>
        <w:spacing w:line="240" w:lineRule="auto"/>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br w:type="page"/>
      </w:r>
    </w:p>
    <w:tbl>
      <w:tblPr>
        <w:tblStyle w:val="47"/>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196"/>
        <w:gridCol w:w="1196"/>
        <w:gridCol w:w="1196"/>
        <w:gridCol w:w="1196"/>
        <w:gridCol w:w="1196"/>
        <w:gridCol w:w="1197"/>
        <w:gridCol w:w="1197"/>
      </w:tblGrid>
      <w:tr w14:paraId="69B3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8"/>
            <w:tcBorders>
              <w:top w:val="nil"/>
              <w:left w:val="nil"/>
              <w:right w:val="nil"/>
            </w:tcBorders>
            <w:vAlign w:val="center"/>
          </w:tcPr>
          <w:p w14:paraId="64F0497F">
            <w:pPr>
              <w:widowControl/>
              <w:spacing w:before="157" w:beforeLines="50" w:after="157" w:afterLines="50" w:line="240" w:lineRule="auto"/>
              <w:jc w:val="center"/>
              <w:rPr>
                <w:rFonts w:hint="eastAsia" w:eastAsia="黑体" w:cs="宋体"/>
                <w:color w:val="auto"/>
                <w:kern w:val="0"/>
                <w:sz w:val="18"/>
                <w:szCs w:val="18"/>
                <w:highlight w:val="none"/>
                <w:lang w:eastAsia="zh-CN"/>
              </w:rPr>
            </w:pPr>
            <w:r>
              <w:rPr>
                <w:rFonts w:hint="eastAsia" w:ascii="黑体" w:hAnsi="黑体" w:eastAsia="黑体" w:cs="黑体"/>
                <w:color w:val="auto"/>
                <w:kern w:val="0"/>
                <w:sz w:val="21"/>
                <w:szCs w:val="21"/>
                <w:highlight w:val="none"/>
              </w:rPr>
              <w:t>表5　渔业用水定额表</w:t>
            </w:r>
            <w:r>
              <w:rPr>
                <w:rFonts w:hint="eastAsia" w:ascii="黑体" w:hAnsi="黑体" w:eastAsia="黑体" w:cs="黑体"/>
                <w:color w:val="auto"/>
                <w:kern w:val="0"/>
                <w:sz w:val="21"/>
                <w:szCs w:val="21"/>
                <w:highlight w:val="none"/>
                <w:lang w:eastAsia="zh-CN"/>
              </w:rPr>
              <w:t>（</w:t>
            </w:r>
            <w:r>
              <w:rPr>
                <w:rFonts w:hint="eastAsia" w:ascii="黑体" w:hAnsi="黑体" w:eastAsia="黑体" w:cs="黑体"/>
                <w:color w:val="auto"/>
                <w:kern w:val="0"/>
                <w:sz w:val="21"/>
                <w:szCs w:val="21"/>
                <w:highlight w:val="none"/>
                <w:lang w:val="en-US" w:eastAsia="zh-CN"/>
              </w:rPr>
              <w:t>续</w:t>
            </w:r>
            <w:r>
              <w:rPr>
                <w:rFonts w:hint="eastAsia" w:ascii="黑体" w:hAnsi="黑体" w:eastAsia="黑体" w:cs="黑体"/>
                <w:color w:val="auto"/>
                <w:kern w:val="0"/>
                <w:sz w:val="21"/>
                <w:szCs w:val="21"/>
                <w:highlight w:val="none"/>
                <w:lang w:eastAsia="zh-CN"/>
              </w:rPr>
              <w:t>）</w:t>
            </w:r>
          </w:p>
        </w:tc>
      </w:tr>
      <w:tr w14:paraId="615D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Merge w:val="restart"/>
            <w:vAlign w:val="center"/>
          </w:tcPr>
          <w:p w14:paraId="1226E176">
            <w:pPr>
              <w:widowControl/>
              <w:spacing w:line="240" w:lineRule="auto"/>
              <w:jc w:val="center"/>
              <w:rPr>
                <w:rFonts w:hint="eastAsia"/>
                <w:color w:val="auto"/>
                <w:sz w:val="18"/>
                <w:szCs w:val="18"/>
                <w:highlight w:val="none"/>
                <w:vertAlign w:val="baseline"/>
                <w:lang w:val="en-US" w:eastAsia="zh-CN"/>
              </w:rPr>
            </w:pPr>
            <w:r>
              <w:rPr>
                <w:rFonts w:hint="eastAsia" w:cs="宋体"/>
                <w:color w:val="auto"/>
                <w:kern w:val="0"/>
                <w:sz w:val="18"/>
                <w:szCs w:val="18"/>
                <w:highlight w:val="none"/>
              </w:rPr>
              <w:t>行业代码</w:t>
            </w:r>
          </w:p>
        </w:tc>
        <w:tc>
          <w:tcPr>
            <w:tcW w:w="2392" w:type="dxa"/>
            <w:gridSpan w:val="2"/>
            <w:vMerge w:val="restart"/>
            <w:vAlign w:val="center"/>
          </w:tcPr>
          <w:p w14:paraId="773E90A9">
            <w:pPr>
              <w:widowControl/>
              <w:spacing w:line="240" w:lineRule="auto"/>
              <w:jc w:val="center"/>
              <w:rPr>
                <w:rFonts w:hint="eastAsia"/>
                <w:color w:val="auto"/>
                <w:sz w:val="18"/>
                <w:szCs w:val="18"/>
                <w:highlight w:val="none"/>
                <w:vertAlign w:val="baseline"/>
                <w:lang w:val="en-US" w:eastAsia="zh-CN"/>
              </w:rPr>
            </w:pPr>
            <w:r>
              <w:rPr>
                <w:rFonts w:hint="eastAsia" w:cs="宋体"/>
                <w:color w:val="auto"/>
                <w:kern w:val="0"/>
                <w:sz w:val="18"/>
                <w:szCs w:val="18"/>
                <w:highlight w:val="none"/>
              </w:rPr>
              <w:t>名称</w:t>
            </w:r>
          </w:p>
        </w:tc>
        <w:tc>
          <w:tcPr>
            <w:tcW w:w="5982" w:type="dxa"/>
            <w:gridSpan w:val="5"/>
            <w:vAlign w:val="center"/>
          </w:tcPr>
          <w:p w14:paraId="380683E4">
            <w:pPr>
              <w:widowControl/>
              <w:spacing w:line="240" w:lineRule="auto"/>
              <w:jc w:val="center"/>
              <w:rPr>
                <w:rFonts w:ascii="Times New Roman" w:hAnsi="Times New Roman" w:cs="宋体"/>
                <w:color w:val="auto"/>
                <w:kern w:val="0"/>
                <w:sz w:val="18"/>
                <w:szCs w:val="18"/>
                <w:highlight w:val="none"/>
              </w:rPr>
            </w:pPr>
            <w:r>
              <w:rPr>
                <w:rFonts w:hint="eastAsia" w:cs="宋体"/>
                <w:color w:val="auto"/>
                <w:kern w:val="0"/>
                <w:sz w:val="18"/>
                <w:szCs w:val="18"/>
                <w:highlight w:val="none"/>
              </w:rPr>
              <w:t>用水定额</w:t>
            </w:r>
            <w:r>
              <w:rPr>
                <w:rFonts w:ascii="Times New Roman" w:hAnsi="Times New Roman" w:cs="宋体"/>
                <w:color w:val="auto"/>
                <w:kern w:val="0"/>
                <w:sz w:val="18"/>
                <w:szCs w:val="18"/>
                <w:highlight w:val="none"/>
              </w:rPr>
              <w:t>m</w:t>
            </w:r>
            <w:r>
              <w:rPr>
                <w:rFonts w:ascii="Times New Roman" w:hAnsi="Times New Roman" w:cs="宋体"/>
                <w:color w:val="auto"/>
                <w:kern w:val="0"/>
                <w:sz w:val="18"/>
                <w:szCs w:val="18"/>
                <w:highlight w:val="none"/>
                <w:vertAlign w:val="superscript"/>
              </w:rPr>
              <w:t>3</w:t>
            </w:r>
            <w:r>
              <w:rPr>
                <w:rFonts w:cs="宋体"/>
                <w:color w:val="auto"/>
                <w:kern w:val="0"/>
                <w:sz w:val="18"/>
                <w:szCs w:val="18"/>
                <w:highlight w:val="none"/>
              </w:rPr>
              <w:t>/</w:t>
            </w:r>
            <w:r>
              <w:rPr>
                <w:rFonts w:hint="eastAsia" w:cs="宋体"/>
                <w:color w:val="auto"/>
                <w:kern w:val="0"/>
                <w:sz w:val="18"/>
                <w:szCs w:val="18"/>
                <w:highlight w:val="none"/>
              </w:rPr>
              <w:t>（</w:t>
            </w:r>
            <w:r>
              <w:rPr>
                <w:rFonts w:ascii="Times New Roman" w:hAnsi="Times New Roman" w:cs="宋体"/>
                <w:color w:val="auto"/>
                <w:kern w:val="0"/>
                <w:sz w:val="18"/>
                <w:szCs w:val="18"/>
                <w:highlight w:val="none"/>
              </w:rPr>
              <w:t>hm</w:t>
            </w:r>
            <w:r>
              <w:rPr>
                <w:rFonts w:ascii="Times New Roman" w:hAnsi="Times New Roman" w:cs="宋体"/>
                <w:color w:val="auto"/>
                <w:kern w:val="0"/>
                <w:sz w:val="18"/>
                <w:szCs w:val="18"/>
                <w:highlight w:val="none"/>
                <w:vertAlign w:val="superscript"/>
              </w:rPr>
              <w:t>2</w:t>
            </w:r>
            <w:r>
              <w:rPr>
                <w:rFonts w:hint="eastAsia" w:cs="宋体"/>
                <w:color w:val="auto"/>
                <w:kern w:val="0"/>
                <w:sz w:val="18"/>
                <w:szCs w:val="18"/>
                <w:highlight w:val="none"/>
              </w:rPr>
              <w:t>·</w:t>
            </w:r>
            <w:r>
              <w:rPr>
                <w:rFonts w:ascii="Times New Roman" w:hAnsi="Times New Roman" w:cs="宋体"/>
                <w:color w:val="auto"/>
                <w:kern w:val="0"/>
                <w:sz w:val="18"/>
                <w:szCs w:val="18"/>
                <w:highlight w:val="none"/>
              </w:rPr>
              <w:t>a</w:t>
            </w:r>
            <w:r>
              <w:rPr>
                <w:rFonts w:hint="eastAsia" w:cs="宋体"/>
                <w:color w:val="auto"/>
                <w:kern w:val="0"/>
                <w:sz w:val="18"/>
                <w:szCs w:val="18"/>
                <w:highlight w:val="none"/>
              </w:rPr>
              <w:t>）</w:t>
            </w:r>
          </w:p>
        </w:tc>
      </w:tr>
      <w:tr w14:paraId="3EED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Merge w:val="continue"/>
            <w:vAlign w:val="center"/>
          </w:tcPr>
          <w:p w14:paraId="3AABF346">
            <w:pPr>
              <w:widowControl/>
              <w:spacing w:line="240" w:lineRule="auto"/>
              <w:jc w:val="center"/>
              <w:rPr>
                <w:rFonts w:hint="eastAsia"/>
                <w:color w:val="auto"/>
                <w:sz w:val="18"/>
                <w:szCs w:val="18"/>
                <w:highlight w:val="none"/>
                <w:vertAlign w:val="baseline"/>
                <w:lang w:val="en-US" w:eastAsia="zh-CN"/>
              </w:rPr>
            </w:pPr>
          </w:p>
        </w:tc>
        <w:tc>
          <w:tcPr>
            <w:tcW w:w="2392" w:type="dxa"/>
            <w:gridSpan w:val="2"/>
            <w:vMerge w:val="continue"/>
            <w:vAlign w:val="center"/>
          </w:tcPr>
          <w:p w14:paraId="59D6B681">
            <w:pPr>
              <w:widowControl/>
              <w:spacing w:line="240" w:lineRule="auto"/>
              <w:jc w:val="center"/>
              <w:rPr>
                <w:rFonts w:hint="eastAsia"/>
                <w:color w:val="auto"/>
                <w:sz w:val="18"/>
                <w:szCs w:val="18"/>
                <w:highlight w:val="none"/>
                <w:vertAlign w:val="baseline"/>
                <w:lang w:val="en-US" w:eastAsia="zh-CN"/>
              </w:rPr>
            </w:pPr>
          </w:p>
        </w:tc>
        <w:tc>
          <w:tcPr>
            <w:tcW w:w="2392" w:type="dxa"/>
            <w:gridSpan w:val="2"/>
            <w:vAlign w:val="center"/>
          </w:tcPr>
          <w:p w14:paraId="3F2AC468">
            <w:pPr>
              <w:widowControl/>
              <w:spacing w:line="240" w:lineRule="auto"/>
              <w:jc w:val="center"/>
              <w:rPr>
                <w:rFonts w:hint="eastAsia" w:cs="宋体"/>
                <w:color w:val="auto"/>
                <w:kern w:val="0"/>
                <w:sz w:val="18"/>
                <w:szCs w:val="18"/>
                <w:highlight w:val="none"/>
              </w:rPr>
            </w:pPr>
            <w:r>
              <w:rPr>
                <w:rFonts w:hint="eastAsia" w:cs="宋体"/>
                <w:color w:val="auto"/>
                <w:kern w:val="0"/>
                <w:sz w:val="18"/>
                <w:szCs w:val="18"/>
                <w:highlight w:val="none"/>
              </w:rPr>
              <w:t>分区</w:t>
            </w:r>
          </w:p>
        </w:tc>
        <w:tc>
          <w:tcPr>
            <w:tcW w:w="1196" w:type="dxa"/>
            <w:vAlign w:val="center"/>
          </w:tcPr>
          <w:p w14:paraId="5ED342C7">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P</w:t>
            </w:r>
            <w:r>
              <w:rPr>
                <w:rFonts w:cs="宋体"/>
                <w:color w:val="auto"/>
                <w:kern w:val="0"/>
                <w:sz w:val="18"/>
                <w:szCs w:val="18"/>
                <w:highlight w:val="none"/>
              </w:rPr>
              <w:t>=</w:t>
            </w:r>
            <w:r>
              <w:rPr>
                <w:rFonts w:ascii="Times New Roman" w:hAnsi="Times New Roman" w:cs="宋体"/>
                <w:color w:val="auto"/>
                <w:kern w:val="0"/>
                <w:sz w:val="18"/>
                <w:szCs w:val="18"/>
                <w:highlight w:val="none"/>
              </w:rPr>
              <w:t>50</w:t>
            </w:r>
            <w:r>
              <w:rPr>
                <w:rFonts w:cs="宋体"/>
                <w:color w:val="auto"/>
                <w:kern w:val="0"/>
                <w:sz w:val="18"/>
                <w:szCs w:val="18"/>
                <w:highlight w:val="none"/>
              </w:rPr>
              <w:t>%</w:t>
            </w:r>
          </w:p>
        </w:tc>
        <w:tc>
          <w:tcPr>
            <w:tcW w:w="1197" w:type="dxa"/>
            <w:vAlign w:val="center"/>
          </w:tcPr>
          <w:p w14:paraId="16FC4B49">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P</w:t>
            </w:r>
            <w:r>
              <w:rPr>
                <w:rFonts w:cs="宋体"/>
                <w:color w:val="auto"/>
                <w:kern w:val="0"/>
                <w:sz w:val="18"/>
                <w:szCs w:val="18"/>
                <w:highlight w:val="none"/>
              </w:rPr>
              <w:t>=</w:t>
            </w:r>
            <w:r>
              <w:rPr>
                <w:rFonts w:ascii="Times New Roman" w:hAnsi="Times New Roman" w:cs="宋体"/>
                <w:color w:val="auto"/>
                <w:kern w:val="0"/>
                <w:sz w:val="18"/>
                <w:szCs w:val="18"/>
                <w:highlight w:val="none"/>
              </w:rPr>
              <w:t>75</w:t>
            </w:r>
            <w:r>
              <w:rPr>
                <w:rFonts w:cs="宋体"/>
                <w:color w:val="auto"/>
                <w:kern w:val="0"/>
                <w:sz w:val="18"/>
                <w:szCs w:val="18"/>
                <w:highlight w:val="none"/>
              </w:rPr>
              <w:t>%</w:t>
            </w:r>
          </w:p>
        </w:tc>
        <w:tc>
          <w:tcPr>
            <w:tcW w:w="1197" w:type="dxa"/>
            <w:vAlign w:val="center"/>
          </w:tcPr>
          <w:p w14:paraId="56DB84BA">
            <w:pPr>
              <w:widowControl/>
              <w:spacing w:line="240" w:lineRule="auto"/>
              <w:jc w:val="center"/>
              <w:rPr>
                <w:rFonts w:ascii="Times New Roman" w:hAnsi="Times New Roman" w:cs="宋体"/>
                <w:color w:val="auto"/>
                <w:kern w:val="0"/>
                <w:sz w:val="18"/>
                <w:szCs w:val="18"/>
                <w:highlight w:val="none"/>
              </w:rPr>
            </w:pPr>
            <w:r>
              <w:rPr>
                <w:rFonts w:ascii="Times New Roman" w:hAnsi="Times New Roman" w:cs="宋体"/>
                <w:color w:val="auto"/>
                <w:kern w:val="0"/>
                <w:sz w:val="18"/>
                <w:szCs w:val="18"/>
                <w:highlight w:val="none"/>
              </w:rPr>
              <w:t>P</w:t>
            </w:r>
            <w:r>
              <w:rPr>
                <w:rFonts w:cs="宋体"/>
                <w:color w:val="auto"/>
                <w:kern w:val="0"/>
                <w:sz w:val="18"/>
                <w:szCs w:val="18"/>
                <w:highlight w:val="none"/>
              </w:rPr>
              <w:t>=</w:t>
            </w:r>
            <w:r>
              <w:rPr>
                <w:rFonts w:ascii="Times New Roman" w:hAnsi="Times New Roman" w:cs="宋体"/>
                <w:color w:val="auto"/>
                <w:kern w:val="0"/>
                <w:sz w:val="18"/>
                <w:szCs w:val="18"/>
                <w:highlight w:val="none"/>
              </w:rPr>
              <w:t>90</w:t>
            </w:r>
            <w:r>
              <w:rPr>
                <w:rFonts w:cs="宋体"/>
                <w:color w:val="auto"/>
                <w:kern w:val="0"/>
                <w:sz w:val="18"/>
                <w:szCs w:val="18"/>
                <w:highlight w:val="none"/>
              </w:rPr>
              <w:t>%</w:t>
            </w:r>
          </w:p>
        </w:tc>
      </w:tr>
      <w:tr w14:paraId="6D46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Merge w:val="restart"/>
            <w:vAlign w:val="center"/>
          </w:tcPr>
          <w:p w14:paraId="25F0AB90">
            <w:pPr>
              <w:pStyle w:val="87"/>
              <w:ind w:firstLine="0" w:firstLineChars="0"/>
              <w:jc w:val="center"/>
              <w:rPr>
                <w:rFonts w:hint="default" w:eastAsia="宋体"/>
                <w:color w:val="auto"/>
                <w:sz w:val="18"/>
                <w:szCs w:val="18"/>
                <w:highlight w:val="none"/>
                <w:vertAlign w:val="baseline"/>
                <w:lang w:val="en-US" w:eastAsia="zh-CN"/>
              </w:rPr>
            </w:pPr>
            <w:r>
              <w:rPr>
                <w:rFonts w:hint="eastAsia"/>
                <w:color w:val="auto"/>
                <w:sz w:val="18"/>
                <w:szCs w:val="18"/>
                <w:highlight w:val="none"/>
                <w:vertAlign w:val="baseline"/>
                <w:lang w:val="en-US" w:eastAsia="zh-CN"/>
              </w:rPr>
              <w:t>041</w:t>
            </w:r>
          </w:p>
        </w:tc>
        <w:tc>
          <w:tcPr>
            <w:tcW w:w="1196" w:type="dxa"/>
            <w:vMerge w:val="restart"/>
            <w:vAlign w:val="center"/>
          </w:tcPr>
          <w:p w14:paraId="032C5E75">
            <w:pPr>
              <w:pStyle w:val="87"/>
              <w:ind w:firstLine="0" w:firstLineChars="0"/>
              <w:jc w:val="center"/>
              <w:rPr>
                <w:rFonts w:hint="default" w:eastAsia="宋体"/>
                <w:color w:val="auto"/>
                <w:sz w:val="18"/>
                <w:szCs w:val="18"/>
                <w:highlight w:val="none"/>
                <w:vertAlign w:val="baseline"/>
                <w:lang w:val="en-US" w:eastAsia="zh-CN"/>
              </w:rPr>
            </w:pPr>
            <w:r>
              <w:rPr>
                <w:rFonts w:hint="eastAsia"/>
                <w:color w:val="auto"/>
                <w:sz w:val="18"/>
                <w:szCs w:val="18"/>
                <w:highlight w:val="none"/>
                <w:vertAlign w:val="baseline"/>
                <w:lang w:val="en-US" w:eastAsia="zh-CN"/>
              </w:rPr>
              <w:t>水产养殖</w:t>
            </w:r>
          </w:p>
        </w:tc>
        <w:tc>
          <w:tcPr>
            <w:tcW w:w="1196" w:type="dxa"/>
            <w:vMerge w:val="restart"/>
            <w:vAlign w:val="center"/>
          </w:tcPr>
          <w:p w14:paraId="3D224FB2">
            <w:pPr>
              <w:pStyle w:val="87"/>
              <w:ind w:firstLine="0" w:firstLineChars="0"/>
              <w:jc w:val="center"/>
              <w:rPr>
                <w:rFonts w:hint="default" w:eastAsia="宋体"/>
                <w:color w:val="auto"/>
                <w:sz w:val="18"/>
                <w:szCs w:val="18"/>
                <w:highlight w:val="none"/>
                <w:vertAlign w:val="baseline"/>
                <w:lang w:val="en-US" w:eastAsia="zh-CN"/>
              </w:rPr>
            </w:pPr>
            <w:r>
              <w:rPr>
                <w:rFonts w:hint="eastAsia"/>
                <w:color w:val="auto"/>
                <w:sz w:val="18"/>
                <w:szCs w:val="18"/>
                <w:highlight w:val="none"/>
                <w:vertAlign w:val="baseline"/>
                <w:lang w:val="en-US" w:eastAsia="zh-CN"/>
              </w:rPr>
              <w:t>内陆养殖</w:t>
            </w:r>
          </w:p>
        </w:tc>
        <w:tc>
          <w:tcPr>
            <w:tcW w:w="1196" w:type="dxa"/>
            <w:vAlign w:val="center"/>
          </w:tcPr>
          <w:p w14:paraId="1B999910">
            <w:pPr>
              <w:pStyle w:val="87"/>
              <w:ind w:firstLine="0" w:firstLineChars="0"/>
              <w:jc w:val="center"/>
              <w:rPr>
                <w:rFonts w:hint="eastAsia" w:eastAsia="宋体"/>
                <w:color w:val="auto"/>
                <w:highlight w:val="none"/>
                <w:vertAlign w:val="baseline"/>
                <w:lang w:val="en-US" w:eastAsia="zh-CN"/>
              </w:rPr>
            </w:pPr>
            <w:r>
              <w:rPr>
                <w:rFonts w:hint="eastAsia"/>
                <w:color w:val="auto"/>
                <w:sz w:val="18"/>
                <w:szCs w:val="18"/>
                <w:highlight w:val="none"/>
                <w:vertAlign w:val="baseline"/>
                <w:lang w:val="en-US" w:eastAsia="zh-CN"/>
              </w:rPr>
              <w:t>乐东</w:t>
            </w:r>
          </w:p>
        </w:tc>
        <w:tc>
          <w:tcPr>
            <w:tcW w:w="1196" w:type="dxa"/>
            <w:vAlign w:val="center"/>
          </w:tcPr>
          <w:p w14:paraId="19BAF071">
            <w:pPr>
              <w:widowControl/>
              <w:spacing w:line="240" w:lineRule="auto"/>
              <w:jc w:val="center"/>
              <w:rPr>
                <w:color w:val="auto"/>
                <w:highlight w:val="none"/>
                <w:vertAlign w:val="baseline"/>
              </w:rPr>
            </w:pPr>
            <w:r>
              <w:rPr>
                <w:rFonts w:hint="eastAsia" w:cs="宋体"/>
                <w:color w:val="auto"/>
                <w:kern w:val="0"/>
                <w:sz w:val="18"/>
                <w:szCs w:val="18"/>
                <w:highlight w:val="none"/>
              </w:rPr>
              <w:t>南部</w:t>
            </w:r>
          </w:p>
        </w:tc>
        <w:tc>
          <w:tcPr>
            <w:tcW w:w="1196" w:type="dxa"/>
            <w:vAlign w:val="center"/>
          </w:tcPr>
          <w:p w14:paraId="2A062F7F">
            <w:pPr>
              <w:widowControl/>
              <w:spacing w:line="240" w:lineRule="auto"/>
              <w:jc w:val="center"/>
              <w:rPr>
                <w:color w:val="auto"/>
                <w:highlight w:val="none"/>
                <w:vertAlign w:val="baseline"/>
              </w:rPr>
            </w:pPr>
            <w:r>
              <w:rPr>
                <w:rFonts w:ascii="Times New Roman" w:hAnsi="Times New Roman" w:cs="宋体"/>
                <w:color w:val="auto"/>
                <w:kern w:val="0"/>
                <w:sz w:val="18"/>
                <w:szCs w:val="18"/>
                <w:highlight w:val="none"/>
              </w:rPr>
              <w:t>13350</w:t>
            </w:r>
          </w:p>
        </w:tc>
        <w:tc>
          <w:tcPr>
            <w:tcW w:w="1197" w:type="dxa"/>
            <w:vAlign w:val="center"/>
          </w:tcPr>
          <w:p w14:paraId="3C38380E">
            <w:pPr>
              <w:widowControl/>
              <w:spacing w:line="240" w:lineRule="auto"/>
              <w:jc w:val="center"/>
              <w:rPr>
                <w:color w:val="auto"/>
                <w:highlight w:val="none"/>
                <w:vertAlign w:val="baseline"/>
              </w:rPr>
            </w:pPr>
            <w:r>
              <w:rPr>
                <w:rFonts w:ascii="Times New Roman" w:hAnsi="Times New Roman" w:cs="宋体"/>
                <w:color w:val="auto"/>
                <w:kern w:val="0"/>
                <w:sz w:val="18"/>
                <w:szCs w:val="18"/>
                <w:highlight w:val="none"/>
              </w:rPr>
              <w:t>15210</w:t>
            </w:r>
          </w:p>
        </w:tc>
        <w:tc>
          <w:tcPr>
            <w:tcW w:w="1197" w:type="dxa"/>
            <w:vAlign w:val="center"/>
          </w:tcPr>
          <w:p w14:paraId="110E570B">
            <w:pPr>
              <w:widowControl/>
              <w:spacing w:line="240" w:lineRule="auto"/>
              <w:jc w:val="center"/>
              <w:rPr>
                <w:color w:val="auto"/>
                <w:highlight w:val="none"/>
                <w:vertAlign w:val="baseline"/>
              </w:rPr>
            </w:pPr>
            <w:r>
              <w:rPr>
                <w:rFonts w:ascii="Times New Roman" w:hAnsi="Times New Roman" w:cs="宋体"/>
                <w:color w:val="auto"/>
                <w:kern w:val="0"/>
                <w:sz w:val="18"/>
                <w:szCs w:val="18"/>
                <w:highlight w:val="none"/>
              </w:rPr>
              <w:t>16995</w:t>
            </w:r>
          </w:p>
        </w:tc>
      </w:tr>
      <w:tr w14:paraId="279E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Merge w:val="continue"/>
            <w:vAlign w:val="center"/>
          </w:tcPr>
          <w:p w14:paraId="768025B2">
            <w:pPr>
              <w:pStyle w:val="87"/>
              <w:jc w:val="center"/>
              <w:rPr>
                <w:color w:val="auto"/>
                <w:highlight w:val="none"/>
                <w:vertAlign w:val="baseline"/>
              </w:rPr>
            </w:pPr>
          </w:p>
        </w:tc>
        <w:tc>
          <w:tcPr>
            <w:tcW w:w="1196" w:type="dxa"/>
            <w:vMerge w:val="continue"/>
            <w:vAlign w:val="center"/>
          </w:tcPr>
          <w:p w14:paraId="013BFA3B">
            <w:pPr>
              <w:pStyle w:val="87"/>
              <w:jc w:val="center"/>
              <w:rPr>
                <w:color w:val="auto"/>
                <w:highlight w:val="none"/>
                <w:vertAlign w:val="baseline"/>
              </w:rPr>
            </w:pPr>
          </w:p>
        </w:tc>
        <w:tc>
          <w:tcPr>
            <w:tcW w:w="1196" w:type="dxa"/>
            <w:vMerge w:val="continue"/>
            <w:vAlign w:val="center"/>
          </w:tcPr>
          <w:p w14:paraId="70CF42F6">
            <w:pPr>
              <w:pStyle w:val="87"/>
              <w:jc w:val="center"/>
              <w:rPr>
                <w:color w:val="auto"/>
                <w:highlight w:val="none"/>
                <w:vertAlign w:val="baseline"/>
              </w:rPr>
            </w:pPr>
          </w:p>
        </w:tc>
        <w:tc>
          <w:tcPr>
            <w:tcW w:w="1196" w:type="dxa"/>
            <w:vAlign w:val="center"/>
          </w:tcPr>
          <w:p w14:paraId="410615AB">
            <w:pPr>
              <w:widowControl/>
              <w:spacing w:line="240" w:lineRule="auto"/>
              <w:jc w:val="center"/>
              <w:rPr>
                <w:color w:val="auto"/>
                <w:highlight w:val="none"/>
                <w:vertAlign w:val="baseline"/>
              </w:rPr>
            </w:pPr>
            <w:r>
              <w:rPr>
                <w:rFonts w:hint="eastAsia" w:cs="宋体"/>
                <w:color w:val="auto"/>
                <w:kern w:val="0"/>
                <w:sz w:val="18"/>
                <w:szCs w:val="18"/>
                <w:highlight w:val="none"/>
              </w:rPr>
              <w:t>琼中</w:t>
            </w:r>
          </w:p>
        </w:tc>
        <w:tc>
          <w:tcPr>
            <w:tcW w:w="1196" w:type="dxa"/>
            <w:vAlign w:val="center"/>
          </w:tcPr>
          <w:p w14:paraId="2C81D73A">
            <w:pPr>
              <w:widowControl/>
              <w:spacing w:line="240" w:lineRule="auto"/>
              <w:jc w:val="center"/>
              <w:rPr>
                <w:color w:val="auto"/>
                <w:highlight w:val="none"/>
                <w:vertAlign w:val="baseline"/>
              </w:rPr>
            </w:pPr>
            <w:r>
              <w:rPr>
                <w:rFonts w:hint="eastAsia" w:cs="宋体"/>
                <w:color w:val="auto"/>
                <w:kern w:val="0"/>
                <w:sz w:val="18"/>
                <w:szCs w:val="18"/>
                <w:highlight w:val="none"/>
              </w:rPr>
              <w:t>南渡江</w:t>
            </w:r>
          </w:p>
        </w:tc>
        <w:tc>
          <w:tcPr>
            <w:tcW w:w="1196" w:type="dxa"/>
            <w:vAlign w:val="center"/>
          </w:tcPr>
          <w:p w14:paraId="357A107B">
            <w:pPr>
              <w:widowControl/>
              <w:spacing w:line="240" w:lineRule="auto"/>
              <w:jc w:val="center"/>
              <w:rPr>
                <w:color w:val="auto"/>
                <w:highlight w:val="none"/>
                <w:vertAlign w:val="baseline"/>
              </w:rPr>
            </w:pPr>
            <w:r>
              <w:rPr>
                <w:rFonts w:ascii="Times New Roman" w:hAnsi="Times New Roman" w:cs="宋体"/>
                <w:color w:val="auto"/>
                <w:kern w:val="0"/>
                <w:sz w:val="18"/>
                <w:szCs w:val="18"/>
                <w:highlight w:val="none"/>
              </w:rPr>
              <w:t>5505</w:t>
            </w:r>
          </w:p>
        </w:tc>
        <w:tc>
          <w:tcPr>
            <w:tcW w:w="1197" w:type="dxa"/>
            <w:vAlign w:val="center"/>
          </w:tcPr>
          <w:p w14:paraId="48A14917">
            <w:pPr>
              <w:widowControl/>
              <w:spacing w:line="240" w:lineRule="auto"/>
              <w:jc w:val="center"/>
              <w:rPr>
                <w:color w:val="auto"/>
                <w:highlight w:val="none"/>
                <w:vertAlign w:val="baseline"/>
              </w:rPr>
            </w:pPr>
            <w:r>
              <w:rPr>
                <w:rFonts w:ascii="Times New Roman" w:hAnsi="Times New Roman" w:cs="宋体"/>
                <w:color w:val="auto"/>
                <w:kern w:val="0"/>
                <w:sz w:val="18"/>
                <w:szCs w:val="18"/>
                <w:highlight w:val="none"/>
              </w:rPr>
              <w:t>6045</w:t>
            </w:r>
          </w:p>
        </w:tc>
        <w:tc>
          <w:tcPr>
            <w:tcW w:w="1197" w:type="dxa"/>
            <w:vAlign w:val="center"/>
          </w:tcPr>
          <w:p w14:paraId="44AE496C">
            <w:pPr>
              <w:widowControl/>
              <w:spacing w:line="240" w:lineRule="auto"/>
              <w:jc w:val="center"/>
              <w:rPr>
                <w:color w:val="auto"/>
                <w:highlight w:val="none"/>
                <w:vertAlign w:val="baseline"/>
              </w:rPr>
            </w:pPr>
            <w:r>
              <w:rPr>
                <w:rFonts w:ascii="Times New Roman" w:hAnsi="Times New Roman" w:cs="宋体"/>
                <w:color w:val="auto"/>
                <w:kern w:val="0"/>
                <w:sz w:val="18"/>
                <w:szCs w:val="18"/>
                <w:highlight w:val="none"/>
              </w:rPr>
              <w:t>7725</w:t>
            </w:r>
          </w:p>
        </w:tc>
      </w:tr>
      <w:tr w14:paraId="72FC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Merge w:val="continue"/>
            <w:vAlign w:val="center"/>
          </w:tcPr>
          <w:p w14:paraId="28D2194D">
            <w:pPr>
              <w:pStyle w:val="87"/>
              <w:jc w:val="center"/>
              <w:rPr>
                <w:color w:val="auto"/>
                <w:highlight w:val="none"/>
                <w:vertAlign w:val="baseline"/>
              </w:rPr>
            </w:pPr>
          </w:p>
        </w:tc>
        <w:tc>
          <w:tcPr>
            <w:tcW w:w="1196" w:type="dxa"/>
            <w:vMerge w:val="continue"/>
            <w:vAlign w:val="center"/>
          </w:tcPr>
          <w:p w14:paraId="3EB0A512">
            <w:pPr>
              <w:pStyle w:val="87"/>
              <w:jc w:val="center"/>
              <w:rPr>
                <w:color w:val="auto"/>
                <w:highlight w:val="none"/>
                <w:vertAlign w:val="baseline"/>
              </w:rPr>
            </w:pPr>
          </w:p>
        </w:tc>
        <w:tc>
          <w:tcPr>
            <w:tcW w:w="1196" w:type="dxa"/>
            <w:vMerge w:val="continue"/>
            <w:vAlign w:val="center"/>
          </w:tcPr>
          <w:p w14:paraId="15B61A45">
            <w:pPr>
              <w:pStyle w:val="87"/>
              <w:jc w:val="center"/>
              <w:rPr>
                <w:color w:val="auto"/>
                <w:highlight w:val="none"/>
                <w:vertAlign w:val="baseline"/>
              </w:rPr>
            </w:pPr>
          </w:p>
        </w:tc>
        <w:tc>
          <w:tcPr>
            <w:tcW w:w="1196" w:type="dxa"/>
            <w:vAlign w:val="center"/>
          </w:tcPr>
          <w:p w14:paraId="0288FDE2">
            <w:pPr>
              <w:widowControl/>
              <w:spacing w:line="240" w:lineRule="auto"/>
              <w:jc w:val="center"/>
              <w:rPr>
                <w:color w:val="auto"/>
                <w:highlight w:val="none"/>
                <w:vertAlign w:val="baseline"/>
              </w:rPr>
            </w:pPr>
            <w:r>
              <w:rPr>
                <w:rFonts w:hint="eastAsia" w:cs="宋体"/>
                <w:color w:val="auto"/>
                <w:kern w:val="0"/>
                <w:sz w:val="18"/>
                <w:szCs w:val="18"/>
                <w:highlight w:val="none"/>
              </w:rPr>
              <w:t>保亭</w:t>
            </w:r>
          </w:p>
        </w:tc>
        <w:tc>
          <w:tcPr>
            <w:tcW w:w="1196" w:type="dxa"/>
            <w:vAlign w:val="center"/>
          </w:tcPr>
          <w:p w14:paraId="48552A89">
            <w:pPr>
              <w:widowControl/>
              <w:spacing w:line="240" w:lineRule="auto"/>
              <w:jc w:val="center"/>
              <w:rPr>
                <w:color w:val="auto"/>
                <w:highlight w:val="none"/>
                <w:vertAlign w:val="baseline"/>
              </w:rPr>
            </w:pPr>
            <w:r>
              <w:rPr>
                <w:rFonts w:hint="eastAsia" w:cs="宋体"/>
                <w:color w:val="auto"/>
                <w:kern w:val="0"/>
                <w:sz w:val="18"/>
                <w:szCs w:val="18"/>
                <w:highlight w:val="none"/>
              </w:rPr>
              <w:t>昌化江</w:t>
            </w:r>
          </w:p>
        </w:tc>
        <w:tc>
          <w:tcPr>
            <w:tcW w:w="1196" w:type="dxa"/>
            <w:vAlign w:val="center"/>
          </w:tcPr>
          <w:p w14:paraId="325E86C5">
            <w:pPr>
              <w:widowControl/>
              <w:spacing w:line="240" w:lineRule="auto"/>
              <w:jc w:val="center"/>
              <w:rPr>
                <w:color w:val="auto"/>
                <w:highlight w:val="none"/>
                <w:vertAlign w:val="baseline"/>
              </w:rPr>
            </w:pPr>
            <w:r>
              <w:rPr>
                <w:rFonts w:ascii="Times New Roman" w:hAnsi="Times New Roman" w:cs="宋体"/>
                <w:color w:val="auto"/>
                <w:kern w:val="0"/>
                <w:sz w:val="18"/>
                <w:szCs w:val="18"/>
                <w:highlight w:val="none"/>
              </w:rPr>
              <w:t>5505</w:t>
            </w:r>
          </w:p>
        </w:tc>
        <w:tc>
          <w:tcPr>
            <w:tcW w:w="1197" w:type="dxa"/>
            <w:vAlign w:val="center"/>
          </w:tcPr>
          <w:p w14:paraId="443CAB6C">
            <w:pPr>
              <w:widowControl/>
              <w:spacing w:line="240" w:lineRule="auto"/>
              <w:jc w:val="center"/>
              <w:rPr>
                <w:color w:val="auto"/>
                <w:highlight w:val="none"/>
                <w:vertAlign w:val="baseline"/>
              </w:rPr>
            </w:pPr>
            <w:r>
              <w:rPr>
                <w:rFonts w:ascii="Times New Roman" w:hAnsi="Times New Roman" w:cs="宋体"/>
                <w:color w:val="auto"/>
                <w:kern w:val="0"/>
                <w:sz w:val="18"/>
                <w:szCs w:val="18"/>
                <w:highlight w:val="none"/>
              </w:rPr>
              <w:t>6045</w:t>
            </w:r>
          </w:p>
        </w:tc>
        <w:tc>
          <w:tcPr>
            <w:tcW w:w="1197" w:type="dxa"/>
            <w:vAlign w:val="center"/>
          </w:tcPr>
          <w:p w14:paraId="690EB516">
            <w:pPr>
              <w:widowControl/>
              <w:spacing w:line="240" w:lineRule="auto"/>
              <w:jc w:val="center"/>
              <w:rPr>
                <w:color w:val="auto"/>
                <w:highlight w:val="none"/>
                <w:vertAlign w:val="baseline"/>
              </w:rPr>
            </w:pPr>
            <w:r>
              <w:rPr>
                <w:rFonts w:ascii="Times New Roman" w:hAnsi="Times New Roman" w:cs="宋体"/>
                <w:color w:val="auto"/>
                <w:kern w:val="0"/>
                <w:sz w:val="18"/>
                <w:szCs w:val="18"/>
                <w:highlight w:val="none"/>
              </w:rPr>
              <w:t>7725</w:t>
            </w:r>
          </w:p>
        </w:tc>
      </w:tr>
      <w:tr w14:paraId="72B6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Merge w:val="continue"/>
            <w:vAlign w:val="center"/>
          </w:tcPr>
          <w:p w14:paraId="67FE3B37">
            <w:pPr>
              <w:pStyle w:val="87"/>
              <w:jc w:val="center"/>
              <w:rPr>
                <w:color w:val="auto"/>
                <w:highlight w:val="none"/>
                <w:vertAlign w:val="baseline"/>
              </w:rPr>
            </w:pPr>
          </w:p>
        </w:tc>
        <w:tc>
          <w:tcPr>
            <w:tcW w:w="1196" w:type="dxa"/>
            <w:vMerge w:val="continue"/>
            <w:vAlign w:val="center"/>
          </w:tcPr>
          <w:p w14:paraId="0067D69E">
            <w:pPr>
              <w:pStyle w:val="87"/>
              <w:jc w:val="center"/>
              <w:rPr>
                <w:color w:val="auto"/>
                <w:highlight w:val="none"/>
                <w:vertAlign w:val="baseline"/>
              </w:rPr>
            </w:pPr>
          </w:p>
        </w:tc>
        <w:tc>
          <w:tcPr>
            <w:tcW w:w="1196" w:type="dxa"/>
            <w:vMerge w:val="continue"/>
            <w:vAlign w:val="center"/>
          </w:tcPr>
          <w:p w14:paraId="5B807314">
            <w:pPr>
              <w:pStyle w:val="87"/>
              <w:jc w:val="center"/>
              <w:rPr>
                <w:color w:val="auto"/>
                <w:highlight w:val="none"/>
                <w:vertAlign w:val="baseline"/>
              </w:rPr>
            </w:pPr>
          </w:p>
        </w:tc>
        <w:tc>
          <w:tcPr>
            <w:tcW w:w="1196" w:type="dxa"/>
            <w:vAlign w:val="center"/>
          </w:tcPr>
          <w:p w14:paraId="292E085E">
            <w:pPr>
              <w:widowControl/>
              <w:spacing w:line="240" w:lineRule="auto"/>
              <w:jc w:val="center"/>
              <w:rPr>
                <w:color w:val="auto"/>
                <w:highlight w:val="none"/>
                <w:vertAlign w:val="baseline"/>
              </w:rPr>
            </w:pPr>
            <w:r>
              <w:rPr>
                <w:rFonts w:hint="eastAsia" w:cs="宋体"/>
                <w:color w:val="auto"/>
                <w:kern w:val="0"/>
                <w:sz w:val="18"/>
                <w:szCs w:val="18"/>
                <w:highlight w:val="none"/>
              </w:rPr>
              <w:t>陵水</w:t>
            </w:r>
          </w:p>
        </w:tc>
        <w:tc>
          <w:tcPr>
            <w:tcW w:w="1196" w:type="dxa"/>
            <w:vAlign w:val="center"/>
          </w:tcPr>
          <w:p w14:paraId="52C8E999">
            <w:pPr>
              <w:widowControl/>
              <w:spacing w:line="240" w:lineRule="auto"/>
              <w:jc w:val="center"/>
              <w:rPr>
                <w:color w:val="auto"/>
                <w:highlight w:val="none"/>
                <w:vertAlign w:val="baseline"/>
              </w:rPr>
            </w:pPr>
            <w:r>
              <w:rPr>
                <w:rFonts w:hint="eastAsia" w:cs="宋体"/>
                <w:color w:val="auto"/>
                <w:kern w:val="0"/>
                <w:sz w:val="18"/>
                <w:szCs w:val="18"/>
                <w:highlight w:val="none"/>
              </w:rPr>
              <w:t>万泉河</w:t>
            </w:r>
          </w:p>
        </w:tc>
        <w:tc>
          <w:tcPr>
            <w:tcW w:w="1196" w:type="dxa"/>
            <w:vAlign w:val="center"/>
          </w:tcPr>
          <w:p w14:paraId="164BBB5F">
            <w:pPr>
              <w:widowControl/>
              <w:spacing w:line="240" w:lineRule="auto"/>
              <w:jc w:val="center"/>
              <w:rPr>
                <w:color w:val="auto"/>
                <w:highlight w:val="none"/>
                <w:vertAlign w:val="baseline"/>
              </w:rPr>
            </w:pPr>
            <w:r>
              <w:rPr>
                <w:rFonts w:ascii="Times New Roman" w:hAnsi="Times New Roman" w:cs="宋体"/>
                <w:color w:val="auto"/>
                <w:kern w:val="0"/>
                <w:sz w:val="18"/>
                <w:szCs w:val="18"/>
                <w:highlight w:val="none"/>
              </w:rPr>
              <w:t>5505</w:t>
            </w:r>
          </w:p>
        </w:tc>
        <w:tc>
          <w:tcPr>
            <w:tcW w:w="1197" w:type="dxa"/>
            <w:vAlign w:val="center"/>
          </w:tcPr>
          <w:p w14:paraId="75794864">
            <w:pPr>
              <w:widowControl/>
              <w:spacing w:line="240" w:lineRule="auto"/>
              <w:jc w:val="center"/>
              <w:rPr>
                <w:color w:val="auto"/>
                <w:highlight w:val="none"/>
                <w:vertAlign w:val="baseline"/>
              </w:rPr>
            </w:pPr>
            <w:r>
              <w:rPr>
                <w:rFonts w:ascii="Times New Roman" w:hAnsi="Times New Roman" w:cs="宋体"/>
                <w:color w:val="auto"/>
                <w:kern w:val="0"/>
                <w:sz w:val="18"/>
                <w:szCs w:val="18"/>
                <w:highlight w:val="none"/>
              </w:rPr>
              <w:t>6045</w:t>
            </w:r>
          </w:p>
        </w:tc>
        <w:tc>
          <w:tcPr>
            <w:tcW w:w="1197" w:type="dxa"/>
            <w:vAlign w:val="center"/>
          </w:tcPr>
          <w:p w14:paraId="0E745DCE">
            <w:pPr>
              <w:widowControl/>
              <w:spacing w:line="240" w:lineRule="auto"/>
              <w:jc w:val="center"/>
              <w:rPr>
                <w:color w:val="auto"/>
                <w:highlight w:val="none"/>
                <w:vertAlign w:val="baseline"/>
              </w:rPr>
            </w:pPr>
            <w:r>
              <w:rPr>
                <w:rFonts w:ascii="Times New Roman" w:hAnsi="Times New Roman" w:cs="宋体"/>
                <w:color w:val="auto"/>
                <w:kern w:val="0"/>
                <w:sz w:val="18"/>
                <w:szCs w:val="18"/>
                <w:highlight w:val="none"/>
              </w:rPr>
              <w:t>7725</w:t>
            </w:r>
          </w:p>
        </w:tc>
      </w:tr>
      <w:tr w14:paraId="796C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Merge w:val="continue"/>
            <w:vAlign w:val="center"/>
          </w:tcPr>
          <w:p w14:paraId="62798C3A">
            <w:pPr>
              <w:pStyle w:val="87"/>
              <w:jc w:val="center"/>
              <w:rPr>
                <w:color w:val="auto"/>
                <w:highlight w:val="none"/>
                <w:vertAlign w:val="baseline"/>
              </w:rPr>
            </w:pPr>
          </w:p>
        </w:tc>
        <w:tc>
          <w:tcPr>
            <w:tcW w:w="1196" w:type="dxa"/>
            <w:vMerge w:val="continue"/>
            <w:vAlign w:val="center"/>
          </w:tcPr>
          <w:p w14:paraId="311C73F2">
            <w:pPr>
              <w:pStyle w:val="87"/>
              <w:jc w:val="center"/>
              <w:rPr>
                <w:color w:val="auto"/>
                <w:highlight w:val="none"/>
                <w:vertAlign w:val="baseline"/>
              </w:rPr>
            </w:pPr>
          </w:p>
        </w:tc>
        <w:tc>
          <w:tcPr>
            <w:tcW w:w="1196" w:type="dxa"/>
            <w:vMerge w:val="continue"/>
            <w:vAlign w:val="center"/>
          </w:tcPr>
          <w:p w14:paraId="3DF52037">
            <w:pPr>
              <w:pStyle w:val="87"/>
              <w:jc w:val="center"/>
              <w:rPr>
                <w:color w:val="auto"/>
                <w:highlight w:val="none"/>
                <w:vertAlign w:val="baseline"/>
              </w:rPr>
            </w:pPr>
          </w:p>
        </w:tc>
        <w:tc>
          <w:tcPr>
            <w:tcW w:w="1196" w:type="dxa"/>
            <w:vAlign w:val="center"/>
          </w:tcPr>
          <w:p w14:paraId="59DFC5C9">
            <w:pPr>
              <w:widowControl/>
              <w:spacing w:line="240" w:lineRule="auto"/>
              <w:jc w:val="center"/>
              <w:rPr>
                <w:color w:val="auto"/>
                <w:highlight w:val="none"/>
                <w:vertAlign w:val="baseline"/>
              </w:rPr>
            </w:pPr>
            <w:r>
              <w:rPr>
                <w:rFonts w:hint="eastAsia" w:cs="宋体"/>
                <w:color w:val="auto"/>
                <w:kern w:val="0"/>
                <w:sz w:val="18"/>
                <w:szCs w:val="18"/>
                <w:highlight w:val="none"/>
              </w:rPr>
              <w:t>白沙</w:t>
            </w:r>
          </w:p>
        </w:tc>
        <w:tc>
          <w:tcPr>
            <w:tcW w:w="1196" w:type="dxa"/>
            <w:vAlign w:val="center"/>
          </w:tcPr>
          <w:p w14:paraId="5C965739">
            <w:pPr>
              <w:widowControl/>
              <w:spacing w:line="240" w:lineRule="auto"/>
              <w:jc w:val="center"/>
              <w:rPr>
                <w:color w:val="auto"/>
                <w:highlight w:val="none"/>
                <w:vertAlign w:val="baseline"/>
              </w:rPr>
            </w:pPr>
            <w:r>
              <w:rPr>
                <w:rFonts w:hint="eastAsia" w:cs="宋体"/>
                <w:color w:val="auto"/>
                <w:kern w:val="0"/>
                <w:sz w:val="18"/>
                <w:szCs w:val="18"/>
                <w:highlight w:val="none"/>
              </w:rPr>
              <w:t>南部</w:t>
            </w:r>
          </w:p>
        </w:tc>
        <w:tc>
          <w:tcPr>
            <w:tcW w:w="1196" w:type="dxa"/>
            <w:vAlign w:val="center"/>
          </w:tcPr>
          <w:p w14:paraId="6C1385A2">
            <w:pPr>
              <w:widowControl/>
              <w:spacing w:line="240" w:lineRule="auto"/>
              <w:jc w:val="center"/>
              <w:rPr>
                <w:color w:val="auto"/>
                <w:highlight w:val="none"/>
                <w:vertAlign w:val="baseline"/>
              </w:rPr>
            </w:pPr>
            <w:r>
              <w:rPr>
                <w:rFonts w:ascii="Times New Roman" w:hAnsi="Times New Roman" w:cs="宋体"/>
                <w:color w:val="auto"/>
                <w:kern w:val="0"/>
                <w:sz w:val="18"/>
                <w:szCs w:val="18"/>
                <w:highlight w:val="none"/>
              </w:rPr>
              <w:t>6810</w:t>
            </w:r>
          </w:p>
        </w:tc>
        <w:tc>
          <w:tcPr>
            <w:tcW w:w="1197" w:type="dxa"/>
            <w:vAlign w:val="center"/>
          </w:tcPr>
          <w:p w14:paraId="4632E305">
            <w:pPr>
              <w:widowControl/>
              <w:spacing w:line="240" w:lineRule="auto"/>
              <w:jc w:val="center"/>
              <w:rPr>
                <w:color w:val="auto"/>
                <w:highlight w:val="none"/>
                <w:vertAlign w:val="baseline"/>
              </w:rPr>
            </w:pPr>
            <w:r>
              <w:rPr>
                <w:rFonts w:ascii="Times New Roman" w:hAnsi="Times New Roman" w:cs="宋体"/>
                <w:color w:val="auto"/>
                <w:kern w:val="0"/>
                <w:sz w:val="18"/>
                <w:szCs w:val="18"/>
                <w:highlight w:val="none"/>
              </w:rPr>
              <w:t>7800</w:t>
            </w:r>
          </w:p>
        </w:tc>
        <w:tc>
          <w:tcPr>
            <w:tcW w:w="1197" w:type="dxa"/>
            <w:vAlign w:val="center"/>
          </w:tcPr>
          <w:p w14:paraId="1533926C">
            <w:pPr>
              <w:widowControl/>
              <w:spacing w:line="240" w:lineRule="auto"/>
              <w:jc w:val="center"/>
              <w:rPr>
                <w:color w:val="auto"/>
                <w:highlight w:val="none"/>
                <w:vertAlign w:val="baseline"/>
              </w:rPr>
            </w:pPr>
            <w:r>
              <w:rPr>
                <w:rFonts w:ascii="Times New Roman" w:hAnsi="Times New Roman" w:cs="宋体"/>
                <w:color w:val="auto"/>
                <w:kern w:val="0"/>
                <w:sz w:val="18"/>
                <w:szCs w:val="18"/>
                <w:highlight w:val="none"/>
              </w:rPr>
              <w:t>8985</w:t>
            </w:r>
          </w:p>
        </w:tc>
      </w:tr>
      <w:tr w14:paraId="774C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Merge w:val="continue"/>
            <w:vAlign w:val="center"/>
          </w:tcPr>
          <w:p w14:paraId="5102656D">
            <w:pPr>
              <w:pStyle w:val="87"/>
              <w:jc w:val="center"/>
              <w:rPr>
                <w:color w:val="auto"/>
                <w:highlight w:val="none"/>
                <w:vertAlign w:val="baseline"/>
              </w:rPr>
            </w:pPr>
          </w:p>
        </w:tc>
        <w:tc>
          <w:tcPr>
            <w:tcW w:w="1196" w:type="dxa"/>
            <w:vMerge w:val="continue"/>
            <w:vAlign w:val="center"/>
          </w:tcPr>
          <w:p w14:paraId="57F894D0">
            <w:pPr>
              <w:pStyle w:val="87"/>
              <w:jc w:val="center"/>
              <w:rPr>
                <w:color w:val="auto"/>
                <w:highlight w:val="none"/>
                <w:vertAlign w:val="baseline"/>
              </w:rPr>
            </w:pPr>
          </w:p>
        </w:tc>
        <w:tc>
          <w:tcPr>
            <w:tcW w:w="1196" w:type="dxa"/>
            <w:vMerge w:val="continue"/>
            <w:vAlign w:val="center"/>
          </w:tcPr>
          <w:p w14:paraId="3CBC4A03">
            <w:pPr>
              <w:pStyle w:val="87"/>
              <w:jc w:val="center"/>
              <w:rPr>
                <w:color w:val="auto"/>
                <w:highlight w:val="none"/>
                <w:vertAlign w:val="baseline"/>
              </w:rPr>
            </w:pPr>
          </w:p>
        </w:tc>
        <w:tc>
          <w:tcPr>
            <w:tcW w:w="1196" w:type="dxa"/>
            <w:vAlign w:val="center"/>
          </w:tcPr>
          <w:p w14:paraId="55C1CCA2">
            <w:pPr>
              <w:widowControl/>
              <w:spacing w:line="240" w:lineRule="auto"/>
              <w:jc w:val="center"/>
              <w:rPr>
                <w:color w:val="auto"/>
                <w:highlight w:val="none"/>
                <w:vertAlign w:val="baseline"/>
              </w:rPr>
            </w:pPr>
            <w:r>
              <w:rPr>
                <w:rFonts w:hint="eastAsia" w:cs="宋体"/>
                <w:color w:val="auto"/>
                <w:kern w:val="0"/>
                <w:sz w:val="18"/>
                <w:szCs w:val="18"/>
                <w:highlight w:val="none"/>
              </w:rPr>
              <w:t>昌江</w:t>
            </w:r>
          </w:p>
        </w:tc>
        <w:tc>
          <w:tcPr>
            <w:tcW w:w="1196" w:type="dxa"/>
            <w:vAlign w:val="center"/>
          </w:tcPr>
          <w:p w14:paraId="6B2F1C4B">
            <w:pPr>
              <w:widowControl/>
              <w:spacing w:line="240" w:lineRule="auto"/>
              <w:jc w:val="center"/>
              <w:rPr>
                <w:color w:val="auto"/>
                <w:highlight w:val="none"/>
                <w:vertAlign w:val="baseline"/>
              </w:rPr>
            </w:pPr>
            <w:r>
              <w:rPr>
                <w:rFonts w:hint="eastAsia" w:cs="宋体"/>
                <w:color w:val="auto"/>
                <w:kern w:val="0"/>
                <w:sz w:val="18"/>
                <w:szCs w:val="18"/>
                <w:highlight w:val="none"/>
              </w:rPr>
              <w:t>南部</w:t>
            </w:r>
          </w:p>
        </w:tc>
        <w:tc>
          <w:tcPr>
            <w:tcW w:w="1196" w:type="dxa"/>
            <w:vAlign w:val="center"/>
          </w:tcPr>
          <w:p w14:paraId="61B51699">
            <w:pPr>
              <w:widowControl/>
              <w:spacing w:line="240" w:lineRule="auto"/>
              <w:jc w:val="center"/>
              <w:rPr>
                <w:color w:val="auto"/>
                <w:highlight w:val="none"/>
                <w:vertAlign w:val="baseline"/>
              </w:rPr>
            </w:pPr>
            <w:r>
              <w:rPr>
                <w:rFonts w:ascii="Times New Roman" w:hAnsi="Times New Roman" w:cs="宋体"/>
                <w:color w:val="auto"/>
                <w:kern w:val="0"/>
                <w:sz w:val="18"/>
                <w:szCs w:val="18"/>
                <w:highlight w:val="none"/>
              </w:rPr>
              <w:t>6810</w:t>
            </w:r>
          </w:p>
        </w:tc>
        <w:tc>
          <w:tcPr>
            <w:tcW w:w="1197" w:type="dxa"/>
            <w:vAlign w:val="center"/>
          </w:tcPr>
          <w:p w14:paraId="3297BE44">
            <w:pPr>
              <w:widowControl/>
              <w:spacing w:line="240" w:lineRule="auto"/>
              <w:jc w:val="center"/>
              <w:rPr>
                <w:color w:val="auto"/>
                <w:highlight w:val="none"/>
                <w:vertAlign w:val="baseline"/>
              </w:rPr>
            </w:pPr>
            <w:r>
              <w:rPr>
                <w:rFonts w:ascii="Times New Roman" w:hAnsi="Times New Roman" w:cs="宋体"/>
                <w:color w:val="auto"/>
                <w:kern w:val="0"/>
                <w:sz w:val="18"/>
                <w:szCs w:val="18"/>
                <w:highlight w:val="none"/>
              </w:rPr>
              <w:t>7800</w:t>
            </w:r>
          </w:p>
        </w:tc>
        <w:tc>
          <w:tcPr>
            <w:tcW w:w="1197" w:type="dxa"/>
            <w:vAlign w:val="center"/>
          </w:tcPr>
          <w:p w14:paraId="0A76712F">
            <w:pPr>
              <w:widowControl/>
              <w:spacing w:line="240" w:lineRule="auto"/>
              <w:jc w:val="center"/>
              <w:rPr>
                <w:color w:val="auto"/>
                <w:highlight w:val="none"/>
                <w:vertAlign w:val="baseline"/>
              </w:rPr>
            </w:pPr>
            <w:r>
              <w:rPr>
                <w:rFonts w:ascii="Times New Roman" w:hAnsi="Times New Roman" w:cs="宋体"/>
                <w:color w:val="auto"/>
                <w:kern w:val="0"/>
                <w:sz w:val="18"/>
                <w:szCs w:val="18"/>
                <w:highlight w:val="none"/>
              </w:rPr>
              <w:t>8985</w:t>
            </w:r>
          </w:p>
        </w:tc>
      </w:tr>
    </w:tbl>
    <w:p w14:paraId="65488154">
      <w:pPr>
        <w:pStyle w:val="87"/>
        <w:ind w:firstLine="0" w:firstLineChars="0"/>
        <w:jc w:val="center"/>
        <w:rPr>
          <w:color w:val="auto"/>
          <w:highlight w:val="none"/>
        </w:rPr>
        <w:sectPr>
          <w:footerReference r:id="rId12" w:type="default"/>
          <w:pgSz w:w="11906" w:h="16838"/>
          <w:pgMar w:top="2410" w:right="1134" w:bottom="1134" w:left="1134" w:header="1418" w:footer="1134" w:gutter="284"/>
          <w:pgBorders>
            <w:top w:val="none" w:sz="0" w:space="0"/>
            <w:left w:val="none" w:sz="0" w:space="0"/>
            <w:bottom w:val="none" w:sz="0" w:space="0"/>
            <w:right w:val="none" w:sz="0" w:space="0"/>
          </w:pgBorders>
          <w:pgNumType w:start="1"/>
          <w:cols w:space="720" w:num="1"/>
          <w:formProt w:val="0"/>
          <w:docGrid w:type="lines" w:linePitch="312" w:charSpace="0"/>
        </w:sectPr>
      </w:pPr>
    </w:p>
    <w:p w14:paraId="07C88135">
      <w:pPr>
        <w:pStyle w:val="198"/>
        <w:spacing w:before="124" w:after="156"/>
        <w:rPr>
          <w:color w:val="auto"/>
          <w:spacing w:val="105"/>
          <w:highlight w:val="none"/>
        </w:rPr>
      </w:pPr>
      <w:bookmarkStart w:id="154" w:name="_Toc88526808"/>
      <w:bookmarkStart w:id="155" w:name="_Toc224121890"/>
      <w:r>
        <w:rPr>
          <w:rFonts w:hint="eastAsia"/>
          <w:color w:val="auto"/>
          <w:spacing w:val="105"/>
          <w:highlight w:val="none"/>
        </w:rPr>
        <w:t>附录</w:t>
      </w:r>
      <w:r>
        <w:rPr>
          <w:rFonts w:hint="eastAsia" w:ascii="Times New Roman" w:hAnsi="Times New Roman"/>
          <w:color w:val="auto"/>
          <w:spacing w:val="105"/>
          <w:highlight w:val="none"/>
        </w:rPr>
        <w:t>A</w:t>
      </w:r>
      <w:bookmarkEnd w:id="154"/>
      <w:bookmarkEnd w:id="155"/>
    </w:p>
    <w:p w14:paraId="23DEA2E8">
      <w:pPr>
        <w:jc w:val="center"/>
        <w:rPr>
          <w:rFonts w:hint="eastAsia" w:ascii="黑体" w:hAnsi="黑体" w:eastAsia="黑体"/>
          <w:color w:val="auto"/>
          <w:highlight w:val="none"/>
        </w:rPr>
      </w:pPr>
      <w:r>
        <w:rPr>
          <w:rFonts w:hint="eastAsia" w:ascii="黑体" w:hAnsi="黑体" w:eastAsia="黑体"/>
          <w:color w:val="auto"/>
          <w:highlight w:val="none"/>
        </w:rPr>
        <w:t>（规范性）</w:t>
      </w:r>
    </w:p>
    <w:p w14:paraId="756707E1">
      <w:pPr>
        <w:jc w:val="center"/>
        <w:rPr>
          <w:rFonts w:hint="eastAsia" w:ascii="黑体" w:hAnsi="黑体" w:eastAsia="黑体"/>
          <w:color w:val="auto"/>
          <w:highlight w:val="none"/>
        </w:rPr>
      </w:pPr>
      <w:r>
        <w:rPr>
          <w:rFonts w:hint="eastAsia" w:ascii="黑体" w:hAnsi="黑体" w:eastAsia="黑体"/>
          <w:color w:val="auto"/>
          <w:highlight w:val="none"/>
        </w:rPr>
        <w:t>工业用水定额表</w:t>
      </w:r>
    </w:p>
    <w:p w14:paraId="1A46DC91">
      <w:pPr>
        <w:pStyle w:val="82"/>
        <w:rPr>
          <w:color w:val="auto"/>
          <w:highlight w:val="none"/>
        </w:rPr>
      </w:pPr>
      <w:r>
        <w:rPr>
          <w:rFonts w:hint="eastAsia"/>
          <w:color w:val="auto"/>
          <w:highlight w:val="none"/>
        </w:rPr>
        <w:t>表</w:t>
      </w:r>
      <w:r>
        <w:rPr>
          <w:rFonts w:hint="eastAsia" w:ascii="Times New Roman" w:hAnsi="Times New Roman"/>
          <w:color w:val="auto"/>
          <w:highlight w:val="none"/>
        </w:rPr>
        <w:t>A</w:t>
      </w:r>
      <w:r>
        <w:rPr>
          <w:rFonts w:hint="eastAsia"/>
          <w:color w:val="auto"/>
          <w:highlight w:val="none"/>
        </w:rPr>
        <w:t>给出了工业用水定额，工业用水定额分为</w:t>
      </w:r>
      <w:r>
        <w:rPr>
          <w:rFonts w:hint="eastAsia" w:ascii="Times New Roman"/>
          <w:color w:val="auto"/>
          <w:highlight w:val="none"/>
          <w:lang w:val="en-US" w:eastAsia="zh-CN"/>
        </w:rPr>
        <w:t>领跑值</w:t>
      </w:r>
      <w:r>
        <w:rPr>
          <w:rFonts w:hint="eastAsia"/>
          <w:color w:val="auto"/>
          <w:highlight w:val="none"/>
        </w:rPr>
        <w:t>、先进值和</w:t>
      </w:r>
      <w:r>
        <w:rPr>
          <w:rFonts w:hint="eastAsia" w:ascii="Times New Roman"/>
          <w:color w:val="auto"/>
          <w:highlight w:val="none"/>
          <w:lang w:val="en-US" w:eastAsia="zh-CN"/>
        </w:rPr>
        <w:t>通用值</w:t>
      </w:r>
      <w:r>
        <w:rPr>
          <w:rFonts w:hint="eastAsia"/>
          <w:color w:val="auto"/>
          <w:highlight w:val="none"/>
        </w:rPr>
        <w:t>三级。</w:t>
      </w:r>
    </w:p>
    <w:p w14:paraId="49D10132">
      <w:pPr>
        <w:pStyle w:val="343"/>
        <w:numPr>
          <w:ilvl w:val="0"/>
          <w:numId w:val="0"/>
        </w:numPr>
        <w:spacing w:before="156" w:after="156"/>
        <w:rPr>
          <w:color w:val="auto"/>
          <w:highlight w:val="none"/>
        </w:rPr>
      </w:pPr>
      <w:r>
        <w:rPr>
          <w:rFonts w:hint="eastAsia"/>
          <w:color w:val="auto"/>
          <w:highlight w:val="none"/>
        </w:rPr>
        <w:t>表</w:t>
      </w:r>
      <w:r>
        <w:rPr>
          <w:rFonts w:hint="eastAsia" w:ascii="Times New Roman" w:hAnsi="Times New Roman"/>
          <w:color w:val="auto"/>
          <w:highlight w:val="none"/>
        </w:rPr>
        <w:t>A</w:t>
      </w:r>
      <w:r>
        <w:rPr>
          <w:rFonts w:hint="eastAsia"/>
          <w:color w:val="auto"/>
          <w:highlight w:val="none"/>
        </w:rPr>
        <w:t xml:space="preserve">  工业用水定额表</w:t>
      </w:r>
    </w:p>
    <w:tbl>
      <w:tblPr>
        <w:tblStyle w:val="46"/>
        <w:tblW w:w="8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979"/>
        <w:gridCol w:w="2344"/>
        <w:gridCol w:w="829"/>
        <w:gridCol w:w="786"/>
        <w:gridCol w:w="807"/>
        <w:gridCol w:w="796"/>
        <w:gridCol w:w="1408"/>
      </w:tblGrid>
      <w:tr w14:paraId="577D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blHeader/>
          <w:jc w:val="center"/>
        </w:trPr>
        <w:tc>
          <w:tcPr>
            <w:tcW w:w="633" w:type="dxa"/>
            <w:vMerge w:val="restart"/>
            <w:tcBorders>
              <w:tl2br w:val="nil"/>
              <w:tr2bl w:val="nil"/>
            </w:tcBorders>
            <w:vAlign w:val="center"/>
          </w:tcPr>
          <w:p w14:paraId="71E0BF13">
            <w:pPr>
              <w:widowControl/>
              <w:spacing w:line="240" w:lineRule="auto"/>
              <w:jc w:val="center"/>
              <w:rPr>
                <w:color w:val="auto"/>
                <w:kern w:val="0"/>
                <w:sz w:val="18"/>
                <w:szCs w:val="18"/>
                <w:highlight w:val="none"/>
              </w:rPr>
            </w:pPr>
            <w:r>
              <w:rPr>
                <w:rFonts w:hint="eastAsia"/>
                <w:color w:val="auto"/>
                <w:kern w:val="0"/>
                <w:sz w:val="18"/>
                <w:szCs w:val="18"/>
                <w:highlight w:val="none"/>
              </w:rPr>
              <w:t>行业</w:t>
            </w:r>
          </w:p>
          <w:p w14:paraId="38B7F6BD">
            <w:pPr>
              <w:widowControl/>
              <w:spacing w:line="240" w:lineRule="auto"/>
              <w:jc w:val="center"/>
              <w:rPr>
                <w:color w:val="auto"/>
                <w:kern w:val="0"/>
                <w:sz w:val="18"/>
                <w:szCs w:val="18"/>
                <w:highlight w:val="none"/>
              </w:rPr>
            </w:pPr>
            <w:r>
              <w:rPr>
                <w:rFonts w:hint="eastAsia"/>
                <w:color w:val="auto"/>
                <w:kern w:val="0"/>
                <w:sz w:val="18"/>
                <w:szCs w:val="18"/>
                <w:highlight w:val="none"/>
              </w:rPr>
              <w:t>代码</w:t>
            </w:r>
          </w:p>
        </w:tc>
        <w:tc>
          <w:tcPr>
            <w:tcW w:w="979" w:type="dxa"/>
            <w:vMerge w:val="restart"/>
            <w:tcBorders>
              <w:tl2br w:val="nil"/>
              <w:tr2bl w:val="nil"/>
            </w:tcBorders>
            <w:vAlign w:val="center"/>
          </w:tcPr>
          <w:p w14:paraId="7E71D1F7">
            <w:pPr>
              <w:widowControl/>
              <w:spacing w:line="240" w:lineRule="auto"/>
              <w:jc w:val="center"/>
              <w:rPr>
                <w:color w:val="auto"/>
                <w:kern w:val="0"/>
                <w:sz w:val="18"/>
                <w:szCs w:val="18"/>
                <w:highlight w:val="none"/>
              </w:rPr>
            </w:pPr>
            <w:r>
              <w:rPr>
                <w:rFonts w:hint="eastAsia"/>
                <w:color w:val="auto"/>
                <w:kern w:val="0"/>
                <w:sz w:val="18"/>
                <w:szCs w:val="18"/>
                <w:highlight w:val="none"/>
              </w:rPr>
              <w:t>行业类别</w:t>
            </w:r>
          </w:p>
        </w:tc>
        <w:tc>
          <w:tcPr>
            <w:tcW w:w="2344" w:type="dxa"/>
            <w:vMerge w:val="restart"/>
            <w:tcBorders>
              <w:tl2br w:val="nil"/>
              <w:tr2bl w:val="nil"/>
            </w:tcBorders>
            <w:vAlign w:val="center"/>
          </w:tcPr>
          <w:p w14:paraId="30287E60">
            <w:pPr>
              <w:widowControl/>
              <w:spacing w:line="240" w:lineRule="auto"/>
              <w:jc w:val="center"/>
              <w:rPr>
                <w:color w:val="auto"/>
                <w:kern w:val="0"/>
                <w:sz w:val="18"/>
                <w:szCs w:val="18"/>
                <w:highlight w:val="none"/>
              </w:rPr>
            </w:pPr>
            <w:r>
              <w:rPr>
                <w:rFonts w:hint="eastAsia"/>
                <w:color w:val="auto"/>
                <w:kern w:val="0"/>
                <w:sz w:val="18"/>
                <w:szCs w:val="18"/>
                <w:highlight w:val="none"/>
              </w:rPr>
              <w:t>产品</w:t>
            </w:r>
          </w:p>
        </w:tc>
        <w:tc>
          <w:tcPr>
            <w:tcW w:w="829" w:type="dxa"/>
            <w:vMerge w:val="restart"/>
            <w:tcBorders>
              <w:tl2br w:val="nil"/>
              <w:tr2bl w:val="nil"/>
            </w:tcBorders>
            <w:vAlign w:val="center"/>
          </w:tcPr>
          <w:p w14:paraId="5A4A7CD0">
            <w:pPr>
              <w:widowControl/>
              <w:spacing w:line="240" w:lineRule="auto"/>
              <w:jc w:val="center"/>
              <w:rPr>
                <w:color w:val="auto"/>
                <w:kern w:val="0"/>
                <w:sz w:val="18"/>
                <w:szCs w:val="18"/>
                <w:highlight w:val="none"/>
              </w:rPr>
            </w:pPr>
            <w:r>
              <w:rPr>
                <w:rFonts w:hint="eastAsia"/>
                <w:color w:val="auto"/>
                <w:kern w:val="0"/>
                <w:sz w:val="18"/>
                <w:szCs w:val="18"/>
                <w:highlight w:val="none"/>
              </w:rPr>
              <w:t>单位</w:t>
            </w:r>
          </w:p>
        </w:tc>
        <w:tc>
          <w:tcPr>
            <w:tcW w:w="2389" w:type="dxa"/>
            <w:gridSpan w:val="3"/>
            <w:tcBorders>
              <w:tl2br w:val="nil"/>
              <w:tr2bl w:val="nil"/>
            </w:tcBorders>
            <w:vAlign w:val="center"/>
          </w:tcPr>
          <w:p w14:paraId="2BFC2643">
            <w:pPr>
              <w:widowControl/>
              <w:spacing w:line="240" w:lineRule="auto"/>
              <w:jc w:val="center"/>
              <w:rPr>
                <w:color w:val="auto"/>
                <w:kern w:val="0"/>
                <w:sz w:val="18"/>
                <w:szCs w:val="18"/>
                <w:highlight w:val="none"/>
              </w:rPr>
            </w:pPr>
            <w:r>
              <w:rPr>
                <w:rFonts w:hint="eastAsia"/>
                <w:color w:val="auto"/>
                <w:kern w:val="0"/>
                <w:sz w:val="18"/>
                <w:szCs w:val="18"/>
                <w:highlight w:val="none"/>
              </w:rPr>
              <w:t>定额值</w:t>
            </w:r>
          </w:p>
        </w:tc>
        <w:tc>
          <w:tcPr>
            <w:tcW w:w="1408" w:type="dxa"/>
            <w:vMerge w:val="restart"/>
            <w:tcBorders>
              <w:tl2br w:val="nil"/>
              <w:tr2bl w:val="nil"/>
            </w:tcBorders>
            <w:vAlign w:val="center"/>
          </w:tcPr>
          <w:p w14:paraId="31797D9D">
            <w:pPr>
              <w:widowControl/>
              <w:spacing w:line="240" w:lineRule="auto"/>
              <w:jc w:val="center"/>
              <w:rPr>
                <w:color w:val="auto"/>
                <w:kern w:val="0"/>
                <w:sz w:val="18"/>
                <w:szCs w:val="18"/>
                <w:highlight w:val="none"/>
              </w:rPr>
            </w:pPr>
            <w:r>
              <w:rPr>
                <w:rFonts w:hint="eastAsia"/>
                <w:color w:val="auto"/>
                <w:kern w:val="0"/>
                <w:sz w:val="18"/>
                <w:szCs w:val="18"/>
                <w:highlight w:val="none"/>
              </w:rPr>
              <w:t>备注</w:t>
            </w:r>
          </w:p>
        </w:tc>
      </w:tr>
      <w:tr w14:paraId="1382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blHeader/>
          <w:jc w:val="center"/>
        </w:trPr>
        <w:tc>
          <w:tcPr>
            <w:tcW w:w="633" w:type="dxa"/>
            <w:vMerge w:val="continue"/>
            <w:tcBorders>
              <w:tl2br w:val="nil"/>
              <w:tr2bl w:val="nil"/>
            </w:tcBorders>
            <w:vAlign w:val="center"/>
          </w:tcPr>
          <w:p w14:paraId="2BB9AC06">
            <w:pPr>
              <w:widowControl/>
              <w:spacing w:line="240" w:lineRule="auto"/>
              <w:jc w:val="center"/>
              <w:rPr>
                <w:color w:val="auto"/>
                <w:kern w:val="0"/>
                <w:sz w:val="18"/>
                <w:szCs w:val="18"/>
                <w:highlight w:val="none"/>
              </w:rPr>
            </w:pPr>
          </w:p>
        </w:tc>
        <w:tc>
          <w:tcPr>
            <w:tcW w:w="979" w:type="dxa"/>
            <w:vMerge w:val="continue"/>
            <w:tcBorders>
              <w:tl2br w:val="nil"/>
              <w:tr2bl w:val="nil"/>
            </w:tcBorders>
            <w:vAlign w:val="center"/>
          </w:tcPr>
          <w:p w14:paraId="3C2A09D5">
            <w:pPr>
              <w:widowControl/>
              <w:spacing w:line="240" w:lineRule="auto"/>
              <w:jc w:val="center"/>
              <w:rPr>
                <w:color w:val="auto"/>
                <w:kern w:val="0"/>
                <w:sz w:val="18"/>
                <w:szCs w:val="18"/>
                <w:highlight w:val="none"/>
              </w:rPr>
            </w:pPr>
          </w:p>
        </w:tc>
        <w:tc>
          <w:tcPr>
            <w:tcW w:w="2344" w:type="dxa"/>
            <w:vMerge w:val="continue"/>
            <w:tcBorders>
              <w:tl2br w:val="nil"/>
              <w:tr2bl w:val="nil"/>
            </w:tcBorders>
            <w:vAlign w:val="center"/>
          </w:tcPr>
          <w:p w14:paraId="1345A0FA">
            <w:pPr>
              <w:widowControl/>
              <w:spacing w:line="240" w:lineRule="auto"/>
              <w:jc w:val="center"/>
              <w:rPr>
                <w:color w:val="auto"/>
                <w:kern w:val="0"/>
                <w:sz w:val="18"/>
                <w:szCs w:val="18"/>
                <w:highlight w:val="none"/>
              </w:rPr>
            </w:pPr>
          </w:p>
        </w:tc>
        <w:tc>
          <w:tcPr>
            <w:tcW w:w="829" w:type="dxa"/>
            <w:vMerge w:val="continue"/>
            <w:tcBorders>
              <w:tl2br w:val="nil"/>
              <w:tr2bl w:val="nil"/>
            </w:tcBorders>
            <w:vAlign w:val="center"/>
          </w:tcPr>
          <w:p w14:paraId="46E5FFD2">
            <w:pPr>
              <w:widowControl/>
              <w:spacing w:line="240" w:lineRule="auto"/>
              <w:jc w:val="center"/>
              <w:rPr>
                <w:color w:val="auto"/>
                <w:kern w:val="0"/>
                <w:sz w:val="18"/>
                <w:szCs w:val="18"/>
                <w:highlight w:val="none"/>
              </w:rPr>
            </w:pPr>
          </w:p>
        </w:tc>
        <w:tc>
          <w:tcPr>
            <w:tcW w:w="786" w:type="dxa"/>
            <w:tcBorders>
              <w:tl2br w:val="nil"/>
              <w:tr2bl w:val="nil"/>
            </w:tcBorders>
            <w:vAlign w:val="center"/>
          </w:tcPr>
          <w:p w14:paraId="743B3D8B">
            <w:pPr>
              <w:widowControl/>
              <w:spacing w:line="240" w:lineRule="auto"/>
              <w:jc w:val="center"/>
              <w:rPr>
                <w:color w:val="auto"/>
                <w:kern w:val="0"/>
                <w:sz w:val="18"/>
                <w:szCs w:val="18"/>
                <w:highlight w:val="none"/>
              </w:rPr>
            </w:pPr>
            <w:r>
              <w:rPr>
                <w:rFonts w:hint="eastAsia"/>
                <w:color w:val="auto"/>
                <w:kern w:val="0"/>
                <w:sz w:val="18"/>
                <w:szCs w:val="18"/>
                <w:highlight w:val="none"/>
              </w:rPr>
              <w:t>领跑值</w:t>
            </w:r>
          </w:p>
        </w:tc>
        <w:tc>
          <w:tcPr>
            <w:tcW w:w="807" w:type="dxa"/>
            <w:tcBorders>
              <w:tl2br w:val="nil"/>
              <w:tr2bl w:val="nil"/>
            </w:tcBorders>
            <w:vAlign w:val="center"/>
          </w:tcPr>
          <w:p w14:paraId="0557FABF">
            <w:pPr>
              <w:widowControl/>
              <w:spacing w:line="240" w:lineRule="auto"/>
              <w:jc w:val="center"/>
              <w:rPr>
                <w:color w:val="auto"/>
                <w:kern w:val="0"/>
                <w:sz w:val="18"/>
                <w:szCs w:val="18"/>
                <w:highlight w:val="none"/>
              </w:rPr>
            </w:pPr>
            <w:r>
              <w:rPr>
                <w:rFonts w:hint="eastAsia"/>
                <w:color w:val="auto"/>
                <w:kern w:val="0"/>
                <w:sz w:val="18"/>
                <w:szCs w:val="18"/>
                <w:highlight w:val="none"/>
              </w:rPr>
              <w:t>先进值</w:t>
            </w:r>
          </w:p>
        </w:tc>
        <w:tc>
          <w:tcPr>
            <w:tcW w:w="796" w:type="dxa"/>
            <w:tcBorders>
              <w:tl2br w:val="nil"/>
              <w:tr2bl w:val="nil"/>
            </w:tcBorders>
            <w:vAlign w:val="center"/>
          </w:tcPr>
          <w:p w14:paraId="7498B408">
            <w:pPr>
              <w:widowControl/>
              <w:spacing w:line="240" w:lineRule="auto"/>
              <w:jc w:val="center"/>
              <w:rPr>
                <w:color w:val="auto"/>
                <w:kern w:val="0"/>
                <w:sz w:val="18"/>
                <w:szCs w:val="18"/>
                <w:highlight w:val="none"/>
              </w:rPr>
            </w:pPr>
            <w:r>
              <w:rPr>
                <w:rFonts w:hint="eastAsia"/>
                <w:color w:val="auto"/>
                <w:kern w:val="0"/>
                <w:sz w:val="18"/>
                <w:szCs w:val="18"/>
                <w:highlight w:val="none"/>
              </w:rPr>
              <w:t>通用值</w:t>
            </w:r>
          </w:p>
        </w:tc>
        <w:tc>
          <w:tcPr>
            <w:tcW w:w="1408" w:type="dxa"/>
            <w:vMerge w:val="continue"/>
            <w:tcBorders>
              <w:tl2br w:val="nil"/>
              <w:tr2bl w:val="nil"/>
            </w:tcBorders>
            <w:vAlign w:val="center"/>
          </w:tcPr>
          <w:p w14:paraId="483A7806">
            <w:pPr>
              <w:widowControl/>
              <w:spacing w:line="240" w:lineRule="auto"/>
              <w:jc w:val="center"/>
              <w:rPr>
                <w:color w:val="auto"/>
                <w:kern w:val="0"/>
                <w:sz w:val="18"/>
                <w:szCs w:val="18"/>
                <w:highlight w:val="none"/>
              </w:rPr>
            </w:pPr>
          </w:p>
        </w:tc>
      </w:tr>
      <w:tr w14:paraId="6A1A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tcBorders>
              <w:tl2br w:val="nil"/>
              <w:tr2bl w:val="nil"/>
            </w:tcBorders>
            <w:vAlign w:val="center"/>
          </w:tcPr>
          <w:p w14:paraId="04791E3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71</w:t>
            </w:r>
          </w:p>
        </w:tc>
        <w:tc>
          <w:tcPr>
            <w:tcW w:w="979" w:type="dxa"/>
            <w:tcBorders>
              <w:tl2br w:val="nil"/>
              <w:tr2bl w:val="nil"/>
            </w:tcBorders>
            <w:vAlign w:val="center"/>
          </w:tcPr>
          <w:p w14:paraId="5FD2571F">
            <w:pPr>
              <w:widowControl/>
              <w:spacing w:line="240" w:lineRule="auto"/>
              <w:jc w:val="center"/>
              <w:rPr>
                <w:color w:val="auto"/>
                <w:kern w:val="0"/>
                <w:sz w:val="18"/>
                <w:szCs w:val="18"/>
                <w:highlight w:val="none"/>
              </w:rPr>
            </w:pPr>
            <w:r>
              <w:rPr>
                <w:rFonts w:hint="eastAsia"/>
                <w:color w:val="auto"/>
                <w:kern w:val="0"/>
                <w:sz w:val="18"/>
                <w:szCs w:val="18"/>
                <w:highlight w:val="none"/>
              </w:rPr>
              <w:t>石油开采</w:t>
            </w:r>
          </w:p>
        </w:tc>
        <w:tc>
          <w:tcPr>
            <w:tcW w:w="2344" w:type="dxa"/>
            <w:tcBorders>
              <w:tl2br w:val="nil"/>
              <w:tr2bl w:val="nil"/>
            </w:tcBorders>
            <w:vAlign w:val="center"/>
          </w:tcPr>
          <w:p w14:paraId="6BF2581B">
            <w:pPr>
              <w:widowControl/>
              <w:spacing w:line="240" w:lineRule="auto"/>
              <w:jc w:val="center"/>
              <w:rPr>
                <w:color w:val="auto"/>
                <w:kern w:val="0"/>
                <w:sz w:val="18"/>
                <w:szCs w:val="18"/>
                <w:highlight w:val="none"/>
              </w:rPr>
            </w:pPr>
            <w:r>
              <w:rPr>
                <w:rFonts w:hint="eastAsia"/>
                <w:color w:val="auto"/>
                <w:kern w:val="0"/>
                <w:sz w:val="18"/>
                <w:szCs w:val="18"/>
                <w:highlight w:val="none"/>
              </w:rPr>
              <w:t>天然原油</w:t>
            </w:r>
          </w:p>
        </w:tc>
        <w:tc>
          <w:tcPr>
            <w:tcW w:w="829" w:type="dxa"/>
            <w:tcBorders>
              <w:tl2br w:val="nil"/>
              <w:tr2bl w:val="nil"/>
            </w:tcBorders>
            <w:vAlign w:val="center"/>
          </w:tcPr>
          <w:p w14:paraId="34166BF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86" w:type="dxa"/>
            <w:tcBorders>
              <w:tl2br w:val="nil"/>
              <w:tr2bl w:val="nil"/>
            </w:tcBorders>
            <w:vAlign w:val="center"/>
          </w:tcPr>
          <w:p w14:paraId="248D4F06">
            <w:pPr>
              <w:widowControl/>
              <w:spacing w:line="240" w:lineRule="auto"/>
              <w:jc w:val="center"/>
              <w:rPr>
                <w:color w:val="auto"/>
                <w:kern w:val="0"/>
                <w:sz w:val="18"/>
                <w:szCs w:val="18"/>
                <w:highlight w:val="none"/>
              </w:rPr>
            </w:pPr>
          </w:p>
        </w:tc>
        <w:tc>
          <w:tcPr>
            <w:tcW w:w="807" w:type="dxa"/>
            <w:tcBorders>
              <w:tl2br w:val="nil"/>
              <w:tr2bl w:val="nil"/>
            </w:tcBorders>
            <w:vAlign w:val="center"/>
          </w:tcPr>
          <w:p w14:paraId="5B76724C">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796" w:type="dxa"/>
            <w:tcBorders>
              <w:tl2br w:val="nil"/>
              <w:tr2bl w:val="nil"/>
            </w:tcBorders>
            <w:vAlign w:val="center"/>
          </w:tcPr>
          <w:p w14:paraId="13CF29A6">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w:t>
            </w:r>
            <w:r>
              <w:rPr>
                <w:rFonts w:hint="eastAsia"/>
                <w:color w:val="auto"/>
                <w:kern w:val="0"/>
                <w:sz w:val="18"/>
                <w:szCs w:val="18"/>
                <w:highlight w:val="none"/>
              </w:rPr>
              <w:t>.</w:t>
            </w:r>
            <w:r>
              <w:rPr>
                <w:rFonts w:hint="eastAsia" w:ascii="Times New Roman" w:hAnsi="Times New Roman"/>
                <w:color w:val="auto"/>
                <w:kern w:val="0"/>
                <w:sz w:val="18"/>
                <w:szCs w:val="18"/>
                <w:highlight w:val="none"/>
              </w:rPr>
              <w:t>8</w:t>
            </w:r>
          </w:p>
        </w:tc>
        <w:tc>
          <w:tcPr>
            <w:tcW w:w="1408" w:type="dxa"/>
            <w:tcBorders>
              <w:tl2br w:val="nil"/>
              <w:tr2bl w:val="nil"/>
            </w:tcBorders>
            <w:vAlign w:val="center"/>
          </w:tcPr>
          <w:p w14:paraId="4ABE503A">
            <w:pPr>
              <w:widowControl/>
              <w:spacing w:line="240" w:lineRule="auto"/>
              <w:jc w:val="center"/>
              <w:rPr>
                <w:color w:val="auto"/>
                <w:kern w:val="0"/>
                <w:sz w:val="18"/>
                <w:szCs w:val="18"/>
                <w:highlight w:val="none"/>
              </w:rPr>
            </w:pPr>
          </w:p>
        </w:tc>
      </w:tr>
      <w:tr w14:paraId="06F3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tcBorders>
              <w:tl2br w:val="nil"/>
              <w:tr2bl w:val="nil"/>
            </w:tcBorders>
            <w:vAlign w:val="center"/>
          </w:tcPr>
          <w:p w14:paraId="7279AB5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72</w:t>
            </w:r>
          </w:p>
        </w:tc>
        <w:tc>
          <w:tcPr>
            <w:tcW w:w="979" w:type="dxa"/>
            <w:tcBorders>
              <w:tl2br w:val="nil"/>
              <w:tr2bl w:val="nil"/>
            </w:tcBorders>
            <w:vAlign w:val="center"/>
          </w:tcPr>
          <w:p w14:paraId="4472BF7B">
            <w:pPr>
              <w:widowControl/>
              <w:spacing w:line="240" w:lineRule="auto"/>
              <w:jc w:val="center"/>
              <w:rPr>
                <w:color w:val="auto"/>
                <w:kern w:val="0"/>
                <w:sz w:val="18"/>
                <w:szCs w:val="18"/>
                <w:highlight w:val="none"/>
              </w:rPr>
            </w:pPr>
            <w:r>
              <w:rPr>
                <w:rFonts w:hint="eastAsia"/>
                <w:color w:val="auto"/>
                <w:kern w:val="0"/>
                <w:sz w:val="18"/>
                <w:szCs w:val="18"/>
                <w:highlight w:val="none"/>
              </w:rPr>
              <w:t>天然气开采</w:t>
            </w:r>
          </w:p>
        </w:tc>
        <w:tc>
          <w:tcPr>
            <w:tcW w:w="2344" w:type="dxa"/>
            <w:tcBorders>
              <w:tl2br w:val="nil"/>
              <w:tr2bl w:val="nil"/>
            </w:tcBorders>
            <w:vAlign w:val="center"/>
          </w:tcPr>
          <w:p w14:paraId="0A2D9863">
            <w:pPr>
              <w:widowControl/>
              <w:spacing w:line="240" w:lineRule="auto"/>
              <w:jc w:val="center"/>
              <w:rPr>
                <w:color w:val="auto"/>
                <w:kern w:val="0"/>
                <w:sz w:val="18"/>
                <w:szCs w:val="18"/>
                <w:highlight w:val="none"/>
              </w:rPr>
            </w:pPr>
            <w:r>
              <w:rPr>
                <w:rFonts w:hint="eastAsia"/>
                <w:color w:val="auto"/>
                <w:kern w:val="0"/>
                <w:sz w:val="18"/>
                <w:szCs w:val="18"/>
                <w:highlight w:val="none"/>
              </w:rPr>
              <w:t>天然气</w:t>
            </w:r>
          </w:p>
        </w:tc>
        <w:tc>
          <w:tcPr>
            <w:tcW w:w="829" w:type="dxa"/>
            <w:tcBorders>
              <w:tl2br w:val="nil"/>
              <w:tr2bl w:val="nil"/>
            </w:tcBorders>
            <w:vAlign w:val="center"/>
          </w:tcPr>
          <w:p w14:paraId="700F7E0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86" w:type="dxa"/>
            <w:tcBorders>
              <w:tl2br w:val="nil"/>
              <w:tr2bl w:val="nil"/>
            </w:tcBorders>
            <w:vAlign w:val="center"/>
          </w:tcPr>
          <w:p w14:paraId="0F26A2AA">
            <w:pPr>
              <w:widowControl/>
              <w:spacing w:line="240" w:lineRule="auto"/>
              <w:jc w:val="center"/>
              <w:rPr>
                <w:color w:val="auto"/>
                <w:kern w:val="0"/>
                <w:sz w:val="18"/>
                <w:szCs w:val="18"/>
                <w:highlight w:val="none"/>
              </w:rPr>
            </w:pPr>
          </w:p>
        </w:tc>
        <w:tc>
          <w:tcPr>
            <w:tcW w:w="807" w:type="dxa"/>
            <w:tcBorders>
              <w:tl2br w:val="nil"/>
              <w:tr2bl w:val="nil"/>
            </w:tcBorders>
            <w:vAlign w:val="center"/>
          </w:tcPr>
          <w:p w14:paraId="260DB77C">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p>
        </w:tc>
        <w:tc>
          <w:tcPr>
            <w:tcW w:w="796" w:type="dxa"/>
            <w:tcBorders>
              <w:tl2br w:val="nil"/>
              <w:tr2bl w:val="nil"/>
            </w:tcBorders>
            <w:vAlign w:val="center"/>
          </w:tcPr>
          <w:p w14:paraId="59AA5310">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8</w:t>
            </w:r>
          </w:p>
        </w:tc>
        <w:tc>
          <w:tcPr>
            <w:tcW w:w="1408" w:type="dxa"/>
            <w:tcBorders>
              <w:tl2br w:val="nil"/>
              <w:tr2bl w:val="nil"/>
            </w:tcBorders>
            <w:vAlign w:val="center"/>
          </w:tcPr>
          <w:p w14:paraId="7FF77A84">
            <w:pPr>
              <w:widowControl/>
              <w:spacing w:line="240" w:lineRule="auto"/>
              <w:jc w:val="center"/>
              <w:rPr>
                <w:color w:val="auto"/>
                <w:kern w:val="0"/>
                <w:sz w:val="18"/>
                <w:szCs w:val="18"/>
                <w:highlight w:val="none"/>
              </w:rPr>
            </w:pPr>
          </w:p>
        </w:tc>
      </w:tr>
      <w:tr w14:paraId="5E22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633" w:type="dxa"/>
            <w:vMerge w:val="restart"/>
            <w:tcBorders>
              <w:tl2br w:val="nil"/>
              <w:tr2bl w:val="nil"/>
            </w:tcBorders>
            <w:vAlign w:val="center"/>
          </w:tcPr>
          <w:p w14:paraId="719516E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81</w:t>
            </w:r>
          </w:p>
        </w:tc>
        <w:tc>
          <w:tcPr>
            <w:tcW w:w="979" w:type="dxa"/>
            <w:vMerge w:val="restart"/>
            <w:tcBorders>
              <w:tl2br w:val="nil"/>
              <w:tr2bl w:val="nil"/>
            </w:tcBorders>
            <w:vAlign w:val="center"/>
          </w:tcPr>
          <w:p w14:paraId="7FB842B3">
            <w:pPr>
              <w:widowControl/>
              <w:spacing w:line="240" w:lineRule="auto"/>
              <w:jc w:val="center"/>
              <w:rPr>
                <w:color w:val="auto"/>
                <w:kern w:val="0"/>
                <w:sz w:val="18"/>
                <w:szCs w:val="18"/>
                <w:highlight w:val="none"/>
              </w:rPr>
            </w:pPr>
            <w:r>
              <w:rPr>
                <w:rFonts w:hint="eastAsia"/>
                <w:color w:val="auto"/>
                <w:kern w:val="0"/>
                <w:sz w:val="18"/>
                <w:szCs w:val="18"/>
                <w:highlight w:val="none"/>
              </w:rPr>
              <w:t>铁矿采选</w:t>
            </w:r>
          </w:p>
        </w:tc>
        <w:tc>
          <w:tcPr>
            <w:tcW w:w="2344" w:type="dxa"/>
            <w:tcBorders>
              <w:tl2br w:val="nil"/>
              <w:tr2bl w:val="nil"/>
            </w:tcBorders>
            <w:vAlign w:val="center"/>
          </w:tcPr>
          <w:p w14:paraId="78789339">
            <w:pPr>
              <w:widowControl/>
              <w:spacing w:line="240" w:lineRule="auto"/>
              <w:jc w:val="center"/>
              <w:rPr>
                <w:color w:val="auto"/>
                <w:kern w:val="0"/>
                <w:sz w:val="18"/>
                <w:szCs w:val="18"/>
                <w:highlight w:val="none"/>
              </w:rPr>
            </w:pPr>
            <w:r>
              <w:rPr>
                <w:rFonts w:hint="eastAsia"/>
                <w:color w:val="auto"/>
                <w:kern w:val="0"/>
                <w:sz w:val="18"/>
                <w:szCs w:val="18"/>
                <w:highlight w:val="none"/>
              </w:rPr>
              <w:t>磁铁矿</w:t>
            </w:r>
          </w:p>
          <w:p w14:paraId="066B9CAC">
            <w:pPr>
              <w:widowControl/>
              <w:spacing w:line="240" w:lineRule="auto"/>
              <w:jc w:val="center"/>
              <w:rPr>
                <w:color w:val="auto"/>
                <w:kern w:val="0"/>
                <w:sz w:val="18"/>
                <w:szCs w:val="18"/>
                <w:highlight w:val="none"/>
              </w:rPr>
            </w:pPr>
            <w:r>
              <w:rPr>
                <w:rFonts w:hint="eastAsia"/>
                <w:color w:val="auto"/>
                <w:kern w:val="0"/>
                <w:sz w:val="18"/>
                <w:szCs w:val="18"/>
                <w:highlight w:val="none"/>
              </w:rPr>
              <w:t>（磨矿</w:t>
            </w:r>
            <w:r>
              <w:rPr>
                <w:color w:val="auto"/>
                <w:kern w:val="0"/>
                <w:sz w:val="18"/>
                <w:szCs w:val="18"/>
                <w:highlight w:val="none"/>
              </w:rPr>
              <w:t>—</w:t>
            </w:r>
            <w:r>
              <w:rPr>
                <w:rFonts w:hint="eastAsia"/>
                <w:color w:val="auto"/>
                <w:kern w:val="0"/>
                <w:sz w:val="18"/>
                <w:szCs w:val="18"/>
                <w:highlight w:val="none"/>
              </w:rPr>
              <w:t>磁选）</w:t>
            </w:r>
          </w:p>
        </w:tc>
        <w:tc>
          <w:tcPr>
            <w:tcW w:w="829" w:type="dxa"/>
            <w:tcBorders>
              <w:tl2br w:val="nil"/>
              <w:tr2bl w:val="nil"/>
            </w:tcBorders>
            <w:vAlign w:val="center"/>
          </w:tcPr>
          <w:p w14:paraId="1C67F60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86" w:type="dxa"/>
            <w:tcBorders>
              <w:tl2br w:val="nil"/>
              <w:tr2bl w:val="nil"/>
            </w:tcBorders>
            <w:vAlign w:val="center"/>
          </w:tcPr>
          <w:p w14:paraId="7CB8F49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55</w:t>
            </w:r>
          </w:p>
        </w:tc>
        <w:tc>
          <w:tcPr>
            <w:tcW w:w="807" w:type="dxa"/>
            <w:tcBorders>
              <w:tl2br w:val="nil"/>
              <w:tr2bl w:val="nil"/>
            </w:tcBorders>
            <w:vAlign w:val="center"/>
          </w:tcPr>
          <w:p w14:paraId="0C81F85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65</w:t>
            </w:r>
          </w:p>
        </w:tc>
        <w:tc>
          <w:tcPr>
            <w:tcW w:w="796" w:type="dxa"/>
            <w:tcBorders>
              <w:tl2br w:val="nil"/>
              <w:tr2bl w:val="nil"/>
            </w:tcBorders>
            <w:vAlign w:val="center"/>
          </w:tcPr>
          <w:p w14:paraId="2BBA2D0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75</w:t>
            </w:r>
          </w:p>
        </w:tc>
        <w:tc>
          <w:tcPr>
            <w:tcW w:w="1408" w:type="dxa"/>
            <w:vMerge w:val="restart"/>
            <w:tcBorders>
              <w:tl2br w:val="nil"/>
              <w:tr2bl w:val="nil"/>
            </w:tcBorders>
            <w:vAlign w:val="center"/>
          </w:tcPr>
          <w:p w14:paraId="519C6331">
            <w:pPr>
              <w:widowControl/>
              <w:spacing w:line="240" w:lineRule="auto"/>
              <w:jc w:val="center"/>
              <w:rPr>
                <w:color w:val="auto"/>
                <w:kern w:val="0"/>
                <w:sz w:val="18"/>
                <w:szCs w:val="18"/>
                <w:highlight w:val="none"/>
              </w:rPr>
            </w:pPr>
          </w:p>
        </w:tc>
      </w:tr>
      <w:tr w14:paraId="472A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633" w:type="dxa"/>
            <w:vMerge w:val="continue"/>
            <w:tcBorders>
              <w:tl2br w:val="nil"/>
              <w:tr2bl w:val="nil"/>
            </w:tcBorders>
            <w:vAlign w:val="center"/>
          </w:tcPr>
          <w:p w14:paraId="4332352F">
            <w:pPr>
              <w:widowControl/>
              <w:spacing w:line="240" w:lineRule="auto"/>
              <w:jc w:val="center"/>
              <w:rPr>
                <w:color w:val="auto"/>
                <w:kern w:val="0"/>
                <w:sz w:val="18"/>
                <w:szCs w:val="18"/>
                <w:highlight w:val="none"/>
              </w:rPr>
            </w:pPr>
          </w:p>
        </w:tc>
        <w:tc>
          <w:tcPr>
            <w:tcW w:w="979" w:type="dxa"/>
            <w:vMerge w:val="continue"/>
            <w:tcBorders>
              <w:tl2br w:val="nil"/>
              <w:tr2bl w:val="nil"/>
            </w:tcBorders>
            <w:vAlign w:val="center"/>
          </w:tcPr>
          <w:p w14:paraId="3BE3444C">
            <w:pPr>
              <w:widowControl/>
              <w:spacing w:line="240" w:lineRule="auto"/>
              <w:jc w:val="center"/>
              <w:rPr>
                <w:color w:val="auto"/>
                <w:kern w:val="0"/>
                <w:sz w:val="18"/>
                <w:szCs w:val="18"/>
                <w:highlight w:val="none"/>
              </w:rPr>
            </w:pPr>
          </w:p>
        </w:tc>
        <w:tc>
          <w:tcPr>
            <w:tcW w:w="2344" w:type="dxa"/>
            <w:tcBorders>
              <w:tl2br w:val="nil"/>
              <w:tr2bl w:val="nil"/>
            </w:tcBorders>
            <w:vAlign w:val="center"/>
          </w:tcPr>
          <w:p w14:paraId="1D6BF775">
            <w:pPr>
              <w:widowControl/>
              <w:spacing w:line="240" w:lineRule="auto"/>
              <w:jc w:val="center"/>
              <w:rPr>
                <w:color w:val="auto"/>
                <w:kern w:val="0"/>
                <w:sz w:val="18"/>
                <w:szCs w:val="18"/>
                <w:highlight w:val="none"/>
              </w:rPr>
            </w:pPr>
            <w:r>
              <w:rPr>
                <w:rFonts w:hint="eastAsia"/>
                <w:color w:val="auto"/>
                <w:kern w:val="0"/>
                <w:sz w:val="18"/>
                <w:szCs w:val="18"/>
                <w:highlight w:val="none"/>
              </w:rPr>
              <w:t>赤铁矿（磨矿</w:t>
            </w:r>
            <w:r>
              <w:rPr>
                <w:color w:val="auto"/>
                <w:kern w:val="0"/>
                <w:sz w:val="18"/>
                <w:szCs w:val="18"/>
                <w:highlight w:val="none"/>
              </w:rPr>
              <w:t>—</w:t>
            </w:r>
            <w:r>
              <w:rPr>
                <w:rFonts w:hint="eastAsia"/>
                <w:color w:val="auto"/>
                <w:kern w:val="0"/>
                <w:sz w:val="18"/>
                <w:szCs w:val="18"/>
                <w:highlight w:val="none"/>
              </w:rPr>
              <w:t>磁选</w:t>
            </w:r>
            <w:r>
              <w:rPr>
                <w:color w:val="auto"/>
                <w:kern w:val="0"/>
                <w:sz w:val="18"/>
                <w:szCs w:val="18"/>
                <w:highlight w:val="none"/>
              </w:rPr>
              <w:t>—</w:t>
            </w:r>
            <w:r>
              <w:rPr>
                <w:rFonts w:hint="eastAsia"/>
                <w:color w:val="auto"/>
                <w:kern w:val="0"/>
                <w:sz w:val="18"/>
                <w:szCs w:val="18"/>
                <w:highlight w:val="none"/>
              </w:rPr>
              <w:t>反浮选）</w:t>
            </w:r>
          </w:p>
        </w:tc>
        <w:tc>
          <w:tcPr>
            <w:tcW w:w="829" w:type="dxa"/>
            <w:tcBorders>
              <w:tl2br w:val="nil"/>
              <w:tr2bl w:val="nil"/>
            </w:tcBorders>
            <w:vAlign w:val="center"/>
          </w:tcPr>
          <w:p w14:paraId="5A6F908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86" w:type="dxa"/>
            <w:tcBorders>
              <w:tl2br w:val="nil"/>
              <w:tr2bl w:val="nil"/>
            </w:tcBorders>
            <w:vAlign w:val="center"/>
          </w:tcPr>
          <w:p w14:paraId="72D402E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6</w:t>
            </w:r>
          </w:p>
        </w:tc>
        <w:tc>
          <w:tcPr>
            <w:tcW w:w="807" w:type="dxa"/>
            <w:tcBorders>
              <w:tl2br w:val="nil"/>
              <w:tr2bl w:val="nil"/>
            </w:tcBorders>
            <w:vAlign w:val="center"/>
          </w:tcPr>
          <w:p w14:paraId="11B90ED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7</w:t>
            </w:r>
          </w:p>
        </w:tc>
        <w:tc>
          <w:tcPr>
            <w:tcW w:w="796" w:type="dxa"/>
            <w:tcBorders>
              <w:tl2br w:val="nil"/>
              <w:tr2bl w:val="nil"/>
            </w:tcBorders>
            <w:vAlign w:val="center"/>
          </w:tcPr>
          <w:p w14:paraId="7ED0A18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8</w:t>
            </w:r>
          </w:p>
        </w:tc>
        <w:tc>
          <w:tcPr>
            <w:tcW w:w="1408" w:type="dxa"/>
            <w:vMerge w:val="continue"/>
            <w:tcBorders>
              <w:tl2br w:val="nil"/>
              <w:tr2bl w:val="nil"/>
            </w:tcBorders>
            <w:vAlign w:val="center"/>
          </w:tcPr>
          <w:p w14:paraId="4D9EB27D">
            <w:pPr>
              <w:widowControl/>
              <w:spacing w:line="240" w:lineRule="auto"/>
              <w:jc w:val="center"/>
              <w:rPr>
                <w:color w:val="auto"/>
                <w:kern w:val="0"/>
                <w:sz w:val="18"/>
                <w:szCs w:val="18"/>
                <w:highlight w:val="none"/>
              </w:rPr>
            </w:pPr>
          </w:p>
        </w:tc>
      </w:tr>
      <w:tr w14:paraId="5D89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633" w:type="dxa"/>
            <w:vMerge w:val="continue"/>
            <w:tcBorders>
              <w:tl2br w:val="nil"/>
              <w:tr2bl w:val="nil"/>
            </w:tcBorders>
            <w:vAlign w:val="center"/>
          </w:tcPr>
          <w:p w14:paraId="099BC883">
            <w:pPr>
              <w:widowControl/>
              <w:spacing w:line="240" w:lineRule="auto"/>
              <w:jc w:val="center"/>
              <w:rPr>
                <w:color w:val="auto"/>
                <w:kern w:val="0"/>
                <w:sz w:val="18"/>
                <w:szCs w:val="18"/>
                <w:highlight w:val="none"/>
              </w:rPr>
            </w:pPr>
          </w:p>
        </w:tc>
        <w:tc>
          <w:tcPr>
            <w:tcW w:w="979" w:type="dxa"/>
            <w:vMerge w:val="continue"/>
            <w:tcBorders>
              <w:tl2br w:val="nil"/>
              <w:tr2bl w:val="nil"/>
            </w:tcBorders>
            <w:vAlign w:val="center"/>
          </w:tcPr>
          <w:p w14:paraId="79DA158B">
            <w:pPr>
              <w:widowControl/>
              <w:spacing w:line="240" w:lineRule="auto"/>
              <w:jc w:val="center"/>
              <w:rPr>
                <w:color w:val="auto"/>
                <w:kern w:val="0"/>
                <w:sz w:val="18"/>
                <w:szCs w:val="18"/>
                <w:highlight w:val="none"/>
              </w:rPr>
            </w:pPr>
          </w:p>
        </w:tc>
        <w:tc>
          <w:tcPr>
            <w:tcW w:w="2344" w:type="dxa"/>
            <w:tcBorders>
              <w:tl2br w:val="nil"/>
              <w:tr2bl w:val="nil"/>
            </w:tcBorders>
            <w:vAlign w:val="center"/>
          </w:tcPr>
          <w:p w14:paraId="0183713D">
            <w:pPr>
              <w:widowControl/>
              <w:spacing w:line="240" w:lineRule="auto"/>
              <w:jc w:val="center"/>
              <w:rPr>
                <w:color w:val="auto"/>
                <w:kern w:val="0"/>
                <w:sz w:val="18"/>
                <w:szCs w:val="18"/>
                <w:highlight w:val="none"/>
              </w:rPr>
            </w:pPr>
            <w:r>
              <w:rPr>
                <w:rFonts w:hint="eastAsia"/>
                <w:color w:val="auto"/>
                <w:kern w:val="0"/>
                <w:sz w:val="18"/>
                <w:szCs w:val="18"/>
                <w:highlight w:val="none"/>
              </w:rPr>
              <w:t>混合矿（磨矿</w:t>
            </w:r>
            <w:r>
              <w:rPr>
                <w:color w:val="auto"/>
                <w:kern w:val="0"/>
                <w:sz w:val="18"/>
                <w:szCs w:val="18"/>
                <w:highlight w:val="none"/>
              </w:rPr>
              <w:t>—</w:t>
            </w:r>
            <w:r>
              <w:rPr>
                <w:rFonts w:hint="eastAsia"/>
                <w:color w:val="auto"/>
                <w:kern w:val="0"/>
                <w:sz w:val="18"/>
                <w:szCs w:val="18"/>
                <w:highlight w:val="none"/>
              </w:rPr>
              <w:t>磁选</w:t>
            </w:r>
            <w:r>
              <w:rPr>
                <w:color w:val="auto"/>
                <w:kern w:val="0"/>
                <w:sz w:val="18"/>
                <w:szCs w:val="18"/>
                <w:highlight w:val="none"/>
              </w:rPr>
              <w:t>—</w:t>
            </w:r>
            <w:r>
              <w:rPr>
                <w:rFonts w:hint="eastAsia"/>
                <w:color w:val="auto"/>
                <w:kern w:val="0"/>
                <w:sz w:val="18"/>
                <w:szCs w:val="18"/>
                <w:highlight w:val="none"/>
              </w:rPr>
              <w:t>反浮选）</w:t>
            </w:r>
          </w:p>
        </w:tc>
        <w:tc>
          <w:tcPr>
            <w:tcW w:w="829" w:type="dxa"/>
            <w:tcBorders>
              <w:tl2br w:val="nil"/>
              <w:tr2bl w:val="nil"/>
            </w:tcBorders>
            <w:vAlign w:val="center"/>
          </w:tcPr>
          <w:p w14:paraId="4F48862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86" w:type="dxa"/>
            <w:tcBorders>
              <w:tl2br w:val="nil"/>
              <w:tr2bl w:val="nil"/>
            </w:tcBorders>
            <w:vAlign w:val="center"/>
          </w:tcPr>
          <w:p w14:paraId="07C710E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6</w:t>
            </w:r>
          </w:p>
        </w:tc>
        <w:tc>
          <w:tcPr>
            <w:tcW w:w="807" w:type="dxa"/>
            <w:tcBorders>
              <w:tl2br w:val="nil"/>
              <w:tr2bl w:val="nil"/>
            </w:tcBorders>
            <w:vAlign w:val="center"/>
          </w:tcPr>
          <w:p w14:paraId="2879163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7</w:t>
            </w:r>
          </w:p>
        </w:tc>
        <w:tc>
          <w:tcPr>
            <w:tcW w:w="796" w:type="dxa"/>
            <w:tcBorders>
              <w:tl2br w:val="nil"/>
              <w:tr2bl w:val="nil"/>
            </w:tcBorders>
            <w:vAlign w:val="center"/>
          </w:tcPr>
          <w:p w14:paraId="04CC37B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8</w:t>
            </w:r>
          </w:p>
        </w:tc>
        <w:tc>
          <w:tcPr>
            <w:tcW w:w="1408" w:type="dxa"/>
            <w:vMerge w:val="continue"/>
            <w:tcBorders>
              <w:tl2br w:val="nil"/>
              <w:tr2bl w:val="nil"/>
            </w:tcBorders>
            <w:vAlign w:val="center"/>
          </w:tcPr>
          <w:p w14:paraId="10A04806">
            <w:pPr>
              <w:widowControl/>
              <w:spacing w:line="240" w:lineRule="auto"/>
              <w:jc w:val="center"/>
              <w:rPr>
                <w:color w:val="auto"/>
                <w:kern w:val="0"/>
                <w:sz w:val="18"/>
                <w:szCs w:val="18"/>
                <w:highlight w:val="none"/>
              </w:rPr>
            </w:pPr>
          </w:p>
        </w:tc>
      </w:tr>
      <w:tr w14:paraId="2D0A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633" w:type="dxa"/>
            <w:vMerge w:val="continue"/>
            <w:tcBorders>
              <w:tl2br w:val="nil"/>
              <w:tr2bl w:val="nil"/>
            </w:tcBorders>
            <w:vAlign w:val="center"/>
          </w:tcPr>
          <w:p w14:paraId="3FA41314">
            <w:pPr>
              <w:widowControl/>
              <w:spacing w:line="240" w:lineRule="auto"/>
              <w:jc w:val="center"/>
              <w:rPr>
                <w:color w:val="auto"/>
                <w:kern w:val="0"/>
                <w:sz w:val="18"/>
                <w:szCs w:val="18"/>
                <w:highlight w:val="none"/>
              </w:rPr>
            </w:pPr>
          </w:p>
        </w:tc>
        <w:tc>
          <w:tcPr>
            <w:tcW w:w="979" w:type="dxa"/>
            <w:vMerge w:val="continue"/>
            <w:tcBorders>
              <w:tl2br w:val="nil"/>
              <w:tr2bl w:val="nil"/>
            </w:tcBorders>
            <w:vAlign w:val="center"/>
          </w:tcPr>
          <w:p w14:paraId="1C6F205A">
            <w:pPr>
              <w:widowControl/>
              <w:spacing w:line="240" w:lineRule="auto"/>
              <w:jc w:val="center"/>
              <w:rPr>
                <w:color w:val="auto"/>
                <w:kern w:val="0"/>
                <w:sz w:val="18"/>
                <w:szCs w:val="18"/>
                <w:highlight w:val="none"/>
              </w:rPr>
            </w:pPr>
          </w:p>
        </w:tc>
        <w:tc>
          <w:tcPr>
            <w:tcW w:w="2344" w:type="dxa"/>
            <w:tcBorders>
              <w:tl2br w:val="nil"/>
              <w:tr2bl w:val="nil"/>
            </w:tcBorders>
            <w:vAlign w:val="center"/>
          </w:tcPr>
          <w:p w14:paraId="299D0527">
            <w:pPr>
              <w:widowControl/>
              <w:spacing w:line="240" w:lineRule="auto"/>
              <w:jc w:val="center"/>
              <w:rPr>
                <w:color w:val="auto"/>
                <w:kern w:val="0"/>
                <w:sz w:val="18"/>
                <w:szCs w:val="18"/>
                <w:highlight w:val="none"/>
              </w:rPr>
            </w:pPr>
            <w:r>
              <w:rPr>
                <w:rFonts w:hint="eastAsia"/>
                <w:color w:val="auto"/>
                <w:kern w:val="0"/>
                <w:sz w:val="18"/>
                <w:szCs w:val="18"/>
                <w:highlight w:val="none"/>
              </w:rPr>
              <w:t>铁精矿</w:t>
            </w:r>
          </w:p>
        </w:tc>
        <w:tc>
          <w:tcPr>
            <w:tcW w:w="829" w:type="dxa"/>
            <w:tcBorders>
              <w:tl2br w:val="nil"/>
              <w:tr2bl w:val="nil"/>
            </w:tcBorders>
            <w:vAlign w:val="center"/>
          </w:tcPr>
          <w:p w14:paraId="16C81F0D">
            <w:pPr>
              <w:widowControl/>
              <w:spacing w:line="240" w:lineRule="auto"/>
              <w:jc w:val="center"/>
              <w:rPr>
                <w:color w:val="auto"/>
                <w:kern w:val="0"/>
                <w:sz w:val="18"/>
                <w:szCs w:val="18"/>
                <w:highlight w:val="none"/>
              </w:rPr>
            </w:pPr>
          </w:p>
        </w:tc>
        <w:tc>
          <w:tcPr>
            <w:tcW w:w="786" w:type="dxa"/>
            <w:tcBorders>
              <w:tl2br w:val="nil"/>
              <w:tr2bl w:val="nil"/>
            </w:tcBorders>
            <w:vAlign w:val="center"/>
          </w:tcPr>
          <w:p w14:paraId="3D6A95D8">
            <w:pPr>
              <w:widowControl/>
              <w:spacing w:line="240" w:lineRule="auto"/>
              <w:jc w:val="center"/>
              <w:rPr>
                <w:color w:val="auto"/>
                <w:kern w:val="0"/>
                <w:sz w:val="18"/>
                <w:szCs w:val="18"/>
                <w:highlight w:val="none"/>
              </w:rPr>
            </w:pPr>
          </w:p>
        </w:tc>
        <w:tc>
          <w:tcPr>
            <w:tcW w:w="807" w:type="dxa"/>
            <w:tcBorders>
              <w:tl2br w:val="nil"/>
              <w:tr2bl w:val="nil"/>
            </w:tcBorders>
            <w:vAlign w:val="center"/>
          </w:tcPr>
          <w:p w14:paraId="42D0FD4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r>
              <w:rPr>
                <w:color w:val="auto"/>
                <w:kern w:val="0"/>
                <w:sz w:val="18"/>
                <w:szCs w:val="18"/>
                <w:highlight w:val="none"/>
              </w:rPr>
              <w:t>.</w:t>
            </w:r>
            <w:r>
              <w:rPr>
                <w:rFonts w:ascii="Times New Roman" w:hAnsi="Times New Roman"/>
                <w:color w:val="auto"/>
                <w:kern w:val="0"/>
                <w:sz w:val="18"/>
                <w:szCs w:val="18"/>
                <w:highlight w:val="none"/>
              </w:rPr>
              <w:t>5</w:t>
            </w:r>
          </w:p>
        </w:tc>
        <w:tc>
          <w:tcPr>
            <w:tcW w:w="796" w:type="dxa"/>
            <w:tcBorders>
              <w:tl2br w:val="nil"/>
              <w:tr2bl w:val="nil"/>
            </w:tcBorders>
            <w:vAlign w:val="center"/>
          </w:tcPr>
          <w:p w14:paraId="1027BB4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w:t>
            </w:r>
            <w:r>
              <w:rPr>
                <w:color w:val="auto"/>
                <w:kern w:val="0"/>
                <w:sz w:val="18"/>
                <w:szCs w:val="18"/>
                <w:highlight w:val="none"/>
              </w:rPr>
              <w:t>.</w:t>
            </w:r>
            <w:r>
              <w:rPr>
                <w:rFonts w:ascii="Times New Roman" w:hAnsi="Times New Roman"/>
                <w:color w:val="auto"/>
                <w:kern w:val="0"/>
                <w:sz w:val="18"/>
                <w:szCs w:val="18"/>
                <w:highlight w:val="none"/>
              </w:rPr>
              <w:t>5</w:t>
            </w:r>
          </w:p>
        </w:tc>
        <w:tc>
          <w:tcPr>
            <w:tcW w:w="1408" w:type="dxa"/>
            <w:tcBorders>
              <w:tl2br w:val="nil"/>
              <w:tr2bl w:val="nil"/>
            </w:tcBorders>
            <w:vAlign w:val="center"/>
          </w:tcPr>
          <w:p w14:paraId="7EC768EC">
            <w:pPr>
              <w:widowControl/>
              <w:spacing w:line="240" w:lineRule="auto"/>
              <w:jc w:val="center"/>
              <w:rPr>
                <w:color w:val="auto"/>
                <w:kern w:val="0"/>
                <w:sz w:val="18"/>
                <w:szCs w:val="18"/>
                <w:highlight w:val="none"/>
              </w:rPr>
            </w:pPr>
          </w:p>
        </w:tc>
      </w:tr>
      <w:tr w14:paraId="33F2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tcBorders>
              <w:tl2br w:val="nil"/>
              <w:tr2bl w:val="nil"/>
            </w:tcBorders>
            <w:vAlign w:val="center"/>
          </w:tcPr>
          <w:p w14:paraId="0E84119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91</w:t>
            </w:r>
          </w:p>
        </w:tc>
        <w:tc>
          <w:tcPr>
            <w:tcW w:w="979" w:type="dxa"/>
            <w:vMerge w:val="restart"/>
            <w:tcBorders>
              <w:tl2br w:val="nil"/>
              <w:tr2bl w:val="nil"/>
            </w:tcBorders>
            <w:vAlign w:val="center"/>
          </w:tcPr>
          <w:p w14:paraId="00AB63F8">
            <w:pPr>
              <w:widowControl/>
              <w:spacing w:line="240" w:lineRule="auto"/>
              <w:jc w:val="center"/>
              <w:rPr>
                <w:color w:val="auto"/>
                <w:kern w:val="0"/>
                <w:sz w:val="18"/>
                <w:szCs w:val="18"/>
                <w:highlight w:val="none"/>
              </w:rPr>
            </w:pPr>
            <w:r>
              <w:rPr>
                <w:rFonts w:hint="eastAsia"/>
                <w:color w:val="auto"/>
                <w:kern w:val="0"/>
                <w:sz w:val="18"/>
                <w:szCs w:val="18"/>
                <w:highlight w:val="none"/>
              </w:rPr>
              <w:t>常用有色金属矿采选</w:t>
            </w:r>
          </w:p>
        </w:tc>
        <w:tc>
          <w:tcPr>
            <w:tcW w:w="2344" w:type="dxa"/>
            <w:tcBorders>
              <w:tl2br w:val="nil"/>
              <w:tr2bl w:val="nil"/>
            </w:tcBorders>
            <w:vAlign w:val="center"/>
          </w:tcPr>
          <w:p w14:paraId="2F6D6497">
            <w:pPr>
              <w:widowControl/>
              <w:spacing w:line="240" w:lineRule="auto"/>
              <w:jc w:val="center"/>
              <w:rPr>
                <w:color w:val="auto"/>
                <w:kern w:val="0"/>
                <w:sz w:val="18"/>
                <w:szCs w:val="18"/>
                <w:highlight w:val="none"/>
              </w:rPr>
            </w:pPr>
            <w:r>
              <w:rPr>
                <w:rFonts w:hint="eastAsia"/>
                <w:color w:val="auto"/>
                <w:kern w:val="0"/>
                <w:sz w:val="18"/>
                <w:szCs w:val="18"/>
                <w:highlight w:val="none"/>
              </w:rPr>
              <w:t>铜精矿</w:t>
            </w:r>
          </w:p>
        </w:tc>
        <w:tc>
          <w:tcPr>
            <w:tcW w:w="829" w:type="dxa"/>
            <w:tcBorders>
              <w:tl2br w:val="nil"/>
              <w:tr2bl w:val="nil"/>
            </w:tcBorders>
            <w:vAlign w:val="center"/>
          </w:tcPr>
          <w:p w14:paraId="109E68F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86" w:type="dxa"/>
            <w:tcBorders>
              <w:tl2br w:val="nil"/>
              <w:tr2bl w:val="nil"/>
            </w:tcBorders>
            <w:vAlign w:val="center"/>
          </w:tcPr>
          <w:p w14:paraId="53628083">
            <w:pPr>
              <w:widowControl/>
              <w:spacing w:line="240" w:lineRule="auto"/>
              <w:jc w:val="center"/>
              <w:rPr>
                <w:color w:val="auto"/>
                <w:kern w:val="0"/>
                <w:sz w:val="18"/>
                <w:szCs w:val="18"/>
                <w:highlight w:val="none"/>
              </w:rPr>
            </w:pPr>
          </w:p>
        </w:tc>
        <w:tc>
          <w:tcPr>
            <w:tcW w:w="807" w:type="dxa"/>
            <w:tcBorders>
              <w:tl2br w:val="nil"/>
              <w:tr2bl w:val="nil"/>
            </w:tcBorders>
            <w:vAlign w:val="center"/>
          </w:tcPr>
          <w:p w14:paraId="596AD263">
            <w:pPr>
              <w:widowControl/>
              <w:spacing w:line="240" w:lineRule="auto"/>
              <w:jc w:val="center"/>
              <w:rPr>
                <w:color w:val="auto"/>
                <w:kern w:val="0"/>
                <w:sz w:val="18"/>
                <w:szCs w:val="18"/>
                <w:highlight w:val="none"/>
              </w:rPr>
            </w:pPr>
          </w:p>
        </w:tc>
        <w:tc>
          <w:tcPr>
            <w:tcW w:w="796" w:type="dxa"/>
            <w:tcBorders>
              <w:tl2br w:val="nil"/>
              <w:tr2bl w:val="nil"/>
            </w:tcBorders>
            <w:vAlign w:val="center"/>
          </w:tcPr>
          <w:p w14:paraId="663D5A7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34</w:t>
            </w:r>
          </w:p>
        </w:tc>
        <w:tc>
          <w:tcPr>
            <w:tcW w:w="1408" w:type="dxa"/>
            <w:tcBorders>
              <w:tl2br w:val="nil"/>
              <w:tr2bl w:val="nil"/>
            </w:tcBorders>
            <w:vAlign w:val="center"/>
          </w:tcPr>
          <w:p w14:paraId="1C4C299D">
            <w:pPr>
              <w:widowControl/>
              <w:spacing w:line="240" w:lineRule="auto"/>
              <w:jc w:val="center"/>
              <w:rPr>
                <w:color w:val="auto"/>
                <w:kern w:val="0"/>
                <w:sz w:val="18"/>
                <w:szCs w:val="18"/>
                <w:highlight w:val="none"/>
              </w:rPr>
            </w:pPr>
          </w:p>
        </w:tc>
      </w:tr>
      <w:tr w14:paraId="6A16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tcBorders>
              <w:tl2br w:val="nil"/>
              <w:tr2bl w:val="nil"/>
            </w:tcBorders>
            <w:vAlign w:val="center"/>
          </w:tcPr>
          <w:p w14:paraId="264741D3">
            <w:pPr>
              <w:widowControl/>
              <w:spacing w:line="240" w:lineRule="auto"/>
              <w:jc w:val="center"/>
              <w:rPr>
                <w:color w:val="auto"/>
                <w:kern w:val="0"/>
                <w:sz w:val="18"/>
                <w:szCs w:val="18"/>
                <w:highlight w:val="none"/>
              </w:rPr>
            </w:pPr>
          </w:p>
        </w:tc>
        <w:tc>
          <w:tcPr>
            <w:tcW w:w="979" w:type="dxa"/>
            <w:vMerge w:val="continue"/>
            <w:tcBorders>
              <w:tl2br w:val="nil"/>
              <w:tr2bl w:val="nil"/>
            </w:tcBorders>
            <w:vAlign w:val="center"/>
          </w:tcPr>
          <w:p w14:paraId="6668F1C3">
            <w:pPr>
              <w:widowControl/>
              <w:spacing w:line="240" w:lineRule="auto"/>
              <w:jc w:val="center"/>
              <w:rPr>
                <w:color w:val="auto"/>
                <w:kern w:val="0"/>
                <w:sz w:val="18"/>
                <w:szCs w:val="18"/>
                <w:highlight w:val="none"/>
              </w:rPr>
            </w:pPr>
          </w:p>
        </w:tc>
        <w:tc>
          <w:tcPr>
            <w:tcW w:w="2344" w:type="dxa"/>
            <w:tcBorders>
              <w:tl2br w:val="nil"/>
              <w:tr2bl w:val="nil"/>
            </w:tcBorders>
            <w:vAlign w:val="center"/>
          </w:tcPr>
          <w:p w14:paraId="743B97BC">
            <w:pPr>
              <w:widowControl/>
              <w:spacing w:line="240" w:lineRule="auto"/>
              <w:jc w:val="center"/>
              <w:rPr>
                <w:color w:val="auto"/>
                <w:kern w:val="0"/>
                <w:sz w:val="18"/>
                <w:szCs w:val="18"/>
                <w:highlight w:val="none"/>
              </w:rPr>
            </w:pPr>
            <w:r>
              <w:rPr>
                <w:rFonts w:hint="eastAsia"/>
                <w:color w:val="auto"/>
                <w:kern w:val="0"/>
                <w:sz w:val="18"/>
                <w:szCs w:val="18"/>
                <w:highlight w:val="none"/>
              </w:rPr>
              <w:t>铝矿</w:t>
            </w:r>
          </w:p>
        </w:tc>
        <w:tc>
          <w:tcPr>
            <w:tcW w:w="829" w:type="dxa"/>
            <w:tcBorders>
              <w:tl2br w:val="nil"/>
              <w:tr2bl w:val="nil"/>
            </w:tcBorders>
            <w:vAlign w:val="center"/>
          </w:tcPr>
          <w:p w14:paraId="784F2DE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86" w:type="dxa"/>
            <w:tcBorders>
              <w:tl2br w:val="nil"/>
              <w:tr2bl w:val="nil"/>
            </w:tcBorders>
            <w:vAlign w:val="center"/>
          </w:tcPr>
          <w:p w14:paraId="3AB6304E">
            <w:pPr>
              <w:widowControl/>
              <w:spacing w:line="240" w:lineRule="auto"/>
              <w:jc w:val="center"/>
              <w:rPr>
                <w:color w:val="auto"/>
                <w:kern w:val="0"/>
                <w:sz w:val="18"/>
                <w:szCs w:val="18"/>
                <w:highlight w:val="none"/>
              </w:rPr>
            </w:pPr>
          </w:p>
        </w:tc>
        <w:tc>
          <w:tcPr>
            <w:tcW w:w="807" w:type="dxa"/>
            <w:tcBorders>
              <w:tl2br w:val="nil"/>
              <w:tr2bl w:val="nil"/>
            </w:tcBorders>
            <w:vAlign w:val="center"/>
          </w:tcPr>
          <w:p w14:paraId="464623BC">
            <w:pPr>
              <w:widowControl/>
              <w:spacing w:line="240" w:lineRule="auto"/>
              <w:jc w:val="center"/>
              <w:rPr>
                <w:color w:val="auto"/>
                <w:kern w:val="0"/>
                <w:sz w:val="18"/>
                <w:szCs w:val="18"/>
                <w:highlight w:val="none"/>
              </w:rPr>
            </w:pPr>
          </w:p>
        </w:tc>
        <w:tc>
          <w:tcPr>
            <w:tcW w:w="796" w:type="dxa"/>
            <w:tcBorders>
              <w:tl2br w:val="nil"/>
              <w:tr2bl w:val="nil"/>
            </w:tcBorders>
            <w:vAlign w:val="center"/>
          </w:tcPr>
          <w:p w14:paraId="0BACD36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3</w:t>
            </w:r>
          </w:p>
        </w:tc>
        <w:tc>
          <w:tcPr>
            <w:tcW w:w="1408" w:type="dxa"/>
            <w:tcBorders>
              <w:tl2br w:val="nil"/>
              <w:tr2bl w:val="nil"/>
            </w:tcBorders>
            <w:vAlign w:val="center"/>
          </w:tcPr>
          <w:p w14:paraId="7AD39B82">
            <w:pPr>
              <w:widowControl/>
              <w:spacing w:line="240" w:lineRule="auto"/>
              <w:jc w:val="center"/>
              <w:rPr>
                <w:color w:val="auto"/>
                <w:kern w:val="0"/>
                <w:sz w:val="18"/>
                <w:szCs w:val="18"/>
                <w:highlight w:val="none"/>
              </w:rPr>
            </w:pPr>
          </w:p>
        </w:tc>
      </w:tr>
      <w:tr w14:paraId="7473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633" w:type="dxa"/>
            <w:vMerge w:val="continue"/>
            <w:tcBorders>
              <w:tl2br w:val="nil"/>
              <w:tr2bl w:val="nil"/>
            </w:tcBorders>
            <w:vAlign w:val="center"/>
          </w:tcPr>
          <w:p w14:paraId="7333E3F8">
            <w:pPr>
              <w:widowControl/>
              <w:spacing w:line="240" w:lineRule="auto"/>
              <w:jc w:val="center"/>
              <w:rPr>
                <w:color w:val="auto"/>
                <w:kern w:val="0"/>
                <w:sz w:val="18"/>
                <w:szCs w:val="18"/>
                <w:highlight w:val="none"/>
              </w:rPr>
            </w:pPr>
          </w:p>
        </w:tc>
        <w:tc>
          <w:tcPr>
            <w:tcW w:w="979" w:type="dxa"/>
            <w:vMerge w:val="continue"/>
            <w:tcBorders>
              <w:tl2br w:val="nil"/>
              <w:tr2bl w:val="nil"/>
            </w:tcBorders>
            <w:vAlign w:val="center"/>
          </w:tcPr>
          <w:p w14:paraId="5830D64F">
            <w:pPr>
              <w:widowControl/>
              <w:spacing w:line="240" w:lineRule="auto"/>
              <w:jc w:val="center"/>
              <w:rPr>
                <w:color w:val="auto"/>
                <w:kern w:val="0"/>
                <w:sz w:val="18"/>
                <w:szCs w:val="18"/>
                <w:highlight w:val="none"/>
              </w:rPr>
            </w:pPr>
          </w:p>
        </w:tc>
        <w:tc>
          <w:tcPr>
            <w:tcW w:w="2344" w:type="dxa"/>
            <w:tcBorders>
              <w:tl2br w:val="nil"/>
              <w:tr2bl w:val="nil"/>
            </w:tcBorders>
            <w:vAlign w:val="center"/>
          </w:tcPr>
          <w:p w14:paraId="6EB79DD2">
            <w:pPr>
              <w:widowControl/>
              <w:spacing w:line="240" w:lineRule="auto"/>
              <w:jc w:val="center"/>
              <w:rPr>
                <w:color w:val="auto"/>
                <w:kern w:val="0"/>
                <w:sz w:val="18"/>
                <w:szCs w:val="18"/>
                <w:highlight w:val="none"/>
              </w:rPr>
            </w:pPr>
            <w:r>
              <w:rPr>
                <w:rFonts w:hint="eastAsia"/>
                <w:color w:val="auto"/>
                <w:kern w:val="0"/>
                <w:sz w:val="18"/>
                <w:szCs w:val="18"/>
                <w:highlight w:val="none"/>
              </w:rPr>
              <w:t>堆积型铝土矿</w:t>
            </w:r>
          </w:p>
        </w:tc>
        <w:tc>
          <w:tcPr>
            <w:tcW w:w="829" w:type="dxa"/>
            <w:tcBorders>
              <w:tl2br w:val="nil"/>
              <w:tr2bl w:val="nil"/>
            </w:tcBorders>
            <w:vAlign w:val="center"/>
          </w:tcPr>
          <w:p w14:paraId="76E8C28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86" w:type="dxa"/>
            <w:tcBorders>
              <w:tl2br w:val="nil"/>
              <w:tr2bl w:val="nil"/>
            </w:tcBorders>
            <w:vAlign w:val="center"/>
          </w:tcPr>
          <w:p w14:paraId="3090442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p>
        </w:tc>
        <w:tc>
          <w:tcPr>
            <w:tcW w:w="807" w:type="dxa"/>
            <w:tcBorders>
              <w:tl2br w:val="nil"/>
              <w:tr2bl w:val="nil"/>
            </w:tcBorders>
            <w:vAlign w:val="center"/>
          </w:tcPr>
          <w:p w14:paraId="28F8528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5</w:t>
            </w:r>
          </w:p>
        </w:tc>
        <w:tc>
          <w:tcPr>
            <w:tcW w:w="796" w:type="dxa"/>
            <w:tcBorders>
              <w:tl2br w:val="nil"/>
              <w:tr2bl w:val="nil"/>
            </w:tcBorders>
            <w:vAlign w:val="center"/>
          </w:tcPr>
          <w:p w14:paraId="21238D6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p>
        </w:tc>
        <w:tc>
          <w:tcPr>
            <w:tcW w:w="1408" w:type="dxa"/>
            <w:tcBorders>
              <w:tl2br w:val="nil"/>
              <w:tr2bl w:val="nil"/>
            </w:tcBorders>
            <w:vAlign w:val="center"/>
          </w:tcPr>
          <w:p w14:paraId="037337AC">
            <w:pPr>
              <w:widowControl/>
              <w:spacing w:line="240" w:lineRule="auto"/>
              <w:jc w:val="center"/>
              <w:rPr>
                <w:color w:val="auto"/>
                <w:kern w:val="0"/>
                <w:sz w:val="18"/>
                <w:szCs w:val="18"/>
                <w:highlight w:val="none"/>
              </w:rPr>
            </w:pPr>
          </w:p>
        </w:tc>
      </w:tr>
      <w:tr w14:paraId="2535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633" w:type="dxa"/>
            <w:vMerge w:val="continue"/>
            <w:tcBorders>
              <w:tl2br w:val="nil"/>
              <w:tr2bl w:val="nil"/>
            </w:tcBorders>
            <w:vAlign w:val="center"/>
          </w:tcPr>
          <w:p w14:paraId="787C39CD">
            <w:pPr>
              <w:widowControl/>
              <w:spacing w:line="240" w:lineRule="auto"/>
              <w:jc w:val="center"/>
              <w:rPr>
                <w:color w:val="auto"/>
                <w:kern w:val="0"/>
                <w:sz w:val="18"/>
                <w:szCs w:val="18"/>
                <w:highlight w:val="none"/>
              </w:rPr>
            </w:pPr>
          </w:p>
        </w:tc>
        <w:tc>
          <w:tcPr>
            <w:tcW w:w="979" w:type="dxa"/>
            <w:vMerge w:val="continue"/>
            <w:tcBorders>
              <w:tl2br w:val="nil"/>
              <w:tr2bl w:val="nil"/>
            </w:tcBorders>
            <w:vAlign w:val="center"/>
          </w:tcPr>
          <w:p w14:paraId="08D27FD4">
            <w:pPr>
              <w:widowControl/>
              <w:spacing w:line="240" w:lineRule="auto"/>
              <w:jc w:val="center"/>
              <w:rPr>
                <w:color w:val="auto"/>
                <w:kern w:val="0"/>
                <w:sz w:val="18"/>
                <w:szCs w:val="18"/>
                <w:highlight w:val="none"/>
              </w:rPr>
            </w:pPr>
          </w:p>
        </w:tc>
        <w:tc>
          <w:tcPr>
            <w:tcW w:w="2344" w:type="dxa"/>
            <w:tcBorders>
              <w:tl2br w:val="nil"/>
              <w:tr2bl w:val="nil"/>
            </w:tcBorders>
            <w:vAlign w:val="center"/>
          </w:tcPr>
          <w:p w14:paraId="6B1C1788">
            <w:pPr>
              <w:widowControl/>
              <w:spacing w:line="240" w:lineRule="auto"/>
              <w:jc w:val="center"/>
              <w:rPr>
                <w:color w:val="auto"/>
                <w:kern w:val="0"/>
                <w:sz w:val="18"/>
                <w:szCs w:val="18"/>
                <w:highlight w:val="none"/>
              </w:rPr>
            </w:pPr>
            <w:r>
              <w:rPr>
                <w:rFonts w:hint="eastAsia" w:cs="宋体"/>
                <w:color w:val="auto"/>
                <w:kern w:val="0"/>
                <w:sz w:val="18"/>
                <w:szCs w:val="18"/>
                <w:highlight w:val="none"/>
              </w:rPr>
              <w:t>纯度</w:t>
            </w:r>
            <w:r>
              <w:rPr>
                <w:rFonts w:hint="eastAsia" w:ascii="Times New Roman" w:hAnsi="Times New Roman" w:cs="宋体"/>
                <w:color w:val="auto"/>
                <w:kern w:val="0"/>
                <w:sz w:val="18"/>
                <w:szCs w:val="18"/>
                <w:highlight w:val="none"/>
              </w:rPr>
              <w:t>99</w:t>
            </w:r>
            <w:r>
              <w:rPr>
                <w:rFonts w:hint="eastAsia" w:cs="宋体"/>
                <w:color w:val="auto"/>
                <w:kern w:val="0"/>
                <w:sz w:val="18"/>
                <w:szCs w:val="18"/>
                <w:highlight w:val="none"/>
              </w:rPr>
              <w:t>%以上的稀土产品种类（</w:t>
            </w:r>
            <w:r>
              <w:rPr>
                <w:rFonts w:hint="eastAsia" w:ascii="Times New Roman" w:hAnsi="Times New Roman" w:cs="宋体"/>
                <w:color w:val="auto"/>
                <w:kern w:val="0"/>
                <w:sz w:val="18"/>
                <w:szCs w:val="18"/>
                <w:highlight w:val="none"/>
              </w:rPr>
              <w:t>10</w:t>
            </w:r>
            <w:r>
              <w:rPr>
                <w:rFonts w:hint="eastAsia" w:cs="宋体"/>
                <w:color w:val="auto"/>
                <w:kern w:val="0"/>
                <w:sz w:val="18"/>
                <w:szCs w:val="18"/>
                <w:highlight w:val="none"/>
              </w:rPr>
              <w:t>种及以上）</w:t>
            </w:r>
          </w:p>
        </w:tc>
        <w:tc>
          <w:tcPr>
            <w:tcW w:w="829" w:type="dxa"/>
            <w:tcBorders>
              <w:tl2br w:val="nil"/>
              <w:tr2bl w:val="nil"/>
            </w:tcBorders>
            <w:vAlign w:val="center"/>
          </w:tcPr>
          <w:p w14:paraId="17996CD6">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m</w:t>
            </w:r>
            <w:r>
              <w:rPr>
                <w:rFonts w:hint="eastAsia" w:ascii="Times New Roman" w:hAnsi="Times New Roman" w:cs="宋体"/>
                <w:color w:val="auto"/>
                <w:kern w:val="0"/>
                <w:sz w:val="18"/>
                <w:szCs w:val="18"/>
                <w:highlight w:val="none"/>
                <w:vertAlign w:val="superscript"/>
              </w:rPr>
              <w:t>3</w:t>
            </w:r>
            <w:r>
              <w:rPr>
                <w:rFonts w:hint="eastAsia" w:cs="宋体"/>
                <w:color w:val="auto"/>
                <w:kern w:val="0"/>
                <w:sz w:val="18"/>
                <w:szCs w:val="18"/>
                <w:highlight w:val="none"/>
              </w:rPr>
              <w:t>/</w:t>
            </w:r>
            <w:r>
              <w:rPr>
                <w:rFonts w:hint="eastAsia" w:ascii="Times New Roman" w:hAnsi="Times New Roman" w:cs="宋体"/>
                <w:color w:val="auto"/>
                <w:kern w:val="0"/>
                <w:sz w:val="18"/>
                <w:szCs w:val="18"/>
                <w:highlight w:val="none"/>
              </w:rPr>
              <w:t>t</w:t>
            </w:r>
          </w:p>
        </w:tc>
        <w:tc>
          <w:tcPr>
            <w:tcW w:w="786" w:type="dxa"/>
            <w:tcBorders>
              <w:tl2br w:val="nil"/>
              <w:tr2bl w:val="nil"/>
            </w:tcBorders>
            <w:vAlign w:val="center"/>
          </w:tcPr>
          <w:p w14:paraId="5093753E">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70</w:t>
            </w:r>
          </w:p>
        </w:tc>
        <w:tc>
          <w:tcPr>
            <w:tcW w:w="807" w:type="dxa"/>
            <w:tcBorders>
              <w:tl2br w:val="nil"/>
              <w:tr2bl w:val="nil"/>
            </w:tcBorders>
            <w:vAlign w:val="center"/>
          </w:tcPr>
          <w:p w14:paraId="20800F9E">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80</w:t>
            </w:r>
          </w:p>
        </w:tc>
        <w:tc>
          <w:tcPr>
            <w:tcW w:w="796" w:type="dxa"/>
            <w:tcBorders>
              <w:tl2br w:val="nil"/>
              <w:tr2bl w:val="nil"/>
            </w:tcBorders>
            <w:vAlign w:val="center"/>
          </w:tcPr>
          <w:p w14:paraId="297B3711">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90</w:t>
            </w:r>
          </w:p>
        </w:tc>
        <w:tc>
          <w:tcPr>
            <w:tcW w:w="1408" w:type="dxa"/>
            <w:tcBorders>
              <w:tl2br w:val="nil"/>
              <w:tr2bl w:val="nil"/>
            </w:tcBorders>
            <w:vAlign w:val="center"/>
          </w:tcPr>
          <w:p w14:paraId="35215214">
            <w:pPr>
              <w:widowControl/>
              <w:spacing w:line="240" w:lineRule="auto"/>
              <w:jc w:val="center"/>
              <w:rPr>
                <w:color w:val="auto"/>
                <w:kern w:val="0"/>
                <w:sz w:val="18"/>
                <w:szCs w:val="18"/>
                <w:highlight w:val="none"/>
              </w:rPr>
            </w:pPr>
          </w:p>
        </w:tc>
      </w:tr>
      <w:tr w14:paraId="33B8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jc w:val="center"/>
        </w:trPr>
        <w:tc>
          <w:tcPr>
            <w:tcW w:w="633" w:type="dxa"/>
            <w:tcBorders>
              <w:tl2br w:val="nil"/>
              <w:tr2bl w:val="nil"/>
            </w:tcBorders>
            <w:vAlign w:val="center"/>
          </w:tcPr>
          <w:p w14:paraId="1FA8287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92</w:t>
            </w:r>
          </w:p>
        </w:tc>
        <w:tc>
          <w:tcPr>
            <w:tcW w:w="979" w:type="dxa"/>
            <w:tcBorders>
              <w:tl2br w:val="nil"/>
              <w:tr2bl w:val="nil"/>
            </w:tcBorders>
            <w:vAlign w:val="center"/>
          </w:tcPr>
          <w:p w14:paraId="5E16B40E">
            <w:pPr>
              <w:widowControl/>
              <w:spacing w:line="240" w:lineRule="auto"/>
              <w:jc w:val="center"/>
              <w:rPr>
                <w:color w:val="auto"/>
                <w:kern w:val="0"/>
                <w:sz w:val="18"/>
                <w:szCs w:val="18"/>
                <w:highlight w:val="none"/>
              </w:rPr>
            </w:pPr>
            <w:r>
              <w:rPr>
                <w:rFonts w:hint="eastAsia"/>
                <w:color w:val="auto"/>
                <w:kern w:val="0"/>
                <w:sz w:val="18"/>
                <w:szCs w:val="18"/>
                <w:highlight w:val="none"/>
              </w:rPr>
              <w:t>贵金属矿采选</w:t>
            </w:r>
          </w:p>
        </w:tc>
        <w:tc>
          <w:tcPr>
            <w:tcW w:w="2344" w:type="dxa"/>
            <w:tcBorders>
              <w:tl2br w:val="nil"/>
              <w:tr2bl w:val="nil"/>
            </w:tcBorders>
            <w:vAlign w:val="center"/>
          </w:tcPr>
          <w:p w14:paraId="40F24951">
            <w:pPr>
              <w:widowControl/>
              <w:spacing w:line="240" w:lineRule="auto"/>
              <w:jc w:val="center"/>
              <w:rPr>
                <w:color w:val="auto"/>
                <w:kern w:val="0"/>
                <w:sz w:val="18"/>
                <w:szCs w:val="18"/>
                <w:highlight w:val="none"/>
              </w:rPr>
            </w:pPr>
            <w:r>
              <w:rPr>
                <w:rFonts w:hint="eastAsia"/>
                <w:color w:val="auto"/>
                <w:kern w:val="0"/>
                <w:sz w:val="18"/>
                <w:szCs w:val="18"/>
                <w:highlight w:val="none"/>
              </w:rPr>
              <w:t>黄金</w:t>
            </w:r>
          </w:p>
        </w:tc>
        <w:tc>
          <w:tcPr>
            <w:tcW w:w="829" w:type="dxa"/>
            <w:tcBorders>
              <w:tl2br w:val="nil"/>
              <w:tr2bl w:val="nil"/>
            </w:tcBorders>
            <w:vAlign w:val="center"/>
          </w:tcPr>
          <w:p w14:paraId="1FC34B8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86" w:type="dxa"/>
            <w:tcBorders>
              <w:tl2br w:val="nil"/>
              <w:tr2bl w:val="nil"/>
            </w:tcBorders>
            <w:vAlign w:val="center"/>
          </w:tcPr>
          <w:p w14:paraId="7C22C82A">
            <w:pPr>
              <w:widowControl/>
              <w:spacing w:line="240" w:lineRule="auto"/>
              <w:jc w:val="center"/>
              <w:rPr>
                <w:color w:val="auto"/>
                <w:kern w:val="0"/>
                <w:sz w:val="18"/>
                <w:szCs w:val="18"/>
                <w:highlight w:val="none"/>
              </w:rPr>
            </w:pPr>
          </w:p>
        </w:tc>
        <w:tc>
          <w:tcPr>
            <w:tcW w:w="807" w:type="dxa"/>
            <w:tcBorders>
              <w:tl2br w:val="nil"/>
              <w:tr2bl w:val="nil"/>
            </w:tcBorders>
            <w:vAlign w:val="center"/>
          </w:tcPr>
          <w:p w14:paraId="58EFEA0F">
            <w:pPr>
              <w:widowControl/>
              <w:spacing w:line="240" w:lineRule="auto"/>
              <w:jc w:val="center"/>
              <w:rPr>
                <w:color w:val="auto"/>
                <w:kern w:val="0"/>
                <w:sz w:val="18"/>
                <w:szCs w:val="18"/>
                <w:highlight w:val="none"/>
              </w:rPr>
            </w:pPr>
          </w:p>
        </w:tc>
        <w:tc>
          <w:tcPr>
            <w:tcW w:w="796" w:type="dxa"/>
            <w:tcBorders>
              <w:tl2br w:val="nil"/>
              <w:tr2bl w:val="nil"/>
            </w:tcBorders>
            <w:vAlign w:val="center"/>
          </w:tcPr>
          <w:p w14:paraId="112838C3">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40</w:t>
            </w:r>
          </w:p>
        </w:tc>
        <w:tc>
          <w:tcPr>
            <w:tcW w:w="1408" w:type="dxa"/>
            <w:tcBorders>
              <w:tl2br w:val="nil"/>
              <w:tr2bl w:val="nil"/>
            </w:tcBorders>
            <w:vAlign w:val="center"/>
          </w:tcPr>
          <w:p w14:paraId="29FED880">
            <w:pPr>
              <w:widowControl/>
              <w:spacing w:line="240" w:lineRule="auto"/>
              <w:jc w:val="center"/>
              <w:rPr>
                <w:color w:val="auto"/>
                <w:kern w:val="0"/>
                <w:sz w:val="18"/>
                <w:szCs w:val="18"/>
                <w:highlight w:val="none"/>
              </w:rPr>
            </w:pPr>
          </w:p>
        </w:tc>
      </w:tr>
      <w:tr w14:paraId="2B7C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jc w:val="center"/>
        </w:trPr>
        <w:tc>
          <w:tcPr>
            <w:tcW w:w="633" w:type="dxa"/>
            <w:vMerge w:val="restart"/>
            <w:tcBorders>
              <w:tl2br w:val="nil"/>
              <w:tr2bl w:val="nil"/>
            </w:tcBorders>
            <w:vAlign w:val="center"/>
          </w:tcPr>
          <w:p w14:paraId="4F7FE13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101</w:t>
            </w:r>
          </w:p>
        </w:tc>
        <w:tc>
          <w:tcPr>
            <w:tcW w:w="979" w:type="dxa"/>
            <w:vMerge w:val="restart"/>
            <w:tcBorders>
              <w:tl2br w:val="nil"/>
              <w:tr2bl w:val="nil"/>
            </w:tcBorders>
            <w:vAlign w:val="center"/>
          </w:tcPr>
          <w:p w14:paraId="74047E62">
            <w:pPr>
              <w:widowControl/>
              <w:spacing w:line="240" w:lineRule="auto"/>
              <w:jc w:val="center"/>
              <w:rPr>
                <w:color w:val="auto"/>
                <w:kern w:val="0"/>
                <w:sz w:val="18"/>
                <w:szCs w:val="18"/>
                <w:highlight w:val="none"/>
              </w:rPr>
            </w:pPr>
            <w:r>
              <w:rPr>
                <w:rFonts w:hint="eastAsia"/>
                <w:color w:val="auto"/>
                <w:kern w:val="0"/>
                <w:sz w:val="18"/>
                <w:szCs w:val="18"/>
                <w:highlight w:val="none"/>
              </w:rPr>
              <w:t>土砂石开采</w:t>
            </w:r>
          </w:p>
        </w:tc>
        <w:tc>
          <w:tcPr>
            <w:tcW w:w="2344" w:type="dxa"/>
            <w:tcBorders>
              <w:tl2br w:val="nil"/>
              <w:tr2bl w:val="nil"/>
            </w:tcBorders>
            <w:vAlign w:val="center"/>
          </w:tcPr>
          <w:p w14:paraId="17C6AD85">
            <w:pPr>
              <w:widowControl/>
              <w:spacing w:line="240" w:lineRule="auto"/>
              <w:jc w:val="center"/>
              <w:rPr>
                <w:color w:val="auto"/>
                <w:kern w:val="0"/>
                <w:sz w:val="18"/>
                <w:szCs w:val="18"/>
                <w:highlight w:val="none"/>
              </w:rPr>
            </w:pPr>
            <w:r>
              <w:rPr>
                <w:rFonts w:hint="eastAsia"/>
                <w:color w:val="auto"/>
                <w:kern w:val="0"/>
                <w:sz w:val="18"/>
                <w:szCs w:val="18"/>
                <w:highlight w:val="none"/>
              </w:rPr>
              <w:t>浮法砂</w:t>
            </w:r>
          </w:p>
        </w:tc>
        <w:tc>
          <w:tcPr>
            <w:tcW w:w="829" w:type="dxa"/>
            <w:tcBorders>
              <w:tl2br w:val="nil"/>
              <w:tr2bl w:val="nil"/>
            </w:tcBorders>
            <w:vAlign w:val="center"/>
          </w:tcPr>
          <w:p w14:paraId="616DAC4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86" w:type="dxa"/>
            <w:tcBorders>
              <w:tl2br w:val="nil"/>
              <w:tr2bl w:val="nil"/>
            </w:tcBorders>
            <w:vAlign w:val="center"/>
          </w:tcPr>
          <w:p w14:paraId="03B45474">
            <w:pPr>
              <w:widowControl/>
              <w:spacing w:line="240" w:lineRule="auto"/>
              <w:jc w:val="center"/>
              <w:rPr>
                <w:color w:val="auto"/>
                <w:kern w:val="0"/>
                <w:sz w:val="18"/>
                <w:szCs w:val="18"/>
                <w:highlight w:val="none"/>
              </w:rPr>
            </w:pPr>
          </w:p>
        </w:tc>
        <w:tc>
          <w:tcPr>
            <w:tcW w:w="807" w:type="dxa"/>
            <w:tcBorders>
              <w:tl2br w:val="nil"/>
              <w:tr2bl w:val="nil"/>
            </w:tcBorders>
            <w:vAlign w:val="center"/>
          </w:tcPr>
          <w:p w14:paraId="69EB222C">
            <w:pPr>
              <w:widowControl/>
              <w:spacing w:line="240" w:lineRule="auto"/>
              <w:jc w:val="center"/>
              <w:rPr>
                <w:color w:val="auto"/>
                <w:kern w:val="0"/>
                <w:sz w:val="18"/>
                <w:szCs w:val="18"/>
                <w:highlight w:val="none"/>
              </w:rPr>
            </w:pPr>
          </w:p>
        </w:tc>
        <w:tc>
          <w:tcPr>
            <w:tcW w:w="796" w:type="dxa"/>
            <w:tcBorders>
              <w:tl2br w:val="nil"/>
              <w:tr2bl w:val="nil"/>
            </w:tcBorders>
            <w:vAlign w:val="center"/>
          </w:tcPr>
          <w:p w14:paraId="18080E2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10</w:t>
            </w:r>
          </w:p>
        </w:tc>
        <w:tc>
          <w:tcPr>
            <w:tcW w:w="1408" w:type="dxa"/>
            <w:tcBorders>
              <w:tl2br w:val="nil"/>
              <w:tr2bl w:val="nil"/>
            </w:tcBorders>
            <w:vAlign w:val="center"/>
          </w:tcPr>
          <w:p w14:paraId="0E4A45D2">
            <w:pPr>
              <w:widowControl/>
              <w:spacing w:line="240" w:lineRule="auto"/>
              <w:jc w:val="center"/>
              <w:rPr>
                <w:color w:val="auto"/>
                <w:kern w:val="0"/>
                <w:sz w:val="18"/>
                <w:szCs w:val="18"/>
                <w:highlight w:val="none"/>
              </w:rPr>
            </w:pPr>
          </w:p>
        </w:tc>
      </w:tr>
      <w:tr w14:paraId="5637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jc w:val="center"/>
        </w:trPr>
        <w:tc>
          <w:tcPr>
            <w:tcW w:w="633" w:type="dxa"/>
            <w:vMerge w:val="continue"/>
            <w:tcBorders>
              <w:tl2br w:val="nil"/>
              <w:tr2bl w:val="nil"/>
            </w:tcBorders>
            <w:vAlign w:val="center"/>
          </w:tcPr>
          <w:p w14:paraId="5580595F">
            <w:pPr>
              <w:widowControl/>
              <w:spacing w:line="240" w:lineRule="auto"/>
              <w:jc w:val="center"/>
              <w:rPr>
                <w:color w:val="auto"/>
                <w:kern w:val="0"/>
                <w:sz w:val="18"/>
                <w:szCs w:val="18"/>
                <w:highlight w:val="none"/>
              </w:rPr>
            </w:pPr>
          </w:p>
        </w:tc>
        <w:tc>
          <w:tcPr>
            <w:tcW w:w="979" w:type="dxa"/>
            <w:vMerge w:val="continue"/>
            <w:tcBorders>
              <w:tl2br w:val="nil"/>
              <w:tr2bl w:val="nil"/>
            </w:tcBorders>
            <w:vAlign w:val="center"/>
          </w:tcPr>
          <w:p w14:paraId="4665E8F8">
            <w:pPr>
              <w:widowControl/>
              <w:spacing w:line="240" w:lineRule="auto"/>
              <w:jc w:val="center"/>
              <w:rPr>
                <w:color w:val="auto"/>
                <w:kern w:val="0"/>
                <w:sz w:val="18"/>
                <w:szCs w:val="18"/>
                <w:highlight w:val="none"/>
              </w:rPr>
            </w:pPr>
          </w:p>
        </w:tc>
        <w:tc>
          <w:tcPr>
            <w:tcW w:w="2344" w:type="dxa"/>
            <w:tcBorders>
              <w:tl2br w:val="nil"/>
              <w:tr2bl w:val="nil"/>
            </w:tcBorders>
            <w:vAlign w:val="center"/>
          </w:tcPr>
          <w:p w14:paraId="0D6F117F">
            <w:pPr>
              <w:widowControl/>
              <w:spacing w:line="240" w:lineRule="auto"/>
              <w:jc w:val="center"/>
              <w:rPr>
                <w:color w:val="auto"/>
                <w:kern w:val="0"/>
                <w:sz w:val="18"/>
                <w:szCs w:val="18"/>
                <w:highlight w:val="none"/>
              </w:rPr>
            </w:pPr>
            <w:r>
              <w:rPr>
                <w:rFonts w:hint="eastAsia"/>
                <w:color w:val="auto"/>
                <w:kern w:val="0"/>
                <w:sz w:val="18"/>
                <w:szCs w:val="18"/>
                <w:highlight w:val="none"/>
              </w:rPr>
              <w:t>石料</w:t>
            </w:r>
          </w:p>
        </w:tc>
        <w:tc>
          <w:tcPr>
            <w:tcW w:w="829" w:type="dxa"/>
            <w:tcBorders>
              <w:tl2br w:val="nil"/>
              <w:tr2bl w:val="nil"/>
            </w:tcBorders>
            <w:vAlign w:val="center"/>
          </w:tcPr>
          <w:p w14:paraId="17EBEC5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86" w:type="dxa"/>
            <w:tcBorders>
              <w:tl2br w:val="nil"/>
              <w:tr2bl w:val="nil"/>
            </w:tcBorders>
            <w:vAlign w:val="center"/>
          </w:tcPr>
          <w:p w14:paraId="5E1F38F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35</w:t>
            </w:r>
          </w:p>
        </w:tc>
        <w:tc>
          <w:tcPr>
            <w:tcW w:w="807" w:type="dxa"/>
            <w:tcBorders>
              <w:tl2br w:val="nil"/>
              <w:tr2bl w:val="nil"/>
            </w:tcBorders>
            <w:vAlign w:val="center"/>
          </w:tcPr>
          <w:p w14:paraId="34C01BE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38</w:t>
            </w:r>
          </w:p>
        </w:tc>
        <w:tc>
          <w:tcPr>
            <w:tcW w:w="796" w:type="dxa"/>
            <w:tcBorders>
              <w:tl2br w:val="nil"/>
              <w:tr2bl w:val="nil"/>
            </w:tcBorders>
            <w:vAlign w:val="center"/>
          </w:tcPr>
          <w:p w14:paraId="6AEF113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45</w:t>
            </w:r>
          </w:p>
        </w:tc>
        <w:tc>
          <w:tcPr>
            <w:tcW w:w="1408" w:type="dxa"/>
            <w:tcBorders>
              <w:tl2br w:val="nil"/>
              <w:tr2bl w:val="nil"/>
            </w:tcBorders>
            <w:vAlign w:val="center"/>
          </w:tcPr>
          <w:p w14:paraId="1337F0C9">
            <w:pPr>
              <w:widowControl/>
              <w:spacing w:line="240" w:lineRule="auto"/>
              <w:jc w:val="center"/>
              <w:rPr>
                <w:color w:val="auto"/>
                <w:kern w:val="0"/>
                <w:sz w:val="18"/>
                <w:szCs w:val="18"/>
                <w:highlight w:val="none"/>
              </w:rPr>
            </w:pPr>
          </w:p>
        </w:tc>
      </w:tr>
      <w:tr w14:paraId="19EA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tcBorders>
              <w:tl2br w:val="nil"/>
              <w:tr2bl w:val="nil"/>
            </w:tcBorders>
            <w:vAlign w:val="center"/>
          </w:tcPr>
          <w:p w14:paraId="0C98064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102</w:t>
            </w:r>
          </w:p>
        </w:tc>
        <w:tc>
          <w:tcPr>
            <w:tcW w:w="979" w:type="dxa"/>
            <w:tcBorders>
              <w:tl2br w:val="nil"/>
              <w:tr2bl w:val="nil"/>
            </w:tcBorders>
            <w:vAlign w:val="center"/>
          </w:tcPr>
          <w:p w14:paraId="1692BE44">
            <w:pPr>
              <w:widowControl/>
              <w:spacing w:line="240" w:lineRule="auto"/>
              <w:jc w:val="center"/>
              <w:rPr>
                <w:color w:val="auto"/>
                <w:kern w:val="0"/>
                <w:sz w:val="18"/>
                <w:szCs w:val="18"/>
                <w:highlight w:val="none"/>
              </w:rPr>
            </w:pPr>
            <w:r>
              <w:rPr>
                <w:rFonts w:hint="eastAsia"/>
                <w:color w:val="auto"/>
                <w:kern w:val="0"/>
                <w:sz w:val="18"/>
                <w:szCs w:val="18"/>
                <w:highlight w:val="none"/>
              </w:rPr>
              <w:t>化学矿</w:t>
            </w:r>
          </w:p>
          <w:p w14:paraId="7FE3A5BB">
            <w:pPr>
              <w:widowControl/>
              <w:spacing w:line="240" w:lineRule="auto"/>
              <w:jc w:val="center"/>
              <w:rPr>
                <w:color w:val="auto"/>
                <w:kern w:val="0"/>
                <w:sz w:val="18"/>
                <w:szCs w:val="18"/>
                <w:highlight w:val="none"/>
              </w:rPr>
            </w:pPr>
            <w:r>
              <w:rPr>
                <w:rFonts w:hint="eastAsia"/>
                <w:color w:val="auto"/>
                <w:kern w:val="0"/>
                <w:sz w:val="18"/>
                <w:szCs w:val="18"/>
                <w:highlight w:val="none"/>
              </w:rPr>
              <w:t>开采</w:t>
            </w:r>
          </w:p>
        </w:tc>
        <w:tc>
          <w:tcPr>
            <w:tcW w:w="2344" w:type="dxa"/>
            <w:tcBorders>
              <w:tl2br w:val="nil"/>
              <w:tr2bl w:val="nil"/>
            </w:tcBorders>
            <w:vAlign w:val="center"/>
          </w:tcPr>
          <w:p w14:paraId="67E3842D">
            <w:pPr>
              <w:widowControl/>
              <w:spacing w:line="240" w:lineRule="auto"/>
              <w:jc w:val="center"/>
              <w:rPr>
                <w:color w:val="auto"/>
                <w:kern w:val="0"/>
                <w:sz w:val="18"/>
                <w:szCs w:val="18"/>
                <w:highlight w:val="none"/>
              </w:rPr>
            </w:pPr>
            <w:r>
              <w:rPr>
                <w:rFonts w:hint="eastAsia"/>
                <w:color w:val="auto"/>
                <w:kern w:val="0"/>
                <w:sz w:val="18"/>
                <w:szCs w:val="18"/>
                <w:highlight w:val="none"/>
              </w:rPr>
              <w:t>硫铁矿</w:t>
            </w:r>
          </w:p>
        </w:tc>
        <w:tc>
          <w:tcPr>
            <w:tcW w:w="829" w:type="dxa"/>
            <w:tcBorders>
              <w:tl2br w:val="nil"/>
              <w:tr2bl w:val="nil"/>
            </w:tcBorders>
            <w:vAlign w:val="center"/>
          </w:tcPr>
          <w:p w14:paraId="63A52D8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86" w:type="dxa"/>
            <w:tcBorders>
              <w:tl2br w:val="nil"/>
              <w:tr2bl w:val="nil"/>
            </w:tcBorders>
            <w:vAlign w:val="center"/>
          </w:tcPr>
          <w:p w14:paraId="088B2CAD">
            <w:pPr>
              <w:widowControl/>
              <w:spacing w:line="240" w:lineRule="auto"/>
              <w:jc w:val="center"/>
              <w:rPr>
                <w:color w:val="auto"/>
                <w:kern w:val="0"/>
                <w:sz w:val="18"/>
                <w:szCs w:val="18"/>
                <w:highlight w:val="none"/>
              </w:rPr>
            </w:pPr>
          </w:p>
        </w:tc>
        <w:tc>
          <w:tcPr>
            <w:tcW w:w="807" w:type="dxa"/>
            <w:tcBorders>
              <w:tl2br w:val="nil"/>
              <w:tr2bl w:val="nil"/>
            </w:tcBorders>
            <w:vAlign w:val="center"/>
          </w:tcPr>
          <w:p w14:paraId="1B964B55">
            <w:pPr>
              <w:widowControl/>
              <w:spacing w:line="240" w:lineRule="auto"/>
              <w:jc w:val="center"/>
              <w:rPr>
                <w:color w:val="auto"/>
                <w:kern w:val="0"/>
                <w:sz w:val="18"/>
                <w:szCs w:val="18"/>
                <w:highlight w:val="none"/>
              </w:rPr>
            </w:pPr>
          </w:p>
        </w:tc>
        <w:tc>
          <w:tcPr>
            <w:tcW w:w="796" w:type="dxa"/>
            <w:tcBorders>
              <w:tl2br w:val="nil"/>
              <w:tr2bl w:val="nil"/>
            </w:tcBorders>
            <w:vAlign w:val="center"/>
          </w:tcPr>
          <w:p w14:paraId="5F1928E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5</w:t>
            </w:r>
          </w:p>
        </w:tc>
        <w:tc>
          <w:tcPr>
            <w:tcW w:w="1408" w:type="dxa"/>
            <w:tcBorders>
              <w:tl2br w:val="nil"/>
              <w:tr2bl w:val="nil"/>
            </w:tcBorders>
            <w:vAlign w:val="center"/>
          </w:tcPr>
          <w:p w14:paraId="6C0B835B">
            <w:pPr>
              <w:widowControl/>
              <w:spacing w:line="240" w:lineRule="auto"/>
              <w:jc w:val="center"/>
              <w:rPr>
                <w:color w:val="auto"/>
                <w:kern w:val="0"/>
                <w:sz w:val="18"/>
                <w:szCs w:val="18"/>
                <w:highlight w:val="none"/>
              </w:rPr>
            </w:pPr>
          </w:p>
        </w:tc>
      </w:tr>
      <w:tr w14:paraId="606E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tcBorders>
              <w:tl2br w:val="nil"/>
              <w:tr2bl w:val="nil"/>
            </w:tcBorders>
            <w:vAlign w:val="center"/>
          </w:tcPr>
          <w:p w14:paraId="4ACC2E4B">
            <w:pPr>
              <w:widowControl/>
              <w:spacing w:line="240"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103</w:t>
            </w:r>
          </w:p>
        </w:tc>
        <w:tc>
          <w:tcPr>
            <w:tcW w:w="979" w:type="dxa"/>
            <w:tcBorders>
              <w:tl2br w:val="nil"/>
              <w:tr2bl w:val="nil"/>
            </w:tcBorders>
            <w:vAlign w:val="center"/>
          </w:tcPr>
          <w:p w14:paraId="1958E8C6">
            <w:pPr>
              <w:widowControl/>
              <w:spacing w:line="240" w:lineRule="auto"/>
              <w:jc w:val="center"/>
              <w:rPr>
                <w:rFonts w:hint="eastAsia"/>
                <w:color w:val="auto"/>
                <w:kern w:val="0"/>
                <w:sz w:val="18"/>
                <w:szCs w:val="18"/>
                <w:highlight w:val="none"/>
              </w:rPr>
            </w:pPr>
            <w:r>
              <w:rPr>
                <w:rFonts w:hint="eastAsia"/>
                <w:color w:val="auto"/>
                <w:kern w:val="0"/>
                <w:sz w:val="18"/>
                <w:szCs w:val="18"/>
                <w:highlight w:val="none"/>
              </w:rPr>
              <w:t>采盐</w:t>
            </w:r>
          </w:p>
        </w:tc>
        <w:tc>
          <w:tcPr>
            <w:tcW w:w="2344" w:type="dxa"/>
            <w:tcBorders>
              <w:tl2br w:val="nil"/>
              <w:tr2bl w:val="nil"/>
            </w:tcBorders>
            <w:vAlign w:val="center"/>
          </w:tcPr>
          <w:p w14:paraId="0A163924">
            <w:pPr>
              <w:widowControl/>
              <w:spacing w:line="240" w:lineRule="auto"/>
              <w:jc w:val="center"/>
              <w:rPr>
                <w:rFonts w:hint="eastAsia"/>
                <w:color w:val="auto"/>
                <w:kern w:val="0"/>
                <w:sz w:val="18"/>
                <w:szCs w:val="18"/>
                <w:highlight w:val="none"/>
              </w:rPr>
            </w:pPr>
            <w:r>
              <w:rPr>
                <w:rFonts w:hint="eastAsia"/>
                <w:color w:val="auto"/>
                <w:kern w:val="0"/>
                <w:sz w:val="18"/>
                <w:szCs w:val="18"/>
                <w:highlight w:val="none"/>
              </w:rPr>
              <w:t>海盐</w:t>
            </w:r>
          </w:p>
        </w:tc>
        <w:tc>
          <w:tcPr>
            <w:tcW w:w="829" w:type="dxa"/>
            <w:tcBorders>
              <w:tl2br w:val="nil"/>
              <w:tr2bl w:val="nil"/>
            </w:tcBorders>
            <w:vAlign w:val="center"/>
          </w:tcPr>
          <w:p w14:paraId="2A6CA173">
            <w:pPr>
              <w:widowControl/>
              <w:spacing w:line="240"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86" w:type="dxa"/>
            <w:tcBorders>
              <w:tl2br w:val="nil"/>
              <w:tr2bl w:val="nil"/>
            </w:tcBorders>
            <w:vAlign w:val="center"/>
          </w:tcPr>
          <w:p w14:paraId="2E335C9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1</w:t>
            </w:r>
          </w:p>
        </w:tc>
        <w:tc>
          <w:tcPr>
            <w:tcW w:w="807" w:type="dxa"/>
            <w:tcBorders>
              <w:tl2br w:val="nil"/>
              <w:tr2bl w:val="nil"/>
            </w:tcBorders>
            <w:vAlign w:val="center"/>
          </w:tcPr>
          <w:p w14:paraId="313B2B2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2</w:t>
            </w:r>
          </w:p>
        </w:tc>
        <w:tc>
          <w:tcPr>
            <w:tcW w:w="796" w:type="dxa"/>
            <w:tcBorders>
              <w:tl2br w:val="nil"/>
              <w:tr2bl w:val="nil"/>
            </w:tcBorders>
            <w:vAlign w:val="center"/>
          </w:tcPr>
          <w:p w14:paraId="526E4F2C">
            <w:pPr>
              <w:widowControl/>
              <w:spacing w:line="240"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4</w:t>
            </w:r>
          </w:p>
        </w:tc>
        <w:tc>
          <w:tcPr>
            <w:tcW w:w="1408" w:type="dxa"/>
            <w:tcBorders>
              <w:tl2br w:val="nil"/>
              <w:tr2bl w:val="nil"/>
            </w:tcBorders>
            <w:vAlign w:val="center"/>
          </w:tcPr>
          <w:p w14:paraId="42B828D1">
            <w:pPr>
              <w:widowControl/>
              <w:spacing w:line="240" w:lineRule="auto"/>
              <w:jc w:val="center"/>
              <w:rPr>
                <w:color w:val="auto"/>
                <w:kern w:val="0"/>
                <w:sz w:val="18"/>
                <w:szCs w:val="18"/>
                <w:highlight w:val="none"/>
              </w:rPr>
            </w:pPr>
          </w:p>
        </w:tc>
      </w:tr>
      <w:tr w14:paraId="44CE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tcBorders>
              <w:tl2br w:val="nil"/>
              <w:tr2bl w:val="nil"/>
            </w:tcBorders>
            <w:vAlign w:val="center"/>
          </w:tcPr>
          <w:p w14:paraId="0663641C">
            <w:pPr>
              <w:widowControl/>
              <w:spacing w:line="240"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109</w:t>
            </w:r>
          </w:p>
        </w:tc>
        <w:tc>
          <w:tcPr>
            <w:tcW w:w="979" w:type="dxa"/>
            <w:tcBorders>
              <w:tl2br w:val="nil"/>
              <w:tr2bl w:val="nil"/>
            </w:tcBorders>
            <w:vAlign w:val="center"/>
          </w:tcPr>
          <w:p w14:paraId="6E6716BA">
            <w:pPr>
              <w:widowControl/>
              <w:spacing w:line="240" w:lineRule="auto"/>
              <w:jc w:val="center"/>
              <w:rPr>
                <w:rFonts w:hint="eastAsia"/>
                <w:color w:val="auto"/>
                <w:kern w:val="0"/>
                <w:sz w:val="18"/>
                <w:szCs w:val="18"/>
                <w:highlight w:val="none"/>
              </w:rPr>
            </w:pPr>
            <w:r>
              <w:rPr>
                <w:rFonts w:hint="eastAsia"/>
                <w:color w:val="auto"/>
                <w:kern w:val="0"/>
                <w:sz w:val="18"/>
                <w:szCs w:val="18"/>
                <w:highlight w:val="none"/>
              </w:rPr>
              <w:t>石棉及其他非金属矿采选</w:t>
            </w:r>
          </w:p>
        </w:tc>
        <w:tc>
          <w:tcPr>
            <w:tcW w:w="2344" w:type="dxa"/>
            <w:tcBorders>
              <w:tl2br w:val="nil"/>
              <w:tr2bl w:val="nil"/>
            </w:tcBorders>
            <w:vAlign w:val="center"/>
          </w:tcPr>
          <w:p w14:paraId="1AC2423B">
            <w:pPr>
              <w:widowControl/>
              <w:spacing w:line="240" w:lineRule="auto"/>
              <w:jc w:val="center"/>
              <w:rPr>
                <w:rFonts w:hint="eastAsia"/>
                <w:color w:val="auto"/>
                <w:kern w:val="0"/>
                <w:sz w:val="18"/>
                <w:szCs w:val="18"/>
                <w:highlight w:val="none"/>
              </w:rPr>
            </w:pPr>
            <w:r>
              <w:rPr>
                <w:rFonts w:hint="eastAsia"/>
                <w:color w:val="auto"/>
                <w:kern w:val="0"/>
                <w:sz w:val="18"/>
                <w:szCs w:val="18"/>
                <w:highlight w:val="none"/>
              </w:rPr>
              <w:t>宝石</w:t>
            </w:r>
          </w:p>
        </w:tc>
        <w:tc>
          <w:tcPr>
            <w:tcW w:w="829" w:type="dxa"/>
            <w:tcBorders>
              <w:tl2br w:val="nil"/>
              <w:tr2bl w:val="nil"/>
            </w:tcBorders>
            <w:vAlign w:val="center"/>
          </w:tcPr>
          <w:p w14:paraId="6D0AC666">
            <w:pPr>
              <w:widowControl/>
              <w:spacing w:line="240"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86" w:type="dxa"/>
            <w:tcBorders>
              <w:tl2br w:val="nil"/>
              <w:tr2bl w:val="nil"/>
            </w:tcBorders>
            <w:vAlign w:val="center"/>
          </w:tcPr>
          <w:p w14:paraId="07EDF59D">
            <w:pPr>
              <w:widowControl/>
              <w:spacing w:line="240" w:lineRule="auto"/>
              <w:jc w:val="center"/>
              <w:rPr>
                <w:color w:val="auto"/>
                <w:kern w:val="0"/>
                <w:sz w:val="18"/>
                <w:szCs w:val="18"/>
                <w:highlight w:val="none"/>
              </w:rPr>
            </w:pPr>
          </w:p>
        </w:tc>
        <w:tc>
          <w:tcPr>
            <w:tcW w:w="807" w:type="dxa"/>
            <w:tcBorders>
              <w:tl2br w:val="nil"/>
              <w:tr2bl w:val="nil"/>
            </w:tcBorders>
            <w:vAlign w:val="center"/>
          </w:tcPr>
          <w:p w14:paraId="0248E49B">
            <w:pPr>
              <w:widowControl/>
              <w:spacing w:line="240" w:lineRule="auto"/>
              <w:jc w:val="center"/>
              <w:rPr>
                <w:color w:val="auto"/>
                <w:kern w:val="0"/>
                <w:sz w:val="18"/>
                <w:szCs w:val="18"/>
                <w:highlight w:val="none"/>
              </w:rPr>
            </w:pPr>
          </w:p>
        </w:tc>
        <w:tc>
          <w:tcPr>
            <w:tcW w:w="796" w:type="dxa"/>
            <w:tcBorders>
              <w:tl2br w:val="nil"/>
              <w:tr2bl w:val="nil"/>
            </w:tcBorders>
            <w:vAlign w:val="center"/>
          </w:tcPr>
          <w:p w14:paraId="3DF28473">
            <w:pPr>
              <w:widowControl/>
              <w:spacing w:line="240"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10</w:t>
            </w:r>
          </w:p>
        </w:tc>
        <w:tc>
          <w:tcPr>
            <w:tcW w:w="1408" w:type="dxa"/>
            <w:tcBorders>
              <w:tl2br w:val="nil"/>
              <w:tr2bl w:val="nil"/>
            </w:tcBorders>
            <w:vAlign w:val="center"/>
          </w:tcPr>
          <w:p w14:paraId="010427B8">
            <w:pPr>
              <w:widowControl/>
              <w:spacing w:line="240" w:lineRule="auto"/>
              <w:jc w:val="center"/>
              <w:rPr>
                <w:color w:val="auto"/>
                <w:kern w:val="0"/>
                <w:sz w:val="18"/>
                <w:szCs w:val="18"/>
                <w:highlight w:val="none"/>
              </w:rPr>
            </w:pPr>
          </w:p>
        </w:tc>
      </w:tr>
      <w:tr w14:paraId="5B5E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tcBorders>
              <w:tl2br w:val="nil"/>
              <w:tr2bl w:val="nil"/>
            </w:tcBorders>
            <w:vAlign w:val="center"/>
          </w:tcPr>
          <w:p w14:paraId="1BF78026">
            <w:pPr>
              <w:widowControl/>
              <w:spacing w:line="240"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131</w:t>
            </w:r>
          </w:p>
        </w:tc>
        <w:tc>
          <w:tcPr>
            <w:tcW w:w="979" w:type="dxa"/>
            <w:vMerge w:val="restart"/>
            <w:tcBorders>
              <w:tl2br w:val="nil"/>
              <w:tr2bl w:val="nil"/>
            </w:tcBorders>
            <w:vAlign w:val="center"/>
          </w:tcPr>
          <w:p w14:paraId="5B4E8F29">
            <w:pPr>
              <w:widowControl/>
              <w:spacing w:line="240" w:lineRule="auto"/>
              <w:jc w:val="center"/>
              <w:rPr>
                <w:rFonts w:hint="eastAsia"/>
                <w:color w:val="auto"/>
                <w:kern w:val="0"/>
                <w:sz w:val="18"/>
                <w:szCs w:val="18"/>
                <w:highlight w:val="none"/>
              </w:rPr>
            </w:pPr>
            <w:r>
              <w:rPr>
                <w:rFonts w:hint="eastAsia"/>
                <w:color w:val="auto"/>
                <w:kern w:val="0"/>
                <w:sz w:val="18"/>
                <w:szCs w:val="18"/>
                <w:highlight w:val="none"/>
              </w:rPr>
              <w:t>谷物磨制</w:t>
            </w:r>
          </w:p>
        </w:tc>
        <w:tc>
          <w:tcPr>
            <w:tcW w:w="2344" w:type="dxa"/>
            <w:tcBorders>
              <w:tl2br w:val="nil"/>
              <w:tr2bl w:val="nil"/>
            </w:tcBorders>
            <w:vAlign w:val="center"/>
          </w:tcPr>
          <w:p w14:paraId="70DA11E0">
            <w:pPr>
              <w:widowControl/>
              <w:spacing w:line="240" w:lineRule="auto"/>
              <w:jc w:val="center"/>
              <w:rPr>
                <w:rFonts w:hint="eastAsia"/>
                <w:color w:val="auto"/>
                <w:kern w:val="0"/>
                <w:sz w:val="18"/>
                <w:szCs w:val="18"/>
                <w:highlight w:val="none"/>
              </w:rPr>
            </w:pPr>
            <w:r>
              <w:rPr>
                <w:rFonts w:hint="eastAsia"/>
                <w:color w:val="auto"/>
                <w:kern w:val="0"/>
                <w:sz w:val="18"/>
                <w:szCs w:val="18"/>
                <w:highlight w:val="none"/>
              </w:rPr>
              <w:t>面粉</w:t>
            </w:r>
          </w:p>
        </w:tc>
        <w:tc>
          <w:tcPr>
            <w:tcW w:w="829" w:type="dxa"/>
            <w:tcBorders>
              <w:tl2br w:val="nil"/>
              <w:tr2bl w:val="nil"/>
            </w:tcBorders>
            <w:vAlign w:val="center"/>
          </w:tcPr>
          <w:p w14:paraId="4B452634">
            <w:pPr>
              <w:widowControl/>
              <w:spacing w:line="240"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86" w:type="dxa"/>
            <w:tcBorders>
              <w:tl2br w:val="nil"/>
              <w:tr2bl w:val="nil"/>
            </w:tcBorders>
            <w:vAlign w:val="center"/>
          </w:tcPr>
          <w:p w14:paraId="75E4BAB8">
            <w:pPr>
              <w:widowControl/>
              <w:spacing w:line="240" w:lineRule="auto"/>
              <w:jc w:val="center"/>
              <w:rPr>
                <w:color w:val="auto"/>
                <w:kern w:val="0"/>
                <w:sz w:val="18"/>
                <w:szCs w:val="18"/>
                <w:highlight w:val="none"/>
              </w:rPr>
            </w:pPr>
          </w:p>
        </w:tc>
        <w:tc>
          <w:tcPr>
            <w:tcW w:w="807" w:type="dxa"/>
            <w:tcBorders>
              <w:tl2br w:val="nil"/>
              <w:tr2bl w:val="nil"/>
            </w:tcBorders>
            <w:vAlign w:val="center"/>
          </w:tcPr>
          <w:p w14:paraId="66D0B5A3">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17</w:t>
            </w:r>
          </w:p>
        </w:tc>
        <w:tc>
          <w:tcPr>
            <w:tcW w:w="796" w:type="dxa"/>
            <w:tcBorders>
              <w:tl2br w:val="nil"/>
              <w:tr2bl w:val="nil"/>
            </w:tcBorders>
            <w:vAlign w:val="center"/>
          </w:tcPr>
          <w:p w14:paraId="2FEC38EE">
            <w:pPr>
              <w:widowControl/>
              <w:spacing w:line="240" w:lineRule="auto"/>
              <w:jc w:val="center"/>
              <w:rPr>
                <w:rFonts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2</w:t>
            </w:r>
          </w:p>
        </w:tc>
        <w:tc>
          <w:tcPr>
            <w:tcW w:w="1408" w:type="dxa"/>
            <w:tcBorders>
              <w:tl2br w:val="nil"/>
              <w:tr2bl w:val="nil"/>
            </w:tcBorders>
            <w:vAlign w:val="center"/>
          </w:tcPr>
          <w:p w14:paraId="6812568A">
            <w:pPr>
              <w:widowControl/>
              <w:spacing w:line="240" w:lineRule="auto"/>
              <w:jc w:val="center"/>
              <w:rPr>
                <w:color w:val="auto"/>
                <w:kern w:val="0"/>
                <w:sz w:val="18"/>
                <w:szCs w:val="18"/>
                <w:highlight w:val="none"/>
              </w:rPr>
            </w:pPr>
          </w:p>
        </w:tc>
      </w:tr>
      <w:tr w14:paraId="07ED9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tcBorders>
              <w:tl2br w:val="nil"/>
              <w:tr2bl w:val="nil"/>
            </w:tcBorders>
            <w:vAlign w:val="center"/>
          </w:tcPr>
          <w:p w14:paraId="771583B1">
            <w:pPr>
              <w:widowControl/>
              <w:spacing w:line="240" w:lineRule="auto"/>
              <w:jc w:val="left"/>
              <w:rPr>
                <w:rFonts w:ascii="Times New Roman" w:hAnsi="Times New Roman"/>
                <w:color w:val="auto"/>
                <w:kern w:val="0"/>
                <w:sz w:val="18"/>
                <w:szCs w:val="18"/>
                <w:highlight w:val="none"/>
              </w:rPr>
            </w:pPr>
          </w:p>
        </w:tc>
        <w:tc>
          <w:tcPr>
            <w:tcW w:w="979" w:type="dxa"/>
            <w:vMerge w:val="continue"/>
            <w:tcBorders>
              <w:tl2br w:val="nil"/>
              <w:tr2bl w:val="nil"/>
            </w:tcBorders>
            <w:vAlign w:val="center"/>
          </w:tcPr>
          <w:p w14:paraId="16CE2778">
            <w:pPr>
              <w:widowControl/>
              <w:spacing w:line="240" w:lineRule="auto"/>
              <w:jc w:val="left"/>
              <w:rPr>
                <w:rFonts w:hint="eastAsia"/>
                <w:color w:val="auto"/>
                <w:kern w:val="0"/>
                <w:sz w:val="18"/>
                <w:szCs w:val="18"/>
                <w:highlight w:val="none"/>
              </w:rPr>
            </w:pPr>
          </w:p>
        </w:tc>
        <w:tc>
          <w:tcPr>
            <w:tcW w:w="2344" w:type="dxa"/>
            <w:tcBorders>
              <w:tl2br w:val="nil"/>
              <w:tr2bl w:val="nil"/>
            </w:tcBorders>
            <w:vAlign w:val="center"/>
          </w:tcPr>
          <w:p w14:paraId="7B490EAC">
            <w:pPr>
              <w:widowControl/>
              <w:spacing w:line="240" w:lineRule="auto"/>
              <w:jc w:val="center"/>
              <w:rPr>
                <w:rFonts w:hint="eastAsia"/>
                <w:color w:val="auto"/>
                <w:kern w:val="0"/>
                <w:sz w:val="18"/>
                <w:szCs w:val="18"/>
                <w:highlight w:val="none"/>
              </w:rPr>
            </w:pPr>
            <w:r>
              <w:rPr>
                <w:rFonts w:hint="eastAsia"/>
                <w:color w:val="auto"/>
                <w:kern w:val="0"/>
                <w:sz w:val="18"/>
                <w:szCs w:val="18"/>
                <w:highlight w:val="none"/>
              </w:rPr>
              <w:t>大米</w:t>
            </w:r>
          </w:p>
        </w:tc>
        <w:tc>
          <w:tcPr>
            <w:tcW w:w="829" w:type="dxa"/>
            <w:tcBorders>
              <w:tl2br w:val="nil"/>
              <w:tr2bl w:val="nil"/>
            </w:tcBorders>
            <w:vAlign w:val="center"/>
          </w:tcPr>
          <w:p w14:paraId="57562F15">
            <w:pPr>
              <w:widowControl/>
              <w:spacing w:line="240"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86" w:type="dxa"/>
            <w:tcBorders>
              <w:tl2br w:val="nil"/>
              <w:tr2bl w:val="nil"/>
            </w:tcBorders>
            <w:vAlign w:val="center"/>
          </w:tcPr>
          <w:p w14:paraId="24118B58">
            <w:pPr>
              <w:widowControl/>
              <w:spacing w:line="240" w:lineRule="auto"/>
              <w:jc w:val="center"/>
              <w:rPr>
                <w:color w:val="auto"/>
                <w:kern w:val="0"/>
                <w:sz w:val="18"/>
                <w:szCs w:val="18"/>
                <w:highlight w:val="none"/>
              </w:rPr>
            </w:pPr>
          </w:p>
        </w:tc>
        <w:tc>
          <w:tcPr>
            <w:tcW w:w="807" w:type="dxa"/>
            <w:tcBorders>
              <w:tl2br w:val="nil"/>
              <w:tr2bl w:val="nil"/>
            </w:tcBorders>
            <w:vAlign w:val="center"/>
          </w:tcPr>
          <w:p w14:paraId="39B6BA6F">
            <w:pPr>
              <w:widowControl/>
              <w:spacing w:line="240" w:lineRule="auto"/>
              <w:jc w:val="center"/>
              <w:rPr>
                <w:color w:val="auto"/>
                <w:kern w:val="0"/>
                <w:sz w:val="18"/>
                <w:szCs w:val="18"/>
                <w:highlight w:val="none"/>
              </w:rPr>
            </w:pPr>
          </w:p>
        </w:tc>
        <w:tc>
          <w:tcPr>
            <w:tcW w:w="796" w:type="dxa"/>
            <w:tcBorders>
              <w:tl2br w:val="nil"/>
              <w:tr2bl w:val="nil"/>
            </w:tcBorders>
            <w:vAlign w:val="center"/>
          </w:tcPr>
          <w:p w14:paraId="6FE359DC">
            <w:pPr>
              <w:widowControl/>
              <w:spacing w:line="240"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06</w:t>
            </w:r>
          </w:p>
        </w:tc>
        <w:tc>
          <w:tcPr>
            <w:tcW w:w="1408" w:type="dxa"/>
            <w:tcBorders>
              <w:tl2br w:val="nil"/>
              <w:tr2bl w:val="nil"/>
            </w:tcBorders>
            <w:vAlign w:val="center"/>
          </w:tcPr>
          <w:p w14:paraId="2FA40FC8">
            <w:pPr>
              <w:widowControl/>
              <w:spacing w:line="240" w:lineRule="auto"/>
              <w:jc w:val="center"/>
              <w:rPr>
                <w:color w:val="auto"/>
                <w:kern w:val="0"/>
                <w:sz w:val="18"/>
                <w:szCs w:val="18"/>
                <w:highlight w:val="none"/>
              </w:rPr>
            </w:pPr>
          </w:p>
        </w:tc>
      </w:tr>
      <w:tr w14:paraId="534D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tcBorders>
              <w:tl2br w:val="nil"/>
              <w:tr2bl w:val="nil"/>
            </w:tcBorders>
            <w:vAlign w:val="center"/>
          </w:tcPr>
          <w:p w14:paraId="7344F8E2">
            <w:pPr>
              <w:widowControl/>
              <w:spacing w:line="240"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132</w:t>
            </w:r>
          </w:p>
        </w:tc>
        <w:tc>
          <w:tcPr>
            <w:tcW w:w="979" w:type="dxa"/>
            <w:tcBorders>
              <w:tl2br w:val="nil"/>
              <w:tr2bl w:val="nil"/>
            </w:tcBorders>
            <w:vAlign w:val="center"/>
          </w:tcPr>
          <w:p w14:paraId="42EDA815">
            <w:pPr>
              <w:widowControl/>
              <w:spacing w:line="240" w:lineRule="auto"/>
              <w:jc w:val="center"/>
              <w:rPr>
                <w:rFonts w:hint="eastAsia"/>
                <w:color w:val="auto"/>
                <w:kern w:val="0"/>
                <w:sz w:val="18"/>
                <w:szCs w:val="18"/>
                <w:highlight w:val="none"/>
              </w:rPr>
            </w:pPr>
            <w:r>
              <w:rPr>
                <w:rFonts w:hint="eastAsia"/>
                <w:color w:val="auto"/>
                <w:kern w:val="0"/>
                <w:sz w:val="18"/>
                <w:szCs w:val="18"/>
                <w:highlight w:val="none"/>
              </w:rPr>
              <w:t>饲料加工</w:t>
            </w:r>
          </w:p>
        </w:tc>
        <w:tc>
          <w:tcPr>
            <w:tcW w:w="2344" w:type="dxa"/>
            <w:tcBorders>
              <w:tl2br w:val="nil"/>
              <w:tr2bl w:val="nil"/>
            </w:tcBorders>
            <w:vAlign w:val="center"/>
          </w:tcPr>
          <w:p w14:paraId="0EB7444C">
            <w:pPr>
              <w:widowControl/>
              <w:spacing w:line="240" w:lineRule="auto"/>
              <w:jc w:val="center"/>
              <w:rPr>
                <w:rFonts w:hint="eastAsia"/>
                <w:color w:val="auto"/>
                <w:kern w:val="0"/>
                <w:sz w:val="18"/>
                <w:szCs w:val="18"/>
                <w:highlight w:val="none"/>
              </w:rPr>
            </w:pPr>
            <w:r>
              <w:rPr>
                <w:rFonts w:hint="eastAsia"/>
                <w:color w:val="auto"/>
                <w:kern w:val="0"/>
                <w:sz w:val="18"/>
                <w:szCs w:val="18"/>
                <w:highlight w:val="none"/>
              </w:rPr>
              <w:t>饲料</w:t>
            </w:r>
          </w:p>
        </w:tc>
        <w:tc>
          <w:tcPr>
            <w:tcW w:w="829" w:type="dxa"/>
            <w:tcBorders>
              <w:tl2br w:val="nil"/>
              <w:tr2bl w:val="nil"/>
            </w:tcBorders>
            <w:vAlign w:val="center"/>
          </w:tcPr>
          <w:p w14:paraId="13057EBA">
            <w:pPr>
              <w:widowControl/>
              <w:spacing w:line="240"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86" w:type="dxa"/>
            <w:tcBorders>
              <w:tl2br w:val="nil"/>
              <w:tr2bl w:val="nil"/>
            </w:tcBorders>
            <w:vAlign w:val="center"/>
          </w:tcPr>
          <w:p w14:paraId="07BBF1B5">
            <w:pPr>
              <w:widowControl/>
              <w:spacing w:line="240" w:lineRule="auto"/>
              <w:jc w:val="center"/>
              <w:rPr>
                <w:color w:val="auto"/>
                <w:kern w:val="0"/>
                <w:sz w:val="18"/>
                <w:szCs w:val="18"/>
                <w:highlight w:val="none"/>
              </w:rPr>
            </w:pPr>
            <w:r>
              <w:rPr>
                <w:color w:val="auto"/>
                <w:kern w:val="0"/>
                <w:sz w:val="18"/>
                <w:szCs w:val="18"/>
                <w:highlight w:val="none"/>
              </w:rPr>
              <w:t>　</w:t>
            </w:r>
          </w:p>
        </w:tc>
        <w:tc>
          <w:tcPr>
            <w:tcW w:w="807" w:type="dxa"/>
            <w:tcBorders>
              <w:tl2br w:val="nil"/>
              <w:tr2bl w:val="nil"/>
            </w:tcBorders>
            <w:vAlign w:val="center"/>
          </w:tcPr>
          <w:p w14:paraId="63A45012">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3</w:t>
            </w:r>
          </w:p>
        </w:tc>
        <w:tc>
          <w:tcPr>
            <w:tcW w:w="796" w:type="dxa"/>
            <w:tcBorders>
              <w:tl2br w:val="nil"/>
              <w:tr2bl w:val="nil"/>
            </w:tcBorders>
            <w:vAlign w:val="center"/>
          </w:tcPr>
          <w:p w14:paraId="6A4E52DA">
            <w:pPr>
              <w:widowControl/>
              <w:spacing w:line="240" w:lineRule="auto"/>
              <w:jc w:val="center"/>
              <w:rPr>
                <w:rFonts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1408" w:type="dxa"/>
            <w:tcBorders>
              <w:tl2br w:val="nil"/>
              <w:tr2bl w:val="nil"/>
            </w:tcBorders>
            <w:vAlign w:val="center"/>
          </w:tcPr>
          <w:p w14:paraId="1877D061">
            <w:pPr>
              <w:widowControl/>
              <w:spacing w:line="240" w:lineRule="auto"/>
              <w:jc w:val="center"/>
              <w:rPr>
                <w:color w:val="auto"/>
                <w:kern w:val="0"/>
                <w:sz w:val="18"/>
                <w:szCs w:val="18"/>
                <w:highlight w:val="none"/>
              </w:rPr>
            </w:pPr>
            <w:r>
              <w:rPr>
                <w:color w:val="auto"/>
                <w:kern w:val="0"/>
                <w:sz w:val="18"/>
                <w:szCs w:val="18"/>
                <w:highlight w:val="none"/>
              </w:rPr>
              <w:t>　</w:t>
            </w:r>
          </w:p>
        </w:tc>
      </w:tr>
      <w:tr w14:paraId="5E0E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tcBorders>
              <w:tl2br w:val="nil"/>
              <w:tr2bl w:val="nil"/>
            </w:tcBorders>
            <w:vAlign w:val="center"/>
          </w:tcPr>
          <w:p w14:paraId="2F60537B">
            <w:pPr>
              <w:widowControl/>
              <w:spacing w:line="240"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133</w:t>
            </w:r>
          </w:p>
        </w:tc>
        <w:tc>
          <w:tcPr>
            <w:tcW w:w="979" w:type="dxa"/>
            <w:vMerge w:val="restart"/>
            <w:tcBorders>
              <w:tl2br w:val="nil"/>
              <w:tr2bl w:val="nil"/>
            </w:tcBorders>
            <w:vAlign w:val="center"/>
          </w:tcPr>
          <w:p w14:paraId="7E75159C">
            <w:pPr>
              <w:widowControl/>
              <w:spacing w:line="240" w:lineRule="auto"/>
              <w:jc w:val="center"/>
              <w:rPr>
                <w:color w:val="auto"/>
                <w:kern w:val="0"/>
                <w:sz w:val="18"/>
                <w:szCs w:val="18"/>
                <w:highlight w:val="none"/>
              </w:rPr>
            </w:pPr>
            <w:r>
              <w:rPr>
                <w:rFonts w:hint="eastAsia"/>
                <w:color w:val="auto"/>
                <w:kern w:val="0"/>
                <w:sz w:val="18"/>
                <w:szCs w:val="18"/>
                <w:highlight w:val="none"/>
              </w:rPr>
              <w:t>植物油</w:t>
            </w:r>
          </w:p>
          <w:p w14:paraId="6CB6B8AF">
            <w:pPr>
              <w:widowControl/>
              <w:spacing w:line="240" w:lineRule="auto"/>
              <w:jc w:val="center"/>
              <w:rPr>
                <w:rFonts w:hint="eastAsia"/>
                <w:color w:val="auto"/>
                <w:kern w:val="0"/>
                <w:sz w:val="18"/>
                <w:szCs w:val="18"/>
                <w:highlight w:val="none"/>
              </w:rPr>
            </w:pPr>
            <w:r>
              <w:rPr>
                <w:rFonts w:hint="eastAsia"/>
                <w:color w:val="auto"/>
                <w:kern w:val="0"/>
                <w:sz w:val="18"/>
                <w:szCs w:val="18"/>
                <w:highlight w:val="none"/>
              </w:rPr>
              <w:t>加工</w:t>
            </w:r>
          </w:p>
        </w:tc>
        <w:tc>
          <w:tcPr>
            <w:tcW w:w="2344" w:type="dxa"/>
            <w:tcBorders>
              <w:tl2br w:val="nil"/>
              <w:tr2bl w:val="nil"/>
            </w:tcBorders>
            <w:vAlign w:val="center"/>
          </w:tcPr>
          <w:p w14:paraId="713CE7C1">
            <w:pPr>
              <w:widowControl/>
              <w:spacing w:line="240" w:lineRule="auto"/>
              <w:jc w:val="center"/>
              <w:rPr>
                <w:rFonts w:hint="eastAsia"/>
                <w:color w:val="auto"/>
                <w:kern w:val="0"/>
                <w:sz w:val="18"/>
                <w:szCs w:val="18"/>
                <w:highlight w:val="none"/>
              </w:rPr>
            </w:pPr>
            <w:r>
              <w:rPr>
                <w:rFonts w:hint="eastAsia"/>
                <w:color w:val="auto"/>
                <w:kern w:val="0"/>
                <w:sz w:val="18"/>
                <w:szCs w:val="18"/>
                <w:highlight w:val="none"/>
              </w:rPr>
              <w:t>精炼糖</w:t>
            </w:r>
          </w:p>
        </w:tc>
        <w:tc>
          <w:tcPr>
            <w:tcW w:w="829" w:type="dxa"/>
            <w:tcBorders>
              <w:tl2br w:val="nil"/>
              <w:tr2bl w:val="nil"/>
            </w:tcBorders>
            <w:vAlign w:val="center"/>
          </w:tcPr>
          <w:p w14:paraId="2B0CBBE4">
            <w:pPr>
              <w:widowControl/>
              <w:spacing w:line="240"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86" w:type="dxa"/>
            <w:tcBorders>
              <w:tl2br w:val="nil"/>
              <w:tr2bl w:val="nil"/>
            </w:tcBorders>
            <w:vAlign w:val="center"/>
          </w:tcPr>
          <w:p w14:paraId="4DEA35EB">
            <w:pPr>
              <w:widowControl/>
              <w:spacing w:line="240" w:lineRule="auto"/>
              <w:jc w:val="center"/>
              <w:rPr>
                <w:color w:val="auto"/>
                <w:kern w:val="0"/>
                <w:sz w:val="18"/>
                <w:szCs w:val="18"/>
                <w:highlight w:val="none"/>
              </w:rPr>
            </w:pPr>
            <w:r>
              <w:rPr>
                <w:color w:val="auto"/>
                <w:kern w:val="0"/>
                <w:sz w:val="18"/>
                <w:szCs w:val="18"/>
                <w:highlight w:val="none"/>
              </w:rPr>
              <w:t>　</w:t>
            </w:r>
          </w:p>
        </w:tc>
        <w:tc>
          <w:tcPr>
            <w:tcW w:w="807" w:type="dxa"/>
            <w:tcBorders>
              <w:tl2br w:val="nil"/>
              <w:tr2bl w:val="nil"/>
            </w:tcBorders>
            <w:vAlign w:val="center"/>
          </w:tcPr>
          <w:p w14:paraId="2F677A1F">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tcBorders>
              <w:tl2br w:val="nil"/>
              <w:tr2bl w:val="nil"/>
            </w:tcBorders>
            <w:vAlign w:val="center"/>
          </w:tcPr>
          <w:p w14:paraId="56BDD8DE">
            <w:pPr>
              <w:widowControl/>
              <w:spacing w:line="240"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6</w:t>
            </w:r>
          </w:p>
        </w:tc>
        <w:tc>
          <w:tcPr>
            <w:tcW w:w="1408" w:type="dxa"/>
            <w:tcBorders>
              <w:tl2br w:val="nil"/>
              <w:tr2bl w:val="nil"/>
            </w:tcBorders>
            <w:vAlign w:val="center"/>
          </w:tcPr>
          <w:p w14:paraId="2F5599DC">
            <w:pPr>
              <w:widowControl/>
              <w:spacing w:line="240" w:lineRule="auto"/>
              <w:jc w:val="center"/>
              <w:rPr>
                <w:color w:val="auto"/>
                <w:kern w:val="0"/>
                <w:sz w:val="18"/>
                <w:szCs w:val="18"/>
                <w:highlight w:val="none"/>
              </w:rPr>
            </w:pPr>
            <w:r>
              <w:rPr>
                <w:color w:val="auto"/>
                <w:kern w:val="0"/>
                <w:sz w:val="18"/>
                <w:szCs w:val="18"/>
                <w:highlight w:val="none"/>
              </w:rPr>
              <w:t>　</w:t>
            </w:r>
          </w:p>
        </w:tc>
      </w:tr>
      <w:tr w14:paraId="114C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tcBorders>
              <w:tl2br w:val="nil"/>
              <w:tr2bl w:val="nil"/>
            </w:tcBorders>
            <w:vAlign w:val="center"/>
          </w:tcPr>
          <w:p w14:paraId="7E69B9B2">
            <w:pPr>
              <w:widowControl/>
              <w:spacing w:line="240" w:lineRule="auto"/>
              <w:jc w:val="left"/>
              <w:rPr>
                <w:rFonts w:ascii="Times New Roman" w:hAnsi="Times New Roman"/>
                <w:color w:val="auto"/>
                <w:kern w:val="0"/>
                <w:sz w:val="18"/>
                <w:szCs w:val="18"/>
                <w:highlight w:val="none"/>
              </w:rPr>
            </w:pPr>
          </w:p>
        </w:tc>
        <w:tc>
          <w:tcPr>
            <w:tcW w:w="979" w:type="dxa"/>
            <w:vMerge w:val="continue"/>
            <w:tcBorders>
              <w:tl2br w:val="nil"/>
              <w:tr2bl w:val="nil"/>
            </w:tcBorders>
            <w:vAlign w:val="center"/>
          </w:tcPr>
          <w:p w14:paraId="6D167493">
            <w:pPr>
              <w:widowControl/>
              <w:spacing w:line="240" w:lineRule="auto"/>
              <w:jc w:val="left"/>
              <w:rPr>
                <w:rFonts w:hint="eastAsia"/>
                <w:color w:val="auto"/>
                <w:kern w:val="0"/>
                <w:sz w:val="18"/>
                <w:szCs w:val="18"/>
                <w:highlight w:val="none"/>
              </w:rPr>
            </w:pPr>
          </w:p>
        </w:tc>
        <w:tc>
          <w:tcPr>
            <w:tcW w:w="2344" w:type="dxa"/>
            <w:tcBorders>
              <w:tl2br w:val="nil"/>
              <w:tr2bl w:val="nil"/>
            </w:tcBorders>
            <w:vAlign w:val="center"/>
          </w:tcPr>
          <w:p w14:paraId="102A029A">
            <w:pPr>
              <w:widowControl/>
              <w:spacing w:line="240" w:lineRule="auto"/>
              <w:jc w:val="center"/>
              <w:rPr>
                <w:rFonts w:hint="eastAsia"/>
                <w:color w:val="auto"/>
                <w:kern w:val="0"/>
                <w:sz w:val="18"/>
                <w:szCs w:val="18"/>
                <w:highlight w:val="none"/>
              </w:rPr>
            </w:pPr>
            <w:r>
              <w:rPr>
                <w:rFonts w:hint="eastAsia"/>
                <w:color w:val="auto"/>
                <w:kern w:val="0"/>
                <w:sz w:val="18"/>
                <w:szCs w:val="18"/>
                <w:highlight w:val="none"/>
              </w:rPr>
              <w:t>食用植物油</w:t>
            </w:r>
          </w:p>
        </w:tc>
        <w:tc>
          <w:tcPr>
            <w:tcW w:w="829" w:type="dxa"/>
            <w:tcBorders>
              <w:tl2br w:val="nil"/>
              <w:tr2bl w:val="nil"/>
            </w:tcBorders>
            <w:vAlign w:val="center"/>
          </w:tcPr>
          <w:p w14:paraId="4D7B653C">
            <w:pPr>
              <w:widowControl/>
              <w:spacing w:line="240"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86" w:type="dxa"/>
            <w:tcBorders>
              <w:tl2br w:val="nil"/>
              <w:tr2bl w:val="nil"/>
            </w:tcBorders>
            <w:vAlign w:val="center"/>
          </w:tcPr>
          <w:p w14:paraId="4E743E02">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29</w:t>
            </w:r>
          </w:p>
        </w:tc>
        <w:tc>
          <w:tcPr>
            <w:tcW w:w="807" w:type="dxa"/>
            <w:tcBorders>
              <w:tl2br w:val="nil"/>
              <w:tr2bl w:val="nil"/>
            </w:tcBorders>
            <w:vAlign w:val="center"/>
          </w:tcPr>
          <w:p w14:paraId="6AF539C0">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55</w:t>
            </w:r>
          </w:p>
        </w:tc>
        <w:tc>
          <w:tcPr>
            <w:tcW w:w="796" w:type="dxa"/>
            <w:tcBorders>
              <w:tl2br w:val="nil"/>
              <w:tr2bl w:val="nil"/>
            </w:tcBorders>
            <w:vAlign w:val="center"/>
          </w:tcPr>
          <w:p w14:paraId="37620299">
            <w:pPr>
              <w:widowControl/>
              <w:spacing w:line="240" w:lineRule="auto"/>
              <w:jc w:val="center"/>
              <w:rPr>
                <w:rFonts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1</w:t>
            </w:r>
          </w:p>
        </w:tc>
        <w:tc>
          <w:tcPr>
            <w:tcW w:w="1408" w:type="dxa"/>
            <w:tcBorders>
              <w:tl2br w:val="nil"/>
              <w:tr2bl w:val="nil"/>
            </w:tcBorders>
            <w:vAlign w:val="center"/>
          </w:tcPr>
          <w:p w14:paraId="742EF3C8">
            <w:pPr>
              <w:widowControl/>
              <w:spacing w:line="240" w:lineRule="auto"/>
              <w:jc w:val="center"/>
              <w:rPr>
                <w:color w:val="auto"/>
                <w:kern w:val="0"/>
                <w:sz w:val="18"/>
                <w:szCs w:val="18"/>
                <w:highlight w:val="none"/>
              </w:rPr>
            </w:pPr>
            <w:r>
              <w:rPr>
                <w:color w:val="auto"/>
                <w:kern w:val="0"/>
                <w:sz w:val="18"/>
                <w:szCs w:val="18"/>
                <w:highlight w:val="none"/>
              </w:rPr>
              <w:t>　</w:t>
            </w:r>
          </w:p>
        </w:tc>
      </w:tr>
    </w:tbl>
    <w:p w14:paraId="51632237">
      <w:pPr>
        <w:jc w:val="right"/>
        <w:rPr>
          <w:color w:val="auto"/>
          <w:highlight w:val="none"/>
        </w:rPr>
      </w:pPr>
      <w:r>
        <w:rPr>
          <w:color w:val="auto"/>
          <w:highlight w:val="none"/>
        </w:rPr>
        <w:br w:type="page"/>
      </w:r>
    </w:p>
    <w:tbl>
      <w:tblPr>
        <w:tblStyle w:val="46"/>
        <w:tblW w:w="8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979"/>
        <w:gridCol w:w="657"/>
        <w:gridCol w:w="342"/>
        <w:gridCol w:w="173"/>
        <w:gridCol w:w="1172"/>
        <w:gridCol w:w="829"/>
        <w:gridCol w:w="797"/>
        <w:gridCol w:w="796"/>
        <w:gridCol w:w="796"/>
        <w:gridCol w:w="1408"/>
      </w:tblGrid>
      <w:tr w14:paraId="4257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blHeader/>
          <w:jc w:val="center"/>
        </w:trPr>
        <w:tc>
          <w:tcPr>
            <w:tcW w:w="8582" w:type="dxa"/>
            <w:gridSpan w:val="11"/>
            <w:tcBorders>
              <w:top w:val="nil"/>
              <w:left w:val="nil"/>
              <w:right w:val="nil"/>
            </w:tcBorders>
            <w:vAlign w:val="center"/>
          </w:tcPr>
          <w:p w14:paraId="449A04E3">
            <w:pPr>
              <w:widowControl/>
              <w:spacing w:before="157" w:beforeLines="50" w:after="157" w:afterLines="50" w:line="240" w:lineRule="auto"/>
              <w:jc w:val="center"/>
              <w:rPr>
                <w:rFonts w:eastAsia="黑体"/>
                <w:color w:val="auto"/>
                <w:kern w:val="0"/>
                <w:sz w:val="18"/>
                <w:szCs w:val="18"/>
                <w:highlight w:val="none"/>
              </w:rPr>
            </w:pPr>
            <w:r>
              <w:rPr>
                <w:rFonts w:hint="eastAsia" w:ascii="黑体" w:hAnsi="黑体" w:eastAsia="黑体" w:cs="黑体"/>
                <w:color w:val="auto"/>
                <w:highlight w:val="none"/>
              </w:rPr>
              <w:t>表</w:t>
            </w:r>
            <w:r>
              <w:rPr>
                <w:rFonts w:hint="eastAsia" w:ascii="Times New Roman" w:hAnsi="Times New Roman" w:eastAsia="黑体" w:cs="黑体"/>
                <w:color w:val="auto"/>
                <w:highlight w:val="none"/>
              </w:rPr>
              <w:t>A</w:t>
            </w:r>
            <w:r>
              <w:rPr>
                <w:rFonts w:hint="eastAsia" w:ascii="黑体" w:hAnsi="黑体" w:eastAsia="黑体" w:cs="黑体"/>
                <w:color w:val="auto"/>
                <w:highlight w:val="none"/>
              </w:rPr>
              <w:t xml:space="preserve">  工业用水定额表（续）</w:t>
            </w:r>
          </w:p>
        </w:tc>
      </w:tr>
      <w:tr w14:paraId="70A5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blHeader/>
          <w:jc w:val="center"/>
        </w:trPr>
        <w:tc>
          <w:tcPr>
            <w:tcW w:w="633" w:type="dxa"/>
            <w:vMerge w:val="restart"/>
            <w:vAlign w:val="center"/>
          </w:tcPr>
          <w:p w14:paraId="1A2AF548">
            <w:pPr>
              <w:widowControl/>
              <w:spacing w:line="240" w:lineRule="auto"/>
              <w:jc w:val="center"/>
              <w:rPr>
                <w:color w:val="auto"/>
                <w:kern w:val="0"/>
                <w:sz w:val="18"/>
                <w:szCs w:val="18"/>
                <w:highlight w:val="none"/>
              </w:rPr>
            </w:pPr>
            <w:r>
              <w:rPr>
                <w:rFonts w:hint="eastAsia"/>
                <w:color w:val="auto"/>
                <w:kern w:val="0"/>
                <w:sz w:val="18"/>
                <w:szCs w:val="18"/>
                <w:highlight w:val="none"/>
              </w:rPr>
              <w:t>行业</w:t>
            </w:r>
          </w:p>
          <w:p w14:paraId="7CCA1884">
            <w:pPr>
              <w:widowControl/>
              <w:spacing w:line="240" w:lineRule="auto"/>
              <w:jc w:val="center"/>
              <w:rPr>
                <w:color w:val="auto"/>
                <w:kern w:val="0"/>
                <w:sz w:val="18"/>
                <w:szCs w:val="18"/>
                <w:highlight w:val="none"/>
              </w:rPr>
            </w:pPr>
            <w:r>
              <w:rPr>
                <w:rFonts w:hint="eastAsia"/>
                <w:color w:val="auto"/>
                <w:kern w:val="0"/>
                <w:sz w:val="18"/>
                <w:szCs w:val="18"/>
                <w:highlight w:val="none"/>
              </w:rPr>
              <w:t>代码</w:t>
            </w:r>
          </w:p>
        </w:tc>
        <w:tc>
          <w:tcPr>
            <w:tcW w:w="979" w:type="dxa"/>
            <w:vMerge w:val="restart"/>
            <w:vAlign w:val="center"/>
          </w:tcPr>
          <w:p w14:paraId="1DB7C428">
            <w:pPr>
              <w:widowControl/>
              <w:spacing w:line="240" w:lineRule="auto"/>
              <w:jc w:val="center"/>
              <w:rPr>
                <w:color w:val="auto"/>
                <w:kern w:val="0"/>
                <w:sz w:val="18"/>
                <w:szCs w:val="18"/>
                <w:highlight w:val="none"/>
              </w:rPr>
            </w:pPr>
            <w:r>
              <w:rPr>
                <w:rFonts w:hint="eastAsia"/>
                <w:color w:val="auto"/>
                <w:kern w:val="0"/>
                <w:sz w:val="18"/>
                <w:szCs w:val="18"/>
                <w:highlight w:val="none"/>
              </w:rPr>
              <w:t>行业类别</w:t>
            </w:r>
          </w:p>
        </w:tc>
        <w:tc>
          <w:tcPr>
            <w:tcW w:w="2344" w:type="dxa"/>
            <w:gridSpan w:val="4"/>
            <w:vMerge w:val="restart"/>
            <w:vAlign w:val="center"/>
          </w:tcPr>
          <w:p w14:paraId="6244A655">
            <w:pPr>
              <w:widowControl/>
              <w:spacing w:line="240" w:lineRule="auto"/>
              <w:jc w:val="center"/>
              <w:rPr>
                <w:color w:val="auto"/>
                <w:kern w:val="0"/>
                <w:sz w:val="18"/>
                <w:szCs w:val="18"/>
                <w:highlight w:val="none"/>
              </w:rPr>
            </w:pPr>
            <w:r>
              <w:rPr>
                <w:rFonts w:hint="eastAsia"/>
                <w:color w:val="auto"/>
                <w:kern w:val="0"/>
                <w:sz w:val="18"/>
                <w:szCs w:val="18"/>
                <w:highlight w:val="none"/>
              </w:rPr>
              <w:t>产品</w:t>
            </w:r>
          </w:p>
        </w:tc>
        <w:tc>
          <w:tcPr>
            <w:tcW w:w="829" w:type="dxa"/>
            <w:vMerge w:val="restart"/>
            <w:vAlign w:val="center"/>
          </w:tcPr>
          <w:p w14:paraId="66FF5C6D">
            <w:pPr>
              <w:widowControl/>
              <w:spacing w:line="240" w:lineRule="auto"/>
              <w:jc w:val="center"/>
              <w:rPr>
                <w:color w:val="auto"/>
                <w:kern w:val="0"/>
                <w:sz w:val="18"/>
                <w:szCs w:val="18"/>
                <w:highlight w:val="none"/>
              </w:rPr>
            </w:pPr>
            <w:r>
              <w:rPr>
                <w:rFonts w:hint="eastAsia"/>
                <w:color w:val="auto"/>
                <w:kern w:val="0"/>
                <w:sz w:val="18"/>
                <w:szCs w:val="18"/>
                <w:highlight w:val="none"/>
              </w:rPr>
              <w:t>单位</w:t>
            </w:r>
          </w:p>
        </w:tc>
        <w:tc>
          <w:tcPr>
            <w:tcW w:w="2389" w:type="dxa"/>
            <w:gridSpan w:val="3"/>
            <w:vAlign w:val="center"/>
          </w:tcPr>
          <w:p w14:paraId="22F0CC96">
            <w:pPr>
              <w:widowControl/>
              <w:spacing w:line="240" w:lineRule="auto"/>
              <w:jc w:val="center"/>
              <w:rPr>
                <w:color w:val="auto"/>
                <w:kern w:val="0"/>
                <w:sz w:val="18"/>
                <w:szCs w:val="18"/>
                <w:highlight w:val="none"/>
              </w:rPr>
            </w:pPr>
            <w:r>
              <w:rPr>
                <w:rFonts w:hint="eastAsia"/>
                <w:color w:val="auto"/>
                <w:kern w:val="0"/>
                <w:sz w:val="18"/>
                <w:szCs w:val="18"/>
                <w:highlight w:val="none"/>
              </w:rPr>
              <w:t>定额值</w:t>
            </w:r>
          </w:p>
        </w:tc>
        <w:tc>
          <w:tcPr>
            <w:tcW w:w="1408" w:type="dxa"/>
            <w:vMerge w:val="restart"/>
            <w:vAlign w:val="center"/>
          </w:tcPr>
          <w:p w14:paraId="25AFEAB4">
            <w:pPr>
              <w:widowControl/>
              <w:spacing w:line="240" w:lineRule="auto"/>
              <w:jc w:val="center"/>
              <w:rPr>
                <w:color w:val="auto"/>
                <w:kern w:val="0"/>
                <w:sz w:val="18"/>
                <w:szCs w:val="18"/>
                <w:highlight w:val="none"/>
              </w:rPr>
            </w:pPr>
            <w:r>
              <w:rPr>
                <w:rFonts w:hint="eastAsia"/>
                <w:color w:val="auto"/>
                <w:kern w:val="0"/>
                <w:sz w:val="18"/>
                <w:szCs w:val="18"/>
                <w:highlight w:val="none"/>
              </w:rPr>
              <w:t>备注</w:t>
            </w:r>
          </w:p>
        </w:tc>
      </w:tr>
      <w:tr w14:paraId="4943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blHeader/>
          <w:jc w:val="center"/>
        </w:trPr>
        <w:tc>
          <w:tcPr>
            <w:tcW w:w="633" w:type="dxa"/>
            <w:vMerge w:val="continue"/>
            <w:vAlign w:val="center"/>
          </w:tcPr>
          <w:p w14:paraId="4827AD5A">
            <w:pPr>
              <w:widowControl/>
              <w:spacing w:line="240" w:lineRule="auto"/>
              <w:jc w:val="left"/>
              <w:rPr>
                <w:color w:val="auto"/>
                <w:kern w:val="0"/>
                <w:sz w:val="18"/>
                <w:szCs w:val="18"/>
                <w:highlight w:val="none"/>
              </w:rPr>
            </w:pPr>
          </w:p>
        </w:tc>
        <w:tc>
          <w:tcPr>
            <w:tcW w:w="979" w:type="dxa"/>
            <w:vMerge w:val="continue"/>
            <w:vAlign w:val="center"/>
          </w:tcPr>
          <w:p w14:paraId="5E569DAD">
            <w:pPr>
              <w:widowControl/>
              <w:spacing w:line="240" w:lineRule="auto"/>
              <w:jc w:val="left"/>
              <w:rPr>
                <w:color w:val="auto"/>
                <w:kern w:val="0"/>
                <w:sz w:val="18"/>
                <w:szCs w:val="18"/>
                <w:highlight w:val="none"/>
              </w:rPr>
            </w:pPr>
          </w:p>
        </w:tc>
        <w:tc>
          <w:tcPr>
            <w:tcW w:w="2344" w:type="dxa"/>
            <w:gridSpan w:val="4"/>
            <w:vMerge w:val="continue"/>
            <w:vAlign w:val="center"/>
          </w:tcPr>
          <w:p w14:paraId="0C5FDE2A">
            <w:pPr>
              <w:widowControl/>
              <w:spacing w:line="240" w:lineRule="auto"/>
              <w:jc w:val="left"/>
              <w:rPr>
                <w:color w:val="auto"/>
                <w:kern w:val="0"/>
                <w:sz w:val="18"/>
                <w:szCs w:val="18"/>
                <w:highlight w:val="none"/>
              </w:rPr>
            </w:pPr>
          </w:p>
        </w:tc>
        <w:tc>
          <w:tcPr>
            <w:tcW w:w="829" w:type="dxa"/>
            <w:vMerge w:val="continue"/>
            <w:vAlign w:val="center"/>
          </w:tcPr>
          <w:p w14:paraId="3D65AEAC">
            <w:pPr>
              <w:widowControl/>
              <w:spacing w:line="240" w:lineRule="auto"/>
              <w:jc w:val="left"/>
              <w:rPr>
                <w:color w:val="auto"/>
                <w:kern w:val="0"/>
                <w:sz w:val="18"/>
                <w:szCs w:val="18"/>
                <w:highlight w:val="none"/>
              </w:rPr>
            </w:pPr>
          </w:p>
        </w:tc>
        <w:tc>
          <w:tcPr>
            <w:tcW w:w="797" w:type="dxa"/>
            <w:vAlign w:val="center"/>
          </w:tcPr>
          <w:p w14:paraId="5984CE6B">
            <w:pPr>
              <w:widowControl/>
              <w:spacing w:line="240" w:lineRule="auto"/>
              <w:jc w:val="center"/>
              <w:rPr>
                <w:color w:val="auto"/>
                <w:kern w:val="0"/>
                <w:sz w:val="18"/>
                <w:szCs w:val="18"/>
                <w:highlight w:val="none"/>
              </w:rPr>
            </w:pPr>
            <w:r>
              <w:rPr>
                <w:rFonts w:hint="eastAsia"/>
                <w:color w:val="auto"/>
                <w:kern w:val="0"/>
                <w:sz w:val="18"/>
                <w:szCs w:val="18"/>
                <w:highlight w:val="none"/>
              </w:rPr>
              <w:t>领跑值</w:t>
            </w:r>
          </w:p>
        </w:tc>
        <w:tc>
          <w:tcPr>
            <w:tcW w:w="796" w:type="dxa"/>
            <w:vAlign w:val="center"/>
          </w:tcPr>
          <w:p w14:paraId="7B2183A1">
            <w:pPr>
              <w:widowControl/>
              <w:spacing w:line="240" w:lineRule="auto"/>
              <w:jc w:val="center"/>
              <w:rPr>
                <w:color w:val="auto"/>
                <w:kern w:val="0"/>
                <w:sz w:val="18"/>
                <w:szCs w:val="18"/>
                <w:highlight w:val="none"/>
              </w:rPr>
            </w:pPr>
            <w:r>
              <w:rPr>
                <w:rFonts w:hint="eastAsia"/>
                <w:color w:val="auto"/>
                <w:kern w:val="0"/>
                <w:sz w:val="18"/>
                <w:szCs w:val="18"/>
                <w:highlight w:val="none"/>
              </w:rPr>
              <w:t>先进值</w:t>
            </w:r>
          </w:p>
        </w:tc>
        <w:tc>
          <w:tcPr>
            <w:tcW w:w="796" w:type="dxa"/>
            <w:vAlign w:val="center"/>
          </w:tcPr>
          <w:p w14:paraId="54C2EA90">
            <w:pPr>
              <w:widowControl/>
              <w:spacing w:line="240" w:lineRule="auto"/>
              <w:jc w:val="center"/>
              <w:rPr>
                <w:color w:val="auto"/>
                <w:kern w:val="0"/>
                <w:sz w:val="18"/>
                <w:szCs w:val="18"/>
                <w:highlight w:val="none"/>
              </w:rPr>
            </w:pPr>
            <w:r>
              <w:rPr>
                <w:rFonts w:hint="eastAsia"/>
                <w:color w:val="auto"/>
                <w:kern w:val="0"/>
                <w:sz w:val="18"/>
                <w:szCs w:val="18"/>
                <w:highlight w:val="none"/>
              </w:rPr>
              <w:t>通用值</w:t>
            </w:r>
          </w:p>
        </w:tc>
        <w:tc>
          <w:tcPr>
            <w:tcW w:w="1408" w:type="dxa"/>
            <w:vMerge w:val="continue"/>
            <w:vAlign w:val="center"/>
          </w:tcPr>
          <w:p w14:paraId="63E07EB2">
            <w:pPr>
              <w:widowControl/>
              <w:spacing w:line="240" w:lineRule="auto"/>
              <w:jc w:val="center"/>
              <w:rPr>
                <w:color w:val="auto"/>
                <w:kern w:val="0"/>
                <w:sz w:val="18"/>
                <w:szCs w:val="18"/>
                <w:highlight w:val="none"/>
              </w:rPr>
            </w:pPr>
          </w:p>
        </w:tc>
      </w:tr>
      <w:tr w14:paraId="4A8A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633" w:type="dxa"/>
            <w:vAlign w:val="center"/>
          </w:tcPr>
          <w:p w14:paraId="149E1BB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134</w:t>
            </w:r>
          </w:p>
        </w:tc>
        <w:tc>
          <w:tcPr>
            <w:tcW w:w="979" w:type="dxa"/>
            <w:vAlign w:val="center"/>
          </w:tcPr>
          <w:p w14:paraId="7636AD11">
            <w:pPr>
              <w:widowControl/>
              <w:spacing w:line="240" w:lineRule="auto"/>
              <w:jc w:val="center"/>
              <w:rPr>
                <w:color w:val="auto"/>
                <w:kern w:val="0"/>
                <w:sz w:val="18"/>
                <w:szCs w:val="18"/>
                <w:highlight w:val="none"/>
              </w:rPr>
            </w:pPr>
            <w:r>
              <w:rPr>
                <w:rFonts w:hint="eastAsia"/>
                <w:color w:val="auto"/>
                <w:kern w:val="0"/>
                <w:sz w:val="18"/>
                <w:szCs w:val="18"/>
                <w:highlight w:val="none"/>
              </w:rPr>
              <w:t>制糖业</w:t>
            </w:r>
          </w:p>
        </w:tc>
        <w:tc>
          <w:tcPr>
            <w:tcW w:w="2344" w:type="dxa"/>
            <w:gridSpan w:val="4"/>
            <w:vAlign w:val="center"/>
          </w:tcPr>
          <w:p w14:paraId="2BAB5DC5">
            <w:pPr>
              <w:widowControl/>
              <w:spacing w:line="240" w:lineRule="auto"/>
              <w:jc w:val="center"/>
              <w:rPr>
                <w:color w:val="auto"/>
                <w:kern w:val="0"/>
                <w:sz w:val="18"/>
                <w:szCs w:val="18"/>
                <w:highlight w:val="none"/>
              </w:rPr>
            </w:pPr>
            <w:r>
              <w:rPr>
                <w:rFonts w:hint="eastAsia"/>
                <w:color w:val="auto"/>
                <w:kern w:val="0"/>
                <w:sz w:val="18"/>
                <w:szCs w:val="18"/>
                <w:highlight w:val="none"/>
              </w:rPr>
              <w:t>食糖（甘蔗糖厂）</w:t>
            </w:r>
          </w:p>
        </w:tc>
        <w:tc>
          <w:tcPr>
            <w:tcW w:w="829" w:type="dxa"/>
            <w:vAlign w:val="center"/>
          </w:tcPr>
          <w:p w14:paraId="72C772D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BE2DC2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p>
        </w:tc>
        <w:tc>
          <w:tcPr>
            <w:tcW w:w="796" w:type="dxa"/>
            <w:vAlign w:val="center"/>
          </w:tcPr>
          <w:p w14:paraId="2E10F26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w:t>
            </w:r>
          </w:p>
        </w:tc>
        <w:tc>
          <w:tcPr>
            <w:tcW w:w="796" w:type="dxa"/>
            <w:vAlign w:val="center"/>
          </w:tcPr>
          <w:p w14:paraId="100D524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16</w:t>
            </w:r>
          </w:p>
        </w:tc>
        <w:tc>
          <w:tcPr>
            <w:tcW w:w="1408" w:type="dxa"/>
            <w:vAlign w:val="center"/>
          </w:tcPr>
          <w:p w14:paraId="14074C9F">
            <w:pPr>
              <w:widowControl/>
              <w:spacing w:line="240" w:lineRule="auto"/>
              <w:jc w:val="center"/>
              <w:rPr>
                <w:color w:val="auto"/>
                <w:kern w:val="0"/>
                <w:sz w:val="18"/>
                <w:szCs w:val="18"/>
                <w:highlight w:val="none"/>
              </w:rPr>
            </w:pPr>
          </w:p>
        </w:tc>
      </w:tr>
      <w:tr w14:paraId="05F8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1720701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135</w:t>
            </w:r>
          </w:p>
        </w:tc>
        <w:tc>
          <w:tcPr>
            <w:tcW w:w="979" w:type="dxa"/>
            <w:vMerge w:val="restart"/>
            <w:vAlign w:val="center"/>
          </w:tcPr>
          <w:p w14:paraId="22F2BF26">
            <w:pPr>
              <w:widowControl/>
              <w:spacing w:line="240" w:lineRule="auto"/>
              <w:jc w:val="center"/>
              <w:rPr>
                <w:color w:val="auto"/>
                <w:kern w:val="0"/>
                <w:sz w:val="18"/>
                <w:szCs w:val="18"/>
                <w:highlight w:val="none"/>
              </w:rPr>
            </w:pPr>
            <w:r>
              <w:rPr>
                <w:rFonts w:hint="eastAsia"/>
                <w:color w:val="auto"/>
                <w:kern w:val="0"/>
                <w:sz w:val="18"/>
                <w:szCs w:val="18"/>
                <w:highlight w:val="none"/>
              </w:rPr>
              <w:t>屠宰及肉类加工</w:t>
            </w:r>
          </w:p>
        </w:tc>
        <w:tc>
          <w:tcPr>
            <w:tcW w:w="2344" w:type="dxa"/>
            <w:gridSpan w:val="4"/>
            <w:vAlign w:val="center"/>
          </w:tcPr>
          <w:p w14:paraId="68F09459">
            <w:pPr>
              <w:widowControl/>
              <w:spacing w:line="240" w:lineRule="auto"/>
              <w:jc w:val="center"/>
              <w:rPr>
                <w:color w:val="auto"/>
                <w:kern w:val="0"/>
                <w:sz w:val="18"/>
                <w:szCs w:val="18"/>
                <w:highlight w:val="none"/>
              </w:rPr>
            </w:pPr>
            <w:r>
              <w:rPr>
                <w:rFonts w:hint="eastAsia"/>
                <w:color w:val="auto"/>
                <w:kern w:val="0"/>
                <w:sz w:val="18"/>
                <w:szCs w:val="18"/>
                <w:highlight w:val="none"/>
              </w:rPr>
              <w:t>生猪屠宰</w:t>
            </w:r>
          </w:p>
        </w:tc>
        <w:tc>
          <w:tcPr>
            <w:tcW w:w="829" w:type="dxa"/>
            <w:vAlign w:val="center"/>
          </w:tcPr>
          <w:p w14:paraId="1DFE78A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头</w:t>
            </w:r>
          </w:p>
        </w:tc>
        <w:tc>
          <w:tcPr>
            <w:tcW w:w="797" w:type="dxa"/>
            <w:vAlign w:val="center"/>
          </w:tcPr>
          <w:p w14:paraId="589AD3B4">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796" w:type="dxa"/>
            <w:vAlign w:val="center"/>
          </w:tcPr>
          <w:p w14:paraId="5A14B72C">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6</w:t>
            </w:r>
          </w:p>
        </w:tc>
        <w:tc>
          <w:tcPr>
            <w:tcW w:w="796" w:type="dxa"/>
            <w:vAlign w:val="center"/>
          </w:tcPr>
          <w:p w14:paraId="1D2AC009">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7</w:t>
            </w:r>
          </w:p>
        </w:tc>
        <w:tc>
          <w:tcPr>
            <w:tcW w:w="1408" w:type="dxa"/>
            <w:vAlign w:val="center"/>
          </w:tcPr>
          <w:p w14:paraId="3F5EA6D2">
            <w:pPr>
              <w:widowControl/>
              <w:spacing w:line="240" w:lineRule="auto"/>
              <w:jc w:val="center"/>
              <w:rPr>
                <w:color w:val="auto"/>
                <w:kern w:val="0"/>
                <w:sz w:val="18"/>
                <w:szCs w:val="18"/>
                <w:highlight w:val="none"/>
              </w:rPr>
            </w:pPr>
            <w:r>
              <w:rPr>
                <w:color w:val="auto"/>
                <w:kern w:val="0"/>
                <w:sz w:val="18"/>
                <w:szCs w:val="18"/>
                <w:highlight w:val="none"/>
              </w:rPr>
              <w:t>　</w:t>
            </w:r>
          </w:p>
        </w:tc>
      </w:tr>
      <w:tr w14:paraId="0136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0DBEB9F8">
            <w:pPr>
              <w:widowControl/>
              <w:spacing w:line="240" w:lineRule="auto"/>
              <w:jc w:val="left"/>
              <w:rPr>
                <w:color w:val="auto"/>
                <w:kern w:val="0"/>
                <w:sz w:val="18"/>
                <w:szCs w:val="18"/>
                <w:highlight w:val="none"/>
              </w:rPr>
            </w:pPr>
          </w:p>
        </w:tc>
        <w:tc>
          <w:tcPr>
            <w:tcW w:w="979" w:type="dxa"/>
            <w:vMerge w:val="continue"/>
            <w:vAlign w:val="center"/>
          </w:tcPr>
          <w:p w14:paraId="597F2990">
            <w:pPr>
              <w:widowControl/>
              <w:spacing w:line="240" w:lineRule="auto"/>
              <w:jc w:val="left"/>
              <w:rPr>
                <w:color w:val="auto"/>
                <w:kern w:val="0"/>
                <w:sz w:val="18"/>
                <w:szCs w:val="18"/>
                <w:highlight w:val="none"/>
              </w:rPr>
            </w:pPr>
          </w:p>
        </w:tc>
        <w:tc>
          <w:tcPr>
            <w:tcW w:w="2344" w:type="dxa"/>
            <w:gridSpan w:val="4"/>
            <w:vAlign w:val="center"/>
          </w:tcPr>
          <w:p w14:paraId="17F98C5B">
            <w:pPr>
              <w:widowControl/>
              <w:spacing w:line="240" w:lineRule="auto"/>
              <w:jc w:val="center"/>
              <w:rPr>
                <w:color w:val="auto"/>
                <w:kern w:val="0"/>
                <w:sz w:val="18"/>
                <w:szCs w:val="18"/>
                <w:highlight w:val="none"/>
              </w:rPr>
            </w:pPr>
            <w:r>
              <w:rPr>
                <w:rFonts w:hint="eastAsia"/>
                <w:color w:val="auto"/>
                <w:kern w:val="0"/>
                <w:sz w:val="18"/>
                <w:szCs w:val="18"/>
                <w:highlight w:val="none"/>
              </w:rPr>
              <w:t>宰牛</w:t>
            </w:r>
          </w:p>
        </w:tc>
        <w:tc>
          <w:tcPr>
            <w:tcW w:w="829" w:type="dxa"/>
            <w:vAlign w:val="center"/>
          </w:tcPr>
          <w:p w14:paraId="568B7CD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头</w:t>
            </w:r>
          </w:p>
        </w:tc>
        <w:tc>
          <w:tcPr>
            <w:tcW w:w="797" w:type="dxa"/>
            <w:vAlign w:val="center"/>
          </w:tcPr>
          <w:p w14:paraId="38D5BA7D">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7254C303">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94</w:t>
            </w:r>
          </w:p>
        </w:tc>
        <w:tc>
          <w:tcPr>
            <w:tcW w:w="796" w:type="dxa"/>
            <w:vAlign w:val="center"/>
          </w:tcPr>
          <w:p w14:paraId="758D8D14">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2</w:t>
            </w:r>
          </w:p>
        </w:tc>
        <w:tc>
          <w:tcPr>
            <w:tcW w:w="1408" w:type="dxa"/>
            <w:vAlign w:val="center"/>
          </w:tcPr>
          <w:p w14:paraId="2C3B8760">
            <w:pPr>
              <w:widowControl/>
              <w:spacing w:line="240" w:lineRule="auto"/>
              <w:jc w:val="center"/>
              <w:rPr>
                <w:color w:val="auto"/>
                <w:kern w:val="0"/>
                <w:sz w:val="18"/>
                <w:szCs w:val="18"/>
                <w:highlight w:val="none"/>
              </w:rPr>
            </w:pPr>
            <w:r>
              <w:rPr>
                <w:color w:val="auto"/>
                <w:kern w:val="0"/>
                <w:sz w:val="18"/>
                <w:szCs w:val="18"/>
                <w:highlight w:val="none"/>
              </w:rPr>
              <w:t>　</w:t>
            </w:r>
          </w:p>
        </w:tc>
      </w:tr>
      <w:tr w14:paraId="3DBE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5BEC3A64">
            <w:pPr>
              <w:widowControl/>
              <w:spacing w:line="240" w:lineRule="auto"/>
              <w:jc w:val="left"/>
              <w:rPr>
                <w:color w:val="auto"/>
                <w:kern w:val="0"/>
                <w:sz w:val="18"/>
                <w:szCs w:val="18"/>
                <w:highlight w:val="none"/>
              </w:rPr>
            </w:pPr>
          </w:p>
        </w:tc>
        <w:tc>
          <w:tcPr>
            <w:tcW w:w="979" w:type="dxa"/>
            <w:vMerge w:val="continue"/>
            <w:vAlign w:val="center"/>
          </w:tcPr>
          <w:p w14:paraId="042D2A6E">
            <w:pPr>
              <w:widowControl/>
              <w:spacing w:line="240" w:lineRule="auto"/>
              <w:jc w:val="left"/>
              <w:rPr>
                <w:color w:val="auto"/>
                <w:kern w:val="0"/>
                <w:sz w:val="18"/>
                <w:szCs w:val="18"/>
                <w:highlight w:val="none"/>
              </w:rPr>
            </w:pPr>
          </w:p>
        </w:tc>
        <w:tc>
          <w:tcPr>
            <w:tcW w:w="2344" w:type="dxa"/>
            <w:gridSpan w:val="4"/>
            <w:vAlign w:val="center"/>
          </w:tcPr>
          <w:p w14:paraId="02106942">
            <w:pPr>
              <w:widowControl/>
              <w:spacing w:line="240" w:lineRule="auto"/>
              <w:jc w:val="center"/>
              <w:rPr>
                <w:color w:val="auto"/>
                <w:kern w:val="0"/>
                <w:sz w:val="18"/>
                <w:szCs w:val="18"/>
                <w:highlight w:val="none"/>
              </w:rPr>
            </w:pPr>
            <w:r>
              <w:rPr>
                <w:rFonts w:hint="eastAsia"/>
                <w:color w:val="auto"/>
                <w:kern w:val="0"/>
                <w:sz w:val="18"/>
                <w:szCs w:val="18"/>
                <w:highlight w:val="none"/>
              </w:rPr>
              <w:t>宰羊</w:t>
            </w:r>
          </w:p>
        </w:tc>
        <w:tc>
          <w:tcPr>
            <w:tcW w:w="829" w:type="dxa"/>
            <w:vAlign w:val="center"/>
          </w:tcPr>
          <w:p w14:paraId="139400A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头</w:t>
            </w:r>
          </w:p>
        </w:tc>
        <w:tc>
          <w:tcPr>
            <w:tcW w:w="797" w:type="dxa"/>
            <w:vAlign w:val="center"/>
          </w:tcPr>
          <w:p w14:paraId="4FFACD06">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113417EA">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2</w:t>
            </w:r>
          </w:p>
        </w:tc>
        <w:tc>
          <w:tcPr>
            <w:tcW w:w="796" w:type="dxa"/>
            <w:vAlign w:val="center"/>
          </w:tcPr>
          <w:p w14:paraId="1D085732">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1408" w:type="dxa"/>
            <w:vAlign w:val="center"/>
          </w:tcPr>
          <w:p w14:paraId="1C536251">
            <w:pPr>
              <w:widowControl/>
              <w:spacing w:line="240" w:lineRule="auto"/>
              <w:jc w:val="center"/>
              <w:rPr>
                <w:color w:val="auto"/>
                <w:kern w:val="0"/>
                <w:sz w:val="18"/>
                <w:szCs w:val="18"/>
                <w:highlight w:val="none"/>
              </w:rPr>
            </w:pPr>
            <w:r>
              <w:rPr>
                <w:color w:val="auto"/>
                <w:kern w:val="0"/>
                <w:sz w:val="18"/>
                <w:szCs w:val="18"/>
                <w:highlight w:val="none"/>
              </w:rPr>
              <w:t>　</w:t>
            </w:r>
          </w:p>
        </w:tc>
      </w:tr>
      <w:tr w14:paraId="6A9D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49DD33DD">
            <w:pPr>
              <w:widowControl/>
              <w:spacing w:line="240" w:lineRule="auto"/>
              <w:jc w:val="left"/>
              <w:rPr>
                <w:color w:val="auto"/>
                <w:kern w:val="0"/>
                <w:sz w:val="18"/>
                <w:szCs w:val="18"/>
                <w:highlight w:val="none"/>
              </w:rPr>
            </w:pPr>
          </w:p>
        </w:tc>
        <w:tc>
          <w:tcPr>
            <w:tcW w:w="979" w:type="dxa"/>
            <w:vMerge w:val="continue"/>
            <w:vAlign w:val="center"/>
          </w:tcPr>
          <w:p w14:paraId="5C8E54C0">
            <w:pPr>
              <w:widowControl/>
              <w:spacing w:line="240" w:lineRule="auto"/>
              <w:jc w:val="left"/>
              <w:rPr>
                <w:color w:val="auto"/>
                <w:kern w:val="0"/>
                <w:sz w:val="18"/>
                <w:szCs w:val="18"/>
                <w:highlight w:val="none"/>
              </w:rPr>
            </w:pPr>
          </w:p>
        </w:tc>
        <w:tc>
          <w:tcPr>
            <w:tcW w:w="2344" w:type="dxa"/>
            <w:gridSpan w:val="4"/>
            <w:vAlign w:val="center"/>
          </w:tcPr>
          <w:p w14:paraId="7FFCC69A">
            <w:pPr>
              <w:widowControl/>
              <w:spacing w:line="240" w:lineRule="auto"/>
              <w:jc w:val="center"/>
              <w:rPr>
                <w:color w:val="auto"/>
                <w:kern w:val="0"/>
                <w:sz w:val="18"/>
                <w:szCs w:val="18"/>
                <w:highlight w:val="none"/>
              </w:rPr>
            </w:pPr>
            <w:r>
              <w:rPr>
                <w:rFonts w:hint="eastAsia"/>
                <w:color w:val="auto"/>
                <w:kern w:val="0"/>
                <w:sz w:val="18"/>
                <w:szCs w:val="18"/>
                <w:highlight w:val="none"/>
              </w:rPr>
              <w:t>肉鸡屠宰</w:t>
            </w:r>
          </w:p>
        </w:tc>
        <w:tc>
          <w:tcPr>
            <w:tcW w:w="829" w:type="dxa"/>
            <w:vAlign w:val="center"/>
          </w:tcPr>
          <w:p w14:paraId="043572B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头</w:t>
            </w:r>
          </w:p>
        </w:tc>
        <w:tc>
          <w:tcPr>
            <w:tcW w:w="797" w:type="dxa"/>
            <w:vAlign w:val="center"/>
          </w:tcPr>
          <w:p w14:paraId="1619FE6D">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29186D62">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0CB4DDE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1</w:t>
            </w:r>
          </w:p>
        </w:tc>
        <w:tc>
          <w:tcPr>
            <w:tcW w:w="1408" w:type="dxa"/>
            <w:vAlign w:val="center"/>
          </w:tcPr>
          <w:p w14:paraId="5DAB6ABA">
            <w:pPr>
              <w:widowControl/>
              <w:spacing w:line="240" w:lineRule="auto"/>
              <w:jc w:val="center"/>
              <w:rPr>
                <w:color w:val="auto"/>
                <w:kern w:val="0"/>
                <w:sz w:val="18"/>
                <w:szCs w:val="18"/>
                <w:highlight w:val="none"/>
              </w:rPr>
            </w:pPr>
            <w:r>
              <w:rPr>
                <w:color w:val="auto"/>
                <w:kern w:val="0"/>
                <w:sz w:val="18"/>
                <w:szCs w:val="18"/>
                <w:highlight w:val="none"/>
              </w:rPr>
              <w:t>　</w:t>
            </w:r>
          </w:p>
        </w:tc>
      </w:tr>
      <w:tr w14:paraId="5DA4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7D67B7D7">
            <w:pPr>
              <w:widowControl/>
              <w:spacing w:line="240" w:lineRule="auto"/>
              <w:jc w:val="left"/>
              <w:rPr>
                <w:color w:val="auto"/>
                <w:kern w:val="0"/>
                <w:sz w:val="18"/>
                <w:szCs w:val="18"/>
                <w:highlight w:val="none"/>
              </w:rPr>
            </w:pPr>
          </w:p>
        </w:tc>
        <w:tc>
          <w:tcPr>
            <w:tcW w:w="979" w:type="dxa"/>
            <w:vMerge w:val="continue"/>
            <w:vAlign w:val="center"/>
          </w:tcPr>
          <w:p w14:paraId="4A88A761">
            <w:pPr>
              <w:widowControl/>
              <w:spacing w:line="240" w:lineRule="auto"/>
              <w:jc w:val="left"/>
              <w:rPr>
                <w:color w:val="auto"/>
                <w:kern w:val="0"/>
                <w:sz w:val="18"/>
                <w:szCs w:val="18"/>
                <w:highlight w:val="none"/>
              </w:rPr>
            </w:pPr>
          </w:p>
        </w:tc>
        <w:tc>
          <w:tcPr>
            <w:tcW w:w="2344" w:type="dxa"/>
            <w:gridSpan w:val="4"/>
            <w:vAlign w:val="center"/>
          </w:tcPr>
          <w:p w14:paraId="42056B86">
            <w:pPr>
              <w:widowControl/>
              <w:spacing w:line="240" w:lineRule="auto"/>
              <w:jc w:val="center"/>
              <w:rPr>
                <w:color w:val="auto"/>
                <w:kern w:val="0"/>
                <w:sz w:val="18"/>
                <w:szCs w:val="18"/>
                <w:highlight w:val="none"/>
              </w:rPr>
            </w:pPr>
            <w:r>
              <w:rPr>
                <w:rFonts w:hint="eastAsia"/>
                <w:color w:val="auto"/>
                <w:kern w:val="0"/>
                <w:sz w:val="18"/>
                <w:szCs w:val="18"/>
                <w:highlight w:val="none"/>
              </w:rPr>
              <w:t>肉鸭屠宰</w:t>
            </w:r>
          </w:p>
        </w:tc>
        <w:tc>
          <w:tcPr>
            <w:tcW w:w="829" w:type="dxa"/>
            <w:vAlign w:val="center"/>
          </w:tcPr>
          <w:p w14:paraId="3F59DF8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头</w:t>
            </w:r>
          </w:p>
        </w:tc>
        <w:tc>
          <w:tcPr>
            <w:tcW w:w="797" w:type="dxa"/>
            <w:vAlign w:val="center"/>
          </w:tcPr>
          <w:p w14:paraId="54B31460">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41655784">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06CACA2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1</w:t>
            </w:r>
          </w:p>
        </w:tc>
        <w:tc>
          <w:tcPr>
            <w:tcW w:w="1408" w:type="dxa"/>
            <w:vAlign w:val="center"/>
          </w:tcPr>
          <w:p w14:paraId="63AF5DB3">
            <w:pPr>
              <w:widowControl/>
              <w:spacing w:line="240" w:lineRule="auto"/>
              <w:jc w:val="center"/>
              <w:rPr>
                <w:color w:val="auto"/>
                <w:kern w:val="0"/>
                <w:sz w:val="18"/>
                <w:szCs w:val="18"/>
                <w:highlight w:val="none"/>
              </w:rPr>
            </w:pPr>
            <w:r>
              <w:rPr>
                <w:color w:val="auto"/>
                <w:kern w:val="0"/>
                <w:sz w:val="18"/>
                <w:szCs w:val="18"/>
                <w:highlight w:val="none"/>
              </w:rPr>
              <w:t>　</w:t>
            </w:r>
          </w:p>
        </w:tc>
      </w:tr>
      <w:tr w14:paraId="5869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770DB90">
            <w:pPr>
              <w:widowControl/>
              <w:spacing w:line="240" w:lineRule="auto"/>
              <w:jc w:val="left"/>
              <w:rPr>
                <w:color w:val="auto"/>
                <w:kern w:val="0"/>
                <w:sz w:val="18"/>
                <w:szCs w:val="18"/>
                <w:highlight w:val="none"/>
              </w:rPr>
            </w:pPr>
          </w:p>
        </w:tc>
        <w:tc>
          <w:tcPr>
            <w:tcW w:w="979" w:type="dxa"/>
            <w:vMerge w:val="continue"/>
            <w:vAlign w:val="center"/>
          </w:tcPr>
          <w:p w14:paraId="7A69B01F">
            <w:pPr>
              <w:widowControl/>
              <w:spacing w:line="240" w:lineRule="auto"/>
              <w:jc w:val="left"/>
              <w:rPr>
                <w:color w:val="auto"/>
                <w:kern w:val="0"/>
                <w:sz w:val="18"/>
                <w:szCs w:val="18"/>
                <w:highlight w:val="none"/>
              </w:rPr>
            </w:pPr>
          </w:p>
        </w:tc>
        <w:tc>
          <w:tcPr>
            <w:tcW w:w="2344" w:type="dxa"/>
            <w:gridSpan w:val="4"/>
            <w:vAlign w:val="center"/>
          </w:tcPr>
          <w:p w14:paraId="3ED2097B">
            <w:pPr>
              <w:widowControl/>
              <w:spacing w:line="240" w:lineRule="auto"/>
              <w:jc w:val="center"/>
              <w:rPr>
                <w:color w:val="auto"/>
                <w:kern w:val="0"/>
                <w:sz w:val="18"/>
                <w:szCs w:val="18"/>
                <w:highlight w:val="none"/>
              </w:rPr>
            </w:pPr>
            <w:r>
              <w:rPr>
                <w:rFonts w:hint="eastAsia"/>
                <w:color w:val="auto"/>
                <w:kern w:val="0"/>
                <w:sz w:val="18"/>
                <w:szCs w:val="18"/>
                <w:highlight w:val="none"/>
              </w:rPr>
              <w:t>红肠</w:t>
            </w:r>
          </w:p>
        </w:tc>
        <w:tc>
          <w:tcPr>
            <w:tcW w:w="829" w:type="dxa"/>
            <w:vAlign w:val="center"/>
          </w:tcPr>
          <w:p w14:paraId="4D7DD3E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2B2E81C8">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785C7786">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4FC7D43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200</w:t>
            </w:r>
          </w:p>
        </w:tc>
        <w:tc>
          <w:tcPr>
            <w:tcW w:w="1408" w:type="dxa"/>
            <w:vAlign w:val="center"/>
          </w:tcPr>
          <w:p w14:paraId="0CB7878E">
            <w:pPr>
              <w:widowControl/>
              <w:spacing w:line="240" w:lineRule="auto"/>
              <w:jc w:val="center"/>
              <w:rPr>
                <w:color w:val="auto"/>
                <w:kern w:val="0"/>
                <w:sz w:val="18"/>
                <w:szCs w:val="18"/>
                <w:highlight w:val="none"/>
              </w:rPr>
            </w:pPr>
            <w:r>
              <w:rPr>
                <w:color w:val="auto"/>
                <w:kern w:val="0"/>
                <w:sz w:val="18"/>
                <w:szCs w:val="18"/>
                <w:highlight w:val="none"/>
              </w:rPr>
              <w:t>　</w:t>
            </w:r>
          </w:p>
        </w:tc>
      </w:tr>
      <w:tr w14:paraId="688A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0204DEF5">
            <w:pPr>
              <w:widowControl/>
              <w:spacing w:line="240" w:lineRule="auto"/>
              <w:jc w:val="left"/>
              <w:rPr>
                <w:color w:val="auto"/>
                <w:kern w:val="0"/>
                <w:sz w:val="18"/>
                <w:szCs w:val="18"/>
                <w:highlight w:val="none"/>
              </w:rPr>
            </w:pPr>
          </w:p>
        </w:tc>
        <w:tc>
          <w:tcPr>
            <w:tcW w:w="979" w:type="dxa"/>
            <w:vMerge w:val="continue"/>
            <w:vAlign w:val="center"/>
          </w:tcPr>
          <w:p w14:paraId="0537EFD6">
            <w:pPr>
              <w:widowControl/>
              <w:spacing w:line="240" w:lineRule="auto"/>
              <w:jc w:val="left"/>
              <w:rPr>
                <w:color w:val="auto"/>
                <w:kern w:val="0"/>
                <w:sz w:val="18"/>
                <w:szCs w:val="18"/>
                <w:highlight w:val="none"/>
              </w:rPr>
            </w:pPr>
          </w:p>
        </w:tc>
        <w:tc>
          <w:tcPr>
            <w:tcW w:w="2344" w:type="dxa"/>
            <w:gridSpan w:val="4"/>
            <w:vAlign w:val="center"/>
          </w:tcPr>
          <w:p w14:paraId="3BD5B50E">
            <w:pPr>
              <w:widowControl/>
              <w:spacing w:line="240" w:lineRule="auto"/>
              <w:jc w:val="center"/>
              <w:rPr>
                <w:color w:val="auto"/>
                <w:kern w:val="0"/>
                <w:sz w:val="18"/>
                <w:szCs w:val="18"/>
                <w:highlight w:val="none"/>
              </w:rPr>
            </w:pPr>
            <w:r>
              <w:rPr>
                <w:rFonts w:hint="eastAsia"/>
                <w:color w:val="auto"/>
                <w:kern w:val="0"/>
                <w:sz w:val="18"/>
                <w:szCs w:val="18"/>
                <w:highlight w:val="none"/>
              </w:rPr>
              <w:t>肉制品</w:t>
            </w:r>
          </w:p>
        </w:tc>
        <w:tc>
          <w:tcPr>
            <w:tcW w:w="829" w:type="dxa"/>
            <w:vAlign w:val="center"/>
          </w:tcPr>
          <w:p w14:paraId="4B85832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75FDC7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12</w:t>
            </w:r>
          </w:p>
        </w:tc>
        <w:tc>
          <w:tcPr>
            <w:tcW w:w="796" w:type="dxa"/>
            <w:vAlign w:val="center"/>
          </w:tcPr>
          <w:p w14:paraId="15B7F6E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16</w:t>
            </w:r>
          </w:p>
        </w:tc>
        <w:tc>
          <w:tcPr>
            <w:tcW w:w="796" w:type="dxa"/>
            <w:vAlign w:val="center"/>
          </w:tcPr>
          <w:p w14:paraId="53EDFD0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18</w:t>
            </w:r>
          </w:p>
        </w:tc>
        <w:tc>
          <w:tcPr>
            <w:tcW w:w="1408" w:type="dxa"/>
            <w:vAlign w:val="center"/>
          </w:tcPr>
          <w:p w14:paraId="53B8461B">
            <w:pPr>
              <w:widowControl/>
              <w:spacing w:line="240" w:lineRule="auto"/>
              <w:jc w:val="center"/>
              <w:rPr>
                <w:color w:val="auto"/>
                <w:kern w:val="0"/>
                <w:sz w:val="18"/>
                <w:szCs w:val="18"/>
                <w:highlight w:val="none"/>
              </w:rPr>
            </w:pPr>
            <w:r>
              <w:rPr>
                <w:color w:val="auto"/>
                <w:kern w:val="0"/>
                <w:sz w:val="18"/>
                <w:szCs w:val="18"/>
                <w:highlight w:val="none"/>
              </w:rPr>
              <w:t>　</w:t>
            </w:r>
          </w:p>
        </w:tc>
      </w:tr>
      <w:tr w14:paraId="3AEA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3918FE0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136</w:t>
            </w:r>
          </w:p>
        </w:tc>
        <w:tc>
          <w:tcPr>
            <w:tcW w:w="979" w:type="dxa"/>
            <w:vMerge w:val="restart"/>
            <w:vAlign w:val="center"/>
          </w:tcPr>
          <w:p w14:paraId="081ED637">
            <w:pPr>
              <w:widowControl/>
              <w:spacing w:line="240" w:lineRule="auto"/>
              <w:jc w:val="center"/>
              <w:rPr>
                <w:color w:val="auto"/>
                <w:kern w:val="0"/>
                <w:sz w:val="18"/>
                <w:szCs w:val="18"/>
                <w:highlight w:val="none"/>
              </w:rPr>
            </w:pPr>
            <w:r>
              <w:rPr>
                <w:rFonts w:hint="eastAsia"/>
                <w:color w:val="auto"/>
                <w:kern w:val="0"/>
                <w:sz w:val="18"/>
                <w:szCs w:val="18"/>
                <w:highlight w:val="none"/>
              </w:rPr>
              <w:t>水产品加工</w:t>
            </w:r>
          </w:p>
        </w:tc>
        <w:tc>
          <w:tcPr>
            <w:tcW w:w="2344" w:type="dxa"/>
            <w:gridSpan w:val="4"/>
            <w:vAlign w:val="center"/>
          </w:tcPr>
          <w:p w14:paraId="40EF9010">
            <w:pPr>
              <w:widowControl/>
              <w:spacing w:line="240" w:lineRule="auto"/>
              <w:jc w:val="center"/>
              <w:rPr>
                <w:color w:val="auto"/>
                <w:kern w:val="0"/>
                <w:sz w:val="18"/>
                <w:szCs w:val="18"/>
                <w:highlight w:val="none"/>
              </w:rPr>
            </w:pPr>
            <w:r>
              <w:rPr>
                <w:rFonts w:hint="eastAsia"/>
                <w:color w:val="auto"/>
                <w:kern w:val="0"/>
                <w:sz w:val="18"/>
                <w:szCs w:val="18"/>
                <w:highlight w:val="none"/>
              </w:rPr>
              <w:t>水产品</w:t>
            </w:r>
          </w:p>
        </w:tc>
        <w:tc>
          <w:tcPr>
            <w:tcW w:w="829" w:type="dxa"/>
            <w:vAlign w:val="center"/>
          </w:tcPr>
          <w:p w14:paraId="2A014EF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30863A83">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38B6D72E">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8</w:t>
            </w:r>
            <w:r>
              <w:rPr>
                <w:rFonts w:hint="eastAsia"/>
                <w:color w:val="auto"/>
                <w:kern w:val="0"/>
                <w:sz w:val="18"/>
                <w:szCs w:val="18"/>
                <w:highlight w:val="none"/>
              </w:rPr>
              <w:t>.</w:t>
            </w:r>
            <w:r>
              <w:rPr>
                <w:rFonts w:hint="eastAsia" w:ascii="Times New Roman" w:hAnsi="Times New Roman"/>
                <w:color w:val="auto"/>
                <w:kern w:val="0"/>
                <w:sz w:val="18"/>
                <w:szCs w:val="18"/>
                <w:highlight w:val="none"/>
              </w:rPr>
              <w:t>7</w:t>
            </w:r>
            <w:r>
              <w:rPr>
                <w:color w:val="auto"/>
                <w:kern w:val="0"/>
                <w:sz w:val="18"/>
                <w:szCs w:val="18"/>
                <w:highlight w:val="none"/>
              </w:rPr>
              <w:t>　</w:t>
            </w:r>
          </w:p>
        </w:tc>
        <w:tc>
          <w:tcPr>
            <w:tcW w:w="796" w:type="dxa"/>
            <w:vAlign w:val="center"/>
          </w:tcPr>
          <w:p w14:paraId="38B2BC22">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19</w:t>
            </w:r>
            <w:r>
              <w:rPr>
                <w:rFonts w:hint="eastAsia"/>
                <w:color w:val="auto"/>
                <w:kern w:val="0"/>
                <w:sz w:val="18"/>
                <w:szCs w:val="18"/>
                <w:highlight w:val="none"/>
              </w:rPr>
              <w:t>.</w:t>
            </w:r>
            <w:r>
              <w:rPr>
                <w:rFonts w:hint="eastAsia" w:ascii="Times New Roman" w:hAnsi="Times New Roman"/>
                <w:color w:val="auto"/>
                <w:kern w:val="0"/>
                <w:sz w:val="18"/>
                <w:szCs w:val="18"/>
                <w:highlight w:val="none"/>
              </w:rPr>
              <w:t>2</w:t>
            </w:r>
          </w:p>
        </w:tc>
        <w:tc>
          <w:tcPr>
            <w:tcW w:w="1408" w:type="dxa"/>
            <w:vAlign w:val="center"/>
          </w:tcPr>
          <w:p w14:paraId="1D16444D">
            <w:pPr>
              <w:widowControl/>
              <w:spacing w:line="240" w:lineRule="auto"/>
              <w:jc w:val="center"/>
              <w:rPr>
                <w:color w:val="auto"/>
                <w:kern w:val="0"/>
                <w:sz w:val="18"/>
                <w:szCs w:val="18"/>
                <w:highlight w:val="none"/>
              </w:rPr>
            </w:pPr>
            <w:r>
              <w:rPr>
                <w:color w:val="auto"/>
                <w:kern w:val="0"/>
                <w:sz w:val="18"/>
                <w:szCs w:val="18"/>
                <w:highlight w:val="none"/>
              </w:rPr>
              <w:t>　</w:t>
            </w:r>
          </w:p>
        </w:tc>
      </w:tr>
      <w:tr w14:paraId="5EE8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69213FC">
            <w:pPr>
              <w:widowControl/>
              <w:spacing w:line="240" w:lineRule="auto"/>
              <w:jc w:val="left"/>
              <w:rPr>
                <w:color w:val="auto"/>
                <w:kern w:val="0"/>
                <w:sz w:val="18"/>
                <w:szCs w:val="18"/>
                <w:highlight w:val="none"/>
              </w:rPr>
            </w:pPr>
          </w:p>
        </w:tc>
        <w:tc>
          <w:tcPr>
            <w:tcW w:w="979" w:type="dxa"/>
            <w:vMerge w:val="continue"/>
            <w:vAlign w:val="center"/>
          </w:tcPr>
          <w:p w14:paraId="3B945783">
            <w:pPr>
              <w:widowControl/>
              <w:spacing w:line="240" w:lineRule="auto"/>
              <w:jc w:val="left"/>
              <w:rPr>
                <w:color w:val="auto"/>
                <w:kern w:val="0"/>
                <w:sz w:val="18"/>
                <w:szCs w:val="18"/>
                <w:highlight w:val="none"/>
              </w:rPr>
            </w:pPr>
          </w:p>
        </w:tc>
        <w:tc>
          <w:tcPr>
            <w:tcW w:w="2344" w:type="dxa"/>
            <w:gridSpan w:val="4"/>
            <w:vAlign w:val="center"/>
          </w:tcPr>
          <w:p w14:paraId="13E3F081">
            <w:pPr>
              <w:widowControl/>
              <w:spacing w:line="240" w:lineRule="auto"/>
              <w:jc w:val="center"/>
              <w:rPr>
                <w:color w:val="auto"/>
                <w:kern w:val="0"/>
                <w:sz w:val="18"/>
                <w:szCs w:val="18"/>
                <w:highlight w:val="none"/>
              </w:rPr>
            </w:pPr>
            <w:r>
              <w:rPr>
                <w:rFonts w:hint="eastAsia"/>
                <w:color w:val="auto"/>
                <w:kern w:val="0"/>
                <w:sz w:val="18"/>
                <w:szCs w:val="18"/>
                <w:highlight w:val="none"/>
              </w:rPr>
              <w:t>冷藏</w:t>
            </w:r>
          </w:p>
        </w:tc>
        <w:tc>
          <w:tcPr>
            <w:tcW w:w="829" w:type="dxa"/>
            <w:vAlign w:val="center"/>
          </w:tcPr>
          <w:p w14:paraId="70CEE54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w:t>
            </w:r>
            <w:r>
              <w:rPr>
                <w:rFonts w:ascii="Times New Roman" w:hAnsi="Times New Roman"/>
                <w:color w:val="auto"/>
                <w:kern w:val="0"/>
                <w:sz w:val="18"/>
                <w:szCs w:val="18"/>
                <w:highlight w:val="none"/>
              </w:rPr>
              <w:t>t</w:t>
            </w:r>
            <w:r>
              <w:rPr>
                <w:color w:val="auto"/>
                <w:kern w:val="0"/>
                <w:sz w:val="18"/>
                <w:szCs w:val="18"/>
                <w:highlight w:val="none"/>
              </w:rPr>
              <w:t>•</w:t>
            </w:r>
            <w:r>
              <w:rPr>
                <w:rFonts w:ascii="Times New Roman" w:hAnsi="Times New Roman"/>
                <w:color w:val="auto"/>
                <w:kern w:val="0"/>
                <w:sz w:val="18"/>
                <w:szCs w:val="18"/>
                <w:highlight w:val="none"/>
              </w:rPr>
              <w:t>d</w:t>
            </w:r>
          </w:p>
        </w:tc>
        <w:tc>
          <w:tcPr>
            <w:tcW w:w="797" w:type="dxa"/>
            <w:vAlign w:val="center"/>
          </w:tcPr>
          <w:p w14:paraId="475EC83F">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0CFAB212">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36353E3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05</w:t>
            </w:r>
          </w:p>
        </w:tc>
        <w:tc>
          <w:tcPr>
            <w:tcW w:w="1408" w:type="dxa"/>
            <w:vAlign w:val="center"/>
          </w:tcPr>
          <w:p w14:paraId="413F0282">
            <w:pPr>
              <w:widowControl/>
              <w:spacing w:line="240" w:lineRule="auto"/>
              <w:jc w:val="center"/>
              <w:rPr>
                <w:color w:val="auto"/>
                <w:kern w:val="0"/>
                <w:sz w:val="18"/>
                <w:szCs w:val="18"/>
                <w:highlight w:val="none"/>
              </w:rPr>
            </w:pPr>
            <w:r>
              <w:rPr>
                <w:color w:val="auto"/>
                <w:kern w:val="0"/>
                <w:sz w:val="18"/>
                <w:szCs w:val="18"/>
                <w:highlight w:val="none"/>
              </w:rPr>
              <w:t>　</w:t>
            </w:r>
          </w:p>
        </w:tc>
      </w:tr>
      <w:tr w14:paraId="0878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2066B8E5">
            <w:pPr>
              <w:widowControl/>
              <w:spacing w:line="240" w:lineRule="auto"/>
              <w:jc w:val="left"/>
              <w:rPr>
                <w:color w:val="auto"/>
                <w:kern w:val="0"/>
                <w:sz w:val="18"/>
                <w:szCs w:val="18"/>
                <w:highlight w:val="none"/>
              </w:rPr>
            </w:pPr>
          </w:p>
        </w:tc>
        <w:tc>
          <w:tcPr>
            <w:tcW w:w="979" w:type="dxa"/>
            <w:vMerge w:val="continue"/>
            <w:vAlign w:val="center"/>
          </w:tcPr>
          <w:p w14:paraId="5321DB1A">
            <w:pPr>
              <w:widowControl/>
              <w:spacing w:line="240" w:lineRule="auto"/>
              <w:jc w:val="left"/>
              <w:rPr>
                <w:color w:val="auto"/>
                <w:kern w:val="0"/>
                <w:sz w:val="18"/>
                <w:szCs w:val="18"/>
                <w:highlight w:val="none"/>
              </w:rPr>
            </w:pPr>
          </w:p>
        </w:tc>
        <w:tc>
          <w:tcPr>
            <w:tcW w:w="2344" w:type="dxa"/>
            <w:gridSpan w:val="4"/>
            <w:vAlign w:val="center"/>
          </w:tcPr>
          <w:p w14:paraId="50857E3B">
            <w:pPr>
              <w:widowControl/>
              <w:spacing w:line="240" w:lineRule="auto"/>
              <w:jc w:val="center"/>
              <w:rPr>
                <w:color w:val="auto"/>
                <w:kern w:val="0"/>
                <w:sz w:val="18"/>
                <w:szCs w:val="18"/>
                <w:highlight w:val="none"/>
              </w:rPr>
            </w:pPr>
            <w:r>
              <w:rPr>
                <w:rFonts w:hint="eastAsia"/>
                <w:color w:val="auto"/>
                <w:kern w:val="0"/>
                <w:sz w:val="18"/>
                <w:szCs w:val="18"/>
                <w:highlight w:val="none"/>
              </w:rPr>
              <w:t>冻鱼冻虾</w:t>
            </w:r>
          </w:p>
        </w:tc>
        <w:tc>
          <w:tcPr>
            <w:tcW w:w="829" w:type="dxa"/>
            <w:vAlign w:val="center"/>
          </w:tcPr>
          <w:p w14:paraId="1D63E4D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34E0C79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5</w:t>
            </w:r>
          </w:p>
        </w:tc>
        <w:tc>
          <w:tcPr>
            <w:tcW w:w="796" w:type="dxa"/>
            <w:vAlign w:val="center"/>
          </w:tcPr>
          <w:p w14:paraId="086C816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w:t>
            </w:r>
            <w:r>
              <w:rPr>
                <w:color w:val="auto"/>
                <w:kern w:val="0"/>
                <w:sz w:val="18"/>
                <w:szCs w:val="18"/>
                <w:highlight w:val="none"/>
              </w:rPr>
              <w:t>.</w:t>
            </w:r>
            <w:r>
              <w:rPr>
                <w:rFonts w:ascii="Times New Roman" w:hAnsi="Times New Roman"/>
                <w:color w:val="auto"/>
                <w:kern w:val="0"/>
                <w:sz w:val="18"/>
                <w:szCs w:val="18"/>
                <w:highlight w:val="none"/>
              </w:rPr>
              <w:t>1</w:t>
            </w:r>
          </w:p>
        </w:tc>
        <w:tc>
          <w:tcPr>
            <w:tcW w:w="796" w:type="dxa"/>
            <w:vAlign w:val="center"/>
          </w:tcPr>
          <w:p w14:paraId="3B20271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r>
              <w:rPr>
                <w:color w:val="auto"/>
                <w:kern w:val="0"/>
                <w:sz w:val="18"/>
                <w:szCs w:val="18"/>
                <w:highlight w:val="none"/>
              </w:rPr>
              <w:t>.</w:t>
            </w:r>
            <w:r>
              <w:rPr>
                <w:rFonts w:ascii="Times New Roman" w:hAnsi="Times New Roman"/>
                <w:color w:val="auto"/>
                <w:kern w:val="0"/>
                <w:sz w:val="18"/>
                <w:szCs w:val="18"/>
                <w:highlight w:val="none"/>
              </w:rPr>
              <w:t>5</w:t>
            </w:r>
          </w:p>
        </w:tc>
        <w:tc>
          <w:tcPr>
            <w:tcW w:w="1408" w:type="dxa"/>
            <w:vAlign w:val="center"/>
          </w:tcPr>
          <w:p w14:paraId="00A31F92">
            <w:pPr>
              <w:widowControl/>
              <w:spacing w:line="240" w:lineRule="auto"/>
              <w:jc w:val="center"/>
              <w:rPr>
                <w:color w:val="auto"/>
                <w:kern w:val="0"/>
                <w:sz w:val="18"/>
                <w:szCs w:val="18"/>
                <w:highlight w:val="none"/>
              </w:rPr>
            </w:pPr>
            <w:r>
              <w:rPr>
                <w:color w:val="auto"/>
                <w:kern w:val="0"/>
                <w:sz w:val="18"/>
                <w:szCs w:val="18"/>
                <w:highlight w:val="none"/>
              </w:rPr>
              <w:t>　</w:t>
            </w:r>
          </w:p>
        </w:tc>
      </w:tr>
      <w:tr w14:paraId="7299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3D474E85">
            <w:pPr>
              <w:widowControl/>
              <w:spacing w:line="240" w:lineRule="auto"/>
              <w:jc w:val="left"/>
              <w:rPr>
                <w:color w:val="auto"/>
                <w:kern w:val="0"/>
                <w:sz w:val="18"/>
                <w:szCs w:val="18"/>
                <w:highlight w:val="none"/>
              </w:rPr>
            </w:pPr>
          </w:p>
        </w:tc>
        <w:tc>
          <w:tcPr>
            <w:tcW w:w="979" w:type="dxa"/>
            <w:vMerge w:val="continue"/>
            <w:vAlign w:val="center"/>
          </w:tcPr>
          <w:p w14:paraId="1AD25532">
            <w:pPr>
              <w:widowControl/>
              <w:spacing w:line="240" w:lineRule="auto"/>
              <w:jc w:val="left"/>
              <w:rPr>
                <w:color w:val="auto"/>
                <w:kern w:val="0"/>
                <w:sz w:val="18"/>
                <w:szCs w:val="18"/>
                <w:highlight w:val="none"/>
              </w:rPr>
            </w:pPr>
          </w:p>
        </w:tc>
        <w:tc>
          <w:tcPr>
            <w:tcW w:w="2344" w:type="dxa"/>
            <w:gridSpan w:val="4"/>
            <w:vAlign w:val="center"/>
          </w:tcPr>
          <w:p w14:paraId="5BB5AE1F">
            <w:pPr>
              <w:widowControl/>
              <w:spacing w:line="240" w:lineRule="auto"/>
              <w:jc w:val="center"/>
              <w:rPr>
                <w:color w:val="auto"/>
                <w:kern w:val="0"/>
                <w:sz w:val="18"/>
                <w:szCs w:val="18"/>
                <w:highlight w:val="none"/>
              </w:rPr>
            </w:pPr>
            <w:r>
              <w:rPr>
                <w:rFonts w:hint="eastAsia"/>
                <w:color w:val="auto"/>
                <w:kern w:val="0"/>
                <w:sz w:val="18"/>
                <w:szCs w:val="18"/>
                <w:highlight w:val="none"/>
              </w:rPr>
              <w:t>鱼粉</w:t>
            </w:r>
          </w:p>
        </w:tc>
        <w:tc>
          <w:tcPr>
            <w:tcW w:w="829" w:type="dxa"/>
            <w:vAlign w:val="center"/>
          </w:tcPr>
          <w:p w14:paraId="6F92B28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85E6CE5">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02EE1506">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5DCDAD8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5</w:t>
            </w:r>
          </w:p>
        </w:tc>
        <w:tc>
          <w:tcPr>
            <w:tcW w:w="1408" w:type="dxa"/>
            <w:vAlign w:val="center"/>
          </w:tcPr>
          <w:p w14:paraId="2391D326">
            <w:pPr>
              <w:widowControl/>
              <w:spacing w:line="240" w:lineRule="auto"/>
              <w:jc w:val="center"/>
              <w:rPr>
                <w:color w:val="auto"/>
                <w:kern w:val="0"/>
                <w:sz w:val="18"/>
                <w:szCs w:val="18"/>
                <w:highlight w:val="none"/>
              </w:rPr>
            </w:pPr>
            <w:r>
              <w:rPr>
                <w:color w:val="auto"/>
                <w:kern w:val="0"/>
                <w:sz w:val="18"/>
                <w:szCs w:val="18"/>
                <w:highlight w:val="none"/>
              </w:rPr>
              <w:t>　</w:t>
            </w:r>
          </w:p>
        </w:tc>
      </w:tr>
      <w:tr w14:paraId="49AA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5705520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137</w:t>
            </w:r>
          </w:p>
        </w:tc>
        <w:tc>
          <w:tcPr>
            <w:tcW w:w="979" w:type="dxa"/>
            <w:vMerge w:val="restart"/>
            <w:vAlign w:val="center"/>
          </w:tcPr>
          <w:p w14:paraId="4E472AB6">
            <w:pPr>
              <w:widowControl/>
              <w:spacing w:line="240" w:lineRule="auto"/>
              <w:jc w:val="center"/>
              <w:rPr>
                <w:color w:val="auto"/>
                <w:kern w:val="0"/>
                <w:sz w:val="18"/>
                <w:szCs w:val="18"/>
                <w:highlight w:val="none"/>
              </w:rPr>
            </w:pPr>
            <w:r>
              <w:rPr>
                <w:rFonts w:hint="eastAsia"/>
                <w:color w:val="auto"/>
                <w:kern w:val="0"/>
                <w:sz w:val="18"/>
                <w:szCs w:val="18"/>
                <w:highlight w:val="none"/>
              </w:rPr>
              <w:t>蔬菜、菌类、水果和坚果加工</w:t>
            </w:r>
          </w:p>
        </w:tc>
        <w:tc>
          <w:tcPr>
            <w:tcW w:w="2344" w:type="dxa"/>
            <w:gridSpan w:val="4"/>
            <w:vAlign w:val="center"/>
          </w:tcPr>
          <w:p w14:paraId="56FF8F78">
            <w:pPr>
              <w:widowControl/>
              <w:spacing w:line="240" w:lineRule="auto"/>
              <w:jc w:val="center"/>
              <w:rPr>
                <w:color w:val="auto"/>
                <w:kern w:val="0"/>
                <w:sz w:val="18"/>
                <w:szCs w:val="18"/>
                <w:highlight w:val="none"/>
              </w:rPr>
            </w:pPr>
            <w:r>
              <w:rPr>
                <w:rFonts w:hint="eastAsia"/>
                <w:color w:val="auto"/>
                <w:kern w:val="0"/>
                <w:sz w:val="18"/>
                <w:szCs w:val="18"/>
                <w:highlight w:val="none"/>
              </w:rPr>
              <w:t>椰蓉</w:t>
            </w:r>
          </w:p>
        </w:tc>
        <w:tc>
          <w:tcPr>
            <w:tcW w:w="829" w:type="dxa"/>
            <w:vAlign w:val="center"/>
          </w:tcPr>
          <w:p w14:paraId="1CA1888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D13BB5E">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1D4B25A2">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40923C2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p>
        </w:tc>
        <w:tc>
          <w:tcPr>
            <w:tcW w:w="1408" w:type="dxa"/>
            <w:vAlign w:val="center"/>
          </w:tcPr>
          <w:p w14:paraId="59712410">
            <w:pPr>
              <w:widowControl/>
              <w:spacing w:line="240" w:lineRule="auto"/>
              <w:jc w:val="center"/>
              <w:rPr>
                <w:color w:val="auto"/>
                <w:kern w:val="0"/>
                <w:sz w:val="18"/>
                <w:szCs w:val="18"/>
                <w:highlight w:val="none"/>
              </w:rPr>
            </w:pPr>
            <w:r>
              <w:rPr>
                <w:color w:val="auto"/>
                <w:kern w:val="0"/>
                <w:sz w:val="18"/>
                <w:szCs w:val="18"/>
                <w:highlight w:val="none"/>
              </w:rPr>
              <w:t>　</w:t>
            </w:r>
          </w:p>
        </w:tc>
      </w:tr>
      <w:tr w14:paraId="044E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633" w:type="dxa"/>
            <w:vMerge w:val="continue"/>
            <w:vAlign w:val="center"/>
          </w:tcPr>
          <w:p w14:paraId="5E2D0A6E">
            <w:pPr>
              <w:widowControl/>
              <w:spacing w:line="240" w:lineRule="auto"/>
              <w:jc w:val="left"/>
              <w:rPr>
                <w:color w:val="auto"/>
                <w:kern w:val="0"/>
                <w:sz w:val="18"/>
                <w:szCs w:val="18"/>
                <w:highlight w:val="none"/>
              </w:rPr>
            </w:pPr>
          </w:p>
        </w:tc>
        <w:tc>
          <w:tcPr>
            <w:tcW w:w="979" w:type="dxa"/>
            <w:vMerge w:val="continue"/>
            <w:vAlign w:val="center"/>
          </w:tcPr>
          <w:p w14:paraId="6C3CF882">
            <w:pPr>
              <w:widowControl/>
              <w:spacing w:line="240" w:lineRule="auto"/>
              <w:jc w:val="left"/>
              <w:rPr>
                <w:color w:val="auto"/>
                <w:kern w:val="0"/>
                <w:sz w:val="18"/>
                <w:szCs w:val="18"/>
                <w:highlight w:val="none"/>
              </w:rPr>
            </w:pPr>
          </w:p>
        </w:tc>
        <w:tc>
          <w:tcPr>
            <w:tcW w:w="2344" w:type="dxa"/>
            <w:gridSpan w:val="4"/>
            <w:vAlign w:val="center"/>
          </w:tcPr>
          <w:p w14:paraId="6759FB5C">
            <w:pPr>
              <w:widowControl/>
              <w:spacing w:line="240" w:lineRule="auto"/>
              <w:jc w:val="center"/>
              <w:rPr>
                <w:color w:val="auto"/>
                <w:kern w:val="0"/>
                <w:sz w:val="18"/>
                <w:szCs w:val="18"/>
                <w:highlight w:val="none"/>
              </w:rPr>
            </w:pPr>
            <w:r>
              <w:rPr>
                <w:rFonts w:hint="eastAsia"/>
                <w:color w:val="auto"/>
                <w:kern w:val="0"/>
                <w:sz w:val="18"/>
                <w:szCs w:val="18"/>
                <w:highlight w:val="none"/>
              </w:rPr>
              <w:t>果菜加工</w:t>
            </w:r>
          </w:p>
        </w:tc>
        <w:tc>
          <w:tcPr>
            <w:tcW w:w="829" w:type="dxa"/>
            <w:vAlign w:val="center"/>
          </w:tcPr>
          <w:p w14:paraId="7A5FD6B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B4063E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7</w:t>
            </w:r>
          </w:p>
        </w:tc>
        <w:tc>
          <w:tcPr>
            <w:tcW w:w="796" w:type="dxa"/>
            <w:vAlign w:val="center"/>
          </w:tcPr>
          <w:p w14:paraId="24E1B34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8</w:t>
            </w:r>
          </w:p>
        </w:tc>
        <w:tc>
          <w:tcPr>
            <w:tcW w:w="796" w:type="dxa"/>
            <w:vAlign w:val="center"/>
          </w:tcPr>
          <w:p w14:paraId="70B7C64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9</w:t>
            </w:r>
          </w:p>
        </w:tc>
        <w:tc>
          <w:tcPr>
            <w:tcW w:w="1408" w:type="dxa"/>
            <w:vAlign w:val="center"/>
          </w:tcPr>
          <w:p w14:paraId="5519E99C">
            <w:pPr>
              <w:widowControl/>
              <w:spacing w:line="240" w:lineRule="auto"/>
              <w:jc w:val="center"/>
              <w:rPr>
                <w:color w:val="auto"/>
                <w:kern w:val="0"/>
                <w:sz w:val="18"/>
                <w:szCs w:val="18"/>
                <w:highlight w:val="none"/>
              </w:rPr>
            </w:pPr>
            <w:r>
              <w:rPr>
                <w:color w:val="auto"/>
                <w:kern w:val="0"/>
                <w:sz w:val="18"/>
                <w:szCs w:val="18"/>
                <w:highlight w:val="none"/>
              </w:rPr>
              <w:t>　</w:t>
            </w:r>
          </w:p>
        </w:tc>
      </w:tr>
      <w:tr w14:paraId="0655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633" w:type="dxa"/>
            <w:vMerge w:val="continue"/>
            <w:vAlign w:val="center"/>
          </w:tcPr>
          <w:p w14:paraId="2476B3EE">
            <w:pPr>
              <w:widowControl/>
              <w:spacing w:line="240" w:lineRule="auto"/>
              <w:jc w:val="left"/>
              <w:rPr>
                <w:color w:val="auto"/>
                <w:kern w:val="0"/>
                <w:sz w:val="18"/>
                <w:szCs w:val="18"/>
                <w:highlight w:val="none"/>
              </w:rPr>
            </w:pPr>
          </w:p>
        </w:tc>
        <w:tc>
          <w:tcPr>
            <w:tcW w:w="979" w:type="dxa"/>
            <w:vMerge w:val="continue"/>
            <w:vAlign w:val="center"/>
          </w:tcPr>
          <w:p w14:paraId="77CDBA24">
            <w:pPr>
              <w:widowControl/>
              <w:spacing w:line="240" w:lineRule="auto"/>
              <w:jc w:val="left"/>
              <w:rPr>
                <w:color w:val="auto"/>
                <w:kern w:val="0"/>
                <w:sz w:val="18"/>
                <w:szCs w:val="18"/>
                <w:highlight w:val="none"/>
              </w:rPr>
            </w:pPr>
          </w:p>
        </w:tc>
        <w:tc>
          <w:tcPr>
            <w:tcW w:w="2344" w:type="dxa"/>
            <w:gridSpan w:val="4"/>
            <w:vAlign w:val="center"/>
          </w:tcPr>
          <w:p w14:paraId="202F989B">
            <w:pPr>
              <w:widowControl/>
              <w:spacing w:line="240" w:lineRule="auto"/>
              <w:jc w:val="center"/>
              <w:rPr>
                <w:color w:val="auto"/>
                <w:kern w:val="0"/>
                <w:sz w:val="18"/>
                <w:szCs w:val="18"/>
                <w:highlight w:val="none"/>
              </w:rPr>
            </w:pPr>
            <w:r>
              <w:rPr>
                <w:rFonts w:hint="eastAsia"/>
                <w:color w:val="auto"/>
                <w:kern w:val="0"/>
                <w:sz w:val="18"/>
                <w:szCs w:val="18"/>
                <w:highlight w:val="none"/>
              </w:rPr>
              <w:t>槟榔加工</w:t>
            </w:r>
          </w:p>
        </w:tc>
        <w:tc>
          <w:tcPr>
            <w:tcW w:w="829" w:type="dxa"/>
            <w:vAlign w:val="center"/>
          </w:tcPr>
          <w:p w14:paraId="2D31186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DF7C5F1">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9</w:t>
            </w:r>
            <w:r>
              <w:rPr>
                <w:rFonts w:hint="eastAsia"/>
                <w:color w:val="auto"/>
                <w:kern w:val="0"/>
                <w:sz w:val="18"/>
                <w:szCs w:val="18"/>
                <w:highlight w:val="none"/>
              </w:rPr>
              <w:t>.</w:t>
            </w:r>
            <w:r>
              <w:rPr>
                <w:rFonts w:hint="eastAsia" w:ascii="Times New Roman" w:hAnsi="Times New Roman"/>
                <w:color w:val="auto"/>
                <w:kern w:val="0"/>
                <w:sz w:val="18"/>
                <w:szCs w:val="18"/>
                <w:highlight w:val="none"/>
              </w:rPr>
              <w:t>2</w:t>
            </w:r>
          </w:p>
        </w:tc>
        <w:tc>
          <w:tcPr>
            <w:tcW w:w="796" w:type="dxa"/>
            <w:vAlign w:val="center"/>
          </w:tcPr>
          <w:p w14:paraId="17B22B11">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16</w:t>
            </w:r>
            <w:r>
              <w:rPr>
                <w:rFonts w:hint="eastAsia"/>
                <w:color w:val="auto"/>
                <w:kern w:val="0"/>
                <w:sz w:val="18"/>
                <w:szCs w:val="18"/>
                <w:highlight w:val="none"/>
              </w:rPr>
              <w:t>.</w:t>
            </w:r>
            <w:r>
              <w:rPr>
                <w:rFonts w:hint="eastAsia" w:ascii="Times New Roman" w:hAnsi="Times New Roman"/>
                <w:color w:val="auto"/>
                <w:kern w:val="0"/>
                <w:sz w:val="18"/>
                <w:szCs w:val="18"/>
                <w:highlight w:val="none"/>
              </w:rPr>
              <w:t>8</w:t>
            </w:r>
          </w:p>
        </w:tc>
        <w:tc>
          <w:tcPr>
            <w:tcW w:w="796" w:type="dxa"/>
            <w:vAlign w:val="center"/>
          </w:tcPr>
          <w:p w14:paraId="08BFC0CC">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27</w:t>
            </w:r>
          </w:p>
        </w:tc>
        <w:tc>
          <w:tcPr>
            <w:tcW w:w="1408" w:type="dxa"/>
            <w:vAlign w:val="center"/>
          </w:tcPr>
          <w:p w14:paraId="21B6AAEC">
            <w:pPr>
              <w:widowControl/>
              <w:spacing w:line="240" w:lineRule="auto"/>
              <w:jc w:val="center"/>
              <w:rPr>
                <w:color w:val="auto"/>
                <w:kern w:val="0"/>
                <w:sz w:val="18"/>
                <w:szCs w:val="18"/>
                <w:highlight w:val="none"/>
              </w:rPr>
            </w:pPr>
          </w:p>
        </w:tc>
      </w:tr>
      <w:tr w14:paraId="3074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1DA3339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139</w:t>
            </w:r>
          </w:p>
        </w:tc>
        <w:tc>
          <w:tcPr>
            <w:tcW w:w="979" w:type="dxa"/>
            <w:vMerge w:val="restart"/>
            <w:vAlign w:val="center"/>
          </w:tcPr>
          <w:p w14:paraId="1D45832F">
            <w:pPr>
              <w:widowControl/>
              <w:spacing w:line="240" w:lineRule="auto"/>
              <w:jc w:val="center"/>
              <w:rPr>
                <w:color w:val="auto"/>
                <w:kern w:val="0"/>
                <w:sz w:val="18"/>
                <w:szCs w:val="18"/>
                <w:highlight w:val="none"/>
              </w:rPr>
            </w:pPr>
            <w:r>
              <w:rPr>
                <w:rFonts w:hint="eastAsia"/>
                <w:color w:val="auto"/>
                <w:kern w:val="0"/>
                <w:sz w:val="18"/>
                <w:szCs w:val="18"/>
                <w:highlight w:val="none"/>
              </w:rPr>
              <w:t>其他农副食品加工</w:t>
            </w:r>
          </w:p>
        </w:tc>
        <w:tc>
          <w:tcPr>
            <w:tcW w:w="2344" w:type="dxa"/>
            <w:gridSpan w:val="4"/>
            <w:vAlign w:val="center"/>
          </w:tcPr>
          <w:p w14:paraId="4D25B7C8">
            <w:pPr>
              <w:widowControl/>
              <w:spacing w:line="240" w:lineRule="auto"/>
              <w:jc w:val="center"/>
              <w:rPr>
                <w:color w:val="auto"/>
                <w:kern w:val="0"/>
                <w:sz w:val="18"/>
                <w:szCs w:val="18"/>
                <w:highlight w:val="none"/>
              </w:rPr>
            </w:pPr>
            <w:r>
              <w:rPr>
                <w:rFonts w:hint="eastAsia"/>
                <w:color w:val="auto"/>
                <w:kern w:val="0"/>
                <w:sz w:val="18"/>
                <w:szCs w:val="18"/>
                <w:highlight w:val="none"/>
              </w:rPr>
              <w:t>淀粉</w:t>
            </w:r>
          </w:p>
        </w:tc>
        <w:tc>
          <w:tcPr>
            <w:tcW w:w="829" w:type="dxa"/>
            <w:vAlign w:val="center"/>
          </w:tcPr>
          <w:p w14:paraId="07C632C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39B79E3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20</w:t>
            </w:r>
          </w:p>
        </w:tc>
        <w:tc>
          <w:tcPr>
            <w:tcW w:w="796" w:type="dxa"/>
            <w:vAlign w:val="center"/>
          </w:tcPr>
          <w:p w14:paraId="47A6531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22</w:t>
            </w:r>
          </w:p>
        </w:tc>
        <w:tc>
          <w:tcPr>
            <w:tcW w:w="796" w:type="dxa"/>
            <w:vAlign w:val="center"/>
          </w:tcPr>
          <w:p w14:paraId="5E9CF23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25</w:t>
            </w:r>
          </w:p>
        </w:tc>
        <w:tc>
          <w:tcPr>
            <w:tcW w:w="1408" w:type="dxa"/>
            <w:vAlign w:val="center"/>
          </w:tcPr>
          <w:p w14:paraId="1A1DD0C9">
            <w:pPr>
              <w:widowControl/>
              <w:spacing w:line="240" w:lineRule="auto"/>
              <w:jc w:val="center"/>
              <w:rPr>
                <w:color w:val="auto"/>
                <w:kern w:val="0"/>
                <w:sz w:val="18"/>
                <w:szCs w:val="18"/>
                <w:highlight w:val="none"/>
              </w:rPr>
            </w:pPr>
            <w:r>
              <w:rPr>
                <w:color w:val="auto"/>
                <w:kern w:val="0"/>
                <w:sz w:val="18"/>
                <w:szCs w:val="18"/>
                <w:highlight w:val="none"/>
              </w:rPr>
              <w:t>　</w:t>
            </w:r>
          </w:p>
        </w:tc>
      </w:tr>
      <w:tr w14:paraId="38DE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1CC8D412">
            <w:pPr>
              <w:widowControl/>
              <w:spacing w:line="240" w:lineRule="auto"/>
              <w:jc w:val="left"/>
              <w:rPr>
                <w:color w:val="auto"/>
                <w:kern w:val="0"/>
                <w:sz w:val="18"/>
                <w:szCs w:val="18"/>
                <w:highlight w:val="none"/>
              </w:rPr>
            </w:pPr>
          </w:p>
        </w:tc>
        <w:tc>
          <w:tcPr>
            <w:tcW w:w="979" w:type="dxa"/>
            <w:vMerge w:val="continue"/>
            <w:vAlign w:val="center"/>
          </w:tcPr>
          <w:p w14:paraId="5C77C802">
            <w:pPr>
              <w:widowControl/>
              <w:spacing w:line="240" w:lineRule="auto"/>
              <w:jc w:val="left"/>
              <w:rPr>
                <w:color w:val="auto"/>
                <w:kern w:val="0"/>
                <w:sz w:val="18"/>
                <w:szCs w:val="18"/>
                <w:highlight w:val="none"/>
              </w:rPr>
            </w:pPr>
          </w:p>
        </w:tc>
        <w:tc>
          <w:tcPr>
            <w:tcW w:w="2344" w:type="dxa"/>
            <w:gridSpan w:val="4"/>
            <w:vAlign w:val="center"/>
          </w:tcPr>
          <w:p w14:paraId="7F716EAB">
            <w:pPr>
              <w:widowControl/>
              <w:spacing w:line="240" w:lineRule="auto"/>
              <w:jc w:val="center"/>
              <w:rPr>
                <w:color w:val="auto"/>
                <w:kern w:val="0"/>
                <w:sz w:val="18"/>
                <w:szCs w:val="18"/>
                <w:highlight w:val="none"/>
              </w:rPr>
            </w:pPr>
            <w:r>
              <w:rPr>
                <w:rFonts w:hint="eastAsia"/>
                <w:color w:val="auto"/>
                <w:kern w:val="0"/>
                <w:sz w:val="18"/>
                <w:szCs w:val="18"/>
                <w:highlight w:val="none"/>
              </w:rPr>
              <w:t>豆制品</w:t>
            </w:r>
          </w:p>
        </w:tc>
        <w:tc>
          <w:tcPr>
            <w:tcW w:w="829" w:type="dxa"/>
            <w:vAlign w:val="center"/>
          </w:tcPr>
          <w:p w14:paraId="025ED3A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C4BF2B2">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54D081DF">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71F870A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22</w:t>
            </w:r>
            <w:r>
              <w:rPr>
                <w:color w:val="auto"/>
                <w:kern w:val="0"/>
                <w:sz w:val="18"/>
                <w:szCs w:val="18"/>
                <w:highlight w:val="none"/>
              </w:rPr>
              <w:t>.</w:t>
            </w:r>
            <w:r>
              <w:rPr>
                <w:rFonts w:ascii="Times New Roman" w:hAnsi="Times New Roman"/>
                <w:color w:val="auto"/>
                <w:kern w:val="0"/>
                <w:sz w:val="18"/>
                <w:szCs w:val="18"/>
                <w:highlight w:val="none"/>
              </w:rPr>
              <w:t>6</w:t>
            </w:r>
          </w:p>
        </w:tc>
        <w:tc>
          <w:tcPr>
            <w:tcW w:w="1408" w:type="dxa"/>
            <w:vAlign w:val="center"/>
          </w:tcPr>
          <w:p w14:paraId="3BB7179A">
            <w:pPr>
              <w:widowControl/>
              <w:spacing w:line="240" w:lineRule="auto"/>
              <w:jc w:val="center"/>
              <w:rPr>
                <w:color w:val="auto"/>
                <w:kern w:val="0"/>
                <w:sz w:val="18"/>
                <w:szCs w:val="18"/>
                <w:highlight w:val="none"/>
              </w:rPr>
            </w:pPr>
            <w:r>
              <w:rPr>
                <w:color w:val="auto"/>
                <w:kern w:val="0"/>
                <w:sz w:val="18"/>
                <w:szCs w:val="18"/>
                <w:highlight w:val="none"/>
              </w:rPr>
              <w:t>　</w:t>
            </w:r>
          </w:p>
        </w:tc>
      </w:tr>
      <w:tr w14:paraId="7105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633" w:type="dxa"/>
            <w:vMerge w:val="continue"/>
            <w:vAlign w:val="center"/>
          </w:tcPr>
          <w:p w14:paraId="3A46FA95">
            <w:pPr>
              <w:widowControl/>
              <w:spacing w:line="240" w:lineRule="auto"/>
              <w:jc w:val="left"/>
              <w:rPr>
                <w:color w:val="auto"/>
                <w:kern w:val="0"/>
                <w:sz w:val="18"/>
                <w:szCs w:val="18"/>
                <w:highlight w:val="none"/>
              </w:rPr>
            </w:pPr>
          </w:p>
        </w:tc>
        <w:tc>
          <w:tcPr>
            <w:tcW w:w="979" w:type="dxa"/>
            <w:vMerge w:val="continue"/>
            <w:vAlign w:val="center"/>
          </w:tcPr>
          <w:p w14:paraId="16442765">
            <w:pPr>
              <w:widowControl/>
              <w:spacing w:line="240" w:lineRule="auto"/>
              <w:jc w:val="left"/>
              <w:rPr>
                <w:color w:val="auto"/>
                <w:kern w:val="0"/>
                <w:sz w:val="18"/>
                <w:szCs w:val="18"/>
                <w:highlight w:val="none"/>
              </w:rPr>
            </w:pPr>
          </w:p>
        </w:tc>
        <w:tc>
          <w:tcPr>
            <w:tcW w:w="2344" w:type="dxa"/>
            <w:gridSpan w:val="4"/>
            <w:vAlign w:val="center"/>
          </w:tcPr>
          <w:p w14:paraId="6E4F3C34">
            <w:pPr>
              <w:widowControl/>
              <w:spacing w:line="240" w:lineRule="auto"/>
              <w:jc w:val="center"/>
              <w:rPr>
                <w:color w:val="auto"/>
                <w:kern w:val="0"/>
                <w:sz w:val="18"/>
                <w:szCs w:val="18"/>
                <w:highlight w:val="none"/>
              </w:rPr>
            </w:pPr>
            <w:r>
              <w:rPr>
                <w:rFonts w:hint="eastAsia"/>
                <w:color w:val="auto"/>
                <w:kern w:val="0"/>
                <w:sz w:val="18"/>
                <w:szCs w:val="18"/>
                <w:highlight w:val="none"/>
              </w:rPr>
              <w:t>水豆腐</w:t>
            </w:r>
          </w:p>
        </w:tc>
        <w:tc>
          <w:tcPr>
            <w:tcW w:w="829" w:type="dxa"/>
            <w:vAlign w:val="center"/>
          </w:tcPr>
          <w:p w14:paraId="2C6D403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L</w:t>
            </w:r>
            <w:r>
              <w:rPr>
                <w:color w:val="auto"/>
                <w:kern w:val="0"/>
                <w:sz w:val="18"/>
                <w:szCs w:val="18"/>
                <w:highlight w:val="none"/>
              </w:rPr>
              <w:t>/</w:t>
            </w:r>
            <w:r>
              <w:rPr>
                <w:rFonts w:hint="eastAsia"/>
                <w:color w:val="auto"/>
                <w:kern w:val="0"/>
                <w:sz w:val="18"/>
                <w:szCs w:val="18"/>
                <w:highlight w:val="none"/>
              </w:rPr>
              <w:t>板</w:t>
            </w:r>
          </w:p>
        </w:tc>
        <w:tc>
          <w:tcPr>
            <w:tcW w:w="797" w:type="dxa"/>
            <w:vAlign w:val="center"/>
          </w:tcPr>
          <w:p w14:paraId="7335AF0B">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30FAFC3A">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5CA40C8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45</w:t>
            </w:r>
          </w:p>
        </w:tc>
        <w:tc>
          <w:tcPr>
            <w:tcW w:w="1408" w:type="dxa"/>
            <w:vAlign w:val="center"/>
          </w:tcPr>
          <w:p w14:paraId="72A412B6">
            <w:pPr>
              <w:widowControl/>
              <w:spacing w:line="240" w:lineRule="auto"/>
              <w:jc w:val="center"/>
              <w:rPr>
                <w:color w:val="auto"/>
                <w:kern w:val="0"/>
                <w:sz w:val="18"/>
                <w:szCs w:val="18"/>
                <w:highlight w:val="none"/>
              </w:rPr>
            </w:pPr>
            <w:r>
              <w:rPr>
                <w:color w:val="auto"/>
                <w:kern w:val="0"/>
                <w:sz w:val="18"/>
                <w:szCs w:val="18"/>
                <w:highlight w:val="none"/>
              </w:rPr>
              <w:t>　</w:t>
            </w:r>
          </w:p>
        </w:tc>
      </w:tr>
      <w:tr w14:paraId="0B50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633" w:type="dxa"/>
            <w:vMerge w:val="continue"/>
            <w:vAlign w:val="center"/>
          </w:tcPr>
          <w:p w14:paraId="1DB89D28">
            <w:pPr>
              <w:widowControl/>
              <w:spacing w:line="240" w:lineRule="auto"/>
              <w:jc w:val="center"/>
              <w:rPr>
                <w:color w:val="auto"/>
                <w:kern w:val="0"/>
                <w:sz w:val="18"/>
                <w:szCs w:val="18"/>
                <w:highlight w:val="none"/>
              </w:rPr>
            </w:pPr>
          </w:p>
        </w:tc>
        <w:tc>
          <w:tcPr>
            <w:tcW w:w="979" w:type="dxa"/>
            <w:vMerge w:val="continue"/>
            <w:vAlign w:val="center"/>
          </w:tcPr>
          <w:p w14:paraId="37006DB3">
            <w:pPr>
              <w:widowControl/>
              <w:spacing w:line="240" w:lineRule="auto"/>
              <w:jc w:val="center"/>
              <w:rPr>
                <w:color w:val="auto"/>
                <w:kern w:val="0"/>
                <w:sz w:val="18"/>
                <w:szCs w:val="18"/>
                <w:highlight w:val="none"/>
              </w:rPr>
            </w:pPr>
          </w:p>
        </w:tc>
        <w:tc>
          <w:tcPr>
            <w:tcW w:w="2344" w:type="dxa"/>
            <w:gridSpan w:val="4"/>
            <w:vAlign w:val="center"/>
          </w:tcPr>
          <w:p w14:paraId="4D22EFB9">
            <w:pPr>
              <w:widowControl/>
              <w:spacing w:line="240" w:lineRule="auto"/>
              <w:jc w:val="center"/>
              <w:rPr>
                <w:color w:val="auto"/>
                <w:kern w:val="0"/>
                <w:sz w:val="18"/>
                <w:szCs w:val="18"/>
                <w:highlight w:val="none"/>
              </w:rPr>
            </w:pPr>
            <w:r>
              <w:rPr>
                <w:rFonts w:hint="eastAsia"/>
                <w:color w:val="auto"/>
                <w:kern w:val="0"/>
                <w:sz w:val="18"/>
                <w:szCs w:val="18"/>
                <w:highlight w:val="none"/>
              </w:rPr>
              <w:t>干豆腐</w:t>
            </w:r>
          </w:p>
        </w:tc>
        <w:tc>
          <w:tcPr>
            <w:tcW w:w="829" w:type="dxa"/>
            <w:vAlign w:val="center"/>
          </w:tcPr>
          <w:p w14:paraId="35DE42E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L</w:t>
            </w:r>
            <w:r>
              <w:rPr>
                <w:color w:val="auto"/>
                <w:kern w:val="0"/>
                <w:sz w:val="18"/>
                <w:szCs w:val="18"/>
                <w:highlight w:val="none"/>
              </w:rPr>
              <w:t>/</w:t>
            </w:r>
            <w:r>
              <w:rPr>
                <w:rFonts w:ascii="Times New Roman" w:hAnsi="Times New Roman"/>
                <w:color w:val="auto"/>
                <w:kern w:val="0"/>
                <w:sz w:val="18"/>
                <w:szCs w:val="18"/>
                <w:highlight w:val="none"/>
              </w:rPr>
              <w:t>kg</w:t>
            </w:r>
          </w:p>
        </w:tc>
        <w:tc>
          <w:tcPr>
            <w:tcW w:w="797" w:type="dxa"/>
            <w:vAlign w:val="center"/>
          </w:tcPr>
          <w:p w14:paraId="5639D3F9">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525B1B7F">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3DE3E0C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30</w:t>
            </w:r>
          </w:p>
        </w:tc>
        <w:tc>
          <w:tcPr>
            <w:tcW w:w="1408" w:type="dxa"/>
            <w:vAlign w:val="center"/>
          </w:tcPr>
          <w:p w14:paraId="2395E62E">
            <w:pPr>
              <w:widowControl/>
              <w:spacing w:line="240" w:lineRule="auto"/>
              <w:jc w:val="center"/>
              <w:rPr>
                <w:color w:val="auto"/>
                <w:kern w:val="0"/>
                <w:sz w:val="18"/>
                <w:szCs w:val="18"/>
                <w:highlight w:val="none"/>
              </w:rPr>
            </w:pPr>
            <w:r>
              <w:rPr>
                <w:color w:val="auto"/>
                <w:kern w:val="0"/>
                <w:sz w:val="18"/>
                <w:szCs w:val="18"/>
                <w:highlight w:val="none"/>
              </w:rPr>
              <w:t>　</w:t>
            </w:r>
          </w:p>
        </w:tc>
      </w:tr>
      <w:tr w14:paraId="186B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633" w:type="dxa"/>
            <w:vMerge w:val="continue"/>
            <w:vAlign w:val="center"/>
          </w:tcPr>
          <w:p w14:paraId="5273F758">
            <w:pPr>
              <w:widowControl/>
              <w:spacing w:line="240" w:lineRule="auto"/>
              <w:jc w:val="left"/>
              <w:rPr>
                <w:color w:val="auto"/>
                <w:kern w:val="0"/>
                <w:sz w:val="18"/>
                <w:szCs w:val="18"/>
                <w:highlight w:val="none"/>
              </w:rPr>
            </w:pPr>
          </w:p>
        </w:tc>
        <w:tc>
          <w:tcPr>
            <w:tcW w:w="979" w:type="dxa"/>
            <w:vMerge w:val="continue"/>
            <w:vAlign w:val="center"/>
          </w:tcPr>
          <w:p w14:paraId="0E470E0C">
            <w:pPr>
              <w:widowControl/>
              <w:spacing w:line="240" w:lineRule="auto"/>
              <w:jc w:val="left"/>
              <w:rPr>
                <w:color w:val="auto"/>
                <w:kern w:val="0"/>
                <w:sz w:val="18"/>
                <w:szCs w:val="18"/>
                <w:highlight w:val="none"/>
              </w:rPr>
            </w:pPr>
          </w:p>
        </w:tc>
        <w:tc>
          <w:tcPr>
            <w:tcW w:w="2344" w:type="dxa"/>
            <w:gridSpan w:val="4"/>
            <w:vAlign w:val="center"/>
          </w:tcPr>
          <w:p w14:paraId="2D27CEBE">
            <w:pPr>
              <w:widowControl/>
              <w:spacing w:line="240" w:lineRule="auto"/>
              <w:jc w:val="center"/>
              <w:rPr>
                <w:color w:val="auto"/>
                <w:kern w:val="0"/>
                <w:sz w:val="18"/>
                <w:szCs w:val="18"/>
                <w:highlight w:val="none"/>
              </w:rPr>
            </w:pPr>
            <w:r>
              <w:rPr>
                <w:rFonts w:hint="eastAsia"/>
                <w:color w:val="auto"/>
                <w:kern w:val="0"/>
                <w:sz w:val="18"/>
                <w:szCs w:val="18"/>
                <w:highlight w:val="none"/>
              </w:rPr>
              <w:t>麦芽糖</w:t>
            </w:r>
          </w:p>
          <w:p w14:paraId="289EBB23">
            <w:pPr>
              <w:widowControl/>
              <w:spacing w:line="240" w:lineRule="auto"/>
              <w:jc w:val="center"/>
              <w:rPr>
                <w:color w:val="auto"/>
                <w:kern w:val="0"/>
                <w:sz w:val="18"/>
                <w:szCs w:val="18"/>
                <w:highlight w:val="none"/>
              </w:rPr>
            </w:pPr>
            <w:r>
              <w:rPr>
                <w:rFonts w:hint="eastAsia"/>
                <w:color w:val="auto"/>
                <w:kern w:val="0"/>
                <w:sz w:val="18"/>
                <w:szCs w:val="18"/>
                <w:highlight w:val="none"/>
              </w:rPr>
              <w:t>（结晶麦芽糖）</w:t>
            </w:r>
          </w:p>
        </w:tc>
        <w:tc>
          <w:tcPr>
            <w:tcW w:w="829" w:type="dxa"/>
            <w:vAlign w:val="center"/>
          </w:tcPr>
          <w:p w14:paraId="30E027A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AD783C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7</w:t>
            </w:r>
            <w:r>
              <w:rPr>
                <w:color w:val="auto"/>
                <w:kern w:val="0"/>
                <w:sz w:val="18"/>
                <w:szCs w:val="18"/>
                <w:highlight w:val="none"/>
              </w:rPr>
              <w:t>.</w:t>
            </w:r>
            <w:r>
              <w:rPr>
                <w:rFonts w:ascii="Times New Roman" w:hAnsi="Times New Roman"/>
                <w:color w:val="auto"/>
                <w:kern w:val="0"/>
                <w:sz w:val="18"/>
                <w:szCs w:val="18"/>
                <w:highlight w:val="none"/>
              </w:rPr>
              <w:t>5</w:t>
            </w:r>
          </w:p>
        </w:tc>
        <w:tc>
          <w:tcPr>
            <w:tcW w:w="796" w:type="dxa"/>
            <w:vAlign w:val="center"/>
          </w:tcPr>
          <w:p w14:paraId="78BABDD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w:t>
            </w:r>
          </w:p>
        </w:tc>
        <w:tc>
          <w:tcPr>
            <w:tcW w:w="796" w:type="dxa"/>
            <w:vAlign w:val="center"/>
          </w:tcPr>
          <w:p w14:paraId="692C3B9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10</w:t>
            </w:r>
          </w:p>
        </w:tc>
        <w:tc>
          <w:tcPr>
            <w:tcW w:w="1408" w:type="dxa"/>
            <w:vMerge w:val="restart"/>
            <w:vAlign w:val="center"/>
          </w:tcPr>
          <w:p w14:paraId="0757E429">
            <w:pPr>
              <w:widowControl/>
              <w:spacing w:line="240" w:lineRule="auto"/>
              <w:jc w:val="center"/>
              <w:rPr>
                <w:color w:val="auto"/>
                <w:kern w:val="0"/>
                <w:sz w:val="18"/>
                <w:szCs w:val="18"/>
                <w:highlight w:val="none"/>
              </w:rPr>
            </w:pPr>
          </w:p>
        </w:tc>
      </w:tr>
      <w:tr w14:paraId="5E83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633" w:type="dxa"/>
            <w:vMerge w:val="continue"/>
            <w:vAlign w:val="center"/>
          </w:tcPr>
          <w:p w14:paraId="7CF14F41">
            <w:pPr>
              <w:widowControl/>
              <w:spacing w:line="240" w:lineRule="auto"/>
              <w:jc w:val="left"/>
              <w:rPr>
                <w:color w:val="auto"/>
                <w:kern w:val="0"/>
                <w:sz w:val="18"/>
                <w:szCs w:val="18"/>
                <w:highlight w:val="none"/>
              </w:rPr>
            </w:pPr>
          </w:p>
        </w:tc>
        <w:tc>
          <w:tcPr>
            <w:tcW w:w="979" w:type="dxa"/>
            <w:vMerge w:val="continue"/>
            <w:vAlign w:val="center"/>
          </w:tcPr>
          <w:p w14:paraId="5DB200FB">
            <w:pPr>
              <w:widowControl/>
              <w:spacing w:line="240" w:lineRule="auto"/>
              <w:jc w:val="left"/>
              <w:rPr>
                <w:color w:val="auto"/>
                <w:kern w:val="0"/>
                <w:sz w:val="18"/>
                <w:szCs w:val="18"/>
                <w:highlight w:val="none"/>
              </w:rPr>
            </w:pPr>
          </w:p>
        </w:tc>
        <w:tc>
          <w:tcPr>
            <w:tcW w:w="2344" w:type="dxa"/>
            <w:gridSpan w:val="4"/>
            <w:vAlign w:val="center"/>
          </w:tcPr>
          <w:p w14:paraId="0B073BF2">
            <w:pPr>
              <w:widowControl/>
              <w:spacing w:line="240" w:lineRule="auto"/>
              <w:jc w:val="center"/>
              <w:rPr>
                <w:color w:val="auto"/>
                <w:kern w:val="0"/>
                <w:sz w:val="18"/>
                <w:szCs w:val="18"/>
                <w:highlight w:val="none"/>
              </w:rPr>
            </w:pPr>
            <w:r>
              <w:rPr>
                <w:rFonts w:hint="eastAsia"/>
                <w:color w:val="auto"/>
                <w:kern w:val="0"/>
                <w:sz w:val="18"/>
                <w:szCs w:val="18"/>
                <w:highlight w:val="none"/>
              </w:rPr>
              <w:t>麦芽糖</w:t>
            </w:r>
          </w:p>
          <w:p w14:paraId="48A8383A">
            <w:pPr>
              <w:widowControl/>
              <w:spacing w:line="240" w:lineRule="auto"/>
              <w:jc w:val="center"/>
              <w:rPr>
                <w:color w:val="auto"/>
                <w:kern w:val="0"/>
                <w:sz w:val="18"/>
                <w:szCs w:val="18"/>
                <w:highlight w:val="none"/>
              </w:rPr>
            </w:pPr>
            <w:r>
              <w:rPr>
                <w:rFonts w:hint="eastAsia"/>
                <w:color w:val="auto"/>
                <w:kern w:val="0"/>
                <w:sz w:val="18"/>
                <w:szCs w:val="18"/>
                <w:highlight w:val="none"/>
              </w:rPr>
              <w:t>（麦芽糖浆）</w:t>
            </w:r>
          </w:p>
        </w:tc>
        <w:tc>
          <w:tcPr>
            <w:tcW w:w="829" w:type="dxa"/>
            <w:vAlign w:val="center"/>
          </w:tcPr>
          <w:p w14:paraId="598D3B0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D0C10E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5</w:t>
            </w:r>
          </w:p>
        </w:tc>
        <w:tc>
          <w:tcPr>
            <w:tcW w:w="796" w:type="dxa"/>
            <w:vAlign w:val="center"/>
          </w:tcPr>
          <w:p w14:paraId="75BD4BE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w:t>
            </w:r>
            <w:r>
              <w:rPr>
                <w:color w:val="auto"/>
                <w:kern w:val="0"/>
                <w:sz w:val="18"/>
                <w:szCs w:val="18"/>
                <w:highlight w:val="none"/>
              </w:rPr>
              <w:t>.</w:t>
            </w:r>
            <w:r>
              <w:rPr>
                <w:rFonts w:ascii="Times New Roman" w:hAnsi="Times New Roman"/>
                <w:color w:val="auto"/>
                <w:kern w:val="0"/>
                <w:sz w:val="18"/>
                <w:szCs w:val="18"/>
                <w:highlight w:val="none"/>
              </w:rPr>
              <w:t>5</w:t>
            </w:r>
          </w:p>
        </w:tc>
        <w:tc>
          <w:tcPr>
            <w:tcW w:w="796" w:type="dxa"/>
            <w:vAlign w:val="center"/>
          </w:tcPr>
          <w:p w14:paraId="3127958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p>
        </w:tc>
        <w:tc>
          <w:tcPr>
            <w:tcW w:w="1408" w:type="dxa"/>
            <w:vMerge w:val="continue"/>
            <w:vAlign w:val="center"/>
          </w:tcPr>
          <w:p w14:paraId="65AFE871">
            <w:pPr>
              <w:widowControl/>
              <w:spacing w:line="240" w:lineRule="auto"/>
              <w:jc w:val="center"/>
              <w:rPr>
                <w:color w:val="auto"/>
                <w:kern w:val="0"/>
                <w:sz w:val="18"/>
                <w:szCs w:val="18"/>
                <w:highlight w:val="none"/>
              </w:rPr>
            </w:pPr>
          </w:p>
        </w:tc>
      </w:tr>
      <w:tr w14:paraId="1A18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633" w:type="dxa"/>
            <w:vMerge w:val="continue"/>
            <w:vAlign w:val="center"/>
          </w:tcPr>
          <w:p w14:paraId="692257C2">
            <w:pPr>
              <w:widowControl/>
              <w:spacing w:line="240" w:lineRule="auto"/>
              <w:jc w:val="left"/>
              <w:rPr>
                <w:color w:val="auto"/>
                <w:kern w:val="0"/>
                <w:sz w:val="18"/>
                <w:szCs w:val="18"/>
                <w:highlight w:val="none"/>
              </w:rPr>
            </w:pPr>
          </w:p>
        </w:tc>
        <w:tc>
          <w:tcPr>
            <w:tcW w:w="979" w:type="dxa"/>
            <w:vMerge w:val="continue"/>
            <w:vAlign w:val="center"/>
          </w:tcPr>
          <w:p w14:paraId="4623979C">
            <w:pPr>
              <w:widowControl/>
              <w:spacing w:line="240" w:lineRule="auto"/>
              <w:jc w:val="left"/>
              <w:rPr>
                <w:color w:val="auto"/>
                <w:kern w:val="0"/>
                <w:sz w:val="18"/>
                <w:szCs w:val="18"/>
                <w:highlight w:val="none"/>
              </w:rPr>
            </w:pPr>
          </w:p>
        </w:tc>
        <w:tc>
          <w:tcPr>
            <w:tcW w:w="2344" w:type="dxa"/>
            <w:gridSpan w:val="4"/>
            <w:vAlign w:val="center"/>
          </w:tcPr>
          <w:p w14:paraId="79A02179">
            <w:pPr>
              <w:widowControl/>
              <w:spacing w:line="240" w:lineRule="auto"/>
              <w:jc w:val="center"/>
              <w:rPr>
                <w:color w:val="auto"/>
                <w:kern w:val="0"/>
                <w:sz w:val="18"/>
                <w:szCs w:val="18"/>
                <w:highlight w:val="none"/>
              </w:rPr>
            </w:pPr>
            <w:r>
              <w:rPr>
                <w:rFonts w:hint="eastAsia"/>
                <w:color w:val="auto"/>
                <w:kern w:val="0"/>
                <w:sz w:val="18"/>
                <w:szCs w:val="18"/>
                <w:highlight w:val="none"/>
              </w:rPr>
              <w:t>果糖</w:t>
            </w:r>
          </w:p>
          <w:p w14:paraId="43437EE7">
            <w:pPr>
              <w:widowControl/>
              <w:spacing w:line="240" w:lineRule="auto"/>
              <w:jc w:val="center"/>
              <w:rPr>
                <w:color w:val="auto"/>
                <w:kern w:val="0"/>
                <w:sz w:val="18"/>
                <w:szCs w:val="18"/>
                <w:highlight w:val="none"/>
              </w:rPr>
            </w:pPr>
            <w:r>
              <w:rPr>
                <w:rFonts w:hint="eastAsia"/>
                <w:color w:val="auto"/>
                <w:kern w:val="0"/>
                <w:sz w:val="18"/>
                <w:szCs w:val="18"/>
                <w:highlight w:val="none"/>
              </w:rPr>
              <w:t>（</w:t>
            </w:r>
            <w:r>
              <w:rPr>
                <w:rFonts w:ascii="Times New Roman" w:hAnsi="Times New Roman"/>
                <w:color w:val="auto"/>
                <w:kern w:val="0"/>
                <w:sz w:val="18"/>
                <w:szCs w:val="18"/>
                <w:highlight w:val="none"/>
              </w:rPr>
              <w:t>F55</w:t>
            </w:r>
            <w:r>
              <w:rPr>
                <w:rFonts w:hint="eastAsia"/>
                <w:color w:val="auto"/>
                <w:kern w:val="0"/>
                <w:sz w:val="18"/>
                <w:szCs w:val="18"/>
                <w:highlight w:val="none"/>
              </w:rPr>
              <w:t>果葡萄浆）</w:t>
            </w:r>
          </w:p>
        </w:tc>
        <w:tc>
          <w:tcPr>
            <w:tcW w:w="829" w:type="dxa"/>
            <w:vAlign w:val="center"/>
          </w:tcPr>
          <w:p w14:paraId="3A633FA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B2AA5A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5</w:t>
            </w:r>
          </w:p>
        </w:tc>
        <w:tc>
          <w:tcPr>
            <w:tcW w:w="796" w:type="dxa"/>
            <w:vAlign w:val="center"/>
          </w:tcPr>
          <w:p w14:paraId="39E91E0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w:t>
            </w:r>
            <w:r>
              <w:rPr>
                <w:color w:val="auto"/>
                <w:kern w:val="0"/>
                <w:sz w:val="18"/>
                <w:szCs w:val="18"/>
                <w:highlight w:val="none"/>
              </w:rPr>
              <w:t>.</w:t>
            </w:r>
            <w:r>
              <w:rPr>
                <w:rFonts w:ascii="Times New Roman" w:hAnsi="Times New Roman"/>
                <w:color w:val="auto"/>
                <w:kern w:val="0"/>
                <w:sz w:val="18"/>
                <w:szCs w:val="18"/>
                <w:highlight w:val="none"/>
              </w:rPr>
              <w:t>5</w:t>
            </w:r>
          </w:p>
        </w:tc>
        <w:tc>
          <w:tcPr>
            <w:tcW w:w="796" w:type="dxa"/>
            <w:vAlign w:val="center"/>
          </w:tcPr>
          <w:p w14:paraId="316F8E4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p>
        </w:tc>
        <w:tc>
          <w:tcPr>
            <w:tcW w:w="1408" w:type="dxa"/>
            <w:vMerge w:val="continue"/>
            <w:vAlign w:val="center"/>
          </w:tcPr>
          <w:p w14:paraId="1D1C2E4C">
            <w:pPr>
              <w:widowControl/>
              <w:spacing w:line="240" w:lineRule="auto"/>
              <w:jc w:val="center"/>
              <w:rPr>
                <w:color w:val="auto"/>
                <w:kern w:val="0"/>
                <w:sz w:val="18"/>
                <w:szCs w:val="18"/>
                <w:highlight w:val="none"/>
              </w:rPr>
            </w:pPr>
          </w:p>
        </w:tc>
      </w:tr>
      <w:tr w14:paraId="66F2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633" w:type="dxa"/>
            <w:vMerge w:val="continue"/>
            <w:vAlign w:val="center"/>
          </w:tcPr>
          <w:p w14:paraId="4B4FE10F">
            <w:pPr>
              <w:widowControl/>
              <w:spacing w:line="240" w:lineRule="auto"/>
              <w:jc w:val="left"/>
              <w:rPr>
                <w:color w:val="auto"/>
                <w:kern w:val="0"/>
                <w:sz w:val="18"/>
                <w:szCs w:val="18"/>
                <w:highlight w:val="none"/>
              </w:rPr>
            </w:pPr>
          </w:p>
        </w:tc>
        <w:tc>
          <w:tcPr>
            <w:tcW w:w="979" w:type="dxa"/>
            <w:vMerge w:val="continue"/>
            <w:vAlign w:val="center"/>
          </w:tcPr>
          <w:p w14:paraId="37939139">
            <w:pPr>
              <w:widowControl/>
              <w:spacing w:line="240" w:lineRule="auto"/>
              <w:jc w:val="left"/>
              <w:rPr>
                <w:color w:val="auto"/>
                <w:kern w:val="0"/>
                <w:sz w:val="18"/>
                <w:szCs w:val="18"/>
                <w:highlight w:val="none"/>
              </w:rPr>
            </w:pPr>
          </w:p>
        </w:tc>
        <w:tc>
          <w:tcPr>
            <w:tcW w:w="2344" w:type="dxa"/>
            <w:gridSpan w:val="4"/>
            <w:vAlign w:val="center"/>
          </w:tcPr>
          <w:p w14:paraId="60ED3774">
            <w:pPr>
              <w:widowControl/>
              <w:spacing w:line="240" w:lineRule="auto"/>
              <w:jc w:val="center"/>
              <w:rPr>
                <w:color w:val="auto"/>
                <w:kern w:val="0"/>
                <w:sz w:val="18"/>
                <w:szCs w:val="18"/>
                <w:highlight w:val="none"/>
              </w:rPr>
            </w:pPr>
            <w:r>
              <w:rPr>
                <w:rFonts w:hint="eastAsia"/>
                <w:color w:val="auto"/>
                <w:kern w:val="0"/>
                <w:sz w:val="18"/>
                <w:szCs w:val="18"/>
                <w:highlight w:val="none"/>
              </w:rPr>
              <w:t>果糖</w:t>
            </w:r>
          </w:p>
          <w:p w14:paraId="786AF122">
            <w:pPr>
              <w:widowControl/>
              <w:spacing w:line="240" w:lineRule="auto"/>
              <w:jc w:val="center"/>
              <w:rPr>
                <w:color w:val="auto"/>
                <w:kern w:val="0"/>
                <w:sz w:val="18"/>
                <w:szCs w:val="18"/>
                <w:highlight w:val="none"/>
              </w:rPr>
            </w:pPr>
            <w:r>
              <w:rPr>
                <w:rFonts w:hint="eastAsia"/>
                <w:color w:val="auto"/>
                <w:kern w:val="0"/>
                <w:sz w:val="18"/>
                <w:szCs w:val="18"/>
                <w:highlight w:val="none"/>
              </w:rPr>
              <w:t>（</w:t>
            </w:r>
            <w:r>
              <w:rPr>
                <w:rFonts w:ascii="Times New Roman" w:hAnsi="Times New Roman"/>
                <w:color w:val="auto"/>
                <w:kern w:val="0"/>
                <w:sz w:val="18"/>
                <w:szCs w:val="18"/>
                <w:highlight w:val="none"/>
              </w:rPr>
              <w:t>F42</w:t>
            </w:r>
            <w:r>
              <w:rPr>
                <w:rFonts w:hint="eastAsia"/>
                <w:color w:val="auto"/>
                <w:kern w:val="0"/>
                <w:sz w:val="18"/>
                <w:szCs w:val="18"/>
                <w:highlight w:val="none"/>
              </w:rPr>
              <w:t>果葡萄浆）</w:t>
            </w:r>
          </w:p>
        </w:tc>
        <w:tc>
          <w:tcPr>
            <w:tcW w:w="829" w:type="dxa"/>
            <w:vAlign w:val="center"/>
          </w:tcPr>
          <w:p w14:paraId="1AB41E4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32F8519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p>
        </w:tc>
        <w:tc>
          <w:tcPr>
            <w:tcW w:w="796" w:type="dxa"/>
            <w:vAlign w:val="center"/>
          </w:tcPr>
          <w:p w14:paraId="11B0A76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8</w:t>
            </w:r>
          </w:p>
        </w:tc>
        <w:tc>
          <w:tcPr>
            <w:tcW w:w="796" w:type="dxa"/>
            <w:vAlign w:val="center"/>
          </w:tcPr>
          <w:p w14:paraId="3940154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w:t>
            </w:r>
            <w:r>
              <w:rPr>
                <w:color w:val="auto"/>
                <w:kern w:val="0"/>
                <w:sz w:val="18"/>
                <w:szCs w:val="18"/>
                <w:highlight w:val="none"/>
              </w:rPr>
              <w:t>.</w:t>
            </w:r>
            <w:r>
              <w:rPr>
                <w:rFonts w:ascii="Times New Roman" w:hAnsi="Times New Roman"/>
                <w:color w:val="auto"/>
                <w:kern w:val="0"/>
                <w:sz w:val="18"/>
                <w:szCs w:val="18"/>
                <w:highlight w:val="none"/>
              </w:rPr>
              <w:t>2</w:t>
            </w:r>
          </w:p>
        </w:tc>
        <w:tc>
          <w:tcPr>
            <w:tcW w:w="1408" w:type="dxa"/>
            <w:vMerge w:val="continue"/>
            <w:vAlign w:val="center"/>
          </w:tcPr>
          <w:p w14:paraId="27FDECB5">
            <w:pPr>
              <w:widowControl/>
              <w:spacing w:line="240" w:lineRule="auto"/>
              <w:jc w:val="center"/>
              <w:rPr>
                <w:color w:val="auto"/>
                <w:kern w:val="0"/>
                <w:sz w:val="18"/>
                <w:szCs w:val="18"/>
                <w:highlight w:val="none"/>
              </w:rPr>
            </w:pPr>
          </w:p>
        </w:tc>
      </w:tr>
      <w:tr w14:paraId="0DA4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633" w:type="dxa"/>
            <w:vMerge w:val="continue"/>
            <w:vAlign w:val="center"/>
          </w:tcPr>
          <w:p w14:paraId="065C15FF">
            <w:pPr>
              <w:widowControl/>
              <w:spacing w:line="240" w:lineRule="auto"/>
              <w:jc w:val="left"/>
              <w:rPr>
                <w:color w:val="auto"/>
                <w:kern w:val="0"/>
                <w:sz w:val="18"/>
                <w:szCs w:val="18"/>
                <w:highlight w:val="none"/>
              </w:rPr>
            </w:pPr>
          </w:p>
        </w:tc>
        <w:tc>
          <w:tcPr>
            <w:tcW w:w="979" w:type="dxa"/>
            <w:vMerge w:val="continue"/>
            <w:vAlign w:val="center"/>
          </w:tcPr>
          <w:p w14:paraId="1F57B9AF">
            <w:pPr>
              <w:widowControl/>
              <w:spacing w:line="240" w:lineRule="auto"/>
              <w:jc w:val="left"/>
              <w:rPr>
                <w:color w:val="auto"/>
                <w:kern w:val="0"/>
                <w:sz w:val="18"/>
                <w:szCs w:val="18"/>
                <w:highlight w:val="none"/>
              </w:rPr>
            </w:pPr>
          </w:p>
        </w:tc>
        <w:tc>
          <w:tcPr>
            <w:tcW w:w="2344" w:type="dxa"/>
            <w:gridSpan w:val="4"/>
            <w:vAlign w:val="center"/>
          </w:tcPr>
          <w:p w14:paraId="3D299C2D">
            <w:pPr>
              <w:widowControl/>
              <w:spacing w:line="240" w:lineRule="auto"/>
              <w:jc w:val="center"/>
              <w:rPr>
                <w:color w:val="auto"/>
                <w:kern w:val="0"/>
                <w:sz w:val="18"/>
                <w:szCs w:val="18"/>
                <w:highlight w:val="none"/>
              </w:rPr>
            </w:pPr>
            <w:r>
              <w:rPr>
                <w:rFonts w:hint="eastAsia" w:cs="宋体"/>
                <w:color w:val="auto"/>
                <w:kern w:val="0"/>
                <w:sz w:val="18"/>
                <w:szCs w:val="18"/>
                <w:highlight w:val="none"/>
              </w:rPr>
              <w:t>葡萄糖（结晶葡萄糖）</w:t>
            </w:r>
          </w:p>
        </w:tc>
        <w:tc>
          <w:tcPr>
            <w:tcW w:w="829" w:type="dxa"/>
            <w:vAlign w:val="center"/>
          </w:tcPr>
          <w:p w14:paraId="6159AC5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A560DEC">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2</w:t>
            </w:r>
            <w:r>
              <w:rPr>
                <w:rFonts w:hint="eastAsia" w:cs="宋体"/>
                <w:color w:val="auto"/>
                <w:kern w:val="0"/>
                <w:sz w:val="18"/>
                <w:szCs w:val="18"/>
                <w:highlight w:val="none"/>
              </w:rPr>
              <w:t>.</w:t>
            </w:r>
            <w:r>
              <w:rPr>
                <w:rFonts w:hint="eastAsia" w:ascii="Times New Roman" w:hAnsi="Times New Roman" w:cs="宋体"/>
                <w:color w:val="auto"/>
                <w:kern w:val="0"/>
                <w:sz w:val="18"/>
                <w:szCs w:val="18"/>
                <w:highlight w:val="none"/>
              </w:rPr>
              <w:t>3</w:t>
            </w:r>
          </w:p>
        </w:tc>
        <w:tc>
          <w:tcPr>
            <w:tcW w:w="796" w:type="dxa"/>
            <w:vAlign w:val="center"/>
          </w:tcPr>
          <w:p w14:paraId="0B783EB1">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2</w:t>
            </w:r>
            <w:r>
              <w:rPr>
                <w:rFonts w:hint="eastAsia" w:cs="宋体"/>
                <w:color w:val="auto"/>
                <w:kern w:val="0"/>
                <w:sz w:val="18"/>
                <w:szCs w:val="18"/>
                <w:highlight w:val="none"/>
              </w:rPr>
              <w:t>.</w:t>
            </w:r>
            <w:r>
              <w:rPr>
                <w:rFonts w:hint="eastAsia" w:ascii="Times New Roman" w:hAnsi="Times New Roman" w:cs="宋体"/>
                <w:color w:val="auto"/>
                <w:kern w:val="0"/>
                <w:sz w:val="18"/>
                <w:szCs w:val="18"/>
                <w:highlight w:val="none"/>
              </w:rPr>
              <w:t>5</w:t>
            </w:r>
          </w:p>
        </w:tc>
        <w:tc>
          <w:tcPr>
            <w:tcW w:w="796" w:type="dxa"/>
            <w:vAlign w:val="center"/>
          </w:tcPr>
          <w:p w14:paraId="30321DC9">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2</w:t>
            </w:r>
            <w:r>
              <w:rPr>
                <w:rFonts w:hint="eastAsia" w:cs="宋体"/>
                <w:color w:val="auto"/>
                <w:kern w:val="0"/>
                <w:sz w:val="18"/>
                <w:szCs w:val="18"/>
                <w:highlight w:val="none"/>
              </w:rPr>
              <w:t>.</w:t>
            </w:r>
            <w:r>
              <w:rPr>
                <w:rFonts w:hint="eastAsia" w:ascii="Times New Roman" w:hAnsi="Times New Roman" w:cs="宋体"/>
                <w:color w:val="auto"/>
                <w:kern w:val="0"/>
                <w:sz w:val="18"/>
                <w:szCs w:val="18"/>
                <w:highlight w:val="none"/>
              </w:rPr>
              <w:t>8</w:t>
            </w:r>
          </w:p>
        </w:tc>
        <w:tc>
          <w:tcPr>
            <w:tcW w:w="1408" w:type="dxa"/>
            <w:vMerge w:val="continue"/>
            <w:vAlign w:val="center"/>
          </w:tcPr>
          <w:p w14:paraId="43320596">
            <w:pPr>
              <w:widowControl/>
              <w:spacing w:line="240" w:lineRule="auto"/>
              <w:jc w:val="center"/>
              <w:rPr>
                <w:color w:val="auto"/>
                <w:kern w:val="0"/>
                <w:sz w:val="18"/>
                <w:szCs w:val="18"/>
                <w:highlight w:val="none"/>
              </w:rPr>
            </w:pPr>
          </w:p>
        </w:tc>
      </w:tr>
      <w:tr w14:paraId="0C85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633" w:type="dxa"/>
            <w:vMerge w:val="continue"/>
            <w:vAlign w:val="center"/>
          </w:tcPr>
          <w:p w14:paraId="1B388B86">
            <w:pPr>
              <w:widowControl/>
              <w:spacing w:line="240" w:lineRule="auto"/>
              <w:jc w:val="left"/>
              <w:rPr>
                <w:color w:val="auto"/>
                <w:kern w:val="0"/>
                <w:sz w:val="18"/>
                <w:szCs w:val="18"/>
                <w:highlight w:val="none"/>
              </w:rPr>
            </w:pPr>
          </w:p>
        </w:tc>
        <w:tc>
          <w:tcPr>
            <w:tcW w:w="979" w:type="dxa"/>
            <w:vMerge w:val="continue"/>
            <w:vAlign w:val="center"/>
          </w:tcPr>
          <w:p w14:paraId="36B66E62">
            <w:pPr>
              <w:widowControl/>
              <w:spacing w:line="240" w:lineRule="auto"/>
              <w:jc w:val="left"/>
              <w:rPr>
                <w:color w:val="auto"/>
                <w:kern w:val="0"/>
                <w:sz w:val="18"/>
                <w:szCs w:val="18"/>
                <w:highlight w:val="none"/>
              </w:rPr>
            </w:pPr>
          </w:p>
        </w:tc>
        <w:tc>
          <w:tcPr>
            <w:tcW w:w="2344" w:type="dxa"/>
            <w:gridSpan w:val="4"/>
            <w:vAlign w:val="center"/>
          </w:tcPr>
          <w:p w14:paraId="63465C6E">
            <w:pPr>
              <w:widowControl/>
              <w:spacing w:line="240" w:lineRule="auto"/>
              <w:jc w:val="center"/>
              <w:rPr>
                <w:color w:val="auto"/>
                <w:kern w:val="0"/>
                <w:sz w:val="18"/>
                <w:szCs w:val="18"/>
                <w:highlight w:val="none"/>
              </w:rPr>
            </w:pPr>
            <w:r>
              <w:rPr>
                <w:rFonts w:hint="eastAsia" w:cs="宋体"/>
                <w:color w:val="auto"/>
                <w:kern w:val="0"/>
                <w:sz w:val="18"/>
                <w:szCs w:val="18"/>
                <w:highlight w:val="none"/>
              </w:rPr>
              <w:t>葡萄糖（葡萄糖浆）</w:t>
            </w:r>
          </w:p>
        </w:tc>
        <w:tc>
          <w:tcPr>
            <w:tcW w:w="829" w:type="dxa"/>
            <w:vAlign w:val="center"/>
          </w:tcPr>
          <w:p w14:paraId="7F38C77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5B62BA9">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2</w:t>
            </w:r>
            <w:r>
              <w:rPr>
                <w:rFonts w:hint="eastAsia" w:cs="宋体"/>
                <w:color w:val="auto"/>
                <w:kern w:val="0"/>
                <w:sz w:val="18"/>
                <w:szCs w:val="18"/>
                <w:highlight w:val="none"/>
              </w:rPr>
              <w:t>.</w:t>
            </w:r>
            <w:r>
              <w:rPr>
                <w:rFonts w:hint="eastAsia" w:ascii="Times New Roman" w:hAnsi="Times New Roman" w:cs="宋体"/>
                <w:color w:val="auto"/>
                <w:kern w:val="0"/>
                <w:sz w:val="18"/>
                <w:szCs w:val="18"/>
                <w:highlight w:val="none"/>
              </w:rPr>
              <w:t>8</w:t>
            </w:r>
          </w:p>
        </w:tc>
        <w:tc>
          <w:tcPr>
            <w:tcW w:w="796" w:type="dxa"/>
            <w:vAlign w:val="center"/>
          </w:tcPr>
          <w:p w14:paraId="0594E18B">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4</w:t>
            </w:r>
            <w:r>
              <w:rPr>
                <w:rFonts w:hint="eastAsia" w:cs="宋体"/>
                <w:color w:val="auto"/>
                <w:kern w:val="0"/>
                <w:sz w:val="18"/>
                <w:szCs w:val="18"/>
                <w:highlight w:val="none"/>
              </w:rPr>
              <w:t>.</w:t>
            </w:r>
            <w:r>
              <w:rPr>
                <w:rFonts w:hint="eastAsia" w:ascii="Times New Roman" w:hAnsi="Times New Roman" w:cs="宋体"/>
                <w:color w:val="auto"/>
                <w:kern w:val="0"/>
                <w:sz w:val="18"/>
                <w:szCs w:val="18"/>
                <w:highlight w:val="none"/>
              </w:rPr>
              <w:t>5</w:t>
            </w:r>
          </w:p>
        </w:tc>
        <w:tc>
          <w:tcPr>
            <w:tcW w:w="796" w:type="dxa"/>
            <w:vAlign w:val="center"/>
          </w:tcPr>
          <w:p w14:paraId="77C0857E">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5</w:t>
            </w:r>
            <w:r>
              <w:rPr>
                <w:rFonts w:cs="宋体"/>
                <w:color w:val="auto"/>
                <w:kern w:val="0"/>
                <w:sz w:val="18"/>
                <w:szCs w:val="18"/>
                <w:highlight w:val="none"/>
              </w:rPr>
              <w:t>.</w:t>
            </w:r>
            <w:r>
              <w:rPr>
                <w:rFonts w:ascii="Times New Roman" w:hAnsi="Times New Roman" w:cs="宋体"/>
                <w:color w:val="auto"/>
                <w:kern w:val="0"/>
                <w:sz w:val="18"/>
                <w:szCs w:val="18"/>
                <w:highlight w:val="none"/>
              </w:rPr>
              <w:t>0</w:t>
            </w:r>
          </w:p>
        </w:tc>
        <w:tc>
          <w:tcPr>
            <w:tcW w:w="1408" w:type="dxa"/>
            <w:vMerge w:val="continue"/>
            <w:vAlign w:val="center"/>
          </w:tcPr>
          <w:p w14:paraId="647B982B">
            <w:pPr>
              <w:widowControl/>
              <w:spacing w:line="240" w:lineRule="auto"/>
              <w:jc w:val="center"/>
              <w:rPr>
                <w:color w:val="auto"/>
                <w:kern w:val="0"/>
                <w:sz w:val="18"/>
                <w:szCs w:val="18"/>
                <w:highlight w:val="none"/>
              </w:rPr>
            </w:pPr>
          </w:p>
        </w:tc>
      </w:tr>
      <w:tr w14:paraId="1754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77F645D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141</w:t>
            </w:r>
          </w:p>
        </w:tc>
        <w:tc>
          <w:tcPr>
            <w:tcW w:w="979" w:type="dxa"/>
            <w:vMerge w:val="restart"/>
            <w:vAlign w:val="center"/>
          </w:tcPr>
          <w:p w14:paraId="3D5B992A">
            <w:pPr>
              <w:widowControl/>
              <w:spacing w:line="240" w:lineRule="auto"/>
              <w:jc w:val="center"/>
              <w:rPr>
                <w:color w:val="auto"/>
                <w:kern w:val="0"/>
                <w:sz w:val="18"/>
                <w:szCs w:val="18"/>
                <w:highlight w:val="none"/>
              </w:rPr>
            </w:pPr>
            <w:r>
              <w:rPr>
                <w:rFonts w:hint="eastAsia"/>
                <w:color w:val="auto"/>
                <w:kern w:val="0"/>
                <w:sz w:val="18"/>
                <w:szCs w:val="18"/>
                <w:highlight w:val="none"/>
              </w:rPr>
              <w:t>焙烤食品制造</w:t>
            </w:r>
          </w:p>
        </w:tc>
        <w:tc>
          <w:tcPr>
            <w:tcW w:w="2344" w:type="dxa"/>
            <w:gridSpan w:val="4"/>
            <w:vAlign w:val="center"/>
          </w:tcPr>
          <w:p w14:paraId="4F04D465">
            <w:pPr>
              <w:widowControl/>
              <w:spacing w:line="240" w:lineRule="auto"/>
              <w:jc w:val="center"/>
              <w:rPr>
                <w:color w:val="auto"/>
                <w:kern w:val="0"/>
                <w:sz w:val="18"/>
                <w:szCs w:val="18"/>
                <w:highlight w:val="none"/>
              </w:rPr>
            </w:pPr>
            <w:r>
              <w:rPr>
                <w:rFonts w:hint="eastAsia"/>
                <w:color w:val="auto"/>
                <w:kern w:val="0"/>
                <w:sz w:val="18"/>
                <w:szCs w:val="18"/>
                <w:highlight w:val="none"/>
              </w:rPr>
              <w:t>饼干</w:t>
            </w:r>
          </w:p>
        </w:tc>
        <w:tc>
          <w:tcPr>
            <w:tcW w:w="829" w:type="dxa"/>
            <w:vAlign w:val="center"/>
          </w:tcPr>
          <w:p w14:paraId="0F8271B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213FFD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p>
        </w:tc>
        <w:tc>
          <w:tcPr>
            <w:tcW w:w="796" w:type="dxa"/>
            <w:vAlign w:val="center"/>
          </w:tcPr>
          <w:p w14:paraId="52DCAB1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w:t>
            </w:r>
          </w:p>
        </w:tc>
        <w:tc>
          <w:tcPr>
            <w:tcW w:w="796" w:type="dxa"/>
            <w:vAlign w:val="center"/>
          </w:tcPr>
          <w:p w14:paraId="7193047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p>
        </w:tc>
        <w:tc>
          <w:tcPr>
            <w:tcW w:w="1408" w:type="dxa"/>
            <w:vAlign w:val="center"/>
          </w:tcPr>
          <w:p w14:paraId="37A4B1F1">
            <w:pPr>
              <w:widowControl/>
              <w:spacing w:line="240" w:lineRule="auto"/>
              <w:jc w:val="center"/>
              <w:rPr>
                <w:color w:val="auto"/>
                <w:kern w:val="0"/>
                <w:sz w:val="18"/>
                <w:szCs w:val="18"/>
                <w:highlight w:val="none"/>
              </w:rPr>
            </w:pPr>
            <w:r>
              <w:rPr>
                <w:color w:val="auto"/>
                <w:kern w:val="0"/>
                <w:sz w:val="18"/>
                <w:szCs w:val="18"/>
                <w:highlight w:val="none"/>
              </w:rPr>
              <w:t>　</w:t>
            </w:r>
          </w:p>
        </w:tc>
      </w:tr>
      <w:tr w14:paraId="2B49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jc w:val="center"/>
        </w:trPr>
        <w:tc>
          <w:tcPr>
            <w:tcW w:w="633" w:type="dxa"/>
            <w:vMerge w:val="continue"/>
            <w:vAlign w:val="center"/>
          </w:tcPr>
          <w:p w14:paraId="43F60E77">
            <w:pPr>
              <w:widowControl/>
              <w:spacing w:line="240" w:lineRule="auto"/>
              <w:jc w:val="left"/>
              <w:rPr>
                <w:color w:val="auto"/>
                <w:kern w:val="0"/>
                <w:sz w:val="18"/>
                <w:szCs w:val="18"/>
                <w:highlight w:val="none"/>
              </w:rPr>
            </w:pPr>
          </w:p>
        </w:tc>
        <w:tc>
          <w:tcPr>
            <w:tcW w:w="979" w:type="dxa"/>
            <w:vMerge w:val="continue"/>
            <w:vAlign w:val="center"/>
          </w:tcPr>
          <w:p w14:paraId="77428644">
            <w:pPr>
              <w:widowControl/>
              <w:spacing w:line="240" w:lineRule="auto"/>
              <w:jc w:val="left"/>
              <w:rPr>
                <w:color w:val="auto"/>
                <w:kern w:val="0"/>
                <w:sz w:val="18"/>
                <w:szCs w:val="18"/>
                <w:highlight w:val="none"/>
              </w:rPr>
            </w:pPr>
          </w:p>
        </w:tc>
        <w:tc>
          <w:tcPr>
            <w:tcW w:w="2344" w:type="dxa"/>
            <w:gridSpan w:val="4"/>
            <w:vAlign w:val="center"/>
          </w:tcPr>
          <w:p w14:paraId="7C56363C">
            <w:pPr>
              <w:widowControl/>
              <w:spacing w:line="240" w:lineRule="auto"/>
              <w:jc w:val="center"/>
              <w:rPr>
                <w:color w:val="auto"/>
                <w:kern w:val="0"/>
                <w:sz w:val="18"/>
                <w:szCs w:val="18"/>
                <w:highlight w:val="none"/>
              </w:rPr>
            </w:pPr>
            <w:r>
              <w:rPr>
                <w:rFonts w:hint="eastAsia"/>
                <w:color w:val="auto"/>
                <w:kern w:val="0"/>
                <w:sz w:val="18"/>
                <w:szCs w:val="18"/>
                <w:highlight w:val="none"/>
              </w:rPr>
              <w:t>糕点</w:t>
            </w:r>
          </w:p>
        </w:tc>
        <w:tc>
          <w:tcPr>
            <w:tcW w:w="829" w:type="dxa"/>
            <w:vAlign w:val="center"/>
          </w:tcPr>
          <w:p w14:paraId="2B50D3A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ADE77F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10</w:t>
            </w:r>
          </w:p>
        </w:tc>
        <w:tc>
          <w:tcPr>
            <w:tcW w:w="796" w:type="dxa"/>
            <w:vAlign w:val="center"/>
          </w:tcPr>
          <w:p w14:paraId="295F57C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16</w:t>
            </w:r>
          </w:p>
        </w:tc>
        <w:tc>
          <w:tcPr>
            <w:tcW w:w="796" w:type="dxa"/>
            <w:vAlign w:val="center"/>
          </w:tcPr>
          <w:p w14:paraId="705947E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18</w:t>
            </w:r>
          </w:p>
        </w:tc>
        <w:tc>
          <w:tcPr>
            <w:tcW w:w="1408" w:type="dxa"/>
            <w:vAlign w:val="center"/>
          </w:tcPr>
          <w:p w14:paraId="1719C2A1">
            <w:pPr>
              <w:widowControl/>
              <w:spacing w:line="240" w:lineRule="auto"/>
              <w:jc w:val="center"/>
              <w:rPr>
                <w:color w:val="auto"/>
                <w:kern w:val="0"/>
                <w:sz w:val="18"/>
                <w:szCs w:val="18"/>
                <w:highlight w:val="none"/>
              </w:rPr>
            </w:pPr>
            <w:r>
              <w:rPr>
                <w:color w:val="auto"/>
                <w:kern w:val="0"/>
                <w:sz w:val="18"/>
                <w:szCs w:val="18"/>
                <w:highlight w:val="none"/>
              </w:rPr>
              <w:t>　</w:t>
            </w:r>
          </w:p>
        </w:tc>
      </w:tr>
      <w:tr w14:paraId="0465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Align w:val="center"/>
          </w:tcPr>
          <w:p w14:paraId="151243F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142</w:t>
            </w:r>
          </w:p>
        </w:tc>
        <w:tc>
          <w:tcPr>
            <w:tcW w:w="979" w:type="dxa"/>
            <w:vAlign w:val="center"/>
          </w:tcPr>
          <w:p w14:paraId="1F33F9F6">
            <w:pPr>
              <w:widowControl/>
              <w:spacing w:line="240" w:lineRule="auto"/>
              <w:jc w:val="left"/>
              <w:rPr>
                <w:color w:val="auto"/>
                <w:kern w:val="0"/>
                <w:sz w:val="18"/>
                <w:szCs w:val="18"/>
                <w:highlight w:val="none"/>
              </w:rPr>
            </w:pPr>
            <w:r>
              <w:rPr>
                <w:rFonts w:hint="eastAsia"/>
                <w:color w:val="auto"/>
                <w:kern w:val="0"/>
                <w:sz w:val="18"/>
                <w:szCs w:val="18"/>
                <w:highlight w:val="none"/>
              </w:rPr>
              <w:t>糖果、巧克力及蜜饯制造</w:t>
            </w:r>
          </w:p>
        </w:tc>
        <w:tc>
          <w:tcPr>
            <w:tcW w:w="2344" w:type="dxa"/>
            <w:gridSpan w:val="4"/>
            <w:vAlign w:val="center"/>
          </w:tcPr>
          <w:p w14:paraId="112F8437">
            <w:pPr>
              <w:widowControl/>
              <w:spacing w:line="240" w:lineRule="auto"/>
              <w:jc w:val="center"/>
              <w:rPr>
                <w:color w:val="auto"/>
                <w:kern w:val="0"/>
                <w:sz w:val="18"/>
                <w:szCs w:val="18"/>
                <w:highlight w:val="none"/>
              </w:rPr>
            </w:pPr>
            <w:r>
              <w:rPr>
                <w:rFonts w:hint="eastAsia"/>
                <w:color w:val="auto"/>
                <w:kern w:val="0"/>
                <w:sz w:val="18"/>
                <w:szCs w:val="18"/>
                <w:highlight w:val="none"/>
              </w:rPr>
              <w:t>糖果</w:t>
            </w:r>
          </w:p>
        </w:tc>
        <w:tc>
          <w:tcPr>
            <w:tcW w:w="829" w:type="dxa"/>
            <w:vAlign w:val="center"/>
          </w:tcPr>
          <w:p w14:paraId="4E4DB61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EDA03B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r>
              <w:rPr>
                <w:color w:val="auto"/>
                <w:kern w:val="0"/>
                <w:sz w:val="18"/>
                <w:szCs w:val="18"/>
                <w:highlight w:val="none"/>
              </w:rPr>
              <w:t>.</w:t>
            </w:r>
            <w:r>
              <w:rPr>
                <w:rFonts w:ascii="Times New Roman" w:hAnsi="Times New Roman"/>
                <w:color w:val="auto"/>
                <w:kern w:val="0"/>
                <w:sz w:val="18"/>
                <w:szCs w:val="18"/>
                <w:highlight w:val="none"/>
              </w:rPr>
              <w:t>4</w:t>
            </w:r>
          </w:p>
        </w:tc>
        <w:tc>
          <w:tcPr>
            <w:tcW w:w="796" w:type="dxa"/>
            <w:vAlign w:val="center"/>
          </w:tcPr>
          <w:p w14:paraId="7404715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r>
              <w:rPr>
                <w:color w:val="auto"/>
                <w:kern w:val="0"/>
                <w:sz w:val="18"/>
                <w:szCs w:val="18"/>
                <w:highlight w:val="none"/>
              </w:rPr>
              <w:t>.</w:t>
            </w:r>
            <w:r>
              <w:rPr>
                <w:rFonts w:ascii="Times New Roman" w:hAnsi="Times New Roman"/>
                <w:color w:val="auto"/>
                <w:kern w:val="0"/>
                <w:sz w:val="18"/>
                <w:szCs w:val="18"/>
                <w:highlight w:val="none"/>
              </w:rPr>
              <w:t>9</w:t>
            </w:r>
          </w:p>
        </w:tc>
        <w:tc>
          <w:tcPr>
            <w:tcW w:w="796" w:type="dxa"/>
            <w:vAlign w:val="center"/>
          </w:tcPr>
          <w:p w14:paraId="5CF7885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w:t>
            </w:r>
            <w:r>
              <w:rPr>
                <w:color w:val="auto"/>
                <w:kern w:val="0"/>
                <w:sz w:val="18"/>
                <w:szCs w:val="18"/>
                <w:highlight w:val="none"/>
              </w:rPr>
              <w:t>.</w:t>
            </w:r>
            <w:r>
              <w:rPr>
                <w:rFonts w:ascii="Times New Roman" w:hAnsi="Times New Roman"/>
                <w:color w:val="auto"/>
                <w:kern w:val="0"/>
                <w:sz w:val="18"/>
                <w:szCs w:val="18"/>
                <w:highlight w:val="none"/>
              </w:rPr>
              <w:t>5</w:t>
            </w:r>
          </w:p>
        </w:tc>
        <w:tc>
          <w:tcPr>
            <w:tcW w:w="1408" w:type="dxa"/>
            <w:vAlign w:val="center"/>
          </w:tcPr>
          <w:p w14:paraId="1E243901">
            <w:pPr>
              <w:widowControl/>
              <w:spacing w:line="240" w:lineRule="auto"/>
              <w:jc w:val="center"/>
              <w:rPr>
                <w:color w:val="auto"/>
                <w:kern w:val="0"/>
                <w:sz w:val="18"/>
                <w:szCs w:val="18"/>
                <w:highlight w:val="none"/>
              </w:rPr>
            </w:pPr>
            <w:r>
              <w:rPr>
                <w:color w:val="auto"/>
                <w:kern w:val="0"/>
                <w:sz w:val="18"/>
                <w:szCs w:val="18"/>
                <w:highlight w:val="none"/>
              </w:rPr>
              <w:t>　</w:t>
            </w:r>
          </w:p>
        </w:tc>
      </w:tr>
      <w:tr w14:paraId="7A58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263EB02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143</w:t>
            </w:r>
          </w:p>
        </w:tc>
        <w:tc>
          <w:tcPr>
            <w:tcW w:w="979" w:type="dxa"/>
            <w:vMerge w:val="restart"/>
            <w:vAlign w:val="center"/>
          </w:tcPr>
          <w:p w14:paraId="119945F6">
            <w:pPr>
              <w:widowControl/>
              <w:spacing w:line="240" w:lineRule="auto"/>
              <w:jc w:val="center"/>
              <w:rPr>
                <w:color w:val="auto"/>
                <w:kern w:val="0"/>
                <w:sz w:val="18"/>
                <w:szCs w:val="18"/>
                <w:highlight w:val="none"/>
              </w:rPr>
            </w:pPr>
            <w:r>
              <w:rPr>
                <w:rFonts w:hint="eastAsia"/>
                <w:color w:val="auto"/>
                <w:kern w:val="0"/>
                <w:sz w:val="18"/>
                <w:szCs w:val="18"/>
                <w:highlight w:val="none"/>
              </w:rPr>
              <w:t>方便食品制造</w:t>
            </w:r>
          </w:p>
        </w:tc>
        <w:tc>
          <w:tcPr>
            <w:tcW w:w="2344" w:type="dxa"/>
            <w:gridSpan w:val="4"/>
            <w:vAlign w:val="center"/>
          </w:tcPr>
          <w:p w14:paraId="512CA1EE">
            <w:pPr>
              <w:widowControl/>
              <w:spacing w:line="240" w:lineRule="auto"/>
              <w:jc w:val="center"/>
              <w:rPr>
                <w:color w:val="auto"/>
                <w:kern w:val="0"/>
                <w:sz w:val="18"/>
                <w:szCs w:val="18"/>
                <w:highlight w:val="none"/>
              </w:rPr>
            </w:pPr>
            <w:r>
              <w:rPr>
                <w:rFonts w:hint="eastAsia"/>
                <w:color w:val="auto"/>
                <w:kern w:val="0"/>
                <w:sz w:val="18"/>
                <w:szCs w:val="18"/>
                <w:highlight w:val="none"/>
              </w:rPr>
              <w:t>挂面</w:t>
            </w:r>
          </w:p>
        </w:tc>
        <w:tc>
          <w:tcPr>
            <w:tcW w:w="829" w:type="dxa"/>
            <w:vAlign w:val="center"/>
          </w:tcPr>
          <w:p w14:paraId="7A96EF2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106B5DA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35</w:t>
            </w:r>
          </w:p>
        </w:tc>
        <w:tc>
          <w:tcPr>
            <w:tcW w:w="796" w:type="dxa"/>
            <w:vAlign w:val="center"/>
          </w:tcPr>
          <w:p w14:paraId="68113E94">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9</w:t>
            </w:r>
          </w:p>
        </w:tc>
        <w:tc>
          <w:tcPr>
            <w:tcW w:w="796" w:type="dxa"/>
            <w:vAlign w:val="center"/>
          </w:tcPr>
          <w:p w14:paraId="2E21DF4C">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1408" w:type="dxa"/>
            <w:vAlign w:val="center"/>
          </w:tcPr>
          <w:p w14:paraId="39145EB3">
            <w:pPr>
              <w:widowControl/>
              <w:spacing w:line="240" w:lineRule="auto"/>
              <w:jc w:val="center"/>
              <w:rPr>
                <w:color w:val="auto"/>
                <w:kern w:val="0"/>
                <w:sz w:val="18"/>
                <w:szCs w:val="18"/>
                <w:highlight w:val="none"/>
              </w:rPr>
            </w:pPr>
            <w:r>
              <w:rPr>
                <w:color w:val="auto"/>
                <w:kern w:val="0"/>
                <w:sz w:val="18"/>
                <w:szCs w:val="18"/>
                <w:highlight w:val="none"/>
              </w:rPr>
              <w:t>　</w:t>
            </w:r>
          </w:p>
        </w:tc>
      </w:tr>
      <w:tr w14:paraId="4F3A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4934441A">
            <w:pPr>
              <w:widowControl/>
              <w:spacing w:line="240" w:lineRule="auto"/>
              <w:jc w:val="left"/>
              <w:rPr>
                <w:color w:val="auto"/>
                <w:kern w:val="0"/>
                <w:sz w:val="18"/>
                <w:szCs w:val="18"/>
                <w:highlight w:val="none"/>
              </w:rPr>
            </w:pPr>
          </w:p>
        </w:tc>
        <w:tc>
          <w:tcPr>
            <w:tcW w:w="979" w:type="dxa"/>
            <w:vMerge w:val="continue"/>
            <w:vAlign w:val="center"/>
          </w:tcPr>
          <w:p w14:paraId="7435ECFC">
            <w:pPr>
              <w:widowControl/>
              <w:spacing w:line="240" w:lineRule="auto"/>
              <w:jc w:val="left"/>
              <w:rPr>
                <w:color w:val="auto"/>
                <w:kern w:val="0"/>
                <w:sz w:val="18"/>
                <w:szCs w:val="18"/>
                <w:highlight w:val="none"/>
              </w:rPr>
            </w:pPr>
          </w:p>
        </w:tc>
        <w:tc>
          <w:tcPr>
            <w:tcW w:w="2344" w:type="dxa"/>
            <w:gridSpan w:val="4"/>
            <w:vAlign w:val="center"/>
          </w:tcPr>
          <w:p w14:paraId="268F7A57">
            <w:pPr>
              <w:widowControl/>
              <w:spacing w:line="240" w:lineRule="auto"/>
              <w:jc w:val="center"/>
              <w:rPr>
                <w:color w:val="auto"/>
                <w:kern w:val="0"/>
                <w:sz w:val="18"/>
                <w:szCs w:val="18"/>
                <w:highlight w:val="none"/>
              </w:rPr>
            </w:pPr>
            <w:r>
              <w:rPr>
                <w:rFonts w:hint="eastAsia"/>
                <w:color w:val="auto"/>
                <w:kern w:val="0"/>
                <w:sz w:val="18"/>
                <w:szCs w:val="18"/>
                <w:highlight w:val="none"/>
              </w:rPr>
              <w:t>米粉</w:t>
            </w:r>
          </w:p>
        </w:tc>
        <w:tc>
          <w:tcPr>
            <w:tcW w:w="829" w:type="dxa"/>
            <w:vAlign w:val="center"/>
          </w:tcPr>
          <w:p w14:paraId="63D3069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5101EF6">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0A198A4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13</w:t>
            </w:r>
          </w:p>
        </w:tc>
        <w:tc>
          <w:tcPr>
            <w:tcW w:w="796" w:type="dxa"/>
            <w:vAlign w:val="center"/>
          </w:tcPr>
          <w:p w14:paraId="29FAEAC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13</w:t>
            </w:r>
          </w:p>
        </w:tc>
        <w:tc>
          <w:tcPr>
            <w:tcW w:w="1408" w:type="dxa"/>
            <w:vAlign w:val="center"/>
          </w:tcPr>
          <w:p w14:paraId="6CDD95AC">
            <w:pPr>
              <w:widowControl/>
              <w:spacing w:line="240" w:lineRule="auto"/>
              <w:jc w:val="center"/>
              <w:rPr>
                <w:color w:val="auto"/>
                <w:kern w:val="0"/>
                <w:sz w:val="18"/>
                <w:szCs w:val="18"/>
                <w:highlight w:val="none"/>
              </w:rPr>
            </w:pPr>
            <w:r>
              <w:rPr>
                <w:color w:val="auto"/>
                <w:kern w:val="0"/>
                <w:sz w:val="18"/>
                <w:szCs w:val="18"/>
                <w:highlight w:val="none"/>
              </w:rPr>
              <w:t>　</w:t>
            </w:r>
          </w:p>
        </w:tc>
      </w:tr>
      <w:tr w14:paraId="68BF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7A3A4451">
            <w:pPr>
              <w:widowControl/>
              <w:spacing w:line="240" w:lineRule="auto"/>
              <w:jc w:val="left"/>
              <w:rPr>
                <w:color w:val="auto"/>
                <w:kern w:val="0"/>
                <w:sz w:val="18"/>
                <w:szCs w:val="18"/>
                <w:highlight w:val="none"/>
              </w:rPr>
            </w:pPr>
          </w:p>
        </w:tc>
        <w:tc>
          <w:tcPr>
            <w:tcW w:w="979" w:type="dxa"/>
            <w:vMerge w:val="continue"/>
            <w:vAlign w:val="center"/>
          </w:tcPr>
          <w:p w14:paraId="612E1B47">
            <w:pPr>
              <w:widowControl/>
              <w:spacing w:line="240" w:lineRule="auto"/>
              <w:jc w:val="left"/>
              <w:rPr>
                <w:color w:val="auto"/>
                <w:kern w:val="0"/>
                <w:sz w:val="18"/>
                <w:szCs w:val="18"/>
                <w:highlight w:val="none"/>
              </w:rPr>
            </w:pPr>
          </w:p>
        </w:tc>
        <w:tc>
          <w:tcPr>
            <w:tcW w:w="2344" w:type="dxa"/>
            <w:gridSpan w:val="4"/>
            <w:vAlign w:val="center"/>
          </w:tcPr>
          <w:p w14:paraId="13C36791">
            <w:pPr>
              <w:widowControl/>
              <w:spacing w:line="240" w:lineRule="auto"/>
              <w:jc w:val="center"/>
              <w:rPr>
                <w:color w:val="auto"/>
                <w:kern w:val="0"/>
                <w:sz w:val="18"/>
                <w:szCs w:val="18"/>
                <w:highlight w:val="none"/>
              </w:rPr>
            </w:pPr>
            <w:r>
              <w:rPr>
                <w:rFonts w:hint="eastAsia"/>
                <w:color w:val="auto"/>
                <w:kern w:val="0"/>
                <w:sz w:val="18"/>
                <w:szCs w:val="18"/>
                <w:highlight w:val="none"/>
              </w:rPr>
              <w:t>波纹面</w:t>
            </w:r>
          </w:p>
        </w:tc>
        <w:tc>
          <w:tcPr>
            <w:tcW w:w="829" w:type="dxa"/>
            <w:vAlign w:val="center"/>
          </w:tcPr>
          <w:p w14:paraId="3673B08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24274ED">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7D92BFA1">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26830A1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p>
        </w:tc>
        <w:tc>
          <w:tcPr>
            <w:tcW w:w="1408" w:type="dxa"/>
            <w:vAlign w:val="center"/>
          </w:tcPr>
          <w:p w14:paraId="0CCD1D20">
            <w:pPr>
              <w:widowControl/>
              <w:spacing w:line="240" w:lineRule="auto"/>
              <w:jc w:val="center"/>
              <w:rPr>
                <w:color w:val="auto"/>
                <w:kern w:val="0"/>
                <w:sz w:val="18"/>
                <w:szCs w:val="18"/>
                <w:highlight w:val="none"/>
              </w:rPr>
            </w:pPr>
            <w:r>
              <w:rPr>
                <w:color w:val="auto"/>
                <w:kern w:val="0"/>
                <w:sz w:val="18"/>
                <w:szCs w:val="18"/>
                <w:highlight w:val="none"/>
              </w:rPr>
              <w:t>　</w:t>
            </w:r>
          </w:p>
        </w:tc>
      </w:tr>
      <w:tr w14:paraId="5B73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1C67CD0">
            <w:pPr>
              <w:widowControl/>
              <w:spacing w:line="240" w:lineRule="auto"/>
              <w:jc w:val="left"/>
              <w:rPr>
                <w:color w:val="auto"/>
                <w:kern w:val="0"/>
                <w:sz w:val="18"/>
                <w:szCs w:val="18"/>
                <w:highlight w:val="none"/>
              </w:rPr>
            </w:pPr>
          </w:p>
        </w:tc>
        <w:tc>
          <w:tcPr>
            <w:tcW w:w="979" w:type="dxa"/>
            <w:vMerge w:val="continue"/>
            <w:vAlign w:val="center"/>
          </w:tcPr>
          <w:p w14:paraId="7165BE5C">
            <w:pPr>
              <w:widowControl/>
              <w:spacing w:line="240" w:lineRule="auto"/>
              <w:jc w:val="left"/>
              <w:rPr>
                <w:color w:val="auto"/>
                <w:kern w:val="0"/>
                <w:sz w:val="18"/>
                <w:szCs w:val="18"/>
                <w:highlight w:val="none"/>
              </w:rPr>
            </w:pPr>
          </w:p>
        </w:tc>
        <w:tc>
          <w:tcPr>
            <w:tcW w:w="2344" w:type="dxa"/>
            <w:gridSpan w:val="4"/>
            <w:vAlign w:val="center"/>
          </w:tcPr>
          <w:p w14:paraId="054E61B5">
            <w:pPr>
              <w:widowControl/>
              <w:spacing w:line="240" w:lineRule="auto"/>
              <w:jc w:val="center"/>
              <w:rPr>
                <w:color w:val="auto"/>
                <w:kern w:val="0"/>
                <w:sz w:val="18"/>
                <w:szCs w:val="18"/>
                <w:highlight w:val="none"/>
              </w:rPr>
            </w:pPr>
            <w:r>
              <w:rPr>
                <w:rFonts w:hint="eastAsia"/>
                <w:color w:val="auto"/>
                <w:kern w:val="0"/>
                <w:sz w:val="18"/>
                <w:szCs w:val="18"/>
                <w:highlight w:val="none"/>
              </w:rPr>
              <w:t>快餐面</w:t>
            </w:r>
          </w:p>
        </w:tc>
        <w:tc>
          <w:tcPr>
            <w:tcW w:w="829" w:type="dxa"/>
            <w:vAlign w:val="center"/>
          </w:tcPr>
          <w:p w14:paraId="235CAC9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19237B81">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6BE731AD">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4811993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p>
        </w:tc>
        <w:tc>
          <w:tcPr>
            <w:tcW w:w="1408" w:type="dxa"/>
            <w:vAlign w:val="center"/>
          </w:tcPr>
          <w:p w14:paraId="32E92336">
            <w:pPr>
              <w:widowControl/>
              <w:spacing w:line="240" w:lineRule="auto"/>
              <w:jc w:val="center"/>
              <w:rPr>
                <w:color w:val="auto"/>
                <w:kern w:val="0"/>
                <w:sz w:val="18"/>
                <w:szCs w:val="18"/>
                <w:highlight w:val="none"/>
              </w:rPr>
            </w:pPr>
            <w:r>
              <w:rPr>
                <w:color w:val="auto"/>
                <w:kern w:val="0"/>
                <w:sz w:val="18"/>
                <w:szCs w:val="18"/>
                <w:highlight w:val="none"/>
              </w:rPr>
              <w:t>　</w:t>
            </w:r>
          </w:p>
        </w:tc>
      </w:tr>
      <w:tr w14:paraId="7352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4CE4221B">
            <w:pPr>
              <w:widowControl/>
              <w:spacing w:line="240" w:lineRule="auto"/>
              <w:jc w:val="left"/>
              <w:rPr>
                <w:color w:val="auto"/>
                <w:kern w:val="0"/>
                <w:sz w:val="18"/>
                <w:szCs w:val="18"/>
                <w:highlight w:val="none"/>
              </w:rPr>
            </w:pPr>
          </w:p>
        </w:tc>
        <w:tc>
          <w:tcPr>
            <w:tcW w:w="979" w:type="dxa"/>
            <w:vMerge w:val="continue"/>
            <w:vAlign w:val="center"/>
          </w:tcPr>
          <w:p w14:paraId="6F89AC77">
            <w:pPr>
              <w:widowControl/>
              <w:spacing w:line="240" w:lineRule="auto"/>
              <w:jc w:val="left"/>
              <w:rPr>
                <w:color w:val="auto"/>
                <w:kern w:val="0"/>
                <w:sz w:val="18"/>
                <w:szCs w:val="18"/>
                <w:highlight w:val="none"/>
              </w:rPr>
            </w:pPr>
          </w:p>
        </w:tc>
        <w:tc>
          <w:tcPr>
            <w:tcW w:w="2344" w:type="dxa"/>
            <w:gridSpan w:val="4"/>
            <w:vAlign w:val="center"/>
          </w:tcPr>
          <w:p w14:paraId="0AED29E6">
            <w:pPr>
              <w:widowControl/>
              <w:spacing w:line="240" w:lineRule="auto"/>
              <w:jc w:val="center"/>
              <w:rPr>
                <w:color w:val="auto"/>
                <w:kern w:val="0"/>
                <w:sz w:val="18"/>
                <w:szCs w:val="18"/>
                <w:highlight w:val="none"/>
              </w:rPr>
            </w:pPr>
            <w:r>
              <w:rPr>
                <w:rFonts w:hint="eastAsia"/>
                <w:color w:val="auto"/>
                <w:kern w:val="0"/>
                <w:sz w:val="18"/>
                <w:szCs w:val="18"/>
                <w:highlight w:val="none"/>
              </w:rPr>
              <w:t>方便面</w:t>
            </w:r>
          </w:p>
        </w:tc>
        <w:tc>
          <w:tcPr>
            <w:tcW w:w="829" w:type="dxa"/>
            <w:vAlign w:val="center"/>
          </w:tcPr>
          <w:p w14:paraId="459A7C6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6996CFF">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03E9CC82">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0E68101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5</w:t>
            </w:r>
          </w:p>
        </w:tc>
        <w:tc>
          <w:tcPr>
            <w:tcW w:w="1408" w:type="dxa"/>
            <w:vAlign w:val="center"/>
          </w:tcPr>
          <w:p w14:paraId="796BAD47">
            <w:pPr>
              <w:widowControl/>
              <w:spacing w:line="240" w:lineRule="auto"/>
              <w:jc w:val="center"/>
              <w:rPr>
                <w:color w:val="auto"/>
                <w:kern w:val="0"/>
                <w:sz w:val="18"/>
                <w:szCs w:val="18"/>
                <w:highlight w:val="none"/>
              </w:rPr>
            </w:pPr>
            <w:r>
              <w:rPr>
                <w:color w:val="auto"/>
                <w:kern w:val="0"/>
                <w:sz w:val="18"/>
                <w:szCs w:val="18"/>
                <w:highlight w:val="none"/>
              </w:rPr>
              <w:t>　</w:t>
            </w:r>
          </w:p>
        </w:tc>
      </w:tr>
      <w:tr w14:paraId="0DDE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4C28D50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144</w:t>
            </w:r>
          </w:p>
        </w:tc>
        <w:tc>
          <w:tcPr>
            <w:tcW w:w="979" w:type="dxa"/>
            <w:vMerge w:val="restart"/>
            <w:vAlign w:val="center"/>
          </w:tcPr>
          <w:p w14:paraId="368716E8">
            <w:pPr>
              <w:widowControl/>
              <w:spacing w:line="240" w:lineRule="auto"/>
              <w:jc w:val="center"/>
              <w:rPr>
                <w:color w:val="auto"/>
                <w:kern w:val="0"/>
                <w:sz w:val="18"/>
                <w:szCs w:val="18"/>
                <w:highlight w:val="none"/>
              </w:rPr>
            </w:pPr>
            <w:r>
              <w:rPr>
                <w:rFonts w:hint="eastAsia"/>
                <w:color w:val="auto"/>
                <w:kern w:val="0"/>
                <w:sz w:val="18"/>
                <w:szCs w:val="18"/>
                <w:highlight w:val="none"/>
              </w:rPr>
              <w:t>乳制品制造</w:t>
            </w:r>
          </w:p>
        </w:tc>
        <w:tc>
          <w:tcPr>
            <w:tcW w:w="2344" w:type="dxa"/>
            <w:gridSpan w:val="4"/>
            <w:vAlign w:val="center"/>
          </w:tcPr>
          <w:p w14:paraId="108C4C58">
            <w:pPr>
              <w:widowControl/>
              <w:spacing w:line="240" w:lineRule="auto"/>
              <w:jc w:val="center"/>
              <w:rPr>
                <w:color w:val="auto"/>
                <w:kern w:val="0"/>
                <w:sz w:val="18"/>
                <w:szCs w:val="18"/>
                <w:highlight w:val="none"/>
              </w:rPr>
            </w:pPr>
            <w:r>
              <w:rPr>
                <w:rFonts w:hint="eastAsia"/>
                <w:color w:val="auto"/>
                <w:kern w:val="0"/>
                <w:sz w:val="18"/>
                <w:szCs w:val="18"/>
                <w:highlight w:val="none"/>
              </w:rPr>
              <w:t>杀菌乳</w:t>
            </w:r>
          </w:p>
        </w:tc>
        <w:tc>
          <w:tcPr>
            <w:tcW w:w="829" w:type="dxa"/>
            <w:vAlign w:val="center"/>
          </w:tcPr>
          <w:p w14:paraId="52E6F4D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336371F7">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796" w:type="dxa"/>
            <w:vAlign w:val="center"/>
          </w:tcPr>
          <w:p w14:paraId="7465291F">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4</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796" w:type="dxa"/>
            <w:vAlign w:val="center"/>
          </w:tcPr>
          <w:p w14:paraId="379E1DA3">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7</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1408" w:type="dxa"/>
            <w:vAlign w:val="center"/>
          </w:tcPr>
          <w:p w14:paraId="5234ABFB">
            <w:pPr>
              <w:widowControl/>
              <w:spacing w:line="240" w:lineRule="auto"/>
              <w:jc w:val="center"/>
              <w:rPr>
                <w:color w:val="auto"/>
                <w:kern w:val="0"/>
                <w:sz w:val="18"/>
                <w:szCs w:val="18"/>
                <w:highlight w:val="none"/>
              </w:rPr>
            </w:pPr>
            <w:r>
              <w:rPr>
                <w:color w:val="auto"/>
                <w:kern w:val="0"/>
                <w:sz w:val="18"/>
                <w:szCs w:val="18"/>
                <w:highlight w:val="none"/>
              </w:rPr>
              <w:t>　</w:t>
            </w:r>
          </w:p>
        </w:tc>
      </w:tr>
      <w:tr w14:paraId="2099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4595AD17">
            <w:pPr>
              <w:widowControl/>
              <w:spacing w:line="240" w:lineRule="auto"/>
              <w:jc w:val="center"/>
              <w:rPr>
                <w:color w:val="auto"/>
                <w:kern w:val="0"/>
                <w:sz w:val="18"/>
                <w:szCs w:val="18"/>
                <w:highlight w:val="none"/>
              </w:rPr>
            </w:pPr>
          </w:p>
        </w:tc>
        <w:tc>
          <w:tcPr>
            <w:tcW w:w="979" w:type="dxa"/>
            <w:vMerge w:val="continue"/>
            <w:vAlign w:val="center"/>
          </w:tcPr>
          <w:p w14:paraId="1504B9EF">
            <w:pPr>
              <w:widowControl/>
              <w:spacing w:line="240" w:lineRule="auto"/>
              <w:jc w:val="center"/>
              <w:rPr>
                <w:color w:val="auto"/>
                <w:kern w:val="0"/>
                <w:sz w:val="18"/>
                <w:szCs w:val="18"/>
                <w:highlight w:val="none"/>
              </w:rPr>
            </w:pPr>
          </w:p>
        </w:tc>
        <w:tc>
          <w:tcPr>
            <w:tcW w:w="2344" w:type="dxa"/>
            <w:gridSpan w:val="4"/>
            <w:vAlign w:val="center"/>
          </w:tcPr>
          <w:p w14:paraId="5DCFE70E">
            <w:pPr>
              <w:widowControl/>
              <w:spacing w:line="240" w:lineRule="auto"/>
              <w:jc w:val="center"/>
              <w:rPr>
                <w:color w:val="auto"/>
                <w:kern w:val="0"/>
                <w:sz w:val="18"/>
                <w:szCs w:val="18"/>
                <w:highlight w:val="none"/>
              </w:rPr>
            </w:pPr>
            <w:r>
              <w:rPr>
                <w:rFonts w:hint="eastAsia"/>
                <w:color w:val="auto"/>
                <w:kern w:val="0"/>
                <w:sz w:val="18"/>
                <w:szCs w:val="18"/>
                <w:highlight w:val="none"/>
              </w:rPr>
              <w:t>灭菌乳</w:t>
            </w:r>
          </w:p>
        </w:tc>
        <w:tc>
          <w:tcPr>
            <w:tcW w:w="829" w:type="dxa"/>
            <w:vAlign w:val="center"/>
          </w:tcPr>
          <w:p w14:paraId="51F0038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2388824">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w:t>
            </w:r>
            <w:r>
              <w:rPr>
                <w:rFonts w:hint="eastAsia"/>
                <w:color w:val="auto"/>
                <w:kern w:val="0"/>
                <w:sz w:val="18"/>
                <w:szCs w:val="18"/>
                <w:highlight w:val="none"/>
              </w:rPr>
              <w:t>.</w:t>
            </w:r>
            <w:r>
              <w:rPr>
                <w:rFonts w:hint="eastAsia" w:ascii="Times New Roman" w:hAnsi="Times New Roman"/>
                <w:color w:val="auto"/>
                <w:kern w:val="0"/>
                <w:sz w:val="18"/>
                <w:szCs w:val="18"/>
                <w:highlight w:val="none"/>
              </w:rPr>
              <w:t>4</w:t>
            </w:r>
          </w:p>
        </w:tc>
        <w:tc>
          <w:tcPr>
            <w:tcW w:w="796" w:type="dxa"/>
            <w:vAlign w:val="center"/>
          </w:tcPr>
          <w:p w14:paraId="7E1D27BE">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w:t>
            </w:r>
          </w:p>
        </w:tc>
        <w:tc>
          <w:tcPr>
            <w:tcW w:w="796" w:type="dxa"/>
            <w:vAlign w:val="center"/>
          </w:tcPr>
          <w:p w14:paraId="64702B2F">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5</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1408" w:type="dxa"/>
            <w:vAlign w:val="center"/>
          </w:tcPr>
          <w:p w14:paraId="4448D37A">
            <w:pPr>
              <w:widowControl/>
              <w:spacing w:line="240" w:lineRule="auto"/>
              <w:jc w:val="center"/>
              <w:rPr>
                <w:color w:val="auto"/>
                <w:kern w:val="0"/>
                <w:sz w:val="18"/>
                <w:szCs w:val="18"/>
                <w:highlight w:val="none"/>
              </w:rPr>
            </w:pPr>
          </w:p>
        </w:tc>
      </w:tr>
      <w:tr w14:paraId="35D7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5AEA0C0">
            <w:pPr>
              <w:widowControl/>
              <w:spacing w:line="240" w:lineRule="auto"/>
              <w:jc w:val="left"/>
              <w:rPr>
                <w:color w:val="auto"/>
                <w:kern w:val="0"/>
                <w:sz w:val="18"/>
                <w:szCs w:val="18"/>
                <w:highlight w:val="none"/>
              </w:rPr>
            </w:pPr>
          </w:p>
        </w:tc>
        <w:tc>
          <w:tcPr>
            <w:tcW w:w="979" w:type="dxa"/>
            <w:vMerge w:val="continue"/>
            <w:vAlign w:val="center"/>
          </w:tcPr>
          <w:p w14:paraId="5EF0CF0C">
            <w:pPr>
              <w:widowControl/>
              <w:spacing w:line="240" w:lineRule="auto"/>
              <w:jc w:val="left"/>
              <w:rPr>
                <w:color w:val="auto"/>
                <w:kern w:val="0"/>
                <w:sz w:val="18"/>
                <w:szCs w:val="18"/>
                <w:highlight w:val="none"/>
              </w:rPr>
            </w:pPr>
          </w:p>
        </w:tc>
        <w:tc>
          <w:tcPr>
            <w:tcW w:w="2344" w:type="dxa"/>
            <w:gridSpan w:val="4"/>
            <w:vAlign w:val="center"/>
          </w:tcPr>
          <w:p w14:paraId="00F58841">
            <w:pPr>
              <w:widowControl/>
              <w:spacing w:line="240" w:lineRule="auto"/>
              <w:jc w:val="center"/>
              <w:rPr>
                <w:color w:val="auto"/>
                <w:kern w:val="0"/>
                <w:sz w:val="18"/>
                <w:szCs w:val="18"/>
                <w:highlight w:val="none"/>
              </w:rPr>
            </w:pPr>
            <w:r>
              <w:rPr>
                <w:rFonts w:hint="eastAsia"/>
                <w:color w:val="auto"/>
                <w:kern w:val="0"/>
                <w:sz w:val="18"/>
                <w:szCs w:val="18"/>
                <w:highlight w:val="none"/>
              </w:rPr>
              <w:t>发酵乳</w:t>
            </w:r>
          </w:p>
        </w:tc>
        <w:tc>
          <w:tcPr>
            <w:tcW w:w="829" w:type="dxa"/>
            <w:vAlign w:val="center"/>
          </w:tcPr>
          <w:p w14:paraId="3F97C80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545BC6B5">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4</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r>
              <w:rPr>
                <w:color w:val="auto"/>
                <w:kern w:val="0"/>
                <w:sz w:val="18"/>
                <w:szCs w:val="18"/>
                <w:highlight w:val="none"/>
              </w:rPr>
              <w:t>　</w:t>
            </w:r>
          </w:p>
        </w:tc>
        <w:tc>
          <w:tcPr>
            <w:tcW w:w="796" w:type="dxa"/>
            <w:vAlign w:val="center"/>
          </w:tcPr>
          <w:p w14:paraId="10B11992">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5</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796" w:type="dxa"/>
            <w:vAlign w:val="center"/>
          </w:tcPr>
          <w:p w14:paraId="22613DC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rFonts w:hint="eastAsia" w:ascii="Times New Roman" w:hAnsi="Times New Roman"/>
                <w:color w:val="auto"/>
                <w:kern w:val="0"/>
                <w:sz w:val="18"/>
                <w:szCs w:val="18"/>
                <w:highlight w:val="none"/>
              </w:rPr>
              <w:t>0</w:t>
            </w:r>
          </w:p>
        </w:tc>
        <w:tc>
          <w:tcPr>
            <w:tcW w:w="1408" w:type="dxa"/>
            <w:vAlign w:val="center"/>
          </w:tcPr>
          <w:p w14:paraId="5F11564B">
            <w:pPr>
              <w:widowControl/>
              <w:spacing w:line="240" w:lineRule="auto"/>
              <w:jc w:val="center"/>
              <w:rPr>
                <w:color w:val="auto"/>
                <w:kern w:val="0"/>
                <w:sz w:val="18"/>
                <w:szCs w:val="18"/>
                <w:highlight w:val="none"/>
              </w:rPr>
            </w:pPr>
            <w:r>
              <w:rPr>
                <w:color w:val="auto"/>
                <w:kern w:val="0"/>
                <w:sz w:val="18"/>
                <w:szCs w:val="18"/>
                <w:highlight w:val="none"/>
              </w:rPr>
              <w:t>　</w:t>
            </w:r>
          </w:p>
        </w:tc>
      </w:tr>
      <w:tr w14:paraId="11ED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0C8C4EB3">
            <w:pPr>
              <w:widowControl/>
              <w:spacing w:line="240" w:lineRule="auto"/>
              <w:jc w:val="left"/>
              <w:rPr>
                <w:color w:val="auto"/>
                <w:kern w:val="0"/>
                <w:sz w:val="18"/>
                <w:szCs w:val="18"/>
                <w:highlight w:val="none"/>
              </w:rPr>
            </w:pPr>
          </w:p>
        </w:tc>
        <w:tc>
          <w:tcPr>
            <w:tcW w:w="979" w:type="dxa"/>
            <w:vMerge w:val="continue"/>
            <w:vAlign w:val="center"/>
          </w:tcPr>
          <w:p w14:paraId="33B1E49D">
            <w:pPr>
              <w:widowControl/>
              <w:spacing w:line="240" w:lineRule="auto"/>
              <w:jc w:val="left"/>
              <w:rPr>
                <w:color w:val="auto"/>
                <w:kern w:val="0"/>
                <w:sz w:val="18"/>
                <w:szCs w:val="18"/>
                <w:highlight w:val="none"/>
              </w:rPr>
            </w:pPr>
          </w:p>
        </w:tc>
        <w:tc>
          <w:tcPr>
            <w:tcW w:w="2344" w:type="dxa"/>
            <w:gridSpan w:val="4"/>
            <w:vAlign w:val="center"/>
          </w:tcPr>
          <w:p w14:paraId="216B224A">
            <w:pPr>
              <w:widowControl/>
              <w:spacing w:line="240" w:lineRule="auto"/>
              <w:jc w:val="center"/>
              <w:rPr>
                <w:color w:val="auto"/>
                <w:kern w:val="0"/>
                <w:sz w:val="18"/>
                <w:szCs w:val="18"/>
                <w:highlight w:val="none"/>
              </w:rPr>
            </w:pPr>
            <w:r>
              <w:rPr>
                <w:rFonts w:hint="eastAsia"/>
                <w:color w:val="auto"/>
                <w:kern w:val="0"/>
                <w:sz w:val="18"/>
                <w:szCs w:val="18"/>
                <w:highlight w:val="none"/>
              </w:rPr>
              <w:t>乳粉（不包括脱脂乳粉）</w:t>
            </w:r>
          </w:p>
        </w:tc>
        <w:tc>
          <w:tcPr>
            <w:tcW w:w="829" w:type="dxa"/>
            <w:vAlign w:val="center"/>
          </w:tcPr>
          <w:p w14:paraId="1DB7FC5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3E99BCD5">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15</w:t>
            </w:r>
          </w:p>
        </w:tc>
        <w:tc>
          <w:tcPr>
            <w:tcW w:w="796" w:type="dxa"/>
            <w:vAlign w:val="center"/>
          </w:tcPr>
          <w:p w14:paraId="798E06E0">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20</w:t>
            </w:r>
          </w:p>
        </w:tc>
        <w:tc>
          <w:tcPr>
            <w:tcW w:w="796" w:type="dxa"/>
            <w:vAlign w:val="center"/>
          </w:tcPr>
          <w:p w14:paraId="12243B81">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35</w:t>
            </w:r>
          </w:p>
        </w:tc>
        <w:tc>
          <w:tcPr>
            <w:tcW w:w="1408" w:type="dxa"/>
            <w:vAlign w:val="center"/>
          </w:tcPr>
          <w:p w14:paraId="239F3594">
            <w:pPr>
              <w:widowControl/>
              <w:spacing w:line="240" w:lineRule="auto"/>
              <w:jc w:val="center"/>
              <w:rPr>
                <w:color w:val="auto"/>
                <w:kern w:val="0"/>
                <w:sz w:val="18"/>
                <w:szCs w:val="18"/>
                <w:highlight w:val="none"/>
              </w:rPr>
            </w:pPr>
            <w:r>
              <w:rPr>
                <w:color w:val="auto"/>
                <w:kern w:val="0"/>
                <w:sz w:val="18"/>
                <w:szCs w:val="18"/>
                <w:highlight w:val="none"/>
              </w:rPr>
              <w:t>　</w:t>
            </w:r>
          </w:p>
        </w:tc>
      </w:tr>
      <w:tr w14:paraId="2F7B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14BCCD1A">
            <w:pPr>
              <w:widowControl/>
              <w:spacing w:line="240" w:lineRule="auto"/>
              <w:jc w:val="left"/>
              <w:rPr>
                <w:color w:val="auto"/>
                <w:kern w:val="0"/>
                <w:sz w:val="18"/>
                <w:szCs w:val="18"/>
                <w:highlight w:val="none"/>
              </w:rPr>
            </w:pPr>
          </w:p>
        </w:tc>
        <w:tc>
          <w:tcPr>
            <w:tcW w:w="979" w:type="dxa"/>
            <w:vMerge w:val="continue"/>
            <w:vAlign w:val="center"/>
          </w:tcPr>
          <w:p w14:paraId="5948F666">
            <w:pPr>
              <w:widowControl/>
              <w:spacing w:line="240" w:lineRule="auto"/>
              <w:jc w:val="left"/>
              <w:rPr>
                <w:color w:val="auto"/>
                <w:kern w:val="0"/>
                <w:sz w:val="18"/>
                <w:szCs w:val="18"/>
                <w:highlight w:val="none"/>
              </w:rPr>
            </w:pPr>
          </w:p>
        </w:tc>
        <w:tc>
          <w:tcPr>
            <w:tcW w:w="2344" w:type="dxa"/>
            <w:gridSpan w:val="4"/>
            <w:vAlign w:val="center"/>
          </w:tcPr>
          <w:p w14:paraId="001A5083">
            <w:pPr>
              <w:widowControl/>
              <w:spacing w:line="240" w:lineRule="auto"/>
              <w:jc w:val="center"/>
              <w:rPr>
                <w:color w:val="auto"/>
                <w:kern w:val="0"/>
                <w:sz w:val="18"/>
                <w:szCs w:val="18"/>
                <w:highlight w:val="none"/>
              </w:rPr>
            </w:pPr>
            <w:r>
              <w:rPr>
                <w:rFonts w:hint="eastAsia"/>
                <w:color w:val="auto"/>
                <w:kern w:val="0"/>
                <w:sz w:val="18"/>
                <w:szCs w:val="18"/>
                <w:highlight w:val="none"/>
              </w:rPr>
              <w:t>炼乳</w:t>
            </w:r>
          </w:p>
        </w:tc>
        <w:tc>
          <w:tcPr>
            <w:tcW w:w="829" w:type="dxa"/>
            <w:vAlign w:val="center"/>
          </w:tcPr>
          <w:p w14:paraId="7FB37A4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5655B54A">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4</w:t>
            </w:r>
          </w:p>
        </w:tc>
        <w:tc>
          <w:tcPr>
            <w:tcW w:w="796" w:type="dxa"/>
            <w:vAlign w:val="center"/>
          </w:tcPr>
          <w:p w14:paraId="525D2881">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4</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796" w:type="dxa"/>
            <w:vAlign w:val="center"/>
          </w:tcPr>
          <w:p w14:paraId="43CD330C">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10</w:t>
            </w:r>
          </w:p>
        </w:tc>
        <w:tc>
          <w:tcPr>
            <w:tcW w:w="1408" w:type="dxa"/>
            <w:vAlign w:val="center"/>
          </w:tcPr>
          <w:p w14:paraId="7DD16F5A">
            <w:pPr>
              <w:widowControl/>
              <w:spacing w:line="240" w:lineRule="auto"/>
              <w:jc w:val="center"/>
              <w:rPr>
                <w:color w:val="auto"/>
                <w:kern w:val="0"/>
                <w:sz w:val="18"/>
                <w:szCs w:val="18"/>
                <w:highlight w:val="none"/>
              </w:rPr>
            </w:pPr>
          </w:p>
        </w:tc>
      </w:tr>
      <w:tr w14:paraId="779D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20671387">
            <w:pPr>
              <w:widowControl/>
              <w:spacing w:line="240" w:lineRule="auto"/>
              <w:jc w:val="left"/>
              <w:rPr>
                <w:color w:val="auto"/>
                <w:kern w:val="0"/>
                <w:sz w:val="18"/>
                <w:szCs w:val="18"/>
                <w:highlight w:val="none"/>
              </w:rPr>
            </w:pPr>
          </w:p>
        </w:tc>
        <w:tc>
          <w:tcPr>
            <w:tcW w:w="979" w:type="dxa"/>
            <w:vMerge w:val="continue"/>
            <w:vAlign w:val="center"/>
          </w:tcPr>
          <w:p w14:paraId="241F2F0D">
            <w:pPr>
              <w:widowControl/>
              <w:spacing w:line="240" w:lineRule="auto"/>
              <w:jc w:val="left"/>
              <w:rPr>
                <w:color w:val="auto"/>
                <w:kern w:val="0"/>
                <w:sz w:val="18"/>
                <w:szCs w:val="18"/>
                <w:highlight w:val="none"/>
              </w:rPr>
            </w:pPr>
          </w:p>
        </w:tc>
        <w:tc>
          <w:tcPr>
            <w:tcW w:w="2344" w:type="dxa"/>
            <w:gridSpan w:val="4"/>
            <w:vAlign w:val="center"/>
          </w:tcPr>
          <w:p w14:paraId="73A1C78D">
            <w:pPr>
              <w:widowControl/>
              <w:spacing w:line="240" w:lineRule="auto"/>
              <w:jc w:val="center"/>
              <w:rPr>
                <w:color w:val="auto"/>
                <w:kern w:val="0"/>
                <w:sz w:val="18"/>
                <w:szCs w:val="18"/>
                <w:highlight w:val="none"/>
              </w:rPr>
            </w:pPr>
            <w:r>
              <w:rPr>
                <w:rFonts w:hint="eastAsia"/>
                <w:color w:val="auto"/>
                <w:kern w:val="0"/>
                <w:sz w:val="18"/>
                <w:szCs w:val="18"/>
                <w:highlight w:val="none"/>
              </w:rPr>
              <w:t>再制干酪</w:t>
            </w:r>
          </w:p>
        </w:tc>
        <w:tc>
          <w:tcPr>
            <w:tcW w:w="829" w:type="dxa"/>
            <w:vAlign w:val="center"/>
          </w:tcPr>
          <w:p w14:paraId="38C98BD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BFD7D87">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10</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796" w:type="dxa"/>
            <w:vAlign w:val="center"/>
          </w:tcPr>
          <w:p w14:paraId="62C69CE4">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12</w:t>
            </w:r>
          </w:p>
        </w:tc>
        <w:tc>
          <w:tcPr>
            <w:tcW w:w="796" w:type="dxa"/>
            <w:vAlign w:val="center"/>
          </w:tcPr>
          <w:p w14:paraId="6EADEF6D">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20</w:t>
            </w:r>
          </w:p>
        </w:tc>
        <w:tc>
          <w:tcPr>
            <w:tcW w:w="1408" w:type="dxa"/>
            <w:vAlign w:val="center"/>
          </w:tcPr>
          <w:p w14:paraId="41BF26AD">
            <w:pPr>
              <w:widowControl/>
              <w:spacing w:line="240" w:lineRule="auto"/>
              <w:jc w:val="center"/>
              <w:rPr>
                <w:color w:val="auto"/>
                <w:kern w:val="0"/>
                <w:sz w:val="18"/>
                <w:szCs w:val="18"/>
                <w:highlight w:val="none"/>
              </w:rPr>
            </w:pPr>
          </w:p>
        </w:tc>
      </w:tr>
      <w:tr w14:paraId="0918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05CF709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145</w:t>
            </w:r>
          </w:p>
        </w:tc>
        <w:tc>
          <w:tcPr>
            <w:tcW w:w="979" w:type="dxa"/>
            <w:vMerge w:val="restart"/>
            <w:vAlign w:val="center"/>
          </w:tcPr>
          <w:p w14:paraId="622ED81C">
            <w:pPr>
              <w:widowControl/>
              <w:spacing w:line="240" w:lineRule="auto"/>
              <w:jc w:val="center"/>
              <w:rPr>
                <w:color w:val="auto"/>
                <w:kern w:val="0"/>
                <w:sz w:val="18"/>
                <w:szCs w:val="18"/>
                <w:highlight w:val="none"/>
              </w:rPr>
            </w:pPr>
            <w:r>
              <w:rPr>
                <w:rFonts w:hint="eastAsia"/>
                <w:color w:val="auto"/>
                <w:kern w:val="0"/>
                <w:sz w:val="18"/>
                <w:szCs w:val="18"/>
                <w:highlight w:val="none"/>
              </w:rPr>
              <w:t>罐头食品制造</w:t>
            </w:r>
          </w:p>
        </w:tc>
        <w:tc>
          <w:tcPr>
            <w:tcW w:w="2344" w:type="dxa"/>
            <w:gridSpan w:val="4"/>
            <w:vAlign w:val="center"/>
          </w:tcPr>
          <w:p w14:paraId="110931FF">
            <w:pPr>
              <w:widowControl/>
              <w:spacing w:line="240" w:lineRule="auto"/>
              <w:jc w:val="center"/>
              <w:rPr>
                <w:color w:val="auto"/>
                <w:kern w:val="0"/>
                <w:sz w:val="18"/>
                <w:szCs w:val="18"/>
                <w:highlight w:val="none"/>
              </w:rPr>
            </w:pPr>
            <w:r>
              <w:rPr>
                <w:rFonts w:hint="eastAsia" w:cs="宋体"/>
                <w:color w:val="auto"/>
                <w:kern w:val="0"/>
                <w:sz w:val="18"/>
                <w:szCs w:val="18"/>
                <w:highlight w:val="none"/>
              </w:rPr>
              <w:t>蔬菜、水果罐头</w:t>
            </w:r>
          </w:p>
        </w:tc>
        <w:tc>
          <w:tcPr>
            <w:tcW w:w="829" w:type="dxa"/>
            <w:vAlign w:val="center"/>
          </w:tcPr>
          <w:p w14:paraId="0D1800A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1C2B77A7">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18</w:t>
            </w:r>
          </w:p>
        </w:tc>
        <w:tc>
          <w:tcPr>
            <w:tcW w:w="796" w:type="dxa"/>
            <w:vAlign w:val="center"/>
          </w:tcPr>
          <w:p w14:paraId="3653FA3C">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20</w:t>
            </w:r>
          </w:p>
        </w:tc>
        <w:tc>
          <w:tcPr>
            <w:tcW w:w="796" w:type="dxa"/>
            <w:vAlign w:val="center"/>
          </w:tcPr>
          <w:p w14:paraId="6044AFDD">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22</w:t>
            </w:r>
          </w:p>
        </w:tc>
        <w:tc>
          <w:tcPr>
            <w:tcW w:w="1408" w:type="dxa"/>
            <w:vMerge w:val="restart"/>
            <w:vAlign w:val="center"/>
          </w:tcPr>
          <w:p w14:paraId="4B2244C5">
            <w:pPr>
              <w:widowControl/>
              <w:spacing w:line="240" w:lineRule="auto"/>
              <w:jc w:val="center"/>
              <w:rPr>
                <w:color w:val="auto"/>
                <w:kern w:val="0"/>
                <w:sz w:val="18"/>
                <w:szCs w:val="18"/>
                <w:highlight w:val="none"/>
              </w:rPr>
            </w:pPr>
          </w:p>
        </w:tc>
      </w:tr>
      <w:tr w14:paraId="70B1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4F0AD698">
            <w:pPr>
              <w:widowControl/>
              <w:spacing w:line="240" w:lineRule="auto"/>
              <w:jc w:val="left"/>
              <w:rPr>
                <w:color w:val="auto"/>
                <w:kern w:val="0"/>
                <w:sz w:val="18"/>
                <w:szCs w:val="18"/>
                <w:highlight w:val="none"/>
              </w:rPr>
            </w:pPr>
          </w:p>
        </w:tc>
        <w:tc>
          <w:tcPr>
            <w:tcW w:w="979" w:type="dxa"/>
            <w:vMerge w:val="continue"/>
            <w:vAlign w:val="center"/>
          </w:tcPr>
          <w:p w14:paraId="4A3F9E84">
            <w:pPr>
              <w:widowControl/>
              <w:spacing w:line="240" w:lineRule="auto"/>
              <w:jc w:val="left"/>
              <w:rPr>
                <w:color w:val="auto"/>
                <w:kern w:val="0"/>
                <w:sz w:val="18"/>
                <w:szCs w:val="18"/>
                <w:highlight w:val="none"/>
              </w:rPr>
            </w:pPr>
          </w:p>
        </w:tc>
        <w:tc>
          <w:tcPr>
            <w:tcW w:w="2344" w:type="dxa"/>
            <w:gridSpan w:val="4"/>
            <w:vAlign w:val="center"/>
          </w:tcPr>
          <w:p w14:paraId="50FCFD08">
            <w:pPr>
              <w:widowControl/>
              <w:spacing w:line="240" w:lineRule="auto"/>
              <w:jc w:val="center"/>
              <w:rPr>
                <w:color w:val="auto"/>
                <w:kern w:val="0"/>
                <w:sz w:val="18"/>
                <w:szCs w:val="18"/>
                <w:highlight w:val="none"/>
              </w:rPr>
            </w:pPr>
            <w:r>
              <w:rPr>
                <w:rFonts w:hint="eastAsia" w:cs="宋体"/>
                <w:color w:val="auto"/>
                <w:kern w:val="0"/>
                <w:sz w:val="18"/>
                <w:szCs w:val="18"/>
                <w:highlight w:val="none"/>
              </w:rPr>
              <w:t>肉、禽类罐头</w:t>
            </w:r>
          </w:p>
        </w:tc>
        <w:tc>
          <w:tcPr>
            <w:tcW w:w="829" w:type="dxa"/>
            <w:vAlign w:val="center"/>
          </w:tcPr>
          <w:p w14:paraId="33405DE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C0AB98F">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16</w:t>
            </w:r>
          </w:p>
        </w:tc>
        <w:tc>
          <w:tcPr>
            <w:tcW w:w="796" w:type="dxa"/>
            <w:vAlign w:val="center"/>
          </w:tcPr>
          <w:p w14:paraId="62D09738">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17</w:t>
            </w:r>
          </w:p>
        </w:tc>
        <w:tc>
          <w:tcPr>
            <w:tcW w:w="796" w:type="dxa"/>
            <w:vAlign w:val="center"/>
          </w:tcPr>
          <w:p w14:paraId="7BA8853F">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19</w:t>
            </w:r>
          </w:p>
        </w:tc>
        <w:tc>
          <w:tcPr>
            <w:tcW w:w="1408" w:type="dxa"/>
            <w:vMerge w:val="continue"/>
            <w:vAlign w:val="center"/>
          </w:tcPr>
          <w:p w14:paraId="0400FFF4">
            <w:pPr>
              <w:widowControl/>
              <w:spacing w:line="240" w:lineRule="auto"/>
              <w:jc w:val="left"/>
              <w:rPr>
                <w:color w:val="auto"/>
                <w:kern w:val="0"/>
                <w:sz w:val="18"/>
                <w:szCs w:val="18"/>
                <w:highlight w:val="none"/>
              </w:rPr>
            </w:pPr>
          </w:p>
        </w:tc>
      </w:tr>
      <w:tr w14:paraId="6ED3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53435E4E">
            <w:pPr>
              <w:widowControl/>
              <w:spacing w:line="240" w:lineRule="auto"/>
              <w:jc w:val="left"/>
              <w:rPr>
                <w:color w:val="auto"/>
                <w:kern w:val="0"/>
                <w:sz w:val="18"/>
                <w:szCs w:val="18"/>
                <w:highlight w:val="none"/>
              </w:rPr>
            </w:pPr>
          </w:p>
        </w:tc>
        <w:tc>
          <w:tcPr>
            <w:tcW w:w="979" w:type="dxa"/>
            <w:vMerge w:val="continue"/>
            <w:vAlign w:val="center"/>
          </w:tcPr>
          <w:p w14:paraId="7940F27C">
            <w:pPr>
              <w:widowControl/>
              <w:spacing w:line="240" w:lineRule="auto"/>
              <w:jc w:val="left"/>
              <w:rPr>
                <w:color w:val="auto"/>
                <w:kern w:val="0"/>
                <w:sz w:val="18"/>
                <w:szCs w:val="18"/>
                <w:highlight w:val="none"/>
              </w:rPr>
            </w:pPr>
          </w:p>
        </w:tc>
        <w:tc>
          <w:tcPr>
            <w:tcW w:w="2344" w:type="dxa"/>
            <w:gridSpan w:val="4"/>
            <w:vAlign w:val="center"/>
          </w:tcPr>
          <w:p w14:paraId="497DB45A">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水产品罐头</w:t>
            </w:r>
          </w:p>
        </w:tc>
        <w:tc>
          <w:tcPr>
            <w:tcW w:w="829" w:type="dxa"/>
            <w:vAlign w:val="center"/>
          </w:tcPr>
          <w:p w14:paraId="5365D09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1718D25B">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16</w:t>
            </w:r>
          </w:p>
        </w:tc>
        <w:tc>
          <w:tcPr>
            <w:tcW w:w="796" w:type="dxa"/>
            <w:vAlign w:val="center"/>
          </w:tcPr>
          <w:p w14:paraId="15852034">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16</w:t>
            </w:r>
          </w:p>
        </w:tc>
        <w:tc>
          <w:tcPr>
            <w:tcW w:w="796" w:type="dxa"/>
            <w:vAlign w:val="center"/>
          </w:tcPr>
          <w:p w14:paraId="48B3E053">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18</w:t>
            </w:r>
          </w:p>
        </w:tc>
        <w:tc>
          <w:tcPr>
            <w:tcW w:w="1408" w:type="dxa"/>
            <w:vMerge w:val="continue"/>
            <w:vAlign w:val="center"/>
          </w:tcPr>
          <w:p w14:paraId="06521270">
            <w:pPr>
              <w:widowControl/>
              <w:spacing w:line="240" w:lineRule="auto"/>
              <w:jc w:val="left"/>
              <w:rPr>
                <w:color w:val="auto"/>
                <w:kern w:val="0"/>
                <w:sz w:val="18"/>
                <w:szCs w:val="18"/>
                <w:highlight w:val="none"/>
              </w:rPr>
            </w:pPr>
          </w:p>
        </w:tc>
      </w:tr>
      <w:tr w14:paraId="0ACD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2DC311B0">
            <w:pPr>
              <w:widowControl/>
              <w:spacing w:line="240" w:lineRule="auto"/>
              <w:jc w:val="left"/>
              <w:rPr>
                <w:color w:val="auto"/>
                <w:kern w:val="0"/>
                <w:sz w:val="18"/>
                <w:szCs w:val="18"/>
                <w:highlight w:val="none"/>
              </w:rPr>
            </w:pPr>
          </w:p>
        </w:tc>
        <w:tc>
          <w:tcPr>
            <w:tcW w:w="979" w:type="dxa"/>
            <w:vMerge w:val="continue"/>
            <w:vAlign w:val="center"/>
          </w:tcPr>
          <w:p w14:paraId="6F5AE7F4">
            <w:pPr>
              <w:widowControl/>
              <w:spacing w:line="240" w:lineRule="auto"/>
              <w:jc w:val="left"/>
              <w:rPr>
                <w:color w:val="auto"/>
                <w:kern w:val="0"/>
                <w:sz w:val="18"/>
                <w:szCs w:val="18"/>
                <w:highlight w:val="none"/>
              </w:rPr>
            </w:pPr>
          </w:p>
        </w:tc>
        <w:tc>
          <w:tcPr>
            <w:tcW w:w="2344" w:type="dxa"/>
            <w:gridSpan w:val="4"/>
            <w:vAlign w:val="center"/>
          </w:tcPr>
          <w:p w14:paraId="73806199">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其他罐头食品</w:t>
            </w:r>
          </w:p>
        </w:tc>
        <w:tc>
          <w:tcPr>
            <w:tcW w:w="829" w:type="dxa"/>
            <w:vAlign w:val="center"/>
          </w:tcPr>
          <w:p w14:paraId="7BE7AEA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3C0AFEB1">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5</w:t>
            </w:r>
          </w:p>
        </w:tc>
        <w:tc>
          <w:tcPr>
            <w:tcW w:w="796" w:type="dxa"/>
            <w:vAlign w:val="center"/>
          </w:tcPr>
          <w:p w14:paraId="699D513C">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6</w:t>
            </w:r>
          </w:p>
        </w:tc>
        <w:tc>
          <w:tcPr>
            <w:tcW w:w="796" w:type="dxa"/>
            <w:vAlign w:val="center"/>
          </w:tcPr>
          <w:p w14:paraId="75E599EF">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8</w:t>
            </w:r>
          </w:p>
        </w:tc>
        <w:tc>
          <w:tcPr>
            <w:tcW w:w="1408" w:type="dxa"/>
            <w:vMerge w:val="continue"/>
            <w:vAlign w:val="center"/>
          </w:tcPr>
          <w:p w14:paraId="1CCA0EAA">
            <w:pPr>
              <w:widowControl/>
              <w:spacing w:line="240" w:lineRule="auto"/>
              <w:jc w:val="left"/>
              <w:rPr>
                <w:color w:val="auto"/>
                <w:kern w:val="0"/>
                <w:sz w:val="18"/>
                <w:szCs w:val="18"/>
                <w:highlight w:val="none"/>
              </w:rPr>
            </w:pPr>
          </w:p>
        </w:tc>
      </w:tr>
      <w:tr w14:paraId="7EA3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33" w:type="dxa"/>
            <w:vMerge w:val="restart"/>
            <w:vAlign w:val="center"/>
          </w:tcPr>
          <w:p w14:paraId="4678D3E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146</w:t>
            </w:r>
          </w:p>
        </w:tc>
        <w:tc>
          <w:tcPr>
            <w:tcW w:w="979" w:type="dxa"/>
            <w:vMerge w:val="restart"/>
            <w:vAlign w:val="center"/>
          </w:tcPr>
          <w:p w14:paraId="79570548">
            <w:pPr>
              <w:widowControl/>
              <w:spacing w:line="240" w:lineRule="auto"/>
              <w:jc w:val="center"/>
              <w:rPr>
                <w:color w:val="auto"/>
                <w:kern w:val="0"/>
                <w:sz w:val="18"/>
                <w:szCs w:val="18"/>
                <w:highlight w:val="none"/>
              </w:rPr>
            </w:pPr>
            <w:r>
              <w:rPr>
                <w:rFonts w:hint="eastAsia"/>
                <w:color w:val="auto"/>
                <w:kern w:val="0"/>
                <w:sz w:val="18"/>
                <w:szCs w:val="18"/>
                <w:highlight w:val="none"/>
              </w:rPr>
              <w:t>调味品、发酵制品制造</w:t>
            </w:r>
          </w:p>
        </w:tc>
        <w:tc>
          <w:tcPr>
            <w:tcW w:w="2344" w:type="dxa"/>
            <w:gridSpan w:val="4"/>
            <w:vAlign w:val="center"/>
          </w:tcPr>
          <w:p w14:paraId="1B71B57C">
            <w:pPr>
              <w:widowControl/>
              <w:spacing w:line="240" w:lineRule="auto"/>
              <w:jc w:val="center"/>
              <w:rPr>
                <w:color w:val="auto"/>
                <w:kern w:val="0"/>
                <w:sz w:val="18"/>
                <w:szCs w:val="18"/>
                <w:highlight w:val="none"/>
              </w:rPr>
            </w:pPr>
            <w:r>
              <w:rPr>
                <w:rFonts w:hint="eastAsia"/>
                <w:color w:val="auto"/>
                <w:kern w:val="0"/>
                <w:sz w:val="18"/>
                <w:szCs w:val="18"/>
                <w:highlight w:val="none"/>
              </w:rPr>
              <w:t>味精</w:t>
            </w:r>
          </w:p>
        </w:tc>
        <w:tc>
          <w:tcPr>
            <w:tcW w:w="829" w:type="dxa"/>
            <w:vAlign w:val="center"/>
          </w:tcPr>
          <w:p w14:paraId="25B4B79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1BC5E25D">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12</w:t>
            </w:r>
          </w:p>
        </w:tc>
        <w:tc>
          <w:tcPr>
            <w:tcW w:w="796" w:type="dxa"/>
            <w:vAlign w:val="center"/>
          </w:tcPr>
          <w:p w14:paraId="64639C90">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15</w:t>
            </w:r>
          </w:p>
        </w:tc>
        <w:tc>
          <w:tcPr>
            <w:tcW w:w="796" w:type="dxa"/>
            <w:vAlign w:val="center"/>
          </w:tcPr>
          <w:p w14:paraId="1FDA8A6A">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25</w:t>
            </w:r>
          </w:p>
        </w:tc>
        <w:tc>
          <w:tcPr>
            <w:tcW w:w="1408" w:type="dxa"/>
            <w:vAlign w:val="center"/>
          </w:tcPr>
          <w:p w14:paraId="763745A2">
            <w:pPr>
              <w:widowControl/>
              <w:spacing w:line="240" w:lineRule="auto"/>
              <w:jc w:val="center"/>
              <w:rPr>
                <w:color w:val="auto"/>
                <w:kern w:val="0"/>
                <w:sz w:val="18"/>
                <w:szCs w:val="18"/>
                <w:highlight w:val="none"/>
              </w:rPr>
            </w:pPr>
          </w:p>
        </w:tc>
      </w:tr>
      <w:tr w14:paraId="0528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35BF4F80">
            <w:pPr>
              <w:widowControl/>
              <w:spacing w:line="240" w:lineRule="auto"/>
              <w:jc w:val="left"/>
              <w:rPr>
                <w:color w:val="auto"/>
                <w:kern w:val="0"/>
                <w:sz w:val="18"/>
                <w:szCs w:val="18"/>
                <w:highlight w:val="none"/>
              </w:rPr>
            </w:pPr>
          </w:p>
        </w:tc>
        <w:tc>
          <w:tcPr>
            <w:tcW w:w="979" w:type="dxa"/>
            <w:vMerge w:val="continue"/>
            <w:vAlign w:val="center"/>
          </w:tcPr>
          <w:p w14:paraId="52819D7D">
            <w:pPr>
              <w:widowControl/>
              <w:spacing w:line="240" w:lineRule="auto"/>
              <w:jc w:val="left"/>
              <w:rPr>
                <w:color w:val="auto"/>
                <w:kern w:val="0"/>
                <w:sz w:val="18"/>
                <w:szCs w:val="18"/>
                <w:highlight w:val="none"/>
              </w:rPr>
            </w:pPr>
          </w:p>
        </w:tc>
        <w:tc>
          <w:tcPr>
            <w:tcW w:w="2344" w:type="dxa"/>
            <w:gridSpan w:val="4"/>
            <w:vAlign w:val="center"/>
          </w:tcPr>
          <w:p w14:paraId="1059B14E">
            <w:pPr>
              <w:widowControl/>
              <w:spacing w:line="240" w:lineRule="auto"/>
              <w:jc w:val="center"/>
              <w:rPr>
                <w:color w:val="auto"/>
                <w:kern w:val="0"/>
                <w:sz w:val="18"/>
                <w:szCs w:val="18"/>
                <w:highlight w:val="none"/>
              </w:rPr>
            </w:pPr>
            <w:r>
              <w:rPr>
                <w:rFonts w:hint="eastAsia"/>
                <w:color w:val="auto"/>
                <w:kern w:val="0"/>
                <w:sz w:val="18"/>
                <w:szCs w:val="18"/>
                <w:highlight w:val="none"/>
              </w:rPr>
              <w:t>酱油</w:t>
            </w:r>
          </w:p>
        </w:tc>
        <w:tc>
          <w:tcPr>
            <w:tcW w:w="829" w:type="dxa"/>
            <w:vAlign w:val="center"/>
          </w:tcPr>
          <w:p w14:paraId="663A476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9B589F9">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796" w:type="dxa"/>
            <w:vAlign w:val="center"/>
          </w:tcPr>
          <w:p w14:paraId="173B93FF">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8</w:t>
            </w:r>
          </w:p>
        </w:tc>
        <w:tc>
          <w:tcPr>
            <w:tcW w:w="796" w:type="dxa"/>
            <w:vAlign w:val="center"/>
          </w:tcPr>
          <w:p w14:paraId="50006BA0">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9</w:t>
            </w:r>
          </w:p>
        </w:tc>
        <w:tc>
          <w:tcPr>
            <w:tcW w:w="1408" w:type="dxa"/>
            <w:vAlign w:val="center"/>
          </w:tcPr>
          <w:p w14:paraId="34869745">
            <w:pPr>
              <w:widowControl/>
              <w:spacing w:line="240" w:lineRule="auto"/>
              <w:jc w:val="center"/>
              <w:rPr>
                <w:color w:val="auto"/>
                <w:kern w:val="0"/>
                <w:sz w:val="18"/>
                <w:szCs w:val="18"/>
                <w:highlight w:val="none"/>
              </w:rPr>
            </w:pPr>
          </w:p>
        </w:tc>
      </w:tr>
      <w:tr w14:paraId="5AB3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66E28D6">
            <w:pPr>
              <w:widowControl/>
              <w:spacing w:line="240" w:lineRule="auto"/>
              <w:jc w:val="left"/>
              <w:rPr>
                <w:color w:val="auto"/>
                <w:kern w:val="0"/>
                <w:sz w:val="18"/>
                <w:szCs w:val="18"/>
                <w:highlight w:val="none"/>
              </w:rPr>
            </w:pPr>
          </w:p>
        </w:tc>
        <w:tc>
          <w:tcPr>
            <w:tcW w:w="979" w:type="dxa"/>
            <w:vMerge w:val="continue"/>
            <w:vAlign w:val="center"/>
          </w:tcPr>
          <w:p w14:paraId="35C98E48">
            <w:pPr>
              <w:widowControl/>
              <w:spacing w:line="240" w:lineRule="auto"/>
              <w:jc w:val="left"/>
              <w:rPr>
                <w:color w:val="auto"/>
                <w:kern w:val="0"/>
                <w:sz w:val="18"/>
                <w:szCs w:val="18"/>
                <w:highlight w:val="none"/>
              </w:rPr>
            </w:pPr>
          </w:p>
        </w:tc>
        <w:tc>
          <w:tcPr>
            <w:tcW w:w="2344" w:type="dxa"/>
            <w:gridSpan w:val="4"/>
            <w:vAlign w:val="center"/>
          </w:tcPr>
          <w:p w14:paraId="4EFEAD7B">
            <w:pPr>
              <w:widowControl/>
              <w:spacing w:line="240" w:lineRule="auto"/>
              <w:jc w:val="center"/>
              <w:rPr>
                <w:color w:val="auto"/>
                <w:kern w:val="0"/>
                <w:sz w:val="18"/>
                <w:szCs w:val="18"/>
                <w:highlight w:val="none"/>
              </w:rPr>
            </w:pPr>
            <w:r>
              <w:rPr>
                <w:rFonts w:hint="eastAsia"/>
                <w:color w:val="auto"/>
                <w:kern w:val="0"/>
                <w:sz w:val="18"/>
                <w:szCs w:val="18"/>
                <w:highlight w:val="none"/>
              </w:rPr>
              <w:t>醋（液）</w:t>
            </w:r>
          </w:p>
        </w:tc>
        <w:tc>
          <w:tcPr>
            <w:tcW w:w="829" w:type="dxa"/>
            <w:vAlign w:val="center"/>
          </w:tcPr>
          <w:p w14:paraId="35909B3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F9A995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p>
        </w:tc>
        <w:tc>
          <w:tcPr>
            <w:tcW w:w="796" w:type="dxa"/>
            <w:vAlign w:val="center"/>
          </w:tcPr>
          <w:p w14:paraId="5A38242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w:t>
            </w:r>
          </w:p>
        </w:tc>
        <w:tc>
          <w:tcPr>
            <w:tcW w:w="796" w:type="dxa"/>
            <w:vAlign w:val="center"/>
          </w:tcPr>
          <w:p w14:paraId="5890395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p>
        </w:tc>
        <w:tc>
          <w:tcPr>
            <w:tcW w:w="1408" w:type="dxa"/>
            <w:vAlign w:val="center"/>
          </w:tcPr>
          <w:p w14:paraId="0D21D083">
            <w:pPr>
              <w:widowControl/>
              <w:spacing w:line="240" w:lineRule="auto"/>
              <w:jc w:val="center"/>
              <w:rPr>
                <w:color w:val="auto"/>
                <w:kern w:val="0"/>
                <w:sz w:val="18"/>
                <w:szCs w:val="18"/>
                <w:highlight w:val="none"/>
              </w:rPr>
            </w:pPr>
          </w:p>
        </w:tc>
      </w:tr>
      <w:tr w14:paraId="7603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780F20A6">
            <w:pPr>
              <w:widowControl/>
              <w:spacing w:line="240" w:lineRule="auto"/>
              <w:jc w:val="left"/>
              <w:rPr>
                <w:color w:val="auto"/>
                <w:kern w:val="0"/>
                <w:sz w:val="18"/>
                <w:szCs w:val="18"/>
                <w:highlight w:val="none"/>
              </w:rPr>
            </w:pPr>
          </w:p>
        </w:tc>
        <w:tc>
          <w:tcPr>
            <w:tcW w:w="979" w:type="dxa"/>
            <w:vMerge w:val="continue"/>
            <w:vAlign w:val="center"/>
          </w:tcPr>
          <w:p w14:paraId="6183642D">
            <w:pPr>
              <w:widowControl/>
              <w:spacing w:line="240" w:lineRule="auto"/>
              <w:jc w:val="left"/>
              <w:rPr>
                <w:color w:val="auto"/>
                <w:kern w:val="0"/>
                <w:sz w:val="18"/>
                <w:szCs w:val="18"/>
                <w:highlight w:val="none"/>
              </w:rPr>
            </w:pPr>
          </w:p>
        </w:tc>
        <w:tc>
          <w:tcPr>
            <w:tcW w:w="2344" w:type="dxa"/>
            <w:gridSpan w:val="4"/>
            <w:vAlign w:val="center"/>
          </w:tcPr>
          <w:p w14:paraId="758865ED">
            <w:pPr>
              <w:widowControl/>
              <w:spacing w:line="240" w:lineRule="auto"/>
              <w:jc w:val="center"/>
              <w:rPr>
                <w:color w:val="auto"/>
                <w:kern w:val="0"/>
                <w:sz w:val="18"/>
                <w:szCs w:val="18"/>
                <w:highlight w:val="none"/>
              </w:rPr>
            </w:pPr>
            <w:r>
              <w:rPr>
                <w:rFonts w:hint="eastAsia"/>
                <w:color w:val="auto"/>
                <w:kern w:val="0"/>
                <w:sz w:val="18"/>
                <w:szCs w:val="18"/>
                <w:highlight w:val="none"/>
              </w:rPr>
              <w:t>蚝油</w:t>
            </w:r>
          </w:p>
        </w:tc>
        <w:tc>
          <w:tcPr>
            <w:tcW w:w="829" w:type="dxa"/>
            <w:vAlign w:val="center"/>
          </w:tcPr>
          <w:p w14:paraId="07576B2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39DECD58">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17037259">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7DE0397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w:t>
            </w:r>
            <w:r>
              <w:rPr>
                <w:color w:val="auto"/>
                <w:kern w:val="0"/>
                <w:sz w:val="18"/>
                <w:szCs w:val="18"/>
                <w:highlight w:val="none"/>
              </w:rPr>
              <w:t>.</w:t>
            </w:r>
            <w:r>
              <w:rPr>
                <w:rFonts w:ascii="Times New Roman" w:hAnsi="Times New Roman"/>
                <w:color w:val="auto"/>
                <w:kern w:val="0"/>
                <w:sz w:val="18"/>
                <w:szCs w:val="18"/>
                <w:highlight w:val="none"/>
              </w:rPr>
              <w:t>5</w:t>
            </w:r>
          </w:p>
        </w:tc>
        <w:tc>
          <w:tcPr>
            <w:tcW w:w="1408" w:type="dxa"/>
            <w:vAlign w:val="center"/>
          </w:tcPr>
          <w:p w14:paraId="65886EFE">
            <w:pPr>
              <w:widowControl/>
              <w:spacing w:line="240" w:lineRule="auto"/>
              <w:jc w:val="center"/>
              <w:rPr>
                <w:color w:val="auto"/>
                <w:kern w:val="0"/>
                <w:sz w:val="18"/>
                <w:szCs w:val="18"/>
                <w:highlight w:val="none"/>
              </w:rPr>
            </w:pPr>
          </w:p>
        </w:tc>
      </w:tr>
      <w:tr w14:paraId="23D9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55141794">
            <w:pPr>
              <w:widowControl/>
              <w:spacing w:line="240" w:lineRule="auto"/>
              <w:jc w:val="left"/>
              <w:rPr>
                <w:color w:val="auto"/>
                <w:kern w:val="0"/>
                <w:sz w:val="18"/>
                <w:szCs w:val="18"/>
                <w:highlight w:val="none"/>
              </w:rPr>
            </w:pPr>
          </w:p>
        </w:tc>
        <w:tc>
          <w:tcPr>
            <w:tcW w:w="979" w:type="dxa"/>
            <w:vMerge w:val="continue"/>
            <w:vAlign w:val="center"/>
          </w:tcPr>
          <w:p w14:paraId="2EB51EE6">
            <w:pPr>
              <w:widowControl/>
              <w:spacing w:line="240" w:lineRule="auto"/>
              <w:jc w:val="left"/>
              <w:rPr>
                <w:color w:val="auto"/>
                <w:kern w:val="0"/>
                <w:sz w:val="18"/>
                <w:szCs w:val="18"/>
                <w:highlight w:val="none"/>
              </w:rPr>
            </w:pPr>
          </w:p>
        </w:tc>
        <w:tc>
          <w:tcPr>
            <w:tcW w:w="2344" w:type="dxa"/>
            <w:gridSpan w:val="4"/>
            <w:vAlign w:val="center"/>
          </w:tcPr>
          <w:p w14:paraId="016D030B">
            <w:pPr>
              <w:widowControl/>
              <w:spacing w:line="240" w:lineRule="auto"/>
              <w:jc w:val="center"/>
              <w:rPr>
                <w:color w:val="auto"/>
                <w:kern w:val="0"/>
                <w:sz w:val="18"/>
                <w:szCs w:val="18"/>
                <w:highlight w:val="none"/>
              </w:rPr>
            </w:pPr>
            <w:r>
              <w:rPr>
                <w:rFonts w:hint="eastAsia"/>
                <w:color w:val="auto"/>
                <w:kern w:val="0"/>
                <w:sz w:val="18"/>
                <w:szCs w:val="18"/>
                <w:highlight w:val="none"/>
              </w:rPr>
              <w:t>鸡精</w:t>
            </w:r>
          </w:p>
        </w:tc>
        <w:tc>
          <w:tcPr>
            <w:tcW w:w="829" w:type="dxa"/>
            <w:vAlign w:val="center"/>
          </w:tcPr>
          <w:p w14:paraId="3BED0DA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349409E1">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2E49D1A7">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7186A43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p>
        </w:tc>
        <w:tc>
          <w:tcPr>
            <w:tcW w:w="1408" w:type="dxa"/>
            <w:vAlign w:val="center"/>
          </w:tcPr>
          <w:p w14:paraId="6DB5C6FC">
            <w:pPr>
              <w:widowControl/>
              <w:spacing w:line="240" w:lineRule="auto"/>
              <w:jc w:val="center"/>
              <w:rPr>
                <w:color w:val="auto"/>
                <w:kern w:val="0"/>
                <w:sz w:val="18"/>
                <w:szCs w:val="18"/>
                <w:highlight w:val="none"/>
              </w:rPr>
            </w:pPr>
            <w:r>
              <w:rPr>
                <w:color w:val="auto"/>
                <w:kern w:val="0"/>
                <w:sz w:val="18"/>
                <w:szCs w:val="18"/>
                <w:highlight w:val="none"/>
              </w:rPr>
              <w:t>　</w:t>
            </w:r>
          </w:p>
        </w:tc>
      </w:tr>
      <w:tr w14:paraId="095D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4B70F4C">
            <w:pPr>
              <w:widowControl/>
              <w:spacing w:line="240" w:lineRule="auto"/>
              <w:jc w:val="left"/>
              <w:rPr>
                <w:color w:val="auto"/>
                <w:kern w:val="0"/>
                <w:sz w:val="18"/>
                <w:szCs w:val="18"/>
                <w:highlight w:val="none"/>
              </w:rPr>
            </w:pPr>
          </w:p>
        </w:tc>
        <w:tc>
          <w:tcPr>
            <w:tcW w:w="979" w:type="dxa"/>
            <w:vMerge w:val="continue"/>
            <w:vAlign w:val="center"/>
          </w:tcPr>
          <w:p w14:paraId="3DACE629">
            <w:pPr>
              <w:widowControl/>
              <w:spacing w:line="240" w:lineRule="auto"/>
              <w:jc w:val="left"/>
              <w:rPr>
                <w:color w:val="auto"/>
                <w:kern w:val="0"/>
                <w:sz w:val="18"/>
                <w:szCs w:val="18"/>
                <w:highlight w:val="none"/>
              </w:rPr>
            </w:pPr>
          </w:p>
        </w:tc>
        <w:tc>
          <w:tcPr>
            <w:tcW w:w="2344" w:type="dxa"/>
            <w:gridSpan w:val="4"/>
            <w:vAlign w:val="center"/>
          </w:tcPr>
          <w:p w14:paraId="616E9031">
            <w:pPr>
              <w:widowControl/>
              <w:spacing w:line="240" w:lineRule="auto"/>
              <w:jc w:val="center"/>
              <w:rPr>
                <w:color w:val="auto"/>
                <w:kern w:val="0"/>
                <w:sz w:val="18"/>
                <w:szCs w:val="18"/>
                <w:highlight w:val="none"/>
              </w:rPr>
            </w:pPr>
            <w:r>
              <w:rPr>
                <w:rFonts w:hint="eastAsia"/>
                <w:color w:val="auto"/>
                <w:kern w:val="0"/>
                <w:sz w:val="18"/>
                <w:szCs w:val="18"/>
                <w:highlight w:val="none"/>
              </w:rPr>
              <w:t>调味品</w:t>
            </w:r>
          </w:p>
        </w:tc>
        <w:tc>
          <w:tcPr>
            <w:tcW w:w="829" w:type="dxa"/>
            <w:vAlign w:val="center"/>
          </w:tcPr>
          <w:p w14:paraId="73DC48A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5DEC8F9D">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59E621F5">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5CCB575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20</w:t>
            </w:r>
          </w:p>
        </w:tc>
        <w:tc>
          <w:tcPr>
            <w:tcW w:w="1408" w:type="dxa"/>
            <w:vAlign w:val="center"/>
          </w:tcPr>
          <w:p w14:paraId="5F3FF2BE">
            <w:pPr>
              <w:widowControl/>
              <w:spacing w:line="240" w:lineRule="auto"/>
              <w:jc w:val="center"/>
              <w:rPr>
                <w:color w:val="auto"/>
                <w:kern w:val="0"/>
                <w:sz w:val="18"/>
                <w:szCs w:val="18"/>
                <w:highlight w:val="none"/>
              </w:rPr>
            </w:pPr>
            <w:r>
              <w:rPr>
                <w:color w:val="auto"/>
                <w:kern w:val="0"/>
                <w:sz w:val="18"/>
                <w:szCs w:val="18"/>
                <w:highlight w:val="none"/>
              </w:rPr>
              <w:t>　</w:t>
            </w:r>
          </w:p>
        </w:tc>
      </w:tr>
      <w:tr w14:paraId="6A31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0D6EECC0">
            <w:pPr>
              <w:widowControl/>
              <w:spacing w:line="240" w:lineRule="auto"/>
              <w:jc w:val="left"/>
              <w:rPr>
                <w:color w:val="auto"/>
                <w:kern w:val="0"/>
                <w:sz w:val="18"/>
                <w:szCs w:val="18"/>
                <w:highlight w:val="none"/>
              </w:rPr>
            </w:pPr>
          </w:p>
        </w:tc>
        <w:tc>
          <w:tcPr>
            <w:tcW w:w="979" w:type="dxa"/>
            <w:vMerge w:val="continue"/>
            <w:vAlign w:val="center"/>
          </w:tcPr>
          <w:p w14:paraId="46875F51">
            <w:pPr>
              <w:widowControl/>
              <w:spacing w:line="240" w:lineRule="auto"/>
              <w:jc w:val="left"/>
              <w:rPr>
                <w:color w:val="auto"/>
                <w:kern w:val="0"/>
                <w:sz w:val="18"/>
                <w:szCs w:val="18"/>
                <w:highlight w:val="none"/>
              </w:rPr>
            </w:pPr>
          </w:p>
        </w:tc>
        <w:tc>
          <w:tcPr>
            <w:tcW w:w="2344" w:type="dxa"/>
            <w:gridSpan w:val="4"/>
            <w:vAlign w:val="center"/>
          </w:tcPr>
          <w:p w14:paraId="151410F4">
            <w:pPr>
              <w:widowControl/>
              <w:spacing w:line="240" w:lineRule="auto"/>
              <w:jc w:val="center"/>
              <w:rPr>
                <w:color w:val="auto"/>
                <w:kern w:val="0"/>
                <w:sz w:val="18"/>
                <w:szCs w:val="18"/>
                <w:highlight w:val="none"/>
              </w:rPr>
            </w:pPr>
            <w:r>
              <w:rPr>
                <w:rFonts w:hint="eastAsia"/>
                <w:color w:val="auto"/>
                <w:kern w:val="0"/>
                <w:sz w:val="18"/>
                <w:szCs w:val="18"/>
                <w:highlight w:val="none"/>
              </w:rPr>
              <w:t>酵母制品</w:t>
            </w:r>
          </w:p>
        </w:tc>
        <w:tc>
          <w:tcPr>
            <w:tcW w:w="829" w:type="dxa"/>
            <w:vAlign w:val="center"/>
          </w:tcPr>
          <w:p w14:paraId="5704627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162314D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65</w:t>
            </w:r>
          </w:p>
        </w:tc>
        <w:tc>
          <w:tcPr>
            <w:tcW w:w="796" w:type="dxa"/>
            <w:vAlign w:val="center"/>
          </w:tcPr>
          <w:p w14:paraId="5DD4646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70</w:t>
            </w:r>
          </w:p>
        </w:tc>
        <w:tc>
          <w:tcPr>
            <w:tcW w:w="796" w:type="dxa"/>
            <w:vAlign w:val="center"/>
          </w:tcPr>
          <w:p w14:paraId="1B13F14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85</w:t>
            </w:r>
          </w:p>
        </w:tc>
        <w:tc>
          <w:tcPr>
            <w:tcW w:w="1408" w:type="dxa"/>
            <w:vMerge w:val="restart"/>
            <w:vAlign w:val="center"/>
          </w:tcPr>
          <w:p w14:paraId="24DB1487">
            <w:pPr>
              <w:widowControl/>
              <w:spacing w:line="240" w:lineRule="auto"/>
              <w:jc w:val="center"/>
              <w:rPr>
                <w:color w:val="auto"/>
                <w:kern w:val="0"/>
                <w:sz w:val="18"/>
                <w:szCs w:val="18"/>
                <w:highlight w:val="none"/>
              </w:rPr>
            </w:pPr>
          </w:p>
        </w:tc>
      </w:tr>
      <w:tr w14:paraId="61B9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0033A1EA">
            <w:pPr>
              <w:widowControl/>
              <w:spacing w:line="240" w:lineRule="auto"/>
              <w:jc w:val="left"/>
              <w:rPr>
                <w:color w:val="auto"/>
                <w:kern w:val="0"/>
                <w:sz w:val="18"/>
                <w:szCs w:val="18"/>
                <w:highlight w:val="none"/>
              </w:rPr>
            </w:pPr>
          </w:p>
        </w:tc>
        <w:tc>
          <w:tcPr>
            <w:tcW w:w="979" w:type="dxa"/>
            <w:vMerge w:val="continue"/>
            <w:vAlign w:val="center"/>
          </w:tcPr>
          <w:p w14:paraId="431C9AC6">
            <w:pPr>
              <w:widowControl/>
              <w:spacing w:line="240" w:lineRule="auto"/>
              <w:jc w:val="left"/>
              <w:rPr>
                <w:color w:val="auto"/>
                <w:kern w:val="0"/>
                <w:sz w:val="18"/>
                <w:szCs w:val="18"/>
                <w:highlight w:val="none"/>
              </w:rPr>
            </w:pPr>
          </w:p>
        </w:tc>
        <w:tc>
          <w:tcPr>
            <w:tcW w:w="2344" w:type="dxa"/>
            <w:gridSpan w:val="4"/>
            <w:vAlign w:val="center"/>
          </w:tcPr>
          <w:p w14:paraId="0C9BDAB7">
            <w:pPr>
              <w:widowControl/>
              <w:spacing w:line="240" w:lineRule="auto"/>
              <w:jc w:val="center"/>
              <w:rPr>
                <w:color w:val="auto"/>
                <w:kern w:val="0"/>
                <w:sz w:val="18"/>
                <w:szCs w:val="18"/>
                <w:highlight w:val="none"/>
              </w:rPr>
            </w:pPr>
            <w:r>
              <w:rPr>
                <w:rFonts w:hint="eastAsia"/>
                <w:color w:val="auto"/>
                <w:kern w:val="0"/>
                <w:sz w:val="18"/>
                <w:szCs w:val="18"/>
                <w:highlight w:val="none"/>
              </w:rPr>
              <w:t>酵母衍生制品</w:t>
            </w:r>
          </w:p>
        </w:tc>
        <w:tc>
          <w:tcPr>
            <w:tcW w:w="829" w:type="dxa"/>
            <w:vAlign w:val="center"/>
          </w:tcPr>
          <w:p w14:paraId="33C0957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FE03BEA">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90</w:t>
            </w:r>
          </w:p>
        </w:tc>
        <w:tc>
          <w:tcPr>
            <w:tcW w:w="796" w:type="dxa"/>
            <w:vAlign w:val="center"/>
          </w:tcPr>
          <w:p w14:paraId="2C64B6C1">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100</w:t>
            </w:r>
          </w:p>
        </w:tc>
        <w:tc>
          <w:tcPr>
            <w:tcW w:w="796" w:type="dxa"/>
            <w:vAlign w:val="center"/>
          </w:tcPr>
          <w:p w14:paraId="1B01E04A">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115</w:t>
            </w:r>
          </w:p>
        </w:tc>
        <w:tc>
          <w:tcPr>
            <w:tcW w:w="1408" w:type="dxa"/>
            <w:vMerge w:val="continue"/>
            <w:vAlign w:val="center"/>
          </w:tcPr>
          <w:p w14:paraId="4998D6D7">
            <w:pPr>
              <w:widowControl/>
              <w:spacing w:line="240" w:lineRule="auto"/>
              <w:jc w:val="center"/>
              <w:rPr>
                <w:color w:val="auto"/>
                <w:kern w:val="0"/>
                <w:sz w:val="18"/>
                <w:szCs w:val="18"/>
                <w:highlight w:val="none"/>
              </w:rPr>
            </w:pPr>
          </w:p>
        </w:tc>
      </w:tr>
      <w:tr w14:paraId="2930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33" w:type="dxa"/>
            <w:vMerge w:val="continue"/>
            <w:vAlign w:val="center"/>
          </w:tcPr>
          <w:p w14:paraId="12DBE0F2">
            <w:pPr>
              <w:widowControl/>
              <w:spacing w:line="240" w:lineRule="auto"/>
              <w:jc w:val="left"/>
              <w:rPr>
                <w:color w:val="auto"/>
                <w:kern w:val="0"/>
                <w:sz w:val="18"/>
                <w:szCs w:val="18"/>
                <w:highlight w:val="none"/>
              </w:rPr>
            </w:pPr>
          </w:p>
        </w:tc>
        <w:tc>
          <w:tcPr>
            <w:tcW w:w="979" w:type="dxa"/>
            <w:vMerge w:val="continue"/>
            <w:vAlign w:val="center"/>
          </w:tcPr>
          <w:p w14:paraId="4DB5AD0E">
            <w:pPr>
              <w:widowControl/>
              <w:spacing w:line="240" w:lineRule="auto"/>
              <w:jc w:val="left"/>
              <w:rPr>
                <w:color w:val="auto"/>
                <w:kern w:val="0"/>
                <w:sz w:val="18"/>
                <w:szCs w:val="18"/>
                <w:highlight w:val="none"/>
              </w:rPr>
            </w:pPr>
          </w:p>
        </w:tc>
        <w:tc>
          <w:tcPr>
            <w:tcW w:w="2344" w:type="dxa"/>
            <w:gridSpan w:val="4"/>
            <w:vAlign w:val="center"/>
          </w:tcPr>
          <w:p w14:paraId="68C9F6D3">
            <w:pPr>
              <w:widowControl/>
              <w:spacing w:line="240" w:lineRule="auto"/>
              <w:jc w:val="center"/>
              <w:rPr>
                <w:color w:val="auto"/>
                <w:kern w:val="0"/>
                <w:sz w:val="18"/>
                <w:szCs w:val="18"/>
                <w:highlight w:val="none"/>
              </w:rPr>
            </w:pPr>
            <w:r>
              <w:rPr>
                <w:rFonts w:hint="eastAsia"/>
                <w:color w:val="auto"/>
                <w:kern w:val="0"/>
                <w:sz w:val="18"/>
                <w:szCs w:val="18"/>
                <w:highlight w:val="none"/>
              </w:rPr>
              <w:t>柠檬酸</w:t>
            </w:r>
          </w:p>
        </w:tc>
        <w:tc>
          <w:tcPr>
            <w:tcW w:w="829" w:type="dxa"/>
            <w:vAlign w:val="center"/>
          </w:tcPr>
          <w:p w14:paraId="6831086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221467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18</w:t>
            </w:r>
          </w:p>
        </w:tc>
        <w:tc>
          <w:tcPr>
            <w:tcW w:w="796" w:type="dxa"/>
            <w:vAlign w:val="center"/>
          </w:tcPr>
          <w:p w14:paraId="41EFA7D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20</w:t>
            </w:r>
          </w:p>
        </w:tc>
        <w:tc>
          <w:tcPr>
            <w:tcW w:w="796" w:type="dxa"/>
            <w:vAlign w:val="center"/>
          </w:tcPr>
          <w:p w14:paraId="1B88BAA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25</w:t>
            </w:r>
          </w:p>
        </w:tc>
        <w:tc>
          <w:tcPr>
            <w:tcW w:w="1408" w:type="dxa"/>
            <w:vAlign w:val="center"/>
          </w:tcPr>
          <w:p w14:paraId="5FB451A9">
            <w:pPr>
              <w:widowControl/>
              <w:spacing w:line="240" w:lineRule="auto"/>
              <w:jc w:val="center"/>
              <w:rPr>
                <w:color w:val="auto"/>
                <w:kern w:val="0"/>
                <w:sz w:val="18"/>
                <w:szCs w:val="18"/>
                <w:highlight w:val="none"/>
              </w:rPr>
            </w:pPr>
          </w:p>
        </w:tc>
      </w:tr>
      <w:tr w14:paraId="7BEE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4C3FD9E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149</w:t>
            </w:r>
          </w:p>
        </w:tc>
        <w:tc>
          <w:tcPr>
            <w:tcW w:w="979" w:type="dxa"/>
            <w:vMerge w:val="restart"/>
            <w:vAlign w:val="center"/>
          </w:tcPr>
          <w:p w14:paraId="1D752D24">
            <w:pPr>
              <w:widowControl/>
              <w:spacing w:line="240" w:lineRule="auto"/>
              <w:jc w:val="center"/>
              <w:rPr>
                <w:color w:val="auto"/>
                <w:kern w:val="0"/>
                <w:sz w:val="18"/>
                <w:szCs w:val="18"/>
                <w:highlight w:val="none"/>
              </w:rPr>
            </w:pPr>
            <w:r>
              <w:rPr>
                <w:rFonts w:hint="eastAsia"/>
                <w:color w:val="auto"/>
                <w:kern w:val="0"/>
                <w:sz w:val="18"/>
                <w:szCs w:val="18"/>
                <w:highlight w:val="none"/>
              </w:rPr>
              <w:t>其他食品制造</w:t>
            </w:r>
          </w:p>
        </w:tc>
        <w:tc>
          <w:tcPr>
            <w:tcW w:w="2344" w:type="dxa"/>
            <w:gridSpan w:val="4"/>
            <w:vAlign w:val="center"/>
          </w:tcPr>
          <w:p w14:paraId="48C1E533">
            <w:pPr>
              <w:widowControl/>
              <w:spacing w:line="240" w:lineRule="auto"/>
              <w:jc w:val="center"/>
              <w:rPr>
                <w:color w:val="auto"/>
                <w:kern w:val="0"/>
                <w:sz w:val="18"/>
                <w:szCs w:val="18"/>
                <w:highlight w:val="none"/>
              </w:rPr>
            </w:pPr>
            <w:r>
              <w:rPr>
                <w:rFonts w:hint="eastAsia"/>
                <w:color w:val="auto"/>
                <w:kern w:val="0"/>
                <w:sz w:val="18"/>
                <w:szCs w:val="18"/>
                <w:highlight w:val="none"/>
              </w:rPr>
              <w:t>冰棍</w:t>
            </w:r>
          </w:p>
        </w:tc>
        <w:tc>
          <w:tcPr>
            <w:tcW w:w="829" w:type="dxa"/>
            <w:vAlign w:val="center"/>
          </w:tcPr>
          <w:p w14:paraId="62D44B9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万支</w:t>
            </w:r>
          </w:p>
        </w:tc>
        <w:tc>
          <w:tcPr>
            <w:tcW w:w="797" w:type="dxa"/>
            <w:vAlign w:val="center"/>
          </w:tcPr>
          <w:p w14:paraId="4BE7D8BE">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0C40BD36">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40172FD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13</w:t>
            </w:r>
          </w:p>
        </w:tc>
        <w:tc>
          <w:tcPr>
            <w:tcW w:w="1408" w:type="dxa"/>
            <w:vAlign w:val="center"/>
          </w:tcPr>
          <w:p w14:paraId="18212DA8">
            <w:pPr>
              <w:widowControl/>
              <w:spacing w:line="240" w:lineRule="auto"/>
              <w:jc w:val="center"/>
              <w:rPr>
                <w:color w:val="auto"/>
                <w:kern w:val="0"/>
                <w:sz w:val="18"/>
                <w:szCs w:val="18"/>
                <w:highlight w:val="none"/>
              </w:rPr>
            </w:pPr>
            <w:r>
              <w:rPr>
                <w:color w:val="auto"/>
                <w:kern w:val="0"/>
                <w:sz w:val="18"/>
                <w:szCs w:val="18"/>
                <w:highlight w:val="none"/>
              </w:rPr>
              <w:t>　</w:t>
            </w:r>
          </w:p>
        </w:tc>
      </w:tr>
      <w:tr w14:paraId="01F2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53765988">
            <w:pPr>
              <w:widowControl/>
              <w:spacing w:line="240" w:lineRule="auto"/>
              <w:jc w:val="left"/>
              <w:rPr>
                <w:color w:val="auto"/>
                <w:kern w:val="0"/>
                <w:sz w:val="18"/>
                <w:szCs w:val="18"/>
                <w:highlight w:val="none"/>
              </w:rPr>
            </w:pPr>
          </w:p>
        </w:tc>
        <w:tc>
          <w:tcPr>
            <w:tcW w:w="979" w:type="dxa"/>
            <w:vMerge w:val="continue"/>
            <w:vAlign w:val="center"/>
          </w:tcPr>
          <w:p w14:paraId="2F97568D">
            <w:pPr>
              <w:widowControl/>
              <w:spacing w:line="240" w:lineRule="auto"/>
              <w:jc w:val="left"/>
              <w:rPr>
                <w:color w:val="auto"/>
                <w:kern w:val="0"/>
                <w:sz w:val="18"/>
                <w:szCs w:val="18"/>
                <w:highlight w:val="none"/>
              </w:rPr>
            </w:pPr>
          </w:p>
        </w:tc>
        <w:tc>
          <w:tcPr>
            <w:tcW w:w="2344" w:type="dxa"/>
            <w:gridSpan w:val="4"/>
            <w:vAlign w:val="center"/>
          </w:tcPr>
          <w:p w14:paraId="7FA7C886">
            <w:pPr>
              <w:widowControl/>
              <w:spacing w:line="240" w:lineRule="auto"/>
              <w:jc w:val="center"/>
              <w:rPr>
                <w:color w:val="auto"/>
                <w:kern w:val="0"/>
                <w:sz w:val="18"/>
                <w:szCs w:val="18"/>
                <w:highlight w:val="none"/>
              </w:rPr>
            </w:pPr>
            <w:r>
              <w:rPr>
                <w:rFonts w:hint="eastAsia"/>
                <w:color w:val="auto"/>
                <w:kern w:val="0"/>
                <w:sz w:val="18"/>
                <w:szCs w:val="18"/>
                <w:highlight w:val="none"/>
              </w:rPr>
              <w:t>雪糕</w:t>
            </w:r>
          </w:p>
        </w:tc>
        <w:tc>
          <w:tcPr>
            <w:tcW w:w="829" w:type="dxa"/>
            <w:vAlign w:val="center"/>
          </w:tcPr>
          <w:p w14:paraId="2152924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61BD6D1">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69D6F83F">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65D180E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10</w:t>
            </w:r>
          </w:p>
        </w:tc>
        <w:tc>
          <w:tcPr>
            <w:tcW w:w="1408" w:type="dxa"/>
            <w:vAlign w:val="center"/>
          </w:tcPr>
          <w:p w14:paraId="3110FEB0">
            <w:pPr>
              <w:widowControl/>
              <w:spacing w:line="240" w:lineRule="auto"/>
              <w:jc w:val="center"/>
              <w:rPr>
                <w:color w:val="auto"/>
                <w:kern w:val="0"/>
                <w:sz w:val="18"/>
                <w:szCs w:val="18"/>
                <w:highlight w:val="none"/>
              </w:rPr>
            </w:pPr>
            <w:r>
              <w:rPr>
                <w:color w:val="auto"/>
                <w:kern w:val="0"/>
                <w:sz w:val="18"/>
                <w:szCs w:val="18"/>
                <w:highlight w:val="none"/>
              </w:rPr>
              <w:t>　</w:t>
            </w:r>
          </w:p>
        </w:tc>
      </w:tr>
      <w:tr w14:paraId="17D8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6241DA45">
            <w:pPr>
              <w:widowControl/>
              <w:spacing w:line="240" w:lineRule="auto"/>
              <w:jc w:val="center"/>
              <w:rPr>
                <w:color w:val="auto"/>
                <w:kern w:val="0"/>
                <w:sz w:val="18"/>
                <w:szCs w:val="18"/>
                <w:highlight w:val="none"/>
              </w:rPr>
            </w:pPr>
          </w:p>
        </w:tc>
        <w:tc>
          <w:tcPr>
            <w:tcW w:w="979" w:type="dxa"/>
            <w:vMerge w:val="continue"/>
            <w:vAlign w:val="center"/>
          </w:tcPr>
          <w:p w14:paraId="1B1087C5">
            <w:pPr>
              <w:widowControl/>
              <w:spacing w:line="240" w:lineRule="auto"/>
              <w:rPr>
                <w:color w:val="auto"/>
                <w:kern w:val="0"/>
                <w:sz w:val="18"/>
                <w:szCs w:val="18"/>
                <w:highlight w:val="none"/>
              </w:rPr>
            </w:pPr>
          </w:p>
        </w:tc>
        <w:tc>
          <w:tcPr>
            <w:tcW w:w="2344" w:type="dxa"/>
            <w:gridSpan w:val="4"/>
            <w:vAlign w:val="center"/>
          </w:tcPr>
          <w:p w14:paraId="761B9943">
            <w:pPr>
              <w:widowControl/>
              <w:spacing w:line="240" w:lineRule="auto"/>
              <w:jc w:val="center"/>
              <w:rPr>
                <w:color w:val="auto"/>
                <w:kern w:val="0"/>
                <w:sz w:val="18"/>
                <w:szCs w:val="18"/>
                <w:highlight w:val="none"/>
              </w:rPr>
            </w:pPr>
            <w:r>
              <w:rPr>
                <w:rFonts w:hint="eastAsia"/>
                <w:color w:val="auto"/>
                <w:kern w:val="0"/>
                <w:sz w:val="18"/>
                <w:szCs w:val="18"/>
                <w:highlight w:val="none"/>
              </w:rPr>
              <w:t>冷饮</w:t>
            </w:r>
          </w:p>
        </w:tc>
        <w:tc>
          <w:tcPr>
            <w:tcW w:w="829" w:type="dxa"/>
            <w:vAlign w:val="center"/>
          </w:tcPr>
          <w:p w14:paraId="6AEF38F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13D80F66">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47EFED64">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57BB871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w:t>
            </w:r>
          </w:p>
        </w:tc>
        <w:tc>
          <w:tcPr>
            <w:tcW w:w="1408" w:type="dxa"/>
            <w:vAlign w:val="center"/>
          </w:tcPr>
          <w:p w14:paraId="68661D85">
            <w:pPr>
              <w:widowControl/>
              <w:spacing w:line="240" w:lineRule="auto"/>
              <w:jc w:val="center"/>
              <w:rPr>
                <w:color w:val="auto"/>
                <w:kern w:val="0"/>
                <w:sz w:val="18"/>
                <w:szCs w:val="18"/>
                <w:highlight w:val="none"/>
              </w:rPr>
            </w:pPr>
            <w:r>
              <w:rPr>
                <w:color w:val="auto"/>
                <w:kern w:val="0"/>
                <w:sz w:val="18"/>
                <w:szCs w:val="18"/>
                <w:highlight w:val="none"/>
              </w:rPr>
              <w:t>　</w:t>
            </w:r>
          </w:p>
        </w:tc>
      </w:tr>
      <w:tr w14:paraId="6DB6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52C32735">
            <w:pPr>
              <w:widowControl/>
              <w:spacing w:line="240" w:lineRule="auto"/>
              <w:jc w:val="left"/>
              <w:rPr>
                <w:color w:val="auto"/>
                <w:kern w:val="0"/>
                <w:sz w:val="18"/>
                <w:szCs w:val="18"/>
                <w:highlight w:val="none"/>
              </w:rPr>
            </w:pPr>
          </w:p>
        </w:tc>
        <w:tc>
          <w:tcPr>
            <w:tcW w:w="979" w:type="dxa"/>
            <w:vMerge w:val="continue"/>
            <w:vAlign w:val="center"/>
          </w:tcPr>
          <w:p w14:paraId="0CBB2F11">
            <w:pPr>
              <w:widowControl/>
              <w:spacing w:line="240" w:lineRule="auto"/>
              <w:jc w:val="left"/>
              <w:rPr>
                <w:color w:val="auto"/>
                <w:kern w:val="0"/>
                <w:sz w:val="18"/>
                <w:szCs w:val="18"/>
                <w:highlight w:val="none"/>
              </w:rPr>
            </w:pPr>
          </w:p>
        </w:tc>
        <w:tc>
          <w:tcPr>
            <w:tcW w:w="2344" w:type="dxa"/>
            <w:gridSpan w:val="4"/>
            <w:vAlign w:val="center"/>
          </w:tcPr>
          <w:p w14:paraId="27718CEF">
            <w:pPr>
              <w:widowControl/>
              <w:spacing w:line="240" w:lineRule="auto"/>
              <w:jc w:val="center"/>
              <w:rPr>
                <w:color w:val="auto"/>
                <w:kern w:val="0"/>
                <w:sz w:val="18"/>
                <w:szCs w:val="18"/>
                <w:highlight w:val="none"/>
              </w:rPr>
            </w:pPr>
            <w:r>
              <w:rPr>
                <w:rFonts w:hint="eastAsia"/>
                <w:color w:val="auto"/>
                <w:kern w:val="0"/>
                <w:sz w:val="18"/>
                <w:szCs w:val="18"/>
                <w:highlight w:val="none"/>
              </w:rPr>
              <w:t>冰淇淋</w:t>
            </w:r>
            <w:r>
              <w:rPr>
                <w:color w:val="auto"/>
                <w:kern w:val="0"/>
                <w:sz w:val="18"/>
                <w:szCs w:val="18"/>
                <w:highlight w:val="none"/>
              </w:rPr>
              <w:t xml:space="preserve">   </w:t>
            </w:r>
          </w:p>
        </w:tc>
        <w:tc>
          <w:tcPr>
            <w:tcW w:w="829" w:type="dxa"/>
            <w:vAlign w:val="center"/>
          </w:tcPr>
          <w:p w14:paraId="70FD1DA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万支</w:t>
            </w:r>
          </w:p>
        </w:tc>
        <w:tc>
          <w:tcPr>
            <w:tcW w:w="797" w:type="dxa"/>
            <w:vAlign w:val="center"/>
          </w:tcPr>
          <w:p w14:paraId="7DD6B51B">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47C98065">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399AC14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20</w:t>
            </w:r>
          </w:p>
        </w:tc>
        <w:tc>
          <w:tcPr>
            <w:tcW w:w="1408" w:type="dxa"/>
            <w:vAlign w:val="center"/>
          </w:tcPr>
          <w:p w14:paraId="2A38945C">
            <w:pPr>
              <w:widowControl/>
              <w:spacing w:line="240" w:lineRule="auto"/>
              <w:jc w:val="center"/>
              <w:rPr>
                <w:color w:val="auto"/>
                <w:kern w:val="0"/>
                <w:sz w:val="18"/>
                <w:szCs w:val="18"/>
                <w:highlight w:val="none"/>
              </w:rPr>
            </w:pPr>
            <w:r>
              <w:rPr>
                <w:color w:val="auto"/>
                <w:kern w:val="0"/>
                <w:sz w:val="18"/>
                <w:szCs w:val="18"/>
                <w:highlight w:val="none"/>
              </w:rPr>
              <w:t>　</w:t>
            </w:r>
          </w:p>
        </w:tc>
      </w:tr>
      <w:tr w14:paraId="2196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0A4E067C">
            <w:pPr>
              <w:widowControl/>
              <w:spacing w:line="240" w:lineRule="auto"/>
              <w:jc w:val="left"/>
              <w:rPr>
                <w:color w:val="auto"/>
                <w:kern w:val="0"/>
                <w:sz w:val="18"/>
                <w:szCs w:val="18"/>
                <w:highlight w:val="none"/>
              </w:rPr>
            </w:pPr>
          </w:p>
        </w:tc>
        <w:tc>
          <w:tcPr>
            <w:tcW w:w="979" w:type="dxa"/>
            <w:vMerge w:val="continue"/>
            <w:vAlign w:val="center"/>
          </w:tcPr>
          <w:p w14:paraId="78BBBFA8">
            <w:pPr>
              <w:widowControl/>
              <w:spacing w:line="240" w:lineRule="auto"/>
              <w:jc w:val="left"/>
              <w:rPr>
                <w:color w:val="auto"/>
                <w:kern w:val="0"/>
                <w:sz w:val="18"/>
                <w:szCs w:val="18"/>
                <w:highlight w:val="none"/>
              </w:rPr>
            </w:pPr>
          </w:p>
        </w:tc>
        <w:tc>
          <w:tcPr>
            <w:tcW w:w="2344" w:type="dxa"/>
            <w:gridSpan w:val="4"/>
            <w:vAlign w:val="center"/>
          </w:tcPr>
          <w:p w14:paraId="6EB68C9D">
            <w:pPr>
              <w:widowControl/>
              <w:spacing w:line="240" w:lineRule="auto"/>
              <w:jc w:val="center"/>
              <w:rPr>
                <w:color w:val="auto"/>
                <w:kern w:val="0"/>
                <w:sz w:val="18"/>
                <w:szCs w:val="18"/>
                <w:highlight w:val="none"/>
              </w:rPr>
            </w:pPr>
            <w:r>
              <w:rPr>
                <w:rFonts w:hint="eastAsia"/>
                <w:color w:val="auto"/>
                <w:kern w:val="0"/>
                <w:sz w:val="18"/>
                <w:szCs w:val="18"/>
                <w:highlight w:val="none"/>
              </w:rPr>
              <w:t>制冰</w:t>
            </w:r>
          </w:p>
        </w:tc>
        <w:tc>
          <w:tcPr>
            <w:tcW w:w="829" w:type="dxa"/>
            <w:vAlign w:val="center"/>
          </w:tcPr>
          <w:p w14:paraId="36BAD05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2C441714">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524C16F9">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12DFA5D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p>
        </w:tc>
        <w:tc>
          <w:tcPr>
            <w:tcW w:w="1408" w:type="dxa"/>
            <w:vAlign w:val="center"/>
          </w:tcPr>
          <w:p w14:paraId="04C68EFC">
            <w:pPr>
              <w:widowControl/>
              <w:spacing w:line="240" w:lineRule="auto"/>
              <w:jc w:val="center"/>
              <w:rPr>
                <w:color w:val="auto"/>
                <w:kern w:val="0"/>
                <w:sz w:val="18"/>
                <w:szCs w:val="18"/>
                <w:highlight w:val="none"/>
              </w:rPr>
            </w:pPr>
            <w:r>
              <w:rPr>
                <w:color w:val="auto"/>
                <w:kern w:val="0"/>
                <w:sz w:val="18"/>
                <w:szCs w:val="18"/>
                <w:highlight w:val="none"/>
              </w:rPr>
              <w:t>　</w:t>
            </w:r>
          </w:p>
        </w:tc>
      </w:tr>
      <w:tr w14:paraId="0AE8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9C63BE9">
            <w:pPr>
              <w:widowControl/>
              <w:spacing w:line="240" w:lineRule="auto"/>
              <w:jc w:val="left"/>
              <w:rPr>
                <w:color w:val="auto"/>
                <w:kern w:val="0"/>
                <w:sz w:val="18"/>
                <w:szCs w:val="18"/>
                <w:highlight w:val="none"/>
              </w:rPr>
            </w:pPr>
          </w:p>
        </w:tc>
        <w:tc>
          <w:tcPr>
            <w:tcW w:w="979" w:type="dxa"/>
            <w:vMerge w:val="continue"/>
            <w:vAlign w:val="center"/>
          </w:tcPr>
          <w:p w14:paraId="549EB0DF">
            <w:pPr>
              <w:widowControl/>
              <w:spacing w:line="240" w:lineRule="auto"/>
              <w:jc w:val="left"/>
              <w:rPr>
                <w:color w:val="auto"/>
                <w:kern w:val="0"/>
                <w:sz w:val="18"/>
                <w:szCs w:val="18"/>
                <w:highlight w:val="none"/>
              </w:rPr>
            </w:pPr>
          </w:p>
        </w:tc>
        <w:tc>
          <w:tcPr>
            <w:tcW w:w="2344" w:type="dxa"/>
            <w:gridSpan w:val="4"/>
            <w:vAlign w:val="center"/>
          </w:tcPr>
          <w:p w14:paraId="682C6280">
            <w:pPr>
              <w:widowControl/>
              <w:spacing w:line="240" w:lineRule="auto"/>
              <w:jc w:val="center"/>
              <w:rPr>
                <w:color w:val="auto"/>
                <w:kern w:val="0"/>
                <w:sz w:val="18"/>
                <w:szCs w:val="18"/>
                <w:highlight w:val="none"/>
              </w:rPr>
            </w:pPr>
            <w:r>
              <w:rPr>
                <w:rFonts w:hint="eastAsia"/>
                <w:color w:val="auto"/>
                <w:kern w:val="0"/>
                <w:sz w:val="18"/>
                <w:szCs w:val="18"/>
                <w:highlight w:val="none"/>
              </w:rPr>
              <w:t>原盐</w:t>
            </w:r>
          </w:p>
        </w:tc>
        <w:tc>
          <w:tcPr>
            <w:tcW w:w="829" w:type="dxa"/>
            <w:vAlign w:val="center"/>
          </w:tcPr>
          <w:p w14:paraId="352B0E1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36D49BF4">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77A2B3D6">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3FBA9E2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8</w:t>
            </w:r>
          </w:p>
        </w:tc>
        <w:tc>
          <w:tcPr>
            <w:tcW w:w="1408" w:type="dxa"/>
            <w:vAlign w:val="center"/>
          </w:tcPr>
          <w:p w14:paraId="66F55B3C">
            <w:pPr>
              <w:widowControl/>
              <w:spacing w:line="240" w:lineRule="auto"/>
              <w:jc w:val="center"/>
              <w:rPr>
                <w:color w:val="auto"/>
                <w:kern w:val="0"/>
                <w:sz w:val="18"/>
                <w:szCs w:val="18"/>
                <w:highlight w:val="none"/>
              </w:rPr>
            </w:pPr>
            <w:r>
              <w:rPr>
                <w:color w:val="auto"/>
                <w:kern w:val="0"/>
                <w:sz w:val="18"/>
                <w:szCs w:val="18"/>
                <w:highlight w:val="none"/>
              </w:rPr>
              <w:t>　</w:t>
            </w:r>
          </w:p>
        </w:tc>
      </w:tr>
      <w:tr w14:paraId="7CFB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5912392C">
            <w:pPr>
              <w:widowControl/>
              <w:spacing w:line="240" w:lineRule="auto"/>
              <w:jc w:val="left"/>
              <w:rPr>
                <w:color w:val="auto"/>
                <w:kern w:val="0"/>
                <w:sz w:val="18"/>
                <w:szCs w:val="18"/>
                <w:highlight w:val="none"/>
              </w:rPr>
            </w:pPr>
          </w:p>
        </w:tc>
        <w:tc>
          <w:tcPr>
            <w:tcW w:w="979" w:type="dxa"/>
            <w:vMerge w:val="continue"/>
            <w:vAlign w:val="center"/>
          </w:tcPr>
          <w:p w14:paraId="676F49C4">
            <w:pPr>
              <w:widowControl/>
              <w:spacing w:line="240" w:lineRule="auto"/>
              <w:jc w:val="left"/>
              <w:rPr>
                <w:color w:val="auto"/>
                <w:kern w:val="0"/>
                <w:sz w:val="18"/>
                <w:szCs w:val="18"/>
                <w:highlight w:val="none"/>
              </w:rPr>
            </w:pPr>
          </w:p>
        </w:tc>
        <w:tc>
          <w:tcPr>
            <w:tcW w:w="2344" w:type="dxa"/>
            <w:gridSpan w:val="4"/>
            <w:vAlign w:val="center"/>
          </w:tcPr>
          <w:p w14:paraId="42D34EAF">
            <w:pPr>
              <w:widowControl/>
              <w:spacing w:line="240" w:lineRule="auto"/>
              <w:jc w:val="center"/>
              <w:rPr>
                <w:color w:val="auto"/>
                <w:kern w:val="0"/>
                <w:sz w:val="18"/>
                <w:szCs w:val="18"/>
                <w:highlight w:val="none"/>
              </w:rPr>
            </w:pPr>
            <w:r>
              <w:rPr>
                <w:rFonts w:hint="eastAsia"/>
                <w:color w:val="auto"/>
                <w:kern w:val="0"/>
                <w:sz w:val="18"/>
                <w:szCs w:val="18"/>
                <w:highlight w:val="none"/>
              </w:rPr>
              <w:t>食用盐</w:t>
            </w:r>
          </w:p>
        </w:tc>
        <w:tc>
          <w:tcPr>
            <w:tcW w:w="829" w:type="dxa"/>
            <w:vAlign w:val="center"/>
          </w:tcPr>
          <w:p w14:paraId="0686CD6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3002DD0D">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5693E76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r>
              <w:rPr>
                <w:color w:val="auto"/>
                <w:kern w:val="0"/>
                <w:sz w:val="18"/>
                <w:szCs w:val="18"/>
                <w:highlight w:val="none"/>
              </w:rPr>
              <w:t>.</w:t>
            </w:r>
            <w:r>
              <w:rPr>
                <w:rFonts w:ascii="Times New Roman" w:hAnsi="Times New Roman"/>
                <w:color w:val="auto"/>
                <w:kern w:val="0"/>
                <w:sz w:val="18"/>
                <w:szCs w:val="18"/>
                <w:highlight w:val="none"/>
              </w:rPr>
              <w:t>5</w:t>
            </w:r>
          </w:p>
        </w:tc>
        <w:tc>
          <w:tcPr>
            <w:tcW w:w="796" w:type="dxa"/>
            <w:vAlign w:val="center"/>
          </w:tcPr>
          <w:p w14:paraId="533242B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w:t>
            </w:r>
            <w:r>
              <w:rPr>
                <w:color w:val="auto"/>
                <w:kern w:val="0"/>
                <w:sz w:val="18"/>
                <w:szCs w:val="18"/>
                <w:highlight w:val="none"/>
              </w:rPr>
              <w:t>.</w:t>
            </w:r>
            <w:r>
              <w:rPr>
                <w:rFonts w:ascii="Times New Roman" w:hAnsi="Times New Roman"/>
                <w:color w:val="auto"/>
                <w:kern w:val="0"/>
                <w:sz w:val="18"/>
                <w:szCs w:val="18"/>
                <w:highlight w:val="none"/>
              </w:rPr>
              <w:t>1</w:t>
            </w:r>
          </w:p>
        </w:tc>
        <w:tc>
          <w:tcPr>
            <w:tcW w:w="1408" w:type="dxa"/>
            <w:vAlign w:val="center"/>
          </w:tcPr>
          <w:p w14:paraId="7C962E27">
            <w:pPr>
              <w:widowControl/>
              <w:spacing w:line="240" w:lineRule="auto"/>
              <w:jc w:val="center"/>
              <w:rPr>
                <w:color w:val="auto"/>
                <w:kern w:val="0"/>
                <w:sz w:val="18"/>
                <w:szCs w:val="18"/>
                <w:highlight w:val="none"/>
              </w:rPr>
            </w:pPr>
            <w:r>
              <w:rPr>
                <w:color w:val="auto"/>
                <w:kern w:val="0"/>
                <w:sz w:val="18"/>
                <w:szCs w:val="18"/>
                <w:highlight w:val="none"/>
              </w:rPr>
              <w:t>　</w:t>
            </w:r>
          </w:p>
        </w:tc>
      </w:tr>
      <w:tr w14:paraId="1326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FD283C0">
            <w:pPr>
              <w:widowControl/>
              <w:spacing w:line="240" w:lineRule="auto"/>
              <w:jc w:val="left"/>
              <w:rPr>
                <w:color w:val="auto"/>
                <w:kern w:val="0"/>
                <w:sz w:val="18"/>
                <w:szCs w:val="18"/>
                <w:highlight w:val="none"/>
              </w:rPr>
            </w:pPr>
          </w:p>
        </w:tc>
        <w:tc>
          <w:tcPr>
            <w:tcW w:w="979" w:type="dxa"/>
            <w:vMerge w:val="continue"/>
            <w:vAlign w:val="center"/>
          </w:tcPr>
          <w:p w14:paraId="7A2649BF">
            <w:pPr>
              <w:widowControl/>
              <w:spacing w:line="240" w:lineRule="auto"/>
              <w:jc w:val="left"/>
              <w:rPr>
                <w:color w:val="auto"/>
                <w:kern w:val="0"/>
                <w:sz w:val="18"/>
                <w:szCs w:val="18"/>
                <w:highlight w:val="none"/>
              </w:rPr>
            </w:pPr>
          </w:p>
        </w:tc>
        <w:tc>
          <w:tcPr>
            <w:tcW w:w="2344" w:type="dxa"/>
            <w:gridSpan w:val="4"/>
            <w:vAlign w:val="center"/>
          </w:tcPr>
          <w:p w14:paraId="7B74A124">
            <w:pPr>
              <w:widowControl/>
              <w:spacing w:line="240" w:lineRule="auto"/>
              <w:jc w:val="center"/>
              <w:rPr>
                <w:color w:val="auto"/>
                <w:kern w:val="0"/>
                <w:sz w:val="18"/>
                <w:szCs w:val="18"/>
                <w:highlight w:val="none"/>
              </w:rPr>
            </w:pPr>
            <w:r>
              <w:rPr>
                <w:rFonts w:hint="eastAsia"/>
                <w:color w:val="auto"/>
                <w:kern w:val="0"/>
                <w:sz w:val="18"/>
                <w:szCs w:val="18"/>
                <w:highlight w:val="none"/>
              </w:rPr>
              <w:t>腐竹</w:t>
            </w:r>
          </w:p>
        </w:tc>
        <w:tc>
          <w:tcPr>
            <w:tcW w:w="829" w:type="dxa"/>
            <w:vAlign w:val="center"/>
          </w:tcPr>
          <w:p w14:paraId="2239C55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20690967">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5FFCDB3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272</w:t>
            </w:r>
          </w:p>
        </w:tc>
        <w:tc>
          <w:tcPr>
            <w:tcW w:w="796" w:type="dxa"/>
            <w:vAlign w:val="center"/>
          </w:tcPr>
          <w:p w14:paraId="58DAE8A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285</w:t>
            </w:r>
          </w:p>
        </w:tc>
        <w:tc>
          <w:tcPr>
            <w:tcW w:w="1408" w:type="dxa"/>
            <w:vAlign w:val="center"/>
          </w:tcPr>
          <w:p w14:paraId="34E816D8">
            <w:pPr>
              <w:widowControl/>
              <w:spacing w:line="240" w:lineRule="auto"/>
              <w:jc w:val="center"/>
              <w:rPr>
                <w:color w:val="auto"/>
                <w:kern w:val="0"/>
                <w:sz w:val="18"/>
                <w:szCs w:val="18"/>
                <w:highlight w:val="none"/>
              </w:rPr>
            </w:pPr>
            <w:r>
              <w:rPr>
                <w:color w:val="auto"/>
                <w:kern w:val="0"/>
                <w:sz w:val="18"/>
                <w:szCs w:val="18"/>
                <w:highlight w:val="none"/>
              </w:rPr>
              <w:t>　</w:t>
            </w:r>
          </w:p>
        </w:tc>
      </w:tr>
      <w:tr w14:paraId="30E3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1F0B8D9A">
            <w:pPr>
              <w:widowControl/>
              <w:spacing w:line="240" w:lineRule="auto"/>
              <w:jc w:val="left"/>
              <w:rPr>
                <w:color w:val="auto"/>
                <w:kern w:val="0"/>
                <w:sz w:val="18"/>
                <w:szCs w:val="18"/>
                <w:highlight w:val="none"/>
              </w:rPr>
            </w:pPr>
          </w:p>
        </w:tc>
        <w:tc>
          <w:tcPr>
            <w:tcW w:w="979" w:type="dxa"/>
            <w:vMerge w:val="continue"/>
            <w:vAlign w:val="center"/>
          </w:tcPr>
          <w:p w14:paraId="4E5FC3A1">
            <w:pPr>
              <w:widowControl/>
              <w:spacing w:line="240" w:lineRule="auto"/>
              <w:jc w:val="left"/>
              <w:rPr>
                <w:color w:val="auto"/>
                <w:kern w:val="0"/>
                <w:sz w:val="18"/>
                <w:szCs w:val="18"/>
                <w:highlight w:val="none"/>
              </w:rPr>
            </w:pPr>
          </w:p>
        </w:tc>
        <w:tc>
          <w:tcPr>
            <w:tcW w:w="2344" w:type="dxa"/>
            <w:gridSpan w:val="4"/>
            <w:vAlign w:val="center"/>
          </w:tcPr>
          <w:p w14:paraId="581622F6">
            <w:pPr>
              <w:widowControl/>
              <w:spacing w:line="240" w:lineRule="auto"/>
              <w:jc w:val="center"/>
              <w:rPr>
                <w:color w:val="auto"/>
                <w:kern w:val="0"/>
                <w:sz w:val="18"/>
                <w:szCs w:val="18"/>
                <w:highlight w:val="none"/>
              </w:rPr>
            </w:pPr>
            <w:r>
              <w:rPr>
                <w:rFonts w:hint="eastAsia"/>
                <w:color w:val="auto"/>
                <w:kern w:val="0"/>
                <w:sz w:val="18"/>
                <w:szCs w:val="18"/>
                <w:highlight w:val="none"/>
              </w:rPr>
              <w:t>麦芽</w:t>
            </w:r>
          </w:p>
        </w:tc>
        <w:tc>
          <w:tcPr>
            <w:tcW w:w="829" w:type="dxa"/>
            <w:vAlign w:val="center"/>
          </w:tcPr>
          <w:p w14:paraId="722DCCA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500CBEB8">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0C6D544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w:t>
            </w:r>
            <w:r>
              <w:rPr>
                <w:color w:val="auto"/>
                <w:kern w:val="0"/>
                <w:sz w:val="18"/>
                <w:szCs w:val="18"/>
                <w:highlight w:val="none"/>
              </w:rPr>
              <w:t>.</w:t>
            </w:r>
            <w:r>
              <w:rPr>
                <w:rFonts w:ascii="Times New Roman" w:hAnsi="Times New Roman"/>
                <w:color w:val="auto"/>
                <w:kern w:val="0"/>
                <w:sz w:val="18"/>
                <w:szCs w:val="18"/>
                <w:highlight w:val="none"/>
              </w:rPr>
              <w:t>1</w:t>
            </w:r>
          </w:p>
        </w:tc>
        <w:tc>
          <w:tcPr>
            <w:tcW w:w="796" w:type="dxa"/>
            <w:vAlign w:val="center"/>
          </w:tcPr>
          <w:p w14:paraId="298883E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7</w:t>
            </w:r>
            <w:r>
              <w:rPr>
                <w:color w:val="auto"/>
                <w:kern w:val="0"/>
                <w:sz w:val="18"/>
                <w:szCs w:val="18"/>
                <w:highlight w:val="none"/>
              </w:rPr>
              <w:t>.</w:t>
            </w:r>
            <w:r>
              <w:rPr>
                <w:rFonts w:ascii="Times New Roman" w:hAnsi="Times New Roman"/>
                <w:color w:val="auto"/>
                <w:kern w:val="0"/>
                <w:sz w:val="18"/>
                <w:szCs w:val="18"/>
                <w:highlight w:val="none"/>
              </w:rPr>
              <w:t>5</w:t>
            </w:r>
          </w:p>
        </w:tc>
        <w:tc>
          <w:tcPr>
            <w:tcW w:w="1408" w:type="dxa"/>
            <w:vAlign w:val="center"/>
          </w:tcPr>
          <w:p w14:paraId="61057DEA">
            <w:pPr>
              <w:widowControl/>
              <w:spacing w:line="240" w:lineRule="auto"/>
              <w:jc w:val="center"/>
              <w:rPr>
                <w:color w:val="auto"/>
                <w:kern w:val="0"/>
                <w:sz w:val="18"/>
                <w:szCs w:val="18"/>
                <w:highlight w:val="none"/>
              </w:rPr>
            </w:pPr>
            <w:r>
              <w:rPr>
                <w:color w:val="auto"/>
                <w:kern w:val="0"/>
                <w:sz w:val="18"/>
                <w:szCs w:val="18"/>
                <w:highlight w:val="none"/>
              </w:rPr>
              <w:t>　</w:t>
            </w:r>
          </w:p>
        </w:tc>
      </w:tr>
      <w:tr w14:paraId="4850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633" w:type="dxa"/>
            <w:vMerge w:val="restart"/>
            <w:vAlign w:val="center"/>
          </w:tcPr>
          <w:p w14:paraId="2CB1304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151</w:t>
            </w:r>
          </w:p>
        </w:tc>
        <w:tc>
          <w:tcPr>
            <w:tcW w:w="979" w:type="dxa"/>
            <w:vMerge w:val="restart"/>
            <w:vAlign w:val="center"/>
          </w:tcPr>
          <w:p w14:paraId="6924BD0B">
            <w:pPr>
              <w:widowControl/>
              <w:spacing w:line="240" w:lineRule="auto"/>
              <w:jc w:val="center"/>
              <w:rPr>
                <w:color w:val="auto"/>
                <w:kern w:val="0"/>
                <w:sz w:val="18"/>
                <w:szCs w:val="18"/>
                <w:highlight w:val="none"/>
              </w:rPr>
            </w:pPr>
            <w:r>
              <w:rPr>
                <w:rFonts w:hint="eastAsia"/>
                <w:color w:val="auto"/>
                <w:kern w:val="0"/>
                <w:sz w:val="18"/>
                <w:szCs w:val="18"/>
                <w:highlight w:val="none"/>
              </w:rPr>
              <w:t>酒的制造</w:t>
            </w:r>
          </w:p>
        </w:tc>
        <w:tc>
          <w:tcPr>
            <w:tcW w:w="999" w:type="dxa"/>
            <w:gridSpan w:val="2"/>
            <w:vMerge w:val="restart"/>
            <w:vAlign w:val="center"/>
          </w:tcPr>
          <w:p w14:paraId="53C63F75">
            <w:pPr>
              <w:widowControl/>
              <w:spacing w:line="240" w:lineRule="auto"/>
              <w:jc w:val="center"/>
              <w:rPr>
                <w:color w:val="auto"/>
                <w:kern w:val="0"/>
                <w:sz w:val="18"/>
                <w:szCs w:val="18"/>
                <w:highlight w:val="none"/>
              </w:rPr>
            </w:pPr>
            <w:r>
              <w:rPr>
                <w:rFonts w:hint="eastAsia" w:ascii="宋体" w:hAnsi="宋体" w:cs="宋体"/>
                <w:color w:val="auto"/>
                <w:sz w:val="18"/>
                <w:szCs w:val="18"/>
                <w:highlight w:val="none"/>
              </w:rPr>
              <w:t>无水乙醇</w:t>
            </w:r>
          </w:p>
        </w:tc>
        <w:tc>
          <w:tcPr>
            <w:tcW w:w="1345" w:type="dxa"/>
            <w:gridSpan w:val="2"/>
            <w:vAlign w:val="center"/>
          </w:tcPr>
          <w:p w14:paraId="4BF60573">
            <w:pPr>
              <w:widowControl/>
              <w:spacing w:line="240" w:lineRule="auto"/>
              <w:jc w:val="center"/>
              <w:rPr>
                <w:color w:val="auto"/>
                <w:kern w:val="0"/>
                <w:sz w:val="18"/>
                <w:szCs w:val="18"/>
                <w:highlight w:val="none"/>
              </w:rPr>
            </w:pPr>
            <w:r>
              <w:rPr>
                <w:rFonts w:hint="eastAsia" w:ascii="宋体" w:hAnsi="宋体" w:cs="宋体"/>
                <w:color w:val="auto"/>
                <w:sz w:val="18"/>
                <w:szCs w:val="18"/>
                <w:highlight w:val="none"/>
              </w:rPr>
              <w:t>谷物</w:t>
            </w:r>
          </w:p>
        </w:tc>
        <w:tc>
          <w:tcPr>
            <w:tcW w:w="829" w:type="dxa"/>
            <w:vMerge w:val="restart"/>
            <w:vAlign w:val="center"/>
          </w:tcPr>
          <w:p w14:paraId="575A8833">
            <w:pPr>
              <w:widowControl/>
              <w:spacing w:line="240" w:lineRule="auto"/>
              <w:jc w:val="center"/>
              <w:rPr>
                <w:color w:val="auto"/>
                <w:kern w:val="0"/>
                <w:sz w:val="18"/>
                <w:szCs w:val="18"/>
                <w:highlight w:val="none"/>
              </w:rPr>
            </w:pPr>
            <w:r>
              <w:rPr>
                <w:rFonts w:ascii="Times New Roman" w:hAnsi="Times New Roman"/>
                <w:color w:val="auto"/>
                <w:sz w:val="18"/>
                <w:szCs w:val="18"/>
                <w:highlight w:val="none"/>
              </w:rPr>
              <w:t>m</w:t>
            </w:r>
            <w:r>
              <w:rPr>
                <w:color w:val="auto"/>
                <w:sz w:val="18"/>
                <w:szCs w:val="18"/>
                <w:highlight w:val="none"/>
              </w:rPr>
              <w:t>³/</w:t>
            </w:r>
            <w:r>
              <w:rPr>
                <w:rFonts w:ascii="Times New Roman" w:hAnsi="Times New Roman"/>
                <w:color w:val="auto"/>
                <w:sz w:val="18"/>
                <w:szCs w:val="18"/>
                <w:highlight w:val="none"/>
              </w:rPr>
              <w:t>kL</w:t>
            </w:r>
          </w:p>
        </w:tc>
        <w:tc>
          <w:tcPr>
            <w:tcW w:w="797" w:type="dxa"/>
            <w:vAlign w:val="center"/>
          </w:tcPr>
          <w:p w14:paraId="5D659447">
            <w:pPr>
              <w:widowControl/>
              <w:spacing w:line="240" w:lineRule="auto"/>
              <w:jc w:val="center"/>
              <w:rPr>
                <w:color w:val="auto"/>
                <w:kern w:val="0"/>
                <w:sz w:val="18"/>
                <w:szCs w:val="18"/>
                <w:highlight w:val="none"/>
              </w:rPr>
            </w:pPr>
            <w:r>
              <w:rPr>
                <w:rFonts w:ascii="Times New Roman" w:hAnsi="Times New Roman"/>
                <w:color w:val="auto"/>
                <w:sz w:val="18"/>
                <w:szCs w:val="18"/>
                <w:highlight w:val="none"/>
              </w:rPr>
              <w:t>10</w:t>
            </w:r>
          </w:p>
        </w:tc>
        <w:tc>
          <w:tcPr>
            <w:tcW w:w="796" w:type="dxa"/>
            <w:vAlign w:val="center"/>
          </w:tcPr>
          <w:p w14:paraId="3F99C1D6">
            <w:pPr>
              <w:widowControl/>
              <w:spacing w:line="240" w:lineRule="auto"/>
              <w:jc w:val="center"/>
              <w:rPr>
                <w:color w:val="auto"/>
                <w:kern w:val="0"/>
                <w:sz w:val="18"/>
                <w:szCs w:val="18"/>
                <w:highlight w:val="none"/>
              </w:rPr>
            </w:pPr>
            <w:r>
              <w:rPr>
                <w:rFonts w:ascii="Times New Roman" w:hAnsi="Times New Roman"/>
                <w:color w:val="auto"/>
                <w:sz w:val="18"/>
                <w:szCs w:val="18"/>
                <w:highlight w:val="none"/>
              </w:rPr>
              <w:t>13</w:t>
            </w:r>
          </w:p>
        </w:tc>
        <w:tc>
          <w:tcPr>
            <w:tcW w:w="796" w:type="dxa"/>
            <w:vAlign w:val="center"/>
          </w:tcPr>
          <w:p w14:paraId="41A8DCFD">
            <w:pPr>
              <w:widowControl/>
              <w:spacing w:line="240" w:lineRule="auto"/>
              <w:jc w:val="center"/>
              <w:rPr>
                <w:color w:val="auto"/>
                <w:kern w:val="0"/>
                <w:sz w:val="18"/>
                <w:szCs w:val="18"/>
                <w:highlight w:val="none"/>
              </w:rPr>
            </w:pPr>
            <w:r>
              <w:rPr>
                <w:rFonts w:ascii="Times New Roman" w:hAnsi="Times New Roman"/>
                <w:color w:val="auto"/>
                <w:sz w:val="18"/>
                <w:szCs w:val="18"/>
                <w:highlight w:val="none"/>
              </w:rPr>
              <w:t>16</w:t>
            </w:r>
          </w:p>
        </w:tc>
        <w:tc>
          <w:tcPr>
            <w:tcW w:w="1408" w:type="dxa"/>
            <w:vMerge w:val="restart"/>
            <w:vAlign w:val="center"/>
          </w:tcPr>
          <w:p w14:paraId="186F6510">
            <w:pPr>
              <w:widowControl/>
              <w:spacing w:line="240" w:lineRule="auto"/>
              <w:jc w:val="center"/>
              <w:rPr>
                <w:color w:val="auto"/>
                <w:kern w:val="0"/>
                <w:sz w:val="18"/>
                <w:szCs w:val="18"/>
                <w:highlight w:val="none"/>
              </w:rPr>
            </w:pPr>
          </w:p>
        </w:tc>
      </w:tr>
      <w:tr w14:paraId="22E5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626CBD37">
            <w:pPr>
              <w:widowControl/>
              <w:spacing w:line="240" w:lineRule="auto"/>
              <w:jc w:val="left"/>
              <w:rPr>
                <w:color w:val="auto"/>
                <w:kern w:val="0"/>
                <w:sz w:val="18"/>
                <w:szCs w:val="18"/>
                <w:highlight w:val="none"/>
              </w:rPr>
            </w:pPr>
          </w:p>
        </w:tc>
        <w:tc>
          <w:tcPr>
            <w:tcW w:w="979" w:type="dxa"/>
            <w:vMerge w:val="continue"/>
            <w:vAlign w:val="center"/>
          </w:tcPr>
          <w:p w14:paraId="5030C019">
            <w:pPr>
              <w:widowControl/>
              <w:spacing w:line="240" w:lineRule="auto"/>
              <w:jc w:val="left"/>
              <w:rPr>
                <w:color w:val="auto"/>
                <w:kern w:val="0"/>
                <w:sz w:val="18"/>
                <w:szCs w:val="18"/>
                <w:highlight w:val="none"/>
              </w:rPr>
            </w:pPr>
          </w:p>
        </w:tc>
        <w:tc>
          <w:tcPr>
            <w:tcW w:w="999" w:type="dxa"/>
            <w:gridSpan w:val="2"/>
            <w:vMerge w:val="continue"/>
            <w:vAlign w:val="center"/>
          </w:tcPr>
          <w:p w14:paraId="76998266">
            <w:pPr>
              <w:widowControl/>
              <w:spacing w:line="240" w:lineRule="auto"/>
              <w:jc w:val="center"/>
              <w:rPr>
                <w:color w:val="auto"/>
                <w:kern w:val="0"/>
                <w:sz w:val="18"/>
                <w:szCs w:val="18"/>
                <w:highlight w:val="none"/>
              </w:rPr>
            </w:pPr>
          </w:p>
        </w:tc>
        <w:tc>
          <w:tcPr>
            <w:tcW w:w="1345" w:type="dxa"/>
            <w:gridSpan w:val="2"/>
            <w:vAlign w:val="center"/>
          </w:tcPr>
          <w:p w14:paraId="19A6DC6F">
            <w:pPr>
              <w:widowControl/>
              <w:spacing w:line="240" w:lineRule="auto"/>
              <w:jc w:val="center"/>
              <w:rPr>
                <w:color w:val="auto"/>
                <w:kern w:val="0"/>
                <w:sz w:val="18"/>
                <w:szCs w:val="18"/>
                <w:highlight w:val="none"/>
              </w:rPr>
            </w:pPr>
            <w:r>
              <w:rPr>
                <w:rFonts w:hint="eastAsia" w:ascii="宋体" w:hAnsi="宋体" w:cs="宋体"/>
                <w:color w:val="auto"/>
                <w:sz w:val="18"/>
                <w:szCs w:val="18"/>
                <w:highlight w:val="none"/>
              </w:rPr>
              <w:t>薯类</w:t>
            </w:r>
          </w:p>
        </w:tc>
        <w:tc>
          <w:tcPr>
            <w:tcW w:w="829" w:type="dxa"/>
            <w:vMerge w:val="continue"/>
            <w:vAlign w:val="center"/>
          </w:tcPr>
          <w:p w14:paraId="4796F86E">
            <w:pPr>
              <w:widowControl/>
              <w:spacing w:line="240" w:lineRule="auto"/>
              <w:jc w:val="center"/>
              <w:rPr>
                <w:color w:val="auto"/>
                <w:kern w:val="0"/>
                <w:sz w:val="18"/>
                <w:szCs w:val="18"/>
                <w:highlight w:val="none"/>
              </w:rPr>
            </w:pPr>
          </w:p>
        </w:tc>
        <w:tc>
          <w:tcPr>
            <w:tcW w:w="797" w:type="dxa"/>
            <w:vAlign w:val="center"/>
          </w:tcPr>
          <w:p w14:paraId="05A32C31">
            <w:pPr>
              <w:widowControl/>
              <w:spacing w:line="240" w:lineRule="auto"/>
              <w:jc w:val="center"/>
              <w:rPr>
                <w:color w:val="auto"/>
                <w:kern w:val="0"/>
                <w:sz w:val="18"/>
                <w:szCs w:val="18"/>
                <w:highlight w:val="none"/>
              </w:rPr>
            </w:pPr>
            <w:r>
              <w:rPr>
                <w:rFonts w:hint="eastAsia" w:ascii="Times New Roman" w:hAnsi="Times New Roman"/>
                <w:color w:val="auto"/>
                <w:sz w:val="18"/>
                <w:szCs w:val="18"/>
                <w:highlight w:val="none"/>
              </w:rPr>
              <w:t>10</w:t>
            </w:r>
          </w:p>
        </w:tc>
        <w:tc>
          <w:tcPr>
            <w:tcW w:w="796" w:type="dxa"/>
            <w:vAlign w:val="center"/>
          </w:tcPr>
          <w:p w14:paraId="1D87B21C">
            <w:pPr>
              <w:widowControl/>
              <w:spacing w:line="240" w:lineRule="auto"/>
              <w:jc w:val="center"/>
              <w:rPr>
                <w:color w:val="auto"/>
                <w:kern w:val="0"/>
                <w:sz w:val="18"/>
                <w:szCs w:val="18"/>
                <w:highlight w:val="none"/>
              </w:rPr>
            </w:pPr>
            <w:r>
              <w:rPr>
                <w:rFonts w:hint="eastAsia" w:ascii="Times New Roman" w:hAnsi="Times New Roman"/>
                <w:color w:val="auto"/>
                <w:sz w:val="18"/>
                <w:szCs w:val="18"/>
                <w:highlight w:val="none"/>
              </w:rPr>
              <w:t>13</w:t>
            </w:r>
          </w:p>
        </w:tc>
        <w:tc>
          <w:tcPr>
            <w:tcW w:w="796" w:type="dxa"/>
            <w:vAlign w:val="center"/>
          </w:tcPr>
          <w:p w14:paraId="663A080B">
            <w:pPr>
              <w:widowControl/>
              <w:spacing w:line="240" w:lineRule="auto"/>
              <w:jc w:val="center"/>
              <w:rPr>
                <w:color w:val="auto"/>
                <w:kern w:val="0"/>
                <w:sz w:val="18"/>
                <w:szCs w:val="18"/>
                <w:highlight w:val="none"/>
              </w:rPr>
            </w:pPr>
            <w:r>
              <w:rPr>
                <w:rFonts w:hint="eastAsia" w:ascii="Times New Roman" w:hAnsi="Times New Roman"/>
                <w:color w:val="auto"/>
                <w:sz w:val="18"/>
                <w:szCs w:val="18"/>
                <w:highlight w:val="none"/>
              </w:rPr>
              <w:t>17</w:t>
            </w:r>
            <w:r>
              <w:rPr>
                <w:rFonts w:hint="eastAsia"/>
                <w:color w:val="auto"/>
                <w:sz w:val="18"/>
                <w:szCs w:val="18"/>
                <w:highlight w:val="none"/>
              </w:rPr>
              <w:t>.</w:t>
            </w:r>
            <w:r>
              <w:rPr>
                <w:rFonts w:hint="eastAsia" w:ascii="Times New Roman" w:hAnsi="Times New Roman"/>
                <w:color w:val="auto"/>
                <w:sz w:val="18"/>
                <w:szCs w:val="18"/>
                <w:highlight w:val="none"/>
              </w:rPr>
              <w:t>6</w:t>
            </w:r>
          </w:p>
        </w:tc>
        <w:tc>
          <w:tcPr>
            <w:tcW w:w="1408" w:type="dxa"/>
            <w:vMerge w:val="continue"/>
            <w:vAlign w:val="center"/>
          </w:tcPr>
          <w:p w14:paraId="6A382A3A">
            <w:pPr>
              <w:widowControl/>
              <w:spacing w:line="240" w:lineRule="auto"/>
              <w:jc w:val="left"/>
              <w:rPr>
                <w:color w:val="auto"/>
                <w:kern w:val="0"/>
                <w:sz w:val="18"/>
                <w:szCs w:val="18"/>
                <w:highlight w:val="none"/>
              </w:rPr>
            </w:pPr>
          </w:p>
        </w:tc>
      </w:tr>
      <w:tr w14:paraId="1CF9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5897D48D">
            <w:pPr>
              <w:widowControl/>
              <w:spacing w:line="240" w:lineRule="auto"/>
              <w:jc w:val="left"/>
              <w:rPr>
                <w:color w:val="auto"/>
                <w:kern w:val="0"/>
                <w:sz w:val="18"/>
                <w:szCs w:val="18"/>
                <w:highlight w:val="none"/>
              </w:rPr>
            </w:pPr>
          </w:p>
        </w:tc>
        <w:tc>
          <w:tcPr>
            <w:tcW w:w="979" w:type="dxa"/>
            <w:vMerge w:val="continue"/>
            <w:vAlign w:val="center"/>
          </w:tcPr>
          <w:p w14:paraId="3984FD10">
            <w:pPr>
              <w:widowControl/>
              <w:spacing w:line="240" w:lineRule="auto"/>
              <w:jc w:val="left"/>
              <w:rPr>
                <w:color w:val="auto"/>
                <w:kern w:val="0"/>
                <w:sz w:val="18"/>
                <w:szCs w:val="18"/>
                <w:highlight w:val="none"/>
              </w:rPr>
            </w:pPr>
          </w:p>
        </w:tc>
        <w:tc>
          <w:tcPr>
            <w:tcW w:w="999" w:type="dxa"/>
            <w:gridSpan w:val="2"/>
            <w:vMerge w:val="continue"/>
            <w:vAlign w:val="center"/>
          </w:tcPr>
          <w:p w14:paraId="4D228D80">
            <w:pPr>
              <w:widowControl/>
              <w:spacing w:line="240" w:lineRule="auto"/>
              <w:jc w:val="center"/>
              <w:rPr>
                <w:color w:val="auto"/>
                <w:kern w:val="0"/>
                <w:sz w:val="18"/>
                <w:szCs w:val="18"/>
                <w:highlight w:val="none"/>
              </w:rPr>
            </w:pPr>
          </w:p>
        </w:tc>
        <w:tc>
          <w:tcPr>
            <w:tcW w:w="1345" w:type="dxa"/>
            <w:gridSpan w:val="2"/>
            <w:vAlign w:val="center"/>
          </w:tcPr>
          <w:p w14:paraId="623A5D08">
            <w:pPr>
              <w:widowControl/>
              <w:spacing w:line="240" w:lineRule="auto"/>
              <w:jc w:val="center"/>
              <w:rPr>
                <w:color w:val="auto"/>
                <w:kern w:val="0"/>
                <w:sz w:val="18"/>
                <w:szCs w:val="18"/>
                <w:highlight w:val="none"/>
              </w:rPr>
            </w:pPr>
            <w:r>
              <w:rPr>
                <w:rFonts w:hint="eastAsia" w:ascii="宋体" w:hAnsi="宋体" w:cs="宋体"/>
                <w:color w:val="auto"/>
                <w:sz w:val="18"/>
                <w:szCs w:val="18"/>
                <w:highlight w:val="none"/>
              </w:rPr>
              <w:t>糖蜜</w:t>
            </w:r>
          </w:p>
        </w:tc>
        <w:tc>
          <w:tcPr>
            <w:tcW w:w="829" w:type="dxa"/>
            <w:vMerge w:val="continue"/>
            <w:vAlign w:val="center"/>
          </w:tcPr>
          <w:p w14:paraId="72FFBB03">
            <w:pPr>
              <w:widowControl/>
              <w:spacing w:line="240" w:lineRule="auto"/>
              <w:jc w:val="center"/>
              <w:rPr>
                <w:color w:val="auto"/>
                <w:kern w:val="0"/>
                <w:sz w:val="18"/>
                <w:szCs w:val="18"/>
                <w:highlight w:val="none"/>
              </w:rPr>
            </w:pPr>
          </w:p>
        </w:tc>
        <w:tc>
          <w:tcPr>
            <w:tcW w:w="797" w:type="dxa"/>
            <w:vAlign w:val="center"/>
          </w:tcPr>
          <w:p w14:paraId="7ECBBCA9">
            <w:pPr>
              <w:widowControl/>
              <w:spacing w:line="240" w:lineRule="auto"/>
              <w:jc w:val="center"/>
              <w:rPr>
                <w:color w:val="auto"/>
                <w:kern w:val="0"/>
                <w:sz w:val="18"/>
                <w:szCs w:val="18"/>
                <w:highlight w:val="none"/>
              </w:rPr>
            </w:pPr>
            <w:r>
              <w:rPr>
                <w:rFonts w:hint="eastAsia" w:ascii="Times New Roman" w:hAnsi="Times New Roman"/>
                <w:color w:val="auto"/>
                <w:sz w:val="18"/>
                <w:szCs w:val="18"/>
                <w:highlight w:val="none"/>
              </w:rPr>
              <w:t>10</w:t>
            </w:r>
          </w:p>
        </w:tc>
        <w:tc>
          <w:tcPr>
            <w:tcW w:w="796" w:type="dxa"/>
            <w:vAlign w:val="center"/>
          </w:tcPr>
          <w:p w14:paraId="5F6F5ED2">
            <w:pPr>
              <w:widowControl/>
              <w:spacing w:line="240" w:lineRule="auto"/>
              <w:jc w:val="center"/>
              <w:rPr>
                <w:color w:val="auto"/>
                <w:kern w:val="0"/>
                <w:sz w:val="18"/>
                <w:szCs w:val="18"/>
                <w:highlight w:val="none"/>
              </w:rPr>
            </w:pPr>
            <w:r>
              <w:rPr>
                <w:rFonts w:hint="eastAsia" w:ascii="Times New Roman" w:hAnsi="Times New Roman"/>
                <w:color w:val="auto"/>
                <w:sz w:val="18"/>
                <w:szCs w:val="18"/>
                <w:highlight w:val="none"/>
              </w:rPr>
              <w:t>13</w:t>
            </w:r>
          </w:p>
        </w:tc>
        <w:tc>
          <w:tcPr>
            <w:tcW w:w="796" w:type="dxa"/>
            <w:vAlign w:val="center"/>
          </w:tcPr>
          <w:p w14:paraId="6AD1C2C4">
            <w:pPr>
              <w:widowControl/>
              <w:spacing w:line="240" w:lineRule="auto"/>
              <w:jc w:val="center"/>
              <w:rPr>
                <w:color w:val="auto"/>
                <w:kern w:val="0"/>
                <w:sz w:val="18"/>
                <w:szCs w:val="18"/>
                <w:highlight w:val="none"/>
              </w:rPr>
            </w:pPr>
            <w:r>
              <w:rPr>
                <w:rFonts w:hint="eastAsia" w:ascii="Times New Roman" w:hAnsi="Times New Roman"/>
                <w:color w:val="auto"/>
                <w:sz w:val="18"/>
                <w:szCs w:val="18"/>
                <w:highlight w:val="none"/>
              </w:rPr>
              <w:t>19</w:t>
            </w:r>
            <w:r>
              <w:rPr>
                <w:rFonts w:hint="eastAsia"/>
                <w:color w:val="auto"/>
                <w:sz w:val="18"/>
                <w:szCs w:val="18"/>
                <w:highlight w:val="none"/>
              </w:rPr>
              <w:t>.</w:t>
            </w:r>
            <w:r>
              <w:rPr>
                <w:rFonts w:hint="eastAsia" w:ascii="Times New Roman" w:hAnsi="Times New Roman"/>
                <w:color w:val="auto"/>
                <w:sz w:val="18"/>
                <w:szCs w:val="18"/>
                <w:highlight w:val="none"/>
              </w:rPr>
              <w:t>2</w:t>
            </w:r>
          </w:p>
        </w:tc>
        <w:tc>
          <w:tcPr>
            <w:tcW w:w="1408" w:type="dxa"/>
            <w:vMerge w:val="continue"/>
            <w:vAlign w:val="center"/>
          </w:tcPr>
          <w:p w14:paraId="5706C149">
            <w:pPr>
              <w:widowControl/>
              <w:spacing w:line="240" w:lineRule="auto"/>
              <w:jc w:val="left"/>
              <w:rPr>
                <w:color w:val="auto"/>
                <w:kern w:val="0"/>
                <w:sz w:val="18"/>
                <w:szCs w:val="18"/>
                <w:highlight w:val="none"/>
              </w:rPr>
            </w:pPr>
          </w:p>
        </w:tc>
      </w:tr>
      <w:tr w14:paraId="186C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633" w:type="dxa"/>
            <w:vMerge w:val="continue"/>
            <w:vAlign w:val="center"/>
          </w:tcPr>
          <w:p w14:paraId="2D2D5122">
            <w:pPr>
              <w:widowControl/>
              <w:spacing w:line="240" w:lineRule="auto"/>
              <w:jc w:val="left"/>
              <w:rPr>
                <w:color w:val="auto"/>
                <w:kern w:val="0"/>
                <w:sz w:val="18"/>
                <w:szCs w:val="18"/>
                <w:highlight w:val="none"/>
              </w:rPr>
            </w:pPr>
          </w:p>
        </w:tc>
        <w:tc>
          <w:tcPr>
            <w:tcW w:w="979" w:type="dxa"/>
            <w:vMerge w:val="continue"/>
            <w:vAlign w:val="center"/>
          </w:tcPr>
          <w:p w14:paraId="5AA13B90">
            <w:pPr>
              <w:widowControl/>
              <w:spacing w:line="240" w:lineRule="auto"/>
              <w:jc w:val="left"/>
              <w:rPr>
                <w:color w:val="auto"/>
                <w:kern w:val="0"/>
                <w:sz w:val="18"/>
                <w:szCs w:val="18"/>
                <w:highlight w:val="none"/>
              </w:rPr>
            </w:pPr>
          </w:p>
        </w:tc>
        <w:tc>
          <w:tcPr>
            <w:tcW w:w="999" w:type="dxa"/>
            <w:gridSpan w:val="2"/>
            <w:vMerge w:val="restart"/>
            <w:vAlign w:val="center"/>
          </w:tcPr>
          <w:p w14:paraId="3BEFDD79">
            <w:pPr>
              <w:widowControl/>
              <w:spacing w:line="240" w:lineRule="auto"/>
              <w:jc w:val="center"/>
              <w:rPr>
                <w:color w:val="auto"/>
                <w:kern w:val="0"/>
                <w:sz w:val="18"/>
                <w:szCs w:val="18"/>
                <w:highlight w:val="none"/>
              </w:rPr>
            </w:pPr>
            <w:r>
              <w:rPr>
                <w:rFonts w:hint="eastAsia" w:ascii="宋体" w:hAnsi="宋体" w:cs="宋体"/>
                <w:color w:val="auto"/>
                <w:sz w:val="18"/>
                <w:szCs w:val="18"/>
                <w:highlight w:val="none"/>
              </w:rPr>
              <w:t>普通级食用酒精及工业酒精</w:t>
            </w:r>
          </w:p>
        </w:tc>
        <w:tc>
          <w:tcPr>
            <w:tcW w:w="1345" w:type="dxa"/>
            <w:gridSpan w:val="2"/>
            <w:vAlign w:val="center"/>
          </w:tcPr>
          <w:p w14:paraId="3F69526B">
            <w:pPr>
              <w:widowControl/>
              <w:spacing w:line="240" w:lineRule="auto"/>
              <w:jc w:val="center"/>
              <w:rPr>
                <w:color w:val="auto"/>
                <w:kern w:val="0"/>
                <w:sz w:val="18"/>
                <w:szCs w:val="18"/>
                <w:highlight w:val="none"/>
              </w:rPr>
            </w:pPr>
            <w:r>
              <w:rPr>
                <w:rFonts w:hint="eastAsia" w:ascii="宋体" w:hAnsi="宋体" w:cs="宋体"/>
                <w:color w:val="auto"/>
                <w:sz w:val="18"/>
                <w:szCs w:val="18"/>
                <w:highlight w:val="none"/>
              </w:rPr>
              <w:t>谷物</w:t>
            </w:r>
          </w:p>
        </w:tc>
        <w:tc>
          <w:tcPr>
            <w:tcW w:w="829" w:type="dxa"/>
            <w:vMerge w:val="restart"/>
            <w:vAlign w:val="center"/>
          </w:tcPr>
          <w:p w14:paraId="023D3B30">
            <w:pPr>
              <w:widowControl/>
              <w:spacing w:line="240" w:lineRule="auto"/>
              <w:jc w:val="center"/>
              <w:rPr>
                <w:color w:val="auto"/>
                <w:kern w:val="0"/>
                <w:sz w:val="18"/>
                <w:szCs w:val="18"/>
                <w:highlight w:val="none"/>
              </w:rPr>
            </w:pPr>
            <w:r>
              <w:rPr>
                <w:rFonts w:ascii="Times New Roman" w:hAnsi="Times New Roman"/>
                <w:color w:val="auto"/>
                <w:sz w:val="18"/>
                <w:szCs w:val="18"/>
                <w:highlight w:val="none"/>
              </w:rPr>
              <w:t>m</w:t>
            </w:r>
            <w:r>
              <w:rPr>
                <w:color w:val="auto"/>
                <w:sz w:val="18"/>
                <w:szCs w:val="18"/>
                <w:highlight w:val="none"/>
              </w:rPr>
              <w:t>³/</w:t>
            </w:r>
            <w:r>
              <w:rPr>
                <w:rFonts w:ascii="Times New Roman" w:hAnsi="Times New Roman"/>
                <w:color w:val="auto"/>
                <w:sz w:val="18"/>
                <w:szCs w:val="18"/>
                <w:highlight w:val="none"/>
              </w:rPr>
              <w:t>kL</w:t>
            </w:r>
          </w:p>
        </w:tc>
        <w:tc>
          <w:tcPr>
            <w:tcW w:w="797" w:type="dxa"/>
            <w:vAlign w:val="center"/>
          </w:tcPr>
          <w:p w14:paraId="14E8C9F4">
            <w:pPr>
              <w:widowControl/>
              <w:spacing w:line="240" w:lineRule="auto"/>
              <w:jc w:val="center"/>
              <w:rPr>
                <w:color w:val="auto"/>
                <w:kern w:val="0"/>
                <w:sz w:val="18"/>
                <w:szCs w:val="18"/>
                <w:highlight w:val="none"/>
              </w:rPr>
            </w:pPr>
            <w:r>
              <w:rPr>
                <w:rFonts w:ascii="Times New Roman" w:hAnsi="Times New Roman"/>
                <w:color w:val="auto"/>
                <w:sz w:val="18"/>
                <w:szCs w:val="18"/>
                <w:highlight w:val="none"/>
              </w:rPr>
              <w:t>10</w:t>
            </w:r>
          </w:p>
        </w:tc>
        <w:tc>
          <w:tcPr>
            <w:tcW w:w="796" w:type="dxa"/>
            <w:vAlign w:val="center"/>
          </w:tcPr>
          <w:p w14:paraId="6A702DC3">
            <w:pPr>
              <w:widowControl/>
              <w:spacing w:line="240" w:lineRule="auto"/>
              <w:jc w:val="center"/>
              <w:rPr>
                <w:color w:val="auto"/>
                <w:kern w:val="0"/>
                <w:sz w:val="18"/>
                <w:szCs w:val="18"/>
                <w:highlight w:val="none"/>
              </w:rPr>
            </w:pPr>
            <w:r>
              <w:rPr>
                <w:rFonts w:ascii="Times New Roman" w:hAnsi="Times New Roman"/>
                <w:color w:val="auto"/>
                <w:sz w:val="18"/>
                <w:szCs w:val="18"/>
                <w:highlight w:val="none"/>
              </w:rPr>
              <w:t>13</w:t>
            </w:r>
          </w:p>
        </w:tc>
        <w:tc>
          <w:tcPr>
            <w:tcW w:w="796" w:type="dxa"/>
            <w:vAlign w:val="center"/>
          </w:tcPr>
          <w:p w14:paraId="275DC191">
            <w:pPr>
              <w:widowControl/>
              <w:spacing w:line="240" w:lineRule="auto"/>
              <w:jc w:val="center"/>
              <w:rPr>
                <w:color w:val="auto"/>
                <w:kern w:val="0"/>
                <w:sz w:val="18"/>
                <w:szCs w:val="18"/>
                <w:highlight w:val="none"/>
              </w:rPr>
            </w:pPr>
            <w:r>
              <w:rPr>
                <w:rFonts w:ascii="Times New Roman" w:hAnsi="Times New Roman"/>
                <w:color w:val="auto"/>
                <w:sz w:val="18"/>
                <w:szCs w:val="18"/>
                <w:highlight w:val="none"/>
              </w:rPr>
              <w:t>16</w:t>
            </w:r>
          </w:p>
        </w:tc>
        <w:tc>
          <w:tcPr>
            <w:tcW w:w="1408" w:type="dxa"/>
            <w:vMerge w:val="continue"/>
            <w:vAlign w:val="center"/>
          </w:tcPr>
          <w:p w14:paraId="33355A88">
            <w:pPr>
              <w:widowControl/>
              <w:spacing w:line="240" w:lineRule="auto"/>
              <w:jc w:val="left"/>
              <w:rPr>
                <w:color w:val="auto"/>
                <w:kern w:val="0"/>
                <w:sz w:val="18"/>
                <w:szCs w:val="18"/>
                <w:highlight w:val="none"/>
              </w:rPr>
            </w:pPr>
          </w:p>
        </w:tc>
      </w:tr>
      <w:tr w14:paraId="56DF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633" w:type="dxa"/>
            <w:vMerge w:val="continue"/>
            <w:vAlign w:val="center"/>
          </w:tcPr>
          <w:p w14:paraId="041C1AAA">
            <w:pPr>
              <w:widowControl/>
              <w:spacing w:line="240" w:lineRule="auto"/>
              <w:jc w:val="left"/>
              <w:rPr>
                <w:color w:val="auto"/>
                <w:kern w:val="0"/>
                <w:sz w:val="18"/>
                <w:szCs w:val="18"/>
                <w:highlight w:val="none"/>
              </w:rPr>
            </w:pPr>
          </w:p>
        </w:tc>
        <w:tc>
          <w:tcPr>
            <w:tcW w:w="979" w:type="dxa"/>
            <w:vMerge w:val="continue"/>
            <w:vAlign w:val="center"/>
          </w:tcPr>
          <w:p w14:paraId="5C96FDEB">
            <w:pPr>
              <w:widowControl/>
              <w:spacing w:line="240" w:lineRule="auto"/>
              <w:jc w:val="left"/>
              <w:rPr>
                <w:color w:val="auto"/>
                <w:kern w:val="0"/>
                <w:sz w:val="18"/>
                <w:szCs w:val="18"/>
                <w:highlight w:val="none"/>
              </w:rPr>
            </w:pPr>
          </w:p>
        </w:tc>
        <w:tc>
          <w:tcPr>
            <w:tcW w:w="999" w:type="dxa"/>
            <w:gridSpan w:val="2"/>
            <w:vMerge w:val="continue"/>
            <w:vAlign w:val="center"/>
          </w:tcPr>
          <w:p w14:paraId="56069746">
            <w:pPr>
              <w:widowControl/>
              <w:spacing w:line="240" w:lineRule="auto"/>
              <w:jc w:val="center"/>
              <w:rPr>
                <w:color w:val="auto"/>
                <w:kern w:val="0"/>
                <w:sz w:val="18"/>
                <w:szCs w:val="18"/>
                <w:highlight w:val="none"/>
              </w:rPr>
            </w:pPr>
          </w:p>
        </w:tc>
        <w:tc>
          <w:tcPr>
            <w:tcW w:w="1345" w:type="dxa"/>
            <w:gridSpan w:val="2"/>
            <w:vAlign w:val="center"/>
          </w:tcPr>
          <w:p w14:paraId="1B0A648B">
            <w:pPr>
              <w:widowControl/>
              <w:spacing w:line="240" w:lineRule="auto"/>
              <w:jc w:val="center"/>
              <w:rPr>
                <w:color w:val="auto"/>
                <w:kern w:val="0"/>
                <w:sz w:val="18"/>
                <w:szCs w:val="18"/>
                <w:highlight w:val="none"/>
              </w:rPr>
            </w:pPr>
            <w:r>
              <w:rPr>
                <w:rFonts w:hint="eastAsia" w:ascii="宋体" w:hAnsi="宋体" w:cs="宋体"/>
                <w:color w:val="auto"/>
                <w:sz w:val="18"/>
                <w:szCs w:val="18"/>
                <w:highlight w:val="none"/>
              </w:rPr>
              <w:t>薯类</w:t>
            </w:r>
          </w:p>
        </w:tc>
        <w:tc>
          <w:tcPr>
            <w:tcW w:w="829" w:type="dxa"/>
            <w:vMerge w:val="continue"/>
            <w:vAlign w:val="center"/>
          </w:tcPr>
          <w:p w14:paraId="1966F114">
            <w:pPr>
              <w:widowControl/>
              <w:spacing w:line="240" w:lineRule="auto"/>
              <w:jc w:val="center"/>
              <w:rPr>
                <w:color w:val="auto"/>
                <w:kern w:val="0"/>
                <w:sz w:val="18"/>
                <w:szCs w:val="18"/>
                <w:highlight w:val="none"/>
              </w:rPr>
            </w:pPr>
          </w:p>
        </w:tc>
        <w:tc>
          <w:tcPr>
            <w:tcW w:w="797" w:type="dxa"/>
            <w:vAlign w:val="center"/>
          </w:tcPr>
          <w:p w14:paraId="51896C16">
            <w:pPr>
              <w:widowControl/>
              <w:spacing w:line="240" w:lineRule="auto"/>
              <w:jc w:val="center"/>
              <w:rPr>
                <w:color w:val="auto"/>
                <w:kern w:val="0"/>
                <w:sz w:val="18"/>
                <w:szCs w:val="18"/>
                <w:highlight w:val="none"/>
              </w:rPr>
            </w:pPr>
            <w:r>
              <w:rPr>
                <w:rFonts w:hint="eastAsia" w:ascii="Times New Roman" w:hAnsi="Times New Roman"/>
                <w:color w:val="auto"/>
                <w:sz w:val="18"/>
                <w:szCs w:val="18"/>
                <w:highlight w:val="none"/>
              </w:rPr>
              <w:t>10</w:t>
            </w:r>
          </w:p>
        </w:tc>
        <w:tc>
          <w:tcPr>
            <w:tcW w:w="796" w:type="dxa"/>
            <w:vAlign w:val="center"/>
          </w:tcPr>
          <w:p w14:paraId="597E4165">
            <w:pPr>
              <w:widowControl/>
              <w:spacing w:line="240" w:lineRule="auto"/>
              <w:jc w:val="center"/>
              <w:rPr>
                <w:color w:val="auto"/>
                <w:kern w:val="0"/>
                <w:sz w:val="18"/>
                <w:szCs w:val="18"/>
                <w:highlight w:val="none"/>
              </w:rPr>
            </w:pPr>
            <w:r>
              <w:rPr>
                <w:rFonts w:hint="eastAsia" w:ascii="Times New Roman" w:hAnsi="Times New Roman"/>
                <w:color w:val="auto"/>
                <w:sz w:val="18"/>
                <w:szCs w:val="18"/>
                <w:highlight w:val="none"/>
              </w:rPr>
              <w:t>13</w:t>
            </w:r>
          </w:p>
        </w:tc>
        <w:tc>
          <w:tcPr>
            <w:tcW w:w="796" w:type="dxa"/>
            <w:vAlign w:val="center"/>
          </w:tcPr>
          <w:p w14:paraId="73214B6F">
            <w:pPr>
              <w:widowControl/>
              <w:spacing w:line="240" w:lineRule="auto"/>
              <w:jc w:val="center"/>
              <w:rPr>
                <w:color w:val="auto"/>
                <w:kern w:val="0"/>
                <w:sz w:val="18"/>
                <w:szCs w:val="18"/>
                <w:highlight w:val="none"/>
              </w:rPr>
            </w:pPr>
            <w:r>
              <w:rPr>
                <w:rFonts w:hint="eastAsia" w:ascii="Times New Roman" w:hAnsi="Times New Roman"/>
                <w:color w:val="auto"/>
                <w:sz w:val="18"/>
                <w:szCs w:val="18"/>
                <w:highlight w:val="none"/>
              </w:rPr>
              <w:t>17</w:t>
            </w:r>
            <w:r>
              <w:rPr>
                <w:rFonts w:hint="eastAsia"/>
                <w:color w:val="auto"/>
                <w:sz w:val="18"/>
                <w:szCs w:val="18"/>
                <w:highlight w:val="none"/>
              </w:rPr>
              <w:t>.</w:t>
            </w:r>
            <w:r>
              <w:rPr>
                <w:rFonts w:hint="eastAsia" w:ascii="Times New Roman" w:hAnsi="Times New Roman"/>
                <w:color w:val="auto"/>
                <w:sz w:val="18"/>
                <w:szCs w:val="18"/>
                <w:highlight w:val="none"/>
              </w:rPr>
              <w:t>6</w:t>
            </w:r>
          </w:p>
        </w:tc>
        <w:tc>
          <w:tcPr>
            <w:tcW w:w="1408" w:type="dxa"/>
            <w:vMerge w:val="continue"/>
            <w:vAlign w:val="center"/>
          </w:tcPr>
          <w:p w14:paraId="5031FF68">
            <w:pPr>
              <w:widowControl/>
              <w:spacing w:line="240" w:lineRule="auto"/>
              <w:jc w:val="left"/>
              <w:rPr>
                <w:color w:val="auto"/>
                <w:kern w:val="0"/>
                <w:sz w:val="18"/>
                <w:szCs w:val="18"/>
                <w:highlight w:val="none"/>
              </w:rPr>
            </w:pPr>
          </w:p>
        </w:tc>
      </w:tr>
      <w:tr w14:paraId="02A3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0A34F328">
            <w:pPr>
              <w:widowControl/>
              <w:spacing w:line="240" w:lineRule="auto"/>
              <w:jc w:val="left"/>
              <w:rPr>
                <w:color w:val="auto"/>
                <w:kern w:val="0"/>
                <w:sz w:val="18"/>
                <w:szCs w:val="18"/>
                <w:highlight w:val="none"/>
              </w:rPr>
            </w:pPr>
          </w:p>
        </w:tc>
        <w:tc>
          <w:tcPr>
            <w:tcW w:w="979" w:type="dxa"/>
            <w:vMerge w:val="continue"/>
            <w:vAlign w:val="center"/>
          </w:tcPr>
          <w:p w14:paraId="2C10E0E6">
            <w:pPr>
              <w:widowControl/>
              <w:spacing w:line="240" w:lineRule="auto"/>
              <w:jc w:val="left"/>
              <w:rPr>
                <w:color w:val="auto"/>
                <w:kern w:val="0"/>
                <w:sz w:val="18"/>
                <w:szCs w:val="18"/>
                <w:highlight w:val="none"/>
              </w:rPr>
            </w:pPr>
          </w:p>
        </w:tc>
        <w:tc>
          <w:tcPr>
            <w:tcW w:w="999" w:type="dxa"/>
            <w:gridSpan w:val="2"/>
            <w:vMerge w:val="continue"/>
            <w:vAlign w:val="center"/>
          </w:tcPr>
          <w:p w14:paraId="3441F398">
            <w:pPr>
              <w:widowControl/>
              <w:spacing w:line="240" w:lineRule="auto"/>
              <w:jc w:val="center"/>
              <w:rPr>
                <w:color w:val="auto"/>
                <w:kern w:val="0"/>
                <w:sz w:val="18"/>
                <w:szCs w:val="18"/>
                <w:highlight w:val="none"/>
              </w:rPr>
            </w:pPr>
          </w:p>
        </w:tc>
        <w:tc>
          <w:tcPr>
            <w:tcW w:w="1345" w:type="dxa"/>
            <w:gridSpan w:val="2"/>
            <w:vAlign w:val="center"/>
          </w:tcPr>
          <w:p w14:paraId="7BB8DCDB">
            <w:pPr>
              <w:widowControl/>
              <w:spacing w:line="240" w:lineRule="auto"/>
              <w:jc w:val="center"/>
              <w:rPr>
                <w:color w:val="auto"/>
                <w:kern w:val="0"/>
                <w:sz w:val="18"/>
                <w:szCs w:val="18"/>
                <w:highlight w:val="none"/>
              </w:rPr>
            </w:pPr>
            <w:r>
              <w:rPr>
                <w:rFonts w:hint="eastAsia" w:ascii="宋体" w:hAnsi="宋体" w:cs="宋体"/>
                <w:color w:val="auto"/>
                <w:sz w:val="18"/>
                <w:szCs w:val="18"/>
                <w:highlight w:val="none"/>
              </w:rPr>
              <w:t>糖蜜</w:t>
            </w:r>
          </w:p>
        </w:tc>
        <w:tc>
          <w:tcPr>
            <w:tcW w:w="829" w:type="dxa"/>
            <w:vMerge w:val="continue"/>
            <w:vAlign w:val="center"/>
          </w:tcPr>
          <w:p w14:paraId="0DF9AA03">
            <w:pPr>
              <w:widowControl/>
              <w:spacing w:line="240" w:lineRule="auto"/>
              <w:jc w:val="center"/>
              <w:rPr>
                <w:color w:val="auto"/>
                <w:kern w:val="0"/>
                <w:sz w:val="18"/>
                <w:szCs w:val="18"/>
                <w:highlight w:val="none"/>
              </w:rPr>
            </w:pPr>
          </w:p>
        </w:tc>
        <w:tc>
          <w:tcPr>
            <w:tcW w:w="797" w:type="dxa"/>
            <w:vAlign w:val="center"/>
          </w:tcPr>
          <w:p w14:paraId="4275620C">
            <w:pPr>
              <w:widowControl/>
              <w:spacing w:line="240" w:lineRule="auto"/>
              <w:jc w:val="center"/>
              <w:rPr>
                <w:color w:val="auto"/>
                <w:kern w:val="0"/>
                <w:sz w:val="18"/>
                <w:szCs w:val="18"/>
                <w:highlight w:val="none"/>
              </w:rPr>
            </w:pPr>
            <w:r>
              <w:rPr>
                <w:rFonts w:hint="eastAsia" w:ascii="Times New Roman" w:hAnsi="Times New Roman"/>
                <w:color w:val="auto"/>
                <w:sz w:val="18"/>
                <w:szCs w:val="18"/>
                <w:highlight w:val="none"/>
              </w:rPr>
              <w:t>10</w:t>
            </w:r>
          </w:p>
        </w:tc>
        <w:tc>
          <w:tcPr>
            <w:tcW w:w="796" w:type="dxa"/>
            <w:vAlign w:val="center"/>
          </w:tcPr>
          <w:p w14:paraId="00E7849B">
            <w:pPr>
              <w:widowControl/>
              <w:spacing w:line="240" w:lineRule="auto"/>
              <w:jc w:val="center"/>
              <w:rPr>
                <w:color w:val="auto"/>
                <w:kern w:val="0"/>
                <w:sz w:val="18"/>
                <w:szCs w:val="18"/>
                <w:highlight w:val="none"/>
              </w:rPr>
            </w:pPr>
            <w:r>
              <w:rPr>
                <w:rFonts w:hint="eastAsia" w:ascii="Times New Roman" w:hAnsi="Times New Roman"/>
                <w:color w:val="auto"/>
                <w:sz w:val="18"/>
                <w:szCs w:val="18"/>
                <w:highlight w:val="none"/>
              </w:rPr>
              <w:t>13</w:t>
            </w:r>
          </w:p>
        </w:tc>
        <w:tc>
          <w:tcPr>
            <w:tcW w:w="796" w:type="dxa"/>
            <w:vAlign w:val="center"/>
          </w:tcPr>
          <w:p w14:paraId="3C4CAF58">
            <w:pPr>
              <w:widowControl/>
              <w:spacing w:line="240" w:lineRule="auto"/>
              <w:jc w:val="center"/>
              <w:rPr>
                <w:color w:val="auto"/>
                <w:kern w:val="0"/>
                <w:sz w:val="18"/>
                <w:szCs w:val="18"/>
                <w:highlight w:val="none"/>
              </w:rPr>
            </w:pPr>
            <w:r>
              <w:rPr>
                <w:rFonts w:hint="eastAsia" w:ascii="Times New Roman" w:hAnsi="Times New Roman"/>
                <w:color w:val="auto"/>
                <w:sz w:val="18"/>
                <w:szCs w:val="18"/>
                <w:highlight w:val="none"/>
              </w:rPr>
              <w:t>19</w:t>
            </w:r>
            <w:r>
              <w:rPr>
                <w:rFonts w:hint="eastAsia"/>
                <w:color w:val="auto"/>
                <w:sz w:val="18"/>
                <w:szCs w:val="18"/>
                <w:highlight w:val="none"/>
              </w:rPr>
              <w:t>.</w:t>
            </w:r>
            <w:r>
              <w:rPr>
                <w:rFonts w:hint="eastAsia" w:ascii="Times New Roman" w:hAnsi="Times New Roman"/>
                <w:color w:val="auto"/>
                <w:sz w:val="18"/>
                <w:szCs w:val="18"/>
                <w:highlight w:val="none"/>
              </w:rPr>
              <w:t>2</w:t>
            </w:r>
          </w:p>
        </w:tc>
        <w:tc>
          <w:tcPr>
            <w:tcW w:w="1408" w:type="dxa"/>
            <w:vMerge w:val="continue"/>
            <w:vAlign w:val="center"/>
          </w:tcPr>
          <w:p w14:paraId="1417603A">
            <w:pPr>
              <w:widowControl/>
              <w:spacing w:line="240" w:lineRule="auto"/>
              <w:jc w:val="left"/>
              <w:rPr>
                <w:color w:val="auto"/>
                <w:kern w:val="0"/>
                <w:sz w:val="18"/>
                <w:szCs w:val="18"/>
                <w:highlight w:val="none"/>
              </w:rPr>
            </w:pPr>
          </w:p>
        </w:tc>
      </w:tr>
      <w:tr w14:paraId="48A4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5E6B2875">
            <w:pPr>
              <w:widowControl/>
              <w:spacing w:line="240" w:lineRule="auto"/>
              <w:jc w:val="left"/>
              <w:rPr>
                <w:color w:val="auto"/>
                <w:kern w:val="0"/>
                <w:sz w:val="18"/>
                <w:szCs w:val="18"/>
                <w:highlight w:val="none"/>
              </w:rPr>
            </w:pPr>
          </w:p>
        </w:tc>
        <w:tc>
          <w:tcPr>
            <w:tcW w:w="979" w:type="dxa"/>
            <w:vMerge w:val="continue"/>
            <w:vAlign w:val="center"/>
          </w:tcPr>
          <w:p w14:paraId="285EE1EB">
            <w:pPr>
              <w:widowControl/>
              <w:spacing w:line="240" w:lineRule="auto"/>
              <w:jc w:val="left"/>
              <w:rPr>
                <w:color w:val="auto"/>
                <w:kern w:val="0"/>
                <w:sz w:val="18"/>
                <w:szCs w:val="18"/>
                <w:highlight w:val="none"/>
              </w:rPr>
            </w:pPr>
          </w:p>
        </w:tc>
        <w:tc>
          <w:tcPr>
            <w:tcW w:w="999" w:type="dxa"/>
            <w:gridSpan w:val="2"/>
            <w:vMerge w:val="restart"/>
            <w:vAlign w:val="center"/>
          </w:tcPr>
          <w:p w14:paraId="53790B97">
            <w:pPr>
              <w:widowControl/>
              <w:spacing w:line="240" w:lineRule="auto"/>
              <w:jc w:val="center"/>
              <w:rPr>
                <w:color w:val="auto"/>
                <w:kern w:val="0"/>
                <w:sz w:val="18"/>
                <w:szCs w:val="18"/>
                <w:highlight w:val="none"/>
              </w:rPr>
            </w:pPr>
            <w:r>
              <w:rPr>
                <w:rFonts w:hint="eastAsia" w:ascii="宋体" w:hAnsi="宋体" w:cs="宋体"/>
                <w:color w:val="auto"/>
                <w:sz w:val="18"/>
                <w:szCs w:val="18"/>
                <w:highlight w:val="none"/>
              </w:rPr>
              <w:t>优级食用酒精</w:t>
            </w:r>
          </w:p>
        </w:tc>
        <w:tc>
          <w:tcPr>
            <w:tcW w:w="1345" w:type="dxa"/>
            <w:gridSpan w:val="2"/>
            <w:vAlign w:val="center"/>
          </w:tcPr>
          <w:p w14:paraId="54C58E4C">
            <w:pPr>
              <w:widowControl/>
              <w:spacing w:line="240" w:lineRule="auto"/>
              <w:jc w:val="center"/>
              <w:rPr>
                <w:color w:val="auto"/>
                <w:kern w:val="0"/>
                <w:sz w:val="18"/>
                <w:szCs w:val="18"/>
                <w:highlight w:val="none"/>
              </w:rPr>
            </w:pPr>
            <w:r>
              <w:rPr>
                <w:rFonts w:hint="eastAsia" w:ascii="宋体" w:hAnsi="宋体" w:cs="宋体"/>
                <w:color w:val="auto"/>
                <w:sz w:val="18"/>
                <w:szCs w:val="18"/>
                <w:highlight w:val="none"/>
              </w:rPr>
              <w:t>谷物</w:t>
            </w:r>
          </w:p>
        </w:tc>
        <w:tc>
          <w:tcPr>
            <w:tcW w:w="829" w:type="dxa"/>
            <w:vMerge w:val="restart"/>
            <w:vAlign w:val="center"/>
          </w:tcPr>
          <w:p w14:paraId="143D3020">
            <w:pPr>
              <w:widowControl/>
              <w:spacing w:line="240" w:lineRule="auto"/>
              <w:jc w:val="center"/>
              <w:rPr>
                <w:color w:val="auto"/>
                <w:kern w:val="0"/>
                <w:sz w:val="18"/>
                <w:szCs w:val="18"/>
                <w:highlight w:val="none"/>
              </w:rPr>
            </w:pPr>
            <w:r>
              <w:rPr>
                <w:rFonts w:ascii="Times New Roman" w:hAnsi="Times New Roman"/>
                <w:color w:val="auto"/>
                <w:sz w:val="18"/>
                <w:szCs w:val="18"/>
                <w:highlight w:val="none"/>
              </w:rPr>
              <w:t>m</w:t>
            </w:r>
            <w:r>
              <w:rPr>
                <w:color w:val="auto"/>
                <w:sz w:val="18"/>
                <w:szCs w:val="18"/>
                <w:highlight w:val="none"/>
              </w:rPr>
              <w:t>³/</w:t>
            </w:r>
            <w:r>
              <w:rPr>
                <w:rFonts w:ascii="Times New Roman" w:hAnsi="Times New Roman"/>
                <w:color w:val="auto"/>
                <w:sz w:val="18"/>
                <w:szCs w:val="18"/>
                <w:highlight w:val="none"/>
              </w:rPr>
              <w:t>kL</w:t>
            </w:r>
          </w:p>
        </w:tc>
        <w:tc>
          <w:tcPr>
            <w:tcW w:w="797" w:type="dxa"/>
            <w:vAlign w:val="center"/>
          </w:tcPr>
          <w:p w14:paraId="16A3EA2D">
            <w:pPr>
              <w:widowControl/>
              <w:spacing w:line="240" w:lineRule="auto"/>
              <w:jc w:val="center"/>
              <w:rPr>
                <w:color w:val="auto"/>
                <w:kern w:val="0"/>
                <w:sz w:val="18"/>
                <w:szCs w:val="18"/>
                <w:highlight w:val="none"/>
              </w:rPr>
            </w:pPr>
            <w:r>
              <w:rPr>
                <w:rFonts w:ascii="Times New Roman" w:hAnsi="Times New Roman"/>
                <w:color w:val="auto"/>
                <w:sz w:val="18"/>
                <w:szCs w:val="18"/>
                <w:highlight w:val="none"/>
              </w:rPr>
              <w:t>10</w:t>
            </w:r>
          </w:p>
        </w:tc>
        <w:tc>
          <w:tcPr>
            <w:tcW w:w="796" w:type="dxa"/>
            <w:vAlign w:val="center"/>
          </w:tcPr>
          <w:p w14:paraId="73AC2407">
            <w:pPr>
              <w:widowControl/>
              <w:spacing w:line="240" w:lineRule="auto"/>
              <w:jc w:val="center"/>
              <w:rPr>
                <w:color w:val="auto"/>
                <w:kern w:val="0"/>
                <w:sz w:val="18"/>
                <w:szCs w:val="18"/>
                <w:highlight w:val="none"/>
              </w:rPr>
            </w:pPr>
            <w:r>
              <w:rPr>
                <w:rFonts w:ascii="Times New Roman" w:hAnsi="Times New Roman"/>
                <w:color w:val="auto"/>
                <w:sz w:val="18"/>
                <w:szCs w:val="18"/>
                <w:highlight w:val="none"/>
              </w:rPr>
              <w:t>13</w:t>
            </w:r>
          </w:p>
        </w:tc>
        <w:tc>
          <w:tcPr>
            <w:tcW w:w="796" w:type="dxa"/>
            <w:vAlign w:val="center"/>
          </w:tcPr>
          <w:p w14:paraId="0770722A">
            <w:pPr>
              <w:widowControl/>
              <w:spacing w:line="240" w:lineRule="auto"/>
              <w:jc w:val="center"/>
              <w:rPr>
                <w:color w:val="auto"/>
                <w:kern w:val="0"/>
                <w:sz w:val="18"/>
                <w:szCs w:val="18"/>
                <w:highlight w:val="none"/>
              </w:rPr>
            </w:pPr>
            <w:r>
              <w:rPr>
                <w:rFonts w:hint="eastAsia" w:ascii="Times New Roman" w:hAnsi="Times New Roman"/>
                <w:color w:val="auto"/>
                <w:sz w:val="18"/>
                <w:szCs w:val="18"/>
                <w:highlight w:val="none"/>
              </w:rPr>
              <w:t>18</w:t>
            </w:r>
          </w:p>
        </w:tc>
        <w:tc>
          <w:tcPr>
            <w:tcW w:w="1408" w:type="dxa"/>
            <w:vMerge w:val="continue"/>
            <w:vAlign w:val="center"/>
          </w:tcPr>
          <w:p w14:paraId="75E90F09">
            <w:pPr>
              <w:widowControl/>
              <w:spacing w:line="240" w:lineRule="auto"/>
              <w:jc w:val="left"/>
              <w:rPr>
                <w:color w:val="auto"/>
                <w:kern w:val="0"/>
                <w:sz w:val="18"/>
                <w:szCs w:val="18"/>
                <w:highlight w:val="none"/>
              </w:rPr>
            </w:pPr>
          </w:p>
        </w:tc>
      </w:tr>
      <w:tr w14:paraId="1084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7EC5F766">
            <w:pPr>
              <w:widowControl/>
              <w:spacing w:line="240" w:lineRule="auto"/>
              <w:jc w:val="left"/>
              <w:rPr>
                <w:color w:val="auto"/>
                <w:kern w:val="0"/>
                <w:sz w:val="18"/>
                <w:szCs w:val="18"/>
                <w:highlight w:val="none"/>
              </w:rPr>
            </w:pPr>
          </w:p>
        </w:tc>
        <w:tc>
          <w:tcPr>
            <w:tcW w:w="979" w:type="dxa"/>
            <w:vMerge w:val="continue"/>
            <w:vAlign w:val="center"/>
          </w:tcPr>
          <w:p w14:paraId="39FDDE9B">
            <w:pPr>
              <w:widowControl/>
              <w:spacing w:line="240" w:lineRule="auto"/>
              <w:jc w:val="left"/>
              <w:rPr>
                <w:color w:val="auto"/>
                <w:kern w:val="0"/>
                <w:sz w:val="18"/>
                <w:szCs w:val="18"/>
                <w:highlight w:val="none"/>
              </w:rPr>
            </w:pPr>
          </w:p>
        </w:tc>
        <w:tc>
          <w:tcPr>
            <w:tcW w:w="999" w:type="dxa"/>
            <w:gridSpan w:val="2"/>
            <w:vMerge w:val="continue"/>
            <w:vAlign w:val="center"/>
          </w:tcPr>
          <w:p w14:paraId="18194925">
            <w:pPr>
              <w:widowControl/>
              <w:spacing w:line="240" w:lineRule="auto"/>
              <w:jc w:val="center"/>
              <w:rPr>
                <w:color w:val="auto"/>
                <w:kern w:val="0"/>
                <w:sz w:val="18"/>
                <w:szCs w:val="18"/>
                <w:highlight w:val="none"/>
              </w:rPr>
            </w:pPr>
          </w:p>
        </w:tc>
        <w:tc>
          <w:tcPr>
            <w:tcW w:w="1345" w:type="dxa"/>
            <w:gridSpan w:val="2"/>
            <w:vAlign w:val="center"/>
          </w:tcPr>
          <w:p w14:paraId="02F68C31">
            <w:pPr>
              <w:widowControl/>
              <w:spacing w:line="240" w:lineRule="auto"/>
              <w:jc w:val="center"/>
              <w:rPr>
                <w:color w:val="auto"/>
                <w:kern w:val="0"/>
                <w:sz w:val="18"/>
                <w:szCs w:val="18"/>
                <w:highlight w:val="none"/>
              </w:rPr>
            </w:pPr>
            <w:r>
              <w:rPr>
                <w:rFonts w:hint="eastAsia" w:ascii="宋体" w:hAnsi="宋体" w:cs="宋体"/>
                <w:color w:val="auto"/>
                <w:sz w:val="18"/>
                <w:szCs w:val="18"/>
                <w:highlight w:val="none"/>
              </w:rPr>
              <w:t>薯类</w:t>
            </w:r>
          </w:p>
        </w:tc>
        <w:tc>
          <w:tcPr>
            <w:tcW w:w="829" w:type="dxa"/>
            <w:vMerge w:val="continue"/>
            <w:vAlign w:val="center"/>
          </w:tcPr>
          <w:p w14:paraId="69453E14">
            <w:pPr>
              <w:widowControl/>
              <w:spacing w:line="240" w:lineRule="auto"/>
              <w:jc w:val="center"/>
              <w:rPr>
                <w:color w:val="auto"/>
                <w:kern w:val="0"/>
                <w:sz w:val="18"/>
                <w:szCs w:val="18"/>
                <w:highlight w:val="none"/>
              </w:rPr>
            </w:pPr>
          </w:p>
        </w:tc>
        <w:tc>
          <w:tcPr>
            <w:tcW w:w="797" w:type="dxa"/>
            <w:vAlign w:val="center"/>
          </w:tcPr>
          <w:p w14:paraId="3DEE0D18">
            <w:pPr>
              <w:widowControl/>
              <w:spacing w:line="240" w:lineRule="auto"/>
              <w:jc w:val="center"/>
              <w:rPr>
                <w:color w:val="auto"/>
                <w:kern w:val="0"/>
                <w:sz w:val="18"/>
                <w:szCs w:val="18"/>
                <w:highlight w:val="none"/>
              </w:rPr>
            </w:pPr>
            <w:r>
              <w:rPr>
                <w:rFonts w:hint="eastAsia" w:ascii="Times New Roman" w:hAnsi="Times New Roman"/>
                <w:color w:val="auto"/>
                <w:sz w:val="18"/>
                <w:szCs w:val="18"/>
                <w:highlight w:val="none"/>
              </w:rPr>
              <w:t>10</w:t>
            </w:r>
          </w:p>
        </w:tc>
        <w:tc>
          <w:tcPr>
            <w:tcW w:w="796" w:type="dxa"/>
            <w:vAlign w:val="center"/>
          </w:tcPr>
          <w:p w14:paraId="0E09DA00">
            <w:pPr>
              <w:widowControl/>
              <w:spacing w:line="240" w:lineRule="auto"/>
              <w:jc w:val="center"/>
              <w:rPr>
                <w:color w:val="auto"/>
                <w:kern w:val="0"/>
                <w:sz w:val="18"/>
                <w:szCs w:val="18"/>
                <w:highlight w:val="none"/>
              </w:rPr>
            </w:pPr>
            <w:r>
              <w:rPr>
                <w:rFonts w:hint="eastAsia" w:ascii="Times New Roman" w:hAnsi="Times New Roman"/>
                <w:color w:val="auto"/>
                <w:sz w:val="18"/>
                <w:szCs w:val="18"/>
                <w:highlight w:val="none"/>
              </w:rPr>
              <w:t>13</w:t>
            </w:r>
          </w:p>
        </w:tc>
        <w:tc>
          <w:tcPr>
            <w:tcW w:w="796" w:type="dxa"/>
            <w:vAlign w:val="center"/>
          </w:tcPr>
          <w:p w14:paraId="62D1FED4">
            <w:pPr>
              <w:widowControl/>
              <w:spacing w:line="240" w:lineRule="auto"/>
              <w:jc w:val="center"/>
              <w:rPr>
                <w:color w:val="auto"/>
                <w:kern w:val="0"/>
                <w:sz w:val="18"/>
                <w:szCs w:val="18"/>
                <w:highlight w:val="none"/>
              </w:rPr>
            </w:pPr>
            <w:r>
              <w:rPr>
                <w:rFonts w:hint="eastAsia" w:ascii="Times New Roman" w:hAnsi="Times New Roman"/>
                <w:color w:val="auto"/>
                <w:sz w:val="18"/>
                <w:szCs w:val="18"/>
                <w:highlight w:val="none"/>
              </w:rPr>
              <w:t>19</w:t>
            </w:r>
            <w:r>
              <w:rPr>
                <w:rFonts w:hint="eastAsia"/>
                <w:color w:val="auto"/>
                <w:sz w:val="18"/>
                <w:szCs w:val="18"/>
                <w:highlight w:val="none"/>
              </w:rPr>
              <w:t>.</w:t>
            </w:r>
            <w:r>
              <w:rPr>
                <w:rFonts w:hint="eastAsia" w:ascii="Times New Roman" w:hAnsi="Times New Roman"/>
                <w:color w:val="auto"/>
                <w:sz w:val="18"/>
                <w:szCs w:val="18"/>
                <w:highlight w:val="none"/>
              </w:rPr>
              <w:t>8</w:t>
            </w:r>
          </w:p>
        </w:tc>
        <w:tc>
          <w:tcPr>
            <w:tcW w:w="1408" w:type="dxa"/>
            <w:vMerge w:val="continue"/>
            <w:vAlign w:val="center"/>
          </w:tcPr>
          <w:p w14:paraId="0131D575">
            <w:pPr>
              <w:widowControl/>
              <w:spacing w:line="240" w:lineRule="auto"/>
              <w:jc w:val="left"/>
              <w:rPr>
                <w:color w:val="auto"/>
                <w:kern w:val="0"/>
                <w:sz w:val="18"/>
                <w:szCs w:val="18"/>
                <w:highlight w:val="none"/>
              </w:rPr>
            </w:pPr>
          </w:p>
        </w:tc>
      </w:tr>
      <w:tr w14:paraId="0D2C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70E40799">
            <w:pPr>
              <w:widowControl/>
              <w:spacing w:line="240" w:lineRule="auto"/>
              <w:jc w:val="left"/>
              <w:rPr>
                <w:color w:val="auto"/>
                <w:kern w:val="0"/>
                <w:sz w:val="18"/>
                <w:szCs w:val="18"/>
                <w:highlight w:val="none"/>
              </w:rPr>
            </w:pPr>
          </w:p>
        </w:tc>
        <w:tc>
          <w:tcPr>
            <w:tcW w:w="979" w:type="dxa"/>
            <w:vMerge w:val="continue"/>
            <w:vAlign w:val="center"/>
          </w:tcPr>
          <w:p w14:paraId="722446C9">
            <w:pPr>
              <w:widowControl/>
              <w:spacing w:line="240" w:lineRule="auto"/>
              <w:jc w:val="left"/>
              <w:rPr>
                <w:color w:val="auto"/>
                <w:kern w:val="0"/>
                <w:sz w:val="18"/>
                <w:szCs w:val="18"/>
                <w:highlight w:val="none"/>
              </w:rPr>
            </w:pPr>
          </w:p>
        </w:tc>
        <w:tc>
          <w:tcPr>
            <w:tcW w:w="999" w:type="dxa"/>
            <w:gridSpan w:val="2"/>
            <w:vMerge w:val="continue"/>
            <w:vAlign w:val="center"/>
          </w:tcPr>
          <w:p w14:paraId="4F74CEDA">
            <w:pPr>
              <w:widowControl/>
              <w:spacing w:line="240" w:lineRule="auto"/>
              <w:jc w:val="center"/>
              <w:rPr>
                <w:color w:val="auto"/>
                <w:kern w:val="0"/>
                <w:sz w:val="18"/>
                <w:szCs w:val="18"/>
                <w:highlight w:val="none"/>
              </w:rPr>
            </w:pPr>
          </w:p>
        </w:tc>
        <w:tc>
          <w:tcPr>
            <w:tcW w:w="1345" w:type="dxa"/>
            <w:gridSpan w:val="2"/>
            <w:vAlign w:val="center"/>
          </w:tcPr>
          <w:p w14:paraId="03F73132">
            <w:pPr>
              <w:widowControl/>
              <w:spacing w:line="240" w:lineRule="auto"/>
              <w:jc w:val="center"/>
              <w:rPr>
                <w:color w:val="auto"/>
                <w:kern w:val="0"/>
                <w:sz w:val="18"/>
                <w:szCs w:val="18"/>
                <w:highlight w:val="none"/>
              </w:rPr>
            </w:pPr>
            <w:r>
              <w:rPr>
                <w:rFonts w:hint="eastAsia" w:ascii="宋体" w:hAnsi="宋体" w:cs="宋体"/>
                <w:color w:val="auto"/>
                <w:sz w:val="18"/>
                <w:szCs w:val="18"/>
                <w:highlight w:val="none"/>
              </w:rPr>
              <w:t>糖蜜</w:t>
            </w:r>
          </w:p>
        </w:tc>
        <w:tc>
          <w:tcPr>
            <w:tcW w:w="829" w:type="dxa"/>
            <w:vMerge w:val="continue"/>
            <w:vAlign w:val="center"/>
          </w:tcPr>
          <w:p w14:paraId="01C3181D">
            <w:pPr>
              <w:widowControl/>
              <w:spacing w:line="240" w:lineRule="auto"/>
              <w:jc w:val="center"/>
              <w:rPr>
                <w:color w:val="auto"/>
                <w:kern w:val="0"/>
                <w:sz w:val="18"/>
                <w:szCs w:val="18"/>
                <w:highlight w:val="none"/>
              </w:rPr>
            </w:pPr>
          </w:p>
        </w:tc>
        <w:tc>
          <w:tcPr>
            <w:tcW w:w="797" w:type="dxa"/>
            <w:vAlign w:val="center"/>
          </w:tcPr>
          <w:p w14:paraId="3B3ABA5D">
            <w:pPr>
              <w:widowControl/>
              <w:spacing w:line="240" w:lineRule="auto"/>
              <w:jc w:val="center"/>
              <w:rPr>
                <w:color w:val="auto"/>
                <w:kern w:val="0"/>
                <w:sz w:val="18"/>
                <w:szCs w:val="18"/>
                <w:highlight w:val="none"/>
              </w:rPr>
            </w:pPr>
            <w:r>
              <w:rPr>
                <w:rFonts w:hint="eastAsia" w:ascii="Times New Roman" w:hAnsi="Times New Roman"/>
                <w:color w:val="auto"/>
                <w:sz w:val="18"/>
                <w:szCs w:val="18"/>
                <w:highlight w:val="none"/>
              </w:rPr>
              <w:t>10</w:t>
            </w:r>
          </w:p>
        </w:tc>
        <w:tc>
          <w:tcPr>
            <w:tcW w:w="796" w:type="dxa"/>
            <w:vAlign w:val="center"/>
          </w:tcPr>
          <w:p w14:paraId="3B943F53">
            <w:pPr>
              <w:widowControl/>
              <w:spacing w:line="240" w:lineRule="auto"/>
              <w:jc w:val="center"/>
              <w:rPr>
                <w:color w:val="auto"/>
                <w:kern w:val="0"/>
                <w:sz w:val="18"/>
                <w:szCs w:val="18"/>
                <w:highlight w:val="none"/>
              </w:rPr>
            </w:pPr>
            <w:r>
              <w:rPr>
                <w:rFonts w:hint="eastAsia" w:ascii="Times New Roman" w:hAnsi="Times New Roman"/>
                <w:color w:val="auto"/>
                <w:sz w:val="18"/>
                <w:szCs w:val="18"/>
                <w:highlight w:val="none"/>
              </w:rPr>
              <w:t>13</w:t>
            </w:r>
          </w:p>
        </w:tc>
        <w:tc>
          <w:tcPr>
            <w:tcW w:w="796" w:type="dxa"/>
            <w:vAlign w:val="center"/>
          </w:tcPr>
          <w:p w14:paraId="340CAC36">
            <w:pPr>
              <w:widowControl/>
              <w:spacing w:line="240" w:lineRule="auto"/>
              <w:jc w:val="center"/>
              <w:rPr>
                <w:color w:val="auto"/>
                <w:kern w:val="0"/>
                <w:sz w:val="18"/>
                <w:szCs w:val="18"/>
                <w:highlight w:val="none"/>
              </w:rPr>
            </w:pPr>
            <w:r>
              <w:rPr>
                <w:rFonts w:hint="eastAsia" w:ascii="Times New Roman" w:hAnsi="Times New Roman"/>
                <w:color w:val="auto"/>
                <w:sz w:val="18"/>
                <w:szCs w:val="18"/>
                <w:highlight w:val="none"/>
              </w:rPr>
              <w:t>21</w:t>
            </w:r>
            <w:r>
              <w:rPr>
                <w:rFonts w:hint="eastAsia"/>
                <w:color w:val="auto"/>
                <w:sz w:val="18"/>
                <w:szCs w:val="18"/>
                <w:highlight w:val="none"/>
              </w:rPr>
              <w:t>.</w:t>
            </w:r>
            <w:r>
              <w:rPr>
                <w:rFonts w:hint="eastAsia" w:ascii="Times New Roman" w:hAnsi="Times New Roman"/>
                <w:color w:val="auto"/>
                <w:sz w:val="18"/>
                <w:szCs w:val="18"/>
                <w:highlight w:val="none"/>
              </w:rPr>
              <w:t>6</w:t>
            </w:r>
          </w:p>
        </w:tc>
        <w:tc>
          <w:tcPr>
            <w:tcW w:w="1408" w:type="dxa"/>
            <w:vMerge w:val="continue"/>
            <w:vAlign w:val="center"/>
          </w:tcPr>
          <w:p w14:paraId="2F5CDA2B">
            <w:pPr>
              <w:widowControl/>
              <w:spacing w:line="240" w:lineRule="auto"/>
              <w:jc w:val="left"/>
              <w:rPr>
                <w:color w:val="auto"/>
                <w:kern w:val="0"/>
                <w:sz w:val="18"/>
                <w:szCs w:val="18"/>
                <w:highlight w:val="none"/>
              </w:rPr>
            </w:pPr>
          </w:p>
        </w:tc>
      </w:tr>
      <w:tr w14:paraId="15E5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633" w:type="dxa"/>
            <w:vMerge w:val="continue"/>
            <w:vAlign w:val="center"/>
          </w:tcPr>
          <w:p w14:paraId="7AF32B59">
            <w:pPr>
              <w:widowControl/>
              <w:spacing w:line="240" w:lineRule="auto"/>
              <w:jc w:val="left"/>
              <w:rPr>
                <w:color w:val="auto"/>
                <w:kern w:val="0"/>
                <w:sz w:val="18"/>
                <w:szCs w:val="18"/>
                <w:highlight w:val="none"/>
              </w:rPr>
            </w:pPr>
          </w:p>
        </w:tc>
        <w:tc>
          <w:tcPr>
            <w:tcW w:w="979" w:type="dxa"/>
            <w:vMerge w:val="continue"/>
            <w:vAlign w:val="center"/>
          </w:tcPr>
          <w:p w14:paraId="0C7AFB0F">
            <w:pPr>
              <w:widowControl/>
              <w:spacing w:line="240" w:lineRule="auto"/>
              <w:jc w:val="left"/>
              <w:rPr>
                <w:color w:val="auto"/>
                <w:kern w:val="0"/>
                <w:sz w:val="18"/>
                <w:szCs w:val="18"/>
                <w:highlight w:val="none"/>
              </w:rPr>
            </w:pPr>
          </w:p>
        </w:tc>
        <w:tc>
          <w:tcPr>
            <w:tcW w:w="999" w:type="dxa"/>
            <w:gridSpan w:val="2"/>
            <w:vMerge w:val="restart"/>
            <w:vAlign w:val="center"/>
          </w:tcPr>
          <w:p w14:paraId="5E75AC3A">
            <w:pPr>
              <w:widowControl/>
              <w:spacing w:line="240" w:lineRule="auto"/>
              <w:jc w:val="center"/>
              <w:rPr>
                <w:color w:val="auto"/>
                <w:kern w:val="0"/>
                <w:sz w:val="18"/>
                <w:szCs w:val="18"/>
                <w:highlight w:val="none"/>
              </w:rPr>
            </w:pPr>
            <w:r>
              <w:rPr>
                <w:rFonts w:hint="eastAsia" w:ascii="宋体" w:hAnsi="宋体" w:cs="宋体"/>
                <w:color w:val="auto"/>
                <w:sz w:val="18"/>
                <w:szCs w:val="18"/>
                <w:highlight w:val="none"/>
              </w:rPr>
              <w:t>特级食用酒精及中性酒精</w:t>
            </w:r>
          </w:p>
        </w:tc>
        <w:tc>
          <w:tcPr>
            <w:tcW w:w="1345" w:type="dxa"/>
            <w:gridSpan w:val="2"/>
            <w:vAlign w:val="center"/>
          </w:tcPr>
          <w:p w14:paraId="1ACB6974">
            <w:pPr>
              <w:widowControl/>
              <w:spacing w:line="240" w:lineRule="auto"/>
              <w:jc w:val="center"/>
              <w:rPr>
                <w:color w:val="auto"/>
                <w:kern w:val="0"/>
                <w:sz w:val="18"/>
                <w:szCs w:val="18"/>
                <w:highlight w:val="none"/>
              </w:rPr>
            </w:pPr>
            <w:r>
              <w:rPr>
                <w:rFonts w:hint="eastAsia" w:ascii="宋体" w:hAnsi="宋体" w:cs="宋体"/>
                <w:color w:val="auto"/>
                <w:sz w:val="18"/>
                <w:szCs w:val="18"/>
                <w:highlight w:val="none"/>
              </w:rPr>
              <w:t>谷物</w:t>
            </w:r>
          </w:p>
        </w:tc>
        <w:tc>
          <w:tcPr>
            <w:tcW w:w="829" w:type="dxa"/>
            <w:vMerge w:val="restart"/>
            <w:vAlign w:val="center"/>
          </w:tcPr>
          <w:p w14:paraId="5CC5D512">
            <w:pPr>
              <w:widowControl/>
              <w:spacing w:line="240" w:lineRule="auto"/>
              <w:jc w:val="center"/>
              <w:rPr>
                <w:color w:val="auto"/>
                <w:kern w:val="0"/>
                <w:sz w:val="18"/>
                <w:szCs w:val="18"/>
                <w:highlight w:val="none"/>
              </w:rPr>
            </w:pPr>
            <w:r>
              <w:rPr>
                <w:rFonts w:ascii="Times New Roman" w:hAnsi="Times New Roman"/>
                <w:color w:val="auto"/>
                <w:sz w:val="18"/>
                <w:szCs w:val="18"/>
                <w:highlight w:val="none"/>
              </w:rPr>
              <w:t>m</w:t>
            </w:r>
            <w:r>
              <w:rPr>
                <w:color w:val="auto"/>
                <w:sz w:val="18"/>
                <w:szCs w:val="18"/>
                <w:highlight w:val="none"/>
              </w:rPr>
              <w:t>³/</w:t>
            </w:r>
            <w:r>
              <w:rPr>
                <w:rFonts w:ascii="Times New Roman" w:hAnsi="Times New Roman"/>
                <w:color w:val="auto"/>
                <w:sz w:val="18"/>
                <w:szCs w:val="18"/>
                <w:highlight w:val="none"/>
              </w:rPr>
              <w:t>kL</w:t>
            </w:r>
          </w:p>
        </w:tc>
        <w:tc>
          <w:tcPr>
            <w:tcW w:w="797" w:type="dxa"/>
            <w:vAlign w:val="center"/>
          </w:tcPr>
          <w:p w14:paraId="37062288">
            <w:pPr>
              <w:widowControl/>
              <w:spacing w:line="240" w:lineRule="auto"/>
              <w:jc w:val="center"/>
              <w:rPr>
                <w:color w:val="auto"/>
                <w:kern w:val="0"/>
                <w:sz w:val="18"/>
                <w:szCs w:val="18"/>
                <w:highlight w:val="none"/>
              </w:rPr>
            </w:pPr>
            <w:r>
              <w:rPr>
                <w:rFonts w:ascii="Times New Roman" w:hAnsi="Times New Roman"/>
                <w:color w:val="auto"/>
                <w:sz w:val="18"/>
                <w:szCs w:val="18"/>
                <w:highlight w:val="none"/>
              </w:rPr>
              <w:t>10</w:t>
            </w:r>
          </w:p>
        </w:tc>
        <w:tc>
          <w:tcPr>
            <w:tcW w:w="796" w:type="dxa"/>
            <w:vAlign w:val="center"/>
          </w:tcPr>
          <w:p w14:paraId="5A60B53D">
            <w:pPr>
              <w:widowControl/>
              <w:spacing w:line="240" w:lineRule="auto"/>
              <w:jc w:val="center"/>
              <w:rPr>
                <w:color w:val="auto"/>
                <w:kern w:val="0"/>
                <w:sz w:val="18"/>
                <w:szCs w:val="18"/>
                <w:highlight w:val="none"/>
              </w:rPr>
            </w:pPr>
            <w:r>
              <w:rPr>
                <w:rFonts w:ascii="Times New Roman" w:hAnsi="Times New Roman"/>
                <w:color w:val="auto"/>
                <w:sz w:val="18"/>
                <w:szCs w:val="18"/>
                <w:highlight w:val="none"/>
              </w:rPr>
              <w:t>13</w:t>
            </w:r>
          </w:p>
        </w:tc>
        <w:tc>
          <w:tcPr>
            <w:tcW w:w="796" w:type="dxa"/>
            <w:vAlign w:val="center"/>
          </w:tcPr>
          <w:p w14:paraId="6566A994">
            <w:pPr>
              <w:widowControl/>
              <w:spacing w:line="240" w:lineRule="auto"/>
              <w:jc w:val="center"/>
              <w:rPr>
                <w:color w:val="auto"/>
                <w:kern w:val="0"/>
                <w:sz w:val="18"/>
                <w:szCs w:val="18"/>
                <w:highlight w:val="none"/>
              </w:rPr>
            </w:pPr>
            <w:r>
              <w:rPr>
                <w:rFonts w:hint="eastAsia" w:ascii="Times New Roman" w:hAnsi="Times New Roman"/>
                <w:color w:val="auto"/>
                <w:sz w:val="18"/>
                <w:szCs w:val="18"/>
                <w:highlight w:val="none"/>
              </w:rPr>
              <w:t>20</w:t>
            </w:r>
          </w:p>
        </w:tc>
        <w:tc>
          <w:tcPr>
            <w:tcW w:w="1408" w:type="dxa"/>
            <w:vMerge w:val="continue"/>
            <w:vAlign w:val="center"/>
          </w:tcPr>
          <w:p w14:paraId="74A4DF63">
            <w:pPr>
              <w:widowControl/>
              <w:spacing w:line="240" w:lineRule="auto"/>
              <w:jc w:val="left"/>
              <w:rPr>
                <w:color w:val="auto"/>
                <w:kern w:val="0"/>
                <w:sz w:val="18"/>
                <w:szCs w:val="18"/>
                <w:highlight w:val="none"/>
              </w:rPr>
            </w:pPr>
          </w:p>
        </w:tc>
      </w:tr>
      <w:tr w14:paraId="5ECC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633" w:type="dxa"/>
            <w:vMerge w:val="continue"/>
            <w:vAlign w:val="center"/>
          </w:tcPr>
          <w:p w14:paraId="5F0DE928">
            <w:pPr>
              <w:widowControl/>
              <w:spacing w:line="240" w:lineRule="auto"/>
              <w:jc w:val="left"/>
              <w:rPr>
                <w:color w:val="auto"/>
                <w:kern w:val="0"/>
                <w:sz w:val="18"/>
                <w:szCs w:val="18"/>
                <w:highlight w:val="none"/>
              </w:rPr>
            </w:pPr>
          </w:p>
        </w:tc>
        <w:tc>
          <w:tcPr>
            <w:tcW w:w="979" w:type="dxa"/>
            <w:vMerge w:val="continue"/>
            <w:vAlign w:val="center"/>
          </w:tcPr>
          <w:p w14:paraId="1CCE67FE">
            <w:pPr>
              <w:widowControl/>
              <w:spacing w:line="240" w:lineRule="auto"/>
              <w:jc w:val="left"/>
              <w:rPr>
                <w:color w:val="auto"/>
                <w:kern w:val="0"/>
                <w:sz w:val="18"/>
                <w:szCs w:val="18"/>
                <w:highlight w:val="none"/>
              </w:rPr>
            </w:pPr>
          </w:p>
        </w:tc>
        <w:tc>
          <w:tcPr>
            <w:tcW w:w="999" w:type="dxa"/>
            <w:gridSpan w:val="2"/>
            <w:vMerge w:val="continue"/>
            <w:vAlign w:val="center"/>
          </w:tcPr>
          <w:p w14:paraId="213FCE0C">
            <w:pPr>
              <w:widowControl/>
              <w:spacing w:line="240" w:lineRule="auto"/>
              <w:jc w:val="center"/>
              <w:rPr>
                <w:color w:val="auto"/>
                <w:kern w:val="0"/>
                <w:sz w:val="18"/>
                <w:szCs w:val="18"/>
                <w:highlight w:val="none"/>
              </w:rPr>
            </w:pPr>
          </w:p>
        </w:tc>
        <w:tc>
          <w:tcPr>
            <w:tcW w:w="1345" w:type="dxa"/>
            <w:gridSpan w:val="2"/>
            <w:vAlign w:val="center"/>
          </w:tcPr>
          <w:p w14:paraId="0BEFB6E1">
            <w:pPr>
              <w:widowControl/>
              <w:spacing w:line="240" w:lineRule="auto"/>
              <w:jc w:val="center"/>
              <w:rPr>
                <w:color w:val="auto"/>
                <w:kern w:val="0"/>
                <w:sz w:val="18"/>
                <w:szCs w:val="18"/>
                <w:highlight w:val="none"/>
              </w:rPr>
            </w:pPr>
            <w:r>
              <w:rPr>
                <w:rFonts w:hint="eastAsia" w:ascii="宋体" w:hAnsi="宋体" w:cs="宋体"/>
                <w:color w:val="auto"/>
                <w:sz w:val="18"/>
                <w:szCs w:val="18"/>
                <w:highlight w:val="none"/>
              </w:rPr>
              <w:t>薯类</w:t>
            </w:r>
          </w:p>
        </w:tc>
        <w:tc>
          <w:tcPr>
            <w:tcW w:w="829" w:type="dxa"/>
            <w:vMerge w:val="continue"/>
            <w:vAlign w:val="center"/>
          </w:tcPr>
          <w:p w14:paraId="37C1F4AF">
            <w:pPr>
              <w:widowControl/>
              <w:spacing w:line="240" w:lineRule="auto"/>
              <w:jc w:val="center"/>
              <w:rPr>
                <w:color w:val="auto"/>
                <w:kern w:val="0"/>
                <w:sz w:val="18"/>
                <w:szCs w:val="18"/>
                <w:highlight w:val="none"/>
              </w:rPr>
            </w:pPr>
          </w:p>
        </w:tc>
        <w:tc>
          <w:tcPr>
            <w:tcW w:w="797" w:type="dxa"/>
            <w:vAlign w:val="center"/>
          </w:tcPr>
          <w:p w14:paraId="68190286">
            <w:pPr>
              <w:widowControl/>
              <w:spacing w:line="240" w:lineRule="auto"/>
              <w:jc w:val="center"/>
              <w:rPr>
                <w:color w:val="auto"/>
                <w:kern w:val="0"/>
                <w:sz w:val="18"/>
                <w:szCs w:val="18"/>
                <w:highlight w:val="none"/>
              </w:rPr>
            </w:pPr>
            <w:r>
              <w:rPr>
                <w:rFonts w:hint="eastAsia" w:ascii="Times New Roman" w:hAnsi="Times New Roman"/>
                <w:color w:val="auto"/>
                <w:sz w:val="18"/>
                <w:szCs w:val="18"/>
                <w:highlight w:val="none"/>
              </w:rPr>
              <w:t>10</w:t>
            </w:r>
          </w:p>
        </w:tc>
        <w:tc>
          <w:tcPr>
            <w:tcW w:w="796" w:type="dxa"/>
            <w:vAlign w:val="center"/>
          </w:tcPr>
          <w:p w14:paraId="42F6A974">
            <w:pPr>
              <w:widowControl/>
              <w:spacing w:line="240" w:lineRule="auto"/>
              <w:jc w:val="center"/>
              <w:rPr>
                <w:color w:val="auto"/>
                <w:kern w:val="0"/>
                <w:sz w:val="18"/>
                <w:szCs w:val="18"/>
                <w:highlight w:val="none"/>
              </w:rPr>
            </w:pPr>
            <w:r>
              <w:rPr>
                <w:rFonts w:hint="eastAsia" w:ascii="Times New Roman" w:hAnsi="Times New Roman"/>
                <w:color w:val="auto"/>
                <w:sz w:val="18"/>
                <w:szCs w:val="18"/>
                <w:highlight w:val="none"/>
              </w:rPr>
              <w:t>13</w:t>
            </w:r>
          </w:p>
        </w:tc>
        <w:tc>
          <w:tcPr>
            <w:tcW w:w="796" w:type="dxa"/>
            <w:vAlign w:val="center"/>
          </w:tcPr>
          <w:p w14:paraId="64EDC6C9">
            <w:pPr>
              <w:widowControl/>
              <w:spacing w:line="240" w:lineRule="auto"/>
              <w:jc w:val="center"/>
              <w:rPr>
                <w:color w:val="auto"/>
                <w:kern w:val="0"/>
                <w:sz w:val="18"/>
                <w:szCs w:val="18"/>
                <w:highlight w:val="none"/>
              </w:rPr>
            </w:pPr>
            <w:r>
              <w:rPr>
                <w:rFonts w:hint="eastAsia" w:ascii="Times New Roman" w:hAnsi="Times New Roman"/>
                <w:color w:val="auto"/>
                <w:sz w:val="18"/>
                <w:szCs w:val="18"/>
                <w:highlight w:val="none"/>
              </w:rPr>
              <w:t>22</w:t>
            </w:r>
          </w:p>
        </w:tc>
        <w:tc>
          <w:tcPr>
            <w:tcW w:w="1408" w:type="dxa"/>
            <w:vMerge w:val="continue"/>
            <w:vAlign w:val="center"/>
          </w:tcPr>
          <w:p w14:paraId="2DE2F13F">
            <w:pPr>
              <w:widowControl/>
              <w:spacing w:line="240" w:lineRule="auto"/>
              <w:jc w:val="left"/>
              <w:rPr>
                <w:color w:val="auto"/>
                <w:kern w:val="0"/>
                <w:sz w:val="18"/>
                <w:szCs w:val="18"/>
                <w:highlight w:val="none"/>
              </w:rPr>
            </w:pPr>
          </w:p>
        </w:tc>
      </w:tr>
      <w:tr w14:paraId="7BB2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7A1DB57D">
            <w:pPr>
              <w:widowControl/>
              <w:spacing w:line="240" w:lineRule="auto"/>
              <w:jc w:val="left"/>
              <w:rPr>
                <w:color w:val="auto"/>
                <w:kern w:val="0"/>
                <w:sz w:val="18"/>
                <w:szCs w:val="18"/>
                <w:highlight w:val="none"/>
              </w:rPr>
            </w:pPr>
          </w:p>
        </w:tc>
        <w:tc>
          <w:tcPr>
            <w:tcW w:w="979" w:type="dxa"/>
            <w:vMerge w:val="continue"/>
            <w:vAlign w:val="center"/>
          </w:tcPr>
          <w:p w14:paraId="4C6FF737">
            <w:pPr>
              <w:widowControl/>
              <w:spacing w:line="240" w:lineRule="auto"/>
              <w:jc w:val="left"/>
              <w:rPr>
                <w:color w:val="auto"/>
                <w:kern w:val="0"/>
                <w:sz w:val="18"/>
                <w:szCs w:val="18"/>
                <w:highlight w:val="none"/>
              </w:rPr>
            </w:pPr>
          </w:p>
        </w:tc>
        <w:tc>
          <w:tcPr>
            <w:tcW w:w="999" w:type="dxa"/>
            <w:gridSpan w:val="2"/>
            <w:vMerge w:val="continue"/>
            <w:vAlign w:val="center"/>
          </w:tcPr>
          <w:p w14:paraId="7221757A">
            <w:pPr>
              <w:widowControl/>
              <w:spacing w:line="240" w:lineRule="auto"/>
              <w:jc w:val="center"/>
              <w:rPr>
                <w:color w:val="auto"/>
                <w:kern w:val="0"/>
                <w:sz w:val="18"/>
                <w:szCs w:val="18"/>
                <w:highlight w:val="none"/>
              </w:rPr>
            </w:pPr>
          </w:p>
        </w:tc>
        <w:tc>
          <w:tcPr>
            <w:tcW w:w="1345" w:type="dxa"/>
            <w:gridSpan w:val="2"/>
            <w:vAlign w:val="center"/>
          </w:tcPr>
          <w:p w14:paraId="6145BB66">
            <w:pPr>
              <w:widowControl/>
              <w:spacing w:line="240" w:lineRule="auto"/>
              <w:jc w:val="center"/>
              <w:rPr>
                <w:color w:val="auto"/>
                <w:kern w:val="0"/>
                <w:sz w:val="18"/>
                <w:szCs w:val="18"/>
                <w:highlight w:val="none"/>
              </w:rPr>
            </w:pPr>
            <w:r>
              <w:rPr>
                <w:rFonts w:hint="eastAsia" w:ascii="宋体" w:hAnsi="宋体" w:cs="宋体"/>
                <w:color w:val="auto"/>
                <w:sz w:val="18"/>
                <w:szCs w:val="18"/>
                <w:highlight w:val="none"/>
              </w:rPr>
              <w:t>糖蜜</w:t>
            </w:r>
          </w:p>
        </w:tc>
        <w:tc>
          <w:tcPr>
            <w:tcW w:w="829" w:type="dxa"/>
            <w:vMerge w:val="continue"/>
            <w:vAlign w:val="center"/>
          </w:tcPr>
          <w:p w14:paraId="223FF716">
            <w:pPr>
              <w:widowControl/>
              <w:spacing w:line="240" w:lineRule="auto"/>
              <w:jc w:val="center"/>
              <w:rPr>
                <w:color w:val="auto"/>
                <w:kern w:val="0"/>
                <w:sz w:val="18"/>
                <w:szCs w:val="18"/>
                <w:highlight w:val="none"/>
              </w:rPr>
            </w:pPr>
          </w:p>
        </w:tc>
        <w:tc>
          <w:tcPr>
            <w:tcW w:w="797" w:type="dxa"/>
            <w:vAlign w:val="center"/>
          </w:tcPr>
          <w:p w14:paraId="444363F0">
            <w:pPr>
              <w:widowControl/>
              <w:spacing w:line="240" w:lineRule="auto"/>
              <w:jc w:val="center"/>
              <w:rPr>
                <w:color w:val="auto"/>
                <w:kern w:val="0"/>
                <w:sz w:val="18"/>
                <w:szCs w:val="18"/>
                <w:highlight w:val="none"/>
              </w:rPr>
            </w:pPr>
            <w:r>
              <w:rPr>
                <w:rFonts w:hint="eastAsia" w:ascii="Times New Roman" w:hAnsi="Times New Roman"/>
                <w:color w:val="auto"/>
                <w:sz w:val="18"/>
                <w:szCs w:val="18"/>
                <w:highlight w:val="none"/>
              </w:rPr>
              <w:t>10</w:t>
            </w:r>
          </w:p>
        </w:tc>
        <w:tc>
          <w:tcPr>
            <w:tcW w:w="796" w:type="dxa"/>
            <w:vAlign w:val="center"/>
          </w:tcPr>
          <w:p w14:paraId="421FFFEC">
            <w:pPr>
              <w:widowControl/>
              <w:spacing w:line="240" w:lineRule="auto"/>
              <w:jc w:val="center"/>
              <w:rPr>
                <w:color w:val="auto"/>
                <w:kern w:val="0"/>
                <w:sz w:val="18"/>
                <w:szCs w:val="18"/>
                <w:highlight w:val="none"/>
              </w:rPr>
            </w:pPr>
            <w:r>
              <w:rPr>
                <w:rFonts w:hint="eastAsia" w:ascii="Times New Roman" w:hAnsi="Times New Roman"/>
                <w:color w:val="auto"/>
                <w:sz w:val="18"/>
                <w:szCs w:val="18"/>
                <w:highlight w:val="none"/>
              </w:rPr>
              <w:t>13</w:t>
            </w:r>
          </w:p>
        </w:tc>
        <w:tc>
          <w:tcPr>
            <w:tcW w:w="796" w:type="dxa"/>
            <w:vAlign w:val="center"/>
          </w:tcPr>
          <w:p w14:paraId="7277B56D">
            <w:pPr>
              <w:widowControl/>
              <w:spacing w:line="240" w:lineRule="auto"/>
              <w:jc w:val="center"/>
              <w:rPr>
                <w:color w:val="auto"/>
                <w:kern w:val="0"/>
                <w:sz w:val="18"/>
                <w:szCs w:val="18"/>
                <w:highlight w:val="none"/>
              </w:rPr>
            </w:pPr>
            <w:r>
              <w:rPr>
                <w:rFonts w:hint="eastAsia" w:ascii="Times New Roman" w:hAnsi="Times New Roman"/>
                <w:color w:val="auto"/>
                <w:sz w:val="18"/>
                <w:szCs w:val="18"/>
                <w:highlight w:val="none"/>
              </w:rPr>
              <w:t>24</w:t>
            </w:r>
          </w:p>
        </w:tc>
        <w:tc>
          <w:tcPr>
            <w:tcW w:w="1408" w:type="dxa"/>
            <w:vMerge w:val="continue"/>
            <w:vAlign w:val="center"/>
          </w:tcPr>
          <w:p w14:paraId="78F2B778">
            <w:pPr>
              <w:widowControl/>
              <w:spacing w:line="240" w:lineRule="auto"/>
              <w:jc w:val="left"/>
              <w:rPr>
                <w:color w:val="auto"/>
                <w:kern w:val="0"/>
                <w:sz w:val="18"/>
                <w:szCs w:val="18"/>
                <w:highlight w:val="none"/>
              </w:rPr>
            </w:pPr>
          </w:p>
        </w:tc>
      </w:tr>
      <w:tr w14:paraId="6BF4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33" w:type="dxa"/>
            <w:vMerge w:val="continue"/>
            <w:vAlign w:val="center"/>
          </w:tcPr>
          <w:p w14:paraId="094AF921">
            <w:pPr>
              <w:widowControl/>
              <w:spacing w:line="240" w:lineRule="auto"/>
              <w:jc w:val="left"/>
              <w:rPr>
                <w:color w:val="auto"/>
                <w:kern w:val="0"/>
                <w:sz w:val="18"/>
                <w:szCs w:val="18"/>
                <w:highlight w:val="none"/>
              </w:rPr>
            </w:pPr>
          </w:p>
        </w:tc>
        <w:tc>
          <w:tcPr>
            <w:tcW w:w="979" w:type="dxa"/>
            <w:vMerge w:val="continue"/>
            <w:vAlign w:val="center"/>
          </w:tcPr>
          <w:p w14:paraId="331235BB">
            <w:pPr>
              <w:widowControl/>
              <w:spacing w:line="240" w:lineRule="auto"/>
              <w:jc w:val="left"/>
              <w:rPr>
                <w:color w:val="auto"/>
                <w:kern w:val="0"/>
                <w:sz w:val="18"/>
                <w:szCs w:val="18"/>
                <w:highlight w:val="none"/>
              </w:rPr>
            </w:pPr>
          </w:p>
        </w:tc>
        <w:tc>
          <w:tcPr>
            <w:tcW w:w="2344" w:type="dxa"/>
            <w:gridSpan w:val="4"/>
            <w:vAlign w:val="center"/>
          </w:tcPr>
          <w:p w14:paraId="1607C515">
            <w:pPr>
              <w:widowControl/>
              <w:spacing w:line="240" w:lineRule="auto"/>
              <w:jc w:val="center"/>
              <w:rPr>
                <w:color w:val="auto"/>
                <w:kern w:val="0"/>
                <w:sz w:val="18"/>
                <w:szCs w:val="18"/>
                <w:highlight w:val="none"/>
              </w:rPr>
            </w:pPr>
            <w:r>
              <w:rPr>
                <w:rFonts w:hint="eastAsia"/>
                <w:color w:val="auto"/>
                <w:kern w:val="0"/>
                <w:sz w:val="18"/>
                <w:szCs w:val="18"/>
                <w:highlight w:val="none"/>
              </w:rPr>
              <w:t>原酒（酱香型白酒）</w:t>
            </w:r>
          </w:p>
        </w:tc>
        <w:tc>
          <w:tcPr>
            <w:tcW w:w="829" w:type="dxa"/>
            <w:vAlign w:val="center"/>
          </w:tcPr>
          <w:p w14:paraId="6330F60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kL</w:t>
            </w:r>
          </w:p>
        </w:tc>
        <w:tc>
          <w:tcPr>
            <w:tcW w:w="797" w:type="dxa"/>
            <w:vAlign w:val="center"/>
          </w:tcPr>
          <w:p w14:paraId="13B53A03">
            <w:pPr>
              <w:widowControl/>
              <w:spacing w:line="240" w:lineRule="auto"/>
              <w:jc w:val="center"/>
              <w:rPr>
                <w:color w:val="auto"/>
                <w:kern w:val="0"/>
                <w:sz w:val="18"/>
                <w:szCs w:val="18"/>
                <w:highlight w:val="none"/>
              </w:rPr>
            </w:pPr>
          </w:p>
        </w:tc>
        <w:tc>
          <w:tcPr>
            <w:tcW w:w="796" w:type="dxa"/>
            <w:vAlign w:val="center"/>
          </w:tcPr>
          <w:p w14:paraId="5CCD7769">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31</w:t>
            </w:r>
            <w:r>
              <w:rPr>
                <w:rFonts w:hint="eastAsia"/>
                <w:color w:val="auto"/>
                <w:kern w:val="0"/>
                <w:sz w:val="18"/>
                <w:szCs w:val="18"/>
                <w:highlight w:val="none"/>
              </w:rPr>
              <w:t>.</w:t>
            </w:r>
            <w:r>
              <w:rPr>
                <w:rFonts w:hint="eastAsia" w:ascii="Times New Roman" w:hAnsi="Times New Roman"/>
                <w:color w:val="auto"/>
                <w:kern w:val="0"/>
                <w:sz w:val="18"/>
                <w:szCs w:val="18"/>
                <w:highlight w:val="none"/>
              </w:rPr>
              <w:t>2</w:t>
            </w:r>
          </w:p>
        </w:tc>
        <w:tc>
          <w:tcPr>
            <w:tcW w:w="796" w:type="dxa"/>
            <w:vAlign w:val="center"/>
          </w:tcPr>
          <w:p w14:paraId="6361A49B">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51</w:t>
            </w:r>
            <w:r>
              <w:rPr>
                <w:rFonts w:hint="eastAsia"/>
                <w:color w:val="auto"/>
                <w:kern w:val="0"/>
                <w:sz w:val="18"/>
                <w:szCs w:val="18"/>
                <w:highlight w:val="none"/>
              </w:rPr>
              <w:t>.</w:t>
            </w:r>
            <w:r>
              <w:rPr>
                <w:rFonts w:hint="eastAsia" w:ascii="Times New Roman" w:hAnsi="Times New Roman"/>
                <w:color w:val="auto"/>
                <w:kern w:val="0"/>
                <w:sz w:val="18"/>
                <w:szCs w:val="18"/>
                <w:highlight w:val="none"/>
              </w:rPr>
              <w:t>6</w:t>
            </w:r>
          </w:p>
        </w:tc>
        <w:tc>
          <w:tcPr>
            <w:tcW w:w="1408" w:type="dxa"/>
            <w:vMerge w:val="restart"/>
            <w:vAlign w:val="center"/>
          </w:tcPr>
          <w:p w14:paraId="21438E78">
            <w:pPr>
              <w:spacing w:line="240" w:lineRule="auto"/>
              <w:jc w:val="center"/>
              <w:rPr>
                <w:color w:val="auto"/>
                <w:kern w:val="0"/>
                <w:sz w:val="18"/>
                <w:szCs w:val="18"/>
                <w:highlight w:val="none"/>
              </w:rPr>
            </w:pPr>
          </w:p>
        </w:tc>
      </w:tr>
      <w:tr w14:paraId="783F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33" w:type="dxa"/>
            <w:vMerge w:val="continue"/>
            <w:vAlign w:val="center"/>
          </w:tcPr>
          <w:p w14:paraId="4B03AC03">
            <w:pPr>
              <w:widowControl/>
              <w:spacing w:line="240" w:lineRule="auto"/>
              <w:jc w:val="left"/>
              <w:rPr>
                <w:color w:val="auto"/>
                <w:kern w:val="0"/>
                <w:sz w:val="18"/>
                <w:szCs w:val="18"/>
                <w:highlight w:val="none"/>
              </w:rPr>
            </w:pPr>
          </w:p>
        </w:tc>
        <w:tc>
          <w:tcPr>
            <w:tcW w:w="979" w:type="dxa"/>
            <w:vMerge w:val="continue"/>
            <w:vAlign w:val="center"/>
          </w:tcPr>
          <w:p w14:paraId="45BD098E">
            <w:pPr>
              <w:widowControl/>
              <w:spacing w:line="240" w:lineRule="auto"/>
              <w:jc w:val="left"/>
              <w:rPr>
                <w:color w:val="auto"/>
                <w:kern w:val="0"/>
                <w:sz w:val="18"/>
                <w:szCs w:val="18"/>
                <w:highlight w:val="none"/>
              </w:rPr>
            </w:pPr>
          </w:p>
        </w:tc>
        <w:tc>
          <w:tcPr>
            <w:tcW w:w="2344" w:type="dxa"/>
            <w:gridSpan w:val="4"/>
            <w:vAlign w:val="center"/>
          </w:tcPr>
          <w:p w14:paraId="6C3D4496">
            <w:pPr>
              <w:widowControl/>
              <w:spacing w:line="240" w:lineRule="auto"/>
              <w:jc w:val="center"/>
              <w:rPr>
                <w:color w:val="auto"/>
                <w:kern w:val="0"/>
                <w:sz w:val="18"/>
                <w:szCs w:val="18"/>
                <w:highlight w:val="none"/>
              </w:rPr>
            </w:pPr>
            <w:r>
              <w:rPr>
                <w:rFonts w:hint="eastAsia"/>
                <w:color w:val="auto"/>
                <w:kern w:val="0"/>
                <w:sz w:val="18"/>
                <w:szCs w:val="18"/>
                <w:highlight w:val="none"/>
              </w:rPr>
              <w:t>原酒（其他香型白酒）</w:t>
            </w:r>
          </w:p>
        </w:tc>
        <w:tc>
          <w:tcPr>
            <w:tcW w:w="829" w:type="dxa"/>
            <w:vAlign w:val="center"/>
          </w:tcPr>
          <w:p w14:paraId="1B3943D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kL</w:t>
            </w:r>
          </w:p>
        </w:tc>
        <w:tc>
          <w:tcPr>
            <w:tcW w:w="797" w:type="dxa"/>
            <w:vAlign w:val="center"/>
          </w:tcPr>
          <w:p w14:paraId="66696AFF">
            <w:pPr>
              <w:widowControl/>
              <w:spacing w:line="240" w:lineRule="auto"/>
              <w:jc w:val="center"/>
              <w:rPr>
                <w:color w:val="auto"/>
                <w:kern w:val="0"/>
                <w:sz w:val="18"/>
                <w:szCs w:val="18"/>
                <w:highlight w:val="none"/>
              </w:rPr>
            </w:pPr>
          </w:p>
        </w:tc>
        <w:tc>
          <w:tcPr>
            <w:tcW w:w="796" w:type="dxa"/>
            <w:vAlign w:val="center"/>
          </w:tcPr>
          <w:p w14:paraId="7DCE6B39">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26</w:t>
            </w:r>
          </w:p>
        </w:tc>
        <w:tc>
          <w:tcPr>
            <w:tcW w:w="796" w:type="dxa"/>
            <w:vAlign w:val="center"/>
          </w:tcPr>
          <w:p w14:paraId="741C9640">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43</w:t>
            </w:r>
          </w:p>
        </w:tc>
        <w:tc>
          <w:tcPr>
            <w:tcW w:w="1408" w:type="dxa"/>
            <w:vMerge w:val="continue"/>
            <w:vAlign w:val="center"/>
          </w:tcPr>
          <w:p w14:paraId="14A1D3F9">
            <w:pPr>
              <w:widowControl/>
              <w:spacing w:line="240" w:lineRule="auto"/>
              <w:jc w:val="left"/>
              <w:rPr>
                <w:color w:val="auto"/>
                <w:kern w:val="0"/>
                <w:sz w:val="18"/>
                <w:szCs w:val="18"/>
                <w:highlight w:val="none"/>
              </w:rPr>
            </w:pPr>
          </w:p>
        </w:tc>
      </w:tr>
      <w:tr w14:paraId="37C2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 w:hRule="atLeast"/>
          <w:jc w:val="center"/>
        </w:trPr>
        <w:tc>
          <w:tcPr>
            <w:tcW w:w="633" w:type="dxa"/>
            <w:vMerge w:val="continue"/>
            <w:vAlign w:val="center"/>
          </w:tcPr>
          <w:p w14:paraId="019425F9">
            <w:pPr>
              <w:widowControl/>
              <w:spacing w:line="240" w:lineRule="auto"/>
              <w:jc w:val="left"/>
              <w:rPr>
                <w:color w:val="auto"/>
                <w:kern w:val="0"/>
                <w:sz w:val="18"/>
                <w:szCs w:val="18"/>
                <w:highlight w:val="none"/>
              </w:rPr>
            </w:pPr>
          </w:p>
        </w:tc>
        <w:tc>
          <w:tcPr>
            <w:tcW w:w="979" w:type="dxa"/>
            <w:vMerge w:val="continue"/>
            <w:vAlign w:val="center"/>
          </w:tcPr>
          <w:p w14:paraId="52E10E34">
            <w:pPr>
              <w:widowControl/>
              <w:spacing w:line="240" w:lineRule="auto"/>
              <w:jc w:val="left"/>
              <w:rPr>
                <w:color w:val="auto"/>
                <w:kern w:val="0"/>
                <w:sz w:val="18"/>
                <w:szCs w:val="18"/>
                <w:highlight w:val="none"/>
              </w:rPr>
            </w:pPr>
          </w:p>
        </w:tc>
        <w:tc>
          <w:tcPr>
            <w:tcW w:w="2344" w:type="dxa"/>
            <w:gridSpan w:val="4"/>
            <w:vAlign w:val="center"/>
          </w:tcPr>
          <w:p w14:paraId="043D120B">
            <w:pPr>
              <w:widowControl/>
              <w:spacing w:line="240" w:lineRule="auto"/>
              <w:jc w:val="center"/>
              <w:rPr>
                <w:color w:val="auto"/>
                <w:kern w:val="0"/>
                <w:sz w:val="18"/>
                <w:szCs w:val="18"/>
                <w:highlight w:val="none"/>
              </w:rPr>
            </w:pPr>
            <w:r>
              <w:rPr>
                <w:rFonts w:hint="eastAsia"/>
                <w:color w:val="auto"/>
                <w:kern w:val="0"/>
                <w:sz w:val="18"/>
                <w:szCs w:val="18"/>
                <w:highlight w:val="none"/>
              </w:rPr>
              <w:t>白酒（成品酒）</w:t>
            </w:r>
          </w:p>
        </w:tc>
        <w:tc>
          <w:tcPr>
            <w:tcW w:w="829" w:type="dxa"/>
            <w:vAlign w:val="center"/>
          </w:tcPr>
          <w:p w14:paraId="68CE962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kL</w:t>
            </w:r>
          </w:p>
        </w:tc>
        <w:tc>
          <w:tcPr>
            <w:tcW w:w="797" w:type="dxa"/>
            <w:vAlign w:val="center"/>
          </w:tcPr>
          <w:p w14:paraId="7D39F0E9">
            <w:pPr>
              <w:widowControl/>
              <w:spacing w:line="240" w:lineRule="auto"/>
              <w:jc w:val="center"/>
              <w:rPr>
                <w:color w:val="auto"/>
                <w:kern w:val="0"/>
                <w:sz w:val="18"/>
                <w:szCs w:val="18"/>
                <w:highlight w:val="none"/>
              </w:rPr>
            </w:pPr>
          </w:p>
        </w:tc>
        <w:tc>
          <w:tcPr>
            <w:tcW w:w="796" w:type="dxa"/>
            <w:vAlign w:val="center"/>
          </w:tcPr>
          <w:p w14:paraId="33F57CC9">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5</w:t>
            </w:r>
          </w:p>
        </w:tc>
        <w:tc>
          <w:tcPr>
            <w:tcW w:w="796" w:type="dxa"/>
            <w:vAlign w:val="center"/>
          </w:tcPr>
          <w:p w14:paraId="40D27761">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6</w:t>
            </w:r>
          </w:p>
        </w:tc>
        <w:tc>
          <w:tcPr>
            <w:tcW w:w="1408" w:type="dxa"/>
            <w:vMerge w:val="continue"/>
            <w:vAlign w:val="center"/>
          </w:tcPr>
          <w:p w14:paraId="0F59132C">
            <w:pPr>
              <w:spacing w:line="240" w:lineRule="auto"/>
              <w:jc w:val="center"/>
              <w:rPr>
                <w:color w:val="auto"/>
                <w:kern w:val="0"/>
                <w:sz w:val="18"/>
                <w:szCs w:val="18"/>
                <w:highlight w:val="none"/>
              </w:rPr>
            </w:pPr>
          </w:p>
        </w:tc>
      </w:tr>
      <w:tr w14:paraId="10C5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 w:hRule="atLeast"/>
          <w:jc w:val="center"/>
        </w:trPr>
        <w:tc>
          <w:tcPr>
            <w:tcW w:w="633" w:type="dxa"/>
            <w:vMerge w:val="continue"/>
            <w:vAlign w:val="center"/>
          </w:tcPr>
          <w:p w14:paraId="3EA902DA">
            <w:pPr>
              <w:widowControl/>
              <w:spacing w:line="240" w:lineRule="auto"/>
              <w:jc w:val="left"/>
              <w:rPr>
                <w:color w:val="auto"/>
                <w:kern w:val="0"/>
                <w:sz w:val="18"/>
                <w:szCs w:val="18"/>
                <w:highlight w:val="none"/>
              </w:rPr>
            </w:pPr>
          </w:p>
        </w:tc>
        <w:tc>
          <w:tcPr>
            <w:tcW w:w="979" w:type="dxa"/>
            <w:vMerge w:val="continue"/>
            <w:vAlign w:val="center"/>
          </w:tcPr>
          <w:p w14:paraId="3F87DC34">
            <w:pPr>
              <w:widowControl/>
              <w:spacing w:line="240" w:lineRule="auto"/>
              <w:jc w:val="left"/>
              <w:rPr>
                <w:color w:val="auto"/>
                <w:kern w:val="0"/>
                <w:sz w:val="18"/>
                <w:szCs w:val="18"/>
                <w:highlight w:val="none"/>
              </w:rPr>
            </w:pPr>
          </w:p>
        </w:tc>
        <w:tc>
          <w:tcPr>
            <w:tcW w:w="2344" w:type="dxa"/>
            <w:gridSpan w:val="4"/>
            <w:vAlign w:val="center"/>
          </w:tcPr>
          <w:p w14:paraId="1B0F659E">
            <w:pPr>
              <w:widowControl/>
              <w:spacing w:line="240" w:lineRule="auto"/>
              <w:jc w:val="center"/>
              <w:rPr>
                <w:color w:val="auto"/>
                <w:kern w:val="0"/>
                <w:sz w:val="18"/>
                <w:szCs w:val="18"/>
                <w:highlight w:val="none"/>
              </w:rPr>
            </w:pPr>
            <w:r>
              <w:rPr>
                <w:rFonts w:hint="eastAsia"/>
                <w:color w:val="auto"/>
                <w:kern w:val="0"/>
                <w:sz w:val="18"/>
                <w:szCs w:val="18"/>
                <w:highlight w:val="none"/>
              </w:rPr>
              <w:t>啤酒</w:t>
            </w:r>
          </w:p>
        </w:tc>
        <w:tc>
          <w:tcPr>
            <w:tcW w:w="829" w:type="dxa"/>
            <w:vAlign w:val="center"/>
          </w:tcPr>
          <w:p w14:paraId="545F707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kL</w:t>
            </w:r>
          </w:p>
        </w:tc>
        <w:tc>
          <w:tcPr>
            <w:tcW w:w="797" w:type="dxa"/>
            <w:vAlign w:val="center"/>
          </w:tcPr>
          <w:p w14:paraId="560D230A">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w:t>
            </w:r>
            <w:r>
              <w:rPr>
                <w:rFonts w:hint="eastAsia"/>
                <w:color w:val="auto"/>
                <w:kern w:val="0"/>
                <w:sz w:val="18"/>
                <w:szCs w:val="18"/>
                <w:highlight w:val="none"/>
              </w:rPr>
              <w:t>.</w:t>
            </w:r>
            <w:r>
              <w:rPr>
                <w:rFonts w:hint="eastAsia" w:ascii="Times New Roman" w:hAnsi="Times New Roman"/>
                <w:color w:val="auto"/>
                <w:kern w:val="0"/>
                <w:sz w:val="18"/>
                <w:szCs w:val="18"/>
                <w:highlight w:val="none"/>
              </w:rPr>
              <w:t>4</w:t>
            </w:r>
          </w:p>
        </w:tc>
        <w:tc>
          <w:tcPr>
            <w:tcW w:w="796" w:type="dxa"/>
            <w:vAlign w:val="center"/>
          </w:tcPr>
          <w:p w14:paraId="6AEE563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5</w:t>
            </w:r>
          </w:p>
        </w:tc>
        <w:tc>
          <w:tcPr>
            <w:tcW w:w="796" w:type="dxa"/>
            <w:vAlign w:val="center"/>
          </w:tcPr>
          <w:p w14:paraId="5D9A3E8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p>
        </w:tc>
        <w:tc>
          <w:tcPr>
            <w:tcW w:w="1408" w:type="dxa"/>
            <w:vAlign w:val="center"/>
          </w:tcPr>
          <w:p w14:paraId="10BB13CE">
            <w:pPr>
              <w:spacing w:line="240" w:lineRule="auto"/>
              <w:jc w:val="center"/>
              <w:rPr>
                <w:color w:val="auto"/>
                <w:kern w:val="0"/>
                <w:sz w:val="18"/>
                <w:szCs w:val="18"/>
                <w:highlight w:val="none"/>
              </w:rPr>
            </w:pPr>
          </w:p>
        </w:tc>
      </w:tr>
      <w:tr w14:paraId="43ED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 w:hRule="atLeast"/>
          <w:jc w:val="center"/>
        </w:trPr>
        <w:tc>
          <w:tcPr>
            <w:tcW w:w="633" w:type="dxa"/>
            <w:vMerge w:val="continue"/>
            <w:vAlign w:val="center"/>
          </w:tcPr>
          <w:p w14:paraId="39DE7A34">
            <w:pPr>
              <w:widowControl/>
              <w:spacing w:line="240" w:lineRule="auto"/>
              <w:jc w:val="left"/>
              <w:rPr>
                <w:color w:val="auto"/>
                <w:kern w:val="0"/>
                <w:sz w:val="18"/>
                <w:szCs w:val="18"/>
                <w:highlight w:val="none"/>
              </w:rPr>
            </w:pPr>
          </w:p>
        </w:tc>
        <w:tc>
          <w:tcPr>
            <w:tcW w:w="979" w:type="dxa"/>
            <w:vMerge w:val="continue"/>
            <w:vAlign w:val="center"/>
          </w:tcPr>
          <w:p w14:paraId="455B2CF6">
            <w:pPr>
              <w:widowControl/>
              <w:spacing w:line="240" w:lineRule="auto"/>
              <w:jc w:val="left"/>
              <w:rPr>
                <w:color w:val="auto"/>
                <w:kern w:val="0"/>
                <w:sz w:val="18"/>
                <w:szCs w:val="18"/>
                <w:highlight w:val="none"/>
              </w:rPr>
            </w:pPr>
          </w:p>
        </w:tc>
        <w:tc>
          <w:tcPr>
            <w:tcW w:w="2344" w:type="dxa"/>
            <w:gridSpan w:val="4"/>
            <w:vAlign w:val="center"/>
          </w:tcPr>
          <w:p w14:paraId="489663A3">
            <w:pPr>
              <w:widowControl/>
              <w:spacing w:line="240" w:lineRule="auto"/>
              <w:jc w:val="center"/>
              <w:rPr>
                <w:color w:val="auto"/>
                <w:kern w:val="0"/>
                <w:sz w:val="18"/>
                <w:szCs w:val="18"/>
                <w:highlight w:val="none"/>
              </w:rPr>
            </w:pPr>
            <w:r>
              <w:rPr>
                <w:rFonts w:hint="eastAsia"/>
                <w:color w:val="auto"/>
                <w:kern w:val="0"/>
                <w:sz w:val="18"/>
                <w:szCs w:val="18"/>
                <w:highlight w:val="none"/>
              </w:rPr>
              <w:t>黄酒（灌装）</w:t>
            </w:r>
          </w:p>
        </w:tc>
        <w:tc>
          <w:tcPr>
            <w:tcW w:w="829" w:type="dxa"/>
            <w:vAlign w:val="center"/>
          </w:tcPr>
          <w:p w14:paraId="7898058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kL</w:t>
            </w:r>
          </w:p>
        </w:tc>
        <w:tc>
          <w:tcPr>
            <w:tcW w:w="797" w:type="dxa"/>
            <w:vAlign w:val="center"/>
          </w:tcPr>
          <w:p w14:paraId="3622FFE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w:t>
            </w:r>
          </w:p>
        </w:tc>
        <w:tc>
          <w:tcPr>
            <w:tcW w:w="796" w:type="dxa"/>
            <w:vAlign w:val="center"/>
          </w:tcPr>
          <w:p w14:paraId="17F0FA0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p>
        </w:tc>
        <w:tc>
          <w:tcPr>
            <w:tcW w:w="796" w:type="dxa"/>
            <w:vAlign w:val="center"/>
          </w:tcPr>
          <w:p w14:paraId="170868E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w:t>
            </w:r>
          </w:p>
        </w:tc>
        <w:tc>
          <w:tcPr>
            <w:tcW w:w="1408" w:type="dxa"/>
            <w:vMerge w:val="restart"/>
            <w:vAlign w:val="center"/>
          </w:tcPr>
          <w:p w14:paraId="6E10E3E4">
            <w:pPr>
              <w:widowControl/>
              <w:spacing w:line="240" w:lineRule="auto"/>
              <w:jc w:val="center"/>
              <w:rPr>
                <w:color w:val="auto"/>
                <w:kern w:val="0"/>
                <w:sz w:val="18"/>
                <w:szCs w:val="18"/>
                <w:highlight w:val="none"/>
              </w:rPr>
            </w:pPr>
          </w:p>
        </w:tc>
      </w:tr>
      <w:tr w14:paraId="0106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3C12C316">
            <w:pPr>
              <w:widowControl/>
              <w:spacing w:line="240" w:lineRule="auto"/>
              <w:jc w:val="left"/>
              <w:rPr>
                <w:color w:val="auto"/>
                <w:kern w:val="0"/>
                <w:sz w:val="18"/>
                <w:szCs w:val="18"/>
                <w:highlight w:val="none"/>
              </w:rPr>
            </w:pPr>
          </w:p>
        </w:tc>
        <w:tc>
          <w:tcPr>
            <w:tcW w:w="979" w:type="dxa"/>
            <w:vMerge w:val="continue"/>
            <w:vAlign w:val="center"/>
          </w:tcPr>
          <w:p w14:paraId="097AED94">
            <w:pPr>
              <w:widowControl/>
              <w:spacing w:line="240" w:lineRule="auto"/>
              <w:jc w:val="left"/>
              <w:rPr>
                <w:color w:val="auto"/>
                <w:kern w:val="0"/>
                <w:sz w:val="18"/>
                <w:szCs w:val="18"/>
                <w:highlight w:val="none"/>
              </w:rPr>
            </w:pPr>
          </w:p>
        </w:tc>
        <w:tc>
          <w:tcPr>
            <w:tcW w:w="2344" w:type="dxa"/>
            <w:gridSpan w:val="4"/>
            <w:vAlign w:val="center"/>
          </w:tcPr>
          <w:p w14:paraId="2925B5A1">
            <w:pPr>
              <w:widowControl/>
              <w:spacing w:line="240" w:lineRule="auto"/>
              <w:jc w:val="center"/>
              <w:rPr>
                <w:color w:val="auto"/>
                <w:kern w:val="0"/>
                <w:sz w:val="18"/>
                <w:szCs w:val="18"/>
                <w:highlight w:val="none"/>
              </w:rPr>
            </w:pPr>
            <w:r>
              <w:rPr>
                <w:rFonts w:hint="eastAsia"/>
                <w:color w:val="auto"/>
                <w:kern w:val="0"/>
                <w:sz w:val="18"/>
                <w:szCs w:val="18"/>
                <w:highlight w:val="none"/>
              </w:rPr>
              <w:t>黄酒（酿造）</w:t>
            </w:r>
          </w:p>
        </w:tc>
        <w:tc>
          <w:tcPr>
            <w:tcW w:w="829" w:type="dxa"/>
            <w:vAlign w:val="center"/>
          </w:tcPr>
          <w:p w14:paraId="5E91488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kL</w:t>
            </w:r>
          </w:p>
        </w:tc>
        <w:tc>
          <w:tcPr>
            <w:tcW w:w="797" w:type="dxa"/>
            <w:vAlign w:val="center"/>
          </w:tcPr>
          <w:p w14:paraId="07089C7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w:t>
            </w:r>
          </w:p>
        </w:tc>
        <w:tc>
          <w:tcPr>
            <w:tcW w:w="796" w:type="dxa"/>
            <w:vAlign w:val="center"/>
          </w:tcPr>
          <w:p w14:paraId="7410996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7</w:t>
            </w:r>
          </w:p>
        </w:tc>
        <w:tc>
          <w:tcPr>
            <w:tcW w:w="796" w:type="dxa"/>
            <w:vAlign w:val="center"/>
          </w:tcPr>
          <w:p w14:paraId="6834300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10</w:t>
            </w:r>
          </w:p>
        </w:tc>
        <w:tc>
          <w:tcPr>
            <w:tcW w:w="1408" w:type="dxa"/>
            <w:vMerge w:val="continue"/>
            <w:vAlign w:val="center"/>
          </w:tcPr>
          <w:p w14:paraId="230C8DF7">
            <w:pPr>
              <w:widowControl/>
              <w:spacing w:line="240" w:lineRule="auto"/>
              <w:jc w:val="left"/>
              <w:rPr>
                <w:color w:val="auto"/>
                <w:kern w:val="0"/>
                <w:sz w:val="18"/>
                <w:szCs w:val="18"/>
                <w:highlight w:val="none"/>
              </w:rPr>
            </w:pPr>
          </w:p>
        </w:tc>
      </w:tr>
      <w:tr w14:paraId="43F2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4430FDA6">
            <w:pPr>
              <w:widowControl/>
              <w:spacing w:line="240" w:lineRule="auto"/>
              <w:jc w:val="left"/>
              <w:rPr>
                <w:color w:val="auto"/>
                <w:kern w:val="0"/>
                <w:sz w:val="18"/>
                <w:szCs w:val="18"/>
                <w:highlight w:val="none"/>
              </w:rPr>
            </w:pPr>
          </w:p>
        </w:tc>
        <w:tc>
          <w:tcPr>
            <w:tcW w:w="979" w:type="dxa"/>
            <w:vMerge w:val="continue"/>
            <w:vAlign w:val="center"/>
          </w:tcPr>
          <w:p w14:paraId="6BC4B3AC">
            <w:pPr>
              <w:widowControl/>
              <w:spacing w:line="240" w:lineRule="auto"/>
              <w:jc w:val="left"/>
              <w:rPr>
                <w:color w:val="auto"/>
                <w:kern w:val="0"/>
                <w:sz w:val="18"/>
                <w:szCs w:val="18"/>
                <w:highlight w:val="none"/>
              </w:rPr>
            </w:pPr>
          </w:p>
        </w:tc>
        <w:tc>
          <w:tcPr>
            <w:tcW w:w="2344" w:type="dxa"/>
            <w:gridSpan w:val="4"/>
            <w:vAlign w:val="center"/>
          </w:tcPr>
          <w:p w14:paraId="6455EA73">
            <w:pPr>
              <w:widowControl/>
              <w:spacing w:line="240" w:lineRule="auto"/>
              <w:jc w:val="center"/>
              <w:rPr>
                <w:color w:val="auto"/>
                <w:kern w:val="0"/>
                <w:sz w:val="18"/>
                <w:szCs w:val="18"/>
                <w:highlight w:val="none"/>
              </w:rPr>
            </w:pPr>
            <w:r>
              <w:rPr>
                <w:rFonts w:hint="eastAsia"/>
                <w:color w:val="auto"/>
                <w:kern w:val="0"/>
                <w:sz w:val="18"/>
                <w:szCs w:val="18"/>
                <w:highlight w:val="none"/>
              </w:rPr>
              <w:t>饮料酒</w:t>
            </w:r>
          </w:p>
        </w:tc>
        <w:tc>
          <w:tcPr>
            <w:tcW w:w="829" w:type="dxa"/>
            <w:vAlign w:val="center"/>
          </w:tcPr>
          <w:p w14:paraId="52493B2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10EA7A6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10</w:t>
            </w:r>
          </w:p>
        </w:tc>
        <w:tc>
          <w:tcPr>
            <w:tcW w:w="796" w:type="dxa"/>
            <w:vAlign w:val="center"/>
          </w:tcPr>
          <w:p w14:paraId="6707C71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12</w:t>
            </w:r>
            <w:r>
              <w:rPr>
                <w:color w:val="auto"/>
                <w:kern w:val="0"/>
                <w:sz w:val="18"/>
                <w:szCs w:val="18"/>
                <w:highlight w:val="none"/>
              </w:rPr>
              <w:t>.</w:t>
            </w:r>
            <w:r>
              <w:rPr>
                <w:rFonts w:ascii="Times New Roman" w:hAnsi="Times New Roman"/>
                <w:color w:val="auto"/>
                <w:kern w:val="0"/>
                <w:sz w:val="18"/>
                <w:szCs w:val="18"/>
                <w:highlight w:val="none"/>
              </w:rPr>
              <w:t>6</w:t>
            </w:r>
          </w:p>
        </w:tc>
        <w:tc>
          <w:tcPr>
            <w:tcW w:w="796" w:type="dxa"/>
            <w:vAlign w:val="center"/>
          </w:tcPr>
          <w:p w14:paraId="59F0E5A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15</w:t>
            </w:r>
          </w:p>
        </w:tc>
        <w:tc>
          <w:tcPr>
            <w:tcW w:w="1408" w:type="dxa"/>
            <w:vAlign w:val="center"/>
          </w:tcPr>
          <w:p w14:paraId="44E4EE60">
            <w:pPr>
              <w:widowControl/>
              <w:spacing w:line="240" w:lineRule="auto"/>
              <w:jc w:val="center"/>
              <w:rPr>
                <w:color w:val="auto"/>
                <w:kern w:val="0"/>
                <w:sz w:val="18"/>
                <w:szCs w:val="18"/>
                <w:highlight w:val="none"/>
              </w:rPr>
            </w:pPr>
          </w:p>
        </w:tc>
      </w:tr>
      <w:tr w14:paraId="3109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3D29F5D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152</w:t>
            </w:r>
          </w:p>
        </w:tc>
        <w:tc>
          <w:tcPr>
            <w:tcW w:w="979" w:type="dxa"/>
            <w:vMerge w:val="restart"/>
            <w:vAlign w:val="center"/>
          </w:tcPr>
          <w:p w14:paraId="51558FD7">
            <w:pPr>
              <w:widowControl/>
              <w:spacing w:line="240" w:lineRule="auto"/>
              <w:jc w:val="center"/>
              <w:rPr>
                <w:color w:val="auto"/>
                <w:kern w:val="0"/>
                <w:sz w:val="18"/>
                <w:szCs w:val="18"/>
                <w:highlight w:val="none"/>
              </w:rPr>
            </w:pPr>
            <w:r>
              <w:rPr>
                <w:rFonts w:hint="eastAsia"/>
                <w:color w:val="auto"/>
                <w:kern w:val="0"/>
                <w:sz w:val="18"/>
                <w:szCs w:val="18"/>
                <w:highlight w:val="none"/>
              </w:rPr>
              <w:t>饮料制造</w:t>
            </w:r>
          </w:p>
        </w:tc>
        <w:tc>
          <w:tcPr>
            <w:tcW w:w="2344" w:type="dxa"/>
            <w:gridSpan w:val="4"/>
            <w:vAlign w:val="center"/>
          </w:tcPr>
          <w:p w14:paraId="1DD92993">
            <w:pPr>
              <w:widowControl/>
              <w:spacing w:line="240" w:lineRule="auto"/>
              <w:jc w:val="center"/>
              <w:rPr>
                <w:color w:val="auto"/>
                <w:kern w:val="0"/>
                <w:sz w:val="18"/>
                <w:szCs w:val="18"/>
                <w:highlight w:val="none"/>
              </w:rPr>
            </w:pPr>
            <w:r>
              <w:rPr>
                <w:rFonts w:hint="eastAsia"/>
                <w:color w:val="auto"/>
                <w:kern w:val="0"/>
                <w:sz w:val="18"/>
                <w:szCs w:val="18"/>
                <w:highlight w:val="none"/>
              </w:rPr>
              <w:t>碳酸饮料（汽水）</w:t>
            </w:r>
          </w:p>
        </w:tc>
        <w:tc>
          <w:tcPr>
            <w:tcW w:w="829" w:type="dxa"/>
            <w:vAlign w:val="center"/>
          </w:tcPr>
          <w:p w14:paraId="0C2DC21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40A662D">
            <w:pPr>
              <w:widowControl/>
              <w:spacing w:line="240" w:lineRule="auto"/>
              <w:jc w:val="center"/>
              <w:rPr>
                <w:color w:val="auto"/>
                <w:kern w:val="0"/>
                <w:sz w:val="18"/>
                <w:szCs w:val="18"/>
                <w:highlight w:val="none"/>
              </w:rPr>
            </w:pPr>
          </w:p>
        </w:tc>
        <w:tc>
          <w:tcPr>
            <w:tcW w:w="796" w:type="dxa"/>
            <w:vAlign w:val="center"/>
          </w:tcPr>
          <w:p w14:paraId="1D2AF477">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6</w:t>
            </w:r>
          </w:p>
        </w:tc>
        <w:tc>
          <w:tcPr>
            <w:tcW w:w="796" w:type="dxa"/>
            <w:vAlign w:val="center"/>
          </w:tcPr>
          <w:p w14:paraId="23CF862A">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w:t>
            </w:r>
          </w:p>
        </w:tc>
        <w:tc>
          <w:tcPr>
            <w:tcW w:w="1408" w:type="dxa"/>
            <w:vMerge w:val="restart"/>
            <w:vAlign w:val="center"/>
          </w:tcPr>
          <w:p w14:paraId="790E4A9C">
            <w:pPr>
              <w:widowControl/>
              <w:spacing w:line="240" w:lineRule="auto"/>
              <w:jc w:val="both"/>
              <w:rPr>
                <w:color w:val="auto"/>
                <w:kern w:val="0"/>
                <w:sz w:val="18"/>
                <w:szCs w:val="18"/>
                <w:highlight w:val="none"/>
              </w:rPr>
            </w:pPr>
            <w:r>
              <w:rPr>
                <w:rFonts w:hint="eastAsia"/>
                <w:color w:val="auto"/>
                <w:kern w:val="0"/>
                <w:sz w:val="18"/>
                <w:szCs w:val="18"/>
                <w:highlight w:val="none"/>
              </w:rPr>
              <w:t>对采用特殊包装或工艺的产品设置调节系数（</w:t>
            </w:r>
            <w:r>
              <w:rPr>
                <w:rFonts w:hint="eastAsia" w:ascii="Times New Roman" w:hAnsi="Times New Roman"/>
                <w:color w:val="auto"/>
                <w:kern w:val="0"/>
                <w:sz w:val="18"/>
                <w:szCs w:val="18"/>
                <w:highlight w:val="none"/>
              </w:rPr>
              <w:t>R</w:t>
            </w:r>
            <w:r>
              <w:rPr>
                <w:rFonts w:hint="eastAsia"/>
                <w:color w:val="auto"/>
                <w:kern w:val="0"/>
                <w:sz w:val="18"/>
                <w:szCs w:val="18"/>
                <w:highlight w:val="none"/>
              </w:rPr>
              <w:t>）：</w:t>
            </w:r>
          </w:p>
          <w:p w14:paraId="2AF2C82A">
            <w:pPr>
              <w:widowControl/>
              <w:spacing w:line="240" w:lineRule="auto"/>
              <w:jc w:val="both"/>
              <w:rPr>
                <w:color w:val="auto"/>
                <w:kern w:val="0"/>
                <w:sz w:val="18"/>
                <w:szCs w:val="18"/>
                <w:highlight w:val="none"/>
              </w:rPr>
            </w:pPr>
            <w:r>
              <w:rPr>
                <w:rFonts w:hint="eastAsia"/>
                <w:color w:val="auto"/>
                <w:kern w:val="0"/>
                <w:sz w:val="18"/>
                <w:szCs w:val="18"/>
                <w:highlight w:val="none"/>
                <w:lang w:val="en-US" w:eastAsia="zh-CN"/>
              </w:rPr>
              <w:t>1.</w:t>
            </w:r>
            <w:r>
              <w:rPr>
                <w:rFonts w:hint="eastAsia"/>
                <w:color w:val="auto"/>
                <w:kern w:val="0"/>
                <w:sz w:val="18"/>
                <w:szCs w:val="18"/>
                <w:highlight w:val="none"/>
              </w:rPr>
              <w:t>包装饮用水采用回收桶，</w:t>
            </w:r>
            <w:r>
              <w:rPr>
                <w:rFonts w:hint="eastAsia" w:ascii="Times New Roman" w:hAnsi="Times New Roman"/>
                <w:color w:val="auto"/>
                <w:kern w:val="0"/>
                <w:sz w:val="18"/>
                <w:szCs w:val="18"/>
                <w:highlight w:val="none"/>
              </w:rPr>
              <w:t>R</w:t>
            </w:r>
            <w:r>
              <w:rPr>
                <w:rFonts w:hint="eastAsia"/>
                <w:color w:val="auto"/>
                <w:kern w:val="0"/>
                <w:sz w:val="18"/>
                <w:szCs w:val="18"/>
                <w:highlight w:val="none"/>
              </w:rPr>
              <w:t>取</w:t>
            </w: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1</w:t>
            </w:r>
            <w:r>
              <w:rPr>
                <w:rFonts w:hint="eastAsia"/>
                <w:color w:val="auto"/>
                <w:kern w:val="0"/>
                <w:sz w:val="18"/>
                <w:szCs w:val="18"/>
                <w:highlight w:val="none"/>
              </w:rPr>
              <w:t>；</w:t>
            </w:r>
          </w:p>
          <w:p w14:paraId="09B59CD3">
            <w:pPr>
              <w:widowControl/>
              <w:spacing w:line="240" w:lineRule="auto"/>
              <w:jc w:val="both"/>
              <w:rPr>
                <w:color w:val="auto"/>
                <w:kern w:val="0"/>
                <w:sz w:val="18"/>
                <w:szCs w:val="18"/>
                <w:highlight w:val="none"/>
              </w:rPr>
            </w:pPr>
            <w:r>
              <w:rPr>
                <w:rFonts w:hint="eastAsia"/>
                <w:color w:val="auto"/>
                <w:kern w:val="0"/>
                <w:sz w:val="18"/>
                <w:szCs w:val="18"/>
                <w:highlight w:val="none"/>
                <w:lang w:val="en-US" w:eastAsia="zh-CN"/>
              </w:rPr>
              <w:t>2.</w:t>
            </w:r>
            <w:r>
              <w:rPr>
                <w:rFonts w:hint="eastAsia"/>
                <w:color w:val="auto"/>
                <w:kern w:val="0"/>
                <w:sz w:val="18"/>
                <w:szCs w:val="18"/>
                <w:highlight w:val="none"/>
              </w:rPr>
              <w:t>碳酸饮料采用回收瓶，</w:t>
            </w:r>
            <w:r>
              <w:rPr>
                <w:rFonts w:hint="eastAsia" w:ascii="Times New Roman" w:hAnsi="Times New Roman"/>
                <w:color w:val="auto"/>
                <w:kern w:val="0"/>
                <w:sz w:val="18"/>
                <w:szCs w:val="18"/>
                <w:highlight w:val="none"/>
              </w:rPr>
              <w:t>R</w:t>
            </w:r>
            <w:r>
              <w:rPr>
                <w:rFonts w:hint="eastAsia"/>
                <w:color w:val="auto"/>
                <w:kern w:val="0"/>
                <w:sz w:val="18"/>
                <w:szCs w:val="18"/>
                <w:highlight w:val="none"/>
              </w:rPr>
              <w:t>取</w:t>
            </w: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8</w:t>
            </w:r>
            <w:r>
              <w:rPr>
                <w:rFonts w:hint="eastAsia"/>
                <w:color w:val="auto"/>
                <w:kern w:val="0"/>
                <w:sz w:val="18"/>
                <w:szCs w:val="18"/>
                <w:highlight w:val="none"/>
              </w:rPr>
              <w:t>；</w:t>
            </w:r>
          </w:p>
          <w:p w14:paraId="5A322A83">
            <w:pPr>
              <w:widowControl/>
              <w:spacing w:line="240" w:lineRule="auto"/>
              <w:jc w:val="both"/>
              <w:rPr>
                <w:color w:val="auto"/>
                <w:kern w:val="0"/>
                <w:sz w:val="18"/>
                <w:szCs w:val="18"/>
                <w:highlight w:val="none"/>
              </w:rPr>
            </w:pPr>
            <w:r>
              <w:rPr>
                <w:rFonts w:hint="eastAsia"/>
                <w:color w:val="auto"/>
                <w:kern w:val="0"/>
                <w:sz w:val="18"/>
                <w:szCs w:val="18"/>
                <w:highlight w:val="none"/>
                <w:lang w:val="en-US" w:eastAsia="zh-CN"/>
              </w:rPr>
              <w:t>3.</w:t>
            </w:r>
            <w:r>
              <w:rPr>
                <w:rFonts w:hint="eastAsia"/>
                <w:color w:val="auto"/>
                <w:kern w:val="0"/>
                <w:sz w:val="18"/>
                <w:szCs w:val="18"/>
                <w:highlight w:val="none"/>
              </w:rPr>
              <w:t>蛋白饮料采用回收瓶，</w:t>
            </w:r>
            <w:r>
              <w:rPr>
                <w:rFonts w:hint="eastAsia" w:ascii="Times New Roman" w:hAnsi="Times New Roman"/>
                <w:color w:val="auto"/>
                <w:kern w:val="0"/>
                <w:sz w:val="18"/>
                <w:szCs w:val="18"/>
                <w:highlight w:val="none"/>
              </w:rPr>
              <w:t>R</w:t>
            </w:r>
            <w:r>
              <w:rPr>
                <w:rFonts w:hint="eastAsia"/>
                <w:color w:val="auto"/>
                <w:kern w:val="0"/>
                <w:sz w:val="18"/>
                <w:szCs w:val="18"/>
                <w:highlight w:val="none"/>
              </w:rPr>
              <w:t>取</w:t>
            </w: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8</w:t>
            </w:r>
            <w:r>
              <w:rPr>
                <w:rFonts w:hint="eastAsia"/>
                <w:color w:val="auto"/>
                <w:kern w:val="0"/>
                <w:sz w:val="18"/>
                <w:szCs w:val="18"/>
                <w:highlight w:val="none"/>
              </w:rPr>
              <w:t>；</w:t>
            </w:r>
          </w:p>
          <w:p w14:paraId="6A06030A">
            <w:pPr>
              <w:widowControl/>
              <w:spacing w:line="240" w:lineRule="auto"/>
              <w:jc w:val="both"/>
              <w:rPr>
                <w:color w:val="auto"/>
                <w:kern w:val="0"/>
                <w:sz w:val="18"/>
                <w:szCs w:val="18"/>
                <w:highlight w:val="none"/>
              </w:rPr>
            </w:pPr>
            <w:r>
              <w:rPr>
                <w:rFonts w:hint="eastAsia"/>
                <w:color w:val="auto"/>
                <w:kern w:val="0"/>
                <w:sz w:val="18"/>
                <w:szCs w:val="18"/>
                <w:highlight w:val="none"/>
                <w:lang w:val="en-US" w:eastAsia="zh-CN"/>
              </w:rPr>
              <w:t>4.</w:t>
            </w:r>
            <w:r>
              <w:rPr>
                <w:rFonts w:hint="eastAsia"/>
                <w:color w:val="auto"/>
                <w:kern w:val="0"/>
                <w:sz w:val="18"/>
                <w:szCs w:val="18"/>
                <w:highlight w:val="none"/>
              </w:rPr>
              <w:t>蛋白饮料采用后杀菌工艺，</w:t>
            </w:r>
            <w:r>
              <w:rPr>
                <w:rFonts w:hint="eastAsia" w:ascii="Times New Roman" w:hAnsi="Times New Roman"/>
                <w:color w:val="auto"/>
                <w:kern w:val="0"/>
                <w:sz w:val="18"/>
                <w:szCs w:val="18"/>
                <w:highlight w:val="none"/>
              </w:rPr>
              <w:t>R</w:t>
            </w:r>
            <w:r>
              <w:rPr>
                <w:rFonts w:hint="eastAsia"/>
                <w:color w:val="auto"/>
                <w:kern w:val="0"/>
                <w:sz w:val="18"/>
                <w:szCs w:val="18"/>
                <w:highlight w:val="none"/>
              </w:rPr>
              <w:t>取</w:t>
            </w: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1</w:t>
            </w:r>
            <w:r>
              <w:rPr>
                <w:rFonts w:hint="eastAsia"/>
                <w:color w:val="auto"/>
                <w:kern w:val="0"/>
                <w:sz w:val="18"/>
                <w:szCs w:val="18"/>
                <w:highlight w:val="none"/>
              </w:rPr>
              <w:t>；</w:t>
            </w:r>
          </w:p>
          <w:p w14:paraId="684AB25D">
            <w:pPr>
              <w:widowControl/>
              <w:spacing w:line="240" w:lineRule="auto"/>
              <w:jc w:val="both"/>
              <w:rPr>
                <w:color w:val="auto"/>
                <w:kern w:val="0"/>
                <w:sz w:val="18"/>
                <w:szCs w:val="18"/>
                <w:highlight w:val="none"/>
              </w:rPr>
            </w:pPr>
            <w:r>
              <w:rPr>
                <w:rFonts w:hint="eastAsia"/>
                <w:color w:val="auto"/>
                <w:kern w:val="0"/>
                <w:sz w:val="18"/>
                <w:szCs w:val="18"/>
                <w:highlight w:val="none"/>
                <w:lang w:val="en-US" w:eastAsia="zh-CN"/>
              </w:rPr>
              <w:t>5.</w:t>
            </w:r>
            <w:r>
              <w:rPr>
                <w:rFonts w:hint="eastAsia"/>
                <w:color w:val="auto"/>
                <w:kern w:val="0"/>
                <w:sz w:val="18"/>
                <w:szCs w:val="18"/>
                <w:highlight w:val="none"/>
              </w:rPr>
              <w:t>蛋白饮料采用发酵工艺，</w:t>
            </w:r>
            <w:r>
              <w:rPr>
                <w:rFonts w:hint="eastAsia" w:ascii="Times New Roman" w:hAnsi="Times New Roman"/>
                <w:color w:val="auto"/>
                <w:kern w:val="0"/>
                <w:sz w:val="18"/>
                <w:szCs w:val="18"/>
                <w:highlight w:val="none"/>
              </w:rPr>
              <w:t>R</w:t>
            </w:r>
            <w:r>
              <w:rPr>
                <w:rFonts w:hint="eastAsia"/>
                <w:color w:val="auto"/>
                <w:kern w:val="0"/>
                <w:sz w:val="18"/>
                <w:szCs w:val="18"/>
                <w:highlight w:val="none"/>
              </w:rPr>
              <w:t>取</w:t>
            </w: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1</w:t>
            </w:r>
            <w:r>
              <w:rPr>
                <w:rFonts w:hint="eastAsia"/>
                <w:color w:val="auto"/>
                <w:kern w:val="0"/>
                <w:sz w:val="18"/>
                <w:szCs w:val="18"/>
                <w:highlight w:val="none"/>
              </w:rPr>
              <w:t>；</w:t>
            </w:r>
          </w:p>
          <w:p w14:paraId="4A1E1763">
            <w:pPr>
              <w:widowControl/>
              <w:spacing w:line="240" w:lineRule="auto"/>
              <w:jc w:val="both"/>
              <w:rPr>
                <w:color w:val="auto"/>
                <w:kern w:val="0"/>
                <w:sz w:val="18"/>
                <w:szCs w:val="18"/>
                <w:highlight w:val="none"/>
              </w:rPr>
            </w:pPr>
            <w:r>
              <w:rPr>
                <w:rFonts w:hint="eastAsia"/>
                <w:color w:val="auto"/>
                <w:kern w:val="0"/>
                <w:sz w:val="18"/>
                <w:szCs w:val="18"/>
                <w:highlight w:val="none"/>
                <w:lang w:val="en-US" w:eastAsia="zh-CN"/>
              </w:rPr>
              <w:t>6.</w:t>
            </w:r>
            <w:r>
              <w:rPr>
                <w:rFonts w:hint="eastAsia"/>
                <w:color w:val="auto"/>
                <w:kern w:val="0"/>
                <w:sz w:val="18"/>
                <w:szCs w:val="18"/>
                <w:highlight w:val="none"/>
              </w:rPr>
              <w:t>咖啡（类）饮料采用后杀菌工艺，</w:t>
            </w:r>
            <w:r>
              <w:rPr>
                <w:rFonts w:hint="eastAsia" w:ascii="Times New Roman" w:hAnsi="Times New Roman"/>
                <w:color w:val="auto"/>
                <w:kern w:val="0"/>
                <w:sz w:val="18"/>
                <w:szCs w:val="18"/>
                <w:highlight w:val="none"/>
              </w:rPr>
              <w:t>R</w:t>
            </w:r>
            <w:r>
              <w:rPr>
                <w:rFonts w:hint="eastAsia"/>
                <w:color w:val="auto"/>
                <w:kern w:val="0"/>
                <w:sz w:val="18"/>
                <w:szCs w:val="18"/>
                <w:highlight w:val="none"/>
              </w:rPr>
              <w:t>取</w:t>
            </w: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1</w:t>
            </w:r>
            <w:r>
              <w:rPr>
                <w:rFonts w:hint="eastAsia"/>
                <w:color w:val="auto"/>
                <w:kern w:val="0"/>
                <w:sz w:val="18"/>
                <w:szCs w:val="18"/>
                <w:highlight w:val="none"/>
              </w:rPr>
              <w:t>；</w:t>
            </w:r>
          </w:p>
          <w:p w14:paraId="017D1923">
            <w:pPr>
              <w:widowControl/>
              <w:spacing w:line="240" w:lineRule="auto"/>
              <w:jc w:val="both"/>
              <w:rPr>
                <w:color w:val="auto"/>
                <w:kern w:val="0"/>
                <w:sz w:val="18"/>
                <w:szCs w:val="18"/>
                <w:highlight w:val="none"/>
              </w:rPr>
            </w:pPr>
            <w:r>
              <w:rPr>
                <w:rFonts w:hint="eastAsia"/>
                <w:color w:val="auto"/>
                <w:kern w:val="0"/>
                <w:sz w:val="18"/>
                <w:szCs w:val="18"/>
                <w:highlight w:val="none"/>
                <w:lang w:val="en-US" w:eastAsia="zh-CN"/>
              </w:rPr>
              <w:t>7.</w:t>
            </w:r>
            <w:r>
              <w:rPr>
                <w:rFonts w:hint="eastAsia"/>
                <w:color w:val="auto"/>
                <w:kern w:val="0"/>
                <w:sz w:val="18"/>
                <w:szCs w:val="18"/>
                <w:highlight w:val="none"/>
              </w:rPr>
              <w:t>咖啡（类）饮料采用萃取工艺，</w:t>
            </w:r>
            <w:r>
              <w:rPr>
                <w:rFonts w:hint="eastAsia" w:ascii="Times New Roman" w:hAnsi="Times New Roman"/>
                <w:color w:val="auto"/>
                <w:kern w:val="0"/>
                <w:sz w:val="18"/>
                <w:szCs w:val="18"/>
                <w:highlight w:val="none"/>
              </w:rPr>
              <w:t>R</w:t>
            </w:r>
            <w:r>
              <w:rPr>
                <w:rFonts w:hint="eastAsia"/>
                <w:color w:val="auto"/>
                <w:kern w:val="0"/>
                <w:sz w:val="18"/>
                <w:szCs w:val="18"/>
                <w:highlight w:val="none"/>
              </w:rPr>
              <w:t>取</w:t>
            </w: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2</w:t>
            </w:r>
            <w:r>
              <w:rPr>
                <w:rFonts w:hint="eastAsia"/>
                <w:color w:val="auto"/>
                <w:kern w:val="0"/>
                <w:sz w:val="18"/>
                <w:szCs w:val="18"/>
                <w:highlight w:val="none"/>
              </w:rPr>
              <w:t xml:space="preserve">。 </w:t>
            </w:r>
          </w:p>
          <w:p w14:paraId="2CC35BFF">
            <w:pPr>
              <w:widowControl/>
              <w:spacing w:line="240" w:lineRule="auto"/>
              <w:jc w:val="both"/>
              <w:rPr>
                <w:color w:val="auto"/>
                <w:kern w:val="0"/>
                <w:sz w:val="18"/>
                <w:szCs w:val="18"/>
                <w:highlight w:val="none"/>
              </w:rPr>
            </w:pPr>
            <w:r>
              <w:rPr>
                <w:rFonts w:hint="eastAsia"/>
                <w:color w:val="auto"/>
                <w:kern w:val="0"/>
                <w:sz w:val="18"/>
                <w:szCs w:val="18"/>
                <w:highlight w:val="none"/>
              </w:rPr>
              <w:t>符合调节系数所属类型的产品，其用水定额为表中所列的用水定额×调节系数，符合两个及两个以上调节系数所属类型的，其用水定额为表中所列的用水定额×[</w:t>
            </w:r>
            <w:r>
              <w:rPr>
                <w:rFonts w:hint="eastAsia" w:ascii="Times New Roman" w:hAnsi="Times New Roman"/>
                <w:color w:val="auto"/>
                <w:kern w:val="0"/>
                <w:sz w:val="18"/>
                <w:szCs w:val="18"/>
                <w:highlight w:val="none"/>
              </w:rPr>
              <w:t>R1</w:t>
            </w:r>
            <w:r>
              <w:rPr>
                <w:rFonts w:hint="eastAsia"/>
                <w:color w:val="auto"/>
                <w:kern w:val="0"/>
                <w:sz w:val="18"/>
                <w:szCs w:val="18"/>
                <w:highlight w:val="none"/>
              </w:rPr>
              <w:t>＋</w:t>
            </w:r>
            <w:r>
              <w:rPr>
                <w:rFonts w:hint="eastAsia" w:ascii="Times New Roman" w:hAnsi="Times New Roman"/>
                <w:color w:val="auto"/>
                <w:kern w:val="0"/>
                <w:sz w:val="18"/>
                <w:szCs w:val="18"/>
                <w:highlight w:val="none"/>
              </w:rPr>
              <w:t>R2</w:t>
            </w:r>
            <w:r>
              <w:rPr>
                <w:rFonts w:hint="eastAsia"/>
                <w:color w:val="auto"/>
                <w:kern w:val="0"/>
                <w:sz w:val="18"/>
                <w:szCs w:val="18"/>
                <w:highlight w:val="none"/>
              </w:rPr>
              <w:t>＋…＋</w:t>
            </w:r>
            <w:r>
              <w:rPr>
                <w:rFonts w:hint="eastAsia" w:ascii="Times New Roman" w:hAnsi="Times New Roman"/>
                <w:color w:val="auto"/>
                <w:kern w:val="0"/>
                <w:sz w:val="18"/>
                <w:szCs w:val="18"/>
                <w:highlight w:val="none"/>
              </w:rPr>
              <w:t>Rn</w:t>
            </w:r>
            <w:r>
              <w:rPr>
                <w:rFonts w:hint="eastAsia"/>
                <w:color w:val="auto"/>
                <w:kern w:val="0"/>
                <w:sz w:val="18"/>
                <w:szCs w:val="18"/>
                <w:highlight w:val="none"/>
              </w:rPr>
              <w:t>－</w:t>
            </w:r>
            <w:r>
              <w:rPr>
                <w:rFonts w:hint="eastAsia" w:ascii="Times New Roman" w:hAnsi="Times New Roman"/>
                <w:color w:val="auto"/>
                <w:kern w:val="0"/>
                <w:sz w:val="18"/>
                <w:szCs w:val="18"/>
                <w:highlight w:val="none"/>
              </w:rPr>
              <w:t>n</w:t>
            </w:r>
            <w:r>
              <w:rPr>
                <w:rFonts w:hint="eastAsia"/>
                <w:color w:val="auto"/>
                <w:kern w:val="0"/>
                <w:sz w:val="18"/>
                <w:szCs w:val="18"/>
                <w:highlight w:val="none"/>
              </w:rPr>
              <w:t>＋</w:t>
            </w: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n</w:t>
            </w:r>
            <w:r>
              <w:rPr>
                <w:rFonts w:hint="eastAsia"/>
                <w:color w:val="auto"/>
                <w:kern w:val="0"/>
                <w:sz w:val="18"/>
                <w:szCs w:val="18"/>
                <w:highlight w:val="none"/>
              </w:rPr>
              <w:t>为调节系数个数）。</w:t>
            </w:r>
          </w:p>
        </w:tc>
      </w:tr>
      <w:tr w14:paraId="0EFD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4B3BE832">
            <w:pPr>
              <w:widowControl/>
              <w:spacing w:line="240" w:lineRule="auto"/>
              <w:jc w:val="left"/>
              <w:rPr>
                <w:color w:val="auto"/>
                <w:kern w:val="0"/>
                <w:sz w:val="18"/>
                <w:szCs w:val="18"/>
                <w:highlight w:val="none"/>
              </w:rPr>
            </w:pPr>
          </w:p>
        </w:tc>
        <w:tc>
          <w:tcPr>
            <w:tcW w:w="979" w:type="dxa"/>
            <w:vMerge w:val="continue"/>
            <w:vAlign w:val="center"/>
          </w:tcPr>
          <w:p w14:paraId="7E1B4B9F">
            <w:pPr>
              <w:widowControl/>
              <w:spacing w:line="240" w:lineRule="auto"/>
              <w:jc w:val="left"/>
              <w:rPr>
                <w:color w:val="auto"/>
                <w:kern w:val="0"/>
                <w:sz w:val="18"/>
                <w:szCs w:val="18"/>
                <w:highlight w:val="none"/>
              </w:rPr>
            </w:pPr>
          </w:p>
        </w:tc>
        <w:tc>
          <w:tcPr>
            <w:tcW w:w="2344" w:type="dxa"/>
            <w:gridSpan w:val="4"/>
            <w:vAlign w:val="center"/>
          </w:tcPr>
          <w:p w14:paraId="6F4D08F9">
            <w:pPr>
              <w:widowControl/>
              <w:spacing w:line="240" w:lineRule="auto"/>
              <w:jc w:val="center"/>
              <w:rPr>
                <w:color w:val="auto"/>
                <w:kern w:val="0"/>
                <w:sz w:val="18"/>
                <w:szCs w:val="18"/>
                <w:highlight w:val="none"/>
              </w:rPr>
            </w:pPr>
            <w:r>
              <w:rPr>
                <w:rFonts w:hint="eastAsia"/>
                <w:color w:val="auto"/>
                <w:kern w:val="0"/>
                <w:sz w:val="18"/>
                <w:szCs w:val="18"/>
                <w:highlight w:val="none"/>
              </w:rPr>
              <w:t>饮用纯净水（其他类饮用水）</w:t>
            </w:r>
          </w:p>
        </w:tc>
        <w:tc>
          <w:tcPr>
            <w:tcW w:w="829" w:type="dxa"/>
            <w:vAlign w:val="center"/>
          </w:tcPr>
          <w:p w14:paraId="577FAEF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31777F1A">
            <w:pPr>
              <w:widowControl/>
              <w:spacing w:line="240" w:lineRule="auto"/>
              <w:jc w:val="center"/>
              <w:rPr>
                <w:color w:val="auto"/>
                <w:kern w:val="0"/>
                <w:sz w:val="18"/>
                <w:szCs w:val="18"/>
                <w:highlight w:val="none"/>
              </w:rPr>
            </w:pPr>
          </w:p>
        </w:tc>
        <w:tc>
          <w:tcPr>
            <w:tcW w:w="796" w:type="dxa"/>
            <w:vAlign w:val="center"/>
          </w:tcPr>
          <w:p w14:paraId="187AC5E9">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8</w:t>
            </w:r>
          </w:p>
        </w:tc>
        <w:tc>
          <w:tcPr>
            <w:tcW w:w="796" w:type="dxa"/>
            <w:vAlign w:val="center"/>
          </w:tcPr>
          <w:p w14:paraId="4F39254E">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w:t>
            </w:r>
            <w:r>
              <w:rPr>
                <w:rFonts w:hint="eastAsia"/>
                <w:color w:val="auto"/>
                <w:kern w:val="0"/>
                <w:sz w:val="18"/>
                <w:szCs w:val="18"/>
                <w:highlight w:val="none"/>
              </w:rPr>
              <w:t>.</w:t>
            </w:r>
            <w:r>
              <w:rPr>
                <w:rFonts w:hint="eastAsia" w:ascii="Times New Roman" w:hAnsi="Times New Roman"/>
                <w:color w:val="auto"/>
                <w:kern w:val="0"/>
                <w:sz w:val="18"/>
                <w:szCs w:val="18"/>
                <w:highlight w:val="none"/>
              </w:rPr>
              <w:t>7</w:t>
            </w:r>
          </w:p>
        </w:tc>
        <w:tc>
          <w:tcPr>
            <w:tcW w:w="1408" w:type="dxa"/>
            <w:vMerge w:val="continue"/>
            <w:vAlign w:val="center"/>
          </w:tcPr>
          <w:p w14:paraId="4367AEF0">
            <w:pPr>
              <w:widowControl/>
              <w:spacing w:line="240" w:lineRule="auto"/>
              <w:jc w:val="center"/>
              <w:rPr>
                <w:color w:val="auto"/>
                <w:kern w:val="0"/>
                <w:sz w:val="18"/>
                <w:szCs w:val="18"/>
                <w:highlight w:val="none"/>
              </w:rPr>
            </w:pPr>
          </w:p>
        </w:tc>
      </w:tr>
      <w:tr w14:paraId="4A943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5129CA2B">
            <w:pPr>
              <w:widowControl/>
              <w:spacing w:line="240" w:lineRule="auto"/>
              <w:jc w:val="left"/>
              <w:rPr>
                <w:color w:val="auto"/>
                <w:kern w:val="0"/>
                <w:sz w:val="18"/>
                <w:szCs w:val="18"/>
                <w:highlight w:val="none"/>
              </w:rPr>
            </w:pPr>
          </w:p>
        </w:tc>
        <w:tc>
          <w:tcPr>
            <w:tcW w:w="979" w:type="dxa"/>
            <w:vMerge w:val="continue"/>
            <w:vAlign w:val="center"/>
          </w:tcPr>
          <w:p w14:paraId="2152E5FF">
            <w:pPr>
              <w:widowControl/>
              <w:spacing w:line="240" w:lineRule="auto"/>
              <w:jc w:val="left"/>
              <w:rPr>
                <w:color w:val="auto"/>
                <w:kern w:val="0"/>
                <w:sz w:val="18"/>
                <w:szCs w:val="18"/>
                <w:highlight w:val="none"/>
              </w:rPr>
            </w:pPr>
          </w:p>
        </w:tc>
        <w:tc>
          <w:tcPr>
            <w:tcW w:w="2344" w:type="dxa"/>
            <w:gridSpan w:val="4"/>
            <w:vAlign w:val="center"/>
          </w:tcPr>
          <w:p w14:paraId="0FAA8637">
            <w:pPr>
              <w:widowControl/>
              <w:spacing w:line="240" w:lineRule="auto"/>
              <w:jc w:val="center"/>
              <w:rPr>
                <w:color w:val="auto"/>
                <w:kern w:val="0"/>
                <w:sz w:val="18"/>
                <w:szCs w:val="18"/>
                <w:highlight w:val="none"/>
              </w:rPr>
            </w:pPr>
            <w:r>
              <w:rPr>
                <w:rFonts w:hint="eastAsia"/>
                <w:color w:val="auto"/>
                <w:kern w:val="0"/>
                <w:sz w:val="18"/>
                <w:szCs w:val="18"/>
                <w:highlight w:val="none"/>
              </w:rPr>
              <w:t>饮用天然矿泉水</w:t>
            </w:r>
          </w:p>
        </w:tc>
        <w:tc>
          <w:tcPr>
            <w:tcW w:w="829" w:type="dxa"/>
            <w:vAlign w:val="center"/>
          </w:tcPr>
          <w:p w14:paraId="6A7006B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DFAA1C4">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6</w:t>
            </w:r>
          </w:p>
        </w:tc>
        <w:tc>
          <w:tcPr>
            <w:tcW w:w="796" w:type="dxa"/>
            <w:vAlign w:val="center"/>
          </w:tcPr>
          <w:p w14:paraId="227D9CC9">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7</w:t>
            </w:r>
          </w:p>
        </w:tc>
        <w:tc>
          <w:tcPr>
            <w:tcW w:w="796" w:type="dxa"/>
            <w:vAlign w:val="center"/>
          </w:tcPr>
          <w:p w14:paraId="2C621A76">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8</w:t>
            </w:r>
          </w:p>
        </w:tc>
        <w:tc>
          <w:tcPr>
            <w:tcW w:w="1408" w:type="dxa"/>
            <w:vMerge w:val="continue"/>
            <w:vAlign w:val="center"/>
          </w:tcPr>
          <w:p w14:paraId="785C2B78">
            <w:pPr>
              <w:widowControl/>
              <w:spacing w:line="240" w:lineRule="auto"/>
              <w:jc w:val="center"/>
              <w:rPr>
                <w:color w:val="auto"/>
                <w:kern w:val="0"/>
                <w:sz w:val="18"/>
                <w:szCs w:val="18"/>
                <w:highlight w:val="none"/>
              </w:rPr>
            </w:pPr>
          </w:p>
        </w:tc>
      </w:tr>
      <w:tr w14:paraId="61C0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633" w:type="dxa"/>
            <w:vMerge w:val="continue"/>
            <w:vAlign w:val="center"/>
          </w:tcPr>
          <w:p w14:paraId="03763A78">
            <w:pPr>
              <w:widowControl/>
              <w:spacing w:line="240" w:lineRule="auto"/>
              <w:jc w:val="left"/>
              <w:rPr>
                <w:color w:val="auto"/>
                <w:kern w:val="0"/>
                <w:sz w:val="18"/>
                <w:szCs w:val="18"/>
                <w:highlight w:val="none"/>
              </w:rPr>
            </w:pPr>
          </w:p>
        </w:tc>
        <w:tc>
          <w:tcPr>
            <w:tcW w:w="979" w:type="dxa"/>
            <w:vMerge w:val="continue"/>
            <w:vAlign w:val="center"/>
          </w:tcPr>
          <w:p w14:paraId="58E9255F">
            <w:pPr>
              <w:widowControl/>
              <w:spacing w:line="240" w:lineRule="auto"/>
              <w:jc w:val="left"/>
              <w:rPr>
                <w:color w:val="auto"/>
                <w:kern w:val="0"/>
                <w:sz w:val="18"/>
                <w:szCs w:val="18"/>
                <w:highlight w:val="none"/>
              </w:rPr>
            </w:pPr>
          </w:p>
        </w:tc>
        <w:tc>
          <w:tcPr>
            <w:tcW w:w="999" w:type="dxa"/>
            <w:gridSpan w:val="2"/>
            <w:vMerge w:val="restart"/>
            <w:vAlign w:val="center"/>
          </w:tcPr>
          <w:p w14:paraId="42703660">
            <w:pPr>
              <w:widowControl/>
              <w:spacing w:line="240" w:lineRule="auto"/>
              <w:jc w:val="center"/>
              <w:rPr>
                <w:color w:val="auto"/>
                <w:kern w:val="0"/>
                <w:sz w:val="18"/>
                <w:szCs w:val="18"/>
                <w:highlight w:val="none"/>
              </w:rPr>
            </w:pPr>
            <w:r>
              <w:rPr>
                <w:rFonts w:hint="eastAsia"/>
                <w:color w:val="auto"/>
                <w:kern w:val="0"/>
                <w:sz w:val="18"/>
                <w:szCs w:val="18"/>
                <w:highlight w:val="none"/>
              </w:rPr>
              <w:t>果蔬汁（浆）</w:t>
            </w:r>
          </w:p>
        </w:tc>
        <w:tc>
          <w:tcPr>
            <w:tcW w:w="1345" w:type="dxa"/>
            <w:gridSpan w:val="2"/>
            <w:vAlign w:val="center"/>
          </w:tcPr>
          <w:p w14:paraId="3AB3E793">
            <w:pPr>
              <w:widowControl/>
              <w:spacing w:line="240" w:lineRule="auto"/>
              <w:jc w:val="center"/>
              <w:rPr>
                <w:color w:val="auto"/>
                <w:kern w:val="0"/>
                <w:sz w:val="18"/>
                <w:szCs w:val="18"/>
                <w:highlight w:val="none"/>
              </w:rPr>
            </w:pPr>
            <w:r>
              <w:rPr>
                <w:rFonts w:hint="eastAsia"/>
                <w:color w:val="auto"/>
                <w:kern w:val="0"/>
                <w:sz w:val="18"/>
                <w:szCs w:val="18"/>
                <w:highlight w:val="none"/>
              </w:rPr>
              <w:t>以果蔬原料制取</w:t>
            </w:r>
          </w:p>
        </w:tc>
        <w:tc>
          <w:tcPr>
            <w:tcW w:w="829" w:type="dxa"/>
            <w:vMerge w:val="restart"/>
            <w:vAlign w:val="center"/>
          </w:tcPr>
          <w:p w14:paraId="75161FE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114E06C">
            <w:pPr>
              <w:widowControl/>
              <w:spacing w:line="240" w:lineRule="auto"/>
              <w:jc w:val="center"/>
              <w:rPr>
                <w:color w:val="auto"/>
                <w:kern w:val="0"/>
                <w:sz w:val="18"/>
                <w:szCs w:val="18"/>
                <w:highlight w:val="none"/>
              </w:rPr>
            </w:pPr>
          </w:p>
        </w:tc>
        <w:tc>
          <w:tcPr>
            <w:tcW w:w="796" w:type="dxa"/>
            <w:vAlign w:val="center"/>
          </w:tcPr>
          <w:p w14:paraId="160E7F8F">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5</w:t>
            </w:r>
            <w:r>
              <w:rPr>
                <w:rFonts w:hint="eastAsia"/>
                <w:color w:val="auto"/>
                <w:kern w:val="0"/>
                <w:sz w:val="18"/>
                <w:szCs w:val="18"/>
                <w:highlight w:val="none"/>
              </w:rPr>
              <w:t>.</w:t>
            </w:r>
            <w:r>
              <w:rPr>
                <w:rFonts w:hint="eastAsia" w:ascii="Times New Roman" w:hAnsi="Times New Roman"/>
                <w:color w:val="auto"/>
                <w:kern w:val="0"/>
                <w:sz w:val="18"/>
                <w:szCs w:val="18"/>
                <w:highlight w:val="none"/>
              </w:rPr>
              <w:t>2</w:t>
            </w:r>
          </w:p>
        </w:tc>
        <w:tc>
          <w:tcPr>
            <w:tcW w:w="796" w:type="dxa"/>
            <w:vAlign w:val="center"/>
          </w:tcPr>
          <w:p w14:paraId="38973417">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7</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1408" w:type="dxa"/>
            <w:vMerge w:val="continue"/>
            <w:vAlign w:val="center"/>
          </w:tcPr>
          <w:p w14:paraId="61425157">
            <w:pPr>
              <w:widowControl/>
              <w:spacing w:line="240" w:lineRule="auto"/>
              <w:jc w:val="center"/>
              <w:rPr>
                <w:color w:val="auto"/>
                <w:kern w:val="0"/>
                <w:sz w:val="18"/>
                <w:szCs w:val="18"/>
                <w:highlight w:val="none"/>
              </w:rPr>
            </w:pPr>
          </w:p>
        </w:tc>
      </w:tr>
      <w:tr w14:paraId="520E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633" w:type="dxa"/>
            <w:vMerge w:val="continue"/>
            <w:vAlign w:val="center"/>
          </w:tcPr>
          <w:p w14:paraId="276D534D">
            <w:pPr>
              <w:widowControl/>
              <w:spacing w:line="240" w:lineRule="auto"/>
              <w:jc w:val="center"/>
              <w:rPr>
                <w:color w:val="auto"/>
                <w:highlight w:val="none"/>
              </w:rPr>
            </w:pPr>
          </w:p>
        </w:tc>
        <w:tc>
          <w:tcPr>
            <w:tcW w:w="979" w:type="dxa"/>
            <w:vMerge w:val="continue"/>
            <w:vAlign w:val="center"/>
          </w:tcPr>
          <w:p w14:paraId="69950A47">
            <w:pPr>
              <w:widowControl/>
              <w:spacing w:line="240" w:lineRule="auto"/>
              <w:jc w:val="center"/>
              <w:rPr>
                <w:color w:val="auto"/>
                <w:highlight w:val="none"/>
              </w:rPr>
            </w:pPr>
          </w:p>
        </w:tc>
        <w:tc>
          <w:tcPr>
            <w:tcW w:w="999" w:type="dxa"/>
            <w:gridSpan w:val="2"/>
            <w:vMerge w:val="continue"/>
            <w:vAlign w:val="center"/>
          </w:tcPr>
          <w:p w14:paraId="01F9B88F">
            <w:pPr>
              <w:widowControl/>
              <w:spacing w:line="240" w:lineRule="auto"/>
              <w:jc w:val="center"/>
              <w:rPr>
                <w:color w:val="auto"/>
                <w:highlight w:val="none"/>
              </w:rPr>
            </w:pPr>
          </w:p>
        </w:tc>
        <w:tc>
          <w:tcPr>
            <w:tcW w:w="1345" w:type="dxa"/>
            <w:gridSpan w:val="2"/>
            <w:vAlign w:val="center"/>
          </w:tcPr>
          <w:p w14:paraId="549F5CF5">
            <w:pPr>
              <w:widowControl/>
              <w:spacing w:line="240" w:lineRule="auto"/>
              <w:jc w:val="center"/>
              <w:rPr>
                <w:color w:val="auto"/>
                <w:kern w:val="0"/>
                <w:sz w:val="18"/>
                <w:szCs w:val="18"/>
                <w:highlight w:val="none"/>
              </w:rPr>
            </w:pPr>
            <w:r>
              <w:rPr>
                <w:rFonts w:hint="eastAsia"/>
                <w:color w:val="auto"/>
                <w:kern w:val="0"/>
                <w:sz w:val="18"/>
                <w:szCs w:val="18"/>
                <w:highlight w:val="none"/>
              </w:rPr>
              <w:t>其他</w:t>
            </w:r>
          </w:p>
        </w:tc>
        <w:tc>
          <w:tcPr>
            <w:tcW w:w="829" w:type="dxa"/>
            <w:vMerge w:val="continue"/>
            <w:vAlign w:val="center"/>
          </w:tcPr>
          <w:p w14:paraId="46748A4A">
            <w:pPr>
              <w:widowControl/>
              <w:spacing w:line="240" w:lineRule="auto"/>
              <w:jc w:val="center"/>
              <w:rPr>
                <w:color w:val="auto"/>
                <w:kern w:val="0"/>
                <w:sz w:val="18"/>
                <w:szCs w:val="18"/>
                <w:highlight w:val="none"/>
              </w:rPr>
            </w:pPr>
          </w:p>
        </w:tc>
        <w:tc>
          <w:tcPr>
            <w:tcW w:w="797" w:type="dxa"/>
            <w:vAlign w:val="center"/>
          </w:tcPr>
          <w:p w14:paraId="6A65CFC4">
            <w:pPr>
              <w:widowControl/>
              <w:spacing w:line="240" w:lineRule="auto"/>
              <w:jc w:val="center"/>
              <w:rPr>
                <w:color w:val="auto"/>
                <w:kern w:val="0"/>
                <w:sz w:val="18"/>
                <w:szCs w:val="18"/>
                <w:highlight w:val="none"/>
              </w:rPr>
            </w:pPr>
          </w:p>
        </w:tc>
        <w:tc>
          <w:tcPr>
            <w:tcW w:w="796" w:type="dxa"/>
            <w:vAlign w:val="center"/>
          </w:tcPr>
          <w:p w14:paraId="2628985D">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w:t>
            </w:r>
            <w:r>
              <w:rPr>
                <w:rFonts w:hint="eastAsia"/>
                <w:color w:val="auto"/>
                <w:kern w:val="0"/>
                <w:sz w:val="18"/>
                <w:szCs w:val="18"/>
                <w:highlight w:val="none"/>
              </w:rPr>
              <w:t>.</w:t>
            </w:r>
            <w:r>
              <w:rPr>
                <w:rFonts w:hint="eastAsia" w:ascii="Times New Roman" w:hAnsi="Times New Roman"/>
                <w:color w:val="auto"/>
                <w:kern w:val="0"/>
                <w:sz w:val="18"/>
                <w:szCs w:val="18"/>
                <w:highlight w:val="none"/>
              </w:rPr>
              <w:t>4</w:t>
            </w:r>
          </w:p>
        </w:tc>
        <w:tc>
          <w:tcPr>
            <w:tcW w:w="796" w:type="dxa"/>
            <w:vAlign w:val="center"/>
          </w:tcPr>
          <w:p w14:paraId="3B2B313E">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4</w:t>
            </w:r>
            <w:r>
              <w:rPr>
                <w:rFonts w:hint="eastAsia"/>
                <w:color w:val="auto"/>
                <w:kern w:val="0"/>
                <w:sz w:val="18"/>
                <w:szCs w:val="18"/>
                <w:highlight w:val="none"/>
              </w:rPr>
              <w:t>.</w:t>
            </w:r>
            <w:r>
              <w:rPr>
                <w:rFonts w:hint="eastAsia" w:ascii="Times New Roman" w:hAnsi="Times New Roman"/>
                <w:color w:val="auto"/>
                <w:kern w:val="0"/>
                <w:sz w:val="18"/>
                <w:szCs w:val="18"/>
                <w:highlight w:val="none"/>
              </w:rPr>
              <w:t>3</w:t>
            </w:r>
          </w:p>
        </w:tc>
        <w:tc>
          <w:tcPr>
            <w:tcW w:w="1408" w:type="dxa"/>
            <w:vMerge w:val="continue"/>
            <w:vAlign w:val="center"/>
          </w:tcPr>
          <w:p w14:paraId="122AFCD0">
            <w:pPr>
              <w:widowControl/>
              <w:spacing w:line="240" w:lineRule="auto"/>
              <w:jc w:val="center"/>
              <w:rPr>
                <w:color w:val="auto"/>
                <w:kern w:val="0"/>
                <w:sz w:val="18"/>
                <w:szCs w:val="18"/>
                <w:highlight w:val="none"/>
              </w:rPr>
            </w:pPr>
          </w:p>
        </w:tc>
      </w:tr>
      <w:tr w14:paraId="2DC2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1A83F2A4">
            <w:pPr>
              <w:widowControl/>
              <w:spacing w:line="240" w:lineRule="auto"/>
              <w:jc w:val="left"/>
              <w:rPr>
                <w:color w:val="auto"/>
                <w:kern w:val="0"/>
                <w:sz w:val="18"/>
                <w:szCs w:val="18"/>
                <w:highlight w:val="none"/>
              </w:rPr>
            </w:pPr>
          </w:p>
        </w:tc>
        <w:tc>
          <w:tcPr>
            <w:tcW w:w="979" w:type="dxa"/>
            <w:vMerge w:val="continue"/>
            <w:vAlign w:val="center"/>
          </w:tcPr>
          <w:p w14:paraId="3D9A8EEC">
            <w:pPr>
              <w:widowControl/>
              <w:spacing w:line="240" w:lineRule="auto"/>
              <w:jc w:val="left"/>
              <w:rPr>
                <w:color w:val="auto"/>
                <w:kern w:val="0"/>
                <w:sz w:val="18"/>
                <w:szCs w:val="18"/>
                <w:highlight w:val="none"/>
              </w:rPr>
            </w:pPr>
          </w:p>
        </w:tc>
        <w:tc>
          <w:tcPr>
            <w:tcW w:w="2344" w:type="dxa"/>
            <w:gridSpan w:val="4"/>
            <w:vAlign w:val="center"/>
          </w:tcPr>
          <w:p w14:paraId="77456B28">
            <w:pPr>
              <w:widowControl/>
              <w:spacing w:line="240" w:lineRule="auto"/>
              <w:jc w:val="center"/>
              <w:rPr>
                <w:color w:val="auto"/>
                <w:kern w:val="0"/>
                <w:sz w:val="18"/>
                <w:szCs w:val="18"/>
                <w:highlight w:val="none"/>
              </w:rPr>
            </w:pPr>
            <w:r>
              <w:rPr>
                <w:rFonts w:hint="eastAsia"/>
                <w:color w:val="auto"/>
                <w:kern w:val="0"/>
                <w:sz w:val="18"/>
                <w:szCs w:val="18"/>
                <w:highlight w:val="none"/>
              </w:rPr>
              <w:t>果蔬汁（浆）类饮料</w:t>
            </w:r>
          </w:p>
        </w:tc>
        <w:tc>
          <w:tcPr>
            <w:tcW w:w="829" w:type="dxa"/>
            <w:vAlign w:val="center"/>
          </w:tcPr>
          <w:p w14:paraId="45A56DD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990BD40">
            <w:pPr>
              <w:widowControl/>
              <w:spacing w:line="240" w:lineRule="auto"/>
              <w:jc w:val="center"/>
              <w:rPr>
                <w:color w:val="auto"/>
                <w:kern w:val="0"/>
                <w:sz w:val="18"/>
                <w:szCs w:val="18"/>
                <w:highlight w:val="none"/>
              </w:rPr>
            </w:pPr>
          </w:p>
        </w:tc>
        <w:tc>
          <w:tcPr>
            <w:tcW w:w="796" w:type="dxa"/>
            <w:vAlign w:val="center"/>
          </w:tcPr>
          <w:p w14:paraId="6814FB14">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w:t>
            </w:r>
            <w:r>
              <w:rPr>
                <w:rFonts w:hint="eastAsia"/>
                <w:color w:val="auto"/>
                <w:kern w:val="0"/>
                <w:sz w:val="18"/>
                <w:szCs w:val="18"/>
                <w:highlight w:val="none"/>
              </w:rPr>
              <w:t>.</w:t>
            </w:r>
            <w:r>
              <w:rPr>
                <w:rFonts w:hint="eastAsia" w:ascii="Times New Roman" w:hAnsi="Times New Roman"/>
                <w:color w:val="auto"/>
                <w:kern w:val="0"/>
                <w:sz w:val="18"/>
                <w:szCs w:val="18"/>
                <w:highlight w:val="none"/>
              </w:rPr>
              <w:t>4</w:t>
            </w:r>
          </w:p>
        </w:tc>
        <w:tc>
          <w:tcPr>
            <w:tcW w:w="796" w:type="dxa"/>
            <w:vAlign w:val="center"/>
          </w:tcPr>
          <w:p w14:paraId="5B2644B5">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4</w:t>
            </w:r>
            <w:r>
              <w:rPr>
                <w:rFonts w:hint="eastAsia"/>
                <w:color w:val="auto"/>
                <w:kern w:val="0"/>
                <w:sz w:val="18"/>
                <w:szCs w:val="18"/>
                <w:highlight w:val="none"/>
              </w:rPr>
              <w:t>.</w:t>
            </w:r>
            <w:r>
              <w:rPr>
                <w:rFonts w:hint="eastAsia" w:ascii="Times New Roman" w:hAnsi="Times New Roman"/>
                <w:color w:val="auto"/>
                <w:kern w:val="0"/>
                <w:sz w:val="18"/>
                <w:szCs w:val="18"/>
                <w:highlight w:val="none"/>
              </w:rPr>
              <w:t>3</w:t>
            </w:r>
          </w:p>
        </w:tc>
        <w:tc>
          <w:tcPr>
            <w:tcW w:w="1408" w:type="dxa"/>
            <w:vMerge w:val="continue"/>
            <w:vAlign w:val="center"/>
          </w:tcPr>
          <w:p w14:paraId="68C693B0">
            <w:pPr>
              <w:widowControl/>
              <w:spacing w:line="240" w:lineRule="auto"/>
              <w:jc w:val="center"/>
              <w:rPr>
                <w:color w:val="auto"/>
                <w:kern w:val="0"/>
                <w:sz w:val="18"/>
                <w:szCs w:val="18"/>
                <w:highlight w:val="none"/>
              </w:rPr>
            </w:pPr>
          </w:p>
        </w:tc>
      </w:tr>
      <w:tr w14:paraId="6A67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4F3AF3EB">
            <w:pPr>
              <w:widowControl/>
              <w:spacing w:line="240" w:lineRule="auto"/>
              <w:jc w:val="left"/>
              <w:rPr>
                <w:color w:val="auto"/>
                <w:kern w:val="0"/>
                <w:sz w:val="18"/>
                <w:szCs w:val="18"/>
                <w:highlight w:val="none"/>
              </w:rPr>
            </w:pPr>
          </w:p>
        </w:tc>
        <w:tc>
          <w:tcPr>
            <w:tcW w:w="979" w:type="dxa"/>
            <w:vMerge w:val="continue"/>
            <w:vAlign w:val="center"/>
          </w:tcPr>
          <w:p w14:paraId="0057D30B">
            <w:pPr>
              <w:widowControl/>
              <w:spacing w:line="240" w:lineRule="auto"/>
              <w:jc w:val="left"/>
              <w:rPr>
                <w:color w:val="auto"/>
                <w:kern w:val="0"/>
                <w:sz w:val="18"/>
                <w:szCs w:val="18"/>
                <w:highlight w:val="none"/>
              </w:rPr>
            </w:pPr>
          </w:p>
        </w:tc>
        <w:tc>
          <w:tcPr>
            <w:tcW w:w="2344" w:type="dxa"/>
            <w:gridSpan w:val="4"/>
            <w:vAlign w:val="center"/>
          </w:tcPr>
          <w:p w14:paraId="71E32261">
            <w:pPr>
              <w:widowControl/>
              <w:spacing w:line="240" w:lineRule="auto"/>
              <w:jc w:val="center"/>
              <w:rPr>
                <w:color w:val="auto"/>
                <w:kern w:val="0"/>
                <w:sz w:val="18"/>
                <w:szCs w:val="18"/>
                <w:highlight w:val="none"/>
              </w:rPr>
            </w:pPr>
            <w:r>
              <w:rPr>
                <w:rFonts w:hint="eastAsia"/>
                <w:color w:val="auto"/>
                <w:kern w:val="0"/>
                <w:sz w:val="18"/>
                <w:szCs w:val="18"/>
                <w:highlight w:val="none"/>
              </w:rPr>
              <w:t>浓缩果蔬汁</w:t>
            </w:r>
          </w:p>
        </w:tc>
        <w:tc>
          <w:tcPr>
            <w:tcW w:w="829" w:type="dxa"/>
            <w:vAlign w:val="center"/>
          </w:tcPr>
          <w:p w14:paraId="6B5DE87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9BA329A">
            <w:pPr>
              <w:widowControl/>
              <w:spacing w:line="240" w:lineRule="auto"/>
              <w:jc w:val="center"/>
              <w:rPr>
                <w:color w:val="auto"/>
                <w:kern w:val="0"/>
                <w:sz w:val="18"/>
                <w:szCs w:val="18"/>
                <w:highlight w:val="none"/>
              </w:rPr>
            </w:pPr>
          </w:p>
        </w:tc>
        <w:tc>
          <w:tcPr>
            <w:tcW w:w="796" w:type="dxa"/>
            <w:vAlign w:val="center"/>
          </w:tcPr>
          <w:p w14:paraId="16E1A15E">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11</w:t>
            </w:r>
            <w:r>
              <w:rPr>
                <w:rFonts w:hint="eastAsia"/>
                <w:color w:val="auto"/>
                <w:kern w:val="0"/>
                <w:sz w:val="18"/>
                <w:szCs w:val="18"/>
                <w:highlight w:val="none"/>
              </w:rPr>
              <w:t>.</w:t>
            </w:r>
            <w:r>
              <w:rPr>
                <w:rFonts w:hint="eastAsia" w:ascii="Times New Roman" w:hAnsi="Times New Roman"/>
                <w:color w:val="auto"/>
                <w:kern w:val="0"/>
                <w:sz w:val="18"/>
                <w:szCs w:val="18"/>
                <w:highlight w:val="none"/>
              </w:rPr>
              <w:t>4</w:t>
            </w:r>
          </w:p>
        </w:tc>
        <w:tc>
          <w:tcPr>
            <w:tcW w:w="796" w:type="dxa"/>
            <w:vAlign w:val="center"/>
          </w:tcPr>
          <w:p w14:paraId="38A24EA7">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17</w:t>
            </w:r>
          </w:p>
        </w:tc>
        <w:tc>
          <w:tcPr>
            <w:tcW w:w="1408" w:type="dxa"/>
            <w:vMerge w:val="continue"/>
            <w:vAlign w:val="center"/>
          </w:tcPr>
          <w:p w14:paraId="2F700A33">
            <w:pPr>
              <w:widowControl/>
              <w:spacing w:line="240" w:lineRule="auto"/>
              <w:jc w:val="center"/>
              <w:rPr>
                <w:color w:val="auto"/>
                <w:kern w:val="0"/>
                <w:sz w:val="18"/>
                <w:szCs w:val="18"/>
                <w:highlight w:val="none"/>
              </w:rPr>
            </w:pPr>
          </w:p>
        </w:tc>
      </w:tr>
      <w:tr w14:paraId="3BB3C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3EBE4D39">
            <w:pPr>
              <w:widowControl/>
              <w:spacing w:line="240" w:lineRule="auto"/>
              <w:jc w:val="left"/>
              <w:rPr>
                <w:color w:val="auto"/>
                <w:kern w:val="0"/>
                <w:sz w:val="18"/>
                <w:szCs w:val="18"/>
                <w:highlight w:val="none"/>
              </w:rPr>
            </w:pPr>
          </w:p>
        </w:tc>
        <w:tc>
          <w:tcPr>
            <w:tcW w:w="979" w:type="dxa"/>
            <w:vMerge w:val="continue"/>
            <w:vAlign w:val="center"/>
          </w:tcPr>
          <w:p w14:paraId="0BD0D128">
            <w:pPr>
              <w:widowControl/>
              <w:spacing w:line="240" w:lineRule="auto"/>
              <w:jc w:val="left"/>
              <w:rPr>
                <w:color w:val="auto"/>
                <w:kern w:val="0"/>
                <w:sz w:val="18"/>
                <w:szCs w:val="18"/>
                <w:highlight w:val="none"/>
              </w:rPr>
            </w:pPr>
          </w:p>
        </w:tc>
        <w:tc>
          <w:tcPr>
            <w:tcW w:w="2344" w:type="dxa"/>
            <w:gridSpan w:val="4"/>
            <w:vAlign w:val="center"/>
          </w:tcPr>
          <w:p w14:paraId="4DF47E12">
            <w:pPr>
              <w:widowControl/>
              <w:spacing w:line="240" w:lineRule="auto"/>
              <w:jc w:val="center"/>
              <w:rPr>
                <w:color w:val="auto"/>
                <w:kern w:val="0"/>
                <w:sz w:val="18"/>
                <w:szCs w:val="18"/>
                <w:highlight w:val="none"/>
              </w:rPr>
            </w:pPr>
            <w:r>
              <w:rPr>
                <w:rFonts w:hint="eastAsia"/>
                <w:color w:val="auto"/>
                <w:kern w:val="0"/>
                <w:sz w:val="18"/>
                <w:szCs w:val="18"/>
                <w:highlight w:val="none"/>
              </w:rPr>
              <w:t>椰子汁</w:t>
            </w:r>
          </w:p>
        </w:tc>
        <w:tc>
          <w:tcPr>
            <w:tcW w:w="829" w:type="dxa"/>
            <w:vAlign w:val="center"/>
          </w:tcPr>
          <w:p w14:paraId="55BEA5B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05EB839">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9</w:t>
            </w:r>
          </w:p>
        </w:tc>
        <w:tc>
          <w:tcPr>
            <w:tcW w:w="796" w:type="dxa"/>
            <w:vAlign w:val="center"/>
          </w:tcPr>
          <w:p w14:paraId="518EDCBD">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w:t>
            </w:r>
            <w:r>
              <w:rPr>
                <w:rFonts w:hint="eastAsia"/>
                <w:color w:val="auto"/>
                <w:kern w:val="0"/>
                <w:sz w:val="18"/>
                <w:szCs w:val="18"/>
                <w:highlight w:val="none"/>
              </w:rPr>
              <w:t>.</w:t>
            </w:r>
            <w:r>
              <w:rPr>
                <w:rFonts w:hint="eastAsia" w:ascii="Times New Roman" w:hAnsi="Times New Roman"/>
                <w:color w:val="auto"/>
                <w:kern w:val="0"/>
                <w:sz w:val="18"/>
                <w:szCs w:val="18"/>
                <w:highlight w:val="none"/>
              </w:rPr>
              <w:t>2</w:t>
            </w:r>
          </w:p>
        </w:tc>
        <w:tc>
          <w:tcPr>
            <w:tcW w:w="796" w:type="dxa"/>
            <w:vAlign w:val="center"/>
          </w:tcPr>
          <w:p w14:paraId="2561E8A0">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6</w:t>
            </w:r>
            <w:r>
              <w:rPr>
                <w:rFonts w:hint="eastAsia"/>
                <w:color w:val="auto"/>
                <w:kern w:val="0"/>
                <w:sz w:val="18"/>
                <w:szCs w:val="18"/>
                <w:highlight w:val="none"/>
              </w:rPr>
              <w:t>.</w:t>
            </w:r>
            <w:r>
              <w:rPr>
                <w:rFonts w:hint="eastAsia" w:ascii="Times New Roman" w:hAnsi="Times New Roman"/>
                <w:color w:val="auto"/>
                <w:kern w:val="0"/>
                <w:sz w:val="18"/>
                <w:szCs w:val="18"/>
                <w:highlight w:val="none"/>
              </w:rPr>
              <w:t>1</w:t>
            </w:r>
          </w:p>
        </w:tc>
        <w:tc>
          <w:tcPr>
            <w:tcW w:w="1408" w:type="dxa"/>
            <w:vMerge w:val="continue"/>
            <w:vAlign w:val="center"/>
          </w:tcPr>
          <w:p w14:paraId="4A9465D7">
            <w:pPr>
              <w:widowControl/>
              <w:spacing w:line="240" w:lineRule="auto"/>
              <w:jc w:val="center"/>
              <w:rPr>
                <w:color w:val="auto"/>
                <w:kern w:val="0"/>
                <w:sz w:val="18"/>
                <w:szCs w:val="18"/>
                <w:highlight w:val="none"/>
              </w:rPr>
            </w:pPr>
          </w:p>
        </w:tc>
      </w:tr>
      <w:tr w14:paraId="3C27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3EBE6F7A">
            <w:pPr>
              <w:widowControl/>
              <w:spacing w:line="240" w:lineRule="auto"/>
              <w:jc w:val="left"/>
              <w:rPr>
                <w:color w:val="auto"/>
                <w:kern w:val="0"/>
                <w:sz w:val="18"/>
                <w:szCs w:val="18"/>
                <w:highlight w:val="none"/>
              </w:rPr>
            </w:pPr>
          </w:p>
        </w:tc>
        <w:tc>
          <w:tcPr>
            <w:tcW w:w="979" w:type="dxa"/>
            <w:vMerge w:val="continue"/>
            <w:vAlign w:val="center"/>
          </w:tcPr>
          <w:p w14:paraId="3713ADAF">
            <w:pPr>
              <w:widowControl/>
              <w:spacing w:line="240" w:lineRule="auto"/>
              <w:jc w:val="left"/>
              <w:rPr>
                <w:color w:val="auto"/>
                <w:kern w:val="0"/>
                <w:sz w:val="18"/>
                <w:szCs w:val="18"/>
                <w:highlight w:val="none"/>
              </w:rPr>
            </w:pPr>
          </w:p>
        </w:tc>
        <w:tc>
          <w:tcPr>
            <w:tcW w:w="2344" w:type="dxa"/>
            <w:gridSpan w:val="4"/>
            <w:vAlign w:val="center"/>
          </w:tcPr>
          <w:p w14:paraId="15BCEE06">
            <w:pPr>
              <w:widowControl/>
              <w:spacing w:line="240" w:lineRule="auto"/>
              <w:jc w:val="center"/>
              <w:rPr>
                <w:rFonts w:hint="eastAsia" w:eastAsia="宋体"/>
                <w:color w:val="auto"/>
                <w:kern w:val="0"/>
                <w:sz w:val="18"/>
                <w:szCs w:val="18"/>
                <w:highlight w:val="none"/>
                <w:lang w:val="en-US" w:eastAsia="zh-CN"/>
              </w:rPr>
            </w:pPr>
            <w:r>
              <w:rPr>
                <w:rFonts w:hint="eastAsia"/>
                <w:color w:val="auto"/>
                <w:kern w:val="0"/>
                <w:sz w:val="18"/>
                <w:szCs w:val="18"/>
                <w:highlight w:val="none"/>
                <w:lang w:val="en-US" w:eastAsia="zh-CN"/>
              </w:rPr>
              <w:t>豆奶</w:t>
            </w:r>
          </w:p>
        </w:tc>
        <w:tc>
          <w:tcPr>
            <w:tcW w:w="829" w:type="dxa"/>
            <w:vAlign w:val="center"/>
          </w:tcPr>
          <w:p w14:paraId="2F141FAB">
            <w:pPr>
              <w:widowControl/>
              <w:spacing w:line="240" w:lineRule="auto"/>
              <w:jc w:val="center"/>
              <w:rPr>
                <w:rFonts w:ascii="Times New Roman" w:hAnsi="Times New Roman"/>
                <w:color w:val="auto"/>
                <w:kern w:val="0"/>
                <w:sz w:val="18"/>
                <w:szCs w:val="18"/>
                <w:highlight w:val="none"/>
              </w:rPr>
            </w:pPr>
            <w:r>
              <w:rPr>
                <w:rFonts w:hint="eastAsia" w:ascii="Times New Roman" w:hAnsi="Times New Roman" w:eastAsia="宋体" w:cs="宋体"/>
                <w:color w:val="auto"/>
                <w:kern w:val="0"/>
                <w:sz w:val="18"/>
                <w:szCs w:val="18"/>
                <w:highlight w:val="none"/>
              </w:rPr>
              <w:t>m</w:t>
            </w:r>
            <w:r>
              <w:rPr>
                <w:rFonts w:hint="eastAsia" w:ascii="Times New Roman" w:hAnsi="Times New Roman" w:eastAsia="宋体" w:cs="宋体"/>
                <w:color w:val="auto"/>
                <w:kern w:val="0"/>
                <w:sz w:val="18"/>
                <w:szCs w:val="18"/>
                <w:highlight w:val="none"/>
                <w:vertAlign w:val="superscript"/>
              </w:rPr>
              <w:t>3</w:t>
            </w:r>
            <w:r>
              <w:rPr>
                <w:rFonts w:hint="eastAsia" w:ascii="宋体" w:hAnsi="宋体" w:eastAsia="宋体" w:cs="宋体"/>
                <w:color w:val="auto"/>
                <w:kern w:val="0"/>
                <w:sz w:val="18"/>
                <w:szCs w:val="18"/>
                <w:highlight w:val="none"/>
              </w:rPr>
              <w:t>/</w:t>
            </w:r>
            <w:r>
              <w:rPr>
                <w:rFonts w:hint="eastAsia" w:ascii="Times New Roman" w:hAnsi="Times New Roman" w:eastAsia="宋体" w:cs="宋体"/>
                <w:color w:val="auto"/>
                <w:kern w:val="0"/>
                <w:sz w:val="18"/>
                <w:szCs w:val="18"/>
                <w:highlight w:val="none"/>
              </w:rPr>
              <w:t>t</w:t>
            </w:r>
          </w:p>
        </w:tc>
        <w:tc>
          <w:tcPr>
            <w:tcW w:w="797" w:type="dxa"/>
            <w:vAlign w:val="center"/>
          </w:tcPr>
          <w:p w14:paraId="2E120F37">
            <w:pPr>
              <w:widowControl/>
              <w:spacing w:line="240" w:lineRule="auto"/>
              <w:jc w:val="center"/>
              <w:rPr>
                <w:rFonts w:hint="eastAsia" w:ascii="Times New Roman" w:hAnsi="Times New Roman"/>
                <w:color w:val="auto"/>
                <w:kern w:val="0"/>
                <w:sz w:val="18"/>
                <w:szCs w:val="18"/>
                <w:highlight w:val="none"/>
              </w:rPr>
            </w:pPr>
          </w:p>
        </w:tc>
        <w:tc>
          <w:tcPr>
            <w:tcW w:w="796" w:type="dxa"/>
            <w:vAlign w:val="center"/>
          </w:tcPr>
          <w:p w14:paraId="4F94EF7B">
            <w:pPr>
              <w:widowControl/>
              <w:spacing w:line="240" w:lineRule="auto"/>
              <w:jc w:val="center"/>
              <w:rPr>
                <w:rFonts w:hint="eastAsia" w:ascii="Times New Roman" w:hAnsi="Times New Roman"/>
                <w:color w:val="auto"/>
                <w:kern w:val="0"/>
                <w:sz w:val="18"/>
                <w:szCs w:val="18"/>
                <w:highlight w:val="none"/>
              </w:rPr>
            </w:pPr>
          </w:p>
        </w:tc>
        <w:tc>
          <w:tcPr>
            <w:tcW w:w="796" w:type="dxa"/>
            <w:vAlign w:val="center"/>
          </w:tcPr>
          <w:p w14:paraId="4BA89E2A">
            <w:pPr>
              <w:widowControl/>
              <w:spacing w:line="240" w:lineRule="auto"/>
              <w:jc w:val="center"/>
              <w:rPr>
                <w:rFonts w:hint="eastAsia" w:ascii="Times New Roman" w:hAnsi="Times New Roman"/>
                <w:color w:val="auto"/>
                <w:kern w:val="0"/>
                <w:sz w:val="18"/>
                <w:szCs w:val="18"/>
                <w:highlight w:val="none"/>
              </w:rPr>
            </w:pPr>
            <w:r>
              <w:rPr>
                <w:rFonts w:hint="eastAsia" w:ascii="Times New Roman" w:hAnsi="Times New Roman" w:eastAsia="宋体" w:cs="宋体"/>
                <w:color w:val="auto"/>
                <w:kern w:val="0"/>
                <w:sz w:val="18"/>
                <w:szCs w:val="18"/>
                <w:highlight w:val="none"/>
              </w:rPr>
              <w:t>20</w:t>
            </w:r>
          </w:p>
        </w:tc>
        <w:tc>
          <w:tcPr>
            <w:tcW w:w="1408" w:type="dxa"/>
            <w:vMerge w:val="continue"/>
            <w:vAlign w:val="center"/>
          </w:tcPr>
          <w:p w14:paraId="2D1336A5">
            <w:pPr>
              <w:widowControl/>
              <w:spacing w:line="240" w:lineRule="auto"/>
              <w:jc w:val="center"/>
              <w:rPr>
                <w:color w:val="auto"/>
                <w:kern w:val="0"/>
                <w:sz w:val="18"/>
                <w:szCs w:val="18"/>
                <w:highlight w:val="none"/>
              </w:rPr>
            </w:pPr>
          </w:p>
        </w:tc>
      </w:tr>
      <w:tr w14:paraId="0047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058195BD">
            <w:pPr>
              <w:widowControl/>
              <w:spacing w:line="240" w:lineRule="auto"/>
              <w:jc w:val="left"/>
              <w:rPr>
                <w:color w:val="auto"/>
                <w:kern w:val="0"/>
                <w:sz w:val="18"/>
                <w:szCs w:val="18"/>
                <w:highlight w:val="none"/>
              </w:rPr>
            </w:pPr>
          </w:p>
        </w:tc>
        <w:tc>
          <w:tcPr>
            <w:tcW w:w="979" w:type="dxa"/>
            <w:vMerge w:val="continue"/>
            <w:vAlign w:val="center"/>
          </w:tcPr>
          <w:p w14:paraId="5868EDA3">
            <w:pPr>
              <w:widowControl/>
              <w:spacing w:line="240" w:lineRule="auto"/>
              <w:jc w:val="left"/>
              <w:rPr>
                <w:color w:val="auto"/>
                <w:kern w:val="0"/>
                <w:sz w:val="18"/>
                <w:szCs w:val="18"/>
                <w:highlight w:val="none"/>
              </w:rPr>
            </w:pPr>
          </w:p>
        </w:tc>
        <w:tc>
          <w:tcPr>
            <w:tcW w:w="2344" w:type="dxa"/>
            <w:gridSpan w:val="4"/>
            <w:vAlign w:val="center"/>
          </w:tcPr>
          <w:p w14:paraId="5C6BAA9B">
            <w:pPr>
              <w:widowControl/>
              <w:spacing w:line="240" w:lineRule="auto"/>
              <w:jc w:val="center"/>
              <w:rPr>
                <w:color w:val="auto"/>
                <w:kern w:val="0"/>
                <w:sz w:val="18"/>
                <w:szCs w:val="18"/>
                <w:highlight w:val="none"/>
              </w:rPr>
            </w:pPr>
            <w:r>
              <w:rPr>
                <w:rFonts w:hint="eastAsia"/>
                <w:color w:val="auto"/>
                <w:kern w:val="0"/>
                <w:sz w:val="18"/>
                <w:szCs w:val="18"/>
                <w:highlight w:val="none"/>
              </w:rPr>
              <w:t>特殊用途饮料</w:t>
            </w:r>
          </w:p>
        </w:tc>
        <w:tc>
          <w:tcPr>
            <w:tcW w:w="829" w:type="dxa"/>
            <w:vAlign w:val="center"/>
          </w:tcPr>
          <w:p w14:paraId="110CF2D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2FFBCD5F">
            <w:pPr>
              <w:widowControl/>
              <w:spacing w:line="240" w:lineRule="auto"/>
              <w:jc w:val="center"/>
              <w:rPr>
                <w:color w:val="auto"/>
                <w:kern w:val="0"/>
                <w:sz w:val="18"/>
                <w:szCs w:val="18"/>
                <w:highlight w:val="none"/>
              </w:rPr>
            </w:pPr>
          </w:p>
        </w:tc>
        <w:tc>
          <w:tcPr>
            <w:tcW w:w="796" w:type="dxa"/>
            <w:vAlign w:val="center"/>
          </w:tcPr>
          <w:p w14:paraId="43A99419">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w:t>
            </w:r>
            <w:r>
              <w:rPr>
                <w:rFonts w:hint="eastAsia"/>
                <w:color w:val="auto"/>
                <w:kern w:val="0"/>
                <w:sz w:val="18"/>
                <w:szCs w:val="18"/>
                <w:highlight w:val="none"/>
              </w:rPr>
              <w:t>.</w:t>
            </w:r>
            <w:r>
              <w:rPr>
                <w:rFonts w:hint="eastAsia" w:ascii="Times New Roman" w:hAnsi="Times New Roman"/>
                <w:color w:val="auto"/>
                <w:kern w:val="0"/>
                <w:sz w:val="18"/>
                <w:szCs w:val="18"/>
                <w:highlight w:val="none"/>
              </w:rPr>
              <w:t>4</w:t>
            </w:r>
          </w:p>
        </w:tc>
        <w:tc>
          <w:tcPr>
            <w:tcW w:w="796" w:type="dxa"/>
            <w:vAlign w:val="center"/>
          </w:tcPr>
          <w:p w14:paraId="5A0D2DD6">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4</w:t>
            </w:r>
            <w:r>
              <w:rPr>
                <w:rFonts w:hint="eastAsia"/>
                <w:color w:val="auto"/>
                <w:kern w:val="0"/>
                <w:sz w:val="18"/>
                <w:szCs w:val="18"/>
                <w:highlight w:val="none"/>
              </w:rPr>
              <w:t>.</w:t>
            </w:r>
            <w:r>
              <w:rPr>
                <w:rFonts w:hint="eastAsia" w:ascii="Times New Roman" w:hAnsi="Times New Roman"/>
                <w:color w:val="auto"/>
                <w:kern w:val="0"/>
                <w:sz w:val="18"/>
                <w:szCs w:val="18"/>
                <w:highlight w:val="none"/>
              </w:rPr>
              <w:t>3</w:t>
            </w:r>
          </w:p>
        </w:tc>
        <w:tc>
          <w:tcPr>
            <w:tcW w:w="1408" w:type="dxa"/>
            <w:vMerge w:val="continue"/>
            <w:vAlign w:val="center"/>
          </w:tcPr>
          <w:p w14:paraId="7A8EF5CF">
            <w:pPr>
              <w:widowControl/>
              <w:spacing w:line="240" w:lineRule="auto"/>
              <w:jc w:val="center"/>
              <w:rPr>
                <w:color w:val="auto"/>
                <w:kern w:val="0"/>
                <w:sz w:val="18"/>
                <w:szCs w:val="18"/>
                <w:highlight w:val="none"/>
              </w:rPr>
            </w:pPr>
          </w:p>
        </w:tc>
      </w:tr>
      <w:tr w14:paraId="42FE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6DACF95F">
            <w:pPr>
              <w:widowControl/>
              <w:spacing w:line="240" w:lineRule="auto"/>
              <w:jc w:val="left"/>
              <w:rPr>
                <w:color w:val="auto"/>
                <w:kern w:val="0"/>
                <w:sz w:val="18"/>
                <w:szCs w:val="18"/>
                <w:highlight w:val="none"/>
              </w:rPr>
            </w:pPr>
          </w:p>
        </w:tc>
        <w:tc>
          <w:tcPr>
            <w:tcW w:w="979" w:type="dxa"/>
            <w:vMerge w:val="continue"/>
            <w:vAlign w:val="center"/>
          </w:tcPr>
          <w:p w14:paraId="065ACC14">
            <w:pPr>
              <w:widowControl/>
              <w:spacing w:line="240" w:lineRule="auto"/>
              <w:jc w:val="left"/>
              <w:rPr>
                <w:color w:val="auto"/>
                <w:kern w:val="0"/>
                <w:sz w:val="18"/>
                <w:szCs w:val="18"/>
                <w:highlight w:val="none"/>
              </w:rPr>
            </w:pPr>
          </w:p>
        </w:tc>
        <w:tc>
          <w:tcPr>
            <w:tcW w:w="2344" w:type="dxa"/>
            <w:gridSpan w:val="4"/>
            <w:vAlign w:val="center"/>
          </w:tcPr>
          <w:p w14:paraId="5C8EDD34">
            <w:pPr>
              <w:widowControl/>
              <w:spacing w:line="240" w:lineRule="auto"/>
              <w:jc w:val="center"/>
              <w:rPr>
                <w:color w:val="auto"/>
                <w:kern w:val="0"/>
                <w:sz w:val="18"/>
                <w:szCs w:val="18"/>
                <w:highlight w:val="none"/>
              </w:rPr>
            </w:pPr>
            <w:r>
              <w:rPr>
                <w:rFonts w:hint="eastAsia"/>
                <w:color w:val="auto"/>
                <w:kern w:val="0"/>
                <w:sz w:val="18"/>
                <w:szCs w:val="18"/>
                <w:highlight w:val="none"/>
              </w:rPr>
              <w:t>风味饮料</w:t>
            </w:r>
          </w:p>
        </w:tc>
        <w:tc>
          <w:tcPr>
            <w:tcW w:w="829" w:type="dxa"/>
            <w:vAlign w:val="center"/>
          </w:tcPr>
          <w:p w14:paraId="1B6B7FB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262DFD12">
            <w:pPr>
              <w:widowControl/>
              <w:spacing w:line="240" w:lineRule="auto"/>
              <w:jc w:val="center"/>
              <w:rPr>
                <w:color w:val="auto"/>
                <w:kern w:val="0"/>
                <w:sz w:val="18"/>
                <w:szCs w:val="18"/>
                <w:highlight w:val="none"/>
              </w:rPr>
            </w:pPr>
          </w:p>
        </w:tc>
        <w:tc>
          <w:tcPr>
            <w:tcW w:w="796" w:type="dxa"/>
            <w:vAlign w:val="center"/>
          </w:tcPr>
          <w:p w14:paraId="330870E5">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w:t>
            </w:r>
            <w:r>
              <w:rPr>
                <w:rFonts w:hint="eastAsia"/>
                <w:color w:val="auto"/>
                <w:kern w:val="0"/>
                <w:sz w:val="18"/>
                <w:szCs w:val="18"/>
                <w:highlight w:val="none"/>
              </w:rPr>
              <w:t>.</w:t>
            </w:r>
            <w:r>
              <w:rPr>
                <w:rFonts w:hint="eastAsia" w:ascii="Times New Roman" w:hAnsi="Times New Roman"/>
                <w:color w:val="auto"/>
                <w:kern w:val="0"/>
                <w:sz w:val="18"/>
                <w:szCs w:val="18"/>
                <w:highlight w:val="none"/>
              </w:rPr>
              <w:t>4</w:t>
            </w:r>
          </w:p>
        </w:tc>
        <w:tc>
          <w:tcPr>
            <w:tcW w:w="796" w:type="dxa"/>
            <w:vAlign w:val="center"/>
          </w:tcPr>
          <w:p w14:paraId="102D8407">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4</w:t>
            </w:r>
            <w:r>
              <w:rPr>
                <w:rFonts w:hint="eastAsia"/>
                <w:color w:val="auto"/>
                <w:kern w:val="0"/>
                <w:sz w:val="18"/>
                <w:szCs w:val="18"/>
                <w:highlight w:val="none"/>
              </w:rPr>
              <w:t>.</w:t>
            </w:r>
            <w:r>
              <w:rPr>
                <w:rFonts w:hint="eastAsia" w:ascii="Times New Roman" w:hAnsi="Times New Roman"/>
                <w:color w:val="auto"/>
                <w:kern w:val="0"/>
                <w:sz w:val="18"/>
                <w:szCs w:val="18"/>
                <w:highlight w:val="none"/>
              </w:rPr>
              <w:t>3</w:t>
            </w:r>
          </w:p>
        </w:tc>
        <w:tc>
          <w:tcPr>
            <w:tcW w:w="1408" w:type="dxa"/>
            <w:vMerge w:val="continue"/>
            <w:vAlign w:val="center"/>
          </w:tcPr>
          <w:p w14:paraId="377D2D3B">
            <w:pPr>
              <w:widowControl/>
              <w:spacing w:line="240" w:lineRule="auto"/>
              <w:jc w:val="center"/>
              <w:rPr>
                <w:color w:val="auto"/>
                <w:kern w:val="0"/>
                <w:sz w:val="18"/>
                <w:szCs w:val="18"/>
                <w:highlight w:val="none"/>
              </w:rPr>
            </w:pPr>
          </w:p>
        </w:tc>
      </w:tr>
      <w:tr w14:paraId="62D2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724CB58C">
            <w:pPr>
              <w:widowControl/>
              <w:spacing w:line="240" w:lineRule="auto"/>
              <w:jc w:val="left"/>
              <w:rPr>
                <w:color w:val="auto"/>
                <w:kern w:val="0"/>
                <w:sz w:val="18"/>
                <w:szCs w:val="18"/>
                <w:highlight w:val="none"/>
              </w:rPr>
            </w:pPr>
          </w:p>
        </w:tc>
        <w:tc>
          <w:tcPr>
            <w:tcW w:w="979" w:type="dxa"/>
            <w:vMerge w:val="continue"/>
            <w:vAlign w:val="center"/>
          </w:tcPr>
          <w:p w14:paraId="38B9F2A0">
            <w:pPr>
              <w:widowControl/>
              <w:spacing w:line="240" w:lineRule="auto"/>
              <w:jc w:val="left"/>
              <w:rPr>
                <w:color w:val="auto"/>
                <w:kern w:val="0"/>
                <w:sz w:val="18"/>
                <w:szCs w:val="18"/>
                <w:highlight w:val="none"/>
              </w:rPr>
            </w:pPr>
          </w:p>
        </w:tc>
        <w:tc>
          <w:tcPr>
            <w:tcW w:w="2344" w:type="dxa"/>
            <w:gridSpan w:val="4"/>
            <w:vAlign w:val="center"/>
          </w:tcPr>
          <w:p w14:paraId="2A2102C5">
            <w:pPr>
              <w:widowControl/>
              <w:spacing w:line="240" w:lineRule="auto"/>
              <w:jc w:val="center"/>
              <w:rPr>
                <w:color w:val="auto"/>
                <w:kern w:val="0"/>
                <w:sz w:val="18"/>
                <w:szCs w:val="18"/>
                <w:highlight w:val="none"/>
              </w:rPr>
            </w:pPr>
            <w:r>
              <w:rPr>
                <w:rFonts w:hint="eastAsia"/>
                <w:color w:val="auto"/>
                <w:kern w:val="0"/>
                <w:sz w:val="18"/>
                <w:szCs w:val="18"/>
                <w:highlight w:val="none"/>
              </w:rPr>
              <w:t>植物饮料</w:t>
            </w:r>
          </w:p>
        </w:tc>
        <w:tc>
          <w:tcPr>
            <w:tcW w:w="829" w:type="dxa"/>
            <w:vAlign w:val="center"/>
          </w:tcPr>
          <w:p w14:paraId="7D79163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E51FE47">
            <w:pPr>
              <w:widowControl/>
              <w:spacing w:line="240" w:lineRule="auto"/>
              <w:jc w:val="center"/>
              <w:rPr>
                <w:color w:val="auto"/>
                <w:kern w:val="0"/>
                <w:sz w:val="18"/>
                <w:szCs w:val="18"/>
                <w:highlight w:val="none"/>
              </w:rPr>
            </w:pPr>
          </w:p>
        </w:tc>
        <w:tc>
          <w:tcPr>
            <w:tcW w:w="796" w:type="dxa"/>
            <w:vAlign w:val="center"/>
          </w:tcPr>
          <w:p w14:paraId="5FAA581F">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w:t>
            </w:r>
            <w:r>
              <w:rPr>
                <w:rFonts w:hint="eastAsia"/>
                <w:color w:val="auto"/>
                <w:kern w:val="0"/>
                <w:sz w:val="18"/>
                <w:szCs w:val="18"/>
                <w:highlight w:val="none"/>
              </w:rPr>
              <w:t>.</w:t>
            </w:r>
            <w:r>
              <w:rPr>
                <w:rFonts w:hint="eastAsia" w:ascii="Times New Roman" w:hAnsi="Times New Roman"/>
                <w:color w:val="auto"/>
                <w:kern w:val="0"/>
                <w:sz w:val="18"/>
                <w:szCs w:val="18"/>
                <w:highlight w:val="none"/>
              </w:rPr>
              <w:t>4</w:t>
            </w:r>
          </w:p>
        </w:tc>
        <w:tc>
          <w:tcPr>
            <w:tcW w:w="796" w:type="dxa"/>
            <w:vAlign w:val="center"/>
          </w:tcPr>
          <w:p w14:paraId="63BEB85B">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4</w:t>
            </w:r>
            <w:r>
              <w:rPr>
                <w:rFonts w:hint="eastAsia"/>
                <w:color w:val="auto"/>
                <w:kern w:val="0"/>
                <w:sz w:val="18"/>
                <w:szCs w:val="18"/>
                <w:highlight w:val="none"/>
              </w:rPr>
              <w:t>.</w:t>
            </w:r>
            <w:r>
              <w:rPr>
                <w:rFonts w:hint="eastAsia" w:ascii="Times New Roman" w:hAnsi="Times New Roman"/>
                <w:color w:val="auto"/>
                <w:kern w:val="0"/>
                <w:sz w:val="18"/>
                <w:szCs w:val="18"/>
                <w:highlight w:val="none"/>
              </w:rPr>
              <w:t>3</w:t>
            </w:r>
          </w:p>
        </w:tc>
        <w:tc>
          <w:tcPr>
            <w:tcW w:w="1408" w:type="dxa"/>
            <w:vMerge w:val="continue"/>
            <w:vAlign w:val="center"/>
          </w:tcPr>
          <w:p w14:paraId="723E3A9B">
            <w:pPr>
              <w:widowControl/>
              <w:spacing w:line="240" w:lineRule="auto"/>
              <w:jc w:val="center"/>
              <w:rPr>
                <w:color w:val="auto"/>
                <w:kern w:val="0"/>
                <w:sz w:val="18"/>
                <w:szCs w:val="18"/>
                <w:highlight w:val="none"/>
              </w:rPr>
            </w:pPr>
          </w:p>
        </w:tc>
      </w:tr>
      <w:tr w14:paraId="0D2A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7A2BB084">
            <w:pPr>
              <w:widowControl/>
              <w:spacing w:line="240" w:lineRule="auto"/>
              <w:jc w:val="left"/>
              <w:rPr>
                <w:color w:val="auto"/>
                <w:kern w:val="0"/>
                <w:sz w:val="18"/>
                <w:szCs w:val="18"/>
                <w:highlight w:val="none"/>
              </w:rPr>
            </w:pPr>
          </w:p>
        </w:tc>
        <w:tc>
          <w:tcPr>
            <w:tcW w:w="979" w:type="dxa"/>
            <w:vMerge w:val="continue"/>
            <w:vAlign w:val="center"/>
          </w:tcPr>
          <w:p w14:paraId="60838B2F">
            <w:pPr>
              <w:widowControl/>
              <w:spacing w:line="240" w:lineRule="auto"/>
              <w:jc w:val="left"/>
              <w:rPr>
                <w:color w:val="auto"/>
                <w:kern w:val="0"/>
                <w:sz w:val="18"/>
                <w:szCs w:val="18"/>
                <w:highlight w:val="none"/>
              </w:rPr>
            </w:pPr>
          </w:p>
        </w:tc>
        <w:tc>
          <w:tcPr>
            <w:tcW w:w="2344" w:type="dxa"/>
            <w:gridSpan w:val="4"/>
            <w:vAlign w:val="center"/>
          </w:tcPr>
          <w:p w14:paraId="55739C5C">
            <w:pPr>
              <w:widowControl/>
              <w:spacing w:line="240" w:lineRule="auto"/>
              <w:jc w:val="center"/>
              <w:rPr>
                <w:color w:val="auto"/>
                <w:kern w:val="0"/>
                <w:sz w:val="18"/>
                <w:szCs w:val="18"/>
                <w:highlight w:val="none"/>
              </w:rPr>
            </w:pPr>
            <w:r>
              <w:rPr>
                <w:rFonts w:hint="eastAsia"/>
                <w:color w:val="auto"/>
                <w:kern w:val="0"/>
                <w:sz w:val="18"/>
                <w:szCs w:val="18"/>
                <w:highlight w:val="none"/>
              </w:rPr>
              <w:t>蛋白饮料</w:t>
            </w:r>
          </w:p>
        </w:tc>
        <w:tc>
          <w:tcPr>
            <w:tcW w:w="829" w:type="dxa"/>
            <w:vAlign w:val="center"/>
          </w:tcPr>
          <w:p w14:paraId="1B5453E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5812795D">
            <w:pPr>
              <w:widowControl/>
              <w:spacing w:line="240" w:lineRule="auto"/>
              <w:jc w:val="center"/>
              <w:rPr>
                <w:color w:val="auto"/>
                <w:kern w:val="0"/>
                <w:sz w:val="18"/>
                <w:szCs w:val="18"/>
                <w:highlight w:val="none"/>
              </w:rPr>
            </w:pPr>
          </w:p>
        </w:tc>
        <w:tc>
          <w:tcPr>
            <w:tcW w:w="796" w:type="dxa"/>
            <w:vAlign w:val="center"/>
          </w:tcPr>
          <w:p w14:paraId="626D7EDE">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w:t>
            </w:r>
            <w:r>
              <w:rPr>
                <w:rFonts w:hint="eastAsia"/>
                <w:color w:val="auto"/>
                <w:kern w:val="0"/>
                <w:sz w:val="18"/>
                <w:szCs w:val="18"/>
                <w:highlight w:val="none"/>
              </w:rPr>
              <w:t>.</w:t>
            </w:r>
            <w:r>
              <w:rPr>
                <w:rFonts w:hint="eastAsia" w:ascii="Times New Roman" w:hAnsi="Times New Roman"/>
                <w:color w:val="auto"/>
                <w:kern w:val="0"/>
                <w:sz w:val="18"/>
                <w:szCs w:val="18"/>
                <w:highlight w:val="none"/>
              </w:rPr>
              <w:t>3</w:t>
            </w:r>
          </w:p>
        </w:tc>
        <w:tc>
          <w:tcPr>
            <w:tcW w:w="796" w:type="dxa"/>
            <w:vAlign w:val="center"/>
          </w:tcPr>
          <w:p w14:paraId="6B8A58F2">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5</w:t>
            </w:r>
            <w:r>
              <w:rPr>
                <w:rFonts w:hint="eastAsia"/>
                <w:color w:val="auto"/>
                <w:kern w:val="0"/>
                <w:sz w:val="18"/>
                <w:szCs w:val="18"/>
                <w:highlight w:val="none"/>
              </w:rPr>
              <w:t>.</w:t>
            </w:r>
            <w:r>
              <w:rPr>
                <w:rFonts w:hint="eastAsia" w:ascii="Times New Roman" w:hAnsi="Times New Roman"/>
                <w:color w:val="auto"/>
                <w:kern w:val="0"/>
                <w:sz w:val="18"/>
                <w:szCs w:val="18"/>
                <w:highlight w:val="none"/>
              </w:rPr>
              <w:t>6</w:t>
            </w:r>
          </w:p>
        </w:tc>
        <w:tc>
          <w:tcPr>
            <w:tcW w:w="1408" w:type="dxa"/>
            <w:vMerge w:val="continue"/>
            <w:vAlign w:val="center"/>
          </w:tcPr>
          <w:p w14:paraId="74B032C5">
            <w:pPr>
              <w:widowControl/>
              <w:spacing w:line="240" w:lineRule="auto"/>
              <w:jc w:val="center"/>
              <w:rPr>
                <w:color w:val="auto"/>
                <w:kern w:val="0"/>
                <w:sz w:val="18"/>
                <w:szCs w:val="18"/>
                <w:highlight w:val="none"/>
              </w:rPr>
            </w:pPr>
          </w:p>
        </w:tc>
      </w:tr>
      <w:tr w14:paraId="5C8A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14B6DCE0">
            <w:pPr>
              <w:widowControl/>
              <w:spacing w:line="240" w:lineRule="auto"/>
              <w:jc w:val="left"/>
              <w:rPr>
                <w:color w:val="auto"/>
                <w:kern w:val="0"/>
                <w:sz w:val="18"/>
                <w:szCs w:val="18"/>
                <w:highlight w:val="none"/>
              </w:rPr>
            </w:pPr>
          </w:p>
        </w:tc>
        <w:tc>
          <w:tcPr>
            <w:tcW w:w="979" w:type="dxa"/>
            <w:vMerge w:val="continue"/>
            <w:vAlign w:val="center"/>
          </w:tcPr>
          <w:p w14:paraId="5E276664">
            <w:pPr>
              <w:widowControl/>
              <w:spacing w:line="240" w:lineRule="auto"/>
              <w:jc w:val="left"/>
              <w:rPr>
                <w:color w:val="auto"/>
                <w:kern w:val="0"/>
                <w:sz w:val="18"/>
                <w:szCs w:val="18"/>
                <w:highlight w:val="none"/>
              </w:rPr>
            </w:pPr>
          </w:p>
        </w:tc>
        <w:tc>
          <w:tcPr>
            <w:tcW w:w="2344" w:type="dxa"/>
            <w:gridSpan w:val="4"/>
            <w:vAlign w:val="center"/>
          </w:tcPr>
          <w:p w14:paraId="70E2CB37">
            <w:pPr>
              <w:widowControl/>
              <w:spacing w:line="240" w:lineRule="auto"/>
              <w:jc w:val="center"/>
              <w:rPr>
                <w:color w:val="auto"/>
                <w:kern w:val="0"/>
                <w:sz w:val="18"/>
                <w:szCs w:val="18"/>
                <w:highlight w:val="none"/>
              </w:rPr>
            </w:pPr>
            <w:r>
              <w:rPr>
                <w:rFonts w:hint="eastAsia"/>
                <w:color w:val="auto"/>
                <w:kern w:val="0"/>
                <w:sz w:val="18"/>
                <w:szCs w:val="18"/>
                <w:highlight w:val="none"/>
              </w:rPr>
              <w:t>乳酸饮料</w:t>
            </w:r>
          </w:p>
        </w:tc>
        <w:tc>
          <w:tcPr>
            <w:tcW w:w="829" w:type="dxa"/>
            <w:vAlign w:val="center"/>
          </w:tcPr>
          <w:p w14:paraId="0FDB135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88F05D7">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w:t>
            </w:r>
          </w:p>
        </w:tc>
        <w:tc>
          <w:tcPr>
            <w:tcW w:w="796" w:type="dxa"/>
            <w:vAlign w:val="center"/>
          </w:tcPr>
          <w:p w14:paraId="033F6A8F">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w:t>
            </w:r>
          </w:p>
        </w:tc>
        <w:tc>
          <w:tcPr>
            <w:tcW w:w="796" w:type="dxa"/>
            <w:vAlign w:val="center"/>
          </w:tcPr>
          <w:p w14:paraId="47FD9ECA">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6</w:t>
            </w:r>
          </w:p>
        </w:tc>
        <w:tc>
          <w:tcPr>
            <w:tcW w:w="1408" w:type="dxa"/>
            <w:vMerge w:val="continue"/>
            <w:vAlign w:val="center"/>
          </w:tcPr>
          <w:p w14:paraId="2C311645">
            <w:pPr>
              <w:widowControl/>
              <w:spacing w:line="240" w:lineRule="auto"/>
              <w:jc w:val="center"/>
              <w:rPr>
                <w:color w:val="auto"/>
                <w:kern w:val="0"/>
                <w:sz w:val="18"/>
                <w:szCs w:val="18"/>
                <w:highlight w:val="none"/>
              </w:rPr>
            </w:pPr>
          </w:p>
        </w:tc>
      </w:tr>
      <w:tr w14:paraId="0C95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113B6C5D">
            <w:pPr>
              <w:widowControl/>
              <w:spacing w:line="240" w:lineRule="auto"/>
              <w:jc w:val="left"/>
              <w:rPr>
                <w:color w:val="auto"/>
                <w:kern w:val="0"/>
                <w:sz w:val="18"/>
                <w:szCs w:val="18"/>
                <w:highlight w:val="none"/>
              </w:rPr>
            </w:pPr>
          </w:p>
        </w:tc>
        <w:tc>
          <w:tcPr>
            <w:tcW w:w="979" w:type="dxa"/>
            <w:vMerge w:val="continue"/>
            <w:vAlign w:val="center"/>
          </w:tcPr>
          <w:p w14:paraId="74B6B48D">
            <w:pPr>
              <w:widowControl/>
              <w:spacing w:line="240" w:lineRule="auto"/>
              <w:jc w:val="left"/>
              <w:rPr>
                <w:color w:val="auto"/>
                <w:kern w:val="0"/>
                <w:sz w:val="18"/>
                <w:szCs w:val="18"/>
                <w:highlight w:val="none"/>
              </w:rPr>
            </w:pPr>
          </w:p>
        </w:tc>
        <w:tc>
          <w:tcPr>
            <w:tcW w:w="2344" w:type="dxa"/>
            <w:gridSpan w:val="4"/>
            <w:vAlign w:val="center"/>
          </w:tcPr>
          <w:p w14:paraId="56F6CDE3">
            <w:pPr>
              <w:widowControl/>
              <w:spacing w:line="240" w:lineRule="auto"/>
              <w:jc w:val="center"/>
              <w:rPr>
                <w:color w:val="auto"/>
                <w:kern w:val="0"/>
                <w:sz w:val="18"/>
                <w:szCs w:val="18"/>
                <w:highlight w:val="none"/>
              </w:rPr>
            </w:pPr>
            <w:r>
              <w:rPr>
                <w:rFonts w:hint="eastAsia"/>
                <w:color w:val="auto"/>
                <w:kern w:val="0"/>
                <w:sz w:val="18"/>
                <w:szCs w:val="18"/>
                <w:highlight w:val="none"/>
              </w:rPr>
              <w:t>咖啡（类）饮料</w:t>
            </w:r>
          </w:p>
        </w:tc>
        <w:tc>
          <w:tcPr>
            <w:tcW w:w="829" w:type="dxa"/>
            <w:vAlign w:val="center"/>
          </w:tcPr>
          <w:p w14:paraId="1B466F3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DFDD71D">
            <w:pPr>
              <w:widowControl/>
              <w:spacing w:line="240" w:lineRule="auto"/>
              <w:jc w:val="center"/>
              <w:rPr>
                <w:color w:val="auto"/>
                <w:kern w:val="0"/>
                <w:sz w:val="18"/>
                <w:szCs w:val="18"/>
                <w:highlight w:val="none"/>
              </w:rPr>
            </w:pPr>
          </w:p>
        </w:tc>
        <w:tc>
          <w:tcPr>
            <w:tcW w:w="796" w:type="dxa"/>
            <w:vAlign w:val="center"/>
          </w:tcPr>
          <w:p w14:paraId="52A5A680">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w:t>
            </w:r>
            <w:r>
              <w:rPr>
                <w:rFonts w:hint="eastAsia"/>
                <w:color w:val="auto"/>
                <w:kern w:val="0"/>
                <w:sz w:val="18"/>
                <w:szCs w:val="18"/>
                <w:highlight w:val="none"/>
              </w:rPr>
              <w:t>.</w:t>
            </w:r>
            <w:r>
              <w:rPr>
                <w:rFonts w:hint="eastAsia" w:ascii="Times New Roman" w:hAnsi="Times New Roman"/>
                <w:color w:val="auto"/>
                <w:kern w:val="0"/>
                <w:sz w:val="18"/>
                <w:szCs w:val="18"/>
                <w:highlight w:val="none"/>
              </w:rPr>
              <w:t>3</w:t>
            </w:r>
          </w:p>
        </w:tc>
        <w:tc>
          <w:tcPr>
            <w:tcW w:w="796" w:type="dxa"/>
            <w:vAlign w:val="center"/>
          </w:tcPr>
          <w:p w14:paraId="07EE059A">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5</w:t>
            </w:r>
            <w:r>
              <w:rPr>
                <w:rFonts w:hint="eastAsia"/>
                <w:color w:val="auto"/>
                <w:kern w:val="0"/>
                <w:sz w:val="18"/>
                <w:szCs w:val="18"/>
                <w:highlight w:val="none"/>
              </w:rPr>
              <w:t>.</w:t>
            </w:r>
            <w:r>
              <w:rPr>
                <w:rFonts w:hint="eastAsia" w:ascii="Times New Roman" w:hAnsi="Times New Roman"/>
                <w:color w:val="auto"/>
                <w:kern w:val="0"/>
                <w:sz w:val="18"/>
                <w:szCs w:val="18"/>
                <w:highlight w:val="none"/>
              </w:rPr>
              <w:t>6</w:t>
            </w:r>
          </w:p>
        </w:tc>
        <w:tc>
          <w:tcPr>
            <w:tcW w:w="1408" w:type="dxa"/>
            <w:vMerge w:val="continue"/>
            <w:vAlign w:val="center"/>
          </w:tcPr>
          <w:p w14:paraId="46FAF119">
            <w:pPr>
              <w:widowControl/>
              <w:spacing w:line="240" w:lineRule="auto"/>
              <w:jc w:val="center"/>
              <w:rPr>
                <w:color w:val="auto"/>
                <w:kern w:val="0"/>
                <w:sz w:val="18"/>
                <w:szCs w:val="18"/>
                <w:highlight w:val="none"/>
              </w:rPr>
            </w:pPr>
          </w:p>
        </w:tc>
      </w:tr>
      <w:tr w14:paraId="08CAA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0" w:hRule="atLeast"/>
          <w:jc w:val="center"/>
        </w:trPr>
        <w:tc>
          <w:tcPr>
            <w:tcW w:w="633" w:type="dxa"/>
            <w:vMerge w:val="continue"/>
            <w:vAlign w:val="center"/>
          </w:tcPr>
          <w:p w14:paraId="540CB0F4">
            <w:pPr>
              <w:widowControl/>
              <w:spacing w:line="240" w:lineRule="auto"/>
              <w:jc w:val="left"/>
              <w:rPr>
                <w:color w:val="auto"/>
                <w:kern w:val="0"/>
                <w:sz w:val="18"/>
                <w:szCs w:val="18"/>
                <w:highlight w:val="none"/>
              </w:rPr>
            </w:pPr>
          </w:p>
        </w:tc>
        <w:tc>
          <w:tcPr>
            <w:tcW w:w="979" w:type="dxa"/>
            <w:vMerge w:val="continue"/>
            <w:vAlign w:val="center"/>
          </w:tcPr>
          <w:p w14:paraId="23FD1F7E">
            <w:pPr>
              <w:widowControl/>
              <w:spacing w:line="240" w:lineRule="auto"/>
              <w:jc w:val="left"/>
              <w:rPr>
                <w:color w:val="auto"/>
                <w:kern w:val="0"/>
                <w:sz w:val="18"/>
                <w:szCs w:val="18"/>
                <w:highlight w:val="none"/>
              </w:rPr>
            </w:pPr>
          </w:p>
        </w:tc>
        <w:tc>
          <w:tcPr>
            <w:tcW w:w="999" w:type="dxa"/>
            <w:gridSpan w:val="2"/>
            <w:vMerge w:val="restart"/>
            <w:vAlign w:val="center"/>
          </w:tcPr>
          <w:p w14:paraId="6076F945">
            <w:pPr>
              <w:widowControl/>
              <w:spacing w:line="240" w:lineRule="auto"/>
              <w:jc w:val="center"/>
              <w:rPr>
                <w:color w:val="auto"/>
                <w:kern w:val="0"/>
                <w:sz w:val="18"/>
                <w:szCs w:val="18"/>
                <w:highlight w:val="none"/>
              </w:rPr>
            </w:pPr>
            <w:r>
              <w:rPr>
                <w:rFonts w:hint="eastAsia"/>
                <w:color w:val="auto"/>
                <w:kern w:val="0"/>
                <w:sz w:val="18"/>
                <w:szCs w:val="18"/>
                <w:highlight w:val="none"/>
              </w:rPr>
              <w:t>茶（类）饮料</w:t>
            </w:r>
          </w:p>
        </w:tc>
        <w:tc>
          <w:tcPr>
            <w:tcW w:w="1345" w:type="dxa"/>
            <w:gridSpan w:val="2"/>
            <w:vAlign w:val="center"/>
          </w:tcPr>
          <w:p w14:paraId="2A34DA03">
            <w:pPr>
              <w:widowControl/>
              <w:spacing w:line="240" w:lineRule="auto"/>
              <w:jc w:val="center"/>
              <w:rPr>
                <w:color w:val="auto"/>
                <w:kern w:val="0"/>
                <w:sz w:val="18"/>
                <w:szCs w:val="18"/>
                <w:highlight w:val="none"/>
              </w:rPr>
            </w:pPr>
            <w:r>
              <w:rPr>
                <w:rFonts w:hint="eastAsia"/>
                <w:color w:val="auto"/>
                <w:kern w:val="0"/>
                <w:sz w:val="18"/>
                <w:szCs w:val="18"/>
                <w:highlight w:val="none"/>
              </w:rPr>
              <w:t>奶茶饮料</w:t>
            </w:r>
          </w:p>
        </w:tc>
        <w:tc>
          <w:tcPr>
            <w:tcW w:w="829" w:type="dxa"/>
            <w:vMerge w:val="restart"/>
            <w:vAlign w:val="center"/>
          </w:tcPr>
          <w:p w14:paraId="2D5FF02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2E3E6D8">
            <w:pPr>
              <w:widowControl/>
              <w:spacing w:line="240" w:lineRule="auto"/>
              <w:jc w:val="center"/>
              <w:rPr>
                <w:color w:val="auto"/>
                <w:kern w:val="0"/>
                <w:sz w:val="18"/>
                <w:szCs w:val="18"/>
                <w:highlight w:val="none"/>
              </w:rPr>
            </w:pPr>
          </w:p>
        </w:tc>
        <w:tc>
          <w:tcPr>
            <w:tcW w:w="796" w:type="dxa"/>
            <w:vAlign w:val="center"/>
          </w:tcPr>
          <w:p w14:paraId="7C4D0792">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w:t>
            </w:r>
            <w:r>
              <w:rPr>
                <w:rFonts w:hint="eastAsia"/>
                <w:color w:val="auto"/>
                <w:kern w:val="0"/>
                <w:sz w:val="18"/>
                <w:szCs w:val="18"/>
                <w:highlight w:val="none"/>
              </w:rPr>
              <w:t>.</w:t>
            </w:r>
            <w:r>
              <w:rPr>
                <w:rFonts w:hint="eastAsia" w:ascii="Times New Roman" w:hAnsi="Times New Roman"/>
                <w:color w:val="auto"/>
                <w:kern w:val="0"/>
                <w:sz w:val="18"/>
                <w:szCs w:val="18"/>
                <w:highlight w:val="none"/>
              </w:rPr>
              <w:t>3</w:t>
            </w:r>
          </w:p>
        </w:tc>
        <w:tc>
          <w:tcPr>
            <w:tcW w:w="796" w:type="dxa"/>
            <w:vAlign w:val="center"/>
          </w:tcPr>
          <w:p w14:paraId="68612BA3">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5</w:t>
            </w:r>
            <w:r>
              <w:rPr>
                <w:rFonts w:hint="eastAsia"/>
                <w:color w:val="auto"/>
                <w:kern w:val="0"/>
                <w:sz w:val="18"/>
                <w:szCs w:val="18"/>
                <w:highlight w:val="none"/>
              </w:rPr>
              <w:t>.</w:t>
            </w:r>
            <w:r>
              <w:rPr>
                <w:rFonts w:hint="eastAsia" w:ascii="Times New Roman" w:hAnsi="Times New Roman"/>
                <w:color w:val="auto"/>
                <w:kern w:val="0"/>
                <w:sz w:val="18"/>
                <w:szCs w:val="18"/>
                <w:highlight w:val="none"/>
              </w:rPr>
              <w:t>6</w:t>
            </w:r>
          </w:p>
        </w:tc>
        <w:tc>
          <w:tcPr>
            <w:tcW w:w="1408" w:type="dxa"/>
            <w:vMerge w:val="continue"/>
            <w:vAlign w:val="center"/>
          </w:tcPr>
          <w:p w14:paraId="58C4F429">
            <w:pPr>
              <w:widowControl/>
              <w:spacing w:line="240" w:lineRule="auto"/>
              <w:jc w:val="center"/>
              <w:rPr>
                <w:color w:val="auto"/>
                <w:kern w:val="0"/>
                <w:sz w:val="18"/>
                <w:szCs w:val="18"/>
                <w:highlight w:val="none"/>
              </w:rPr>
            </w:pPr>
          </w:p>
        </w:tc>
      </w:tr>
      <w:tr w14:paraId="1A50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633" w:type="dxa"/>
            <w:vMerge w:val="continue"/>
            <w:vAlign w:val="center"/>
          </w:tcPr>
          <w:p w14:paraId="1D4DC696">
            <w:pPr>
              <w:widowControl/>
              <w:spacing w:line="240" w:lineRule="auto"/>
              <w:jc w:val="center"/>
              <w:rPr>
                <w:color w:val="auto"/>
                <w:highlight w:val="none"/>
              </w:rPr>
            </w:pPr>
          </w:p>
        </w:tc>
        <w:tc>
          <w:tcPr>
            <w:tcW w:w="979" w:type="dxa"/>
            <w:vMerge w:val="continue"/>
            <w:vAlign w:val="center"/>
          </w:tcPr>
          <w:p w14:paraId="40DF301A">
            <w:pPr>
              <w:widowControl/>
              <w:spacing w:line="240" w:lineRule="auto"/>
              <w:jc w:val="center"/>
              <w:rPr>
                <w:color w:val="auto"/>
                <w:highlight w:val="none"/>
              </w:rPr>
            </w:pPr>
          </w:p>
        </w:tc>
        <w:tc>
          <w:tcPr>
            <w:tcW w:w="999" w:type="dxa"/>
            <w:gridSpan w:val="2"/>
            <w:vMerge w:val="continue"/>
            <w:vAlign w:val="center"/>
          </w:tcPr>
          <w:p w14:paraId="292783B0">
            <w:pPr>
              <w:widowControl/>
              <w:spacing w:line="240" w:lineRule="auto"/>
              <w:jc w:val="center"/>
              <w:rPr>
                <w:color w:val="auto"/>
                <w:highlight w:val="none"/>
              </w:rPr>
            </w:pPr>
          </w:p>
        </w:tc>
        <w:tc>
          <w:tcPr>
            <w:tcW w:w="1345" w:type="dxa"/>
            <w:gridSpan w:val="2"/>
            <w:vAlign w:val="center"/>
          </w:tcPr>
          <w:p w14:paraId="3AB9A855">
            <w:pPr>
              <w:widowControl/>
              <w:spacing w:line="240" w:lineRule="auto"/>
              <w:jc w:val="center"/>
              <w:rPr>
                <w:color w:val="auto"/>
                <w:kern w:val="0"/>
                <w:sz w:val="18"/>
                <w:szCs w:val="18"/>
                <w:highlight w:val="none"/>
              </w:rPr>
            </w:pPr>
            <w:r>
              <w:rPr>
                <w:rFonts w:hint="eastAsia"/>
                <w:color w:val="auto"/>
                <w:kern w:val="0"/>
                <w:sz w:val="18"/>
                <w:szCs w:val="18"/>
                <w:highlight w:val="none"/>
              </w:rPr>
              <w:t>其他</w:t>
            </w:r>
          </w:p>
        </w:tc>
        <w:tc>
          <w:tcPr>
            <w:tcW w:w="829" w:type="dxa"/>
            <w:vMerge w:val="continue"/>
            <w:vAlign w:val="center"/>
          </w:tcPr>
          <w:p w14:paraId="05DFC8F3">
            <w:pPr>
              <w:widowControl/>
              <w:spacing w:line="240" w:lineRule="auto"/>
              <w:jc w:val="center"/>
              <w:rPr>
                <w:color w:val="auto"/>
                <w:kern w:val="0"/>
                <w:sz w:val="18"/>
                <w:szCs w:val="18"/>
                <w:highlight w:val="none"/>
              </w:rPr>
            </w:pPr>
          </w:p>
        </w:tc>
        <w:tc>
          <w:tcPr>
            <w:tcW w:w="797" w:type="dxa"/>
            <w:vAlign w:val="center"/>
          </w:tcPr>
          <w:p w14:paraId="54567AD2">
            <w:pPr>
              <w:widowControl/>
              <w:spacing w:line="240" w:lineRule="auto"/>
              <w:jc w:val="center"/>
              <w:rPr>
                <w:color w:val="auto"/>
                <w:kern w:val="0"/>
                <w:sz w:val="18"/>
                <w:szCs w:val="18"/>
                <w:highlight w:val="none"/>
              </w:rPr>
            </w:pPr>
          </w:p>
        </w:tc>
        <w:tc>
          <w:tcPr>
            <w:tcW w:w="796" w:type="dxa"/>
            <w:vAlign w:val="center"/>
          </w:tcPr>
          <w:p w14:paraId="5E0DDBA6">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w:t>
            </w:r>
            <w:r>
              <w:rPr>
                <w:rFonts w:hint="eastAsia"/>
                <w:color w:val="auto"/>
                <w:kern w:val="0"/>
                <w:sz w:val="18"/>
                <w:szCs w:val="18"/>
                <w:highlight w:val="none"/>
              </w:rPr>
              <w:t>.</w:t>
            </w:r>
            <w:r>
              <w:rPr>
                <w:rFonts w:hint="eastAsia" w:ascii="Times New Roman" w:hAnsi="Times New Roman"/>
                <w:color w:val="auto"/>
                <w:kern w:val="0"/>
                <w:sz w:val="18"/>
                <w:szCs w:val="18"/>
                <w:highlight w:val="none"/>
              </w:rPr>
              <w:t>4</w:t>
            </w:r>
          </w:p>
        </w:tc>
        <w:tc>
          <w:tcPr>
            <w:tcW w:w="796" w:type="dxa"/>
            <w:vAlign w:val="center"/>
          </w:tcPr>
          <w:p w14:paraId="4F3A9FEA">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4</w:t>
            </w:r>
            <w:r>
              <w:rPr>
                <w:rFonts w:hint="eastAsia"/>
                <w:color w:val="auto"/>
                <w:kern w:val="0"/>
                <w:sz w:val="18"/>
                <w:szCs w:val="18"/>
                <w:highlight w:val="none"/>
              </w:rPr>
              <w:t>.</w:t>
            </w:r>
            <w:r>
              <w:rPr>
                <w:rFonts w:hint="eastAsia" w:ascii="Times New Roman" w:hAnsi="Times New Roman"/>
                <w:color w:val="auto"/>
                <w:kern w:val="0"/>
                <w:sz w:val="18"/>
                <w:szCs w:val="18"/>
                <w:highlight w:val="none"/>
              </w:rPr>
              <w:t>3</w:t>
            </w:r>
          </w:p>
        </w:tc>
        <w:tc>
          <w:tcPr>
            <w:tcW w:w="1408" w:type="dxa"/>
            <w:vMerge w:val="continue"/>
            <w:vAlign w:val="center"/>
          </w:tcPr>
          <w:p w14:paraId="6A2AED76">
            <w:pPr>
              <w:widowControl/>
              <w:spacing w:line="240" w:lineRule="auto"/>
              <w:jc w:val="center"/>
              <w:rPr>
                <w:color w:val="auto"/>
                <w:kern w:val="0"/>
                <w:sz w:val="18"/>
                <w:szCs w:val="18"/>
                <w:highlight w:val="none"/>
              </w:rPr>
            </w:pPr>
          </w:p>
        </w:tc>
      </w:tr>
      <w:tr w14:paraId="2646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Align w:val="center"/>
          </w:tcPr>
          <w:p w14:paraId="2BFF516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153</w:t>
            </w:r>
          </w:p>
        </w:tc>
        <w:tc>
          <w:tcPr>
            <w:tcW w:w="979" w:type="dxa"/>
            <w:vAlign w:val="center"/>
          </w:tcPr>
          <w:p w14:paraId="4B110473">
            <w:pPr>
              <w:widowControl/>
              <w:spacing w:line="240" w:lineRule="auto"/>
              <w:jc w:val="center"/>
              <w:rPr>
                <w:color w:val="auto"/>
                <w:kern w:val="0"/>
                <w:sz w:val="18"/>
                <w:szCs w:val="18"/>
                <w:highlight w:val="none"/>
              </w:rPr>
            </w:pPr>
            <w:r>
              <w:rPr>
                <w:rFonts w:hint="eastAsia"/>
                <w:color w:val="auto"/>
                <w:kern w:val="0"/>
                <w:sz w:val="18"/>
                <w:szCs w:val="18"/>
                <w:highlight w:val="none"/>
              </w:rPr>
              <w:t>精制茶</w:t>
            </w:r>
          </w:p>
          <w:p w14:paraId="6DE9D481">
            <w:pPr>
              <w:widowControl/>
              <w:spacing w:line="240" w:lineRule="auto"/>
              <w:jc w:val="center"/>
              <w:rPr>
                <w:color w:val="auto"/>
                <w:kern w:val="0"/>
                <w:sz w:val="18"/>
                <w:szCs w:val="18"/>
                <w:highlight w:val="none"/>
              </w:rPr>
            </w:pPr>
            <w:r>
              <w:rPr>
                <w:rFonts w:hint="eastAsia"/>
                <w:color w:val="auto"/>
                <w:kern w:val="0"/>
                <w:sz w:val="18"/>
                <w:szCs w:val="18"/>
                <w:highlight w:val="none"/>
              </w:rPr>
              <w:t>加工</w:t>
            </w:r>
          </w:p>
        </w:tc>
        <w:tc>
          <w:tcPr>
            <w:tcW w:w="2344" w:type="dxa"/>
            <w:gridSpan w:val="4"/>
            <w:vAlign w:val="center"/>
          </w:tcPr>
          <w:p w14:paraId="41F0E708">
            <w:pPr>
              <w:widowControl/>
              <w:spacing w:line="240" w:lineRule="auto"/>
              <w:jc w:val="center"/>
              <w:rPr>
                <w:color w:val="auto"/>
                <w:kern w:val="0"/>
                <w:sz w:val="18"/>
                <w:szCs w:val="18"/>
                <w:highlight w:val="none"/>
              </w:rPr>
            </w:pPr>
            <w:r>
              <w:rPr>
                <w:rFonts w:hint="eastAsia"/>
                <w:color w:val="auto"/>
                <w:kern w:val="0"/>
                <w:sz w:val="18"/>
                <w:szCs w:val="18"/>
                <w:highlight w:val="none"/>
              </w:rPr>
              <w:t>茶叶</w:t>
            </w:r>
          </w:p>
        </w:tc>
        <w:tc>
          <w:tcPr>
            <w:tcW w:w="829" w:type="dxa"/>
            <w:vAlign w:val="center"/>
          </w:tcPr>
          <w:p w14:paraId="14A5974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80DCBF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131</w:t>
            </w:r>
          </w:p>
        </w:tc>
        <w:tc>
          <w:tcPr>
            <w:tcW w:w="796" w:type="dxa"/>
            <w:vAlign w:val="center"/>
          </w:tcPr>
          <w:p w14:paraId="26B5055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140</w:t>
            </w:r>
          </w:p>
        </w:tc>
        <w:tc>
          <w:tcPr>
            <w:tcW w:w="796" w:type="dxa"/>
            <w:vAlign w:val="center"/>
          </w:tcPr>
          <w:p w14:paraId="1994E6B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150</w:t>
            </w:r>
          </w:p>
        </w:tc>
        <w:tc>
          <w:tcPr>
            <w:tcW w:w="1408" w:type="dxa"/>
            <w:vAlign w:val="center"/>
          </w:tcPr>
          <w:p w14:paraId="3B9F37B5">
            <w:pPr>
              <w:widowControl/>
              <w:spacing w:line="240" w:lineRule="auto"/>
              <w:jc w:val="center"/>
              <w:rPr>
                <w:color w:val="auto"/>
                <w:kern w:val="0"/>
                <w:sz w:val="18"/>
                <w:szCs w:val="18"/>
                <w:highlight w:val="none"/>
              </w:rPr>
            </w:pPr>
            <w:r>
              <w:rPr>
                <w:color w:val="auto"/>
                <w:kern w:val="0"/>
                <w:sz w:val="18"/>
                <w:szCs w:val="18"/>
                <w:highlight w:val="none"/>
              </w:rPr>
              <w:t>　</w:t>
            </w:r>
          </w:p>
        </w:tc>
      </w:tr>
      <w:tr w14:paraId="0511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Align w:val="center"/>
          </w:tcPr>
          <w:p w14:paraId="044AD83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161</w:t>
            </w:r>
          </w:p>
        </w:tc>
        <w:tc>
          <w:tcPr>
            <w:tcW w:w="979" w:type="dxa"/>
            <w:vAlign w:val="center"/>
          </w:tcPr>
          <w:p w14:paraId="78263BA3">
            <w:pPr>
              <w:widowControl/>
              <w:spacing w:line="240" w:lineRule="auto"/>
              <w:jc w:val="center"/>
              <w:rPr>
                <w:color w:val="auto"/>
                <w:kern w:val="0"/>
                <w:sz w:val="18"/>
                <w:szCs w:val="18"/>
                <w:highlight w:val="none"/>
              </w:rPr>
            </w:pPr>
            <w:r>
              <w:rPr>
                <w:rFonts w:hint="eastAsia"/>
                <w:color w:val="auto"/>
                <w:kern w:val="0"/>
                <w:sz w:val="18"/>
                <w:szCs w:val="18"/>
                <w:highlight w:val="none"/>
              </w:rPr>
              <w:t>烟叶复烤</w:t>
            </w:r>
          </w:p>
        </w:tc>
        <w:tc>
          <w:tcPr>
            <w:tcW w:w="2344" w:type="dxa"/>
            <w:gridSpan w:val="4"/>
            <w:vAlign w:val="center"/>
          </w:tcPr>
          <w:p w14:paraId="4E55AE7C">
            <w:pPr>
              <w:widowControl/>
              <w:spacing w:line="240" w:lineRule="auto"/>
              <w:jc w:val="center"/>
              <w:rPr>
                <w:color w:val="auto"/>
                <w:kern w:val="0"/>
                <w:sz w:val="18"/>
                <w:szCs w:val="18"/>
                <w:highlight w:val="none"/>
              </w:rPr>
            </w:pPr>
            <w:r>
              <w:rPr>
                <w:rFonts w:hint="eastAsia"/>
                <w:color w:val="auto"/>
                <w:kern w:val="0"/>
                <w:sz w:val="18"/>
                <w:szCs w:val="18"/>
                <w:highlight w:val="none"/>
              </w:rPr>
              <w:t>片烟</w:t>
            </w:r>
          </w:p>
        </w:tc>
        <w:tc>
          <w:tcPr>
            <w:tcW w:w="829" w:type="dxa"/>
            <w:vAlign w:val="center"/>
          </w:tcPr>
          <w:p w14:paraId="555E70D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箱</w:t>
            </w:r>
          </w:p>
        </w:tc>
        <w:tc>
          <w:tcPr>
            <w:tcW w:w="797" w:type="dxa"/>
            <w:vAlign w:val="center"/>
          </w:tcPr>
          <w:p w14:paraId="3E9F5F26">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5DA8E3CB">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4478B9C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5</w:t>
            </w:r>
          </w:p>
        </w:tc>
        <w:tc>
          <w:tcPr>
            <w:tcW w:w="1408" w:type="dxa"/>
            <w:vAlign w:val="center"/>
          </w:tcPr>
          <w:p w14:paraId="347A010F">
            <w:pPr>
              <w:widowControl/>
              <w:spacing w:line="240" w:lineRule="auto"/>
              <w:jc w:val="center"/>
              <w:rPr>
                <w:color w:val="auto"/>
                <w:kern w:val="0"/>
                <w:sz w:val="18"/>
                <w:szCs w:val="18"/>
                <w:highlight w:val="none"/>
              </w:rPr>
            </w:pPr>
            <w:r>
              <w:rPr>
                <w:color w:val="auto"/>
                <w:kern w:val="0"/>
                <w:sz w:val="18"/>
                <w:szCs w:val="18"/>
                <w:highlight w:val="none"/>
              </w:rPr>
              <w:t>　</w:t>
            </w:r>
          </w:p>
        </w:tc>
      </w:tr>
      <w:tr w14:paraId="2AE5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Align w:val="center"/>
          </w:tcPr>
          <w:p w14:paraId="7C1A728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162</w:t>
            </w:r>
          </w:p>
        </w:tc>
        <w:tc>
          <w:tcPr>
            <w:tcW w:w="979" w:type="dxa"/>
            <w:vAlign w:val="center"/>
          </w:tcPr>
          <w:p w14:paraId="58E831DD">
            <w:pPr>
              <w:widowControl/>
              <w:spacing w:line="240" w:lineRule="auto"/>
              <w:jc w:val="center"/>
              <w:rPr>
                <w:color w:val="auto"/>
                <w:kern w:val="0"/>
                <w:sz w:val="18"/>
                <w:szCs w:val="18"/>
                <w:highlight w:val="none"/>
              </w:rPr>
            </w:pPr>
            <w:r>
              <w:rPr>
                <w:rFonts w:hint="eastAsia"/>
                <w:color w:val="auto"/>
                <w:kern w:val="0"/>
                <w:sz w:val="18"/>
                <w:szCs w:val="18"/>
                <w:highlight w:val="none"/>
              </w:rPr>
              <w:t>卷烟制造</w:t>
            </w:r>
          </w:p>
        </w:tc>
        <w:tc>
          <w:tcPr>
            <w:tcW w:w="2344" w:type="dxa"/>
            <w:gridSpan w:val="4"/>
            <w:vAlign w:val="center"/>
          </w:tcPr>
          <w:p w14:paraId="564E9BDF">
            <w:pPr>
              <w:widowControl/>
              <w:spacing w:line="240" w:lineRule="auto"/>
              <w:jc w:val="center"/>
              <w:rPr>
                <w:color w:val="auto"/>
                <w:kern w:val="0"/>
                <w:sz w:val="18"/>
                <w:szCs w:val="18"/>
                <w:highlight w:val="none"/>
              </w:rPr>
            </w:pPr>
            <w:r>
              <w:rPr>
                <w:rFonts w:hint="eastAsia"/>
                <w:color w:val="auto"/>
                <w:kern w:val="0"/>
                <w:sz w:val="18"/>
                <w:szCs w:val="18"/>
                <w:highlight w:val="none"/>
              </w:rPr>
              <w:t>卷烟</w:t>
            </w:r>
          </w:p>
        </w:tc>
        <w:tc>
          <w:tcPr>
            <w:tcW w:w="829" w:type="dxa"/>
            <w:vAlign w:val="center"/>
          </w:tcPr>
          <w:p w14:paraId="529A2D9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标箱</w:t>
            </w:r>
          </w:p>
        </w:tc>
        <w:tc>
          <w:tcPr>
            <w:tcW w:w="797" w:type="dxa"/>
            <w:vAlign w:val="center"/>
          </w:tcPr>
          <w:p w14:paraId="115CAED0">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367C9CFA">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25</w:t>
            </w:r>
          </w:p>
        </w:tc>
        <w:tc>
          <w:tcPr>
            <w:tcW w:w="796" w:type="dxa"/>
            <w:vAlign w:val="center"/>
          </w:tcPr>
          <w:p w14:paraId="4E26F13A">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4</w:t>
            </w:r>
          </w:p>
        </w:tc>
        <w:tc>
          <w:tcPr>
            <w:tcW w:w="1408" w:type="dxa"/>
            <w:vAlign w:val="center"/>
          </w:tcPr>
          <w:p w14:paraId="7A7763AB">
            <w:pPr>
              <w:widowControl/>
              <w:spacing w:line="240" w:lineRule="auto"/>
              <w:jc w:val="center"/>
              <w:rPr>
                <w:color w:val="auto"/>
                <w:kern w:val="0"/>
                <w:sz w:val="18"/>
                <w:szCs w:val="18"/>
                <w:highlight w:val="none"/>
              </w:rPr>
            </w:pPr>
            <w:r>
              <w:rPr>
                <w:color w:val="auto"/>
                <w:kern w:val="0"/>
                <w:sz w:val="18"/>
                <w:szCs w:val="18"/>
                <w:highlight w:val="none"/>
              </w:rPr>
              <w:t>　</w:t>
            </w:r>
          </w:p>
        </w:tc>
      </w:tr>
      <w:tr w14:paraId="77B1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Align w:val="center"/>
          </w:tcPr>
          <w:p w14:paraId="4C12A34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169</w:t>
            </w:r>
          </w:p>
        </w:tc>
        <w:tc>
          <w:tcPr>
            <w:tcW w:w="979" w:type="dxa"/>
            <w:vAlign w:val="center"/>
          </w:tcPr>
          <w:p w14:paraId="6CA2EA6E">
            <w:pPr>
              <w:widowControl/>
              <w:spacing w:line="240" w:lineRule="auto"/>
              <w:jc w:val="center"/>
              <w:rPr>
                <w:color w:val="auto"/>
                <w:kern w:val="0"/>
                <w:sz w:val="18"/>
                <w:szCs w:val="18"/>
                <w:highlight w:val="none"/>
              </w:rPr>
            </w:pPr>
            <w:r>
              <w:rPr>
                <w:rFonts w:hint="eastAsia"/>
                <w:color w:val="auto"/>
                <w:kern w:val="0"/>
                <w:sz w:val="18"/>
                <w:szCs w:val="18"/>
                <w:highlight w:val="none"/>
              </w:rPr>
              <w:t>其他烟草制品制造</w:t>
            </w:r>
          </w:p>
        </w:tc>
        <w:tc>
          <w:tcPr>
            <w:tcW w:w="2344" w:type="dxa"/>
            <w:gridSpan w:val="4"/>
            <w:vAlign w:val="center"/>
          </w:tcPr>
          <w:p w14:paraId="1214011B">
            <w:pPr>
              <w:widowControl/>
              <w:spacing w:line="240" w:lineRule="auto"/>
              <w:jc w:val="center"/>
              <w:rPr>
                <w:color w:val="auto"/>
                <w:kern w:val="0"/>
                <w:sz w:val="18"/>
                <w:szCs w:val="18"/>
                <w:highlight w:val="none"/>
              </w:rPr>
            </w:pPr>
            <w:r>
              <w:rPr>
                <w:rFonts w:hint="eastAsia"/>
                <w:color w:val="auto"/>
                <w:kern w:val="0"/>
                <w:sz w:val="18"/>
                <w:szCs w:val="18"/>
                <w:highlight w:val="none"/>
              </w:rPr>
              <w:t>烟丝</w:t>
            </w:r>
          </w:p>
        </w:tc>
        <w:tc>
          <w:tcPr>
            <w:tcW w:w="829" w:type="dxa"/>
            <w:vAlign w:val="center"/>
          </w:tcPr>
          <w:p w14:paraId="6A21B31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57C2BC8A">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344E8220">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0C3A90D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65</w:t>
            </w:r>
          </w:p>
        </w:tc>
        <w:tc>
          <w:tcPr>
            <w:tcW w:w="1408" w:type="dxa"/>
            <w:vAlign w:val="center"/>
          </w:tcPr>
          <w:p w14:paraId="0A45BF0A">
            <w:pPr>
              <w:widowControl/>
              <w:spacing w:line="240" w:lineRule="auto"/>
              <w:jc w:val="center"/>
              <w:rPr>
                <w:color w:val="auto"/>
                <w:kern w:val="0"/>
                <w:sz w:val="18"/>
                <w:szCs w:val="18"/>
                <w:highlight w:val="none"/>
              </w:rPr>
            </w:pPr>
            <w:r>
              <w:rPr>
                <w:color w:val="auto"/>
                <w:kern w:val="0"/>
                <w:sz w:val="18"/>
                <w:szCs w:val="18"/>
                <w:highlight w:val="none"/>
              </w:rPr>
              <w:t>　</w:t>
            </w:r>
          </w:p>
        </w:tc>
      </w:tr>
      <w:tr w14:paraId="6965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743A4FB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171</w:t>
            </w:r>
          </w:p>
        </w:tc>
        <w:tc>
          <w:tcPr>
            <w:tcW w:w="979" w:type="dxa"/>
            <w:vMerge w:val="restart"/>
            <w:vAlign w:val="center"/>
          </w:tcPr>
          <w:p w14:paraId="30925687">
            <w:pPr>
              <w:widowControl/>
              <w:spacing w:line="240" w:lineRule="auto"/>
              <w:jc w:val="center"/>
              <w:rPr>
                <w:color w:val="auto"/>
                <w:kern w:val="0"/>
                <w:sz w:val="18"/>
                <w:szCs w:val="18"/>
                <w:highlight w:val="none"/>
              </w:rPr>
            </w:pPr>
            <w:r>
              <w:rPr>
                <w:rFonts w:hint="eastAsia"/>
                <w:color w:val="auto"/>
                <w:kern w:val="0"/>
                <w:sz w:val="18"/>
                <w:szCs w:val="18"/>
                <w:highlight w:val="none"/>
              </w:rPr>
              <w:t>纺织染整产品</w:t>
            </w:r>
          </w:p>
        </w:tc>
        <w:tc>
          <w:tcPr>
            <w:tcW w:w="2344" w:type="dxa"/>
            <w:gridSpan w:val="4"/>
            <w:vAlign w:val="center"/>
          </w:tcPr>
          <w:p w14:paraId="6894D8E2">
            <w:pPr>
              <w:widowControl/>
              <w:spacing w:line="240" w:lineRule="auto"/>
              <w:jc w:val="center"/>
              <w:rPr>
                <w:color w:val="auto"/>
                <w:kern w:val="0"/>
                <w:sz w:val="18"/>
                <w:szCs w:val="18"/>
                <w:highlight w:val="none"/>
              </w:rPr>
            </w:pPr>
            <w:r>
              <w:rPr>
                <w:rFonts w:hint="eastAsia"/>
                <w:color w:val="auto"/>
                <w:kern w:val="0"/>
                <w:sz w:val="18"/>
                <w:szCs w:val="18"/>
                <w:highlight w:val="none"/>
              </w:rPr>
              <w:t>棉印染产品（机织物）</w:t>
            </w:r>
          </w:p>
        </w:tc>
        <w:tc>
          <w:tcPr>
            <w:tcW w:w="829" w:type="dxa"/>
            <w:vAlign w:val="center"/>
          </w:tcPr>
          <w:p w14:paraId="2F44104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100</w:t>
            </w:r>
            <w:r>
              <w:rPr>
                <w:color w:val="auto"/>
                <w:kern w:val="0"/>
                <w:sz w:val="18"/>
                <w:szCs w:val="18"/>
                <w:highlight w:val="none"/>
              </w:rPr>
              <w:t xml:space="preserve"> </w:t>
            </w:r>
            <w:r>
              <w:rPr>
                <w:rFonts w:ascii="Times New Roman" w:hAnsi="Times New Roman"/>
                <w:color w:val="auto"/>
                <w:kern w:val="0"/>
                <w:sz w:val="18"/>
                <w:szCs w:val="18"/>
                <w:highlight w:val="none"/>
              </w:rPr>
              <w:t>m</w:t>
            </w:r>
          </w:p>
        </w:tc>
        <w:tc>
          <w:tcPr>
            <w:tcW w:w="797" w:type="dxa"/>
            <w:vAlign w:val="center"/>
          </w:tcPr>
          <w:p w14:paraId="2F0251E2">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1</w:t>
            </w:r>
            <w:r>
              <w:rPr>
                <w:color w:val="auto"/>
                <w:kern w:val="0"/>
                <w:sz w:val="18"/>
                <w:szCs w:val="18"/>
                <w:highlight w:val="none"/>
              </w:rPr>
              <w:t>　</w:t>
            </w:r>
          </w:p>
        </w:tc>
        <w:tc>
          <w:tcPr>
            <w:tcW w:w="796" w:type="dxa"/>
            <w:vAlign w:val="center"/>
          </w:tcPr>
          <w:p w14:paraId="6FE114C1">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3</w:t>
            </w:r>
          </w:p>
        </w:tc>
        <w:tc>
          <w:tcPr>
            <w:tcW w:w="796" w:type="dxa"/>
            <w:vAlign w:val="center"/>
          </w:tcPr>
          <w:p w14:paraId="1D16D87F">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6</w:t>
            </w:r>
          </w:p>
        </w:tc>
        <w:tc>
          <w:tcPr>
            <w:tcW w:w="1408" w:type="dxa"/>
            <w:vMerge w:val="restart"/>
            <w:vAlign w:val="center"/>
          </w:tcPr>
          <w:p w14:paraId="7DACFDE9">
            <w:pPr>
              <w:widowControl/>
              <w:spacing w:line="240" w:lineRule="auto"/>
              <w:jc w:val="center"/>
              <w:rPr>
                <w:color w:val="auto"/>
                <w:kern w:val="0"/>
                <w:sz w:val="18"/>
                <w:szCs w:val="18"/>
                <w:highlight w:val="none"/>
              </w:rPr>
            </w:pPr>
          </w:p>
        </w:tc>
      </w:tr>
      <w:tr w14:paraId="79E0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5760EC87">
            <w:pPr>
              <w:widowControl/>
              <w:spacing w:line="240" w:lineRule="auto"/>
              <w:jc w:val="left"/>
              <w:rPr>
                <w:color w:val="auto"/>
                <w:kern w:val="0"/>
                <w:sz w:val="18"/>
                <w:szCs w:val="18"/>
                <w:highlight w:val="none"/>
              </w:rPr>
            </w:pPr>
          </w:p>
        </w:tc>
        <w:tc>
          <w:tcPr>
            <w:tcW w:w="979" w:type="dxa"/>
            <w:vMerge w:val="continue"/>
            <w:vAlign w:val="center"/>
          </w:tcPr>
          <w:p w14:paraId="50D5D7B8">
            <w:pPr>
              <w:widowControl/>
              <w:spacing w:line="240" w:lineRule="auto"/>
              <w:jc w:val="left"/>
              <w:rPr>
                <w:color w:val="auto"/>
                <w:kern w:val="0"/>
                <w:sz w:val="18"/>
                <w:szCs w:val="18"/>
                <w:highlight w:val="none"/>
              </w:rPr>
            </w:pPr>
          </w:p>
        </w:tc>
        <w:tc>
          <w:tcPr>
            <w:tcW w:w="2344" w:type="dxa"/>
            <w:gridSpan w:val="4"/>
            <w:vAlign w:val="center"/>
          </w:tcPr>
          <w:p w14:paraId="6C8DE920">
            <w:pPr>
              <w:widowControl/>
              <w:spacing w:line="240" w:lineRule="auto"/>
              <w:jc w:val="center"/>
              <w:rPr>
                <w:color w:val="auto"/>
                <w:kern w:val="0"/>
                <w:sz w:val="18"/>
                <w:szCs w:val="18"/>
                <w:highlight w:val="none"/>
              </w:rPr>
            </w:pPr>
            <w:r>
              <w:rPr>
                <w:rFonts w:hint="eastAsia"/>
                <w:color w:val="auto"/>
                <w:kern w:val="0"/>
                <w:sz w:val="18"/>
                <w:szCs w:val="18"/>
                <w:highlight w:val="none"/>
              </w:rPr>
              <w:t>棉印染产品（纱线、针织物）</w:t>
            </w:r>
          </w:p>
        </w:tc>
        <w:tc>
          <w:tcPr>
            <w:tcW w:w="829" w:type="dxa"/>
            <w:vAlign w:val="center"/>
          </w:tcPr>
          <w:p w14:paraId="2C33D3E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7E6359E">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75</w:t>
            </w:r>
            <w:r>
              <w:rPr>
                <w:color w:val="auto"/>
                <w:kern w:val="0"/>
                <w:sz w:val="18"/>
                <w:szCs w:val="18"/>
                <w:highlight w:val="none"/>
              </w:rPr>
              <w:t>　</w:t>
            </w:r>
          </w:p>
        </w:tc>
        <w:tc>
          <w:tcPr>
            <w:tcW w:w="796" w:type="dxa"/>
            <w:vAlign w:val="center"/>
          </w:tcPr>
          <w:p w14:paraId="62E2347B">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80</w:t>
            </w:r>
          </w:p>
        </w:tc>
        <w:tc>
          <w:tcPr>
            <w:tcW w:w="796" w:type="dxa"/>
            <w:vAlign w:val="center"/>
          </w:tcPr>
          <w:p w14:paraId="2860447C">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90</w:t>
            </w:r>
          </w:p>
        </w:tc>
        <w:tc>
          <w:tcPr>
            <w:tcW w:w="1408" w:type="dxa"/>
            <w:vMerge w:val="continue"/>
            <w:vAlign w:val="center"/>
          </w:tcPr>
          <w:p w14:paraId="7ED7881E">
            <w:pPr>
              <w:widowControl/>
              <w:spacing w:line="240" w:lineRule="auto"/>
              <w:jc w:val="left"/>
              <w:rPr>
                <w:color w:val="auto"/>
                <w:kern w:val="0"/>
                <w:sz w:val="18"/>
                <w:szCs w:val="18"/>
                <w:highlight w:val="none"/>
              </w:rPr>
            </w:pPr>
          </w:p>
        </w:tc>
      </w:tr>
      <w:tr w14:paraId="031A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79F2447">
            <w:pPr>
              <w:widowControl/>
              <w:spacing w:line="240" w:lineRule="auto"/>
              <w:jc w:val="left"/>
              <w:rPr>
                <w:color w:val="auto"/>
                <w:kern w:val="0"/>
                <w:sz w:val="18"/>
                <w:szCs w:val="18"/>
                <w:highlight w:val="none"/>
              </w:rPr>
            </w:pPr>
          </w:p>
        </w:tc>
        <w:tc>
          <w:tcPr>
            <w:tcW w:w="979" w:type="dxa"/>
            <w:vMerge w:val="continue"/>
            <w:vAlign w:val="center"/>
          </w:tcPr>
          <w:p w14:paraId="0C08C86F">
            <w:pPr>
              <w:widowControl/>
              <w:spacing w:line="240" w:lineRule="auto"/>
              <w:jc w:val="left"/>
              <w:rPr>
                <w:color w:val="auto"/>
                <w:kern w:val="0"/>
                <w:sz w:val="18"/>
                <w:szCs w:val="18"/>
                <w:highlight w:val="none"/>
              </w:rPr>
            </w:pPr>
          </w:p>
        </w:tc>
        <w:tc>
          <w:tcPr>
            <w:tcW w:w="2344" w:type="dxa"/>
            <w:gridSpan w:val="4"/>
            <w:vAlign w:val="center"/>
          </w:tcPr>
          <w:p w14:paraId="6D18B9A6">
            <w:pPr>
              <w:widowControl/>
              <w:spacing w:line="240" w:lineRule="auto"/>
              <w:jc w:val="center"/>
              <w:rPr>
                <w:color w:val="auto"/>
                <w:kern w:val="0"/>
                <w:sz w:val="18"/>
                <w:szCs w:val="18"/>
                <w:highlight w:val="none"/>
              </w:rPr>
            </w:pPr>
            <w:r>
              <w:rPr>
                <w:rFonts w:hint="eastAsia"/>
                <w:color w:val="auto"/>
                <w:kern w:val="0"/>
                <w:sz w:val="18"/>
                <w:szCs w:val="18"/>
                <w:highlight w:val="none"/>
              </w:rPr>
              <w:t>化纤印染产品（机织物）</w:t>
            </w:r>
          </w:p>
        </w:tc>
        <w:tc>
          <w:tcPr>
            <w:tcW w:w="829" w:type="dxa"/>
            <w:vAlign w:val="center"/>
          </w:tcPr>
          <w:p w14:paraId="5EDD107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100</w:t>
            </w:r>
            <w:r>
              <w:rPr>
                <w:color w:val="auto"/>
                <w:kern w:val="0"/>
                <w:sz w:val="18"/>
                <w:szCs w:val="18"/>
                <w:highlight w:val="none"/>
              </w:rPr>
              <w:t xml:space="preserve"> </w:t>
            </w:r>
            <w:r>
              <w:rPr>
                <w:rFonts w:ascii="Times New Roman" w:hAnsi="Times New Roman"/>
                <w:color w:val="auto"/>
                <w:kern w:val="0"/>
                <w:sz w:val="18"/>
                <w:szCs w:val="18"/>
                <w:highlight w:val="none"/>
              </w:rPr>
              <w:t>m</w:t>
            </w:r>
          </w:p>
        </w:tc>
        <w:tc>
          <w:tcPr>
            <w:tcW w:w="797" w:type="dxa"/>
            <w:vAlign w:val="center"/>
          </w:tcPr>
          <w:p w14:paraId="3F7CB06D">
            <w:pPr>
              <w:widowControl/>
              <w:spacing w:line="240" w:lineRule="auto"/>
              <w:jc w:val="center"/>
              <w:rPr>
                <w:color w:val="auto"/>
                <w:kern w:val="0"/>
                <w:sz w:val="18"/>
                <w:szCs w:val="18"/>
                <w:highlight w:val="none"/>
              </w:rPr>
            </w:pPr>
            <w:r>
              <w:rPr>
                <w:rFonts w:hint="eastAsia" w:ascii="Times New Roman" w:hAnsi="Times New Roman" w:cs="宋体"/>
                <w:color w:val="auto"/>
                <w:kern w:val="0"/>
                <w:highlight w:val="none"/>
              </w:rPr>
              <w:t>0</w:t>
            </w:r>
            <w:r>
              <w:rPr>
                <w:rFonts w:hint="eastAsia" w:cs="宋体"/>
                <w:color w:val="auto"/>
                <w:kern w:val="0"/>
                <w:highlight w:val="none"/>
              </w:rPr>
              <w:t>.</w:t>
            </w:r>
            <w:r>
              <w:rPr>
                <w:rFonts w:hint="eastAsia" w:ascii="Times New Roman" w:hAnsi="Times New Roman" w:cs="宋体"/>
                <w:color w:val="auto"/>
                <w:kern w:val="0"/>
                <w:highlight w:val="none"/>
              </w:rPr>
              <w:t>7</w:t>
            </w:r>
          </w:p>
        </w:tc>
        <w:tc>
          <w:tcPr>
            <w:tcW w:w="796" w:type="dxa"/>
            <w:vAlign w:val="center"/>
          </w:tcPr>
          <w:p w14:paraId="760A4C46">
            <w:pPr>
              <w:widowControl/>
              <w:spacing w:line="240" w:lineRule="auto"/>
              <w:jc w:val="center"/>
              <w:rPr>
                <w:color w:val="auto"/>
                <w:kern w:val="0"/>
                <w:sz w:val="18"/>
                <w:szCs w:val="18"/>
                <w:highlight w:val="none"/>
              </w:rPr>
            </w:pPr>
            <w:r>
              <w:rPr>
                <w:rFonts w:hint="eastAsia" w:ascii="Times New Roman" w:hAnsi="Times New Roman" w:cs="宋体"/>
                <w:color w:val="auto"/>
                <w:kern w:val="0"/>
                <w:highlight w:val="none"/>
              </w:rPr>
              <w:t>0</w:t>
            </w:r>
            <w:r>
              <w:rPr>
                <w:rFonts w:hint="eastAsia" w:cs="宋体"/>
                <w:color w:val="auto"/>
                <w:kern w:val="0"/>
                <w:highlight w:val="none"/>
              </w:rPr>
              <w:t>.</w:t>
            </w:r>
            <w:r>
              <w:rPr>
                <w:rFonts w:hint="eastAsia" w:ascii="Times New Roman" w:hAnsi="Times New Roman" w:cs="宋体"/>
                <w:color w:val="auto"/>
                <w:kern w:val="0"/>
                <w:highlight w:val="none"/>
              </w:rPr>
              <w:t>9</w:t>
            </w:r>
          </w:p>
        </w:tc>
        <w:tc>
          <w:tcPr>
            <w:tcW w:w="796" w:type="dxa"/>
            <w:vAlign w:val="center"/>
          </w:tcPr>
          <w:p w14:paraId="5FFE030C">
            <w:pPr>
              <w:widowControl/>
              <w:spacing w:line="240" w:lineRule="auto"/>
              <w:jc w:val="center"/>
              <w:rPr>
                <w:color w:val="auto"/>
                <w:kern w:val="0"/>
                <w:sz w:val="18"/>
                <w:szCs w:val="18"/>
                <w:highlight w:val="none"/>
              </w:rPr>
            </w:pPr>
            <w:r>
              <w:rPr>
                <w:rFonts w:hint="eastAsia" w:ascii="Times New Roman" w:hAnsi="Times New Roman" w:cs="宋体"/>
                <w:color w:val="auto"/>
                <w:kern w:val="0"/>
                <w:highlight w:val="none"/>
              </w:rPr>
              <w:t>1</w:t>
            </w:r>
            <w:r>
              <w:rPr>
                <w:rFonts w:hint="eastAsia" w:cs="宋体"/>
                <w:color w:val="auto"/>
                <w:kern w:val="0"/>
                <w:highlight w:val="none"/>
              </w:rPr>
              <w:t>.</w:t>
            </w:r>
            <w:r>
              <w:rPr>
                <w:rFonts w:hint="eastAsia" w:ascii="Times New Roman" w:hAnsi="Times New Roman" w:cs="宋体"/>
                <w:color w:val="auto"/>
                <w:kern w:val="0"/>
                <w:highlight w:val="none"/>
              </w:rPr>
              <w:t>1</w:t>
            </w:r>
          </w:p>
        </w:tc>
        <w:tc>
          <w:tcPr>
            <w:tcW w:w="1408" w:type="dxa"/>
            <w:vMerge w:val="continue"/>
            <w:vAlign w:val="center"/>
          </w:tcPr>
          <w:p w14:paraId="053200B2">
            <w:pPr>
              <w:widowControl/>
              <w:spacing w:line="240" w:lineRule="auto"/>
              <w:jc w:val="left"/>
              <w:rPr>
                <w:color w:val="auto"/>
                <w:kern w:val="0"/>
                <w:sz w:val="18"/>
                <w:szCs w:val="18"/>
                <w:highlight w:val="none"/>
              </w:rPr>
            </w:pPr>
          </w:p>
        </w:tc>
      </w:tr>
      <w:tr w14:paraId="3B66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58AF8172">
            <w:pPr>
              <w:widowControl/>
              <w:spacing w:line="240" w:lineRule="auto"/>
              <w:jc w:val="left"/>
              <w:rPr>
                <w:color w:val="auto"/>
                <w:kern w:val="0"/>
                <w:sz w:val="18"/>
                <w:szCs w:val="18"/>
                <w:highlight w:val="none"/>
              </w:rPr>
            </w:pPr>
          </w:p>
        </w:tc>
        <w:tc>
          <w:tcPr>
            <w:tcW w:w="979" w:type="dxa"/>
            <w:vMerge w:val="continue"/>
            <w:vAlign w:val="center"/>
          </w:tcPr>
          <w:p w14:paraId="2BC9800E">
            <w:pPr>
              <w:widowControl/>
              <w:spacing w:line="240" w:lineRule="auto"/>
              <w:jc w:val="left"/>
              <w:rPr>
                <w:color w:val="auto"/>
                <w:kern w:val="0"/>
                <w:sz w:val="18"/>
                <w:szCs w:val="18"/>
                <w:highlight w:val="none"/>
              </w:rPr>
            </w:pPr>
          </w:p>
        </w:tc>
        <w:tc>
          <w:tcPr>
            <w:tcW w:w="2344" w:type="dxa"/>
            <w:gridSpan w:val="4"/>
            <w:vAlign w:val="center"/>
          </w:tcPr>
          <w:p w14:paraId="7139953F">
            <w:pPr>
              <w:widowControl/>
              <w:spacing w:line="240" w:lineRule="auto"/>
              <w:jc w:val="center"/>
              <w:rPr>
                <w:color w:val="auto"/>
                <w:kern w:val="0"/>
                <w:sz w:val="18"/>
                <w:szCs w:val="18"/>
                <w:highlight w:val="none"/>
              </w:rPr>
            </w:pPr>
            <w:r>
              <w:rPr>
                <w:rFonts w:hint="eastAsia"/>
                <w:color w:val="auto"/>
                <w:kern w:val="0"/>
                <w:sz w:val="18"/>
                <w:szCs w:val="18"/>
                <w:highlight w:val="none"/>
              </w:rPr>
              <w:t>化纤印染产品（纱线、针织物）</w:t>
            </w:r>
          </w:p>
        </w:tc>
        <w:tc>
          <w:tcPr>
            <w:tcW w:w="829" w:type="dxa"/>
            <w:vAlign w:val="center"/>
          </w:tcPr>
          <w:p w14:paraId="19E5558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56742709">
            <w:pPr>
              <w:widowControl/>
              <w:spacing w:line="240" w:lineRule="auto"/>
              <w:jc w:val="center"/>
              <w:rPr>
                <w:color w:val="auto"/>
                <w:kern w:val="0"/>
                <w:sz w:val="18"/>
                <w:szCs w:val="18"/>
                <w:highlight w:val="none"/>
              </w:rPr>
            </w:pPr>
            <w:r>
              <w:rPr>
                <w:rFonts w:hint="eastAsia" w:ascii="Times New Roman" w:hAnsi="Times New Roman" w:cs="宋体"/>
                <w:color w:val="auto"/>
                <w:kern w:val="0"/>
                <w:highlight w:val="none"/>
              </w:rPr>
              <w:t>65</w:t>
            </w:r>
          </w:p>
        </w:tc>
        <w:tc>
          <w:tcPr>
            <w:tcW w:w="796" w:type="dxa"/>
            <w:vAlign w:val="center"/>
          </w:tcPr>
          <w:p w14:paraId="7D62D23B">
            <w:pPr>
              <w:widowControl/>
              <w:spacing w:line="240" w:lineRule="auto"/>
              <w:jc w:val="center"/>
              <w:rPr>
                <w:color w:val="auto"/>
                <w:kern w:val="0"/>
                <w:sz w:val="18"/>
                <w:szCs w:val="18"/>
                <w:highlight w:val="none"/>
              </w:rPr>
            </w:pPr>
            <w:r>
              <w:rPr>
                <w:rFonts w:hint="eastAsia" w:ascii="Times New Roman" w:hAnsi="Times New Roman" w:cs="宋体"/>
                <w:color w:val="auto"/>
                <w:kern w:val="0"/>
                <w:highlight w:val="none"/>
              </w:rPr>
              <w:t>70</w:t>
            </w:r>
          </w:p>
        </w:tc>
        <w:tc>
          <w:tcPr>
            <w:tcW w:w="796" w:type="dxa"/>
            <w:vAlign w:val="center"/>
          </w:tcPr>
          <w:p w14:paraId="046C07F7">
            <w:pPr>
              <w:widowControl/>
              <w:spacing w:line="240" w:lineRule="auto"/>
              <w:jc w:val="center"/>
              <w:rPr>
                <w:color w:val="auto"/>
                <w:kern w:val="0"/>
                <w:sz w:val="18"/>
                <w:szCs w:val="18"/>
                <w:highlight w:val="none"/>
              </w:rPr>
            </w:pPr>
            <w:r>
              <w:rPr>
                <w:rFonts w:hint="eastAsia" w:ascii="Times New Roman" w:hAnsi="Times New Roman" w:cs="宋体"/>
                <w:color w:val="auto"/>
                <w:kern w:val="0"/>
                <w:highlight w:val="none"/>
              </w:rPr>
              <w:t>75</w:t>
            </w:r>
          </w:p>
        </w:tc>
        <w:tc>
          <w:tcPr>
            <w:tcW w:w="1408" w:type="dxa"/>
            <w:vMerge w:val="continue"/>
            <w:vAlign w:val="center"/>
          </w:tcPr>
          <w:p w14:paraId="262E9E95">
            <w:pPr>
              <w:widowControl/>
              <w:spacing w:line="240" w:lineRule="auto"/>
              <w:jc w:val="left"/>
              <w:rPr>
                <w:color w:val="auto"/>
                <w:kern w:val="0"/>
                <w:sz w:val="18"/>
                <w:szCs w:val="18"/>
                <w:highlight w:val="none"/>
              </w:rPr>
            </w:pPr>
          </w:p>
        </w:tc>
      </w:tr>
      <w:tr w14:paraId="770A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33734F9B">
            <w:pPr>
              <w:widowControl/>
              <w:spacing w:line="240" w:lineRule="auto"/>
              <w:jc w:val="left"/>
              <w:rPr>
                <w:color w:val="auto"/>
                <w:kern w:val="0"/>
                <w:sz w:val="18"/>
                <w:szCs w:val="18"/>
                <w:highlight w:val="none"/>
              </w:rPr>
            </w:pPr>
          </w:p>
        </w:tc>
        <w:tc>
          <w:tcPr>
            <w:tcW w:w="979" w:type="dxa"/>
            <w:vMerge w:val="continue"/>
            <w:vAlign w:val="center"/>
          </w:tcPr>
          <w:p w14:paraId="56C2F757">
            <w:pPr>
              <w:widowControl/>
              <w:spacing w:line="240" w:lineRule="auto"/>
              <w:jc w:val="left"/>
              <w:rPr>
                <w:color w:val="auto"/>
                <w:kern w:val="0"/>
                <w:sz w:val="18"/>
                <w:szCs w:val="18"/>
                <w:highlight w:val="none"/>
              </w:rPr>
            </w:pPr>
          </w:p>
        </w:tc>
        <w:tc>
          <w:tcPr>
            <w:tcW w:w="2344" w:type="dxa"/>
            <w:gridSpan w:val="4"/>
            <w:vAlign w:val="center"/>
          </w:tcPr>
          <w:p w14:paraId="119FBBB1">
            <w:pPr>
              <w:widowControl/>
              <w:spacing w:line="240" w:lineRule="auto"/>
              <w:jc w:val="center"/>
              <w:rPr>
                <w:color w:val="auto"/>
                <w:kern w:val="0"/>
                <w:sz w:val="18"/>
                <w:szCs w:val="18"/>
                <w:highlight w:val="none"/>
              </w:rPr>
            </w:pPr>
            <w:r>
              <w:rPr>
                <w:rFonts w:hint="eastAsia" w:cs="宋体"/>
                <w:color w:val="auto"/>
                <w:kern w:val="0"/>
                <w:sz w:val="18"/>
                <w:szCs w:val="18"/>
                <w:highlight w:val="none"/>
              </w:rPr>
              <w:t>棉、化纤混纺印染产品</w:t>
            </w:r>
            <w:r>
              <w:rPr>
                <w:rFonts w:hint="eastAsia"/>
                <w:color w:val="auto"/>
                <w:kern w:val="0"/>
                <w:sz w:val="18"/>
                <w:szCs w:val="18"/>
                <w:highlight w:val="none"/>
              </w:rPr>
              <w:t>（机织物）</w:t>
            </w:r>
          </w:p>
        </w:tc>
        <w:tc>
          <w:tcPr>
            <w:tcW w:w="829" w:type="dxa"/>
            <w:vAlign w:val="center"/>
          </w:tcPr>
          <w:p w14:paraId="5785A0A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100</w:t>
            </w:r>
            <w:r>
              <w:rPr>
                <w:color w:val="auto"/>
                <w:kern w:val="0"/>
                <w:sz w:val="18"/>
                <w:szCs w:val="18"/>
                <w:highlight w:val="none"/>
              </w:rPr>
              <w:t xml:space="preserve"> </w:t>
            </w:r>
            <w:r>
              <w:rPr>
                <w:rFonts w:ascii="Times New Roman" w:hAnsi="Times New Roman"/>
                <w:color w:val="auto"/>
                <w:kern w:val="0"/>
                <w:sz w:val="18"/>
                <w:szCs w:val="18"/>
                <w:highlight w:val="none"/>
              </w:rPr>
              <w:t>m</w:t>
            </w:r>
          </w:p>
        </w:tc>
        <w:tc>
          <w:tcPr>
            <w:tcW w:w="797" w:type="dxa"/>
            <w:vAlign w:val="center"/>
          </w:tcPr>
          <w:p w14:paraId="702A1B92">
            <w:pPr>
              <w:widowControl/>
              <w:spacing w:line="240" w:lineRule="auto"/>
              <w:jc w:val="center"/>
              <w:rPr>
                <w:color w:val="auto"/>
                <w:kern w:val="0"/>
                <w:sz w:val="18"/>
                <w:szCs w:val="18"/>
                <w:highlight w:val="none"/>
              </w:rPr>
            </w:pPr>
            <w:r>
              <w:rPr>
                <w:rFonts w:hint="eastAsia" w:ascii="Times New Roman" w:hAnsi="Times New Roman" w:cs="宋体"/>
                <w:color w:val="auto"/>
                <w:kern w:val="0"/>
                <w:highlight w:val="none"/>
              </w:rPr>
              <w:t>1</w:t>
            </w:r>
            <w:r>
              <w:rPr>
                <w:rFonts w:hint="eastAsia" w:cs="宋体"/>
                <w:color w:val="auto"/>
                <w:kern w:val="0"/>
                <w:highlight w:val="none"/>
              </w:rPr>
              <w:t>.</w:t>
            </w:r>
            <w:r>
              <w:rPr>
                <w:rFonts w:hint="eastAsia" w:ascii="Times New Roman" w:hAnsi="Times New Roman" w:cs="宋体"/>
                <w:color w:val="auto"/>
                <w:kern w:val="0"/>
                <w:highlight w:val="none"/>
              </w:rPr>
              <w:t>8</w:t>
            </w:r>
          </w:p>
        </w:tc>
        <w:tc>
          <w:tcPr>
            <w:tcW w:w="796" w:type="dxa"/>
            <w:vAlign w:val="center"/>
          </w:tcPr>
          <w:p w14:paraId="5AE3FB07">
            <w:pPr>
              <w:widowControl/>
              <w:spacing w:line="240" w:lineRule="auto"/>
              <w:jc w:val="center"/>
              <w:rPr>
                <w:color w:val="auto"/>
                <w:kern w:val="0"/>
                <w:sz w:val="18"/>
                <w:szCs w:val="18"/>
                <w:highlight w:val="none"/>
              </w:rPr>
            </w:pPr>
            <w:r>
              <w:rPr>
                <w:rFonts w:hint="eastAsia" w:ascii="Times New Roman" w:hAnsi="Times New Roman" w:cs="宋体"/>
                <w:color w:val="auto"/>
                <w:kern w:val="0"/>
                <w:highlight w:val="none"/>
              </w:rPr>
              <w:t>2</w:t>
            </w:r>
          </w:p>
        </w:tc>
        <w:tc>
          <w:tcPr>
            <w:tcW w:w="796" w:type="dxa"/>
            <w:vAlign w:val="center"/>
          </w:tcPr>
          <w:p w14:paraId="5BF1C6E1">
            <w:pPr>
              <w:widowControl/>
              <w:spacing w:line="240" w:lineRule="auto"/>
              <w:jc w:val="center"/>
              <w:rPr>
                <w:color w:val="auto"/>
                <w:kern w:val="0"/>
                <w:sz w:val="18"/>
                <w:szCs w:val="18"/>
                <w:highlight w:val="none"/>
              </w:rPr>
            </w:pPr>
            <w:r>
              <w:rPr>
                <w:rFonts w:hint="eastAsia" w:ascii="Times New Roman" w:hAnsi="Times New Roman" w:cs="宋体"/>
                <w:color w:val="auto"/>
                <w:kern w:val="0"/>
                <w:highlight w:val="none"/>
              </w:rPr>
              <w:t>2</w:t>
            </w:r>
            <w:r>
              <w:rPr>
                <w:rFonts w:hint="eastAsia" w:cs="宋体"/>
                <w:color w:val="auto"/>
                <w:kern w:val="0"/>
                <w:highlight w:val="none"/>
              </w:rPr>
              <w:t>.</w:t>
            </w:r>
            <w:r>
              <w:rPr>
                <w:rFonts w:hint="eastAsia" w:ascii="Times New Roman" w:hAnsi="Times New Roman" w:cs="宋体"/>
                <w:color w:val="auto"/>
                <w:kern w:val="0"/>
                <w:highlight w:val="none"/>
              </w:rPr>
              <w:t>4</w:t>
            </w:r>
          </w:p>
        </w:tc>
        <w:tc>
          <w:tcPr>
            <w:tcW w:w="1408" w:type="dxa"/>
            <w:vMerge w:val="continue"/>
            <w:vAlign w:val="center"/>
          </w:tcPr>
          <w:p w14:paraId="6497BBD5">
            <w:pPr>
              <w:widowControl/>
              <w:spacing w:line="240" w:lineRule="auto"/>
              <w:jc w:val="left"/>
              <w:rPr>
                <w:color w:val="auto"/>
                <w:kern w:val="0"/>
                <w:sz w:val="18"/>
                <w:szCs w:val="18"/>
                <w:highlight w:val="none"/>
              </w:rPr>
            </w:pPr>
          </w:p>
        </w:tc>
      </w:tr>
      <w:tr w14:paraId="3E16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466DAB4E">
            <w:pPr>
              <w:widowControl/>
              <w:spacing w:line="240" w:lineRule="auto"/>
              <w:jc w:val="left"/>
              <w:rPr>
                <w:color w:val="auto"/>
                <w:kern w:val="0"/>
                <w:sz w:val="18"/>
                <w:szCs w:val="18"/>
                <w:highlight w:val="none"/>
              </w:rPr>
            </w:pPr>
          </w:p>
        </w:tc>
        <w:tc>
          <w:tcPr>
            <w:tcW w:w="979" w:type="dxa"/>
            <w:vMerge w:val="continue"/>
            <w:vAlign w:val="center"/>
          </w:tcPr>
          <w:p w14:paraId="101B4DAC">
            <w:pPr>
              <w:widowControl/>
              <w:spacing w:line="240" w:lineRule="auto"/>
              <w:jc w:val="left"/>
              <w:rPr>
                <w:color w:val="auto"/>
                <w:kern w:val="0"/>
                <w:sz w:val="18"/>
                <w:szCs w:val="18"/>
                <w:highlight w:val="none"/>
              </w:rPr>
            </w:pPr>
          </w:p>
        </w:tc>
        <w:tc>
          <w:tcPr>
            <w:tcW w:w="2344" w:type="dxa"/>
            <w:gridSpan w:val="4"/>
            <w:vAlign w:val="center"/>
          </w:tcPr>
          <w:p w14:paraId="37927A8C">
            <w:pPr>
              <w:widowControl/>
              <w:spacing w:line="240" w:lineRule="auto"/>
              <w:jc w:val="center"/>
              <w:rPr>
                <w:color w:val="auto"/>
                <w:kern w:val="0"/>
                <w:sz w:val="18"/>
                <w:szCs w:val="18"/>
                <w:highlight w:val="none"/>
              </w:rPr>
            </w:pPr>
            <w:r>
              <w:rPr>
                <w:rFonts w:hint="eastAsia" w:cs="宋体"/>
                <w:color w:val="auto"/>
                <w:kern w:val="0"/>
                <w:sz w:val="18"/>
                <w:szCs w:val="18"/>
                <w:highlight w:val="none"/>
              </w:rPr>
              <w:t>棉、化纤混纺印染产品</w:t>
            </w:r>
            <w:r>
              <w:rPr>
                <w:rFonts w:hint="eastAsia"/>
                <w:color w:val="auto"/>
                <w:kern w:val="0"/>
                <w:sz w:val="18"/>
                <w:szCs w:val="18"/>
                <w:highlight w:val="none"/>
              </w:rPr>
              <w:t>（纱线、针织物）</w:t>
            </w:r>
          </w:p>
        </w:tc>
        <w:tc>
          <w:tcPr>
            <w:tcW w:w="829" w:type="dxa"/>
            <w:vAlign w:val="center"/>
          </w:tcPr>
          <w:p w14:paraId="6EF8C93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52B5307E">
            <w:pPr>
              <w:widowControl/>
              <w:spacing w:line="240" w:lineRule="auto"/>
              <w:jc w:val="center"/>
              <w:rPr>
                <w:color w:val="auto"/>
                <w:kern w:val="0"/>
                <w:sz w:val="18"/>
                <w:szCs w:val="18"/>
                <w:highlight w:val="none"/>
              </w:rPr>
            </w:pPr>
            <w:r>
              <w:rPr>
                <w:rFonts w:hint="eastAsia" w:ascii="Times New Roman" w:hAnsi="Times New Roman" w:cs="宋体"/>
                <w:color w:val="auto"/>
                <w:kern w:val="0"/>
                <w:highlight w:val="none"/>
              </w:rPr>
              <w:t>100</w:t>
            </w:r>
          </w:p>
        </w:tc>
        <w:tc>
          <w:tcPr>
            <w:tcW w:w="796" w:type="dxa"/>
            <w:vAlign w:val="center"/>
          </w:tcPr>
          <w:p w14:paraId="205E6FC3">
            <w:pPr>
              <w:widowControl/>
              <w:spacing w:line="240" w:lineRule="auto"/>
              <w:jc w:val="center"/>
              <w:rPr>
                <w:color w:val="auto"/>
                <w:kern w:val="0"/>
                <w:sz w:val="18"/>
                <w:szCs w:val="18"/>
                <w:highlight w:val="none"/>
              </w:rPr>
            </w:pPr>
            <w:r>
              <w:rPr>
                <w:rFonts w:hint="eastAsia" w:ascii="Times New Roman" w:hAnsi="Times New Roman" w:cs="宋体"/>
                <w:color w:val="auto"/>
                <w:kern w:val="0"/>
                <w:highlight w:val="none"/>
              </w:rPr>
              <w:t>110</w:t>
            </w:r>
          </w:p>
        </w:tc>
        <w:tc>
          <w:tcPr>
            <w:tcW w:w="796" w:type="dxa"/>
            <w:vAlign w:val="center"/>
          </w:tcPr>
          <w:p w14:paraId="04C6D6D9">
            <w:pPr>
              <w:widowControl/>
              <w:spacing w:line="240" w:lineRule="auto"/>
              <w:jc w:val="center"/>
              <w:rPr>
                <w:color w:val="auto"/>
                <w:kern w:val="0"/>
                <w:sz w:val="18"/>
                <w:szCs w:val="18"/>
                <w:highlight w:val="none"/>
              </w:rPr>
            </w:pPr>
            <w:r>
              <w:rPr>
                <w:rFonts w:hint="eastAsia" w:ascii="Times New Roman" w:hAnsi="Times New Roman" w:cs="宋体"/>
                <w:color w:val="auto"/>
                <w:kern w:val="0"/>
                <w:highlight w:val="none"/>
              </w:rPr>
              <w:t>120</w:t>
            </w:r>
          </w:p>
        </w:tc>
        <w:tc>
          <w:tcPr>
            <w:tcW w:w="1408" w:type="dxa"/>
            <w:vMerge w:val="continue"/>
            <w:vAlign w:val="center"/>
          </w:tcPr>
          <w:p w14:paraId="45C9E45D">
            <w:pPr>
              <w:widowControl/>
              <w:spacing w:line="240" w:lineRule="auto"/>
              <w:jc w:val="left"/>
              <w:rPr>
                <w:color w:val="auto"/>
                <w:kern w:val="0"/>
                <w:sz w:val="18"/>
                <w:szCs w:val="18"/>
                <w:highlight w:val="none"/>
              </w:rPr>
            </w:pPr>
          </w:p>
        </w:tc>
      </w:tr>
      <w:tr w14:paraId="0CD4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33" w:type="dxa"/>
            <w:vMerge w:val="restart"/>
            <w:vAlign w:val="center"/>
          </w:tcPr>
          <w:p w14:paraId="5DC412D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172</w:t>
            </w:r>
          </w:p>
        </w:tc>
        <w:tc>
          <w:tcPr>
            <w:tcW w:w="979" w:type="dxa"/>
            <w:vMerge w:val="restart"/>
            <w:vAlign w:val="center"/>
          </w:tcPr>
          <w:p w14:paraId="00BEF630">
            <w:pPr>
              <w:widowControl/>
              <w:spacing w:line="240" w:lineRule="auto"/>
              <w:jc w:val="center"/>
              <w:rPr>
                <w:color w:val="auto"/>
                <w:kern w:val="0"/>
                <w:sz w:val="18"/>
                <w:szCs w:val="18"/>
                <w:highlight w:val="none"/>
              </w:rPr>
            </w:pPr>
            <w:r>
              <w:rPr>
                <w:rFonts w:hint="eastAsia"/>
                <w:color w:val="auto"/>
                <w:sz w:val="18"/>
                <w:szCs w:val="18"/>
                <w:highlight w:val="none"/>
              </w:rPr>
              <w:t>毛纺织产品</w:t>
            </w:r>
          </w:p>
        </w:tc>
        <w:tc>
          <w:tcPr>
            <w:tcW w:w="2344" w:type="dxa"/>
            <w:gridSpan w:val="4"/>
            <w:vAlign w:val="center"/>
          </w:tcPr>
          <w:p w14:paraId="5B49FD4E">
            <w:pPr>
              <w:widowControl/>
              <w:spacing w:line="240" w:lineRule="auto"/>
              <w:jc w:val="center"/>
              <w:rPr>
                <w:color w:val="auto"/>
                <w:kern w:val="0"/>
                <w:sz w:val="18"/>
                <w:szCs w:val="18"/>
                <w:highlight w:val="none"/>
              </w:rPr>
            </w:pPr>
            <w:r>
              <w:rPr>
                <w:rFonts w:hint="eastAsia"/>
                <w:color w:val="auto"/>
                <w:kern w:val="0"/>
                <w:sz w:val="18"/>
                <w:szCs w:val="18"/>
                <w:highlight w:val="none"/>
              </w:rPr>
              <w:t>洗净毛条</w:t>
            </w:r>
          </w:p>
          <w:p w14:paraId="009CDA3E">
            <w:pPr>
              <w:widowControl/>
              <w:spacing w:line="240" w:lineRule="auto"/>
              <w:jc w:val="center"/>
              <w:rPr>
                <w:color w:val="auto"/>
                <w:kern w:val="0"/>
                <w:sz w:val="18"/>
                <w:szCs w:val="18"/>
                <w:highlight w:val="none"/>
              </w:rPr>
            </w:pPr>
            <w:r>
              <w:rPr>
                <w:rFonts w:hint="eastAsia"/>
                <w:color w:val="auto"/>
                <w:kern w:val="0"/>
                <w:sz w:val="18"/>
                <w:szCs w:val="18"/>
                <w:highlight w:val="none"/>
              </w:rPr>
              <w:t>（原毛→洗净毛）</w:t>
            </w:r>
          </w:p>
        </w:tc>
        <w:tc>
          <w:tcPr>
            <w:tcW w:w="829" w:type="dxa"/>
            <w:vAlign w:val="center"/>
          </w:tcPr>
          <w:p w14:paraId="1502943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42D99BD">
            <w:pPr>
              <w:widowControl/>
              <w:spacing w:line="240" w:lineRule="auto"/>
              <w:jc w:val="center"/>
              <w:rPr>
                <w:color w:val="auto"/>
                <w:kern w:val="0"/>
                <w:sz w:val="18"/>
                <w:szCs w:val="18"/>
                <w:highlight w:val="none"/>
              </w:rPr>
            </w:pPr>
          </w:p>
        </w:tc>
        <w:tc>
          <w:tcPr>
            <w:tcW w:w="796" w:type="dxa"/>
            <w:vAlign w:val="center"/>
          </w:tcPr>
          <w:p w14:paraId="40D713DE">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12</w:t>
            </w:r>
          </w:p>
        </w:tc>
        <w:tc>
          <w:tcPr>
            <w:tcW w:w="796" w:type="dxa"/>
            <w:vAlign w:val="center"/>
          </w:tcPr>
          <w:p w14:paraId="161CE1A5">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16</w:t>
            </w:r>
          </w:p>
        </w:tc>
        <w:tc>
          <w:tcPr>
            <w:tcW w:w="1408" w:type="dxa"/>
            <w:vMerge w:val="restart"/>
            <w:vAlign w:val="center"/>
          </w:tcPr>
          <w:p w14:paraId="40C8BFD8">
            <w:pPr>
              <w:widowControl/>
              <w:spacing w:line="240" w:lineRule="auto"/>
              <w:jc w:val="center"/>
              <w:rPr>
                <w:color w:val="auto"/>
                <w:kern w:val="0"/>
                <w:sz w:val="18"/>
                <w:szCs w:val="18"/>
                <w:highlight w:val="none"/>
              </w:rPr>
            </w:pPr>
          </w:p>
        </w:tc>
      </w:tr>
      <w:tr w14:paraId="303C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33" w:type="dxa"/>
            <w:vMerge w:val="continue"/>
            <w:vAlign w:val="center"/>
          </w:tcPr>
          <w:p w14:paraId="6751DF6B">
            <w:pPr>
              <w:widowControl/>
              <w:spacing w:line="240" w:lineRule="auto"/>
              <w:jc w:val="left"/>
              <w:rPr>
                <w:color w:val="auto"/>
                <w:kern w:val="0"/>
                <w:sz w:val="18"/>
                <w:szCs w:val="18"/>
                <w:highlight w:val="none"/>
              </w:rPr>
            </w:pPr>
          </w:p>
        </w:tc>
        <w:tc>
          <w:tcPr>
            <w:tcW w:w="979" w:type="dxa"/>
            <w:vMerge w:val="continue"/>
            <w:vAlign w:val="center"/>
          </w:tcPr>
          <w:p w14:paraId="364C4975">
            <w:pPr>
              <w:widowControl/>
              <w:spacing w:line="240" w:lineRule="auto"/>
              <w:jc w:val="left"/>
              <w:rPr>
                <w:color w:val="auto"/>
                <w:kern w:val="0"/>
                <w:sz w:val="18"/>
                <w:szCs w:val="18"/>
                <w:highlight w:val="none"/>
              </w:rPr>
            </w:pPr>
          </w:p>
        </w:tc>
        <w:tc>
          <w:tcPr>
            <w:tcW w:w="2344" w:type="dxa"/>
            <w:gridSpan w:val="4"/>
            <w:vAlign w:val="center"/>
          </w:tcPr>
          <w:p w14:paraId="39473CE1">
            <w:pPr>
              <w:widowControl/>
              <w:spacing w:line="240" w:lineRule="auto"/>
              <w:jc w:val="center"/>
              <w:rPr>
                <w:color w:val="auto"/>
                <w:kern w:val="0"/>
                <w:sz w:val="18"/>
                <w:szCs w:val="18"/>
                <w:highlight w:val="none"/>
              </w:rPr>
            </w:pPr>
            <w:r>
              <w:rPr>
                <w:rFonts w:hint="eastAsia"/>
                <w:color w:val="auto"/>
                <w:kern w:val="0"/>
                <w:sz w:val="18"/>
                <w:szCs w:val="18"/>
                <w:highlight w:val="none"/>
              </w:rPr>
              <w:t>炭化毛</w:t>
            </w:r>
          </w:p>
          <w:p w14:paraId="44043966">
            <w:pPr>
              <w:widowControl/>
              <w:spacing w:line="240" w:lineRule="auto"/>
              <w:jc w:val="center"/>
              <w:rPr>
                <w:color w:val="auto"/>
                <w:kern w:val="0"/>
                <w:sz w:val="18"/>
                <w:szCs w:val="18"/>
                <w:highlight w:val="none"/>
              </w:rPr>
            </w:pPr>
            <w:r>
              <w:rPr>
                <w:rFonts w:hint="eastAsia"/>
                <w:color w:val="auto"/>
                <w:kern w:val="0"/>
                <w:sz w:val="18"/>
                <w:szCs w:val="18"/>
                <w:highlight w:val="none"/>
              </w:rPr>
              <w:t>（原毛→炭化毛）</w:t>
            </w:r>
          </w:p>
        </w:tc>
        <w:tc>
          <w:tcPr>
            <w:tcW w:w="829" w:type="dxa"/>
            <w:vAlign w:val="center"/>
          </w:tcPr>
          <w:p w14:paraId="20C7938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37B272E2">
            <w:pPr>
              <w:widowControl/>
              <w:spacing w:line="240" w:lineRule="auto"/>
              <w:jc w:val="center"/>
              <w:rPr>
                <w:color w:val="auto"/>
                <w:kern w:val="0"/>
                <w:sz w:val="18"/>
                <w:szCs w:val="18"/>
                <w:highlight w:val="none"/>
              </w:rPr>
            </w:pPr>
          </w:p>
        </w:tc>
        <w:tc>
          <w:tcPr>
            <w:tcW w:w="796" w:type="dxa"/>
            <w:vAlign w:val="center"/>
          </w:tcPr>
          <w:p w14:paraId="24F90454">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16</w:t>
            </w:r>
          </w:p>
        </w:tc>
        <w:tc>
          <w:tcPr>
            <w:tcW w:w="796" w:type="dxa"/>
            <w:vAlign w:val="center"/>
          </w:tcPr>
          <w:p w14:paraId="657A78D2">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22</w:t>
            </w:r>
          </w:p>
        </w:tc>
        <w:tc>
          <w:tcPr>
            <w:tcW w:w="1408" w:type="dxa"/>
            <w:vMerge w:val="continue"/>
            <w:vAlign w:val="center"/>
          </w:tcPr>
          <w:p w14:paraId="6E2ECFDA">
            <w:pPr>
              <w:widowControl/>
              <w:spacing w:line="240" w:lineRule="auto"/>
              <w:jc w:val="left"/>
              <w:rPr>
                <w:color w:val="auto"/>
                <w:kern w:val="0"/>
                <w:sz w:val="18"/>
                <w:szCs w:val="18"/>
                <w:highlight w:val="none"/>
              </w:rPr>
            </w:pPr>
          </w:p>
        </w:tc>
      </w:tr>
      <w:tr w14:paraId="6C24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33" w:type="dxa"/>
            <w:vMerge w:val="continue"/>
            <w:vAlign w:val="center"/>
          </w:tcPr>
          <w:p w14:paraId="54EC97F7">
            <w:pPr>
              <w:widowControl/>
              <w:spacing w:line="240" w:lineRule="auto"/>
              <w:jc w:val="left"/>
              <w:rPr>
                <w:color w:val="auto"/>
                <w:kern w:val="0"/>
                <w:sz w:val="18"/>
                <w:szCs w:val="18"/>
                <w:highlight w:val="none"/>
              </w:rPr>
            </w:pPr>
          </w:p>
        </w:tc>
        <w:tc>
          <w:tcPr>
            <w:tcW w:w="979" w:type="dxa"/>
            <w:vMerge w:val="continue"/>
            <w:vAlign w:val="center"/>
          </w:tcPr>
          <w:p w14:paraId="77A16CA2">
            <w:pPr>
              <w:widowControl/>
              <w:spacing w:line="240" w:lineRule="auto"/>
              <w:jc w:val="left"/>
              <w:rPr>
                <w:color w:val="auto"/>
                <w:kern w:val="0"/>
                <w:sz w:val="18"/>
                <w:szCs w:val="18"/>
                <w:highlight w:val="none"/>
              </w:rPr>
            </w:pPr>
          </w:p>
        </w:tc>
        <w:tc>
          <w:tcPr>
            <w:tcW w:w="2344" w:type="dxa"/>
            <w:gridSpan w:val="4"/>
            <w:vAlign w:val="center"/>
          </w:tcPr>
          <w:p w14:paraId="270B1DA0">
            <w:pPr>
              <w:widowControl/>
              <w:spacing w:line="240" w:lineRule="auto"/>
              <w:jc w:val="center"/>
              <w:rPr>
                <w:color w:val="auto"/>
                <w:kern w:val="0"/>
                <w:sz w:val="18"/>
                <w:szCs w:val="18"/>
                <w:highlight w:val="none"/>
              </w:rPr>
            </w:pPr>
            <w:r>
              <w:rPr>
                <w:rFonts w:hint="eastAsia"/>
                <w:color w:val="auto"/>
                <w:kern w:val="0"/>
                <w:sz w:val="18"/>
                <w:szCs w:val="18"/>
                <w:highlight w:val="none"/>
              </w:rPr>
              <w:t>化学处理毛条（洗净毛条→化学处理毛条）</w:t>
            </w:r>
          </w:p>
        </w:tc>
        <w:tc>
          <w:tcPr>
            <w:tcW w:w="829" w:type="dxa"/>
            <w:vAlign w:val="center"/>
          </w:tcPr>
          <w:p w14:paraId="7665DDD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717792D">
            <w:pPr>
              <w:widowControl/>
              <w:spacing w:line="240" w:lineRule="auto"/>
              <w:jc w:val="center"/>
              <w:rPr>
                <w:color w:val="auto"/>
                <w:kern w:val="0"/>
                <w:sz w:val="18"/>
                <w:szCs w:val="18"/>
                <w:highlight w:val="none"/>
              </w:rPr>
            </w:pPr>
          </w:p>
        </w:tc>
        <w:tc>
          <w:tcPr>
            <w:tcW w:w="796" w:type="dxa"/>
            <w:vAlign w:val="center"/>
          </w:tcPr>
          <w:p w14:paraId="1C0D9D9F">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12</w:t>
            </w:r>
          </w:p>
        </w:tc>
        <w:tc>
          <w:tcPr>
            <w:tcW w:w="796" w:type="dxa"/>
            <w:vAlign w:val="center"/>
          </w:tcPr>
          <w:p w14:paraId="3E1CB32C">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15</w:t>
            </w:r>
          </w:p>
        </w:tc>
        <w:tc>
          <w:tcPr>
            <w:tcW w:w="1408" w:type="dxa"/>
            <w:vMerge w:val="continue"/>
            <w:vAlign w:val="center"/>
          </w:tcPr>
          <w:p w14:paraId="3D18BEE0">
            <w:pPr>
              <w:widowControl/>
              <w:spacing w:line="240" w:lineRule="auto"/>
              <w:jc w:val="left"/>
              <w:rPr>
                <w:color w:val="auto"/>
                <w:kern w:val="0"/>
                <w:sz w:val="18"/>
                <w:szCs w:val="18"/>
                <w:highlight w:val="none"/>
              </w:rPr>
            </w:pPr>
          </w:p>
        </w:tc>
      </w:tr>
      <w:tr w14:paraId="42DA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3" w:hRule="atLeast"/>
          <w:jc w:val="center"/>
        </w:trPr>
        <w:tc>
          <w:tcPr>
            <w:tcW w:w="633" w:type="dxa"/>
            <w:vMerge w:val="continue"/>
            <w:vAlign w:val="center"/>
          </w:tcPr>
          <w:p w14:paraId="72DFFD55">
            <w:pPr>
              <w:widowControl/>
              <w:spacing w:line="240" w:lineRule="auto"/>
              <w:jc w:val="left"/>
              <w:rPr>
                <w:color w:val="auto"/>
                <w:kern w:val="0"/>
                <w:sz w:val="18"/>
                <w:szCs w:val="18"/>
                <w:highlight w:val="none"/>
              </w:rPr>
            </w:pPr>
          </w:p>
        </w:tc>
        <w:tc>
          <w:tcPr>
            <w:tcW w:w="979" w:type="dxa"/>
            <w:vMerge w:val="continue"/>
            <w:vAlign w:val="center"/>
          </w:tcPr>
          <w:p w14:paraId="246036A5">
            <w:pPr>
              <w:widowControl/>
              <w:spacing w:line="240" w:lineRule="auto"/>
              <w:jc w:val="left"/>
              <w:rPr>
                <w:color w:val="auto"/>
                <w:kern w:val="0"/>
                <w:sz w:val="18"/>
                <w:szCs w:val="18"/>
                <w:highlight w:val="none"/>
              </w:rPr>
            </w:pPr>
          </w:p>
        </w:tc>
        <w:tc>
          <w:tcPr>
            <w:tcW w:w="657" w:type="dxa"/>
            <w:vMerge w:val="restart"/>
            <w:vAlign w:val="center"/>
          </w:tcPr>
          <w:p w14:paraId="52C8027B">
            <w:pPr>
              <w:widowControl/>
              <w:spacing w:line="240" w:lineRule="auto"/>
              <w:jc w:val="center"/>
              <w:rPr>
                <w:color w:val="auto"/>
                <w:kern w:val="0"/>
                <w:sz w:val="18"/>
                <w:szCs w:val="18"/>
                <w:highlight w:val="none"/>
              </w:rPr>
            </w:pPr>
            <w:r>
              <w:rPr>
                <w:rFonts w:hint="eastAsia"/>
                <w:color w:val="auto"/>
                <w:kern w:val="0"/>
                <w:sz w:val="18"/>
                <w:szCs w:val="18"/>
                <w:highlight w:val="none"/>
              </w:rPr>
              <w:t>精梳毛纱（洗净毛条→毛纱）</w:t>
            </w:r>
          </w:p>
        </w:tc>
        <w:tc>
          <w:tcPr>
            <w:tcW w:w="1687" w:type="dxa"/>
            <w:gridSpan w:val="3"/>
            <w:vAlign w:val="center"/>
          </w:tcPr>
          <w:p w14:paraId="4A456ED8">
            <w:pPr>
              <w:widowControl/>
              <w:spacing w:line="240" w:lineRule="auto"/>
              <w:jc w:val="center"/>
              <w:rPr>
                <w:color w:val="auto"/>
                <w:kern w:val="0"/>
                <w:sz w:val="18"/>
                <w:szCs w:val="18"/>
                <w:highlight w:val="none"/>
              </w:rPr>
            </w:pPr>
            <w:r>
              <w:rPr>
                <w:rFonts w:hint="eastAsia"/>
                <w:color w:val="auto"/>
                <w:kern w:val="0"/>
                <w:sz w:val="18"/>
                <w:szCs w:val="18"/>
                <w:highlight w:val="none"/>
              </w:rPr>
              <w:t>羊毛纤维含量≥</w:t>
            </w:r>
            <w:r>
              <w:rPr>
                <w:rFonts w:hint="eastAsia" w:ascii="Times New Roman" w:hAnsi="Times New Roman"/>
                <w:color w:val="auto"/>
                <w:kern w:val="0"/>
                <w:sz w:val="18"/>
                <w:szCs w:val="18"/>
                <w:highlight w:val="none"/>
              </w:rPr>
              <w:t>30</w:t>
            </w:r>
            <w:r>
              <w:rPr>
                <w:rFonts w:hint="eastAsia"/>
                <w:color w:val="auto"/>
                <w:kern w:val="0"/>
                <w:sz w:val="18"/>
                <w:szCs w:val="18"/>
                <w:highlight w:val="none"/>
              </w:rPr>
              <w:t>%</w:t>
            </w:r>
          </w:p>
        </w:tc>
        <w:tc>
          <w:tcPr>
            <w:tcW w:w="829" w:type="dxa"/>
            <w:vAlign w:val="center"/>
          </w:tcPr>
          <w:p w14:paraId="5F50603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1CA8E717">
            <w:pPr>
              <w:widowControl/>
              <w:spacing w:line="240" w:lineRule="auto"/>
              <w:jc w:val="center"/>
              <w:rPr>
                <w:color w:val="auto"/>
                <w:kern w:val="0"/>
                <w:sz w:val="18"/>
                <w:szCs w:val="18"/>
                <w:highlight w:val="none"/>
              </w:rPr>
            </w:pPr>
          </w:p>
        </w:tc>
        <w:tc>
          <w:tcPr>
            <w:tcW w:w="796" w:type="dxa"/>
            <w:vAlign w:val="center"/>
          </w:tcPr>
          <w:p w14:paraId="4620AB69">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70</w:t>
            </w:r>
          </w:p>
        </w:tc>
        <w:tc>
          <w:tcPr>
            <w:tcW w:w="796" w:type="dxa"/>
            <w:vAlign w:val="center"/>
          </w:tcPr>
          <w:p w14:paraId="24822FC3">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80</w:t>
            </w:r>
          </w:p>
        </w:tc>
        <w:tc>
          <w:tcPr>
            <w:tcW w:w="1408" w:type="dxa"/>
            <w:vMerge w:val="continue"/>
            <w:vAlign w:val="center"/>
          </w:tcPr>
          <w:p w14:paraId="1988A9C7">
            <w:pPr>
              <w:widowControl/>
              <w:spacing w:line="240" w:lineRule="auto"/>
              <w:jc w:val="left"/>
              <w:rPr>
                <w:color w:val="auto"/>
                <w:kern w:val="0"/>
                <w:sz w:val="18"/>
                <w:szCs w:val="18"/>
                <w:highlight w:val="none"/>
              </w:rPr>
            </w:pPr>
          </w:p>
        </w:tc>
      </w:tr>
      <w:tr w14:paraId="55A1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33" w:type="dxa"/>
            <w:vMerge w:val="continue"/>
            <w:vAlign w:val="center"/>
          </w:tcPr>
          <w:p w14:paraId="3181B6E2">
            <w:pPr>
              <w:widowControl/>
              <w:spacing w:line="240" w:lineRule="auto"/>
              <w:jc w:val="left"/>
              <w:rPr>
                <w:color w:val="auto"/>
                <w:kern w:val="0"/>
                <w:sz w:val="18"/>
                <w:szCs w:val="18"/>
                <w:highlight w:val="none"/>
              </w:rPr>
            </w:pPr>
          </w:p>
        </w:tc>
        <w:tc>
          <w:tcPr>
            <w:tcW w:w="979" w:type="dxa"/>
            <w:vMerge w:val="continue"/>
            <w:vAlign w:val="center"/>
          </w:tcPr>
          <w:p w14:paraId="0EFDB994">
            <w:pPr>
              <w:widowControl/>
              <w:spacing w:line="240" w:lineRule="auto"/>
              <w:jc w:val="left"/>
              <w:rPr>
                <w:color w:val="auto"/>
                <w:kern w:val="0"/>
                <w:sz w:val="18"/>
                <w:szCs w:val="18"/>
                <w:highlight w:val="none"/>
              </w:rPr>
            </w:pPr>
          </w:p>
        </w:tc>
        <w:tc>
          <w:tcPr>
            <w:tcW w:w="657" w:type="dxa"/>
            <w:vMerge w:val="continue"/>
            <w:vAlign w:val="center"/>
          </w:tcPr>
          <w:p w14:paraId="58352C41">
            <w:pPr>
              <w:widowControl/>
              <w:spacing w:line="240" w:lineRule="auto"/>
              <w:jc w:val="center"/>
              <w:rPr>
                <w:color w:val="auto"/>
                <w:kern w:val="0"/>
                <w:sz w:val="18"/>
                <w:szCs w:val="18"/>
                <w:highlight w:val="none"/>
              </w:rPr>
            </w:pPr>
          </w:p>
        </w:tc>
        <w:tc>
          <w:tcPr>
            <w:tcW w:w="1687" w:type="dxa"/>
            <w:gridSpan w:val="3"/>
            <w:vAlign w:val="center"/>
          </w:tcPr>
          <w:p w14:paraId="799B3EFC">
            <w:pPr>
              <w:widowControl/>
              <w:spacing w:line="240" w:lineRule="auto"/>
              <w:jc w:val="center"/>
              <w:rPr>
                <w:color w:val="auto"/>
                <w:kern w:val="0"/>
                <w:sz w:val="18"/>
                <w:szCs w:val="18"/>
                <w:highlight w:val="none"/>
              </w:rPr>
            </w:pPr>
            <w:r>
              <w:rPr>
                <w:rFonts w:hint="eastAsia"/>
                <w:color w:val="auto"/>
                <w:kern w:val="0"/>
                <w:sz w:val="18"/>
                <w:szCs w:val="18"/>
                <w:highlight w:val="none"/>
              </w:rPr>
              <w:t>山羊绒或特种动物</w:t>
            </w:r>
          </w:p>
          <w:p w14:paraId="0F946D6C">
            <w:pPr>
              <w:widowControl/>
              <w:spacing w:line="240" w:lineRule="auto"/>
              <w:jc w:val="center"/>
              <w:rPr>
                <w:color w:val="auto"/>
                <w:kern w:val="0"/>
                <w:sz w:val="18"/>
                <w:szCs w:val="18"/>
                <w:highlight w:val="none"/>
              </w:rPr>
            </w:pPr>
            <w:r>
              <w:rPr>
                <w:rFonts w:hint="eastAsia"/>
                <w:color w:val="auto"/>
                <w:kern w:val="0"/>
                <w:sz w:val="18"/>
                <w:szCs w:val="18"/>
                <w:highlight w:val="none"/>
              </w:rPr>
              <w:t>纤维含量≥</w:t>
            </w:r>
            <w:r>
              <w:rPr>
                <w:rFonts w:hint="eastAsia" w:ascii="Times New Roman" w:hAnsi="Times New Roman"/>
                <w:color w:val="auto"/>
                <w:kern w:val="0"/>
                <w:sz w:val="18"/>
                <w:szCs w:val="18"/>
                <w:highlight w:val="none"/>
              </w:rPr>
              <w:t>30</w:t>
            </w:r>
            <w:r>
              <w:rPr>
                <w:rFonts w:hint="eastAsia"/>
                <w:color w:val="auto"/>
                <w:kern w:val="0"/>
                <w:sz w:val="18"/>
                <w:szCs w:val="18"/>
                <w:highlight w:val="none"/>
              </w:rPr>
              <w:t>%</w:t>
            </w:r>
          </w:p>
        </w:tc>
        <w:tc>
          <w:tcPr>
            <w:tcW w:w="829" w:type="dxa"/>
            <w:vAlign w:val="center"/>
          </w:tcPr>
          <w:p w14:paraId="0690982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C0B1465">
            <w:pPr>
              <w:widowControl/>
              <w:spacing w:line="240" w:lineRule="auto"/>
              <w:jc w:val="center"/>
              <w:rPr>
                <w:color w:val="auto"/>
                <w:kern w:val="0"/>
                <w:sz w:val="18"/>
                <w:szCs w:val="18"/>
                <w:highlight w:val="none"/>
              </w:rPr>
            </w:pPr>
          </w:p>
        </w:tc>
        <w:tc>
          <w:tcPr>
            <w:tcW w:w="796" w:type="dxa"/>
            <w:vAlign w:val="center"/>
          </w:tcPr>
          <w:p w14:paraId="6302EA3E">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92</w:t>
            </w:r>
          </w:p>
        </w:tc>
        <w:tc>
          <w:tcPr>
            <w:tcW w:w="796" w:type="dxa"/>
            <w:vAlign w:val="center"/>
          </w:tcPr>
          <w:p w14:paraId="718D2FB5">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100</w:t>
            </w:r>
          </w:p>
        </w:tc>
        <w:tc>
          <w:tcPr>
            <w:tcW w:w="1408" w:type="dxa"/>
            <w:vMerge w:val="continue"/>
            <w:vAlign w:val="center"/>
          </w:tcPr>
          <w:p w14:paraId="3AFB2515">
            <w:pPr>
              <w:widowControl/>
              <w:spacing w:line="240" w:lineRule="auto"/>
              <w:jc w:val="left"/>
              <w:rPr>
                <w:color w:val="auto"/>
                <w:kern w:val="0"/>
                <w:sz w:val="18"/>
                <w:szCs w:val="18"/>
                <w:highlight w:val="none"/>
              </w:rPr>
            </w:pPr>
          </w:p>
        </w:tc>
      </w:tr>
      <w:tr w14:paraId="6DC1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33" w:type="dxa"/>
            <w:vMerge w:val="continue"/>
            <w:vAlign w:val="center"/>
          </w:tcPr>
          <w:p w14:paraId="4ED278D5">
            <w:pPr>
              <w:widowControl/>
              <w:spacing w:line="240" w:lineRule="auto"/>
              <w:jc w:val="left"/>
              <w:rPr>
                <w:color w:val="auto"/>
                <w:kern w:val="0"/>
                <w:sz w:val="18"/>
                <w:szCs w:val="18"/>
                <w:highlight w:val="none"/>
              </w:rPr>
            </w:pPr>
          </w:p>
        </w:tc>
        <w:tc>
          <w:tcPr>
            <w:tcW w:w="979" w:type="dxa"/>
            <w:vMerge w:val="continue"/>
            <w:vAlign w:val="center"/>
          </w:tcPr>
          <w:p w14:paraId="65ECFD04">
            <w:pPr>
              <w:widowControl/>
              <w:spacing w:line="240" w:lineRule="auto"/>
              <w:jc w:val="left"/>
              <w:rPr>
                <w:color w:val="auto"/>
                <w:kern w:val="0"/>
                <w:sz w:val="18"/>
                <w:szCs w:val="18"/>
                <w:highlight w:val="none"/>
              </w:rPr>
            </w:pPr>
          </w:p>
        </w:tc>
        <w:tc>
          <w:tcPr>
            <w:tcW w:w="657" w:type="dxa"/>
            <w:vMerge w:val="restart"/>
            <w:vAlign w:val="center"/>
          </w:tcPr>
          <w:p w14:paraId="58F62233">
            <w:pPr>
              <w:widowControl/>
              <w:spacing w:line="240" w:lineRule="auto"/>
              <w:jc w:val="center"/>
              <w:rPr>
                <w:color w:val="auto"/>
                <w:kern w:val="0"/>
                <w:sz w:val="18"/>
                <w:szCs w:val="18"/>
                <w:highlight w:val="none"/>
              </w:rPr>
            </w:pPr>
            <w:r>
              <w:rPr>
                <w:rFonts w:hint="eastAsia"/>
                <w:color w:val="auto"/>
                <w:kern w:val="0"/>
                <w:sz w:val="18"/>
                <w:szCs w:val="18"/>
                <w:highlight w:val="none"/>
              </w:rPr>
              <w:t>粗梳毛纱（碳化毛→粗梳毛纱）</w:t>
            </w:r>
          </w:p>
        </w:tc>
        <w:tc>
          <w:tcPr>
            <w:tcW w:w="1687" w:type="dxa"/>
            <w:gridSpan w:val="3"/>
            <w:vAlign w:val="center"/>
          </w:tcPr>
          <w:p w14:paraId="2A088371">
            <w:pPr>
              <w:widowControl/>
              <w:spacing w:line="240" w:lineRule="auto"/>
              <w:jc w:val="center"/>
              <w:rPr>
                <w:color w:val="auto"/>
                <w:kern w:val="0"/>
                <w:sz w:val="18"/>
                <w:szCs w:val="18"/>
                <w:highlight w:val="none"/>
              </w:rPr>
            </w:pPr>
            <w:r>
              <w:rPr>
                <w:rFonts w:hint="eastAsia"/>
                <w:color w:val="auto"/>
                <w:kern w:val="0"/>
                <w:sz w:val="18"/>
                <w:szCs w:val="18"/>
                <w:highlight w:val="none"/>
              </w:rPr>
              <w:t>羊毛纤维含量≥</w:t>
            </w:r>
            <w:r>
              <w:rPr>
                <w:rFonts w:hint="eastAsia" w:ascii="Times New Roman" w:hAnsi="Times New Roman"/>
                <w:color w:val="auto"/>
                <w:kern w:val="0"/>
                <w:sz w:val="18"/>
                <w:szCs w:val="18"/>
                <w:highlight w:val="none"/>
              </w:rPr>
              <w:t>30</w:t>
            </w:r>
            <w:r>
              <w:rPr>
                <w:rFonts w:hint="eastAsia"/>
                <w:color w:val="auto"/>
                <w:kern w:val="0"/>
                <w:sz w:val="18"/>
                <w:szCs w:val="18"/>
                <w:highlight w:val="none"/>
              </w:rPr>
              <w:t>%</w:t>
            </w:r>
          </w:p>
        </w:tc>
        <w:tc>
          <w:tcPr>
            <w:tcW w:w="829" w:type="dxa"/>
            <w:vAlign w:val="center"/>
          </w:tcPr>
          <w:p w14:paraId="264A911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290FE2E6">
            <w:pPr>
              <w:widowControl/>
              <w:spacing w:line="240" w:lineRule="auto"/>
              <w:jc w:val="center"/>
              <w:rPr>
                <w:color w:val="auto"/>
                <w:kern w:val="0"/>
                <w:sz w:val="18"/>
                <w:szCs w:val="18"/>
                <w:highlight w:val="none"/>
              </w:rPr>
            </w:pPr>
          </w:p>
        </w:tc>
        <w:tc>
          <w:tcPr>
            <w:tcW w:w="796" w:type="dxa"/>
            <w:vAlign w:val="center"/>
          </w:tcPr>
          <w:p w14:paraId="6D4074D8">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65</w:t>
            </w:r>
          </w:p>
        </w:tc>
        <w:tc>
          <w:tcPr>
            <w:tcW w:w="796" w:type="dxa"/>
            <w:vAlign w:val="center"/>
          </w:tcPr>
          <w:p w14:paraId="775BE4B8">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75</w:t>
            </w:r>
          </w:p>
        </w:tc>
        <w:tc>
          <w:tcPr>
            <w:tcW w:w="1408" w:type="dxa"/>
            <w:vMerge w:val="continue"/>
            <w:vAlign w:val="center"/>
          </w:tcPr>
          <w:p w14:paraId="40303777">
            <w:pPr>
              <w:widowControl/>
              <w:spacing w:line="240" w:lineRule="auto"/>
              <w:jc w:val="left"/>
              <w:rPr>
                <w:color w:val="auto"/>
                <w:kern w:val="0"/>
                <w:sz w:val="18"/>
                <w:szCs w:val="18"/>
                <w:highlight w:val="none"/>
              </w:rPr>
            </w:pPr>
          </w:p>
        </w:tc>
      </w:tr>
      <w:tr w14:paraId="3E84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33" w:type="dxa"/>
            <w:vMerge w:val="continue"/>
            <w:vAlign w:val="center"/>
          </w:tcPr>
          <w:p w14:paraId="0903A38E">
            <w:pPr>
              <w:widowControl/>
              <w:spacing w:line="240" w:lineRule="auto"/>
              <w:jc w:val="left"/>
              <w:rPr>
                <w:color w:val="auto"/>
                <w:kern w:val="0"/>
                <w:sz w:val="18"/>
                <w:szCs w:val="18"/>
                <w:highlight w:val="none"/>
              </w:rPr>
            </w:pPr>
          </w:p>
        </w:tc>
        <w:tc>
          <w:tcPr>
            <w:tcW w:w="979" w:type="dxa"/>
            <w:vMerge w:val="continue"/>
            <w:vAlign w:val="center"/>
          </w:tcPr>
          <w:p w14:paraId="539E39E4">
            <w:pPr>
              <w:widowControl/>
              <w:spacing w:line="240" w:lineRule="auto"/>
              <w:jc w:val="left"/>
              <w:rPr>
                <w:color w:val="auto"/>
                <w:kern w:val="0"/>
                <w:sz w:val="18"/>
                <w:szCs w:val="18"/>
                <w:highlight w:val="none"/>
              </w:rPr>
            </w:pPr>
          </w:p>
        </w:tc>
        <w:tc>
          <w:tcPr>
            <w:tcW w:w="657" w:type="dxa"/>
            <w:vMerge w:val="continue"/>
            <w:vAlign w:val="center"/>
          </w:tcPr>
          <w:p w14:paraId="2C14B18E">
            <w:pPr>
              <w:widowControl/>
              <w:spacing w:line="240" w:lineRule="auto"/>
              <w:jc w:val="center"/>
              <w:rPr>
                <w:color w:val="auto"/>
                <w:kern w:val="0"/>
                <w:sz w:val="18"/>
                <w:szCs w:val="18"/>
                <w:highlight w:val="none"/>
              </w:rPr>
            </w:pPr>
          </w:p>
        </w:tc>
        <w:tc>
          <w:tcPr>
            <w:tcW w:w="1687" w:type="dxa"/>
            <w:gridSpan w:val="3"/>
            <w:vAlign w:val="center"/>
          </w:tcPr>
          <w:p w14:paraId="6DE04175">
            <w:pPr>
              <w:widowControl/>
              <w:spacing w:line="240" w:lineRule="auto"/>
              <w:jc w:val="center"/>
              <w:rPr>
                <w:color w:val="auto"/>
                <w:kern w:val="0"/>
                <w:sz w:val="18"/>
                <w:szCs w:val="18"/>
                <w:highlight w:val="none"/>
              </w:rPr>
            </w:pPr>
            <w:r>
              <w:rPr>
                <w:rFonts w:hint="eastAsia"/>
                <w:color w:val="auto"/>
                <w:kern w:val="0"/>
                <w:sz w:val="18"/>
                <w:szCs w:val="18"/>
                <w:highlight w:val="none"/>
              </w:rPr>
              <w:t>山羊绒或特种动物</w:t>
            </w:r>
          </w:p>
          <w:p w14:paraId="3BBBC19E">
            <w:pPr>
              <w:widowControl/>
              <w:spacing w:line="240" w:lineRule="auto"/>
              <w:jc w:val="center"/>
              <w:rPr>
                <w:color w:val="auto"/>
                <w:kern w:val="0"/>
                <w:sz w:val="18"/>
                <w:szCs w:val="18"/>
                <w:highlight w:val="none"/>
              </w:rPr>
            </w:pPr>
            <w:r>
              <w:rPr>
                <w:rFonts w:hint="eastAsia"/>
                <w:color w:val="auto"/>
                <w:kern w:val="0"/>
                <w:sz w:val="18"/>
                <w:szCs w:val="18"/>
                <w:highlight w:val="none"/>
              </w:rPr>
              <w:t>纤维含量≥</w:t>
            </w:r>
            <w:r>
              <w:rPr>
                <w:rFonts w:hint="eastAsia" w:ascii="Times New Roman" w:hAnsi="Times New Roman"/>
                <w:color w:val="auto"/>
                <w:kern w:val="0"/>
                <w:sz w:val="18"/>
                <w:szCs w:val="18"/>
                <w:highlight w:val="none"/>
              </w:rPr>
              <w:t>30</w:t>
            </w:r>
            <w:r>
              <w:rPr>
                <w:rFonts w:hint="eastAsia"/>
                <w:color w:val="auto"/>
                <w:kern w:val="0"/>
                <w:sz w:val="18"/>
                <w:szCs w:val="18"/>
                <w:highlight w:val="none"/>
              </w:rPr>
              <w:t>%</w:t>
            </w:r>
          </w:p>
        </w:tc>
        <w:tc>
          <w:tcPr>
            <w:tcW w:w="829" w:type="dxa"/>
            <w:vAlign w:val="center"/>
          </w:tcPr>
          <w:p w14:paraId="61A3F76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022CCB3">
            <w:pPr>
              <w:widowControl/>
              <w:spacing w:line="240" w:lineRule="auto"/>
              <w:jc w:val="center"/>
              <w:rPr>
                <w:color w:val="auto"/>
                <w:kern w:val="0"/>
                <w:sz w:val="18"/>
                <w:szCs w:val="18"/>
                <w:highlight w:val="none"/>
              </w:rPr>
            </w:pPr>
          </w:p>
        </w:tc>
        <w:tc>
          <w:tcPr>
            <w:tcW w:w="796" w:type="dxa"/>
            <w:vAlign w:val="center"/>
          </w:tcPr>
          <w:p w14:paraId="7678C83A">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80</w:t>
            </w:r>
          </w:p>
        </w:tc>
        <w:tc>
          <w:tcPr>
            <w:tcW w:w="796" w:type="dxa"/>
            <w:vAlign w:val="center"/>
          </w:tcPr>
          <w:p w14:paraId="6FBC56BB">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90</w:t>
            </w:r>
          </w:p>
        </w:tc>
        <w:tc>
          <w:tcPr>
            <w:tcW w:w="1408" w:type="dxa"/>
            <w:vMerge w:val="continue"/>
            <w:vAlign w:val="center"/>
          </w:tcPr>
          <w:p w14:paraId="230DE953">
            <w:pPr>
              <w:widowControl/>
              <w:spacing w:line="240" w:lineRule="auto"/>
              <w:jc w:val="left"/>
              <w:rPr>
                <w:color w:val="auto"/>
                <w:kern w:val="0"/>
                <w:sz w:val="18"/>
                <w:szCs w:val="18"/>
                <w:highlight w:val="none"/>
              </w:rPr>
            </w:pPr>
          </w:p>
        </w:tc>
      </w:tr>
      <w:tr w14:paraId="12C3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0" w:hRule="atLeast"/>
          <w:jc w:val="center"/>
        </w:trPr>
        <w:tc>
          <w:tcPr>
            <w:tcW w:w="633" w:type="dxa"/>
            <w:vMerge w:val="continue"/>
            <w:vAlign w:val="center"/>
          </w:tcPr>
          <w:p w14:paraId="712F1BB3">
            <w:pPr>
              <w:widowControl/>
              <w:spacing w:line="240" w:lineRule="auto"/>
              <w:jc w:val="left"/>
              <w:rPr>
                <w:color w:val="auto"/>
                <w:kern w:val="0"/>
                <w:sz w:val="18"/>
                <w:szCs w:val="18"/>
                <w:highlight w:val="none"/>
              </w:rPr>
            </w:pPr>
          </w:p>
        </w:tc>
        <w:tc>
          <w:tcPr>
            <w:tcW w:w="979" w:type="dxa"/>
            <w:vMerge w:val="continue"/>
            <w:vAlign w:val="center"/>
          </w:tcPr>
          <w:p w14:paraId="7DFC9905">
            <w:pPr>
              <w:widowControl/>
              <w:spacing w:line="240" w:lineRule="auto"/>
              <w:jc w:val="left"/>
              <w:rPr>
                <w:color w:val="auto"/>
                <w:kern w:val="0"/>
                <w:sz w:val="18"/>
                <w:szCs w:val="18"/>
                <w:highlight w:val="none"/>
              </w:rPr>
            </w:pPr>
          </w:p>
        </w:tc>
        <w:tc>
          <w:tcPr>
            <w:tcW w:w="999" w:type="dxa"/>
            <w:gridSpan w:val="2"/>
            <w:vMerge w:val="restart"/>
            <w:vAlign w:val="center"/>
          </w:tcPr>
          <w:p w14:paraId="509F0A92">
            <w:pPr>
              <w:widowControl/>
              <w:spacing w:line="240" w:lineRule="auto"/>
              <w:jc w:val="center"/>
              <w:rPr>
                <w:color w:val="auto"/>
                <w:kern w:val="0"/>
                <w:sz w:val="18"/>
                <w:szCs w:val="18"/>
                <w:highlight w:val="none"/>
              </w:rPr>
            </w:pPr>
            <w:r>
              <w:rPr>
                <w:rFonts w:hint="eastAsia" w:cs="宋体"/>
                <w:color w:val="auto"/>
                <w:kern w:val="0"/>
                <w:sz w:val="18"/>
                <w:szCs w:val="18"/>
                <w:highlight w:val="none"/>
              </w:rPr>
              <w:t>精梳毛织物（白毛条-精梳毛织物）</w:t>
            </w:r>
          </w:p>
        </w:tc>
        <w:tc>
          <w:tcPr>
            <w:tcW w:w="1345" w:type="dxa"/>
            <w:gridSpan w:val="2"/>
            <w:vAlign w:val="center"/>
          </w:tcPr>
          <w:p w14:paraId="7613E61A">
            <w:pPr>
              <w:widowControl/>
              <w:spacing w:line="240" w:lineRule="auto"/>
              <w:jc w:val="center"/>
              <w:rPr>
                <w:color w:val="auto"/>
                <w:kern w:val="0"/>
                <w:sz w:val="18"/>
                <w:szCs w:val="18"/>
                <w:highlight w:val="none"/>
              </w:rPr>
            </w:pPr>
            <w:r>
              <w:rPr>
                <w:rFonts w:hint="eastAsia" w:cs="宋体"/>
                <w:color w:val="auto"/>
                <w:kern w:val="0"/>
                <w:sz w:val="18"/>
                <w:szCs w:val="18"/>
                <w:highlight w:val="none"/>
              </w:rPr>
              <w:t>羊毛纤维含量≥</w:t>
            </w:r>
            <w:r>
              <w:rPr>
                <w:rFonts w:hint="eastAsia" w:ascii="Times New Roman" w:hAnsi="Times New Roman" w:cs="宋体"/>
                <w:color w:val="auto"/>
                <w:kern w:val="0"/>
                <w:sz w:val="18"/>
                <w:szCs w:val="18"/>
                <w:highlight w:val="none"/>
              </w:rPr>
              <w:t>30</w:t>
            </w:r>
            <w:r>
              <w:rPr>
                <w:rFonts w:hint="eastAsia" w:cs="宋体"/>
                <w:color w:val="auto"/>
                <w:kern w:val="0"/>
                <w:sz w:val="18"/>
                <w:szCs w:val="18"/>
                <w:highlight w:val="none"/>
              </w:rPr>
              <w:t>％</w:t>
            </w:r>
          </w:p>
        </w:tc>
        <w:tc>
          <w:tcPr>
            <w:tcW w:w="829" w:type="dxa"/>
            <w:vAlign w:val="center"/>
          </w:tcPr>
          <w:p w14:paraId="30AA1B55">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m</w:t>
            </w:r>
            <w:r>
              <w:rPr>
                <w:rFonts w:hint="eastAsia" w:cs="宋体"/>
                <w:color w:val="auto"/>
                <w:kern w:val="0"/>
                <w:sz w:val="18"/>
                <w:szCs w:val="18"/>
                <w:highlight w:val="none"/>
              </w:rPr>
              <w:t>³/</w:t>
            </w:r>
            <w:r>
              <w:rPr>
                <w:rFonts w:hint="eastAsia" w:ascii="Times New Roman" w:hAnsi="Times New Roman" w:cs="宋体"/>
                <w:color w:val="auto"/>
                <w:kern w:val="0"/>
                <w:sz w:val="18"/>
                <w:szCs w:val="18"/>
                <w:highlight w:val="none"/>
              </w:rPr>
              <w:t>100</w:t>
            </w:r>
            <w:r>
              <w:rPr>
                <w:rFonts w:hint="eastAsia" w:cs="宋体"/>
                <w:color w:val="auto"/>
                <w:kern w:val="0"/>
                <w:sz w:val="18"/>
                <w:szCs w:val="18"/>
                <w:highlight w:val="none"/>
              </w:rPr>
              <w:t xml:space="preserve"> </w:t>
            </w:r>
            <w:r>
              <w:rPr>
                <w:rFonts w:hint="eastAsia" w:ascii="Times New Roman" w:hAnsi="Times New Roman" w:cs="宋体"/>
                <w:color w:val="auto"/>
                <w:kern w:val="0"/>
                <w:sz w:val="18"/>
                <w:szCs w:val="18"/>
                <w:highlight w:val="none"/>
              </w:rPr>
              <w:t>m</w:t>
            </w:r>
          </w:p>
        </w:tc>
        <w:tc>
          <w:tcPr>
            <w:tcW w:w="797" w:type="dxa"/>
            <w:vAlign w:val="center"/>
          </w:tcPr>
          <w:p w14:paraId="13C1F844">
            <w:pPr>
              <w:widowControl/>
              <w:spacing w:line="240" w:lineRule="auto"/>
              <w:jc w:val="center"/>
              <w:rPr>
                <w:color w:val="auto"/>
                <w:kern w:val="0"/>
                <w:sz w:val="18"/>
                <w:szCs w:val="18"/>
                <w:highlight w:val="none"/>
              </w:rPr>
            </w:pPr>
          </w:p>
        </w:tc>
        <w:tc>
          <w:tcPr>
            <w:tcW w:w="796" w:type="dxa"/>
            <w:vAlign w:val="center"/>
          </w:tcPr>
          <w:p w14:paraId="0C1E3C94">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12</w:t>
            </w:r>
          </w:p>
        </w:tc>
        <w:tc>
          <w:tcPr>
            <w:tcW w:w="796" w:type="dxa"/>
            <w:vAlign w:val="center"/>
          </w:tcPr>
          <w:p w14:paraId="632652A7">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14</w:t>
            </w:r>
          </w:p>
        </w:tc>
        <w:tc>
          <w:tcPr>
            <w:tcW w:w="1408" w:type="dxa"/>
            <w:vMerge w:val="continue"/>
            <w:vAlign w:val="center"/>
          </w:tcPr>
          <w:p w14:paraId="09A8989F">
            <w:pPr>
              <w:widowControl/>
              <w:spacing w:line="240" w:lineRule="auto"/>
              <w:jc w:val="left"/>
              <w:rPr>
                <w:color w:val="auto"/>
                <w:kern w:val="0"/>
                <w:sz w:val="18"/>
                <w:szCs w:val="18"/>
                <w:highlight w:val="none"/>
              </w:rPr>
            </w:pPr>
          </w:p>
        </w:tc>
      </w:tr>
      <w:tr w14:paraId="4634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33" w:type="dxa"/>
            <w:vMerge w:val="continue"/>
            <w:vAlign w:val="center"/>
          </w:tcPr>
          <w:p w14:paraId="77CB17CA">
            <w:pPr>
              <w:widowControl/>
              <w:spacing w:line="240" w:lineRule="auto"/>
              <w:jc w:val="left"/>
              <w:rPr>
                <w:color w:val="auto"/>
                <w:kern w:val="0"/>
                <w:sz w:val="18"/>
                <w:szCs w:val="18"/>
                <w:highlight w:val="none"/>
              </w:rPr>
            </w:pPr>
          </w:p>
        </w:tc>
        <w:tc>
          <w:tcPr>
            <w:tcW w:w="979" w:type="dxa"/>
            <w:vMerge w:val="continue"/>
            <w:vAlign w:val="center"/>
          </w:tcPr>
          <w:p w14:paraId="3B476FAB">
            <w:pPr>
              <w:widowControl/>
              <w:spacing w:line="240" w:lineRule="auto"/>
              <w:jc w:val="left"/>
              <w:rPr>
                <w:color w:val="auto"/>
                <w:kern w:val="0"/>
                <w:sz w:val="18"/>
                <w:szCs w:val="18"/>
                <w:highlight w:val="none"/>
              </w:rPr>
            </w:pPr>
          </w:p>
        </w:tc>
        <w:tc>
          <w:tcPr>
            <w:tcW w:w="999" w:type="dxa"/>
            <w:gridSpan w:val="2"/>
            <w:vMerge w:val="continue"/>
            <w:vAlign w:val="center"/>
          </w:tcPr>
          <w:p w14:paraId="00F6DD84">
            <w:pPr>
              <w:widowControl/>
              <w:spacing w:line="240" w:lineRule="auto"/>
              <w:jc w:val="center"/>
              <w:rPr>
                <w:color w:val="auto"/>
                <w:kern w:val="0"/>
                <w:sz w:val="18"/>
                <w:szCs w:val="18"/>
                <w:highlight w:val="none"/>
              </w:rPr>
            </w:pPr>
          </w:p>
        </w:tc>
        <w:tc>
          <w:tcPr>
            <w:tcW w:w="1345" w:type="dxa"/>
            <w:gridSpan w:val="2"/>
            <w:vAlign w:val="center"/>
          </w:tcPr>
          <w:p w14:paraId="6A351FF6">
            <w:pPr>
              <w:widowControl/>
              <w:spacing w:line="240" w:lineRule="auto"/>
              <w:jc w:val="center"/>
              <w:rPr>
                <w:color w:val="auto"/>
                <w:kern w:val="0"/>
                <w:sz w:val="18"/>
                <w:szCs w:val="18"/>
                <w:highlight w:val="none"/>
              </w:rPr>
            </w:pPr>
            <w:r>
              <w:rPr>
                <w:rFonts w:hint="eastAsia" w:cs="宋体"/>
                <w:color w:val="auto"/>
                <w:kern w:val="0"/>
                <w:sz w:val="18"/>
                <w:szCs w:val="18"/>
                <w:highlight w:val="none"/>
              </w:rPr>
              <w:t>山羊绒或特种动物</w:t>
            </w:r>
            <w:r>
              <w:rPr>
                <w:rFonts w:hint="eastAsia" w:cs="宋体"/>
                <w:color w:val="auto"/>
                <w:kern w:val="0"/>
                <w:sz w:val="18"/>
                <w:szCs w:val="18"/>
                <w:highlight w:val="none"/>
              </w:rPr>
              <w:br w:type="textWrapping"/>
            </w:r>
            <w:r>
              <w:rPr>
                <w:rFonts w:hint="eastAsia" w:cs="宋体"/>
                <w:color w:val="auto"/>
                <w:kern w:val="0"/>
                <w:sz w:val="18"/>
                <w:szCs w:val="18"/>
                <w:highlight w:val="none"/>
              </w:rPr>
              <w:t>纤维含量≥</w:t>
            </w:r>
            <w:r>
              <w:rPr>
                <w:rFonts w:hint="eastAsia" w:ascii="Times New Roman" w:hAnsi="Times New Roman" w:cs="宋体"/>
                <w:color w:val="auto"/>
                <w:kern w:val="0"/>
                <w:sz w:val="18"/>
                <w:szCs w:val="18"/>
                <w:highlight w:val="none"/>
              </w:rPr>
              <w:t>30</w:t>
            </w:r>
            <w:r>
              <w:rPr>
                <w:rFonts w:hint="eastAsia" w:cs="宋体"/>
                <w:color w:val="auto"/>
                <w:kern w:val="0"/>
                <w:sz w:val="18"/>
                <w:szCs w:val="18"/>
                <w:highlight w:val="none"/>
              </w:rPr>
              <w:t>％</w:t>
            </w:r>
          </w:p>
        </w:tc>
        <w:tc>
          <w:tcPr>
            <w:tcW w:w="829" w:type="dxa"/>
            <w:vAlign w:val="center"/>
          </w:tcPr>
          <w:p w14:paraId="68FC4F7C">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m</w:t>
            </w:r>
            <w:r>
              <w:rPr>
                <w:rFonts w:hint="eastAsia" w:cs="宋体"/>
                <w:color w:val="auto"/>
                <w:kern w:val="0"/>
                <w:sz w:val="18"/>
                <w:szCs w:val="18"/>
                <w:highlight w:val="none"/>
              </w:rPr>
              <w:t>³/</w:t>
            </w:r>
            <w:r>
              <w:rPr>
                <w:rFonts w:hint="eastAsia" w:ascii="Times New Roman" w:hAnsi="Times New Roman" w:cs="宋体"/>
                <w:color w:val="auto"/>
                <w:kern w:val="0"/>
                <w:sz w:val="18"/>
                <w:szCs w:val="18"/>
                <w:highlight w:val="none"/>
              </w:rPr>
              <w:t>100</w:t>
            </w:r>
            <w:r>
              <w:rPr>
                <w:rFonts w:hint="eastAsia" w:cs="宋体"/>
                <w:color w:val="auto"/>
                <w:kern w:val="0"/>
                <w:sz w:val="18"/>
                <w:szCs w:val="18"/>
                <w:highlight w:val="none"/>
              </w:rPr>
              <w:t xml:space="preserve"> </w:t>
            </w:r>
            <w:r>
              <w:rPr>
                <w:rFonts w:hint="eastAsia" w:ascii="Times New Roman" w:hAnsi="Times New Roman" w:cs="宋体"/>
                <w:color w:val="auto"/>
                <w:kern w:val="0"/>
                <w:sz w:val="18"/>
                <w:szCs w:val="18"/>
                <w:highlight w:val="none"/>
              </w:rPr>
              <w:t>m</w:t>
            </w:r>
          </w:p>
        </w:tc>
        <w:tc>
          <w:tcPr>
            <w:tcW w:w="797" w:type="dxa"/>
            <w:vAlign w:val="center"/>
          </w:tcPr>
          <w:p w14:paraId="02088784">
            <w:pPr>
              <w:widowControl/>
              <w:spacing w:line="240" w:lineRule="auto"/>
              <w:jc w:val="center"/>
              <w:rPr>
                <w:color w:val="auto"/>
                <w:kern w:val="0"/>
                <w:sz w:val="18"/>
                <w:szCs w:val="18"/>
                <w:highlight w:val="none"/>
              </w:rPr>
            </w:pPr>
          </w:p>
        </w:tc>
        <w:tc>
          <w:tcPr>
            <w:tcW w:w="796" w:type="dxa"/>
            <w:vAlign w:val="center"/>
          </w:tcPr>
          <w:p w14:paraId="6D62B8E4">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16</w:t>
            </w:r>
          </w:p>
        </w:tc>
        <w:tc>
          <w:tcPr>
            <w:tcW w:w="796" w:type="dxa"/>
            <w:vAlign w:val="center"/>
          </w:tcPr>
          <w:p w14:paraId="618C21E0">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19</w:t>
            </w:r>
          </w:p>
        </w:tc>
        <w:tc>
          <w:tcPr>
            <w:tcW w:w="1408" w:type="dxa"/>
            <w:vMerge w:val="continue"/>
            <w:vAlign w:val="center"/>
          </w:tcPr>
          <w:p w14:paraId="3AB3ECF2">
            <w:pPr>
              <w:widowControl/>
              <w:spacing w:line="240" w:lineRule="auto"/>
              <w:jc w:val="left"/>
              <w:rPr>
                <w:color w:val="auto"/>
                <w:kern w:val="0"/>
                <w:sz w:val="18"/>
                <w:szCs w:val="18"/>
                <w:highlight w:val="none"/>
              </w:rPr>
            </w:pPr>
          </w:p>
        </w:tc>
      </w:tr>
      <w:tr w14:paraId="50DB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33" w:type="dxa"/>
            <w:vMerge w:val="continue"/>
            <w:vAlign w:val="center"/>
          </w:tcPr>
          <w:p w14:paraId="3C35998F">
            <w:pPr>
              <w:widowControl/>
              <w:spacing w:line="240" w:lineRule="auto"/>
              <w:jc w:val="left"/>
              <w:rPr>
                <w:color w:val="auto"/>
                <w:kern w:val="0"/>
                <w:sz w:val="18"/>
                <w:szCs w:val="18"/>
                <w:highlight w:val="none"/>
              </w:rPr>
            </w:pPr>
          </w:p>
        </w:tc>
        <w:tc>
          <w:tcPr>
            <w:tcW w:w="979" w:type="dxa"/>
            <w:vMerge w:val="continue"/>
            <w:vAlign w:val="center"/>
          </w:tcPr>
          <w:p w14:paraId="113C4053">
            <w:pPr>
              <w:widowControl/>
              <w:spacing w:line="240" w:lineRule="auto"/>
              <w:jc w:val="left"/>
              <w:rPr>
                <w:color w:val="auto"/>
                <w:kern w:val="0"/>
                <w:sz w:val="18"/>
                <w:szCs w:val="18"/>
                <w:highlight w:val="none"/>
              </w:rPr>
            </w:pPr>
          </w:p>
        </w:tc>
        <w:tc>
          <w:tcPr>
            <w:tcW w:w="999" w:type="dxa"/>
            <w:gridSpan w:val="2"/>
            <w:vMerge w:val="restart"/>
            <w:vAlign w:val="center"/>
          </w:tcPr>
          <w:p w14:paraId="228ADC2A">
            <w:pPr>
              <w:widowControl/>
              <w:spacing w:line="240" w:lineRule="auto"/>
              <w:jc w:val="center"/>
              <w:rPr>
                <w:color w:val="auto"/>
                <w:kern w:val="0"/>
                <w:sz w:val="18"/>
                <w:szCs w:val="18"/>
                <w:highlight w:val="none"/>
              </w:rPr>
            </w:pPr>
            <w:r>
              <w:rPr>
                <w:rFonts w:hint="eastAsia" w:cs="宋体"/>
                <w:color w:val="auto"/>
                <w:kern w:val="0"/>
                <w:sz w:val="18"/>
                <w:szCs w:val="18"/>
                <w:highlight w:val="none"/>
              </w:rPr>
              <w:t>粗梳毛织物（炭化毛-粗梳毛织物）</w:t>
            </w:r>
          </w:p>
        </w:tc>
        <w:tc>
          <w:tcPr>
            <w:tcW w:w="1345" w:type="dxa"/>
            <w:gridSpan w:val="2"/>
            <w:vAlign w:val="center"/>
          </w:tcPr>
          <w:p w14:paraId="4A294EE8">
            <w:pPr>
              <w:widowControl/>
              <w:spacing w:line="240" w:lineRule="auto"/>
              <w:jc w:val="center"/>
              <w:rPr>
                <w:color w:val="auto"/>
                <w:kern w:val="0"/>
                <w:sz w:val="18"/>
                <w:szCs w:val="18"/>
                <w:highlight w:val="none"/>
              </w:rPr>
            </w:pPr>
            <w:r>
              <w:rPr>
                <w:rFonts w:hint="eastAsia" w:cs="宋体"/>
                <w:color w:val="auto"/>
                <w:kern w:val="0"/>
                <w:sz w:val="18"/>
                <w:szCs w:val="18"/>
                <w:highlight w:val="none"/>
              </w:rPr>
              <w:t>羊毛纤维含量≥</w:t>
            </w:r>
            <w:r>
              <w:rPr>
                <w:rFonts w:hint="eastAsia" w:ascii="Times New Roman" w:hAnsi="Times New Roman" w:cs="宋体"/>
                <w:color w:val="auto"/>
                <w:kern w:val="0"/>
                <w:sz w:val="18"/>
                <w:szCs w:val="18"/>
                <w:highlight w:val="none"/>
              </w:rPr>
              <w:t>30</w:t>
            </w:r>
            <w:r>
              <w:rPr>
                <w:rFonts w:hint="eastAsia" w:cs="宋体"/>
                <w:color w:val="auto"/>
                <w:kern w:val="0"/>
                <w:sz w:val="18"/>
                <w:szCs w:val="18"/>
                <w:highlight w:val="none"/>
              </w:rPr>
              <w:t>％</w:t>
            </w:r>
          </w:p>
        </w:tc>
        <w:tc>
          <w:tcPr>
            <w:tcW w:w="829" w:type="dxa"/>
            <w:vAlign w:val="center"/>
          </w:tcPr>
          <w:p w14:paraId="6CB1FBE5">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m</w:t>
            </w:r>
            <w:r>
              <w:rPr>
                <w:rFonts w:hint="eastAsia" w:cs="宋体"/>
                <w:color w:val="auto"/>
                <w:kern w:val="0"/>
                <w:sz w:val="18"/>
                <w:szCs w:val="18"/>
                <w:highlight w:val="none"/>
              </w:rPr>
              <w:t>³/</w:t>
            </w:r>
            <w:r>
              <w:rPr>
                <w:rFonts w:hint="eastAsia" w:ascii="Times New Roman" w:hAnsi="Times New Roman" w:cs="宋体"/>
                <w:color w:val="auto"/>
                <w:kern w:val="0"/>
                <w:sz w:val="18"/>
                <w:szCs w:val="18"/>
                <w:highlight w:val="none"/>
              </w:rPr>
              <w:t>100</w:t>
            </w:r>
            <w:r>
              <w:rPr>
                <w:rFonts w:hint="eastAsia" w:cs="宋体"/>
                <w:color w:val="auto"/>
                <w:kern w:val="0"/>
                <w:sz w:val="18"/>
                <w:szCs w:val="18"/>
                <w:highlight w:val="none"/>
              </w:rPr>
              <w:t xml:space="preserve"> </w:t>
            </w:r>
            <w:r>
              <w:rPr>
                <w:rFonts w:hint="eastAsia" w:ascii="Times New Roman" w:hAnsi="Times New Roman" w:cs="宋体"/>
                <w:color w:val="auto"/>
                <w:kern w:val="0"/>
                <w:sz w:val="18"/>
                <w:szCs w:val="18"/>
                <w:highlight w:val="none"/>
              </w:rPr>
              <w:t>m</w:t>
            </w:r>
          </w:p>
        </w:tc>
        <w:tc>
          <w:tcPr>
            <w:tcW w:w="797" w:type="dxa"/>
            <w:vAlign w:val="center"/>
          </w:tcPr>
          <w:p w14:paraId="7F18927A">
            <w:pPr>
              <w:widowControl/>
              <w:spacing w:line="240" w:lineRule="auto"/>
              <w:jc w:val="center"/>
              <w:rPr>
                <w:color w:val="auto"/>
                <w:kern w:val="0"/>
                <w:sz w:val="18"/>
                <w:szCs w:val="18"/>
                <w:highlight w:val="none"/>
              </w:rPr>
            </w:pPr>
          </w:p>
        </w:tc>
        <w:tc>
          <w:tcPr>
            <w:tcW w:w="796" w:type="dxa"/>
            <w:vAlign w:val="center"/>
          </w:tcPr>
          <w:p w14:paraId="0D4A716F">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17</w:t>
            </w:r>
          </w:p>
        </w:tc>
        <w:tc>
          <w:tcPr>
            <w:tcW w:w="796" w:type="dxa"/>
            <w:vAlign w:val="center"/>
          </w:tcPr>
          <w:p w14:paraId="3310C2AC">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20</w:t>
            </w:r>
          </w:p>
        </w:tc>
        <w:tc>
          <w:tcPr>
            <w:tcW w:w="1408" w:type="dxa"/>
            <w:vMerge w:val="continue"/>
            <w:vAlign w:val="center"/>
          </w:tcPr>
          <w:p w14:paraId="139C236F">
            <w:pPr>
              <w:widowControl/>
              <w:spacing w:line="240" w:lineRule="auto"/>
              <w:jc w:val="left"/>
              <w:rPr>
                <w:color w:val="auto"/>
                <w:kern w:val="0"/>
                <w:sz w:val="18"/>
                <w:szCs w:val="18"/>
                <w:highlight w:val="none"/>
              </w:rPr>
            </w:pPr>
          </w:p>
        </w:tc>
      </w:tr>
      <w:tr w14:paraId="1621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33" w:type="dxa"/>
            <w:vMerge w:val="continue"/>
            <w:vAlign w:val="center"/>
          </w:tcPr>
          <w:p w14:paraId="0E018A22">
            <w:pPr>
              <w:widowControl/>
              <w:spacing w:line="240" w:lineRule="auto"/>
              <w:jc w:val="left"/>
              <w:rPr>
                <w:color w:val="auto"/>
                <w:kern w:val="0"/>
                <w:sz w:val="18"/>
                <w:szCs w:val="18"/>
                <w:highlight w:val="none"/>
              </w:rPr>
            </w:pPr>
          </w:p>
        </w:tc>
        <w:tc>
          <w:tcPr>
            <w:tcW w:w="979" w:type="dxa"/>
            <w:vMerge w:val="continue"/>
            <w:vAlign w:val="center"/>
          </w:tcPr>
          <w:p w14:paraId="373925CA">
            <w:pPr>
              <w:widowControl/>
              <w:spacing w:line="240" w:lineRule="auto"/>
              <w:jc w:val="left"/>
              <w:rPr>
                <w:color w:val="auto"/>
                <w:kern w:val="0"/>
                <w:sz w:val="18"/>
                <w:szCs w:val="18"/>
                <w:highlight w:val="none"/>
              </w:rPr>
            </w:pPr>
          </w:p>
        </w:tc>
        <w:tc>
          <w:tcPr>
            <w:tcW w:w="999" w:type="dxa"/>
            <w:gridSpan w:val="2"/>
            <w:vMerge w:val="continue"/>
            <w:vAlign w:val="center"/>
          </w:tcPr>
          <w:p w14:paraId="67D11DE7">
            <w:pPr>
              <w:widowControl/>
              <w:spacing w:line="240" w:lineRule="auto"/>
              <w:jc w:val="center"/>
              <w:rPr>
                <w:color w:val="auto"/>
                <w:kern w:val="0"/>
                <w:sz w:val="18"/>
                <w:szCs w:val="18"/>
                <w:highlight w:val="none"/>
              </w:rPr>
            </w:pPr>
          </w:p>
        </w:tc>
        <w:tc>
          <w:tcPr>
            <w:tcW w:w="1345" w:type="dxa"/>
            <w:gridSpan w:val="2"/>
            <w:vAlign w:val="center"/>
          </w:tcPr>
          <w:p w14:paraId="780BE77B">
            <w:pPr>
              <w:widowControl/>
              <w:spacing w:line="240" w:lineRule="auto"/>
              <w:jc w:val="center"/>
              <w:rPr>
                <w:color w:val="auto"/>
                <w:kern w:val="0"/>
                <w:sz w:val="18"/>
                <w:szCs w:val="18"/>
                <w:highlight w:val="none"/>
              </w:rPr>
            </w:pPr>
            <w:r>
              <w:rPr>
                <w:rFonts w:hint="eastAsia" w:cs="宋体"/>
                <w:color w:val="auto"/>
                <w:kern w:val="0"/>
                <w:sz w:val="18"/>
                <w:szCs w:val="18"/>
                <w:highlight w:val="none"/>
              </w:rPr>
              <w:t>山羊绒或特种动物</w:t>
            </w:r>
            <w:r>
              <w:rPr>
                <w:rFonts w:hint="eastAsia" w:cs="宋体"/>
                <w:color w:val="auto"/>
                <w:kern w:val="0"/>
                <w:sz w:val="18"/>
                <w:szCs w:val="18"/>
                <w:highlight w:val="none"/>
              </w:rPr>
              <w:br w:type="textWrapping"/>
            </w:r>
            <w:r>
              <w:rPr>
                <w:rFonts w:hint="eastAsia" w:cs="宋体"/>
                <w:color w:val="auto"/>
                <w:kern w:val="0"/>
                <w:sz w:val="18"/>
                <w:szCs w:val="18"/>
                <w:highlight w:val="none"/>
              </w:rPr>
              <w:t>纤维含量≥</w:t>
            </w:r>
            <w:r>
              <w:rPr>
                <w:rFonts w:hint="eastAsia" w:ascii="Times New Roman" w:hAnsi="Times New Roman" w:cs="宋体"/>
                <w:color w:val="auto"/>
                <w:kern w:val="0"/>
                <w:sz w:val="18"/>
                <w:szCs w:val="18"/>
                <w:highlight w:val="none"/>
              </w:rPr>
              <w:t>30</w:t>
            </w:r>
            <w:r>
              <w:rPr>
                <w:rFonts w:hint="eastAsia" w:cs="宋体"/>
                <w:color w:val="auto"/>
                <w:kern w:val="0"/>
                <w:sz w:val="18"/>
                <w:szCs w:val="18"/>
                <w:highlight w:val="none"/>
              </w:rPr>
              <w:t>％</w:t>
            </w:r>
          </w:p>
        </w:tc>
        <w:tc>
          <w:tcPr>
            <w:tcW w:w="829" w:type="dxa"/>
            <w:vAlign w:val="center"/>
          </w:tcPr>
          <w:p w14:paraId="0966B2E1">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m</w:t>
            </w:r>
            <w:r>
              <w:rPr>
                <w:rFonts w:hint="eastAsia" w:cs="宋体"/>
                <w:color w:val="auto"/>
                <w:kern w:val="0"/>
                <w:sz w:val="18"/>
                <w:szCs w:val="18"/>
                <w:highlight w:val="none"/>
              </w:rPr>
              <w:t>³/</w:t>
            </w:r>
            <w:r>
              <w:rPr>
                <w:rFonts w:hint="eastAsia" w:ascii="Times New Roman" w:hAnsi="Times New Roman" w:cs="宋体"/>
                <w:color w:val="auto"/>
                <w:kern w:val="0"/>
                <w:sz w:val="18"/>
                <w:szCs w:val="18"/>
                <w:highlight w:val="none"/>
              </w:rPr>
              <w:t>100</w:t>
            </w:r>
            <w:r>
              <w:rPr>
                <w:rFonts w:hint="eastAsia" w:cs="宋体"/>
                <w:color w:val="auto"/>
                <w:kern w:val="0"/>
                <w:sz w:val="18"/>
                <w:szCs w:val="18"/>
                <w:highlight w:val="none"/>
              </w:rPr>
              <w:t xml:space="preserve"> </w:t>
            </w:r>
            <w:r>
              <w:rPr>
                <w:rFonts w:hint="eastAsia" w:ascii="Times New Roman" w:hAnsi="Times New Roman" w:cs="宋体"/>
                <w:color w:val="auto"/>
                <w:kern w:val="0"/>
                <w:sz w:val="18"/>
                <w:szCs w:val="18"/>
                <w:highlight w:val="none"/>
              </w:rPr>
              <w:t>m</w:t>
            </w:r>
          </w:p>
        </w:tc>
        <w:tc>
          <w:tcPr>
            <w:tcW w:w="797" w:type="dxa"/>
            <w:vAlign w:val="center"/>
          </w:tcPr>
          <w:p w14:paraId="3CB4E5C9">
            <w:pPr>
              <w:widowControl/>
              <w:spacing w:line="240" w:lineRule="auto"/>
              <w:jc w:val="center"/>
              <w:rPr>
                <w:color w:val="auto"/>
                <w:kern w:val="0"/>
                <w:sz w:val="18"/>
                <w:szCs w:val="18"/>
                <w:highlight w:val="none"/>
              </w:rPr>
            </w:pPr>
          </w:p>
        </w:tc>
        <w:tc>
          <w:tcPr>
            <w:tcW w:w="796" w:type="dxa"/>
            <w:vAlign w:val="center"/>
          </w:tcPr>
          <w:p w14:paraId="485B2AED">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22</w:t>
            </w:r>
          </w:p>
        </w:tc>
        <w:tc>
          <w:tcPr>
            <w:tcW w:w="796" w:type="dxa"/>
            <w:vAlign w:val="center"/>
          </w:tcPr>
          <w:p w14:paraId="16608481">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26</w:t>
            </w:r>
          </w:p>
        </w:tc>
        <w:tc>
          <w:tcPr>
            <w:tcW w:w="1408" w:type="dxa"/>
            <w:vMerge w:val="continue"/>
            <w:vAlign w:val="center"/>
          </w:tcPr>
          <w:p w14:paraId="6947A8F8">
            <w:pPr>
              <w:widowControl/>
              <w:spacing w:line="240" w:lineRule="auto"/>
              <w:jc w:val="left"/>
              <w:rPr>
                <w:color w:val="auto"/>
                <w:kern w:val="0"/>
                <w:sz w:val="18"/>
                <w:szCs w:val="18"/>
                <w:highlight w:val="none"/>
              </w:rPr>
            </w:pPr>
          </w:p>
        </w:tc>
      </w:tr>
      <w:tr w14:paraId="04B58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33" w:type="dxa"/>
            <w:vMerge w:val="continue"/>
            <w:vAlign w:val="center"/>
          </w:tcPr>
          <w:p w14:paraId="4387CF5D">
            <w:pPr>
              <w:widowControl/>
              <w:spacing w:line="240" w:lineRule="auto"/>
              <w:jc w:val="left"/>
              <w:rPr>
                <w:color w:val="auto"/>
                <w:kern w:val="0"/>
                <w:sz w:val="18"/>
                <w:szCs w:val="18"/>
                <w:highlight w:val="none"/>
              </w:rPr>
            </w:pPr>
          </w:p>
        </w:tc>
        <w:tc>
          <w:tcPr>
            <w:tcW w:w="979" w:type="dxa"/>
            <w:vMerge w:val="continue"/>
            <w:vAlign w:val="center"/>
          </w:tcPr>
          <w:p w14:paraId="0215271E">
            <w:pPr>
              <w:widowControl/>
              <w:spacing w:line="240" w:lineRule="auto"/>
              <w:jc w:val="left"/>
              <w:rPr>
                <w:color w:val="auto"/>
                <w:kern w:val="0"/>
                <w:sz w:val="18"/>
                <w:szCs w:val="18"/>
                <w:highlight w:val="none"/>
              </w:rPr>
            </w:pPr>
          </w:p>
        </w:tc>
        <w:tc>
          <w:tcPr>
            <w:tcW w:w="999" w:type="dxa"/>
            <w:gridSpan w:val="2"/>
            <w:vMerge w:val="restart"/>
            <w:vAlign w:val="center"/>
          </w:tcPr>
          <w:p w14:paraId="7E18EC72">
            <w:pPr>
              <w:widowControl/>
              <w:spacing w:line="240" w:lineRule="auto"/>
              <w:jc w:val="center"/>
              <w:rPr>
                <w:color w:val="auto"/>
                <w:kern w:val="0"/>
                <w:sz w:val="18"/>
                <w:szCs w:val="18"/>
                <w:highlight w:val="none"/>
              </w:rPr>
            </w:pPr>
            <w:r>
              <w:rPr>
                <w:rFonts w:hint="eastAsia" w:cs="宋体"/>
                <w:color w:val="auto"/>
                <w:kern w:val="0"/>
                <w:sz w:val="18"/>
                <w:szCs w:val="18"/>
                <w:highlight w:val="none"/>
              </w:rPr>
              <w:t>毛针织品（毛纱-毛针织品）</w:t>
            </w:r>
          </w:p>
        </w:tc>
        <w:tc>
          <w:tcPr>
            <w:tcW w:w="1345" w:type="dxa"/>
            <w:gridSpan w:val="2"/>
            <w:vAlign w:val="center"/>
          </w:tcPr>
          <w:p w14:paraId="570FC172">
            <w:pPr>
              <w:widowControl/>
              <w:spacing w:line="240" w:lineRule="auto"/>
              <w:jc w:val="center"/>
              <w:rPr>
                <w:color w:val="auto"/>
                <w:kern w:val="0"/>
                <w:sz w:val="18"/>
                <w:szCs w:val="18"/>
                <w:highlight w:val="none"/>
              </w:rPr>
            </w:pPr>
            <w:r>
              <w:rPr>
                <w:rFonts w:hint="eastAsia" w:cs="宋体"/>
                <w:color w:val="auto"/>
                <w:kern w:val="0"/>
                <w:sz w:val="18"/>
                <w:szCs w:val="18"/>
                <w:highlight w:val="none"/>
              </w:rPr>
              <w:t>羊毛纤维含量≥</w:t>
            </w:r>
            <w:r>
              <w:rPr>
                <w:rFonts w:hint="eastAsia" w:ascii="Times New Roman" w:hAnsi="Times New Roman" w:cs="宋体"/>
                <w:color w:val="auto"/>
                <w:kern w:val="0"/>
                <w:sz w:val="18"/>
                <w:szCs w:val="18"/>
                <w:highlight w:val="none"/>
              </w:rPr>
              <w:t>30</w:t>
            </w:r>
            <w:r>
              <w:rPr>
                <w:rFonts w:hint="eastAsia" w:cs="宋体"/>
                <w:color w:val="auto"/>
                <w:kern w:val="0"/>
                <w:sz w:val="18"/>
                <w:szCs w:val="18"/>
                <w:highlight w:val="none"/>
              </w:rPr>
              <w:t>％</w:t>
            </w:r>
          </w:p>
        </w:tc>
        <w:tc>
          <w:tcPr>
            <w:tcW w:w="829" w:type="dxa"/>
            <w:vAlign w:val="center"/>
          </w:tcPr>
          <w:p w14:paraId="0EB09564">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m</w:t>
            </w:r>
            <w:r>
              <w:rPr>
                <w:rFonts w:hint="eastAsia" w:cs="宋体"/>
                <w:color w:val="auto"/>
                <w:kern w:val="0"/>
                <w:sz w:val="18"/>
                <w:szCs w:val="18"/>
                <w:highlight w:val="none"/>
              </w:rPr>
              <w:t>³/</w:t>
            </w:r>
            <w:r>
              <w:rPr>
                <w:rFonts w:hint="eastAsia" w:ascii="Times New Roman" w:hAnsi="Times New Roman" w:cs="宋体"/>
                <w:color w:val="auto"/>
                <w:kern w:val="0"/>
                <w:sz w:val="18"/>
                <w:szCs w:val="18"/>
                <w:highlight w:val="none"/>
              </w:rPr>
              <w:t>t</w:t>
            </w:r>
          </w:p>
        </w:tc>
        <w:tc>
          <w:tcPr>
            <w:tcW w:w="797" w:type="dxa"/>
            <w:vAlign w:val="center"/>
          </w:tcPr>
          <w:p w14:paraId="3D8B4FCA">
            <w:pPr>
              <w:widowControl/>
              <w:spacing w:line="240" w:lineRule="auto"/>
              <w:jc w:val="center"/>
              <w:rPr>
                <w:color w:val="auto"/>
                <w:kern w:val="0"/>
                <w:sz w:val="18"/>
                <w:szCs w:val="18"/>
                <w:highlight w:val="none"/>
              </w:rPr>
            </w:pPr>
          </w:p>
        </w:tc>
        <w:tc>
          <w:tcPr>
            <w:tcW w:w="796" w:type="dxa"/>
            <w:vAlign w:val="center"/>
          </w:tcPr>
          <w:p w14:paraId="0DE5D1B7">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60</w:t>
            </w:r>
          </w:p>
        </w:tc>
        <w:tc>
          <w:tcPr>
            <w:tcW w:w="796" w:type="dxa"/>
            <w:vAlign w:val="center"/>
          </w:tcPr>
          <w:p w14:paraId="7AEB1834">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70</w:t>
            </w:r>
          </w:p>
        </w:tc>
        <w:tc>
          <w:tcPr>
            <w:tcW w:w="1408" w:type="dxa"/>
            <w:vMerge w:val="continue"/>
            <w:vAlign w:val="center"/>
          </w:tcPr>
          <w:p w14:paraId="63ED23F9">
            <w:pPr>
              <w:widowControl/>
              <w:spacing w:line="240" w:lineRule="auto"/>
              <w:jc w:val="left"/>
              <w:rPr>
                <w:color w:val="auto"/>
                <w:kern w:val="0"/>
                <w:sz w:val="18"/>
                <w:szCs w:val="18"/>
                <w:highlight w:val="none"/>
              </w:rPr>
            </w:pPr>
          </w:p>
        </w:tc>
      </w:tr>
      <w:tr w14:paraId="59C1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33" w:type="dxa"/>
            <w:vMerge w:val="continue"/>
            <w:vAlign w:val="center"/>
          </w:tcPr>
          <w:p w14:paraId="30E7B848">
            <w:pPr>
              <w:widowControl/>
              <w:spacing w:line="240" w:lineRule="auto"/>
              <w:jc w:val="left"/>
              <w:rPr>
                <w:color w:val="auto"/>
                <w:kern w:val="0"/>
                <w:sz w:val="18"/>
                <w:szCs w:val="18"/>
                <w:highlight w:val="none"/>
              </w:rPr>
            </w:pPr>
          </w:p>
        </w:tc>
        <w:tc>
          <w:tcPr>
            <w:tcW w:w="979" w:type="dxa"/>
            <w:vMerge w:val="continue"/>
            <w:vAlign w:val="center"/>
          </w:tcPr>
          <w:p w14:paraId="130E21CC">
            <w:pPr>
              <w:widowControl/>
              <w:spacing w:line="240" w:lineRule="auto"/>
              <w:jc w:val="left"/>
              <w:rPr>
                <w:color w:val="auto"/>
                <w:kern w:val="0"/>
                <w:sz w:val="18"/>
                <w:szCs w:val="18"/>
                <w:highlight w:val="none"/>
              </w:rPr>
            </w:pPr>
          </w:p>
        </w:tc>
        <w:tc>
          <w:tcPr>
            <w:tcW w:w="999" w:type="dxa"/>
            <w:gridSpan w:val="2"/>
            <w:vMerge w:val="continue"/>
            <w:vAlign w:val="center"/>
          </w:tcPr>
          <w:p w14:paraId="0DAF1C16">
            <w:pPr>
              <w:widowControl/>
              <w:spacing w:line="240" w:lineRule="auto"/>
              <w:jc w:val="center"/>
              <w:rPr>
                <w:color w:val="auto"/>
                <w:kern w:val="0"/>
                <w:sz w:val="18"/>
                <w:szCs w:val="18"/>
                <w:highlight w:val="none"/>
              </w:rPr>
            </w:pPr>
          </w:p>
        </w:tc>
        <w:tc>
          <w:tcPr>
            <w:tcW w:w="1345" w:type="dxa"/>
            <w:gridSpan w:val="2"/>
            <w:vAlign w:val="center"/>
          </w:tcPr>
          <w:p w14:paraId="27882CEB">
            <w:pPr>
              <w:widowControl/>
              <w:spacing w:line="240" w:lineRule="auto"/>
              <w:jc w:val="center"/>
              <w:rPr>
                <w:color w:val="auto"/>
                <w:kern w:val="0"/>
                <w:sz w:val="18"/>
                <w:szCs w:val="18"/>
                <w:highlight w:val="none"/>
              </w:rPr>
            </w:pPr>
            <w:r>
              <w:rPr>
                <w:rFonts w:hint="eastAsia" w:cs="宋体"/>
                <w:color w:val="auto"/>
                <w:kern w:val="0"/>
                <w:sz w:val="18"/>
                <w:szCs w:val="18"/>
                <w:highlight w:val="none"/>
              </w:rPr>
              <w:t>山羊绒或特种动物</w:t>
            </w:r>
            <w:r>
              <w:rPr>
                <w:rFonts w:hint="eastAsia" w:cs="宋体"/>
                <w:color w:val="auto"/>
                <w:kern w:val="0"/>
                <w:sz w:val="18"/>
                <w:szCs w:val="18"/>
                <w:highlight w:val="none"/>
              </w:rPr>
              <w:br w:type="textWrapping"/>
            </w:r>
            <w:r>
              <w:rPr>
                <w:rFonts w:hint="eastAsia" w:cs="宋体"/>
                <w:color w:val="auto"/>
                <w:kern w:val="0"/>
                <w:sz w:val="18"/>
                <w:szCs w:val="18"/>
                <w:highlight w:val="none"/>
              </w:rPr>
              <w:t>纤维含量≥</w:t>
            </w:r>
            <w:r>
              <w:rPr>
                <w:rFonts w:hint="eastAsia" w:ascii="Times New Roman" w:hAnsi="Times New Roman" w:cs="宋体"/>
                <w:color w:val="auto"/>
                <w:kern w:val="0"/>
                <w:sz w:val="18"/>
                <w:szCs w:val="18"/>
                <w:highlight w:val="none"/>
              </w:rPr>
              <w:t>30</w:t>
            </w:r>
            <w:r>
              <w:rPr>
                <w:rFonts w:hint="eastAsia" w:cs="宋体"/>
                <w:color w:val="auto"/>
                <w:kern w:val="0"/>
                <w:sz w:val="18"/>
                <w:szCs w:val="18"/>
                <w:highlight w:val="none"/>
              </w:rPr>
              <w:t>％</w:t>
            </w:r>
          </w:p>
        </w:tc>
        <w:tc>
          <w:tcPr>
            <w:tcW w:w="829" w:type="dxa"/>
            <w:vAlign w:val="center"/>
          </w:tcPr>
          <w:p w14:paraId="7BEB4491">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m</w:t>
            </w:r>
            <w:r>
              <w:rPr>
                <w:rFonts w:hint="eastAsia" w:cs="宋体"/>
                <w:color w:val="auto"/>
                <w:kern w:val="0"/>
                <w:sz w:val="18"/>
                <w:szCs w:val="18"/>
                <w:highlight w:val="none"/>
              </w:rPr>
              <w:t>³/</w:t>
            </w:r>
            <w:r>
              <w:rPr>
                <w:rFonts w:hint="eastAsia" w:ascii="Times New Roman" w:hAnsi="Times New Roman" w:cs="宋体"/>
                <w:color w:val="auto"/>
                <w:kern w:val="0"/>
                <w:sz w:val="18"/>
                <w:szCs w:val="18"/>
                <w:highlight w:val="none"/>
              </w:rPr>
              <w:t>t</w:t>
            </w:r>
          </w:p>
        </w:tc>
        <w:tc>
          <w:tcPr>
            <w:tcW w:w="797" w:type="dxa"/>
            <w:vAlign w:val="center"/>
          </w:tcPr>
          <w:p w14:paraId="0D9CBFD6">
            <w:pPr>
              <w:widowControl/>
              <w:spacing w:line="240" w:lineRule="auto"/>
              <w:jc w:val="center"/>
              <w:rPr>
                <w:color w:val="auto"/>
                <w:kern w:val="0"/>
                <w:sz w:val="18"/>
                <w:szCs w:val="18"/>
                <w:highlight w:val="none"/>
              </w:rPr>
            </w:pPr>
          </w:p>
        </w:tc>
        <w:tc>
          <w:tcPr>
            <w:tcW w:w="796" w:type="dxa"/>
            <w:vAlign w:val="center"/>
          </w:tcPr>
          <w:p w14:paraId="2402FDB7">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120</w:t>
            </w:r>
          </w:p>
        </w:tc>
        <w:tc>
          <w:tcPr>
            <w:tcW w:w="796" w:type="dxa"/>
            <w:vAlign w:val="center"/>
          </w:tcPr>
          <w:p w14:paraId="59D5F826">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140</w:t>
            </w:r>
          </w:p>
        </w:tc>
        <w:tc>
          <w:tcPr>
            <w:tcW w:w="1408" w:type="dxa"/>
            <w:vMerge w:val="continue"/>
            <w:vAlign w:val="center"/>
          </w:tcPr>
          <w:p w14:paraId="2157B789">
            <w:pPr>
              <w:widowControl/>
              <w:spacing w:line="240" w:lineRule="auto"/>
              <w:jc w:val="left"/>
              <w:rPr>
                <w:color w:val="auto"/>
                <w:kern w:val="0"/>
                <w:sz w:val="18"/>
                <w:szCs w:val="18"/>
                <w:highlight w:val="none"/>
              </w:rPr>
            </w:pPr>
          </w:p>
        </w:tc>
      </w:tr>
      <w:tr w14:paraId="03AF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633" w:type="dxa"/>
            <w:vMerge w:val="continue"/>
            <w:vAlign w:val="center"/>
          </w:tcPr>
          <w:p w14:paraId="314F27FC">
            <w:pPr>
              <w:widowControl/>
              <w:spacing w:line="240" w:lineRule="auto"/>
              <w:jc w:val="left"/>
              <w:rPr>
                <w:color w:val="auto"/>
                <w:kern w:val="0"/>
                <w:sz w:val="18"/>
                <w:szCs w:val="18"/>
                <w:highlight w:val="none"/>
              </w:rPr>
            </w:pPr>
          </w:p>
        </w:tc>
        <w:tc>
          <w:tcPr>
            <w:tcW w:w="979" w:type="dxa"/>
            <w:vMerge w:val="continue"/>
            <w:vAlign w:val="center"/>
          </w:tcPr>
          <w:p w14:paraId="10A3E35A">
            <w:pPr>
              <w:widowControl/>
              <w:spacing w:line="240" w:lineRule="auto"/>
              <w:jc w:val="left"/>
              <w:rPr>
                <w:color w:val="auto"/>
                <w:kern w:val="0"/>
                <w:sz w:val="18"/>
                <w:szCs w:val="18"/>
                <w:highlight w:val="none"/>
              </w:rPr>
            </w:pPr>
          </w:p>
        </w:tc>
        <w:tc>
          <w:tcPr>
            <w:tcW w:w="2344" w:type="dxa"/>
            <w:gridSpan w:val="4"/>
            <w:vAlign w:val="center"/>
          </w:tcPr>
          <w:p w14:paraId="203FA0D2">
            <w:pPr>
              <w:widowControl/>
              <w:spacing w:line="240" w:lineRule="auto"/>
              <w:jc w:val="center"/>
              <w:rPr>
                <w:color w:val="auto"/>
                <w:kern w:val="0"/>
                <w:sz w:val="18"/>
                <w:szCs w:val="18"/>
                <w:highlight w:val="none"/>
              </w:rPr>
            </w:pPr>
            <w:r>
              <w:rPr>
                <w:rFonts w:hint="eastAsia"/>
                <w:color w:val="auto"/>
                <w:kern w:val="0"/>
                <w:sz w:val="18"/>
                <w:szCs w:val="18"/>
                <w:highlight w:val="none"/>
              </w:rPr>
              <w:t>分梳绒（原绒→分梳绒）</w:t>
            </w:r>
          </w:p>
        </w:tc>
        <w:tc>
          <w:tcPr>
            <w:tcW w:w="829" w:type="dxa"/>
            <w:vAlign w:val="center"/>
          </w:tcPr>
          <w:p w14:paraId="1CDC4495">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m</w:t>
            </w:r>
            <w:r>
              <w:rPr>
                <w:rFonts w:hint="eastAsia" w:ascii="Times New Roman" w:hAnsi="Times New Roman"/>
                <w:color w:val="auto"/>
                <w:kern w:val="0"/>
                <w:sz w:val="18"/>
                <w:szCs w:val="18"/>
                <w:highlight w:val="none"/>
                <w:vertAlign w:val="superscript"/>
              </w:rPr>
              <w:t>3</w:t>
            </w:r>
            <w:r>
              <w:rPr>
                <w:rFonts w:hint="eastAsia"/>
                <w:color w:val="auto"/>
                <w:kern w:val="0"/>
                <w:sz w:val="18"/>
                <w:szCs w:val="18"/>
                <w:highlight w:val="none"/>
              </w:rPr>
              <w:t>/</w:t>
            </w:r>
            <w:r>
              <w:rPr>
                <w:rFonts w:hint="eastAsia" w:ascii="Times New Roman" w:hAnsi="Times New Roman"/>
                <w:color w:val="auto"/>
                <w:kern w:val="0"/>
                <w:sz w:val="18"/>
                <w:szCs w:val="18"/>
                <w:highlight w:val="none"/>
              </w:rPr>
              <w:t>t</w:t>
            </w:r>
            <w:r>
              <w:rPr>
                <w:rFonts w:hint="eastAsia"/>
                <w:color w:val="auto"/>
                <w:kern w:val="0"/>
                <w:sz w:val="18"/>
                <w:szCs w:val="18"/>
                <w:highlight w:val="none"/>
              </w:rPr>
              <w:t>原绒</w:t>
            </w:r>
          </w:p>
        </w:tc>
        <w:tc>
          <w:tcPr>
            <w:tcW w:w="797" w:type="dxa"/>
            <w:vAlign w:val="center"/>
          </w:tcPr>
          <w:p w14:paraId="449E2FF6">
            <w:pPr>
              <w:widowControl/>
              <w:spacing w:line="240" w:lineRule="auto"/>
              <w:jc w:val="center"/>
              <w:rPr>
                <w:color w:val="auto"/>
                <w:kern w:val="0"/>
                <w:sz w:val="18"/>
                <w:szCs w:val="18"/>
                <w:highlight w:val="none"/>
              </w:rPr>
            </w:pPr>
          </w:p>
        </w:tc>
        <w:tc>
          <w:tcPr>
            <w:tcW w:w="796" w:type="dxa"/>
            <w:vAlign w:val="center"/>
          </w:tcPr>
          <w:p w14:paraId="299B8334">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28</w:t>
            </w:r>
          </w:p>
        </w:tc>
        <w:tc>
          <w:tcPr>
            <w:tcW w:w="796" w:type="dxa"/>
            <w:vAlign w:val="center"/>
          </w:tcPr>
          <w:p w14:paraId="1DF9BC8A">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32</w:t>
            </w:r>
          </w:p>
        </w:tc>
        <w:tc>
          <w:tcPr>
            <w:tcW w:w="1408" w:type="dxa"/>
            <w:vMerge w:val="continue"/>
            <w:vAlign w:val="center"/>
          </w:tcPr>
          <w:p w14:paraId="3D500B3D">
            <w:pPr>
              <w:widowControl/>
              <w:spacing w:line="240" w:lineRule="auto"/>
              <w:jc w:val="left"/>
              <w:rPr>
                <w:color w:val="auto"/>
                <w:kern w:val="0"/>
                <w:sz w:val="18"/>
                <w:szCs w:val="18"/>
                <w:highlight w:val="none"/>
              </w:rPr>
            </w:pPr>
          </w:p>
        </w:tc>
      </w:tr>
      <w:tr w14:paraId="10C6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633" w:type="dxa"/>
            <w:vMerge w:val="continue"/>
            <w:vAlign w:val="center"/>
          </w:tcPr>
          <w:p w14:paraId="5ADA1B71">
            <w:pPr>
              <w:widowControl/>
              <w:spacing w:line="240" w:lineRule="auto"/>
              <w:jc w:val="left"/>
              <w:rPr>
                <w:color w:val="auto"/>
                <w:kern w:val="0"/>
                <w:sz w:val="18"/>
                <w:szCs w:val="18"/>
                <w:highlight w:val="none"/>
              </w:rPr>
            </w:pPr>
          </w:p>
        </w:tc>
        <w:tc>
          <w:tcPr>
            <w:tcW w:w="979" w:type="dxa"/>
            <w:vMerge w:val="continue"/>
            <w:vAlign w:val="center"/>
          </w:tcPr>
          <w:p w14:paraId="7BA922F5">
            <w:pPr>
              <w:widowControl/>
              <w:spacing w:line="240" w:lineRule="auto"/>
              <w:jc w:val="left"/>
              <w:rPr>
                <w:color w:val="auto"/>
                <w:kern w:val="0"/>
                <w:sz w:val="18"/>
                <w:szCs w:val="18"/>
                <w:highlight w:val="none"/>
              </w:rPr>
            </w:pPr>
          </w:p>
        </w:tc>
        <w:tc>
          <w:tcPr>
            <w:tcW w:w="2344" w:type="dxa"/>
            <w:gridSpan w:val="4"/>
            <w:vAlign w:val="center"/>
          </w:tcPr>
          <w:p w14:paraId="38B92373">
            <w:pPr>
              <w:widowControl/>
              <w:spacing w:line="240" w:lineRule="auto"/>
              <w:jc w:val="left"/>
              <w:rPr>
                <w:color w:val="auto"/>
                <w:kern w:val="0"/>
                <w:sz w:val="18"/>
                <w:szCs w:val="18"/>
                <w:highlight w:val="none"/>
              </w:rPr>
            </w:pPr>
            <w:r>
              <w:rPr>
                <w:rFonts w:hint="eastAsia"/>
                <w:color w:val="auto"/>
                <w:kern w:val="0"/>
                <w:sz w:val="18"/>
                <w:szCs w:val="18"/>
                <w:highlight w:val="none"/>
              </w:rPr>
              <w:t>山羊绒针织品(</w:t>
            </w:r>
            <w:r>
              <w:rPr>
                <w:rFonts w:hint="eastAsia"/>
                <w:color w:val="auto"/>
                <w:kern w:val="0"/>
                <w:sz w:val="18"/>
                <w:szCs w:val="18"/>
                <w:highlight w:val="none"/>
                <w:lang w:bidi="ar"/>
              </w:rPr>
              <w:t>原绒</w:t>
            </w:r>
            <w:r>
              <w:rPr>
                <w:rFonts w:hint="eastAsia"/>
                <w:color w:val="auto"/>
                <w:kern w:val="0"/>
                <w:sz w:val="18"/>
                <w:szCs w:val="18"/>
                <w:highlight w:val="none"/>
              </w:rPr>
              <w:t>→</w:t>
            </w:r>
            <w:r>
              <w:rPr>
                <w:rFonts w:hint="eastAsia"/>
                <w:color w:val="auto"/>
                <w:kern w:val="0"/>
                <w:sz w:val="18"/>
                <w:szCs w:val="18"/>
                <w:highlight w:val="none"/>
                <w:lang w:bidi="ar"/>
              </w:rPr>
              <w:t>山羊绒针织品</w:t>
            </w:r>
            <w:r>
              <w:rPr>
                <w:rFonts w:hint="eastAsia"/>
                <w:color w:val="auto"/>
                <w:kern w:val="0"/>
                <w:sz w:val="18"/>
                <w:szCs w:val="18"/>
                <w:highlight w:val="none"/>
              </w:rPr>
              <w:t>)</w:t>
            </w:r>
          </w:p>
        </w:tc>
        <w:tc>
          <w:tcPr>
            <w:tcW w:w="829" w:type="dxa"/>
            <w:vAlign w:val="center"/>
          </w:tcPr>
          <w:p w14:paraId="79FB023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ACCD7ED">
            <w:pPr>
              <w:widowControl/>
              <w:spacing w:line="240" w:lineRule="auto"/>
              <w:jc w:val="center"/>
              <w:rPr>
                <w:color w:val="auto"/>
                <w:kern w:val="0"/>
                <w:sz w:val="18"/>
                <w:szCs w:val="18"/>
                <w:highlight w:val="none"/>
              </w:rPr>
            </w:pPr>
          </w:p>
        </w:tc>
        <w:tc>
          <w:tcPr>
            <w:tcW w:w="796" w:type="dxa"/>
            <w:vAlign w:val="center"/>
          </w:tcPr>
          <w:p w14:paraId="00B77993">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260</w:t>
            </w:r>
          </w:p>
        </w:tc>
        <w:tc>
          <w:tcPr>
            <w:tcW w:w="796" w:type="dxa"/>
            <w:vAlign w:val="center"/>
          </w:tcPr>
          <w:p w14:paraId="5DF124E3">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300</w:t>
            </w:r>
          </w:p>
        </w:tc>
        <w:tc>
          <w:tcPr>
            <w:tcW w:w="1408" w:type="dxa"/>
            <w:vMerge w:val="continue"/>
            <w:vAlign w:val="center"/>
          </w:tcPr>
          <w:p w14:paraId="17086D95">
            <w:pPr>
              <w:widowControl/>
              <w:spacing w:line="240" w:lineRule="auto"/>
              <w:jc w:val="left"/>
              <w:rPr>
                <w:color w:val="auto"/>
                <w:kern w:val="0"/>
                <w:sz w:val="18"/>
                <w:szCs w:val="18"/>
                <w:highlight w:val="none"/>
              </w:rPr>
            </w:pPr>
          </w:p>
        </w:tc>
      </w:tr>
      <w:tr w14:paraId="71A2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restart"/>
            <w:vAlign w:val="center"/>
          </w:tcPr>
          <w:p w14:paraId="036996B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173</w:t>
            </w:r>
          </w:p>
        </w:tc>
        <w:tc>
          <w:tcPr>
            <w:tcW w:w="979" w:type="dxa"/>
            <w:vMerge w:val="restart"/>
            <w:vAlign w:val="center"/>
          </w:tcPr>
          <w:p w14:paraId="35CDD6A8">
            <w:pPr>
              <w:widowControl/>
              <w:spacing w:line="240" w:lineRule="auto"/>
              <w:jc w:val="center"/>
              <w:rPr>
                <w:color w:val="auto"/>
                <w:kern w:val="0"/>
                <w:sz w:val="18"/>
                <w:szCs w:val="18"/>
                <w:highlight w:val="none"/>
              </w:rPr>
            </w:pPr>
            <w:r>
              <w:rPr>
                <w:rFonts w:hint="eastAsia"/>
                <w:color w:val="auto"/>
                <w:kern w:val="0"/>
                <w:sz w:val="18"/>
                <w:szCs w:val="18"/>
                <w:highlight w:val="none"/>
              </w:rPr>
              <w:t>麻纺织及染整精加工</w:t>
            </w:r>
          </w:p>
        </w:tc>
        <w:tc>
          <w:tcPr>
            <w:tcW w:w="2344" w:type="dxa"/>
            <w:gridSpan w:val="4"/>
            <w:vAlign w:val="center"/>
          </w:tcPr>
          <w:p w14:paraId="4D5C2CC8">
            <w:pPr>
              <w:widowControl/>
              <w:spacing w:line="240" w:lineRule="auto"/>
              <w:jc w:val="center"/>
              <w:rPr>
                <w:color w:val="auto"/>
                <w:kern w:val="0"/>
                <w:sz w:val="18"/>
                <w:szCs w:val="18"/>
                <w:highlight w:val="none"/>
              </w:rPr>
            </w:pPr>
            <w:r>
              <w:rPr>
                <w:rFonts w:hint="eastAsia"/>
                <w:color w:val="auto"/>
                <w:kern w:val="0"/>
                <w:sz w:val="18"/>
                <w:szCs w:val="18"/>
                <w:highlight w:val="none"/>
              </w:rPr>
              <w:t>精干麻（苎麻原料→脱胶→精干麻）</w:t>
            </w:r>
          </w:p>
        </w:tc>
        <w:tc>
          <w:tcPr>
            <w:tcW w:w="829" w:type="dxa"/>
            <w:vAlign w:val="center"/>
          </w:tcPr>
          <w:p w14:paraId="59AE635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36C4789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300</w:t>
            </w:r>
          </w:p>
        </w:tc>
        <w:tc>
          <w:tcPr>
            <w:tcW w:w="796" w:type="dxa"/>
            <w:vAlign w:val="center"/>
          </w:tcPr>
          <w:p w14:paraId="3971A39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400</w:t>
            </w:r>
          </w:p>
        </w:tc>
        <w:tc>
          <w:tcPr>
            <w:tcW w:w="796" w:type="dxa"/>
            <w:vAlign w:val="center"/>
          </w:tcPr>
          <w:p w14:paraId="4053E46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550</w:t>
            </w:r>
          </w:p>
        </w:tc>
        <w:tc>
          <w:tcPr>
            <w:tcW w:w="1408" w:type="dxa"/>
            <w:vMerge w:val="restart"/>
            <w:vAlign w:val="center"/>
          </w:tcPr>
          <w:p w14:paraId="16EC3E91">
            <w:pPr>
              <w:widowControl/>
              <w:spacing w:line="240" w:lineRule="auto"/>
              <w:jc w:val="center"/>
              <w:rPr>
                <w:color w:val="auto"/>
                <w:kern w:val="0"/>
                <w:sz w:val="18"/>
                <w:szCs w:val="18"/>
                <w:highlight w:val="none"/>
              </w:rPr>
            </w:pPr>
          </w:p>
        </w:tc>
      </w:tr>
      <w:tr w14:paraId="35C2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798B5AAA">
            <w:pPr>
              <w:widowControl/>
              <w:spacing w:line="240" w:lineRule="auto"/>
              <w:jc w:val="left"/>
              <w:rPr>
                <w:color w:val="auto"/>
                <w:kern w:val="0"/>
                <w:sz w:val="18"/>
                <w:szCs w:val="18"/>
                <w:highlight w:val="none"/>
              </w:rPr>
            </w:pPr>
          </w:p>
        </w:tc>
        <w:tc>
          <w:tcPr>
            <w:tcW w:w="979" w:type="dxa"/>
            <w:vMerge w:val="continue"/>
            <w:vAlign w:val="center"/>
          </w:tcPr>
          <w:p w14:paraId="3B035051">
            <w:pPr>
              <w:widowControl/>
              <w:spacing w:line="240" w:lineRule="auto"/>
              <w:jc w:val="left"/>
              <w:rPr>
                <w:color w:val="auto"/>
                <w:kern w:val="0"/>
                <w:sz w:val="18"/>
                <w:szCs w:val="18"/>
                <w:highlight w:val="none"/>
              </w:rPr>
            </w:pPr>
          </w:p>
        </w:tc>
        <w:tc>
          <w:tcPr>
            <w:tcW w:w="2344" w:type="dxa"/>
            <w:gridSpan w:val="4"/>
            <w:vAlign w:val="center"/>
          </w:tcPr>
          <w:p w14:paraId="09596404">
            <w:pPr>
              <w:widowControl/>
              <w:spacing w:line="240" w:lineRule="auto"/>
              <w:jc w:val="center"/>
              <w:rPr>
                <w:color w:val="auto"/>
                <w:kern w:val="0"/>
                <w:sz w:val="18"/>
                <w:szCs w:val="18"/>
                <w:highlight w:val="none"/>
              </w:rPr>
            </w:pPr>
            <w:r>
              <w:rPr>
                <w:rFonts w:hint="eastAsia"/>
                <w:color w:val="auto"/>
                <w:kern w:val="0"/>
                <w:sz w:val="18"/>
                <w:szCs w:val="18"/>
                <w:highlight w:val="none"/>
              </w:rPr>
              <w:t>打成麻（亚麻原料→脱胶→打成麻）</w:t>
            </w:r>
          </w:p>
        </w:tc>
        <w:tc>
          <w:tcPr>
            <w:tcW w:w="829" w:type="dxa"/>
            <w:vAlign w:val="center"/>
          </w:tcPr>
          <w:p w14:paraId="42C80BC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D36E10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250</w:t>
            </w:r>
          </w:p>
        </w:tc>
        <w:tc>
          <w:tcPr>
            <w:tcW w:w="796" w:type="dxa"/>
            <w:vAlign w:val="center"/>
          </w:tcPr>
          <w:p w14:paraId="278CED8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350</w:t>
            </w:r>
          </w:p>
        </w:tc>
        <w:tc>
          <w:tcPr>
            <w:tcW w:w="796" w:type="dxa"/>
            <w:vAlign w:val="center"/>
          </w:tcPr>
          <w:p w14:paraId="1B73E2A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450</w:t>
            </w:r>
          </w:p>
        </w:tc>
        <w:tc>
          <w:tcPr>
            <w:tcW w:w="1408" w:type="dxa"/>
            <w:vMerge w:val="continue"/>
            <w:vAlign w:val="center"/>
          </w:tcPr>
          <w:p w14:paraId="21A4C7B8">
            <w:pPr>
              <w:widowControl/>
              <w:spacing w:line="240" w:lineRule="auto"/>
              <w:jc w:val="left"/>
              <w:rPr>
                <w:color w:val="auto"/>
                <w:kern w:val="0"/>
                <w:sz w:val="18"/>
                <w:szCs w:val="18"/>
                <w:highlight w:val="none"/>
              </w:rPr>
            </w:pPr>
          </w:p>
        </w:tc>
      </w:tr>
      <w:tr w14:paraId="48F8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633" w:type="dxa"/>
            <w:vMerge w:val="continue"/>
            <w:vAlign w:val="center"/>
          </w:tcPr>
          <w:p w14:paraId="6AD405B2">
            <w:pPr>
              <w:widowControl/>
              <w:spacing w:line="240" w:lineRule="auto"/>
              <w:jc w:val="left"/>
              <w:rPr>
                <w:color w:val="auto"/>
                <w:kern w:val="0"/>
                <w:sz w:val="18"/>
                <w:szCs w:val="18"/>
                <w:highlight w:val="none"/>
              </w:rPr>
            </w:pPr>
          </w:p>
        </w:tc>
        <w:tc>
          <w:tcPr>
            <w:tcW w:w="979" w:type="dxa"/>
            <w:vMerge w:val="continue"/>
            <w:vAlign w:val="center"/>
          </w:tcPr>
          <w:p w14:paraId="42E683B8">
            <w:pPr>
              <w:widowControl/>
              <w:spacing w:line="240" w:lineRule="auto"/>
              <w:jc w:val="left"/>
              <w:rPr>
                <w:color w:val="auto"/>
                <w:kern w:val="0"/>
                <w:sz w:val="18"/>
                <w:szCs w:val="18"/>
                <w:highlight w:val="none"/>
              </w:rPr>
            </w:pPr>
          </w:p>
        </w:tc>
        <w:tc>
          <w:tcPr>
            <w:tcW w:w="2344" w:type="dxa"/>
            <w:gridSpan w:val="4"/>
            <w:vAlign w:val="center"/>
          </w:tcPr>
          <w:p w14:paraId="13F907EF">
            <w:pPr>
              <w:widowControl/>
              <w:spacing w:line="240" w:lineRule="auto"/>
              <w:jc w:val="center"/>
              <w:rPr>
                <w:color w:val="auto"/>
                <w:kern w:val="0"/>
                <w:sz w:val="18"/>
                <w:szCs w:val="18"/>
                <w:highlight w:val="none"/>
              </w:rPr>
            </w:pPr>
            <w:r>
              <w:rPr>
                <w:rFonts w:hint="eastAsia"/>
                <w:color w:val="auto"/>
                <w:kern w:val="0"/>
                <w:sz w:val="18"/>
                <w:szCs w:val="18"/>
                <w:highlight w:val="none"/>
              </w:rPr>
              <w:t>麻纱（麻纤维→干纺→麻纱）</w:t>
            </w:r>
          </w:p>
        </w:tc>
        <w:tc>
          <w:tcPr>
            <w:tcW w:w="829" w:type="dxa"/>
            <w:vAlign w:val="center"/>
          </w:tcPr>
          <w:p w14:paraId="57AA034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3BA7153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80</w:t>
            </w:r>
          </w:p>
        </w:tc>
        <w:tc>
          <w:tcPr>
            <w:tcW w:w="796" w:type="dxa"/>
            <w:vAlign w:val="center"/>
          </w:tcPr>
          <w:p w14:paraId="1560DFE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100</w:t>
            </w:r>
          </w:p>
        </w:tc>
        <w:tc>
          <w:tcPr>
            <w:tcW w:w="796" w:type="dxa"/>
            <w:vAlign w:val="center"/>
          </w:tcPr>
          <w:p w14:paraId="48B65A9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150</w:t>
            </w:r>
          </w:p>
        </w:tc>
        <w:tc>
          <w:tcPr>
            <w:tcW w:w="1408" w:type="dxa"/>
            <w:vMerge w:val="continue"/>
            <w:vAlign w:val="center"/>
          </w:tcPr>
          <w:p w14:paraId="2BD5A248">
            <w:pPr>
              <w:widowControl/>
              <w:spacing w:line="240" w:lineRule="auto"/>
              <w:jc w:val="left"/>
              <w:rPr>
                <w:color w:val="auto"/>
                <w:kern w:val="0"/>
                <w:sz w:val="18"/>
                <w:szCs w:val="18"/>
                <w:highlight w:val="none"/>
              </w:rPr>
            </w:pPr>
          </w:p>
        </w:tc>
      </w:tr>
      <w:tr w14:paraId="51EA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67482D57">
            <w:pPr>
              <w:widowControl/>
              <w:spacing w:line="240" w:lineRule="auto"/>
              <w:jc w:val="left"/>
              <w:rPr>
                <w:color w:val="auto"/>
                <w:kern w:val="0"/>
                <w:sz w:val="18"/>
                <w:szCs w:val="18"/>
                <w:highlight w:val="none"/>
              </w:rPr>
            </w:pPr>
          </w:p>
        </w:tc>
        <w:tc>
          <w:tcPr>
            <w:tcW w:w="979" w:type="dxa"/>
            <w:vMerge w:val="continue"/>
            <w:vAlign w:val="center"/>
          </w:tcPr>
          <w:p w14:paraId="799D845D">
            <w:pPr>
              <w:widowControl/>
              <w:spacing w:line="240" w:lineRule="auto"/>
              <w:jc w:val="left"/>
              <w:rPr>
                <w:color w:val="auto"/>
                <w:kern w:val="0"/>
                <w:sz w:val="18"/>
                <w:szCs w:val="18"/>
                <w:highlight w:val="none"/>
              </w:rPr>
            </w:pPr>
          </w:p>
        </w:tc>
        <w:tc>
          <w:tcPr>
            <w:tcW w:w="2344" w:type="dxa"/>
            <w:gridSpan w:val="4"/>
            <w:vAlign w:val="center"/>
          </w:tcPr>
          <w:p w14:paraId="01C449B4">
            <w:pPr>
              <w:widowControl/>
              <w:spacing w:line="240" w:lineRule="auto"/>
              <w:jc w:val="center"/>
              <w:rPr>
                <w:color w:val="auto"/>
                <w:kern w:val="0"/>
                <w:sz w:val="18"/>
                <w:szCs w:val="18"/>
                <w:highlight w:val="none"/>
              </w:rPr>
            </w:pPr>
            <w:r>
              <w:rPr>
                <w:rFonts w:hint="eastAsia"/>
                <w:color w:val="auto"/>
                <w:kern w:val="0"/>
                <w:sz w:val="18"/>
                <w:szCs w:val="18"/>
                <w:highlight w:val="none"/>
              </w:rPr>
              <w:t>麻纱（麻纤维→湿纺→麻纱）</w:t>
            </w:r>
          </w:p>
        </w:tc>
        <w:tc>
          <w:tcPr>
            <w:tcW w:w="829" w:type="dxa"/>
            <w:vAlign w:val="center"/>
          </w:tcPr>
          <w:p w14:paraId="2D7E634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1BFB538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200</w:t>
            </w:r>
          </w:p>
        </w:tc>
        <w:tc>
          <w:tcPr>
            <w:tcW w:w="796" w:type="dxa"/>
            <w:vAlign w:val="center"/>
          </w:tcPr>
          <w:p w14:paraId="4D8F723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250</w:t>
            </w:r>
          </w:p>
        </w:tc>
        <w:tc>
          <w:tcPr>
            <w:tcW w:w="796" w:type="dxa"/>
            <w:vAlign w:val="center"/>
          </w:tcPr>
          <w:p w14:paraId="27D59BA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300</w:t>
            </w:r>
          </w:p>
        </w:tc>
        <w:tc>
          <w:tcPr>
            <w:tcW w:w="1408" w:type="dxa"/>
            <w:vMerge w:val="continue"/>
            <w:vAlign w:val="center"/>
          </w:tcPr>
          <w:p w14:paraId="0DD0D372">
            <w:pPr>
              <w:widowControl/>
              <w:spacing w:line="240" w:lineRule="auto"/>
              <w:jc w:val="left"/>
              <w:rPr>
                <w:color w:val="auto"/>
                <w:kern w:val="0"/>
                <w:sz w:val="18"/>
                <w:szCs w:val="18"/>
                <w:highlight w:val="none"/>
              </w:rPr>
            </w:pPr>
          </w:p>
        </w:tc>
      </w:tr>
      <w:tr w14:paraId="4856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jc w:val="center"/>
        </w:trPr>
        <w:tc>
          <w:tcPr>
            <w:tcW w:w="633" w:type="dxa"/>
            <w:vMerge w:val="continue"/>
            <w:vAlign w:val="center"/>
          </w:tcPr>
          <w:p w14:paraId="2145596A">
            <w:pPr>
              <w:widowControl/>
              <w:spacing w:line="240" w:lineRule="auto"/>
              <w:jc w:val="left"/>
              <w:rPr>
                <w:color w:val="auto"/>
                <w:kern w:val="0"/>
                <w:sz w:val="18"/>
                <w:szCs w:val="18"/>
                <w:highlight w:val="none"/>
              </w:rPr>
            </w:pPr>
          </w:p>
        </w:tc>
        <w:tc>
          <w:tcPr>
            <w:tcW w:w="979" w:type="dxa"/>
            <w:vMerge w:val="continue"/>
            <w:vAlign w:val="center"/>
          </w:tcPr>
          <w:p w14:paraId="6F115CEA">
            <w:pPr>
              <w:widowControl/>
              <w:spacing w:line="240" w:lineRule="auto"/>
              <w:jc w:val="left"/>
              <w:rPr>
                <w:color w:val="auto"/>
                <w:kern w:val="0"/>
                <w:sz w:val="18"/>
                <w:szCs w:val="18"/>
                <w:highlight w:val="none"/>
              </w:rPr>
            </w:pPr>
          </w:p>
        </w:tc>
        <w:tc>
          <w:tcPr>
            <w:tcW w:w="2344" w:type="dxa"/>
            <w:gridSpan w:val="4"/>
            <w:vAlign w:val="center"/>
          </w:tcPr>
          <w:p w14:paraId="02F76FD4">
            <w:pPr>
              <w:widowControl/>
              <w:spacing w:line="240" w:lineRule="auto"/>
              <w:jc w:val="center"/>
              <w:rPr>
                <w:color w:val="auto"/>
                <w:kern w:val="0"/>
                <w:sz w:val="18"/>
                <w:szCs w:val="18"/>
                <w:highlight w:val="none"/>
              </w:rPr>
            </w:pPr>
            <w:r>
              <w:rPr>
                <w:rFonts w:hint="eastAsia"/>
                <w:color w:val="auto"/>
                <w:kern w:val="0"/>
                <w:sz w:val="18"/>
                <w:szCs w:val="18"/>
                <w:highlight w:val="none"/>
              </w:rPr>
              <w:t>麻机织坯布（麻纱→织造→麻机织坯布）</w:t>
            </w:r>
          </w:p>
        </w:tc>
        <w:tc>
          <w:tcPr>
            <w:tcW w:w="829" w:type="dxa"/>
            <w:vAlign w:val="center"/>
          </w:tcPr>
          <w:p w14:paraId="7F376B8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100m</w:t>
            </w:r>
          </w:p>
        </w:tc>
        <w:tc>
          <w:tcPr>
            <w:tcW w:w="797" w:type="dxa"/>
            <w:vAlign w:val="center"/>
          </w:tcPr>
          <w:p w14:paraId="3BEA922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5</w:t>
            </w:r>
          </w:p>
        </w:tc>
        <w:tc>
          <w:tcPr>
            <w:tcW w:w="796" w:type="dxa"/>
            <w:vAlign w:val="center"/>
          </w:tcPr>
          <w:p w14:paraId="75D22F5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6</w:t>
            </w:r>
          </w:p>
        </w:tc>
        <w:tc>
          <w:tcPr>
            <w:tcW w:w="796" w:type="dxa"/>
            <w:vAlign w:val="center"/>
          </w:tcPr>
          <w:p w14:paraId="4229481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8</w:t>
            </w:r>
          </w:p>
        </w:tc>
        <w:tc>
          <w:tcPr>
            <w:tcW w:w="1408" w:type="dxa"/>
            <w:vMerge w:val="continue"/>
            <w:vAlign w:val="center"/>
          </w:tcPr>
          <w:p w14:paraId="6A0FE6F5">
            <w:pPr>
              <w:widowControl/>
              <w:spacing w:line="240" w:lineRule="auto"/>
              <w:jc w:val="left"/>
              <w:rPr>
                <w:color w:val="auto"/>
                <w:kern w:val="0"/>
                <w:sz w:val="18"/>
                <w:szCs w:val="18"/>
                <w:highlight w:val="none"/>
              </w:rPr>
            </w:pPr>
          </w:p>
        </w:tc>
      </w:tr>
      <w:tr w14:paraId="1C27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633" w:type="dxa"/>
            <w:vMerge w:val="continue"/>
            <w:vAlign w:val="center"/>
          </w:tcPr>
          <w:p w14:paraId="1D440848">
            <w:pPr>
              <w:widowControl/>
              <w:spacing w:line="240" w:lineRule="auto"/>
              <w:jc w:val="left"/>
              <w:rPr>
                <w:color w:val="auto"/>
                <w:kern w:val="0"/>
                <w:sz w:val="18"/>
                <w:szCs w:val="18"/>
                <w:highlight w:val="none"/>
              </w:rPr>
            </w:pPr>
          </w:p>
        </w:tc>
        <w:tc>
          <w:tcPr>
            <w:tcW w:w="979" w:type="dxa"/>
            <w:vMerge w:val="continue"/>
            <w:vAlign w:val="center"/>
          </w:tcPr>
          <w:p w14:paraId="51CD8060">
            <w:pPr>
              <w:widowControl/>
              <w:spacing w:line="240" w:lineRule="auto"/>
              <w:jc w:val="left"/>
              <w:rPr>
                <w:color w:val="auto"/>
                <w:kern w:val="0"/>
                <w:sz w:val="18"/>
                <w:szCs w:val="18"/>
                <w:highlight w:val="none"/>
              </w:rPr>
            </w:pPr>
          </w:p>
        </w:tc>
        <w:tc>
          <w:tcPr>
            <w:tcW w:w="2344" w:type="dxa"/>
            <w:gridSpan w:val="4"/>
            <w:vAlign w:val="center"/>
          </w:tcPr>
          <w:p w14:paraId="6CEBE889">
            <w:pPr>
              <w:widowControl/>
              <w:spacing w:line="240" w:lineRule="auto"/>
              <w:jc w:val="center"/>
              <w:rPr>
                <w:color w:val="auto"/>
                <w:kern w:val="0"/>
                <w:sz w:val="18"/>
                <w:szCs w:val="18"/>
                <w:highlight w:val="none"/>
              </w:rPr>
            </w:pPr>
            <w:r>
              <w:rPr>
                <w:rFonts w:hint="eastAsia"/>
                <w:color w:val="auto"/>
                <w:kern w:val="0"/>
                <w:sz w:val="18"/>
                <w:szCs w:val="18"/>
                <w:highlight w:val="none"/>
              </w:rPr>
              <w:t>麻针织物及纱线（针织坯布及纱线→印染→印染针织物及纱线）</w:t>
            </w:r>
          </w:p>
        </w:tc>
        <w:tc>
          <w:tcPr>
            <w:tcW w:w="829" w:type="dxa"/>
            <w:vAlign w:val="center"/>
          </w:tcPr>
          <w:p w14:paraId="6F5DCA4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5E442A5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80</w:t>
            </w:r>
          </w:p>
        </w:tc>
        <w:tc>
          <w:tcPr>
            <w:tcW w:w="796" w:type="dxa"/>
            <w:vAlign w:val="center"/>
          </w:tcPr>
          <w:p w14:paraId="7691A28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100</w:t>
            </w:r>
          </w:p>
        </w:tc>
        <w:tc>
          <w:tcPr>
            <w:tcW w:w="796" w:type="dxa"/>
            <w:vAlign w:val="center"/>
          </w:tcPr>
          <w:p w14:paraId="46C2C19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150</w:t>
            </w:r>
          </w:p>
        </w:tc>
        <w:tc>
          <w:tcPr>
            <w:tcW w:w="1408" w:type="dxa"/>
            <w:vMerge w:val="continue"/>
            <w:vAlign w:val="center"/>
          </w:tcPr>
          <w:p w14:paraId="2603BA53">
            <w:pPr>
              <w:widowControl/>
              <w:spacing w:line="240" w:lineRule="auto"/>
              <w:jc w:val="left"/>
              <w:rPr>
                <w:color w:val="auto"/>
                <w:kern w:val="0"/>
                <w:sz w:val="18"/>
                <w:szCs w:val="18"/>
                <w:highlight w:val="none"/>
              </w:rPr>
            </w:pPr>
          </w:p>
        </w:tc>
      </w:tr>
      <w:tr w14:paraId="2AE7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633" w:type="dxa"/>
            <w:vMerge w:val="continue"/>
            <w:vAlign w:val="center"/>
          </w:tcPr>
          <w:p w14:paraId="12B48E9B">
            <w:pPr>
              <w:widowControl/>
              <w:spacing w:line="240" w:lineRule="auto"/>
              <w:jc w:val="left"/>
              <w:rPr>
                <w:color w:val="auto"/>
                <w:kern w:val="0"/>
                <w:sz w:val="18"/>
                <w:szCs w:val="18"/>
                <w:highlight w:val="none"/>
              </w:rPr>
            </w:pPr>
          </w:p>
        </w:tc>
        <w:tc>
          <w:tcPr>
            <w:tcW w:w="979" w:type="dxa"/>
            <w:vMerge w:val="continue"/>
            <w:vAlign w:val="center"/>
          </w:tcPr>
          <w:p w14:paraId="21E2845C">
            <w:pPr>
              <w:widowControl/>
              <w:spacing w:line="240" w:lineRule="auto"/>
              <w:jc w:val="left"/>
              <w:rPr>
                <w:color w:val="auto"/>
                <w:kern w:val="0"/>
                <w:sz w:val="18"/>
                <w:szCs w:val="18"/>
                <w:highlight w:val="none"/>
              </w:rPr>
            </w:pPr>
          </w:p>
        </w:tc>
        <w:tc>
          <w:tcPr>
            <w:tcW w:w="2344" w:type="dxa"/>
            <w:gridSpan w:val="4"/>
            <w:vAlign w:val="center"/>
          </w:tcPr>
          <w:p w14:paraId="7D388D31">
            <w:pPr>
              <w:widowControl/>
              <w:spacing w:line="240" w:lineRule="auto"/>
              <w:jc w:val="center"/>
              <w:rPr>
                <w:color w:val="auto"/>
                <w:kern w:val="0"/>
                <w:sz w:val="18"/>
                <w:szCs w:val="18"/>
                <w:highlight w:val="none"/>
              </w:rPr>
            </w:pPr>
            <w:r>
              <w:rPr>
                <w:rFonts w:hint="eastAsia"/>
                <w:color w:val="auto"/>
                <w:kern w:val="0"/>
                <w:sz w:val="18"/>
                <w:szCs w:val="18"/>
                <w:highlight w:val="none"/>
              </w:rPr>
              <w:t>麻机织物（坯布→印染→印染机织物）</w:t>
            </w:r>
          </w:p>
        </w:tc>
        <w:tc>
          <w:tcPr>
            <w:tcW w:w="829" w:type="dxa"/>
            <w:vAlign w:val="center"/>
          </w:tcPr>
          <w:p w14:paraId="16447BD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100m</w:t>
            </w:r>
          </w:p>
        </w:tc>
        <w:tc>
          <w:tcPr>
            <w:tcW w:w="797" w:type="dxa"/>
            <w:vAlign w:val="center"/>
          </w:tcPr>
          <w:p w14:paraId="6AFB1DE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5</w:t>
            </w:r>
          </w:p>
        </w:tc>
        <w:tc>
          <w:tcPr>
            <w:tcW w:w="796" w:type="dxa"/>
            <w:vAlign w:val="center"/>
          </w:tcPr>
          <w:p w14:paraId="57CBB9A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p>
        </w:tc>
        <w:tc>
          <w:tcPr>
            <w:tcW w:w="796" w:type="dxa"/>
            <w:vAlign w:val="center"/>
          </w:tcPr>
          <w:p w14:paraId="6A9541E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p>
        </w:tc>
        <w:tc>
          <w:tcPr>
            <w:tcW w:w="1408" w:type="dxa"/>
            <w:vMerge w:val="continue"/>
            <w:vAlign w:val="center"/>
          </w:tcPr>
          <w:p w14:paraId="59134865">
            <w:pPr>
              <w:widowControl/>
              <w:spacing w:line="240" w:lineRule="auto"/>
              <w:jc w:val="left"/>
              <w:rPr>
                <w:color w:val="auto"/>
                <w:kern w:val="0"/>
                <w:sz w:val="18"/>
                <w:szCs w:val="18"/>
                <w:highlight w:val="none"/>
              </w:rPr>
            </w:pPr>
          </w:p>
        </w:tc>
      </w:tr>
      <w:tr w14:paraId="3FB2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633" w:type="dxa"/>
            <w:vMerge w:val="restart"/>
            <w:vAlign w:val="center"/>
          </w:tcPr>
          <w:p w14:paraId="63268D2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174</w:t>
            </w:r>
          </w:p>
        </w:tc>
        <w:tc>
          <w:tcPr>
            <w:tcW w:w="979" w:type="dxa"/>
            <w:vMerge w:val="restart"/>
            <w:vAlign w:val="center"/>
          </w:tcPr>
          <w:p w14:paraId="2C016692">
            <w:pPr>
              <w:widowControl/>
              <w:spacing w:line="240" w:lineRule="auto"/>
              <w:jc w:val="center"/>
              <w:rPr>
                <w:color w:val="auto"/>
                <w:kern w:val="0"/>
                <w:sz w:val="18"/>
                <w:szCs w:val="18"/>
                <w:highlight w:val="none"/>
              </w:rPr>
            </w:pPr>
            <w:r>
              <w:rPr>
                <w:rFonts w:hint="eastAsia"/>
                <w:color w:val="auto"/>
                <w:kern w:val="0"/>
                <w:sz w:val="18"/>
                <w:szCs w:val="18"/>
                <w:highlight w:val="none"/>
              </w:rPr>
              <w:t>丝绢纺织及印染精加工</w:t>
            </w:r>
          </w:p>
        </w:tc>
        <w:tc>
          <w:tcPr>
            <w:tcW w:w="2344" w:type="dxa"/>
            <w:gridSpan w:val="4"/>
            <w:vAlign w:val="center"/>
          </w:tcPr>
          <w:p w14:paraId="6A432F7E">
            <w:pPr>
              <w:widowControl/>
              <w:spacing w:line="240" w:lineRule="auto"/>
              <w:jc w:val="center"/>
              <w:rPr>
                <w:color w:val="auto"/>
                <w:kern w:val="0"/>
                <w:sz w:val="18"/>
                <w:szCs w:val="18"/>
                <w:highlight w:val="none"/>
              </w:rPr>
            </w:pPr>
            <w:r>
              <w:rPr>
                <w:rFonts w:hint="eastAsia"/>
                <w:color w:val="auto"/>
                <w:kern w:val="0"/>
                <w:sz w:val="18"/>
                <w:szCs w:val="18"/>
                <w:highlight w:val="none"/>
              </w:rPr>
              <w:t>涤纶长丝织物（涤纶丝→浆丝→涤纶长丝织物）</w:t>
            </w:r>
          </w:p>
        </w:tc>
        <w:tc>
          <w:tcPr>
            <w:tcW w:w="829" w:type="dxa"/>
            <w:vAlign w:val="center"/>
          </w:tcPr>
          <w:p w14:paraId="6CB3315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100</w:t>
            </w:r>
            <w:r>
              <w:rPr>
                <w:color w:val="auto"/>
                <w:kern w:val="0"/>
                <w:sz w:val="18"/>
                <w:szCs w:val="18"/>
                <w:highlight w:val="none"/>
              </w:rPr>
              <w:t xml:space="preserve"> </w:t>
            </w:r>
            <w:r>
              <w:rPr>
                <w:rFonts w:ascii="Times New Roman" w:hAnsi="Times New Roman"/>
                <w:color w:val="auto"/>
                <w:kern w:val="0"/>
                <w:sz w:val="18"/>
                <w:szCs w:val="18"/>
                <w:highlight w:val="none"/>
              </w:rPr>
              <w:t>m</w:t>
            </w:r>
          </w:p>
        </w:tc>
        <w:tc>
          <w:tcPr>
            <w:tcW w:w="797" w:type="dxa"/>
            <w:vAlign w:val="center"/>
          </w:tcPr>
          <w:p w14:paraId="332EF97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3</w:t>
            </w:r>
          </w:p>
        </w:tc>
        <w:tc>
          <w:tcPr>
            <w:tcW w:w="796" w:type="dxa"/>
            <w:vAlign w:val="center"/>
          </w:tcPr>
          <w:p w14:paraId="167EFE2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9</w:t>
            </w:r>
          </w:p>
        </w:tc>
        <w:tc>
          <w:tcPr>
            <w:tcW w:w="796" w:type="dxa"/>
            <w:vAlign w:val="center"/>
          </w:tcPr>
          <w:p w14:paraId="0521691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8</w:t>
            </w:r>
          </w:p>
        </w:tc>
        <w:tc>
          <w:tcPr>
            <w:tcW w:w="1408" w:type="dxa"/>
            <w:vMerge w:val="restart"/>
            <w:vAlign w:val="center"/>
          </w:tcPr>
          <w:p w14:paraId="2B8C9ECF">
            <w:pPr>
              <w:widowControl/>
              <w:spacing w:line="240" w:lineRule="auto"/>
              <w:jc w:val="center"/>
              <w:rPr>
                <w:color w:val="auto"/>
                <w:kern w:val="0"/>
                <w:sz w:val="18"/>
                <w:szCs w:val="18"/>
                <w:highlight w:val="none"/>
              </w:rPr>
            </w:pPr>
          </w:p>
        </w:tc>
      </w:tr>
      <w:tr w14:paraId="4D77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 w:hRule="atLeast"/>
          <w:jc w:val="center"/>
        </w:trPr>
        <w:tc>
          <w:tcPr>
            <w:tcW w:w="633" w:type="dxa"/>
            <w:vMerge w:val="continue"/>
            <w:vAlign w:val="center"/>
          </w:tcPr>
          <w:p w14:paraId="1AF04870">
            <w:pPr>
              <w:widowControl/>
              <w:spacing w:line="240" w:lineRule="auto"/>
              <w:jc w:val="left"/>
              <w:rPr>
                <w:color w:val="auto"/>
                <w:kern w:val="0"/>
                <w:sz w:val="18"/>
                <w:szCs w:val="18"/>
                <w:highlight w:val="none"/>
              </w:rPr>
            </w:pPr>
          </w:p>
        </w:tc>
        <w:tc>
          <w:tcPr>
            <w:tcW w:w="979" w:type="dxa"/>
            <w:vMerge w:val="continue"/>
            <w:vAlign w:val="center"/>
          </w:tcPr>
          <w:p w14:paraId="7D9AF63A">
            <w:pPr>
              <w:widowControl/>
              <w:spacing w:line="240" w:lineRule="auto"/>
              <w:jc w:val="left"/>
              <w:rPr>
                <w:color w:val="auto"/>
                <w:kern w:val="0"/>
                <w:sz w:val="18"/>
                <w:szCs w:val="18"/>
                <w:highlight w:val="none"/>
              </w:rPr>
            </w:pPr>
          </w:p>
        </w:tc>
        <w:tc>
          <w:tcPr>
            <w:tcW w:w="2344" w:type="dxa"/>
            <w:gridSpan w:val="4"/>
            <w:vAlign w:val="center"/>
          </w:tcPr>
          <w:p w14:paraId="7DC0FC09">
            <w:pPr>
              <w:widowControl/>
              <w:spacing w:line="240" w:lineRule="auto"/>
              <w:jc w:val="center"/>
              <w:rPr>
                <w:color w:val="auto"/>
                <w:kern w:val="0"/>
                <w:sz w:val="18"/>
                <w:szCs w:val="18"/>
                <w:highlight w:val="none"/>
              </w:rPr>
            </w:pPr>
            <w:r>
              <w:rPr>
                <w:rFonts w:hint="eastAsia"/>
                <w:color w:val="auto"/>
                <w:kern w:val="0"/>
                <w:sz w:val="18"/>
                <w:szCs w:val="18"/>
                <w:highlight w:val="none"/>
              </w:rPr>
              <w:t>锦纶长丝织物（锦纶丝→浆丝→锦纶长丝织物）</w:t>
            </w:r>
          </w:p>
        </w:tc>
        <w:tc>
          <w:tcPr>
            <w:tcW w:w="829" w:type="dxa"/>
            <w:vAlign w:val="center"/>
          </w:tcPr>
          <w:p w14:paraId="065A853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100</w:t>
            </w:r>
            <w:r>
              <w:rPr>
                <w:color w:val="auto"/>
                <w:kern w:val="0"/>
                <w:sz w:val="18"/>
                <w:szCs w:val="18"/>
                <w:highlight w:val="none"/>
              </w:rPr>
              <w:t xml:space="preserve"> </w:t>
            </w:r>
            <w:r>
              <w:rPr>
                <w:rFonts w:ascii="Times New Roman" w:hAnsi="Times New Roman"/>
                <w:color w:val="auto"/>
                <w:kern w:val="0"/>
                <w:sz w:val="18"/>
                <w:szCs w:val="18"/>
                <w:highlight w:val="none"/>
              </w:rPr>
              <w:t>m</w:t>
            </w:r>
          </w:p>
        </w:tc>
        <w:tc>
          <w:tcPr>
            <w:tcW w:w="797" w:type="dxa"/>
            <w:vAlign w:val="center"/>
          </w:tcPr>
          <w:p w14:paraId="751BF3D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25</w:t>
            </w:r>
          </w:p>
        </w:tc>
        <w:tc>
          <w:tcPr>
            <w:tcW w:w="796" w:type="dxa"/>
            <w:vAlign w:val="center"/>
          </w:tcPr>
          <w:p w14:paraId="56ACE9E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8</w:t>
            </w:r>
          </w:p>
        </w:tc>
        <w:tc>
          <w:tcPr>
            <w:tcW w:w="796" w:type="dxa"/>
            <w:vAlign w:val="center"/>
          </w:tcPr>
          <w:p w14:paraId="4D3FAF4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6</w:t>
            </w:r>
          </w:p>
        </w:tc>
        <w:tc>
          <w:tcPr>
            <w:tcW w:w="1408" w:type="dxa"/>
            <w:vMerge w:val="continue"/>
            <w:vAlign w:val="center"/>
          </w:tcPr>
          <w:p w14:paraId="067A9FA6">
            <w:pPr>
              <w:widowControl/>
              <w:spacing w:line="240" w:lineRule="auto"/>
              <w:jc w:val="left"/>
              <w:rPr>
                <w:color w:val="auto"/>
                <w:kern w:val="0"/>
                <w:sz w:val="18"/>
                <w:szCs w:val="18"/>
                <w:highlight w:val="none"/>
              </w:rPr>
            </w:pPr>
          </w:p>
        </w:tc>
      </w:tr>
      <w:tr w14:paraId="7DA4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 w:hRule="atLeast"/>
          <w:jc w:val="center"/>
        </w:trPr>
        <w:tc>
          <w:tcPr>
            <w:tcW w:w="633" w:type="dxa"/>
            <w:vMerge w:val="continue"/>
            <w:vAlign w:val="center"/>
          </w:tcPr>
          <w:p w14:paraId="67866354">
            <w:pPr>
              <w:widowControl/>
              <w:spacing w:line="240" w:lineRule="auto"/>
              <w:jc w:val="left"/>
              <w:rPr>
                <w:color w:val="auto"/>
                <w:kern w:val="0"/>
                <w:sz w:val="18"/>
                <w:szCs w:val="18"/>
                <w:highlight w:val="none"/>
              </w:rPr>
            </w:pPr>
          </w:p>
        </w:tc>
        <w:tc>
          <w:tcPr>
            <w:tcW w:w="979" w:type="dxa"/>
            <w:vMerge w:val="continue"/>
            <w:vAlign w:val="center"/>
          </w:tcPr>
          <w:p w14:paraId="01B48BE6">
            <w:pPr>
              <w:widowControl/>
              <w:spacing w:line="240" w:lineRule="auto"/>
              <w:jc w:val="left"/>
              <w:rPr>
                <w:color w:val="auto"/>
                <w:kern w:val="0"/>
                <w:sz w:val="18"/>
                <w:szCs w:val="18"/>
                <w:highlight w:val="none"/>
              </w:rPr>
            </w:pPr>
          </w:p>
        </w:tc>
        <w:tc>
          <w:tcPr>
            <w:tcW w:w="2344" w:type="dxa"/>
            <w:gridSpan w:val="4"/>
            <w:vAlign w:val="center"/>
          </w:tcPr>
          <w:p w14:paraId="76445566">
            <w:pPr>
              <w:widowControl/>
              <w:spacing w:line="240" w:lineRule="auto"/>
              <w:jc w:val="center"/>
              <w:rPr>
                <w:color w:val="auto"/>
                <w:kern w:val="0"/>
                <w:sz w:val="18"/>
                <w:szCs w:val="18"/>
                <w:highlight w:val="none"/>
              </w:rPr>
            </w:pPr>
            <w:r>
              <w:rPr>
                <w:rFonts w:hint="eastAsia"/>
                <w:color w:val="auto"/>
                <w:kern w:val="0"/>
                <w:sz w:val="18"/>
                <w:szCs w:val="18"/>
                <w:highlight w:val="none"/>
              </w:rPr>
              <w:t>人造丝织物（人造丝→浆丝→人造丝织物）</w:t>
            </w:r>
          </w:p>
        </w:tc>
        <w:tc>
          <w:tcPr>
            <w:tcW w:w="829" w:type="dxa"/>
            <w:vAlign w:val="center"/>
          </w:tcPr>
          <w:p w14:paraId="3632F54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100</w:t>
            </w:r>
            <w:r>
              <w:rPr>
                <w:color w:val="auto"/>
                <w:kern w:val="0"/>
                <w:sz w:val="18"/>
                <w:szCs w:val="18"/>
                <w:highlight w:val="none"/>
              </w:rPr>
              <w:t xml:space="preserve"> </w:t>
            </w:r>
            <w:r>
              <w:rPr>
                <w:rFonts w:ascii="Times New Roman" w:hAnsi="Times New Roman"/>
                <w:color w:val="auto"/>
                <w:kern w:val="0"/>
                <w:sz w:val="18"/>
                <w:szCs w:val="18"/>
                <w:highlight w:val="none"/>
              </w:rPr>
              <w:t>m</w:t>
            </w:r>
          </w:p>
        </w:tc>
        <w:tc>
          <w:tcPr>
            <w:tcW w:w="797" w:type="dxa"/>
            <w:vAlign w:val="center"/>
          </w:tcPr>
          <w:p w14:paraId="3A45397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2</w:t>
            </w:r>
          </w:p>
        </w:tc>
        <w:tc>
          <w:tcPr>
            <w:tcW w:w="796" w:type="dxa"/>
            <w:vAlign w:val="center"/>
          </w:tcPr>
          <w:p w14:paraId="4D16407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3</w:t>
            </w:r>
          </w:p>
        </w:tc>
        <w:tc>
          <w:tcPr>
            <w:tcW w:w="796" w:type="dxa"/>
            <w:vAlign w:val="center"/>
          </w:tcPr>
          <w:p w14:paraId="5C21097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4</w:t>
            </w:r>
          </w:p>
        </w:tc>
        <w:tc>
          <w:tcPr>
            <w:tcW w:w="1408" w:type="dxa"/>
            <w:vMerge w:val="continue"/>
            <w:vAlign w:val="center"/>
          </w:tcPr>
          <w:p w14:paraId="370AB444">
            <w:pPr>
              <w:widowControl/>
              <w:spacing w:line="240" w:lineRule="auto"/>
              <w:jc w:val="left"/>
              <w:rPr>
                <w:color w:val="auto"/>
                <w:kern w:val="0"/>
                <w:sz w:val="18"/>
                <w:szCs w:val="18"/>
                <w:highlight w:val="none"/>
              </w:rPr>
            </w:pPr>
          </w:p>
        </w:tc>
      </w:tr>
      <w:tr w14:paraId="684C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633" w:type="dxa"/>
            <w:vMerge w:val="continue"/>
            <w:vAlign w:val="center"/>
          </w:tcPr>
          <w:p w14:paraId="3767033D">
            <w:pPr>
              <w:widowControl/>
              <w:spacing w:line="240" w:lineRule="auto"/>
              <w:jc w:val="left"/>
              <w:rPr>
                <w:color w:val="auto"/>
                <w:kern w:val="0"/>
                <w:sz w:val="18"/>
                <w:szCs w:val="18"/>
                <w:highlight w:val="none"/>
              </w:rPr>
            </w:pPr>
          </w:p>
        </w:tc>
        <w:tc>
          <w:tcPr>
            <w:tcW w:w="979" w:type="dxa"/>
            <w:vMerge w:val="continue"/>
            <w:vAlign w:val="center"/>
          </w:tcPr>
          <w:p w14:paraId="2D518697">
            <w:pPr>
              <w:widowControl/>
              <w:spacing w:line="240" w:lineRule="auto"/>
              <w:jc w:val="left"/>
              <w:rPr>
                <w:color w:val="auto"/>
                <w:kern w:val="0"/>
                <w:sz w:val="18"/>
                <w:szCs w:val="18"/>
                <w:highlight w:val="none"/>
              </w:rPr>
            </w:pPr>
          </w:p>
        </w:tc>
        <w:tc>
          <w:tcPr>
            <w:tcW w:w="2344" w:type="dxa"/>
            <w:gridSpan w:val="4"/>
            <w:vAlign w:val="center"/>
          </w:tcPr>
          <w:p w14:paraId="2D16EE7B">
            <w:pPr>
              <w:widowControl/>
              <w:spacing w:line="240" w:lineRule="auto"/>
              <w:jc w:val="center"/>
              <w:rPr>
                <w:color w:val="auto"/>
                <w:kern w:val="0"/>
                <w:sz w:val="18"/>
                <w:szCs w:val="18"/>
                <w:highlight w:val="none"/>
              </w:rPr>
            </w:pPr>
            <w:r>
              <w:rPr>
                <w:rFonts w:hint="eastAsia"/>
                <w:color w:val="auto"/>
                <w:kern w:val="0"/>
                <w:sz w:val="18"/>
                <w:szCs w:val="18"/>
                <w:highlight w:val="none"/>
              </w:rPr>
              <w:t>生丝（桑蚕茧→生丝（含双宫丝））</w:t>
            </w:r>
          </w:p>
        </w:tc>
        <w:tc>
          <w:tcPr>
            <w:tcW w:w="829" w:type="dxa"/>
            <w:vAlign w:val="center"/>
          </w:tcPr>
          <w:p w14:paraId="2897E94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6972B3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240</w:t>
            </w:r>
          </w:p>
        </w:tc>
        <w:tc>
          <w:tcPr>
            <w:tcW w:w="796" w:type="dxa"/>
            <w:vAlign w:val="center"/>
          </w:tcPr>
          <w:p w14:paraId="70C042D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400</w:t>
            </w:r>
          </w:p>
        </w:tc>
        <w:tc>
          <w:tcPr>
            <w:tcW w:w="796" w:type="dxa"/>
            <w:vAlign w:val="center"/>
          </w:tcPr>
          <w:p w14:paraId="00C4AEB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900</w:t>
            </w:r>
          </w:p>
        </w:tc>
        <w:tc>
          <w:tcPr>
            <w:tcW w:w="1408" w:type="dxa"/>
            <w:vMerge w:val="restart"/>
            <w:vAlign w:val="center"/>
          </w:tcPr>
          <w:p w14:paraId="426C6F14">
            <w:pPr>
              <w:widowControl/>
              <w:spacing w:line="240" w:lineRule="auto"/>
              <w:jc w:val="center"/>
              <w:rPr>
                <w:color w:val="auto"/>
                <w:kern w:val="0"/>
                <w:sz w:val="18"/>
                <w:szCs w:val="18"/>
                <w:highlight w:val="none"/>
              </w:rPr>
            </w:pPr>
          </w:p>
        </w:tc>
      </w:tr>
      <w:tr w14:paraId="7697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633" w:type="dxa"/>
            <w:vMerge w:val="continue"/>
            <w:vAlign w:val="center"/>
          </w:tcPr>
          <w:p w14:paraId="199E60FC">
            <w:pPr>
              <w:widowControl/>
              <w:spacing w:line="240" w:lineRule="auto"/>
              <w:jc w:val="left"/>
              <w:rPr>
                <w:color w:val="auto"/>
                <w:kern w:val="0"/>
                <w:sz w:val="18"/>
                <w:szCs w:val="18"/>
                <w:highlight w:val="none"/>
              </w:rPr>
            </w:pPr>
          </w:p>
        </w:tc>
        <w:tc>
          <w:tcPr>
            <w:tcW w:w="979" w:type="dxa"/>
            <w:vMerge w:val="continue"/>
            <w:vAlign w:val="center"/>
          </w:tcPr>
          <w:p w14:paraId="5B32757E">
            <w:pPr>
              <w:widowControl/>
              <w:spacing w:line="240" w:lineRule="auto"/>
              <w:jc w:val="left"/>
              <w:rPr>
                <w:color w:val="auto"/>
                <w:kern w:val="0"/>
                <w:sz w:val="18"/>
                <w:szCs w:val="18"/>
                <w:highlight w:val="none"/>
              </w:rPr>
            </w:pPr>
          </w:p>
        </w:tc>
        <w:tc>
          <w:tcPr>
            <w:tcW w:w="2344" w:type="dxa"/>
            <w:gridSpan w:val="4"/>
            <w:vAlign w:val="center"/>
          </w:tcPr>
          <w:p w14:paraId="6D94C349">
            <w:pPr>
              <w:widowControl/>
              <w:spacing w:line="240" w:lineRule="auto"/>
              <w:jc w:val="center"/>
              <w:rPr>
                <w:color w:val="auto"/>
                <w:kern w:val="0"/>
                <w:sz w:val="18"/>
                <w:szCs w:val="18"/>
                <w:highlight w:val="none"/>
              </w:rPr>
            </w:pPr>
            <w:r>
              <w:rPr>
                <w:rFonts w:hint="eastAsia"/>
                <w:color w:val="auto"/>
                <w:kern w:val="0"/>
                <w:sz w:val="18"/>
                <w:szCs w:val="18"/>
                <w:highlight w:val="none"/>
              </w:rPr>
              <w:t>绢丝（绢纺原料→绢丝）</w:t>
            </w:r>
          </w:p>
        </w:tc>
        <w:tc>
          <w:tcPr>
            <w:tcW w:w="829" w:type="dxa"/>
            <w:vAlign w:val="center"/>
          </w:tcPr>
          <w:p w14:paraId="63C9504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E3D3D6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800</w:t>
            </w:r>
          </w:p>
        </w:tc>
        <w:tc>
          <w:tcPr>
            <w:tcW w:w="796" w:type="dxa"/>
            <w:vAlign w:val="center"/>
          </w:tcPr>
          <w:p w14:paraId="22F168E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1000</w:t>
            </w:r>
          </w:p>
        </w:tc>
        <w:tc>
          <w:tcPr>
            <w:tcW w:w="796" w:type="dxa"/>
            <w:vAlign w:val="center"/>
          </w:tcPr>
          <w:p w14:paraId="1C3F107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1400</w:t>
            </w:r>
          </w:p>
        </w:tc>
        <w:tc>
          <w:tcPr>
            <w:tcW w:w="1408" w:type="dxa"/>
            <w:vMerge w:val="continue"/>
            <w:vAlign w:val="center"/>
          </w:tcPr>
          <w:p w14:paraId="4E1DDED2">
            <w:pPr>
              <w:widowControl/>
              <w:spacing w:line="240" w:lineRule="auto"/>
              <w:jc w:val="left"/>
              <w:rPr>
                <w:color w:val="auto"/>
                <w:kern w:val="0"/>
                <w:sz w:val="18"/>
                <w:szCs w:val="18"/>
                <w:highlight w:val="none"/>
              </w:rPr>
            </w:pPr>
          </w:p>
        </w:tc>
      </w:tr>
      <w:tr w14:paraId="28CB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5424DC4E">
            <w:pPr>
              <w:widowControl/>
              <w:spacing w:line="240" w:lineRule="auto"/>
              <w:jc w:val="left"/>
              <w:rPr>
                <w:color w:val="auto"/>
                <w:kern w:val="0"/>
                <w:sz w:val="18"/>
                <w:szCs w:val="18"/>
                <w:highlight w:val="none"/>
              </w:rPr>
            </w:pPr>
          </w:p>
        </w:tc>
        <w:tc>
          <w:tcPr>
            <w:tcW w:w="979" w:type="dxa"/>
            <w:vMerge w:val="continue"/>
            <w:vAlign w:val="center"/>
          </w:tcPr>
          <w:p w14:paraId="0BF35BE2">
            <w:pPr>
              <w:widowControl/>
              <w:spacing w:line="240" w:lineRule="auto"/>
              <w:jc w:val="left"/>
              <w:rPr>
                <w:color w:val="auto"/>
                <w:kern w:val="0"/>
                <w:sz w:val="18"/>
                <w:szCs w:val="18"/>
                <w:highlight w:val="none"/>
              </w:rPr>
            </w:pPr>
          </w:p>
        </w:tc>
        <w:tc>
          <w:tcPr>
            <w:tcW w:w="2344" w:type="dxa"/>
            <w:gridSpan w:val="4"/>
            <w:vAlign w:val="center"/>
          </w:tcPr>
          <w:p w14:paraId="479ED502">
            <w:pPr>
              <w:widowControl/>
              <w:spacing w:line="240" w:lineRule="auto"/>
              <w:jc w:val="center"/>
              <w:rPr>
                <w:color w:val="auto"/>
                <w:kern w:val="0"/>
                <w:sz w:val="18"/>
                <w:szCs w:val="18"/>
                <w:highlight w:val="none"/>
              </w:rPr>
            </w:pPr>
            <w:r>
              <w:rPr>
                <w:rFonts w:hint="eastAsia"/>
                <w:color w:val="auto"/>
                <w:kern w:val="0"/>
                <w:sz w:val="18"/>
                <w:szCs w:val="18"/>
                <w:highlight w:val="none"/>
              </w:rPr>
              <w:t>坯绸（生丝、绢丝、→织造→坯绸）</w:t>
            </w:r>
          </w:p>
        </w:tc>
        <w:tc>
          <w:tcPr>
            <w:tcW w:w="829" w:type="dxa"/>
            <w:vAlign w:val="center"/>
          </w:tcPr>
          <w:p w14:paraId="0E4DAED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100</w:t>
            </w:r>
            <w:r>
              <w:rPr>
                <w:color w:val="auto"/>
                <w:kern w:val="0"/>
                <w:sz w:val="18"/>
                <w:szCs w:val="18"/>
                <w:highlight w:val="none"/>
              </w:rPr>
              <w:t xml:space="preserve"> </w:t>
            </w:r>
            <w:r>
              <w:rPr>
                <w:rFonts w:ascii="Times New Roman" w:hAnsi="Times New Roman"/>
                <w:color w:val="auto"/>
                <w:kern w:val="0"/>
                <w:sz w:val="18"/>
                <w:szCs w:val="18"/>
                <w:highlight w:val="none"/>
              </w:rPr>
              <w:t>m</w:t>
            </w:r>
          </w:p>
        </w:tc>
        <w:tc>
          <w:tcPr>
            <w:tcW w:w="797" w:type="dxa"/>
            <w:vAlign w:val="center"/>
          </w:tcPr>
          <w:p w14:paraId="56636A9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2</w:t>
            </w:r>
          </w:p>
        </w:tc>
        <w:tc>
          <w:tcPr>
            <w:tcW w:w="796" w:type="dxa"/>
            <w:vAlign w:val="center"/>
          </w:tcPr>
          <w:p w14:paraId="4E7FB5B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25</w:t>
            </w:r>
          </w:p>
        </w:tc>
        <w:tc>
          <w:tcPr>
            <w:tcW w:w="796" w:type="dxa"/>
            <w:vAlign w:val="center"/>
          </w:tcPr>
          <w:p w14:paraId="326CB6C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3</w:t>
            </w:r>
          </w:p>
        </w:tc>
        <w:tc>
          <w:tcPr>
            <w:tcW w:w="1408" w:type="dxa"/>
            <w:vMerge w:val="continue"/>
            <w:vAlign w:val="center"/>
          </w:tcPr>
          <w:p w14:paraId="1560F159">
            <w:pPr>
              <w:widowControl/>
              <w:spacing w:line="240" w:lineRule="auto"/>
              <w:jc w:val="left"/>
              <w:rPr>
                <w:color w:val="auto"/>
                <w:kern w:val="0"/>
                <w:sz w:val="18"/>
                <w:szCs w:val="18"/>
                <w:highlight w:val="none"/>
              </w:rPr>
            </w:pPr>
          </w:p>
        </w:tc>
      </w:tr>
      <w:tr w14:paraId="1A937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74380D22">
            <w:pPr>
              <w:widowControl/>
              <w:spacing w:line="240" w:lineRule="auto"/>
              <w:jc w:val="left"/>
              <w:rPr>
                <w:color w:val="auto"/>
                <w:kern w:val="0"/>
                <w:sz w:val="18"/>
                <w:szCs w:val="18"/>
                <w:highlight w:val="none"/>
              </w:rPr>
            </w:pPr>
          </w:p>
        </w:tc>
        <w:tc>
          <w:tcPr>
            <w:tcW w:w="979" w:type="dxa"/>
            <w:vMerge w:val="continue"/>
            <w:vAlign w:val="center"/>
          </w:tcPr>
          <w:p w14:paraId="56A51930">
            <w:pPr>
              <w:widowControl/>
              <w:spacing w:line="240" w:lineRule="auto"/>
              <w:jc w:val="left"/>
              <w:rPr>
                <w:color w:val="auto"/>
                <w:kern w:val="0"/>
                <w:sz w:val="18"/>
                <w:szCs w:val="18"/>
                <w:highlight w:val="none"/>
              </w:rPr>
            </w:pPr>
          </w:p>
        </w:tc>
        <w:tc>
          <w:tcPr>
            <w:tcW w:w="2344" w:type="dxa"/>
            <w:gridSpan w:val="4"/>
            <w:vAlign w:val="center"/>
          </w:tcPr>
          <w:p w14:paraId="37B29E84">
            <w:pPr>
              <w:widowControl/>
              <w:spacing w:line="240" w:lineRule="auto"/>
              <w:jc w:val="center"/>
              <w:rPr>
                <w:color w:val="auto"/>
                <w:kern w:val="0"/>
                <w:sz w:val="18"/>
                <w:szCs w:val="18"/>
                <w:highlight w:val="none"/>
              </w:rPr>
            </w:pPr>
            <w:r>
              <w:rPr>
                <w:rFonts w:hint="eastAsia"/>
                <w:color w:val="auto"/>
                <w:kern w:val="0"/>
                <w:sz w:val="18"/>
                <w:szCs w:val="18"/>
                <w:highlight w:val="none"/>
              </w:rPr>
              <w:t>色丝（生丝、绢丝、→染色→色丝）</w:t>
            </w:r>
          </w:p>
        </w:tc>
        <w:tc>
          <w:tcPr>
            <w:tcW w:w="829" w:type="dxa"/>
            <w:vAlign w:val="center"/>
          </w:tcPr>
          <w:p w14:paraId="6A1C2D8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13712EC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150</w:t>
            </w:r>
          </w:p>
        </w:tc>
        <w:tc>
          <w:tcPr>
            <w:tcW w:w="796" w:type="dxa"/>
            <w:vAlign w:val="center"/>
          </w:tcPr>
          <w:p w14:paraId="7471F80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220</w:t>
            </w:r>
          </w:p>
        </w:tc>
        <w:tc>
          <w:tcPr>
            <w:tcW w:w="796" w:type="dxa"/>
            <w:vAlign w:val="center"/>
          </w:tcPr>
          <w:p w14:paraId="38EC6DE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300</w:t>
            </w:r>
          </w:p>
        </w:tc>
        <w:tc>
          <w:tcPr>
            <w:tcW w:w="1408" w:type="dxa"/>
            <w:vMerge w:val="continue"/>
            <w:vAlign w:val="center"/>
          </w:tcPr>
          <w:p w14:paraId="1CC3AA17">
            <w:pPr>
              <w:widowControl/>
              <w:spacing w:line="240" w:lineRule="auto"/>
              <w:jc w:val="left"/>
              <w:rPr>
                <w:color w:val="auto"/>
                <w:kern w:val="0"/>
                <w:sz w:val="18"/>
                <w:szCs w:val="18"/>
                <w:highlight w:val="none"/>
              </w:rPr>
            </w:pPr>
          </w:p>
        </w:tc>
      </w:tr>
      <w:tr w14:paraId="3163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344ADF2B">
            <w:pPr>
              <w:widowControl/>
              <w:spacing w:line="240" w:lineRule="auto"/>
              <w:jc w:val="left"/>
              <w:rPr>
                <w:color w:val="auto"/>
                <w:kern w:val="0"/>
                <w:sz w:val="18"/>
                <w:szCs w:val="18"/>
                <w:highlight w:val="none"/>
              </w:rPr>
            </w:pPr>
          </w:p>
        </w:tc>
        <w:tc>
          <w:tcPr>
            <w:tcW w:w="979" w:type="dxa"/>
            <w:vMerge w:val="continue"/>
            <w:vAlign w:val="center"/>
          </w:tcPr>
          <w:p w14:paraId="73270A9B">
            <w:pPr>
              <w:widowControl/>
              <w:spacing w:line="240" w:lineRule="auto"/>
              <w:jc w:val="left"/>
              <w:rPr>
                <w:color w:val="auto"/>
                <w:kern w:val="0"/>
                <w:sz w:val="18"/>
                <w:szCs w:val="18"/>
                <w:highlight w:val="none"/>
              </w:rPr>
            </w:pPr>
          </w:p>
        </w:tc>
        <w:tc>
          <w:tcPr>
            <w:tcW w:w="2344" w:type="dxa"/>
            <w:gridSpan w:val="4"/>
            <w:vAlign w:val="center"/>
          </w:tcPr>
          <w:p w14:paraId="34149A42">
            <w:pPr>
              <w:widowControl/>
              <w:spacing w:line="240" w:lineRule="auto"/>
              <w:jc w:val="center"/>
              <w:rPr>
                <w:color w:val="auto"/>
                <w:kern w:val="0"/>
                <w:sz w:val="18"/>
                <w:szCs w:val="18"/>
                <w:highlight w:val="none"/>
              </w:rPr>
            </w:pPr>
            <w:r>
              <w:rPr>
                <w:rFonts w:hint="eastAsia"/>
                <w:color w:val="auto"/>
                <w:kern w:val="0"/>
                <w:sz w:val="18"/>
                <w:szCs w:val="18"/>
                <w:highlight w:val="none"/>
              </w:rPr>
              <w:t>真丝绸针织物（坯绸→印染针织物（含练白绸））</w:t>
            </w:r>
          </w:p>
        </w:tc>
        <w:tc>
          <w:tcPr>
            <w:tcW w:w="829" w:type="dxa"/>
            <w:vAlign w:val="center"/>
          </w:tcPr>
          <w:p w14:paraId="3408CD6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10CA781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100</w:t>
            </w:r>
          </w:p>
        </w:tc>
        <w:tc>
          <w:tcPr>
            <w:tcW w:w="796" w:type="dxa"/>
            <w:vAlign w:val="center"/>
          </w:tcPr>
          <w:p w14:paraId="4FAAFC0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150</w:t>
            </w:r>
          </w:p>
        </w:tc>
        <w:tc>
          <w:tcPr>
            <w:tcW w:w="796" w:type="dxa"/>
            <w:vAlign w:val="center"/>
          </w:tcPr>
          <w:p w14:paraId="1F991DE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300</w:t>
            </w:r>
          </w:p>
        </w:tc>
        <w:tc>
          <w:tcPr>
            <w:tcW w:w="1408" w:type="dxa"/>
            <w:vMerge w:val="continue"/>
            <w:vAlign w:val="center"/>
          </w:tcPr>
          <w:p w14:paraId="47D3CCB4">
            <w:pPr>
              <w:widowControl/>
              <w:spacing w:line="240" w:lineRule="auto"/>
              <w:jc w:val="left"/>
              <w:rPr>
                <w:color w:val="auto"/>
                <w:kern w:val="0"/>
                <w:sz w:val="18"/>
                <w:szCs w:val="18"/>
                <w:highlight w:val="none"/>
              </w:rPr>
            </w:pPr>
          </w:p>
        </w:tc>
      </w:tr>
      <w:tr w14:paraId="19A9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633" w:type="dxa"/>
            <w:vMerge w:val="continue"/>
            <w:vAlign w:val="center"/>
          </w:tcPr>
          <w:p w14:paraId="71E6D258">
            <w:pPr>
              <w:widowControl/>
              <w:spacing w:line="240" w:lineRule="auto"/>
              <w:jc w:val="left"/>
              <w:rPr>
                <w:color w:val="auto"/>
                <w:kern w:val="0"/>
                <w:sz w:val="18"/>
                <w:szCs w:val="18"/>
                <w:highlight w:val="none"/>
              </w:rPr>
            </w:pPr>
          </w:p>
        </w:tc>
        <w:tc>
          <w:tcPr>
            <w:tcW w:w="979" w:type="dxa"/>
            <w:vMerge w:val="continue"/>
            <w:vAlign w:val="center"/>
          </w:tcPr>
          <w:p w14:paraId="74FF3744">
            <w:pPr>
              <w:widowControl/>
              <w:spacing w:line="240" w:lineRule="auto"/>
              <w:jc w:val="left"/>
              <w:rPr>
                <w:color w:val="auto"/>
                <w:kern w:val="0"/>
                <w:sz w:val="18"/>
                <w:szCs w:val="18"/>
                <w:highlight w:val="none"/>
              </w:rPr>
            </w:pPr>
          </w:p>
        </w:tc>
        <w:tc>
          <w:tcPr>
            <w:tcW w:w="2344" w:type="dxa"/>
            <w:gridSpan w:val="4"/>
            <w:vAlign w:val="center"/>
          </w:tcPr>
          <w:p w14:paraId="54A5D444">
            <w:pPr>
              <w:widowControl/>
              <w:spacing w:line="240" w:lineRule="auto"/>
              <w:jc w:val="center"/>
              <w:rPr>
                <w:color w:val="auto"/>
                <w:kern w:val="0"/>
                <w:sz w:val="18"/>
                <w:szCs w:val="18"/>
                <w:highlight w:val="none"/>
              </w:rPr>
            </w:pPr>
            <w:r>
              <w:rPr>
                <w:rFonts w:hint="eastAsia"/>
                <w:color w:val="auto"/>
                <w:kern w:val="0"/>
                <w:sz w:val="18"/>
                <w:szCs w:val="18"/>
                <w:highlight w:val="none"/>
              </w:rPr>
              <w:t>真丝绸机织物（坯绸→印染机织物（含练白绸））</w:t>
            </w:r>
          </w:p>
        </w:tc>
        <w:tc>
          <w:tcPr>
            <w:tcW w:w="829" w:type="dxa"/>
            <w:vAlign w:val="center"/>
          </w:tcPr>
          <w:p w14:paraId="44845A8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100m</w:t>
            </w:r>
          </w:p>
        </w:tc>
        <w:tc>
          <w:tcPr>
            <w:tcW w:w="797" w:type="dxa"/>
            <w:vAlign w:val="center"/>
          </w:tcPr>
          <w:p w14:paraId="59421EE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5</w:t>
            </w:r>
          </w:p>
        </w:tc>
        <w:tc>
          <w:tcPr>
            <w:tcW w:w="796" w:type="dxa"/>
            <w:vAlign w:val="center"/>
          </w:tcPr>
          <w:p w14:paraId="6E1C6A3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p>
        </w:tc>
        <w:tc>
          <w:tcPr>
            <w:tcW w:w="796" w:type="dxa"/>
            <w:vAlign w:val="center"/>
          </w:tcPr>
          <w:p w14:paraId="60FC8FA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w:t>
            </w:r>
            <w:r>
              <w:rPr>
                <w:color w:val="auto"/>
                <w:kern w:val="0"/>
                <w:sz w:val="18"/>
                <w:szCs w:val="18"/>
                <w:highlight w:val="none"/>
              </w:rPr>
              <w:t>.</w:t>
            </w:r>
            <w:r>
              <w:rPr>
                <w:rFonts w:ascii="Times New Roman" w:hAnsi="Times New Roman"/>
                <w:color w:val="auto"/>
                <w:kern w:val="0"/>
                <w:sz w:val="18"/>
                <w:szCs w:val="18"/>
                <w:highlight w:val="none"/>
              </w:rPr>
              <w:t>5</w:t>
            </w:r>
          </w:p>
        </w:tc>
        <w:tc>
          <w:tcPr>
            <w:tcW w:w="1408" w:type="dxa"/>
            <w:vMerge w:val="continue"/>
            <w:vAlign w:val="center"/>
          </w:tcPr>
          <w:p w14:paraId="6718D0E5">
            <w:pPr>
              <w:widowControl/>
              <w:spacing w:line="240" w:lineRule="auto"/>
              <w:jc w:val="left"/>
              <w:rPr>
                <w:color w:val="auto"/>
                <w:kern w:val="0"/>
                <w:sz w:val="18"/>
                <w:szCs w:val="18"/>
                <w:highlight w:val="none"/>
              </w:rPr>
            </w:pPr>
          </w:p>
        </w:tc>
      </w:tr>
      <w:tr w14:paraId="3E18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 w:hRule="atLeast"/>
          <w:jc w:val="center"/>
        </w:trPr>
        <w:tc>
          <w:tcPr>
            <w:tcW w:w="633" w:type="dxa"/>
            <w:vMerge w:val="restart"/>
            <w:vAlign w:val="center"/>
          </w:tcPr>
          <w:p w14:paraId="0B60D6F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175</w:t>
            </w:r>
          </w:p>
        </w:tc>
        <w:tc>
          <w:tcPr>
            <w:tcW w:w="979" w:type="dxa"/>
            <w:vMerge w:val="restart"/>
            <w:vAlign w:val="center"/>
          </w:tcPr>
          <w:p w14:paraId="67E06967">
            <w:pPr>
              <w:widowControl/>
              <w:spacing w:line="240" w:lineRule="auto"/>
              <w:jc w:val="center"/>
              <w:rPr>
                <w:color w:val="auto"/>
                <w:kern w:val="0"/>
                <w:sz w:val="18"/>
                <w:szCs w:val="18"/>
                <w:highlight w:val="none"/>
              </w:rPr>
            </w:pPr>
            <w:r>
              <w:rPr>
                <w:rFonts w:hint="eastAsia"/>
                <w:color w:val="auto"/>
                <w:kern w:val="0"/>
                <w:sz w:val="18"/>
                <w:szCs w:val="18"/>
                <w:highlight w:val="none"/>
              </w:rPr>
              <w:t>化纤织造及印染精加工</w:t>
            </w:r>
          </w:p>
        </w:tc>
        <w:tc>
          <w:tcPr>
            <w:tcW w:w="2344" w:type="dxa"/>
            <w:gridSpan w:val="4"/>
            <w:vAlign w:val="center"/>
          </w:tcPr>
          <w:p w14:paraId="4E467E7F">
            <w:pPr>
              <w:widowControl/>
              <w:spacing w:line="240" w:lineRule="auto"/>
              <w:jc w:val="center"/>
              <w:rPr>
                <w:color w:val="auto"/>
                <w:kern w:val="0"/>
                <w:sz w:val="18"/>
                <w:szCs w:val="18"/>
                <w:highlight w:val="none"/>
              </w:rPr>
            </w:pPr>
            <w:r>
              <w:rPr>
                <w:rFonts w:hint="eastAsia"/>
                <w:color w:val="auto"/>
                <w:kern w:val="0"/>
                <w:sz w:val="18"/>
                <w:szCs w:val="18"/>
                <w:highlight w:val="none"/>
              </w:rPr>
              <w:t>化纤棉</w:t>
            </w:r>
          </w:p>
        </w:tc>
        <w:tc>
          <w:tcPr>
            <w:tcW w:w="829" w:type="dxa"/>
            <w:vAlign w:val="center"/>
          </w:tcPr>
          <w:p w14:paraId="40A7819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万码</w:t>
            </w:r>
          </w:p>
        </w:tc>
        <w:tc>
          <w:tcPr>
            <w:tcW w:w="797" w:type="dxa"/>
            <w:vAlign w:val="center"/>
          </w:tcPr>
          <w:p w14:paraId="1D6FF069">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5A414592">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527F4CE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39</w:t>
            </w:r>
          </w:p>
        </w:tc>
        <w:tc>
          <w:tcPr>
            <w:tcW w:w="1408" w:type="dxa"/>
            <w:vAlign w:val="center"/>
          </w:tcPr>
          <w:p w14:paraId="65066DFF">
            <w:pPr>
              <w:widowControl/>
              <w:spacing w:line="240" w:lineRule="auto"/>
              <w:jc w:val="center"/>
              <w:rPr>
                <w:color w:val="auto"/>
                <w:kern w:val="0"/>
                <w:sz w:val="18"/>
                <w:szCs w:val="18"/>
                <w:highlight w:val="none"/>
              </w:rPr>
            </w:pPr>
            <w:r>
              <w:rPr>
                <w:color w:val="auto"/>
                <w:kern w:val="0"/>
                <w:sz w:val="18"/>
                <w:szCs w:val="18"/>
                <w:highlight w:val="none"/>
              </w:rPr>
              <w:t>　</w:t>
            </w:r>
          </w:p>
        </w:tc>
      </w:tr>
      <w:tr w14:paraId="6FAA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7DAE955A">
            <w:pPr>
              <w:widowControl/>
              <w:spacing w:line="240" w:lineRule="auto"/>
              <w:jc w:val="left"/>
              <w:rPr>
                <w:color w:val="auto"/>
                <w:kern w:val="0"/>
                <w:sz w:val="18"/>
                <w:szCs w:val="18"/>
                <w:highlight w:val="none"/>
              </w:rPr>
            </w:pPr>
          </w:p>
        </w:tc>
        <w:tc>
          <w:tcPr>
            <w:tcW w:w="979" w:type="dxa"/>
            <w:vMerge w:val="continue"/>
            <w:vAlign w:val="center"/>
          </w:tcPr>
          <w:p w14:paraId="710B24CF">
            <w:pPr>
              <w:widowControl/>
              <w:spacing w:line="240" w:lineRule="auto"/>
              <w:jc w:val="left"/>
              <w:rPr>
                <w:color w:val="auto"/>
                <w:kern w:val="0"/>
                <w:sz w:val="18"/>
                <w:szCs w:val="18"/>
                <w:highlight w:val="none"/>
              </w:rPr>
            </w:pPr>
          </w:p>
        </w:tc>
        <w:tc>
          <w:tcPr>
            <w:tcW w:w="2344" w:type="dxa"/>
            <w:gridSpan w:val="4"/>
            <w:vAlign w:val="center"/>
          </w:tcPr>
          <w:p w14:paraId="48CA0190">
            <w:pPr>
              <w:widowControl/>
              <w:spacing w:line="240" w:lineRule="auto"/>
              <w:jc w:val="center"/>
              <w:rPr>
                <w:color w:val="auto"/>
                <w:kern w:val="0"/>
                <w:sz w:val="18"/>
                <w:szCs w:val="18"/>
                <w:highlight w:val="none"/>
              </w:rPr>
            </w:pPr>
            <w:r>
              <w:rPr>
                <w:rFonts w:hint="eastAsia"/>
                <w:color w:val="auto"/>
                <w:kern w:val="0"/>
                <w:sz w:val="18"/>
                <w:szCs w:val="18"/>
                <w:highlight w:val="none"/>
              </w:rPr>
              <w:t>化纤印染布</w:t>
            </w:r>
          </w:p>
        </w:tc>
        <w:tc>
          <w:tcPr>
            <w:tcW w:w="829" w:type="dxa"/>
            <w:vAlign w:val="center"/>
          </w:tcPr>
          <w:p w14:paraId="0F33D172">
            <w:pPr>
              <w:widowControl/>
              <w:spacing w:line="240" w:lineRule="auto"/>
              <w:jc w:val="center"/>
              <w:rPr>
                <w:color w:val="auto"/>
                <w:kern w:val="0"/>
                <w:sz w:val="18"/>
                <w:szCs w:val="18"/>
                <w:highlight w:val="none"/>
              </w:rPr>
            </w:pPr>
            <w:r>
              <w:rPr>
                <w:color w:val="auto"/>
                <w:kern w:val="0"/>
                <w:sz w:val="18"/>
                <w:szCs w:val="18"/>
                <w:highlight w:val="none"/>
              </w:rPr>
              <w:t>m</w:t>
            </w:r>
            <w:r>
              <w:rPr>
                <w:color w:val="auto"/>
                <w:kern w:val="0"/>
                <w:sz w:val="18"/>
                <w:szCs w:val="18"/>
                <w:highlight w:val="none"/>
                <w:vertAlign w:val="superscript"/>
              </w:rPr>
              <w:t>3</w:t>
            </w:r>
            <w:r>
              <w:rPr>
                <w:color w:val="auto"/>
                <w:kern w:val="0"/>
                <w:sz w:val="18"/>
                <w:szCs w:val="18"/>
                <w:highlight w:val="none"/>
              </w:rPr>
              <w:t>/100 m</w:t>
            </w:r>
          </w:p>
        </w:tc>
        <w:tc>
          <w:tcPr>
            <w:tcW w:w="797" w:type="dxa"/>
            <w:vAlign w:val="center"/>
          </w:tcPr>
          <w:p w14:paraId="1FAF8FF8">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3627FFA6">
            <w:pPr>
              <w:widowControl/>
              <w:spacing w:line="240" w:lineRule="auto"/>
              <w:jc w:val="center"/>
              <w:rPr>
                <w:color w:val="auto"/>
                <w:kern w:val="0"/>
                <w:sz w:val="18"/>
                <w:szCs w:val="18"/>
                <w:highlight w:val="none"/>
              </w:rPr>
            </w:pPr>
            <w:r>
              <w:rPr>
                <w:color w:val="auto"/>
                <w:kern w:val="0"/>
                <w:sz w:val="18"/>
                <w:szCs w:val="18"/>
                <w:highlight w:val="none"/>
              </w:rPr>
              <w:t>1.3</w:t>
            </w:r>
          </w:p>
        </w:tc>
        <w:tc>
          <w:tcPr>
            <w:tcW w:w="796" w:type="dxa"/>
            <w:vAlign w:val="center"/>
          </w:tcPr>
          <w:p w14:paraId="2A74A638">
            <w:pPr>
              <w:widowControl/>
              <w:spacing w:line="240" w:lineRule="auto"/>
              <w:jc w:val="center"/>
              <w:rPr>
                <w:color w:val="auto"/>
                <w:kern w:val="0"/>
                <w:sz w:val="18"/>
                <w:szCs w:val="18"/>
                <w:highlight w:val="none"/>
              </w:rPr>
            </w:pPr>
            <w:r>
              <w:rPr>
                <w:color w:val="auto"/>
                <w:kern w:val="0"/>
                <w:sz w:val="18"/>
                <w:szCs w:val="18"/>
                <w:highlight w:val="none"/>
              </w:rPr>
              <w:t>2.5</w:t>
            </w:r>
          </w:p>
        </w:tc>
        <w:tc>
          <w:tcPr>
            <w:tcW w:w="1408" w:type="dxa"/>
            <w:vAlign w:val="center"/>
          </w:tcPr>
          <w:p w14:paraId="3A0719B6">
            <w:pPr>
              <w:widowControl/>
              <w:spacing w:line="240" w:lineRule="auto"/>
              <w:jc w:val="center"/>
              <w:rPr>
                <w:color w:val="auto"/>
                <w:kern w:val="0"/>
                <w:sz w:val="18"/>
                <w:szCs w:val="18"/>
                <w:highlight w:val="none"/>
              </w:rPr>
            </w:pPr>
            <w:r>
              <w:rPr>
                <w:color w:val="auto"/>
                <w:kern w:val="0"/>
                <w:sz w:val="18"/>
                <w:szCs w:val="18"/>
                <w:highlight w:val="none"/>
              </w:rPr>
              <w:t>　</w:t>
            </w:r>
          </w:p>
        </w:tc>
      </w:tr>
      <w:tr w14:paraId="6158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 w:hRule="atLeast"/>
          <w:jc w:val="center"/>
        </w:trPr>
        <w:tc>
          <w:tcPr>
            <w:tcW w:w="633" w:type="dxa"/>
            <w:vMerge w:val="continue"/>
            <w:vAlign w:val="center"/>
          </w:tcPr>
          <w:p w14:paraId="7D18A28A">
            <w:pPr>
              <w:widowControl/>
              <w:spacing w:line="240" w:lineRule="auto"/>
              <w:jc w:val="left"/>
              <w:rPr>
                <w:color w:val="auto"/>
                <w:kern w:val="0"/>
                <w:sz w:val="18"/>
                <w:szCs w:val="18"/>
                <w:highlight w:val="none"/>
              </w:rPr>
            </w:pPr>
          </w:p>
        </w:tc>
        <w:tc>
          <w:tcPr>
            <w:tcW w:w="979" w:type="dxa"/>
            <w:vMerge w:val="continue"/>
            <w:vAlign w:val="center"/>
          </w:tcPr>
          <w:p w14:paraId="2A0E13B5">
            <w:pPr>
              <w:widowControl/>
              <w:spacing w:line="240" w:lineRule="auto"/>
              <w:jc w:val="left"/>
              <w:rPr>
                <w:color w:val="auto"/>
                <w:kern w:val="0"/>
                <w:sz w:val="18"/>
                <w:szCs w:val="18"/>
                <w:highlight w:val="none"/>
              </w:rPr>
            </w:pPr>
          </w:p>
        </w:tc>
        <w:tc>
          <w:tcPr>
            <w:tcW w:w="2344" w:type="dxa"/>
            <w:gridSpan w:val="4"/>
            <w:vAlign w:val="center"/>
          </w:tcPr>
          <w:p w14:paraId="7804DDCF">
            <w:pPr>
              <w:widowControl/>
              <w:spacing w:line="240" w:lineRule="auto"/>
              <w:jc w:val="center"/>
              <w:rPr>
                <w:color w:val="auto"/>
                <w:kern w:val="0"/>
                <w:sz w:val="18"/>
                <w:szCs w:val="18"/>
                <w:highlight w:val="none"/>
              </w:rPr>
            </w:pPr>
            <w:r>
              <w:rPr>
                <w:rFonts w:hint="eastAsia"/>
                <w:color w:val="auto"/>
                <w:kern w:val="0"/>
                <w:sz w:val="18"/>
                <w:szCs w:val="18"/>
                <w:highlight w:val="none"/>
              </w:rPr>
              <w:t>绒线</w:t>
            </w:r>
          </w:p>
        </w:tc>
        <w:tc>
          <w:tcPr>
            <w:tcW w:w="829" w:type="dxa"/>
            <w:vAlign w:val="center"/>
          </w:tcPr>
          <w:p w14:paraId="6DC1C79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A1F707C">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5F25C540">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64379A3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70</w:t>
            </w:r>
          </w:p>
        </w:tc>
        <w:tc>
          <w:tcPr>
            <w:tcW w:w="1408" w:type="dxa"/>
            <w:vAlign w:val="center"/>
          </w:tcPr>
          <w:p w14:paraId="61509709">
            <w:pPr>
              <w:widowControl/>
              <w:spacing w:line="240" w:lineRule="auto"/>
              <w:jc w:val="center"/>
              <w:rPr>
                <w:color w:val="auto"/>
                <w:kern w:val="0"/>
                <w:sz w:val="18"/>
                <w:szCs w:val="18"/>
                <w:highlight w:val="none"/>
              </w:rPr>
            </w:pPr>
            <w:r>
              <w:rPr>
                <w:color w:val="auto"/>
                <w:kern w:val="0"/>
                <w:sz w:val="18"/>
                <w:szCs w:val="18"/>
                <w:highlight w:val="none"/>
              </w:rPr>
              <w:t>　</w:t>
            </w:r>
          </w:p>
        </w:tc>
      </w:tr>
      <w:tr w14:paraId="4F9F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restart"/>
            <w:vAlign w:val="center"/>
          </w:tcPr>
          <w:p w14:paraId="76A1DE7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177</w:t>
            </w:r>
          </w:p>
        </w:tc>
        <w:tc>
          <w:tcPr>
            <w:tcW w:w="979" w:type="dxa"/>
            <w:vMerge w:val="restart"/>
            <w:vAlign w:val="center"/>
          </w:tcPr>
          <w:p w14:paraId="502D632B">
            <w:pPr>
              <w:widowControl/>
              <w:spacing w:line="240" w:lineRule="auto"/>
              <w:jc w:val="center"/>
              <w:rPr>
                <w:color w:val="auto"/>
                <w:kern w:val="0"/>
                <w:sz w:val="18"/>
                <w:szCs w:val="18"/>
                <w:highlight w:val="none"/>
              </w:rPr>
            </w:pPr>
            <w:r>
              <w:rPr>
                <w:rFonts w:hint="eastAsia"/>
                <w:color w:val="auto"/>
                <w:kern w:val="0"/>
                <w:sz w:val="18"/>
                <w:szCs w:val="18"/>
                <w:highlight w:val="none"/>
              </w:rPr>
              <w:t>家用纺织制成品制造</w:t>
            </w:r>
          </w:p>
        </w:tc>
        <w:tc>
          <w:tcPr>
            <w:tcW w:w="2344" w:type="dxa"/>
            <w:gridSpan w:val="4"/>
            <w:vAlign w:val="center"/>
          </w:tcPr>
          <w:p w14:paraId="5317B7E8">
            <w:pPr>
              <w:widowControl/>
              <w:spacing w:line="240" w:lineRule="auto"/>
              <w:jc w:val="center"/>
              <w:rPr>
                <w:color w:val="auto"/>
                <w:kern w:val="0"/>
                <w:sz w:val="18"/>
                <w:szCs w:val="18"/>
                <w:highlight w:val="none"/>
              </w:rPr>
            </w:pPr>
            <w:r>
              <w:rPr>
                <w:rFonts w:hint="eastAsia"/>
                <w:color w:val="auto"/>
                <w:kern w:val="0"/>
                <w:sz w:val="18"/>
                <w:szCs w:val="18"/>
                <w:highlight w:val="none"/>
              </w:rPr>
              <w:t>床单（巾被）</w:t>
            </w:r>
          </w:p>
        </w:tc>
        <w:tc>
          <w:tcPr>
            <w:tcW w:w="829" w:type="dxa"/>
            <w:vAlign w:val="center"/>
          </w:tcPr>
          <w:p w14:paraId="449A00C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百条</w:t>
            </w:r>
          </w:p>
        </w:tc>
        <w:tc>
          <w:tcPr>
            <w:tcW w:w="797" w:type="dxa"/>
            <w:vAlign w:val="center"/>
          </w:tcPr>
          <w:p w14:paraId="15896FDA">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2B6246F6">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6D8B4D5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80</w:t>
            </w:r>
          </w:p>
        </w:tc>
        <w:tc>
          <w:tcPr>
            <w:tcW w:w="1408" w:type="dxa"/>
            <w:vAlign w:val="center"/>
          </w:tcPr>
          <w:p w14:paraId="1394F15A">
            <w:pPr>
              <w:widowControl/>
              <w:spacing w:line="240" w:lineRule="auto"/>
              <w:jc w:val="center"/>
              <w:rPr>
                <w:color w:val="auto"/>
                <w:kern w:val="0"/>
                <w:sz w:val="18"/>
                <w:szCs w:val="18"/>
                <w:highlight w:val="none"/>
              </w:rPr>
            </w:pPr>
            <w:r>
              <w:rPr>
                <w:color w:val="auto"/>
                <w:kern w:val="0"/>
                <w:sz w:val="18"/>
                <w:szCs w:val="18"/>
                <w:highlight w:val="none"/>
              </w:rPr>
              <w:t>　</w:t>
            </w:r>
          </w:p>
        </w:tc>
      </w:tr>
      <w:tr w14:paraId="01D1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510D2076">
            <w:pPr>
              <w:widowControl/>
              <w:spacing w:line="240" w:lineRule="auto"/>
              <w:jc w:val="left"/>
              <w:rPr>
                <w:color w:val="auto"/>
                <w:kern w:val="0"/>
                <w:sz w:val="18"/>
                <w:szCs w:val="18"/>
                <w:highlight w:val="none"/>
              </w:rPr>
            </w:pPr>
          </w:p>
        </w:tc>
        <w:tc>
          <w:tcPr>
            <w:tcW w:w="979" w:type="dxa"/>
            <w:vMerge w:val="continue"/>
            <w:vAlign w:val="center"/>
          </w:tcPr>
          <w:p w14:paraId="1960F0A3">
            <w:pPr>
              <w:widowControl/>
              <w:spacing w:line="240" w:lineRule="auto"/>
              <w:jc w:val="left"/>
              <w:rPr>
                <w:color w:val="auto"/>
                <w:kern w:val="0"/>
                <w:sz w:val="18"/>
                <w:szCs w:val="18"/>
                <w:highlight w:val="none"/>
              </w:rPr>
            </w:pPr>
          </w:p>
        </w:tc>
        <w:tc>
          <w:tcPr>
            <w:tcW w:w="2344" w:type="dxa"/>
            <w:gridSpan w:val="4"/>
            <w:vAlign w:val="center"/>
          </w:tcPr>
          <w:p w14:paraId="5DD94ED8">
            <w:pPr>
              <w:widowControl/>
              <w:spacing w:line="240" w:lineRule="auto"/>
              <w:jc w:val="center"/>
              <w:rPr>
                <w:color w:val="auto"/>
                <w:kern w:val="0"/>
                <w:sz w:val="18"/>
                <w:szCs w:val="18"/>
                <w:highlight w:val="none"/>
              </w:rPr>
            </w:pPr>
            <w:r>
              <w:rPr>
                <w:rFonts w:hint="eastAsia"/>
                <w:color w:val="auto"/>
                <w:kern w:val="0"/>
                <w:sz w:val="18"/>
                <w:szCs w:val="18"/>
                <w:highlight w:val="none"/>
              </w:rPr>
              <w:t>床上用品</w:t>
            </w:r>
          </w:p>
        </w:tc>
        <w:tc>
          <w:tcPr>
            <w:tcW w:w="829" w:type="dxa"/>
            <w:vAlign w:val="center"/>
          </w:tcPr>
          <w:p w14:paraId="0E2AF2F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万套</w:t>
            </w:r>
          </w:p>
        </w:tc>
        <w:tc>
          <w:tcPr>
            <w:tcW w:w="797" w:type="dxa"/>
            <w:vAlign w:val="center"/>
          </w:tcPr>
          <w:p w14:paraId="137E28B1">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14F49AE">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181DED7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750</w:t>
            </w:r>
          </w:p>
        </w:tc>
        <w:tc>
          <w:tcPr>
            <w:tcW w:w="1408" w:type="dxa"/>
            <w:vAlign w:val="center"/>
          </w:tcPr>
          <w:p w14:paraId="2B8B4576">
            <w:pPr>
              <w:widowControl/>
              <w:spacing w:line="240" w:lineRule="auto"/>
              <w:jc w:val="center"/>
              <w:rPr>
                <w:color w:val="auto"/>
                <w:kern w:val="0"/>
                <w:sz w:val="18"/>
                <w:szCs w:val="18"/>
                <w:highlight w:val="none"/>
              </w:rPr>
            </w:pPr>
            <w:r>
              <w:rPr>
                <w:color w:val="auto"/>
                <w:kern w:val="0"/>
                <w:sz w:val="18"/>
                <w:szCs w:val="18"/>
                <w:highlight w:val="none"/>
              </w:rPr>
              <w:t>　</w:t>
            </w:r>
          </w:p>
        </w:tc>
      </w:tr>
      <w:tr w14:paraId="3A81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3459CF59">
            <w:pPr>
              <w:widowControl/>
              <w:spacing w:line="240" w:lineRule="auto"/>
              <w:jc w:val="left"/>
              <w:rPr>
                <w:color w:val="auto"/>
                <w:kern w:val="0"/>
                <w:sz w:val="18"/>
                <w:szCs w:val="18"/>
                <w:highlight w:val="none"/>
              </w:rPr>
            </w:pPr>
          </w:p>
        </w:tc>
        <w:tc>
          <w:tcPr>
            <w:tcW w:w="979" w:type="dxa"/>
            <w:vMerge w:val="continue"/>
            <w:vAlign w:val="center"/>
          </w:tcPr>
          <w:p w14:paraId="7DCDCD95">
            <w:pPr>
              <w:widowControl/>
              <w:spacing w:line="240" w:lineRule="auto"/>
              <w:jc w:val="left"/>
              <w:rPr>
                <w:color w:val="auto"/>
                <w:kern w:val="0"/>
                <w:sz w:val="18"/>
                <w:szCs w:val="18"/>
                <w:highlight w:val="none"/>
              </w:rPr>
            </w:pPr>
          </w:p>
        </w:tc>
        <w:tc>
          <w:tcPr>
            <w:tcW w:w="2344" w:type="dxa"/>
            <w:gridSpan w:val="4"/>
            <w:vAlign w:val="center"/>
          </w:tcPr>
          <w:p w14:paraId="32976C6B">
            <w:pPr>
              <w:widowControl/>
              <w:spacing w:line="240" w:lineRule="auto"/>
              <w:jc w:val="center"/>
              <w:rPr>
                <w:color w:val="auto"/>
                <w:kern w:val="0"/>
                <w:sz w:val="18"/>
                <w:szCs w:val="18"/>
                <w:highlight w:val="none"/>
              </w:rPr>
            </w:pPr>
            <w:r>
              <w:rPr>
                <w:rFonts w:hint="eastAsia"/>
                <w:color w:val="auto"/>
                <w:kern w:val="0"/>
                <w:sz w:val="18"/>
                <w:szCs w:val="18"/>
                <w:highlight w:val="none"/>
              </w:rPr>
              <w:t>毛巾</w:t>
            </w:r>
          </w:p>
        </w:tc>
        <w:tc>
          <w:tcPr>
            <w:tcW w:w="829" w:type="dxa"/>
            <w:vAlign w:val="center"/>
          </w:tcPr>
          <w:p w14:paraId="1726C7A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932B35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100</w:t>
            </w:r>
          </w:p>
        </w:tc>
        <w:tc>
          <w:tcPr>
            <w:tcW w:w="796" w:type="dxa"/>
            <w:vAlign w:val="center"/>
          </w:tcPr>
          <w:p w14:paraId="03DC980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125</w:t>
            </w:r>
          </w:p>
        </w:tc>
        <w:tc>
          <w:tcPr>
            <w:tcW w:w="796" w:type="dxa"/>
            <w:vAlign w:val="center"/>
          </w:tcPr>
          <w:p w14:paraId="5F12834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150</w:t>
            </w:r>
          </w:p>
        </w:tc>
        <w:tc>
          <w:tcPr>
            <w:tcW w:w="1408" w:type="dxa"/>
            <w:vAlign w:val="center"/>
          </w:tcPr>
          <w:p w14:paraId="2770DBEA">
            <w:pPr>
              <w:widowControl/>
              <w:spacing w:line="240" w:lineRule="auto"/>
              <w:jc w:val="center"/>
              <w:rPr>
                <w:color w:val="auto"/>
                <w:kern w:val="0"/>
                <w:sz w:val="18"/>
                <w:szCs w:val="18"/>
                <w:highlight w:val="none"/>
              </w:rPr>
            </w:pPr>
            <w:r>
              <w:rPr>
                <w:color w:val="auto"/>
                <w:kern w:val="0"/>
                <w:sz w:val="18"/>
                <w:szCs w:val="18"/>
                <w:highlight w:val="none"/>
              </w:rPr>
              <w:t>　</w:t>
            </w:r>
          </w:p>
        </w:tc>
      </w:tr>
      <w:tr w14:paraId="35E6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5E4ACBFA">
            <w:pPr>
              <w:widowControl/>
              <w:spacing w:line="240" w:lineRule="auto"/>
              <w:jc w:val="left"/>
              <w:rPr>
                <w:color w:val="auto"/>
                <w:kern w:val="0"/>
                <w:sz w:val="18"/>
                <w:szCs w:val="18"/>
                <w:highlight w:val="none"/>
              </w:rPr>
            </w:pPr>
          </w:p>
        </w:tc>
        <w:tc>
          <w:tcPr>
            <w:tcW w:w="979" w:type="dxa"/>
            <w:vMerge w:val="continue"/>
            <w:vAlign w:val="center"/>
          </w:tcPr>
          <w:p w14:paraId="10165EA0">
            <w:pPr>
              <w:widowControl/>
              <w:spacing w:line="240" w:lineRule="auto"/>
              <w:jc w:val="left"/>
              <w:rPr>
                <w:color w:val="auto"/>
                <w:kern w:val="0"/>
                <w:sz w:val="18"/>
                <w:szCs w:val="18"/>
                <w:highlight w:val="none"/>
              </w:rPr>
            </w:pPr>
          </w:p>
        </w:tc>
        <w:tc>
          <w:tcPr>
            <w:tcW w:w="2344" w:type="dxa"/>
            <w:gridSpan w:val="4"/>
            <w:vAlign w:val="center"/>
          </w:tcPr>
          <w:p w14:paraId="3C7252AB">
            <w:pPr>
              <w:widowControl/>
              <w:spacing w:line="240" w:lineRule="auto"/>
              <w:jc w:val="center"/>
              <w:rPr>
                <w:color w:val="auto"/>
                <w:kern w:val="0"/>
                <w:sz w:val="18"/>
                <w:szCs w:val="18"/>
                <w:highlight w:val="none"/>
              </w:rPr>
            </w:pPr>
            <w:r>
              <w:rPr>
                <w:rFonts w:hint="eastAsia"/>
                <w:color w:val="auto"/>
                <w:kern w:val="0"/>
                <w:sz w:val="18"/>
                <w:szCs w:val="18"/>
                <w:highlight w:val="none"/>
              </w:rPr>
              <w:t>毛毯</w:t>
            </w:r>
          </w:p>
        </w:tc>
        <w:tc>
          <w:tcPr>
            <w:tcW w:w="829" w:type="dxa"/>
            <w:vAlign w:val="center"/>
          </w:tcPr>
          <w:p w14:paraId="5FBA6D4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万条</w:t>
            </w:r>
          </w:p>
        </w:tc>
        <w:tc>
          <w:tcPr>
            <w:tcW w:w="797" w:type="dxa"/>
            <w:vAlign w:val="center"/>
          </w:tcPr>
          <w:p w14:paraId="1CB272E7">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B3DD3B4">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5097A9D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1850</w:t>
            </w:r>
          </w:p>
        </w:tc>
        <w:tc>
          <w:tcPr>
            <w:tcW w:w="1408" w:type="dxa"/>
            <w:vAlign w:val="center"/>
          </w:tcPr>
          <w:p w14:paraId="0D89AA5F">
            <w:pPr>
              <w:widowControl/>
              <w:spacing w:line="240" w:lineRule="auto"/>
              <w:jc w:val="center"/>
              <w:rPr>
                <w:color w:val="auto"/>
                <w:kern w:val="0"/>
                <w:sz w:val="18"/>
                <w:szCs w:val="18"/>
                <w:highlight w:val="none"/>
              </w:rPr>
            </w:pPr>
            <w:r>
              <w:rPr>
                <w:color w:val="auto"/>
                <w:kern w:val="0"/>
                <w:sz w:val="18"/>
                <w:szCs w:val="18"/>
                <w:highlight w:val="none"/>
              </w:rPr>
              <w:t>　</w:t>
            </w:r>
          </w:p>
        </w:tc>
      </w:tr>
      <w:tr w14:paraId="5DD1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jc w:val="center"/>
        </w:trPr>
        <w:tc>
          <w:tcPr>
            <w:tcW w:w="633" w:type="dxa"/>
            <w:vMerge w:val="restart"/>
            <w:vAlign w:val="center"/>
          </w:tcPr>
          <w:p w14:paraId="3E7C8C3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178</w:t>
            </w:r>
          </w:p>
        </w:tc>
        <w:tc>
          <w:tcPr>
            <w:tcW w:w="979" w:type="dxa"/>
            <w:vMerge w:val="restart"/>
            <w:vAlign w:val="center"/>
          </w:tcPr>
          <w:p w14:paraId="446C9A26">
            <w:pPr>
              <w:widowControl/>
              <w:spacing w:line="240" w:lineRule="auto"/>
              <w:jc w:val="center"/>
              <w:rPr>
                <w:color w:val="auto"/>
                <w:kern w:val="0"/>
                <w:sz w:val="18"/>
                <w:szCs w:val="18"/>
                <w:highlight w:val="none"/>
              </w:rPr>
            </w:pPr>
            <w:r>
              <w:rPr>
                <w:rFonts w:hint="eastAsia"/>
                <w:color w:val="auto"/>
                <w:kern w:val="0"/>
                <w:sz w:val="18"/>
                <w:szCs w:val="18"/>
                <w:highlight w:val="none"/>
              </w:rPr>
              <w:t>产业用纺织制成品制造</w:t>
            </w:r>
          </w:p>
        </w:tc>
        <w:tc>
          <w:tcPr>
            <w:tcW w:w="2344" w:type="dxa"/>
            <w:gridSpan w:val="4"/>
            <w:vAlign w:val="center"/>
          </w:tcPr>
          <w:p w14:paraId="5B74EAF7">
            <w:pPr>
              <w:widowControl/>
              <w:spacing w:line="240" w:lineRule="auto"/>
              <w:jc w:val="center"/>
              <w:rPr>
                <w:color w:val="auto"/>
                <w:kern w:val="0"/>
                <w:sz w:val="18"/>
                <w:szCs w:val="18"/>
                <w:highlight w:val="none"/>
              </w:rPr>
            </w:pPr>
            <w:r>
              <w:rPr>
                <w:rFonts w:hint="eastAsia"/>
                <w:color w:val="auto"/>
                <w:kern w:val="0"/>
                <w:sz w:val="18"/>
                <w:szCs w:val="18"/>
                <w:highlight w:val="none"/>
              </w:rPr>
              <w:t>粘胶长丝</w:t>
            </w:r>
          </w:p>
          <w:p w14:paraId="258EE5F8">
            <w:pPr>
              <w:widowControl/>
              <w:spacing w:line="240" w:lineRule="auto"/>
              <w:jc w:val="center"/>
              <w:rPr>
                <w:color w:val="auto"/>
                <w:kern w:val="0"/>
                <w:sz w:val="18"/>
                <w:szCs w:val="18"/>
                <w:highlight w:val="none"/>
              </w:rPr>
            </w:pPr>
            <w:r>
              <w:rPr>
                <w:rFonts w:hint="eastAsia"/>
                <w:color w:val="auto"/>
                <w:kern w:val="0"/>
                <w:sz w:val="18"/>
                <w:szCs w:val="18"/>
                <w:highlight w:val="none"/>
              </w:rPr>
              <w:t>（溶解浆→黄化、纺丝→产品）</w:t>
            </w:r>
          </w:p>
        </w:tc>
        <w:tc>
          <w:tcPr>
            <w:tcW w:w="829" w:type="dxa"/>
            <w:vAlign w:val="center"/>
          </w:tcPr>
          <w:p w14:paraId="2F1DB0F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C3CEA6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200</w:t>
            </w:r>
          </w:p>
        </w:tc>
        <w:tc>
          <w:tcPr>
            <w:tcW w:w="796" w:type="dxa"/>
            <w:vAlign w:val="center"/>
          </w:tcPr>
          <w:p w14:paraId="1F7CA55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200</w:t>
            </w:r>
          </w:p>
        </w:tc>
        <w:tc>
          <w:tcPr>
            <w:tcW w:w="796" w:type="dxa"/>
            <w:vAlign w:val="center"/>
          </w:tcPr>
          <w:p w14:paraId="18E25EF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250</w:t>
            </w:r>
          </w:p>
        </w:tc>
        <w:tc>
          <w:tcPr>
            <w:tcW w:w="1408" w:type="dxa"/>
            <w:vMerge w:val="restart"/>
            <w:vAlign w:val="center"/>
          </w:tcPr>
          <w:p w14:paraId="4CE281AB">
            <w:pPr>
              <w:widowControl/>
              <w:spacing w:line="240" w:lineRule="auto"/>
              <w:jc w:val="center"/>
              <w:rPr>
                <w:color w:val="auto"/>
                <w:kern w:val="0"/>
                <w:sz w:val="18"/>
                <w:szCs w:val="18"/>
                <w:highlight w:val="none"/>
              </w:rPr>
            </w:pPr>
          </w:p>
        </w:tc>
      </w:tr>
      <w:tr w14:paraId="7A80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31249A43">
            <w:pPr>
              <w:widowControl/>
              <w:spacing w:line="240" w:lineRule="auto"/>
              <w:jc w:val="left"/>
              <w:rPr>
                <w:color w:val="auto"/>
                <w:kern w:val="0"/>
                <w:sz w:val="18"/>
                <w:szCs w:val="18"/>
                <w:highlight w:val="none"/>
              </w:rPr>
            </w:pPr>
          </w:p>
        </w:tc>
        <w:tc>
          <w:tcPr>
            <w:tcW w:w="979" w:type="dxa"/>
            <w:vMerge w:val="continue"/>
            <w:vAlign w:val="center"/>
          </w:tcPr>
          <w:p w14:paraId="41580227">
            <w:pPr>
              <w:widowControl/>
              <w:spacing w:line="240" w:lineRule="auto"/>
              <w:jc w:val="left"/>
              <w:rPr>
                <w:color w:val="auto"/>
                <w:kern w:val="0"/>
                <w:sz w:val="18"/>
                <w:szCs w:val="18"/>
                <w:highlight w:val="none"/>
              </w:rPr>
            </w:pPr>
          </w:p>
        </w:tc>
        <w:tc>
          <w:tcPr>
            <w:tcW w:w="2344" w:type="dxa"/>
            <w:gridSpan w:val="4"/>
            <w:vAlign w:val="center"/>
          </w:tcPr>
          <w:p w14:paraId="311FCAD9">
            <w:pPr>
              <w:widowControl/>
              <w:spacing w:line="240" w:lineRule="auto"/>
              <w:jc w:val="center"/>
              <w:rPr>
                <w:color w:val="auto"/>
                <w:kern w:val="0"/>
                <w:sz w:val="18"/>
                <w:szCs w:val="18"/>
                <w:highlight w:val="none"/>
              </w:rPr>
            </w:pPr>
            <w:r>
              <w:rPr>
                <w:rFonts w:hint="eastAsia"/>
                <w:color w:val="auto"/>
                <w:kern w:val="0"/>
                <w:sz w:val="18"/>
                <w:szCs w:val="18"/>
                <w:highlight w:val="none"/>
              </w:rPr>
              <w:t>粘胶短纤维</w:t>
            </w:r>
          </w:p>
          <w:p w14:paraId="1EC82304">
            <w:pPr>
              <w:widowControl/>
              <w:spacing w:line="240" w:lineRule="auto"/>
              <w:jc w:val="center"/>
              <w:rPr>
                <w:color w:val="auto"/>
                <w:kern w:val="0"/>
                <w:sz w:val="18"/>
                <w:szCs w:val="18"/>
                <w:highlight w:val="none"/>
              </w:rPr>
            </w:pPr>
            <w:r>
              <w:rPr>
                <w:rFonts w:hint="eastAsia"/>
                <w:color w:val="auto"/>
                <w:kern w:val="0"/>
                <w:sz w:val="18"/>
                <w:szCs w:val="18"/>
                <w:highlight w:val="none"/>
              </w:rPr>
              <w:t>（溶解浆→黄化、纺丝→产品）</w:t>
            </w:r>
          </w:p>
        </w:tc>
        <w:tc>
          <w:tcPr>
            <w:tcW w:w="829" w:type="dxa"/>
            <w:vAlign w:val="center"/>
          </w:tcPr>
          <w:p w14:paraId="2C9F104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2F08567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45</w:t>
            </w:r>
          </w:p>
        </w:tc>
        <w:tc>
          <w:tcPr>
            <w:tcW w:w="796" w:type="dxa"/>
            <w:vAlign w:val="center"/>
          </w:tcPr>
          <w:p w14:paraId="0A5F079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55</w:t>
            </w:r>
          </w:p>
        </w:tc>
        <w:tc>
          <w:tcPr>
            <w:tcW w:w="796" w:type="dxa"/>
            <w:vAlign w:val="center"/>
          </w:tcPr>
          <w:p w14:paraId="1C1CEED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65</w:t>
            </w:r>
          </w:p>
        </w:tc>
        <w:tc>
          <w:tcPr>
            <w:tcW w:w="1408" w:type="dxa"/>
            <w:vMerge w:val="continue"/>
            <w:vAlign w:val="center"/>
          </w:tcPr>
          <w:p w14:paraId="414C66D2">
            <w:pPr>
              <w:widowControl/>
              <w:spacing w:line="240" w:lineRule="auto"/>
              <w:jc w:val="left"/>
              <w:rPr>
                <w:color w:val="auto"/>
                <w:kern w:val="0"/>
                <w:sz w:val="18"/>
                <w:szCs w:val="18"/>
                <w:highlight w:val="none"/>
              </w:rPr>
            </w:pPr>
          </w:p>
        </w:tc>
      </w:tr>
      <w:tr w14:paraId="26FC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3AACA48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181</w:t>
            </w:r>
          </w:p>
        </w:tc>
        <w:tc>
          <w:tcPr>
            <w:tcW w:w="979" w:type="dxa"/>
            <w:vMerge w:val="restart"/>
            <w:vAlign w:val="center"/>
          </w:tcPr>
          <w:p w14:paraId="29F5D8E6">
            <w:pPr>
              <w:widowControl/>
              <w:spacing w:line="240" w:lineRule="auto"/>
              <w:jc w:val="center"/>
              <w:rPr>
                <w:color w:val="auto"/>
                <w:kern w:val="0"/>
                <w:sz w:val="18"/>
                <w:szCs w:val="18"/>
                <w:highlight w:val="none"/>
              </w:rPr>
            </w:pPr>
            <w:r>
              <w:rPr>
                <w:rFonts w:hint="eastAsia"/>
                <w:color w:val="auto"/>
                <w:kern w:val="0"/>
                <w:sz w:val="18"/>
                <w:szCs w:val="18"/>
                <w:highlight w:val="none"/>
              </w:rPr>
              <w:t>机织服装制造</w:t>
            </w:r>
          </w:p>
        </w:tc>
        <w:tc>
          <w:tcPr>
            <w:tcW w:w="2344" w:type="dxa"/>
            <w:gridSpan w:val="4"/>
            <w:vAlign w:val="center"/>
          </w:tcPr>
          <w:p w14:paraId="3F09605D">
            <w:pPr>
              <w:widowControl/>
              <w:spacing w:line="240" w:lineRule="auto"/>
              <w:jc w:val="center"/>
              <w:rPr>
                <w:color w:val="auto"/>
                <w:kern w:val="0"/>
                <w:sz w:val="18"/>
                <w:szCs w:val="18"/>
                <w:highlight w:val="none"/>
              </w:rPr>
            </w:pPr>
            <w:r>
              <w:rPr>
                <w:rFonts w:hint="eastAsia"/>
                <w:color w:val="auto"/>
                <w:kern w:val="0"/>
                <w:sz w:val="18"/>
                <w:szCs w:val="18"/>
                <w:highlight w:val="none"/>
              </w:rPr>
              <w:t>服装水洗</w:t>
            </w:r>
          </w:p>
        </w:tc>
        <w:tc>
          <w:tcPr>
            <w:tcW w:w="829" w:type="dxa"/>
            <w:vAlign w:val="center"/>
          </w:tcPr>
          <w:p w14:paraId="107D1A9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万件</w:t>
            </w:r>
          </w:p>
        </w:tc>
        <w:tc>
          <w:tcPr>
            <w:tcW w:w="797" w:type="dxa"/>
            <w:vAlign w:val="center"/>
          </w:tcPr>
          <w:p w14:paraId="50C098FA">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0D728468">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4F97C3B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120</w:t>
            </w:r>
          </w:p>
        </w:tc>
        <w:tc>
          <w:tcPr>
            <w:tcW w:w="1408" w:type="dxa"/>
            <w:vAlign w:val="center"/>
          </w:tcPr>
          <w:p w14:paraId="7E295A22">
            <w:pPr>
              <w:widowControl/>
              <w:spacing w:line="240" w:lineRule="auto"/>
              <w:jc w:val="center"/>
              <w:rPr>
                <w:color w:val="auto"/>
                <w:kern w:val="0"/>
                <w:sz w:val="18"/>
                <w:szCs w:val="18"/>
                <w:highlight w:val="none"/>
              </w:rPr>
            </w:pPr>
            <w:r>
              <w:rPr>
                <w:color w:val="auto"/>
                <w:kern w:val="0"/>
                <w:sz w:val="18"/>
                <w:szCs w:val="18"/>
                <w:highlight w:val="none"/>
              </w:rPr>
              <w:t>　</w:t>
            </w:r>
          </w:p>
        </w:tc>
      </w:tr>
      <w:tr w14:paraId="1949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3A902E3D">
            <w:pPr>
              <w:widowControl/>
              <w:spacing w:line="240" w:lineRule="auto"/>
              <w:jc w:val="left"/>
              <w:rPr>
                <w:color w:val="auto"/>
                <w:kern w:val="0"/>
                <w:sz w:val="18"/>
                <w:szCs w:val="18"/>
                <w:highlight w:val="none"/>
              </w:rPr>
            </w:pPr>
          </w:p>
        </w:tc>
        <w:tc>
          <w:tcPr>
            <w:tcW w:w="979" w:type="dxa"/>
            <w:vMerge w:val="continue"/>
            <w:vAlign w:val="center"/>
          </w:tcPr>
          <w:p w14:paraId="4C07211A">
            <w:pPr>
              <w:widowControl/>
              <w:spacing w:line="240" w:lineRule="auto"/>
              <w:jc w:val="left"/>
              <w:rPr>
                <w:color w:val="auto"/>
                <w:kern w:val="0"/>
                <w:sz w:val="18"/>
                <w:szCs w:val="18"/>
                <w:highlight w:val="none"/>
              </w:rPr>
            </w:pPr>
          </w:p>
        </w:tc>
        <w:tc>
          <w:tcPr>
            <w:tcW w:w="2344" w:type="dxa"/>
            <w:gridSpan w:val="4"/>
            <w:vAlign w:val="center"/>
          </w:tcPr>
          <w:p w14:paraId="698D8EDE">
            <w:pPr>
              <w:widowControl/>
              <w:spacing w:line="240" w:lineRule="auto"/>
              <w:jc w:val="center"/>
              <w:rPr>
                <w:color w:val="auto"/>
                <w:kern w:val="0"/>
                <w:sz w:val="18"/>
                <w:szCs w:val="18"/>
                <w:highlight w:val="none"/>
              </w:rPr>
            </w:pPr>
            <w:r>
              <w:rPr>
                <w:rFonts w:hint="eastAsia"/>
                <w:color w:val="auto"/>
                <w:kern w:val="0"/>
                <w:sz w:val="18"/>
                <w:szCs w:val="18"/>
                <w:highlight w:val="none"/>
              </w:rPr>
              <w:t>成衣</w:t>
            </w:r>
          </w:p>
        </w:tc>
        <w:tc>
          <w:tcPr>
            <w:tcW w:w="829" w:type="dxa"/>
            <w:vAlign w:val="center"/>
          </w:tcPr>
          <w:p w14:paraId="53AEA18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万件</w:t>
            </w:r>
          </w:p>
        </w:tc>
        <w:tc>
          <w:tcPr>
            <w:tcW w:w="797" w:type="dxa"/>
            <w:vAlign w:val="center"/>
          </w:tcPr>
          <w:p w14:paraId="142E0A72">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CD5CA99">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4C8BB61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115</w:t>
            </w:r>
          </w:p>
        </w:tc>
        <w:tc>
          <w:tcPr>
            <w:tcW w:w="1408" w:type="dxa"/>
            <w:vAlign w:val="center"/>
          </w:tcPr>
          <w:p w14:paraId="175669D2">
            <w:pPr>
              <w:widowControl/>
              <w:spacing w:line="240" w:lineRule="auto"/>
              <w:jc w:val="center"/>
              <w:rPr>
                <w:color w:val="auto"/>
                <w:kern w:val="0"/>
                <w:sz w:val="18"/>
                <w:szCs w:val="18"/>
                <w:highlight w:val="none"/>
              </w:rPr>
            </w:pPr>
            <w:r>
              <w:rPr>
                <w:color w:val="auto"/>
                <w:kern w:val="0"/>
                <w:sz w:val="18"/>
                <w:szCs w:val="18"/>
                <w:highlight w:val="none"/>
              </w:rPr>
              <w:t>　</w:t>
            </w:r>
          </w:p>
        </w:tc>
      </w:tr>
      <w:tr w14:paraId="38C8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3DF5F81E">
            <w:pPr>
              <w:widowControl/>
              <w:spacing w:line="240" w:lineRule="auto"/>
              <w:jc w:val="left"/>
              <w:rPr>
                <w:color w:val="auto"/>
                <w:kern w:val="0"/>
                <w:sz w:val="18"/>
                <w:szCs w:val="18"/>
                <w:highlight w:val="none"/>
              </w:rPr>
            </w:pPr>
          </w:p>
        </w:tc>
        <w:tc>
          <w:tcPr>
            <w:tcW w:w="979" w:type="dxa"/>
            <w:vMerge w:val="continue"/>
            <w:vAlign w:val="center"/>
          </w:tcPr>
          <w:p w14:paraId="6B9A5A91">
            <w:pPr>
              <w:widowControl/>
              <w:spacing w:line="240" w:lineRule="auto"/>
              <w:jc w:val="left"/>
              <w:rPr>
                <w:color w:val="auto"/>
                <w:kern w:val="0"/>
                <w:sz w:val="18"/>
                <w:szCs w:val="18"/>
                <w:highlight w:val="none"/>
              </w:rPr>
            </w:pPr>
          </w:p>
        </w:tc>
        <w:tc>
          <w:tcPr>
            <w:tcW w:w="2344" w:type="dxa"/>
            <w:gridSpan w:val="4"/>
            <w:vAlign w:val="center"/>
          </w:tcPr>
          <w:p w14:paraId="12DE1538">
            <w:pPr>
              <w:widowControl/>
              <w:spacing w:line="240" w:lineRule="auto"/>
              <w:jc w:val="center"/>
              <w:rPr>
                <w:color w:val="auto"/>
                <w:kern w:val="0"/>
                <w:sz w:val="18"/>
                <w:szCs w:val="18"/>
                <w:highlight w:val="none"/>
              </w:rPr>
            </w:pPr>
            <w:r>
              <w:rPr>
                <w:rFonts w:hint="eastAsia"/>
                <w:color w:val="auto"/>
                <w:kern w:val="0"/>
                <w:sz w:val="18"/>
                <w:szCs w:val="18"/>
                <w:highlight w:val="none"/>
              </w:rPr>
              <w:t>内衣裤</w:t>
            </w:r>
          </w:p>
        </w:tc>
        <w:tc>
          <w:tcPr>
            <w:tcW w:w="829" w:type="dxa"/>
            <w:vAlign w:val="center"/>
          </w:tcPr>
          <w:p w14:paraId="70D9514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万件</w:t>
            </w:r>
          </w:p>
        </w:tc>
        <w:tc>
          <w:tcPr>
            <w:tcW w:w="797" w:type="dxa"/>
            <w:vAlign w:val="center"/>
          </w:tcPr>
          <w:p w14:paraId="4003DCB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29</w:t>
            </w:r>
          </w:p>
        </w:tc>
        <w:tc>
          <w:tcPr>
            <w:tcW w:w="796" w:type="dxa"/>
            <w:vAlign w:val="center"/>
          </w:tcPr>
          <w:p w14:paraId="1EB8979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31</w:t>
            </w:r>
          </w:p>
        </w:tc>
        <w:tc>
          <w:tcPr>
            <w:tcW w:w="796" w:type="dxa"/>
            <w:vAlign w:val="center"/>
          </w:tcPr>
          <w:p w14:paraId="4C1FC45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38</w:t>
            </w:r>
          </w:p>
        </w:tc>
        <w:tc>
          <w:tcPr>
            <w:tcW w:w="1408" w:type="dxa"/>
            <w:vAlign w:val="center"/>
          </w:tcPr>
          <w:p w14:paraId="43842008">
            <w:pPr>
              <w:widowControl/>
              <w:spacing w:line="240" w:lineRule="auto"/>
              <w:jc w:val="center"/>
              <w:rPr>
                <w:color w:val="auto"/>
                <w:kern w:val="0"/>
                <w:sz w:val="18"/>
                <w:szCs w:val="18"/>
                <w:highlight w:val="none"/>
              </w:rPr>
            </w:pPr>
            <w:r>
              <w:rPr>
                <w:color w:val="auto"/>
                <w:kern w:val="0"/>
                <w:sz w:val="18"/>
                <w:szCs w:val="18"/>
                <w:highlight w:val="none"/>
              </w:rPr>
              <w:t>　</w:t>
            </w:r>
          </w:p>
        </w:tc>
      </w:tr>
      <w:tr w14:paraId="5F62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49338505">
            <w:pPr>
              <w:widowControl/>
              <w:spacing w:line="240" w:lineRule="auto"/>
              <w:jc w:val="left"/>
              <w:rPr>
                <w:color w:val="auto"/>
                <w:kern w:val="0"/>
                <w:sz w:val="18"/>
                <w:szCs w:val="18"/>
                <w:highlight w:val="none"/>
              </w:rPr>
            </w:pPr>
          </w:p>
        </w:tc>
        <w:tc>
          <w:tcPr>
            <w:tcW w:w="979" w:type="dxa"/>
            <w:vMerge w:val="continue"/>
            <w:vAlign w:val="center"/>
          </w:tcPr>
          <w:p w14:paraId="040A82A2">
            <w:pPr>
              <w:widowControl/>
              <w:spacing w:line="240" w:lineRule="auto"/>
              <w:jc w:val="left"/>
              <w:rPr>
                <w:color w:val="auto"/>
                <w:kern w:val="0"/>
                <w:sz w:val="18"/>
                <w:szCs w:val="18"/>
                <w:highlight w:val="none"/>
              </w:rPr>
            </w:pPr>
          </w:p>
        </w:tc>
        <w:tc>
          <w:tcPr>
            <w:tcW w:w="2344" w:type="dxa"/>
            <w:gridSpan w:val="4"/>
            <w:vAlign w:val="center"/>
          </w:tcPr>
          <w:p w14:paraId="2F4B1861">
            <w:pPr>
              <w:widowControl/>
              <w:spacing w:line="240" w:lineRule="auto"/>
              <w:jc w:val="center"/>
              <w:rPr>
                <w:color w:val="auto"/>
                <w:kern w:val="0"/>
                <w:sz w:val="18"/>
                <w:szCs w:val="18"/>
                <w:highlight w:val="none"/>
              </w:rPr>
            </w:pPr>
            <w:r>
              <w:rPr>
                <w:rFonts w:hint="eastAsia"/>
                <w:color w:val="auto"/>
                <w:kern w:val="0"/>
                <w:sz w:val="18"/>
                <w:szCs w:val="18"/>
                <w:highlight w:val="none"/>
              </w:rPr>
              <w:t>西服</w:t>
            </w:r>
          </w:p>
        </w:tc>
        <w:tc>
          <w:tcPr>
            <w:tcW w:w="829" w:type="dxa"/>
            <w:vAlign w:val="center"/>
          </w:tcPr>
          <w:p w14:paraId="2FAA635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万套</w:t>
            </w:r>
          </w:p>
        </w:tc>
        <w:tc>
          <w:tcPr>
            <w:tcW w:w="797" w:type="dxa"/>
            <w:vAlign w:val="center"/>
          </w:tcPr>
          <w:p w14:paraId="582FB0B6">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544CF381">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09619F9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132</w:t>
            </w:r>
          </w:p>
        </w:tc>
        <w:tc>
          <w:tcPr>
            <w:tcW w:w="1408" w:type="dxa"/>
            <w:vAlign w:val="center"/>
          </w:tcPr>
          <w:p w14:paraId="760A77BD">
            <w:pPr>
              <w:widowControl/>
              <w:spacing w:line="240" w:lineRule="auto"/>
              <w:jc w:val="center"/>
              <w:rPr>
                <w:color w:val="auto"/>
                <w:kern w:val="0"/>
                <w:sz w:val="18"/>
                <w:szCs w:val="18"/>
                <w:highlight w:val="none"/>
              </w:rPr>
            </w:pPr>
            <w:r>
              <w:rPr>
                <w:color w:val="auto"/>
                <w:kern w:val="0"/>
                <w:sz w:val="18"/>
                <w:szCs w:val="18"/>
                <w:highlight w:val="none"/>
              </w:rPr>
              <w:t>　</w:t>
            </w:r>
          </w:p>
        </w:tc>
      </w:tr>
      <w:tr w14:paraId="57DB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633" w:type="dxa"/>
            <w:vMerge w:val="restart"/>
            <w:vAlign w:val="center"/>
          </w:tcPr>
          <w:p w14:paraId="21E62C0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182</w:t>
            </w:r>
          </w:p>
        </w:tc>
        <w:tc>
          <w:tcPr>
            <w:tcW w:w="979" w:type="dxa"/>
            <w:vMerge w:val="restart"/>
            <w:vAlign w:val="center"/>
          </w:tcPr>
          <w:p w14:paraId="08D69C10">
            <w:pPr>
              <w:widowControl/>
              <w:spacing w:line="240" w:lineRule="auto"/>
              <w:jc w:val="center"/>
              <w:rPr>
                <w:color w:val="auto"/>
                <w:kern w:val="0"/>
                <w:sz w:val="18"/>
                <w:szCs w:val="18"/>
                <w:highlight w:val="none"/>
              </w:rPr>
            </w:pPr>
            <w:r>
              <w:rPr>
                <w:rFonts w:hint="eastAsia"/>
                <w:color w:val="auto"/>
                <w:kern w:val="0"/>
                <w:sz w:val="18"/>
                <w:szCs w:val="18"/>
                <w:highlight w:val="none"/>
              </w:rPr>
              <w:t>针织或钩针编织服装制造</w:t>
            </w:r>
          </w:p>
        </w:tc>
        <w:tc>
          <w:tcPr>
            <w:tcW w:w="2344" w:type="dxa"/>
            <w:gridSpan w:val="4"/>
            <w:vAlign w:val="center"/>
          </w:tcPr>
          <w:p w14:paraId="0AE79A78">
            <w:pPr>
              <w:widowControl/>
              <w:spacing w:line="240" w:lineRule="auto"/>
              <w:jc w:val="center"/>
              <w:rPr>
                <w:color w:val="auto"/>
                <w:kern w:val="0"/>
                <w:sz w:val="18"/>
                <w:szCs w:val="18"/>
                <w:highlight w:val="none"/>
              </w:rPr>
            </w:pPr>
            <w:r>
              <w:rPr>
                <w:rFonts w:hint="eastAsia"/>
                <w:color w:val="auto"/>
                <w:kern w:val="0"/>
                <w:sz w:val="18"/>
                <w:szCs w:val="18"/>
                <w:highlight w:val="none"/>
              </w:rPr>
              <w:t>毛衣</w:t>
            </w:r>
          </w:p>
        </w:tc>
        <w:tc>
          <w:tcPr>
            <w:tcW w:w="829" w:type="dxa"/>
            <w:vAlign w:val="center"/>
          </w:tcPr>
          <w:p w14:paraId="1A305F2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万件</w:t>
            </w:r>
          </w:p>
        </w:tc>
        <w:tc>
          <w:tcPr>
            <w:tcW w:w="797" w:type="dxa"/>
            <w:vAlign w:val="center"/>
          </w:tcPr>
          <w:p w14:paraId="5D22298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200</w:t>
            </w:r>
          </w:p>
        </w:tc>
        <w:tc>
          <w:tcPr>
            <w:tcW w:w="796" w:type="dxa"/>
            <w:vAlign w:val="center"/>
          </w:tcPr>
          <w:p w14:paraId="6C8E19E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210</w:t>
            </w:r>
          </w:p>
        </w:tc>
        <w:tc>
          <w:tcPr>
            <w:tcW w:w="796" w:type="dxa"/>
            <w:vAlign w:val="center"/>
          </w:tcPr>
          <w:p w14:paraId="1F128AC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230</w:t>
            </w:r>
          </w:p>
        </w:tc>
        <w:tc>
          <w:tcPr>
            <w:tcW w:w="1408" w:type="dxa"/>
            <w:vAlign w:val="center"/>
          </w:tcPr>
          <w:p w14:paraId="5B233317">
            <w:pPr>
              <w:widowControl/>
              <w:spacing w:line="240" w:lineRule="auto"/>
              <w:jc w:val="center"/>
              <w:rPr>
                <w:color w:val="auto"/>
                <w:kern w:val="0"/>
                <w:sz w:val="18"/>
                <w:szCs w:val="18"/>
                <w:highlight w:val="none"/>
              </w:rPr>
            </w:pPr>
            <w:r>
              <w:rPr>
                <w:color w:val="auto"/>
                <w:kern w:val="0"/>
                <w:sz w:val="18"/>
                <w:szCs w:val="18"/>
                <w:highlight w:val="none"/>
              </w:rPr>
              <w:t>　</w:t>
            </w:r>
          </w:p>
        </w:tc>
      </w:tr>
      <w:tr w14:paraId="7E4D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2DE57E08">
            <w:pPr>
              <w:widowControl/>
              <w:spacing w:line="240" w:lineRule="auto"/>
              <w:jc w:val="left"/>
              <w:rPr>
                <w:color w:val="auto"/>
                <w:kern w:val="0"/>
                <w:sz w:val="18"/>
                <w:szCs w:val="18"/>
                <w:highlight w:val="none"/>
              </w:rPr>
            </w:pPr>
          </w:p>
        </w:tc>
        <w:tc>
          <w:tcPr>
            <w:tcW w:w="979" w:type="dxa"/>
            <w:vMerge w:val="continue"/>
            <w:vAlign w:val="center"/>
          </w:tcPr>
          <w:p w14:paraId="4DBABB42">
            <w:pPr>
              <w:widowControl/>
              <w:spacing w:line="240" w:lineRule="auto"/>
              <w:jc w:val="left"/>
              <w:rPr>
                <w:color w:val="auto"/>
                <w:kern w:val="0"/>
                <w:sz w:val="18"/>
                <w:szCs w:val="18"/>
                <w:highlight w:val="none"/>
              </w:rPr>
            </w:pPr>
          </w:p>
        </w:tc>
        <w:tc>
          <w:tcPr>
            <w:tcW w:w="2344" w:type="dxa"/>
            <w:gridSpan w:val="4"/>
            <w:vAlign w:val="center"/>
          </w:tcPr>
          <w:p w14:paraId="759E7A02">
            <w:pPr>
              <w:widowControl/>
              <w:spacing w:line="240" w:lineRule="auto"/>
              <w:jc w:val="center"/>
              <w:rPr>
                <w:color w:val="auto"/>
                <w:kern w:val="0"/>
                <w:sz w:val="18"/>
                <w:szCs w:val="18"/>
                <w:highlight w:val="none"/>
              </w:rPr>
            </w:pPr>
            <w:r>
              <w:rPr>
                <w:rFonts w:hint="eastAsia"/>
                <w:color w:val="auto"/>
                <w:kern w:val="0"/>
                <w:sz w:val="18"/>
                <w:szCs w:val="18"/>
                <w:highlight w:val="none"/>
              </w:rPr>
              <w:t>针织服装</w:t>
            </w:r>
          </w:p>
        </w:tc>
        <w:tc>
          <w:tcPr>
            <w:tcW w:w="829" w:type="dxa"/>
            <w:vAlign w:val="center"/>
          </w:tcPr>
          <w:p w14:paraId="4BB38B6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万件</w:t>
            </w:r>
          </w:p>
        </w:tc>
        <w:tc>
          <w:tcPr>
            <w:tcW w:w="797" w:type="dxa"/>
            <w:vAlign w:val="center"/>
          </w:tcPr>
          <w:p w14:paraId="2A8CF404">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0781200">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763E5E7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175</w:t>
            </w:r>
          </w:p>
        </w:tc>
        <w:tc>
          <w:tcPr>
            <w:tcW w:w="1408" w:type="dxa"/>
            <w:vAlign w:val="center"/>
          </w:tcPr>
          <w:p w14:paraId="0F86BEBD">
            <w:pPr>
              <w:widowControl/>
              <w:spacing w:line="240" w:lineRule="auto"/>
              <w:jc w:val="center"/>
              <w:rPr>
                <w:color w:val="auto"/>
                <w:kern w:val="0"/>
                <w:sz w:val="18"/>
                <w:szCs w:val="18"/>
                <w:highlight w:val="none"/>
              </w:rPr>
            </w:pPr>
            <w:r>
              <w:rPr>
                <w:color w:val="auto"/>
                <w:kern w:val="0"/>
                <w:sz w:val="18"/>
                <w:szCs w:val="18"/>
                <w:highlight w:val="none"/>
              </w:rPr>
              <w:t>　</w:t>
            </w:r>
          </w:p>
        </w:tc>
      </w:tr>
      <w:tr w14:paraId="5248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restart"/>
            <w:vAlign w:val="center"/>
          </w:tcPr>
          <w:p w14:paraId="013E22C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183</w:t>
            </w:r>
          </w:p>
        </w:tc>
        <w:tc>
          <w:tcPr>
            <w:tcW w:w="979" w:type="dxa"/>
            <w:vMerge w:val="restart"/>
            <w:vAlign w:val="center"/>
          </w:tcPr>
          <w:p w14:paraId="272DD91B">
            <w:pPr>
              <w:widowControl/>
              <w:spacing w:line="240" w:lineRule="auto"/>
              <w:jc w:val="center"/>
              <w:rPr>
                <w:color w:val="auto"/>
                <w:kern w:val="0"/>
                <w:sz w:val="18"/>
                <w:szCs w:val="18"/>
                <w:highlight w:val="none"/>
              </w:rPr>
            </w:pPr>
            <w:r>
              <w:rPr>
                <w:rFonts w:hint="eastAsia"/>
                <w:color w:val="auto"/>
                <w:kern w:val="0"/>
                <w:sz w:val="18"/>
                <w:szCs w:val="18"/>
                <w:highlight w:val="none"/>
              </w:rPr>
              <w:t>服饰制造</w:t>
            </w:r>
          </w:p>
        </w:tc>
        <w:tc>
          <w:tcPr>
            <w:tcW w:w="2344" w:type="dxa"/>
            <w:gridSpan w:val="4"/>
            <w:vAlign w:val="center"/>
          </w:tcPr>
          <w:p w14:paraId="71DD98F3">
            <w:pPr>
              <w:widowControl/>
              <w:spacing w:line="240" w:lineRule="auto"/>
              <w:jc w:val="center"/>
              <w:rPr>
                <w:color w:val="auto"/>
                <w:kern w:val="0"/>
                <w:sz w:val="18"/>
                <w:szCs w:val="18"/>
                <w:highlight w:val="none"/>
              </w:rPr>
            </w:pPr>
            <w:r>
              <w:rPr>
                <w:rFonts w:hint="eastAsia"/>
                <w:color w:val="auto"/>
                <w:kern w:val="0"/>
                <w:sz w:val="18"/>
                <w:szCs w:val="18"/>
                <w:highlight w:val="none"/>
              </w:rPr>
              <w:t>袜子</w:t>
            </w:r>
          </w:p>
        </w:tc>
        <w:tc>
          <w:tcPr>
            <w:tcW w:w="829" w:type="dxa"/>
            <w:vAlign w:val="center"/>
          </w:tcPr>
          <w:p w14:paraId="062DDBE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万双</w:t>
            </w:r>
          </w:p>
        </w:tc>
        <w:tc>
          <w:tcPr>
            <w:tcW w:w="797" w:type="dxa"/>
            <w:vAlign w:val="center"/>
          </w:tcPr>
          <w:p w14:paraId="4AB20D44">
            <w:pPr>
              <w:widowControl/>
              <w:spacing w:line="240" w:lineRule="auto"/>
              <w:jc w:val="center"/>
              <w:rPr>
                <w:color w:val="auto"/>
                <w:kern w:val="0"/>
                <w:sz w:val="18"/>
                <w:szCs w:val="18"/>
                <w:highlight w:val="none"/>
              </w:rPr>
            </w:pPr>
          </w:p>
        </w:tc>
        <w:tc>
          <w:tcPr>
            <w:tcW w:w="796" w:type="dxa"/>
            <w:vAlign w:val="center"/>
          </w:tcPr>
          <w:p w14:paraId="69F3B48C">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7</w:t>
            </w:r>
          </w:p>
        </w:tc>
        <w:tc>
          <w:tcPr>
            <w:tcW w:w="796" w:type="dxa"/>
            <w:vAlign w:val="center"/>
          </w:tcPr>
          <w:p w14:paraId="3238717A">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16</w:t>
            </w:r>
          </w:p>
        </w:tc>
        <w:tc>
          <w:tcPr>
            <w:tcW w:w="1408" w:type="dxa"/>
            <w:vAlign w:val="center"/>
          </w:tcPr>
          <w:p w14:paraId="6C9A5585">
            <w:pPr>
              <w:widowControl/>
              <w:spacing w:line="240" w:lineRule="auto"/>
              <w:jc w:val="center"/>
              <w:rPr>
                <w:color w:val="auto"/>
                <w:kern w:val="0"/>
                <w:sz w:val="18"/>
                <w:szCs w:val="18"/>
                <w:highlight w:val="none"/>
              </w:rPr>
            </w:pPr>
            <w:r>
              <w:rPr>
                <w:color w:val="auto"/>
                <w:kern w:val="0"/>
                <w:sz w:val="18"/>
                <w:szCs w:val="18"/>
                <w:highlight w:val="none"/>
              </w:rPr>
              <w:t>　</w:t>
            </w:r>
          </w:p>
        </w:tc>
      </w:tr>
      <w:tr w14:paraId="7038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7FDE8F2C">
            <w:pPr>
              <w:widowControl/>
              <w:spacing w:line="240" w:lineRule="auto"/>
              <w:jc w:val="left"/>
              <w:rPr>
                <w:color w:val="auto"/>
                <w:kern w:val="0"/>
                <w:sz w:val="18"/>
                <w:szCs w:val="18"/>
                <w:highlight w:val="none"/>
              </w:rPr>
            </w:pPr>
          </w:p>
        </w:tc>
        <w:tc>
          <w:tcPr>
            <w:tcW w:w="979" w:type="dxa"/>
            <w:vMerge w:val="continue"/>
            <w:vAlign w:val="center"/>
          </w:tcPr>
          <w:p w14:paraId="33800D72">
            <w:pPr>
              <w:widowControl/>
              <w:spacing w:line="240" w:lineRule="auto"/>
              <w:jc w:val="left"/>
              <w:rPr>
                <w:color w:val="auto"/>
                <w:kern w:val="0"/>
                <w:sz w:val="18"/>
                <w:szCs w:val="18"/>
                <w:highlight w:val="none"/>
              </w:rPr>
            </w:pPr>
          </w:p>
        </w:tc>
        <w:tc>
          <w:tcPr>
            <w:tcW w:w="2344" w:type="dxa"/>
            <w:gridSpan w:val="4"/>
            <w:vAlign w:val="center"/>
          </w:tcPr>
          <w:p w14:paraId="6C028CF6">
            <w:pPr>
              <w:widowControl/>
              <w:spacing w:line="240" w:lineRule="auto"/>
              <w:jc w:val="center"/>
              <w:rPr>
                <w:color w:val="auto"/>
                <w:kern w:val="0"/>
                <w:sz w:val="18"/>
                <w:szCs w:val="18"/>
                <w:highlight w:val="none"/>
              </w:rPr>
            </w:pPr>
            <w:r>
              <w:rPr>
                <w:rFonts w:hint="eastAsia"/>
                <w:color w:val="auto"/>
                <w:kern w:val="0"/>
                <w:sz w:val="18"/>
                <w:szCs w:val="18"/>
                <w:highlight w:val="none"/>
              </w:rPr>
              <w:t>尼龙丝袜、尼龙丝</w:t>
            </w:r>
          </w:p>
        </w:tc>
        <w:tc>
          <w:tcPr>
            <w:tcW w:w="829" w:type="dxa"/>
            <w:vAlign w:val="center"/>
          </w:tcPr>
          <w:p w14:paraId="1C8131A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万打</w:t>
            </w:r>
          </w:p>
        </w:tc>
        <w:tc>
          <w:tcPr>
            <w:tcW w:w="797" w:type="dxa"/>
            <w:vAlign w:val="center"/>
          </w:tcPr>
          <w:p w14:paraId="5AD0F5B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65</w:t>
            </w:r>
          </w:p>
        </w:tc>
        <w:tc>
          <w:tcPr>
            <w:tcW w:w="796" w:type="dxa"/>
            <w:vAlign w:val="center"/>
          </w:tcPr>
          <w:p w14:paraId="6148AA4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70</w:t>
            </w:r>
          </w:p>
        </w:tc>
        <w:tc>
          <w:tcPr>
            <w:tcW w:w="796" w:type="dxa"/>
            <w:vAlign w:val="center"/>
          </w:tcPr>
          <w:p w14:paraId="586A4F7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79</w:t>
            </w:r>
          </w:p>
        </w:tc>
        <w:tc>
          <w:tcPr>
            <w:tcW w:w="1408" w:type="dxa"/>
            <w:vAlign w:val="center"/>
          </w:tcPr>
          <w:p w14:paraId="3254E4A2">
            <w:pPr>
              <w:widowControl/>
              <w:spacing w:line="240" w:lineRule="auto"/>
              <w:jc w:val="center"/>
              <w:rPr>
                <w:color w:val="auto"/>
                <w:kern w:val="0"/>
                <w:sz w:val="18"/>
                <w:szCs w:val="18"/>
                <w:highlight w:val="none"/>
              </w:rPr>
            </w:pPr>
            <w:r>
              <w:rPr>
                <w:color w:val="auto"/>
                <w:kern w:val="0"/>
                <w:sz w:val="18"/>
                <w:szCs w:val="18"/>
                <w:highlight w:val="none"/>
              </w:rPr>
              <w:t>　</w:t>
            </w:r>
          </w:p>
        </w:tc>
      </w:tr>
      <w:tr w14:paraId="5C19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Align w:val="center"/>
          </w:tcPr>
          <w:p w14:paraId="734E7D9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201</w:t>
            </w:r>
          </w:p>
        </w:tc>
        <w:tc>
          <w:tcPr>
            <w:tcW w:w="979" w:type="dxa"/>
            <w:vAlign w:val="center"/>
          </w:tcPr>
          <w:p w14:paraId="319D488B">
            <w:pPr>
              <w:widowControl/>
              <w:spacing w:line="240" w:lineRule="auto"/>
              <w:jc w:val="center"/>
              <w:rPr>
                <w:color w:val="auto"/>
                <w:kern w:val="0"/>
                <w:sz w:val="18"/>
                <w:szCs w:val="18"/>
                <w:highlight w:val="none"/>
              </w:rPr>
            </w:pPr>
            <w:r>
              <w:rPr>
                <w:rFonts w:hint="eastAsia"/>
                <w:color w:val="auto"/>
                <w:kern w:val="0"/>
                <w:sz w:val="18"/>
                <w:szCs w:val="18"/>
                <w:highlight w:val="none"/>
              </w:rPr>
              <w:t>木材加工</w:t>
            </w:r>
          </w:p>
        </w:tc>
        <w:tc>
          <w:tcPr>
            <w:tcW w:w="2344" w:type="dxa"/>
            <w:gridSpan w:val="4"/>
            <w:vAlign w:val="center"/>
          </w:tcPr>
          <w:p w14:paraId="0558CF9C">
            <w:pPr>
              <w:widowControl/>
              <w:spacing w:line="240" w:lineRule="auto"/>
              <w:jc w:val="center"/>
              <w:rPr>
                <w:color w:val="auto"/>
                <w:kern w:val="0"/>
                <w:sz w:val="18"/>
                <w:szCs w:val="18"/>
                <w:highlight w:val="none"/>
              </w:rPr>
            </w:pPr>
            <w:r>
              <w:rPr>
                <w:rFonts w:hint="eastAsia"/>
                <w:color w:val="auto"/>
                <w:kern w:val="0"/>
                <w:sz w:val="18"/>
                <w:szCs w:val="18"/>
                <w:highlight w:val="none"/>
              </w:rPr>
              <w:t>木材加工</w:t>
            </w:r>
          </w:p>
        </w:tc>
        <w:tc>
          <w:tcPr>
            <w:tcW w:w="829" w:type="dxa"/>
            <w:vAlign w:val="center"/>
          </w:tcPr>
          <w:p w14:paraId="0A7F399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p>
        </w:tc>
        <w:tc>
          <w:tcPr>
            <w:tcW w:w="797" w:type="dxa"/>
            <w:vAlign w:val="center"/>
          </w:tcPr>
          <w:p w14:paraId="26670C3A">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554784CF">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14378B6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02</w:t>
            </w:r>
          </w:p>
        </w:tc>
        <w:tc>
          <w:tcPr>
            <w:tcW w:w="1408" w:type="dxa"/>
            <w:vAlign w:val="center"/>
          </w:tcPr>
          <w:p w14:paraId="2758CBC7">
            <w:pPr>
              <w:widowControl/>
              <w:spacing w:line="240" w:lineRule="auto"/>
              <w:jc w:val="center"/>
              <w:rPr>
                <w:color w:val="auto"/>
                <w:kern w:val="0"/>
                <w:sz w:val="18"/>
                <w:szCs w:val="18"/>
                <w:highlight w:val="none"/>
              </w:rPr>
            </w:pPr>
            <w:r>
              <w:rPr>
                <w:color w:val="auto"/>
                <w:kern w:val="0"/>
                <w:sz w:val="18"/>
                <w:szCs w:val="18"/>
                <w:highlight w:val="none"/>
              </w:rPr>
              <w:t>　</w:t>
            </w:r>
          </w:p>
        </w:tc>
      </w:tr>
      <w:tr w14:paraId="38EE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6242CB6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202</w:t>
            </w:r>
          </w:p>
        </w:tc>
        <w:tc>
          <w:tcPr>
            <w:tcW w:w="979" w:type="dxa"/>
            <w:vMerge w:val="restart"/>
            <w:vAlign w:val="center"/>
          </w:tcPr>
          <w:p w14:paraId="7DF5C1E8">
            <w:pPr>
              <w:widowControl/>
              <w:spacing w:line="240" w:lineRule="auto"/>
              <w:jc w:val="center"/>
              <w:rPr>
                <w:color w:val="auto"/>
                <w:kern w:val="0"/>
                <w:sz w:val="18"/>
                <w:szCs w:val="18"/>
                <w:highlight w:val="none"/>
              </w:rPr>
            </w:pPr>
            <w:r>
              <w:rPr>
                <w:rFonts w:hint="eastAsia"/>
                <w:color w:val="auto"/>
                <w:kern w:val="0"/>
                <w:sz w:val="18"/>
                <w:szCs w:val="18"/>
                <w:highlight w:val="none"/>
              </w:rPr>
              <w:t>人造板制造</w:t>
            </w:r>
          </w:p>
        </w:tc>
        <w:tc>
          <w:tcPr>
            <w:tcW w:w="2344" w:type="dxa"/>
            <w:gridSpan w:val="4"/>
            <w:vAlign w:val="center"/>
          </w:tcPr>
          <w:p w14:paraId="3A9A79BF">
            <w:pPr>
              <w:widowControl/>
              <w:spacing w:line="240" w:lineRule="auto"/>
              <w:jc w:val="center"/>
              <w:rPr>
                <w:color w:val="auto"/>
                <w:kern w:val="0"/>
                <w:sz w:val="18"/>
                <w:szCs w:val="18"/>
                <w:highlight w:val="none"/>
              </w:rPr>
            </w:pPr>
            <w:r>
              <w:rPr>
                <w:rFonts w:hint="eastAsia"/>
                <w:color w:val="auto"/>
                <w:kern w:val="0"/>
                <w:sz w:val="18"/>
                <w:szCs w:val="18"/>
                <w:highlight w:val="none"/>
              </w:rPr>
              <w:t>胶合板</w:t>
            </w:r>
          </w:p>
        </w:tc>
        <w:tc>
          <w:tcPr>
            <w:tcW w:w="829" w:type="dxa"/>
            <w:vAlign w:val="center"/>
          </w:tcPr>
          <w:p w14:paraId="6FFE750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p>
        </w:tc>
        <w:tc>
          <w:tcPr>
            <w:tcW w:w="797" w:type="dxa"/>
            <w:vAlign w:val="center"/>
          </w:tcPr>
          <w:p w14:paraId="5DBE6B4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r>
              <w:rPr>
                <w:color w:val="auto"/>
                <w:kern w:val="0"/>
                <w:sz w:val="18"/>
                <w:szCs w:val="18"/>
                <w:highlight w:val="none"/>
              </w:rPr>
              <w:t>.</w:t>
            </w:r>
            <w:r>
              <w:rPr>
                <w:rFonts w:ascii="Times New Roman" w:hAnsi="Times New Roman"/>
                <w:color w:val="auto"/>
                <w:kern w:val="0"/>
                <w:sz w:val="18"/>
                <w:szCs w:val="18"/>
                <w:highlight w:val="none"/>
              </w:rPr>
              <w:t>2</w:t>
            </w:r>
          </w:p>
        </w:tc>
        <w:tc>
          <w:tcPr>
            <w:tcW w:w="796" w:type="dxa"/>
            <w:vAlign w:val="center"/>
          </w:tcPr>
          <w:p w14:paraId="295756A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r>
              <w:rPr>
                <w:color w:val="auto"/>
                <w:kern w:val="0"/>
                <w:sz w:val="18"/>
                <w:szCs w:val="18"/>
                <w:highlight w:val="none"/>
              </w:rPr>
              <w:t>.</w:t>
            </w:r>
            <w:r>
              <w:rPr>
                <w:rFonts w:ascii="Times New Roman" w:hAnsi="Times New Roman"/>
                <w:color w:val="auto"/>
                <w:kern w:val="0"/>
                <w:sz w:val="18"/>
                <w:szCs w:val="18"/>
                <w:highlight w:val="none"/>
              </w:rPr>
              <w:t>5</w:t>
            </w:r>
          </w:p>
        </w:tc>
        <w:tc>
          <w:tcPr>
            <w:tcW w:w="796" w:type="dxa"/>
            <w:vAlign w:val="center"/>
          </w:tcPr>
          <w:p w14:paraId="6984978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w:t>
            </w:r>
          </w:p>
        </w:tc>
        <w:tc>
          <w:tcPr>
            <w:tcW w:w="1408" w:type="dxa"/>
            <w:vAlign w:val="center"/>
          </w:tcPr>
          <w:p w14:paraId="573351FA">
            <w:pPr>
              <w:widowControl/>
              <w:spacing w:line="240" w:lineRule="auto"/>
              <w:jc w:val="center"/>
              <w:rPr>
                <w:color w:val="auto"/>
                <w:kern w:val="0"/>
                <w:sz w:val="18"/>
                <w:szCs w:val="18"/>
                <w:highlight w:val="none"/>
              </w:rPr>
            </w:pPr>
            <w:r>
              <w:rPr>
                <w:color w:val="auto"/>
                <w:kern w:val="0"/>
                <w:sz w:val="18"/>
                <w:szCs w:val="18"/>
                <w:highlight w:val="none"/>
              </w:rPr>
              <w:t>　</w:t>
            </w:r>
          </w:p>
        </w:tc>
      </w:tr>
      <w:tr w14:paraId="1FFE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7747C620">
            <w:pPr>
              <w:widowControl/>
              <w:spacing w:line="240" w:lineRule="auto"/>
              <w:jc w:val="left"/>
              <w:rPr>
                <w:color w:val="auto"/>
                <w:kern w:val="0"/>
                <w:sz w:val="18"/>
                <w:szCs w:val="18"/>
                <w:highlight w:val="none"/>
              </w:rPr>
            </w:pPr>
          </w:p>
        </w:tc>
        <w:tc>
          <w:tcPr>
            <w:tcW w:w="979" w:type="dxa"/>
            <w:vMerge w:val="continue"/>
            <w:vAlign w:val="center"/>
          </w:tcPr>
          <w:p w14:paraId="200E3E8B">
            <w:pPr>
              <w:widowControl/>
              <w:spacing w:line="240" w:lineRule="auto"/>
              <w:jc w:val="left"/>
              <w:rPr>
                <w:color w:val="auto"/>
                <w:kern w:val="0"/>
                <w:sz w:val="18"/>
                <w:szCs w:val="18"/>
                <w:highlight w:val="none"/>
              </w:rPr>
            </w:pPr>
          </w:p>
        </w:tc>
        <w:tc>
          <w:tcPr>
            <w:tcW w:w="2344" w:type="dxa"/>
            <w:gridSpan w:val="4"/>
            <w:vAlign w:val="center"/>
          </w:tcPr>
          <w:p w14:paraId="3BAEB178">
            <w:pPr>
              <w:widowControl/>
              <w:spacing w:line="240" w:lineRule="auto"/>
              <w:jc w:val="center"/>
              <w:rPr>
                <w:color w:val="auto"/>
                <w:kern w:val="0"/>
                <w:sz w:val="18"/>
                <w:szCs w:val="18"/>
                <w:highlight w:val="none"/>
              </w:rPr>
            </w:pPr>
            <w:r>
              <w:rPr>
                <w:rFonts w:hint="eastAsia"/>
                <w:color w:val="auto"/>
                <w:kern w:val="0"/>
                <w:sz w:val="18"/>
                <w:szCs w:val="18"/>
                <w:highlight w:val="none"/>
              </w:rPr>
              <w:t>三合板</w:t>
            </w:r>
          </w:p>
        </w:tc>
        <w:tc>
          <w:tcPr>
            <w:tcW w:w="829" w:type="dxa"/>
            <w:vAlign w:val="center"/>
          </w:tcPr>
          <w:p w14:paraId="5DA37F5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p>
        </w:tc>
        <w:tc>
          <w:tcPr>
            <w:tcW w:w="797" w:type="dxa"/>
            <w:vAlign w:val="center"/>
          </w:tcPr>
          <w:p w14:paraId="2F5EF7F5">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6EA0D4AF">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8</w:t>
            </w:r>
          </w:p>
        </w:tc>
        <w:tc>
          <w:tcPr>
            <w:tcW w:w="796" w:type="dxa"/>
            <w:vAlign w:val="center"/>
          </w:tcPr>
          <w:p w14:paraId="0DB64E60">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w:t>
            </w:r>
          </w:p>
        </w:tc>
        <w:tc>
          <w:tcPr>
            <w:tcW w:w="1408" w:type="dxa"/>
            <w:vAlign w:val="center"/>
          </w:tcPr>
          <w:p w14:paraId="48BE70A4">
            <w:pPr>
              <w:widowControl/>
              <w:spacing w:line="240" w:lineRule="auto"/>
              <w:jc w:val="center"/>
              <w:rPr>
                <w:color w:val="auto"/>
                <w:kern w:val="0"/>
                <w:sz w:val="18"/>
                <w:szCs w:val="18"/>
                <w:highlight w:val="none"/>
              </w:rPr>
            </w:pPr>
            <w:r>
              <w:rPr>
                <w:color w:val="auto"/>
                <w:kern w:val="0"/>
                <w:sz w:val="18"/>
                <w:szCs w:val="18"/>
                <w:highlight w:val="none"/>
              </w:rPr>
              <w:t>　</w:t>
            </w:r>
          </w:p>
        </w:tc>
      </w:tr>
      <w:tr w14:paraId="383D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38A132F5">
            <w:pPr>
              <w:widowControl/>
              <w:spacing w:line="240" w:lineRule="auto"/>
              <w:jc w:val="left"/>
              <w:rPr>
                <w:color w:val="auto"/>
                <w:kern w:val="0"/>
                <w:sz w:val="18"/>
                <w:szCs w:val="18"/>
                <w:highlight w:val="none"/>
              </w:rPr>
            </w:pPr>
          </w:p>
        </w:tc>
        <w:tc>
          <w:tcPr>
            <w:tcW w:w="979" w:type="dxa"/>
            <w:vMerge w:val="continue"/>
            <w:vAlign w:val="center"/>
          </w:tcPr>
          <w:p w14:paraId="2E381C34">
            <w:pPr>
              <w:widowControl/>
              <w:spacing w:line="240" w:lineRule="auto"/>
              <w:jc w:val="left"/>
              <w:rPr>
                <w:color w:val="auto"/>
                <w:kern w:val="0"/>
                <w:sz w:val="18"/>
                <w:szCs w:val="18"/>
                <w:highlight w:val="none"/>
              </w:rPr>
            </w:pPr>
          </w:p>
        </w:tc>
        <w:tc>
          <w:tcPr>
            <w:tcW w:w="2344" w:type="dxa"/>
            <w:gridSpan w:val="4"/>
            <w:vAlign w:val="center"/>
          </w:tcPr>
          <w:p w14:paraId="75A93A50">
            <w:pPr>
              <w:widowControl/>
              <w:spacing w:line="240" w:lineRule="auto"/>
              <w:jc w:val="center"/>
              <w:rPr>
                <w:color w:val="auto"/>
                <w:kern w:val="0"/>
                <w:sz w:val="18"/>
                <w:szCs w:val="18"/>
                <w:highlight w:val="none"/>
              </w:rPr>
            </w:pPr>
            <w:r>
              <w:rPr>
                <w:rFonts w:hint="eastAsia"/>
                <w:color w:val="auto"/>
                <w:kern w:val="0"/>
                <w:sz w:val="18"/>
                <w:szCs w:val="18"/>
                <w:highlight w:val="none"/>
              </w:rPr>
              <w:t>中密度板</w:t>
            </w:r>
          </w:p>
        </w:tc>
        <w:tc>
          <w:tcPr>
            <w:tcW w:w="829" w:type="dxa"/>
            <w:vAlign w:val="center"/>
          </w:tcPr>
          <w:p w14:paraId="4BA82C5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p>
        </w:tc>
        <w:tc>
          <w:tcPr>
            <w:tcW w:w="797" w:type="dxa"/>
            <w:vAlign w:val="center"/>
          </w:tcPr>
          <w:p w14:paraId="5EAA896B">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44672E0">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6847181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p>
        </w:tc>
        <w:tc>
          <w:tcPr>
            <w:tcW w:w="1408" w:type="dxa"/>
            <w:vAlign w:val="center"/>
          </w:tcPr>
          <w:p w14:paraId="6D01C18B">
            <w:pPr>
              <w:widowControl/>
              <w:spacing w:line="240" w:lineRule="auto"/>
              <w:jc w:val="center"/>
              <w:rPr>
                <w:color w:val="auto"/>
                <w:kern w:val="0"/>
                <w:sz w:val="18"/>
                <w:szCs w:val="18"/>
                <w:highlight w:val="none"/>
              </w:rPr>
            </w:pPr>
            <w:r>
              <w:rPr>
                <w:color w:val="auto"/>
                <w:kern w:val="0"/>
                <w:sz w:val="18"/>
                <w:szCs w:val="18"/>
                <w:highlight w:val="none"/>
              </w:rPr>
              <w:t>　</w:t>
            </w:r>
          </w:p>
        </w:tc>
      </w:tr>
      <w:tr w14:paraId="55F1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70D849EB">
            <w:pPr>
              <w:widowControl/>
              <w:spacing w:line="240" w:lineRule="auto"/>
              <w:jc w:val="left"/>
              <w:rPr>
                <w:color w:val="auto"/>
                <w:kern w:val="0"/>
                <w:sz w:val="18"/>
                <w:szCs w:val="18"/>
                <w:highlight w:val="none"/>
              </w:rPr>
            </w:pPr>
          </w:p>
        </w:tc>
        <w:tc>
          <w:tcPr>
            <w:tcW w:w="979" w:type="dxa"/>
            <w:vMerge w:val="continue"/>
            <w:vAlign w:val="center"/>
          </w:tcPr>
          <w:p w14:paraId="4DB211BE">
            <w:pPr>
              <w:widowControl/>
              <w:spacing w:line="240" w:lineRule="auto"/>
              <w:jc w:val="left"/>
              <w:rPr>
                <w:color w:val="auto"/>
                <w:kern w:val="0"/>
                <w:sz w:val="18"/>
                <w:szCs w:val="18"/>
                <w:highlight w:val="none"/>
              </w:rPr>
            </w:pPr>
          </w:p>
        </w:tc>
        <w:tc>
          <w:tcPr>
            <w:tcW w:w="2344" w:type="dxa"/>
            <w:gridSpan w:val="4"/>
            <w:vAlign w:val="center"/>
          </w:tcPr>
          <w:p w14:paraId="32F53398">
            <w:pPr>
              <w:widowControl/>
              <w:spacing w:line="240" w:lineRule="auto"/>
              <w:jc w:val="center"/>
              <w:rPr>
                <w:color w:val="auto"/>
                <w:kern w:val="0"/>
                <w:sz w:val="18"/>
                <w:szCs w:val="18"/>
                <w:highlight w:val="none"/>
              </w:rPr>
            </w:pPr>
            <w:r>
              <w:rPr>
                <w:rFonts w:hint="eastAsia"/>
                <w:color w:val="auto"/>
                <w:kern w:val="0"/>
                <w:sz w:val="18"/>
                <w:szCs w:val="18"/>
                <w:highlight w:val="none"/>
              </w:rPr>
              <w:t>纤维板</w:t>
            </w:r>
          </w:p>
        </w:tc>
        <w:tc>
          <w:tcPr>
            <w:tcW w:w="829" w:type="dxa"/>
            <w:vAlign w:val="center"/>
          </w:tcPr>
          <w:p w14:paraId="617DB6B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p>
        </w:tc>
        <w:tc>
          <w:tcPr>
            <w:tcW w:w="797" w:type="dxa"/>
            <w:vAlign w:val="center"/>
          </w:tcPr>
          <w:p w14:paraId="32D0C44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r>
              <w:rPr>
                <w:color w:val="auto"/>
                <w:kern w:val="0"/>
                <w:sz w:val="18"/>
                <w:szCs w:val="18"/>
                <w:highlight w:val="none"/>
              </w:rPr>
              <w:t>.</w:t>
            </w:r>
            <w:r>
              <w:rPr>
                <w:rFonts w:ascii="Times New Roman" w:hAnsi="Times New Roman"/>
                <w:color w:val="auto"/>
                <w:kern w:val="0"/>
                <w:sz w:val="18"/>
                <w:szCs w:val="18"/>
                <w:highlight w:val="none"/>
              </w:rPr>
              <w:t>2</w:t>
            </w:r>
          </w:p>
        </w:tc>
        <w:tc>
          <w:tcPr>
            <w:tcW w:w="796" w:type="dxa"/>
            <w:vAlign w:val="center"/>
          </w:tcPr>
          <w:p w14:paraId="1D8BF35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r>
              <w:rPr>
                <w:color w:val="auto"/>
                <w:kern w:val="0"/>
                <w:sz w:val="18"/>
                <w:szCs w:val="18"/>
                <w:highlight w:val="none"/>
              </w:rPr>
              <w:t>.</w:t>
            </w:r>
            <w:r>
              <w:rPr>
                <w:rFonts w:ascii="Times New Roman" w:hAnsi="Times New Roman"/>
                <w:color w:val="auto"/>
                <w:kern w:val="0"/>
                <w:sz w:val="18"/>
                <w:szCs w:val="18"/>
                <w:highlight w:val="none"/>
              </w:rPr>
              <w:t>5</w:t>
            </w:r>
          </w:p>
        </w:tc>
        <w:tc>
          <w:tcPr>
            <w:tcW w:w="796" w:type="dxa"/>
            <w:vAlign w:val="center"/>
          </w:tcPr>
          <w:p w14:paraId="0C7CA26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w:t>
            </w:r>
          </w:p>
        </w:tc>
        <w:tc>
          <w:tcPr>
            <w:tcW w:w="1408" w:type="dxa"/>
            <w:vAlign w:val="center"/>
          </w:tcPr>
          <w:p w14:paraId="75D45E63">
            <w:pPr>
              <w:widowControl/>
              <w:spacing w:line="240" w:lineRule="auto"/>
              <w:jc w:val="center"/>
              <w:rPr>
                <w:color w:val="auto"/>
                <w:kern w:val="0"/>
                <w:sz w:val="18"/>
                <w:szCs w:val="18"/>
                <w:highlight w:val="none"/>
              </w:rPr>
            </w:pPr>
            <w:r>
              <w:rPr>
                <w:color w:val="auto"/>
                <w:kern w:val="0"/>
                <w:sz w:val="18"/>
                <w:szCs w:val="18"/>
                <w:highlight w:val="none"/>
              </w:rPr>
              <w:t>　</w:t>
            </w:r>
          </w:p>
        </w:tc>
      </w:tr>
      <w:tr w14:paraId="2CFE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358745B6">
            <w:pPr>
              <w:widowControl/>
              <w:spacing w:line="240" w:lineRule="auto"/>
              <w:jc w:val="left"/>
              <w:rPr>
                <w:color w:val="auto"/>
                <w:kern w:val="0"/>
                <w:sz w:val="18"/>
                <w:szCs w:val="18"/>
                <w:highlight w:val="none"/>
              </w:rPr>
            </w:pPr>
          </w:p>
        </w:tc>
        <w:tc>
          <w:tcPr>
            <w:tcW w:w="979" w:type="dxa"/>
            <w:vMerge w:val="continue"/>
            <w:vAlign w:val="center"/>
          </w:tcPr>
          <w:p w14:paraId="40756AE1">
            <w:pPr>
              <w:widowControl/>
              <w:spacing w:line="240" w:lineRule="auto"/>
              <w:jc w:val="left"/>
              <w:rPr>
                <w:color w:val="auto"/>
                <w:kern w:val="0"/>
                <w:sz w:val="18"/>
                <w:szCs w:val="18"/>
                <w:highlight w:val="none"/>
              </w:rPr>
            </w:pPr>
          </w:p>
        </w:tc>
        <w:tc>
          <w:tcPr>
            <w:tcW w:w="2344" w:type="dxa"/>
            <w:gridSpan w:val="4"/>
            <w:vAlign w:val="center"/>
          </w:tcPr>
          <w:p w14:paraId="7F5EF558">
            <w:pPr>
              <w:widowControl/>
              <w:spacing w:line="240" w:lineRule="auto"/>
              <w:jc w:val="center"/>
              <w:rPr>
                <w:color w:val="auto"/>
                <w:kern w:val="0"/>
                <w:sz w:val="18"/>
                <w:szCs w:val="18"/>
                <w:highlight w:val="none"/>
              </w:rPr>
            </w:pPr>
            <w:r>
              <w:rPr>
                <w:rFonts w:hint="eastAsia"/>
                <w:color w:val="auto"/>
                <w:kern w:val="0"/>
                <w:sz w:val="18"/>
                <w:szCs w:val="18"/>
                <w:highlight w:val="none"/>
              </w:rPr>
              <w:t>刨花板</w:t>
            </w:r>
          </w:p>
        </w:tc>
        <w:tc>
          <w:tcPr>
            <w:tcW w:w="829" w:type="dxa"/>
            <w:vAlign w:val="center"/>
          </w:tcPr>
          <w:p w14:paraId="673B59C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p>
        </w:tc>
        <w:tc>
          <w:tcPr>
            <w:tcW w:w="797" w:type="dxa"/>
            <w:vAlign w:val="center"/>
          </w:tcPr>
          <w:p w14:paraId="31BED6E8">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5A87D318">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w:t>
            </w:r>
          </w:p>
        </w:tc>
        <w:tc>
          <w:tcPr>
            <w:tcW w:w="796" w:type="dxa"/>
            <w:vAlign w:val="center"/>
          </w:tcPr>
          <w:p w14:paraId="7F1F8A19">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1408" w:type="dxa"/>
            <w:vAlign w:val="center"/>
          </w:tcPr>
          <w:p w14:paraId="199EC850">
            <w:pPr>
              <w:widowControl/>
              <w:spacing w:line="240" w:lineRule="auto"/>
              <w:jc w:val="center"/>
              <w:rPr>
                <w:color w:val="auto"/>
                <w:kern w:val="0"/>
                <w:sz w:val="18"/>
                <w:szCs w:val="18"/>
                <w:highlight w:val="none"/>
              </w:rPr>
            </w:pPr>
            <w:r>
              <w:rPr>
                <w:color w:val="auto"/>
                <w:kern w:val="0"/>
                <w:sz w:val="18"/>
                <w:szCs w:val="18"/>
                <w:highlight w:val="none"/>
              </w:rPr>
              <w:t>　</w:t>
            </w:r>
          </w:p>
        </w:tc>
      </w:tr>
      <w:tr w14:paraId="6A54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 w:hRule="atLeast"/>
          <w:jc w:val="center"/>
        </w:trPr>
        <w:tc>
          <w:tcPr>
            <w:tcW w:w="633" w:type="dxa"/>
            <w:vAlign w:val="center"/>
          </w:tcPr>
          <w:p w14:paraId="7F7C048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203</w:t>
            </w:r>
          </w:p>
        </w:tc>
        <w:tc>
          <w:tcPr>
            <w:tcW w:w="979" w:type="dxa"/>
            <w:vAlign w:val="center"/>
          </w:tcPr>
          <w:p w14:paraId="5E4B37CF">
            <w:pPr>
              <w:widowControl/>
              <w:spacing w:line="240" w:lineRule="auto"/>
              <w:jc w:val="center"/>
              <w:rPr>
                <w:color w:val="auto"/>
                <w:kern w:val="0"/>
                <w:sz w:val="18"/>
                <w:szCs w:val="18"/>
                <w:highlight w:val="none"/>
              </w:rPr>
            </w:pPr>
            <w:r>
              <w:rPr>
                <w:rFonts w:hint="eastAsia"/>
                <w:color w:val="auto"/>
                <w:kern w:val="0"/>
                <w:sz w:val="18"/>
                <w:szCs w:val="18"/>
                <w:highlight w:val="none"/>
              </w:rPr>
              <w:t>木质制品制造</w:t>
            </w:r>
          </w:p>
        </w:tc>
        <w:tc>
          <w:tcPr>
            <w:tcW w:w="2344" w:type="dxa"/>
            <w:gridSpan w:val="4"/>
            <w:vAlign w:val="center"/>
          </w:tcPr>
          <w:p w14:paraId="50661B45">
            <w:pPr>
              <w:widowControl/>
              <w:spacing w:line="240" w:lineRule="auto"/>
              <w:jc w:val="center"/>
              <w:rPr>
                <w:color w:val="auto"/>
                <w:kern w:val="0"/>
                <w:sz w:val="18"/>
                <w:szCs w:val="18"/>
                <w:highlight w:val="none"/>
              </w:rPr>
            </w:pPr>
            <w:r>
              <w:rPr>
                <w:rFonts w:hint="eastAsia"/>
                <w:color w:val="auto"/>
                <w:kern w:val="0"/>
                <w:sz w:val="18"/>
                <w:szCs w:val="18"/>
                <w:highlight w:val="none"/>
              </w:rPr>
              <w:t>日用木制品</w:t>
            </w:r>
          </w:p>
        </w:tc>
        <w:tc>
          <w:tcPr>
            <w:tcW w:w="829" w:type="dxa"/>
            <w:vAlign w:val="center"/>
          </w:tcPr>
          <w:p w14:paraId="5E8B02D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p>
        </w:tc>
        <w:tc>
          <w:tcPr>
            <w:tcW w:w="797" w:type="dxa"/>
            <w:vAlign w:val="center"/>
          </w:tcPr>
          <w:p w14:paraId="4EB6C3E4">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08043924">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1865280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02</w:t>
            </w:r>
          </w:p>
        </w:tc>
        <w:tc>
          <w:tcPr>
            <w:tcW w:w="1408" w:type="dxa"/>
            <w:vAlign w:val="center"/>
          </w:tcPr>
          <w:p w14:paraId="026087E5">
            <w:pPr>
              <w:widowControl/>
              <w:spacing w:line="240" w:lineRule="auto"/>
              <w:jc w:val="center"/>
              <w:rPr>
                <w:color w:val="auto"/>
                <w:kern w:val="0"/>
                <w:sz w:val="18"/>
                <w:szCs w:val="18"/>
                <w:highlight w:val="none"/>
              </w:rPr>
            </w:pPr>
            <w:r>
              <w:rPr>
                <w:color w:val="auto"/>
                <w:kern w:val="0"/>
                <w:sz w:val="18"/>
                <w:szCs w:val="18"/>
                <w:highlight w:val="none"/>
              </w:rPr>
              <w:t>　</w:t>
            </w:r>
          </w:p>
        </w:tc>
      </w:tr>
      <w:tr w14:paraId="6F2E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633" w:type="dxa"/>
            <w:vAlign w:val="center"/>
          </w:tcPr>
          <w:p w14:paraId="28A220E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204</w:t>
            </w:r>
          </w:p>
        </w:tc>
        <w:tc>
          <w:tcPr>
            <w:tcW w:w="979" w:type="dxa"/>
            <w:vAlign w:val="center"/>
          </w:tcPr>
          <w:p w14:paraId="31F3462F">
            <w:pPr>
              <w:widowControl/>
              <w:spacing w:line="240" w:lineRule="auto"/>
              <w:jc w:val="center"/>
              <w:rPr>
                <w:color w:val="auto"/>
                <w:kern w:val="0"/>
                <w:sz w:val="18"/>
                <w:szCs w:val="18"/>
                <w:highlight w:val="none"/>
              </w:rPr>
            </w:pPr>
            <w:r>
              <w:rPr>
                <w:rFonts w:hint="eastAsia"/>
                <w:color w:val="auto"/>
                <w:kern w:val="0"/>
                <w:sz w:val="18"/>
                <w:szCs w:val="18"/>
                <w:highlight w:val="none"/>
              </w:rPr>
              <w:t>竹、藤、棕、草等制品制造</w:t>
            </w:r>
          </w:p>
        </w:tc>
        <w:tc>
          <w:tcPr>
            <w:tcW w:w="2344" w:type="dxa"/>
            <w:gridSpan w:val="4"/>
            <w:vAlign w:val="center"/>
          </w:tcPr>
          <w:p w14:paraId="4C66E3C2">
            <w:pPr>
              <w:widowControl/>
              <w:spacing w:line="240" w:lineRule="auto"/>
              <w:jc w:val="center"/>
              <w:rPr>
                <w:color w:val="auto"/>
                <w:kern w:val="0"/>
                <w:sz w:val="18"/>
                <w:szCs w:val="18"/>
                <w:highlight w:val="none"/>
              </w:rPr>
            </w:pPr>
            <w:r>
              <w:rPr>
                <w:rFonts w:hint="eastAsia"/>
                <w:color w:val="auto"/>
                <w:kern w:val="0"/>
                <w:sz w:val="18"/>
                <w:szCs w:val="18"/>
                <w:highlight w:val="none"/>
              </w:rPr>
              <w:t>藤竹制品</w:t>
            </w:r>
          </w:p>
        </w:tc>
        <w:tc>
          <w:tcPr>
            <w:tcW w:w="829" w:type="dxa"/>
            <w:vAlign w:val="center"/>
          </w:tcPr>
          <w:p w14:paraId="20EEA40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件</w:t>
            </w:r>
          </w:p>
        </w:tc>
        <w:tc>
          <w:tcPr>
            <w:tcW w:w="797" w:type="dxa"/>
            <w:vAlign w:val="center"/>
          </w:tcPr>
          <w:p w14:paraId="755AE439">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054A4559">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2</w:t>
            </w:r>
            <w:r>
              <w:rPr>
                <w:color w:val="auto"/>
                <w:kern w:val="0"/>
                <w:sz w:val="18"/>
                <w:szCs w:val="18"/>
                <w:highlight w:val="none"/>
              </w:rPr>
              <w:t>　</w:t>
            </w:r>
          </w:p>
        </w:tc>
        <w:tc>
          <w:tcPr>
            <w:tcW w:w="796" w:type="dxa"/>
            <w:vAlign w:val="center"/>
          </w:tcPr>
          <w:p w14:paraId="64B98ECD">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58</w:t>
            </w:r>
          </w:p>
        </w:tc>
        <w:tc>
          <w:tcPr>
            <w:tcW w:w="1408" w:type="dxa"/>
            <w:vAlign w:val="center"/>
          </w:tcPr>
          <w:p w14:paraId="32574866">
            <w:pPr>
              <w:widowControl/>
              <w:spacing w:line="240" w:lineRule="auto"/>
              <w:jc w:val="center"/>
              <w:rPr>
                <w:color w:val="auto"/>
                <w:kern w:val="0"/>
                <w:sz w:val="18"/>
                <w:szCs w:val="18"/>
                <w:highlight w:val="none"/>
              </w:rPr>
            </w:pPr>
            <w:r>
              <w:rPr>
                <w:color w:val="auto"/>
                <w:kern w:val="0"/>
                <w:sz w:val="18"/>
                <w:szCs w:val="18"/>
                <w:highlight w:val="none"/>
              </w:rPr>
              <w:t>　</w:t>
            </w:r>
          </w:p>
        </w:tc>
      </w:tr>
      <w:tr w14:paraId="42D0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33" w:type="dxa"/>
            <w:vAlign w:val="center"/>
          </w:tcPr>
          <w:p w14:paraId="4F25F9D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211</w:t>
            </w:r>
          </w:p>
        </w:tc>
        <w:tc>
          <w:tcPr>
            <w:tcW w:w="979" w:type="dxa"/>
            <w:vAlign w:val="center"/>
          </w:tcPr>
          <w:p w14:paraId="15DBE349">
            <w:pPr>
              <w:widowControl/>
              <w:spacing w:line="240" w:lineRule="auto"/>
              <w:jc w:val="center"/>
              <w:rPr>
                <w:color w:val="auto"/>
                <w:kern w:val="0"/>
                <w:sz w:val="18"/>
                <w:szCs w:val="18"/>
                <w:highlight w:val="none"/>
              </w:rPr>
            </w:pPr>
            <w:r>
              <w:rPr>
                <w:rFonts w:hint="eastAsia"/>
                <w:color w:val="auto"/>
                <w:kern w:val="0"/>
                <w:sz w:val="18"/>
                <w:szCs w:val="18"/>
                <w:highlight w:val="none"/>
              </w:rPr>
              <w:t>木质家具制造</w:t>
            </w:r>
          </w:p>
        </w:tc>
        <w:tc>
          <w:tcPr>
            <w:tcW w:w="2344" w:type="dxa"/>
            <w:gridSpan w:val="4"/>
            <w:vAlign w:val="center"/>
          </w:tcPr>
          <w:p w14:paraId="10A54209">
            <w:pPr>
              <w:widowControl/>
              <w:spacing w:line="240" w:lineRule="auto"/>
              <w:jc w:val="center"/>
              <w:rPr>
                <w:color w:val="auto"/>
                <w:kern w:val="0"/>
                <w:sz w:val="18"/>
                <w:szCs w:val="18"/>
                <w:highlight w:val="none"/>
              </w:rPr>
            </w:pPr>
            <w:r>
              <w:rPr>
                <w:rFonts w:hint="eastAsia"/>
                <w:color w:val="auto"/>
                <w:kern w:val="0"/>
                <w:sz w:val="18"/>
                <w:szCs w:val="18"/>
                <w:highlight w:val="none"/>
              </w:rPr>
              <w:t>木质家具</w:t>
            </w:r>
          </w:p>
        </w:tc>
        <w:tc>
          <w:tcPr>
            <w:tcW w:w="829" w:type="dxa"/>
            <w:vAlign w:val="center"/>
          </w:tcPr>
          <w:p w14:paraId="3C8D7A1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件</w:t>
            </w:r>
          </w:p>
        </w:tc>
        <w:tc>
          <w:tcPr>
            <w:tcW w:w="797" w:type="dxa"/>
            <w:vAlign w:val="center"/>
          </w:tcPr>
          <w:p w14:paraId="2A756954">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13C7D999">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052</w:t>
            </w:r>
          </w:p>
        </w:tc>
        <w:tc>
          <w:tcPr>
            <w:tcW w:w="796" w:type="dxa"/>
            <w:vAlign w:val="center"/>
          </w:tcPr>
          <w:p w14:paraId="05D6B8CB">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54</w:t>
            </w:r>
          </w:p>
        </w:tc>
        <w:tc>
          <w:tcPr>
            <w:tcW w:w="1408" w:type="dxa"/>
            <w:vAlign w:val="center"/>
          </w:tcPr>
          <w:p w14:paraId="317A12DA">
            <w:pPr>
              <w:widowControl/>
              <w:spacing w:line="240" w:lineRule="auto"/>
              <w:jc w:val="center"/>
              <w:rPr>
                <w:color w:val="auto"/>
                <w:kern w:val="0"/>
                <w:sz w:val="18"/>
                <w:szCs w:val="18"/>
                <w:highlight w:val="none"/>
              </w:rPr>
            </w:pPr>
            <w:r>
              <w:rPr>
                <w:color w:val="auto"/>
                <w:kern w:val="0"/>
                <w:sz w:val="18"/>
                <w:szCs w:val="18"/>
                <w:highlight w:val="none"/>
              </w:rPr>
              <w:t>　</w:t>
            </w:r>
          </w:p>
        </w:tc>
      </w:tr>
      <w:tr w14:paraId="19C4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33" w:type="dxa"/>
            <w:vAlign w:val="center"/>
          </w:tcPr>
          <w:p w14:paraId="35BF89F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212</w:t>
            </w:r>
          </w:p>
        </w:tc>
        <w:tc>
          <w:tcPr>
            <w:tcW w:w="979" w:type="dxa"/>
            <w:vAlign w:val="center"/>
          </w:tcPr>
          <w:p w14:paraId="4673EC97">
            <w:pPr>
              <w:widowControl/>
              <w:spacing w:line="240" w:lineRule="auto"/>
              <w:jc w:val="center"/>
              <w:rPr>
                <w:color w:val="auto"/>
                <w:kern w:val="0"/>
                <w:sz w:val="18"/>
                <w:szCs w:val="18"/>
                <w:highlight w:val="none"/>
              </w:rPr>
            </w:pPr>
            <w:r>
              <w:rPr>
                <w:rFonts w:hint="eastAsia"/>
                <w:color w:val="auto"/>
                <w:kern w:val="0"/>
                <w:sz w:val="18"/>
                <w:szCs w:val="18"/>
                <w:highlight w:val="none"/>
              </w:rPr>
              <w:t>竹、藤家具制造</w:t>
            </w:r>
          </w:p>
        </w:tc>
        <w:tc>
          <w:tcPr>
            <w:tcW w:w="2344" w:type="dxa"/>
            <w:gridSpan w:val="4"/>
            <w:vAlign w:val="center"/>
          </w:tcPr>
          <w:p w14:paraId="5F018AEC">
            <w:pPr>
              <w:widowControl/>
              <w:spacing w:line="240" w:lineRule="auto"/>
              <w:jc w:val="center"/>
              <w:rPr>
                <w:color w:val="auto"/>
                <w:kern w:val="0"/>
                <w:sz w:val="18"/>
                <w:szCs w:val="18"/>
                <w:highlight w:val="none"/>
              </w:rPr>
            </w:pPr>
            <w:r>
              <w:rPr>
                <w:rFonts w:hint="eastAsia"/>
                <w:color w:val="auto"/>
                <w:kern w:val="0"/>
                <w:sz w:val="18"/>
                <w:szCs w:val="18"/>
                <w:highlight w:val="none"/>
              </w:rPr>
              <w:t>竹、藤家具</w:t>
            </w:r>
          </w:p>
        </w:tc>
        <w:tc>
          <w:tcPr>
            <w:tcW w:w="829" w:type="dxa"/>
            <w:vAlign w:val="center"/>
          </w:tcPr>
          <w:p w14:paraId="643156D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百件</w:t>
            </w:r>
          </w:p>
        </w:tc>
        <w:tc>
          <w:tcPr>
            <w:tcW w:w="797" w:type="dxa"/>
            <w:vAlign w:val="center"/>
          </w:tcPr>
          <w:p w14:paraId="7C354092">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04DFA274">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30</w:t>
            </w:r>
          </w:p>
        </w:tc>
        <w:tc>
          <w:tcPr>
            <w:tcW w:w="796" w:type="dxa"/>
            <w:vAlign w:val="center"/>
          </w:tcPr>
          <w:p w14:paraId="23F3D5BB">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50</w:t>
            </w:r>
          </w:p>
        </w:tc>
        <w:tc>
          <w:tcPr>
            <w:tcW w:w="1408" w:type="dxa"/>
            <w:vAlign w:val="center"/>
          </w:tcPr>
          <w:p w14:paraId="14271324">
            <w:pPr>
              <w:widowControl/>
              <w:spacing w:line="240" w:lineRule="auto"/>
              <w:jc w:val="center"/>
              <w:rPr>
                <w:color w:val="auto"/>
                <w:kern w:val="0"/>
                <w:sz w:val="18"/>
                <w:szCs w:val="18"/>
                <w:highlight w:val="none"/>
              </w:rPr>
            </w:pPr>
            <w:r>
              <w:rPr>
                <w:color w:val="auto"/>
                <w:kern w:val="0"/>
                <w:sz w:val="18"/>
                <w:szCs w:val="18"/>
                <w:highlight w:val="none"/>
              </w:rPr>
              <w:t>　</w:t>
            </w:r>
          </w:p>
        </w:tc>
      </w:tr>
      <w:tr w14:paraId="7BAFC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33" w:type="dxa"/>
            <w:vAlign w:val="center"/>
          </w:tcPr>
          <w:p w14:paraId="7AB2EC3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213</w:t>
            </w:r>
          </w:p>
        </w:tc>
        <w:tc>
          <w:tcPr>
            <w:tcW w:w="979" w:type="dxa"/>
            <w:vAlign w:val="center"/>
          </w:tcPr>
          <w:p w14:paraId="7936F7C3">
            <w:pPr>
              <w:widowControl/>
              <w:spacing w:line="240" w:lineRule="auto"/>
              <w:jc w:val="center"/>
              <w:rPr>
                <w:color w:val="auto"/>
                <w:kern w:val="0"/>
                <w:sz w:val="18"/>
                <w:szCs w:val="18"/>
                <w:highlight w:val="none"/>
              </w:rPr>
            </w:pPr>
            <w:r>
              <w:rPr>
                <w:rFonts w:hint="eastAsia"/>
                <w:color w:val="auto"/>
                <w:kern w:val="0"/>
                <w:sz w:val="18"/>
                <w:szCs w:val="18"/>
                <w:highlight w:val="none"/>
              </w:rPr>
              <w:t>金属家具制造</w:t>
            </w:r>
          </w:p>
        </w:tc>
        <w:tc>
          <w:tcPr>
            <w:tcW w:w="2344" w:type="dxa"/>
            <w:gridSpan w:val="4"/>
            <w:vAlign w:val="center"/>
          </w:tcPr>
          <w:p w14:paraId="3FE438BD">
            <w:pPr>
              <w:widowControl/>
              <w:spacing w:line="240" w:lineRule="auto"/>
              <w:jc w:val="center"/>
              <w:rPr>
                <w:color w:val="auto"/>
                <w:kern w:val="0"/>
                <w:sz w:val="18"/>
                <w:szCs w:val="18"/>
                <w:highlight w:val="none"/>
              </w:rPr>
            </w:pPr>
            <w:r>
              <w:rPr>
                <w:rFonts w:hint="eastAsia"/>
                <w:color w:val="auto"/>
                <w:kern w:val="0"/>
                <w:sz w:val="18"/>
                <w:szCs w:val="18"/>
                <w:highlight w:val="none"/>
              </w:rPr>
              <w:t>钢木家具</w:t>
            </w:r>
          </w:p>
        </w:tc>
        <w:tc>
          <w:tcPr>
            <w:tcW w:w="829" w:type="dxa"/>
            <w:vAlign w:val="center"/>
          </w:tcPr>
          <w:p w14:paraId="18E3D38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件</w:t>
            </w:r>
          </w:p>
        </w:tc>
        <w:tc>
          <w:tcPr>
            <w:tcW w:w="797" w:type="dxa"/>
            <w:vAlign w:val="center"/>
          </w:tcPr>
          <w:p w14:paraId="789E2597">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19232CA7">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355D669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20</w:t>
            </w:r>
          </w:p>
        </w:tc>
        <w:tc>
          <w:tcPr>
            <w:tcW w:w="1408" w:type="dxa"/>
            <w:vAlign w:val="center"/>
          </w:tcPr>
          <w:p w14:paraId="134607CD">
            <w:pPr>
              <w:widowControl/>
              <w:spacing w:line="240" w:lineRule="auto"/>
              <w:jc w:val="center"/>
              <w:rPr>
                <w:color w:val="auto"/>
                <w:kern w:val="0"/>
                <w:sz w:val="18"/>
                <w:szCs w:val="18"/>
                <w:highlight w:val="none"/>
              </w:rPr>
            </w:pPr>
            <w:r>
              <w:rPr>
                <w:color w:val="auto"/>
                <w:kern w:val="0"/>
                <w:sz w:val="18"/>
                <w:szCs w:val="18"/>
                <w:highlight w:val="none"/>
              </w:rPr>
              <w:t>　</w:t>
            </w:r>
          </w:p>
        </w:tc>
      </w:tr>
      <w:tr w14:paraId="151B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33" w:type="dxa"/>
            <w:vAlign w:val="center"/>
          </w:tcPr>
          <w:p w14:paraId="10AD41B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214</w:t>
            </w:r>
          </w:p>
        </w:tc>
        <w:tc>
          <w:tcPr>
            <w:tcW w:w="979" w:type="dxa"/>
            <w:vAlign w:val="center"/>
          </w:tcPr>
          <w:p w14:paraId="57D5DC2C">
            <w:pPr>
              <w:widowControl/>
              <w:spacing w:line="240" w:lineRule="auto"/>
              <w:jc w:val="center"/>
              <w:rPr>
                <w:color w:val="auto"/>
                <w:kern w:val="0"/>
                <w:sz w:val="18"/>
                <w:szCs w:val="18"/>
                <w:highlight w:val="none"/>
              </w:rPr>
            </w:pPr>
            <w:r>
              <w:rPr>
                <w:rFonts w:hint="eastAsia"/>
                <w:color w:val="auto"/>
                <w:kern w:val="0"/>
                <w:sz w:val="18"/>
                <w:szCs w:val="18"/>
                <w:highlight w:val="none"/>
              </w:rPr>
              <w:t>塑料家具制造</w:t>
            </w:r>
          </w:p>
        </w:tc>
        <w:tc>
          <w:tcPr>
            <w:tcW w:w="2344" w:type="dxa"/>
            <w:gridSpan w:val="4"/>
            <w:vAlign w:val="center"/>
          </w:tcPr>
          <w:p w14:paraId="3AACAB65">
            <w:pPr>
              <w:widowControl/>
              <w:spacing w:line="240" w:lineRule="auto"/>
              <w:jc w:val="center"/>
              <w:rPr>
                <w:color w:val="auto"/>
                <w:kern w:val="0"/>
                <w:sz w:val="18"/>
                <w:szCs w:val="18"/>
                <w:highlight w:val="none"/>
              </w:rPr>
            </w:pPr>
            <w:r>
              <w:rPr>
                <w:rFonts w:hint="eastAsia"/>
                <w:color w:val="auto"/>
                <w:kern w:val="0"/>
                <w:sz w:val="18"/>
                <w:szCs w:val="18"/>
                <w:highlight w:val="none"/>
              </w:rPr>
              <w:t>塑料制品</w:t>
            </w:r>
          </w:p>
        </w:tc>
        <w:tc>
          <w:tcPr>
            <w:tcW w:w="829" w:type="dxa"/>
            <w:vAlign w:val="center"/>
          </w:tcPr>
          <w:p w14:paraId="0B37E72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百件</w:t>
            </w:r>
          </w:p>
        </w:tc>
        <w:tc>
          <w:tcPr>
            <w:tcW w:w="797" w:type="dxa"/>
            <w:vAlign w:val="center"/>
          </w:tcPr>
          <w:p w14:paraId="1BB1D227">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36893F05">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1B8E3F4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60</w:t>
            </w:r>
          </w:p>
        </w:tc>
        <w:tc>
          <w:tcPr>
            <w:tcW w:w="1408" w:type="dxa"/>
            <w:vAlign w:val="center"/>
          </w:tcPr>
          <w:p w14:paraId="63CA8AEB">
            <w:pPr>
              <w:widowControl/>
              <w:spacing w:line="240" w:lineRule="auto"/>
              <w:jc w:val="center"/>
              <w:rPr>
                <w:color w:val="auto"/>
                <w:kern w:val="0"/>
                <w:sz w:val="18"/>
                <w:szCs w:val="18"/>
                <w:highlight w:val="none"/>
              </w:rPr>
            </w:pPr>
            <w:r>
              <w:rPr>
                <w:color w:val="auto"/>
                <w:kern w:val="0"/>
                <w:sz w:val="18"/>
                <w:szCs w:val="18"/>
                <w:highlight w:val="none"/>
              </w:rPr>
              <w:t>　</w:t>
            </w:r>
          </w:p>
        </w:tc>
      </w:tr>
      <w:tr w14:paraId="54C29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Align w:val="center"/>
          </w:tcPr>
          <w:p w14:paraId="09F75BA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219</w:t>
            </w:r>
          </w:p>
        </w:tc>
        <w:tc>
          <w:tcPr>
            <w:tcW w:w="979" w:type="dxa"/>
            <w:vAlign w:val="center"/>
          </w:tcPr>
          <w:p w14:paraId="272974E1">
            <w:pPr>
              <w:widowControl/>
              <w:spacing w:line="240" w:lineRule="auto"/>
              <w:jc w:val="center"/>
              <w:rPr>
                <w:color w:val="auto"/>
                <w:kern w:val="0"/>
                <w:sz w:val="18"/>
                <w:szCs w:val="18"/>
                <w:highlight w:val="none"/>
              </w:rPr>
            </w:pPr>
            <w:r>
              <w:rPr>
                <w:rFonts w:hint="eastAsia"/>
                <w:color w:val="auto"/>
                <w:kern w:val="0"/>
                <w:sz w:val="18"/>
                <w:szCs w:val="18"/>
                <w:highlight w:val="none"/>
              </w:rPr>
              <w:t>其他家具制造</w:t>
            </w:r>
          </w:p>
        </w:tc>
        <w:tc>
          <w:tcPr>
            <w:tcW w:w="2344" w:type="dxa"/>
            <w:gridSpan w:val="4"/>
            <w:vAlign w:val="center"/>
          </w:tcPr>
          <w:p w14:paraId="0DDE5357">
            <w:pPr>
              <w:widowControl/>
              <w:spacing w:line="240" w:lineRule="auto"/>
              <w:jc w:val="center"/>
              <w:rPr>
                <w:color w:val="auto"/>
                <w:kern w:val="0"/>
                <w:sz w:val="18"/>
                <w:szCs w:val="18"/>
                <w:highlight w:val="none"/>
              </w:rPr>
            </w:pPr>
            <w:r>
              <w:rPr>
                <w:rFonts w:hint="eastAsia"/>
                <w:color w:val="auto"/>
                <w:kern w:val="0"/>
                <w:sz w:val="18"/>
                <w:szCs w:val="18"/>
                <w:highlight w:val="none"/>
              </w:rPr>
              <w:t>床垫</w:t>
            </w:r>
          </w:p>
        </w:tc>
        <w:tc>
          <w:tcPr>
            <w:tcW w:w="829" w:type="dxa"/>
            <w:vAlign w:val="center"/>
          </w:tcPr>
          <w:p w14:paraId="05E6A81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百件</w:t>
            </w:r>
          </w:p>
        </w:tc>
        <w:tc>
          <w:tcPr>
            <w:tcW w:w="797" w:type="dxa"/>
            <w:vAlign w:val="center"/>
          </w:tcPr>
          <w:p w14:paraId="38471A8F">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5D1451E3">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0D223F5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20</w:t>
            </w:r>
          </w:p>
        </w:tc>
        <w:tc>
          <w:tcPr>
            <w:tcW w:w="1408" w:type="dxa"/>
            <w:vAlign w:val="center"/>
          </w:tcPr>
          <w:p w14:paraId="42166B3B">
            <w:pPr>
              <w:widowControl/>
              <w:spacing w:line="240" w:lineRule="auto"/>
              <w:jc w:val="center"/>
              <w:rPr>
                <w:color w:val="auto"/>
                <w:kern w:val="0"/>
                <w:sz w:val="18"/>
                <w:szCs w:val="18"/>
                <w:highlight w:val="none"/>
              </w:rPr>
            </w:pPr>
            <w:r>
              <w:rPr>
                <w:color w:val="auto"/>
                <w:kern w:val="0"/>
                <w:sz w:val="18"/>
                <w:szCs w:val="18"/>
                <w:highlight w:val="none"/>
              </w:rPr>
              <w:t>　</w:t>
            </w:r>
          </w:p>
        </w:tc>
      </w:tr>
      <w:tr w14:paraId="46D7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633" w:type="dxa"/>
            <w:vMerge w:val="restart"/>
            <w:vAlign w:val="center"/>
          </w:tcPr>
          <w:p w14:paraId="217D852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221</w:t>
            </w:r>
          </w:p>
        </w:tc>
        <w:tc>
          <w:tcPr>
            <w:tcW w:w="979" w:type="dxa"/>
            <w:vMerge w:val="restart"/>
            <w:vAlign w:val="center"/>
          </w:tcPr>
          <w:p w14:paraId="779712D3">
            <w:pPr>
              <w:widowControl/>
              <w:spacing w:line="240" w:lineRule="auto"/>
              <w:jc w:val="center"/>
              <w:rPr>
                <w:color w:val="auto"/>
                <w:kern w:val="0"/>
                <w:sz w:val="18"/>
                <w:szCs w:val="18"/>
                <w:highlight w:val="none"/>
              </w:rPr>
            </w:pPr>
            <w:r>
              <w:rPr>
                <w:rFonts w:hint="eastAsia"/>
                <w:color w:val="auto"/>
                <w:kern w:val="0"/>
                <w:sz w:val="18"/>
                <w:szCs w:val="18"/>
                <w:highlight w:val="none"/>
              </w:rPr>
              <w:t>纸浆制造</w:t>
            </w:r>
          </w:p>
        </w:tc>
        <w:tc>
          <w:tcPr>
            <w:tcW w:w="2344" w:type="dxa"/>
            <w:gridSpan w:val="4"/>
            <w:vAlign w:val="center"/>
          </w:tcPr>
          <w:p w14:paraId="14456C6A">
            <w:pPr>
              <w:widowControl/>
              <w:spacing w:line="240" w:lineRule="auto"/>
              <w:jc w:val="center"/>
              <w:rPr>
                <w:color w:val="auto"/>
                <w:kern w:val="0"/>
                <w:sz w:val="18"/>
                <w:szCs w:val="18"/>
                <w:highlight w:val="none"/>
              </w:rPr>
            </w:pPr>
            <w:r>
              <w:rPr>
                <w:rFonts w:hint="eastAsia"/>
                <w:color w:val="auto"/>
                <w:kern w:val="0"/>
                <w:sz w:val="18"/>
                <w:szCs w:val="18"/>
                <w:highlight w:val="none"/>
              </w:rPr>
              <w:t>漂白化学木浆</w:t>
            </w:r>
          </w:p>
        </w:tc>
        <w:tc>
          <w:tcPr>
            <w:tcW w:w="829" w:type="dxa"/>
            <w:vAlign w:val="center"/>
          </w:tcPr>
          <w:p w14:paraId="262604B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r>
              <w:rPr>
                <w:rFonts w:hint="eastAsia"/>
                <w:color w:val="auto"/>
                <w:kern w:val="0"/>
                <w:sz w:val="18"/>
                <w:szCs w:val="18"/>
                <w:highlight w:val="none"/>
              </w:rPr>
              <w:t>风干桨</w:t>
            </w:r>
          </w:p>
        </w:tc>
        <w:tc>
          <w:tcPr>
            <w:tcW w:w="797" w:type="dxa"/>
            <w:vAlign w:val="center"/>
          </w:tcPr>
          <w:p w14:paraId="24501AE3">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50</w:t>
            </w:r>
          </w:p>
        </w:tc>
        <w:tc>
          <w:tcPr>
            <w:tcW w:w="796" w:type="dxa"/>
            <w:vAlign w:val="center"/>
          </w:tcPr>
          <w:p w14:paraId="1F11304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60</w:t>
            </w:r>
          </w:p>
        </w:tc>
        <w:tc>
          <w:tcPr>
            <w:tcW w:w="796" w:type="dxa"/>
            <w:vAlign w:val="center"/>
          </w:tcPr>
          <w:p w14:paraId="04F683E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75</w:t>
            </w:r>
          </w:p>
        </w:tc>
        <w:tc>
          <w:tcPr>
            <w:tcW w:w="1408" w:type="dxa"/>
            <w:vMerge w:val="restart"/>
            <w:vAlign w:val="center"/>
          </w:tcPr>
          <w:p w14:paraId="62C9AC01">
            <w:pPr>
              <w:spacing w:line="240" w:lineRule="auto"/>
              <w:jc w:val="center"/>
              <w:rPr>
                <w:color w:val="auto"/>
                <w:kern w:val="0"/>
                <w:sz w:val="18"/>
                <w:szCs w:val="18"/>
                <w:highlight w:val="none"/>
              </w:rPr>
            </w:pPr>
          </w:p>
        </w:tc>
      </w:tr>
      <w:tr w14:paraId="785D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2EF70988">
            <w:pPr>
              <w:spacing w:line="240" w:lineRule="auto"/>
              <w:jc w:val="center"/>
              <w:rPr>
                <w:color w:val="auto"/>
                <w:kern w:val="0"/>
                <w:sz w:val="18"/>
                <w:szCs w:val="18"/>
                <w:highlight w:val="none"/>
              </w:rPr>
            </w:pPr>
          </w:p>
        </w:tc>
        <w:tc>
          <w:tcPr>
            <w:tcW w:w="979" w:type="dxa"/>
            <w:vMerge w:val="continue"/>
            <w:vAlign w:val="center"/>
          </w:tcPr>
          <w:p w14:paraId="03838F8F">
            <w:pPr>
              <w:spacing w:line="240" w:lineRule="auto"/>
              <w:jc w:val="center"/>
              <w:rPr>
                <w:color w:val="auto"/>
                <w:kern w:val="0"/>
                <w:sz w:val="18"/>
                <w:szCs w:val="18"/>
                <w:highlight w:val="none"/>
              </w:rPr>
            </w:pPr>
          </w:p>
        </w:tc>
        <w:tc>
          <w:tcPr>
            <w:tcW w:w="2344" w:type="dxa"/>
            <w:gridSpan w:val="4"/>
            <w:vAlign w:val="center"/>
          </w:tcPr>
          <w:p w14:paraId="088B1551">
            <w:pPr>
              <w:widowControl/>
              <w:spacing w:line="240" w:lineRule="auto"/>
              <w:jc w:val="center"/>
              <w:rPr>
                <w:color w:val="auto"/>
                <w:kern w:val="0"/>
                <w:sz w:val="18"/>
                <w:szCs w:val="18"/>
                <w:highlight w:val="none"/>
              </w:rPr>
            </w:pPr>
            <w:r>
              <w:rPr>
                <w:rFonts w:hint="eastAsia"/>
                <w:color w:val="auto"/>
                <w:kern w:val="0"/>
                <w:sz w:val="18"/>
                <w:szCs w:val="18"/>
                <w:highlight w:val="none"/>
              </w:rPr>
              <w:t>漂白化学竹浆</w:t>
            </w:r>
          </w:p>
        </w:tc>
        <w:tc>
          <w:tcPr>
            <w:tcW w:w="829" w:type="dxa"/>
            <w:vAlign w:val="center"/>
          </w:tcPr>
          <w:p w14:paraId="5FB903D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r>
              <w:rPr>
                <w:rFonts w:hint="eastAsia"/>
                <w:color w:val="auto"/>
                <w:kern w:val="0"/>
                <w:sz w:val="18"/>
                <w:szCs w:val="18"/>
                <w:highlight w:val="none"/>
              </w:rPr>
              <w:t>风干桨</w:t>
            </w:r>
          </w:p>
        </w:tc>
        <w:tc>
          <w:tcPr>
            <w:tcW w:w="797" w:type="dxa"/>
            <w:vAlign w:val="center"/>
          </w:tcPr>
          <w:p w14:paraId="691DD7BE">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55</w:t>
            </w:r>
          </w:p>
        </w:tc>
        <w:tc>
          <w:tcPr>
            <w:tcW w:w="796" w:type="dxa"/>
            <w:vAlign w:val="center"/>
          </w:tcPr>
          <w:p w14:paraId="7809DD14">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6</w:t>
            </w:r>
            <w:r>
              <w:rPr>
                <w:rFonts w:ascii="Times New Roman" w:hAnsi="Times New Roman"/>
                <w:color w:val="auto"/>
                <w:kern w:val="0"/>
                <w:sz w:val="18"/>
                <w:szCs w:val="18"/>
                <w:highlight w:val="none"/>
              </w:rPr>
              <w:t>5</w:t>
            </w:r>
          </w:p>
        </w:tc>
        <w:tc>
          <w:tcPr>
            <w:tcW w:w="796" w:type="dxa"/>
            <w:vAlign w:val="center"/>
          </w:tcPr>
          <w:p w14:paraId="6AE34132">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8</w:t>
            </w:r>
            <w:r>
              <w:rPr>
                <w:rFonts w:ascii="Times New Roman" w:hAnsi="Times New Roman"/>
                <w:color w:val="auto"/>
                <w:kern w:val="0"/>
                <w:sz w:val="18"/>
                <w:szCs w:val="18"/>
                <w:highlight w:val="none"/>
              </w:rPr>
              <w:t>5</w:t>
            </w:r>
          </w:p>
        </w:tc>
        <w:tc>
          <w:tcPr>
            <w:tcW w:w="1408" w:type="dxa"/>
            <w:vMerge w:val="continue"/>
            <w:vAlign w:val="center"/>
          </w:tcPr>
          <w:p w14:paraId="4F1001CF">
            <w:pPr>
              <w:spacing w:line="240" w:lineRule="auto"/>
              <w:jc w:val="center"/>
              <w:rPr>
                <w:color w:val="auto"/>
                <w:kern w:val="0"/>
                <w:sz w:val="18"/>
                <w:szCs w:val="18"/>
                <w:highlight w:val="none"/>
              </w:rPr>
            </w:pPr>
          </w:p>
        </w:tc>
      </w:tr>
      <w:tr w14:paraId="588B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33" w:type="dxa"/>
            <w:vMerge w:val="continue"/>
            <w:vAlign w:val="center"/>
          </w:tcPr>
          <w:p w14:paraId="268A4AD0">
            <w:pPr>
              <w:spacing w:line="240" w:lineRule="auto"/>
              <w:jc w:val="center"/>
              <w:rPr>
                <w:color w:val="auto"/>
                <w:kern w:val="0"/>
                <w:sz w:val="18"/>
                <w:szCs w:val="18"/>
                <w:highlight w:val="none"/>
              </w:rPr>
            </w:pPr>
          </w:p>
        </w:tc>
        <w:tc>
          <w:tcPr>
            <w:tcW w:w="979" w:type="dxa"/>
            <w:vMerge w:val="continue"/>
            <w:vAlign w:val="center"/>
          </w:tcPr>
          <w:p w14:paraId="3D6EEBCF">
            <w:pPr>
              <w:spacing w:line="240" w:lineRule="auto"/>
              <w:jc w:val="center"/>
              <w:rPr>
                <w:color w:val="auto"/>
                <w:kern w:val="0"/>
                <w:sz w:val="18"/>
                <w:szCs w:val="18"/>
                <w:highlight w:val="none"/>
              </w:rPr>
            </w:pPr>
          </w:p>
        </w:tc>
        <w:tc>
          <w:tcPr>
            <w:tcW w:w="2344" w:type="dxa"/>
            <w:gridSpan w:val="4"/>
            <w:vAlign w:val="center"/>
          </w:tcPr>
          <w:p w14:paraId="043B1D07">
            <w:pPr>
              <w:widowControl/>
              <w:spacing w:line="240" w:lineRule="auto"/>
              <w:jc w:val="center"/>
              <w:rPr>
                <w:color w:val="auto"/>
                <w:kern w:val="0"/>
                <w:sz w:val="18"/>
                <w:szCs w:val="18"/>
                <w:highlight w:val="none"/>
              </w:rPr>
            </w:pPr>
            <w:r>
              <w:rPr>
                <w:rFonts w:hint="eastAsia"/>
                <w:color w:val="auto"/>
                <w:kern w:val="0"/>
                <w:sz w:val="18"/>
                <w:szCs w:val="18"/>
                <w:highlight w:val="none"/>
              </w:rPr>
              <w:t>本色化学木浆</w:t>
            </w:r>
          </w:p>
        </w:tc>
        <w:tc>
          <w:tcPr>
            <w:tcW w:w="829" w:type="dxa"/>
            <w:vAlign w:val="center"/>
          </w:tcPr>
          <w:p w14:paraId="5820837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r>
              <w:rPr>
                <w:rFonts w:hint="eastAsia"/>
                <w:color w:val="auto"/>
                <w:kern w:val="0"/>
                <w:sz w:val="18"/>
                <w:szCs w:val="18"/>
                <w:highlight w:val="none"/>
              </w:rPr>
              <w:t>风干桨</w:t>
            </w:r>
          </w:p>
        </w:tc>
        <w:tc>
          <w:tcPr>
            <w:tcW w:w="797" w:type="dxa"/>
            <w:vAlign w:val="center"/>
          </w:tcPr>
          <w:p w14:paraId="4FAA9B66">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40</w:t>
            </w:r>
          </w:p>
        </w:tc>
        <w:tc>
          <w:tcPr>
            <w:tcW w:w="796" w:type="dxa"/>
            <w:vAlign w:val="center"/>
          </w:tcPr>
          <w:p w14:paraId="1DA9391B">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48</w:t>
            </w:r>
          </w:p>
        </w:tc>
        <w:tc>
          <w:tcPr>
            <w:tcW w:w="796" w:type="dxa"/>
            <w:vAlign w:val="center"/>
          </w:tcPr>
          <w:p w14:paraId="5C03BFC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60</w:t>
            </w:r>
          </w:p>
        </w:tc>
        <w:tc>
          <w:tcPr>
            <w:tcW w:w="1408" w:type="dxa"/>
            <w:vMerge w:val="continue"/>
            <w:vAlign w:val="center"/>
          </w:tcPr>
          <w:p w14:paraId="59333934">
            <w:pPr>
              <w:spacing w:line="240" w:lineRule="auto"/>
              <w:jc w:val="center"/>
              <w:rPr>
                <w:color w:val="auto"/>
                <w:kern w:val="0"/>
                <w:sz w:val="18"/>
                <w:szCs w:val="18"/>
                <w:highlight w:val="none"/>
              </w:rPr>
            </w:pPr>
          </w:p>
        </w:tc>
      </w:tr>
      <w:tr w14:paraId="2D07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33" w:type="dxa"/>
            <w:vMerge w:val="continue"/>
            <w:vAlign w:val="center"/>
          </w:tcPr>
          <w:p w14:paraId="7EE047A6">
            <w:pPr>
              <w:spacing w:line="240" w:lineRule="auto"/>
              <w:jc w:val="center"/>
              <w:rPr>
                <w:color w:val="auto"/>
                <w:kern w:val="0"/>
                <w:sz w:val="18"/>
                <w:szCs w:val="18"/>
                <w:highlight w:val="none"/>
              </w:rPr>
            </w:pPr>
          </w:p>
        </w:tc>
        <w:tc>
          <w:tcPr>
            <w:tcW w:w="979" w:type="dxa"/>
            <w:vMerge w:val="continue"/>
            <w:vAlign w:val="center"/>
          </w:tcPr>
          <w:p w14:paraId="0164A5B0">
            <w:pPr>
              <w:spacing w:line="240" w:lineRule="auto"/>
              <w:jc w:val="center"/>
              <w:rPr>
                <w:color w:val="auto"/>
                <w:kern w:val="0"/>
                <w:sz w:val="18"/>
                <w:szCs w:val="18"/>
                <w:highlight w:val="none"/>
              </w:rPr>
            </w:pPr>
          </w:p>
        </w:tc>
        <w:tc>
          <w:tcPr>
            <w:tcW w:w="2344" w:type="dxa"/>
            <w:gridSpan w:val="4"/>
            <w:vAlign w:val="center"/>
          </w:tcPr>
          <w:p w14:paraId="180BB2AD">
            <w:pPr>
              <w:widowControl/>
              <w:spacing w:line="240" w:lineRule="auto"/>
              <w:jc w:val="center"/>
              <w:rPr>
                <w:color w:val="auto"/>
                <w:kern w:val="0"/>
                <w:sz w:val="18"/>
                <w:szCs w:val="18"/>
                <w:highlight w:val="none"/>
              </w:rPr>
            </w:pPr>
            <w:r>
              <w:rPr>
                <w:rFonts w:hint="eastAsia"/>
                <w:color w:val="auto"/>
                <w:kern w:val="0"/>
                <w:sz w:val="18"/>
                <w:szCs w:val="18"/>
                <w:highlight w:val="none"/>
              </w:rPr>
              <w:t>本色化学竹浆</w:t>
            </w:r>
          </w:p>
        </w:tc>
        <w:tc>
          <w:tcPr>
            <w:tcW w:w="829" w:type="dxa"/>
            <w:vAlign w:val="center"/>
          </w:tcPr>
          <w:p w14:paraId="43223E4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r>
              <w:rPr>
                <w:rFonts w:hint="eastAsia"/>
                <w:color w:val="auto"/>
                <w:kern w:val="0"/>
                <w:sz w:val="18"/>
                <w:szCs w:val="18"/>
                <w:highlight w:val="none"/>
              </w:rPr>
              <w:t>风干桨</w:t>
            </w:r>
          </w:p>
        </w:tc>
        <w:tc>
          <w:tcPr>
            <w:tcW w:w="797" w:type="dxa"/>
            <w:vAlign w:val="center"/>
          </w:tcPr>
          <w:p w14:paraId="6B793DAC">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45</w:t>
            </w:r>
          </w:p>
        </w:tc>
        <w:tc>
          <w:tcPr>
            <w:tcW w:w="796" w:type="dxa"/>
            <w:vAlign w:val="center"/>
          </w:tcPr>
          <w:p w14:paraId="77DC0B58">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50</w:t>
            </w:r>
          </w:p>
        </w:tc>
        <w:tc>
          <w:tcPr>
            <w:tcW w:w="796" w:type="dxa"/>
            <w:vAlign w:val="center"/>
          </w:tcPr>
          <w:p w14:paraId="2A35FB37">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60</w:t>
            </w:r>
          </w:p>
        </w:tc>
        <w:tc>
          <w:tcPr>
            <w:tcW w:w="1408" w:type="dxa"/>
            <w:vMerge w:val="continue"/>
            <w:vAlign w:val="center"/>
          </w:tcPr>
          <w:p w14:paraId="55DBC526">
            <w:pPr>
              <w:spacing w:line="240" w:lineRule="auto"/>
              <w:jc w:val="center"/>
              <w:rPr>
                <w:color w:val="auto"/>
                <w:kern w:val="0"/>
                <w:sz w:val="18"/>
                <w:szCs w:val="18"/>
                <w:highlight w:val="none"/>
              </w:rPr>
            </w:pPr>
          </w:p>
        </w:tc>
      </w:tr>
      <w:tr w14:paraId="08FE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633" w:type="dxa"/>
            <w:vMerge w:val="continue"/>
            <w:vAlign w:val="center"/>
          </w:tcPr>
          <w:p w14:paraId="5AD178EA">
            <w:pPr>
              <w:spacing w:line="240" w:lineRule="auto"/>
              <w:jc w:val="center"/>
              <w:rPr>
                <w:color w:val="auto"/>
                <w:kern w:val="0"/>
                <w:sz w:val="18"/>
                <w:szCs w:val="18"/>
                <w:highlight w:val="none"/>
              </w:rPr>
            </w:pPr>
          </w:p>
        </w:tc>
        <w:tc>
          <w:tcPr>
            <w:tcW w:w="979" w:type="dxa"/>
            <w:vMerge w:val="continue"/>
            <w:vAlign w:val="center"/>
          </w:tcPr>
          <w:p w14:paraId="3A453B14">
            <w:pPr>
              <w:spacing w:line="240" w:lineRule="auto"/>
              <w:jc w:val="center"/>
              <w:rPr>
                <w:color w:val="auto"/>
                <w:kern w:val="0"/>
                <w:sz w:val="18"/>
                <w:szCs w:val="18"/>
                <w:highlight w:val="none"/>
              </w:rPr>
            </w:pPr>
          </w:p>
        </w:tc>
        <w:tc>
          <w:tcPr>
            <w:tcW w:w="2344" w:type="dxa"/>
            <w:gridSpan w:val="4"/>
            <w:vAlign w:val="center"/>
          </w:tcPr>
          <w:p w14:paraId="56BE30F0">
            <w:pPr>
              <w:widowControl/>
              <w:spacing w:line="240" w:lineRule="auto"/>
              <w:jc w:val="center"/>
              <w:rPr>
                <w:color w:val="auto"/>
                <w:kern w:val="0"/>
                <w:sz w:val="18"/>
                <w:szCs w:val="18"/>
                <w:highlight w:val="none"/>
              </w:rPr>
            </w:pPr>
            <w:r>
              <w:rPr>
                <w:rFonts w:hint="eastAsia"/>
                <w:color w:val="auto"/>
                <w:kern w:val="0"/>
                <w:sz w:val="18"/>
                <w:szCs w:val="18"/>
                <w:highlight w:val="none"/>
              </w:rPr>
              <w:t>漂白化学非木（麦草、芦苇、甘蔗渣）浆</w:t>
            </w:r>
          </w:p>
        </w:tc>
        <w:tc>
          <w:tcPr>
            <w:tcW w:w="829" w:type="dxa"/>
            <w:vAlign w:val="center"/>
          </w:tcPr>
          <w:p w14:paraId="70FD4B5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r>
              <w:rPr>
                <w:rFonts w:hint="eastAsia"/>
                <w:color w:val="auto"/>
                <w:kern w:val="0"/>
                <w:sz w:val="18"/>
                <w:szCs w:val="18"/>
                <w:highlight w:val="none"/>
              </w:rPr>
              <w:t>风干桨</w:t>
            </w:r>
          </w:p>
        </w:tc>
        <w:tc>
          <w:tcPr>
            <w:tcW w:w="797" w:type="dxa"/>
            <w:vAlign w:val="center"/>
          </w:tcPr>
          <w:p w14:paraId="55ED1C9E">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70</w:t>
            </w:r>
          </w:p>
        </w:tc>
        <w:tc>
          <w:tcPr>
            <w:tcW w:w="796" w:type="dxa"/>
            <w:vAlign w:val="center"/>
          </w:tcPr>
          <w:p w14:paraId="088777E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90</w:t>
            </w:r>
          </w:p>
        </w:tc>
        <w:tc>
          <w:tcPr>
            <w:tcW w:w="796" w:type="dxa"/>
            <w:vAlign w:val="center"/>
          </w:tcPr>
          <w:p w14:paraId="02601A8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110</w:t>
            </w:r>
          </w:p>
        </w:tc>
        <w:tc>
          <w:tcPr>
            <w:tcW w:w="1408" w:type="dxa"/>
            <w:vMerge w:val="continue"/>
            <w:vAlign w:val="center"/>
          </w:tcPr>
          <w:p w14:paraId="68EEC66C">
            <w:pPr>
              <w:spacing w:line="240" w:lineRule="auto"/>
              <w:jc w:val="center"/>
              <w:rPr>
                <w:color w:val="auto"/>
                <w:kern w:val="0"/>
                <w:sz w:val="18"/>
                <w:szCs w:val="18"/>
                <w:highlight w:val="none"/>
              </w:rPr>
            </w:pPr>
          </w:p>
        </w:tc>
      </w:tr>
      <w:tr w14:paraId="533E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633" w:type="dxa"/>
            <w:vMerge w:val="continue"/>
            <w:vAlign w:val="center"/>
          </w:tcPr>
          <w:p w14:paraId="38AEA009">
            <w:pPr>
              <w:spacing w:line="240" w:lineRule="auto"/>
              <w:jc w:val="center"/>
              <w:rPr>
                <w:color w:val="auto"/>
                <w:kern w:val="0"/>
                <w:sz w:val="18"/>
                <w:szCs w:val="18"/>
                <w:highlight w:val="none"/>
              </w:rPr>
            </w:pPr>
          </w:p>
        </w:tc>
        <w:tc>
          <w:tcPr>
            <w:tcW w:w="979" w:type="dxa"/>
            <w:vMerge w:val="continue"/>
            <w:vAlign w:val="center"/>
          </w:tcPr>
          <w:p w14:paraId="3C07118A">
            <w:pPr>
              <w:spacing w:line="240" w:lineRule="auto"/>
              <w:jc w:val="center"/>
              <w:rPr>
                <w:color w:val="auto"/>
                <w:kern w:val="0"/>
                <w:sz w:val="18"/>
                <w:szCs w:val="18"/>
                <w:highlight w:val="none"/>
              </w:rPr>
            </w:pPr>
          </w:p>
        </w:tc>
        <w:tc>
          <w:tcPr>
            <w:tcW w:w="2344" w:type="dxa"/>
            <w:gridSpan w:val="4"/>
            <w:vAlign w:val="center"/>
          </w:tcPr>
          <w:p w14:paraId="499472CC">
            <w:pPr>
              <w:widowControl/>
              <w:spacing w:line="240" w:lineRule="auto"/>
              <w:jc w:val="center"/>
              <w:rPr>
                <w:color w:val="auto"/>
                <w:kern w:val="0"/>
                <w:sz w:val="18"/>
                <w:szCs w:val="18"/>
                <w:highlight w:val="none"/>
              </w:rPr>
            </w:pPr>
            <w:r>
              <w:rPr>
                <w:rFonts w:hint="eastAsia"/>
                <w:color w:val="auto"/>
                <w:kern w:val="0"/>
                <w:sz w:val="18"/>
                <w:szCs w:val="18"/>
                <w:highlight w:val="none"/>
              </w:rPr>
              <w:t>脱墨废纸浆</w:t>
            </w:r>
          </w:p>
        </w:tc>
        <w:tc>
          <w:tcPr>
            <w:tcW w:w="829" w:type="dxa"/>
            <w:vAlign w:val="center"/>
          </w:tcPr>
          <w:p w14:paraId="62C77E2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r>
              <w:rPr>
                <w:rFonts w:hint="eastAsia"/>
                <w:color w:val="auto"/>
                <w:kern w:val="0"/>
                <w:sz w:val="18"/>
                <w:szCs w:val="18"/>
                <w:highlight w:val="none"/>
              </w:rPr>
              <w:t>风干桨</w:t>
            </w:r>
          </w:p>
        </w:tc>
        <w:tc>
          <w:tcPr>
            <w:tcW w:w="797" w:type="dxa"/>
            <w:vAlign w:val="center"/>
          </w:tcPr>
          <w:p w14:paraId="27289E44">
            <w:pPr>
              <w:widowControl/>
              <w:spacing w:line="240" w:lineRule="auto"/>
              <w:jc w:val="center"/>
              <w:rPr>
                <w:color w:val="auto"/>
                <w:kern w:val="0"/>
                <w:sz w:val="18"/>
                <w:szCs w:val="18"/>
                <w:highlight w:val="none"/>
              </w:rPr>
            </w:pPr>
          </w:p>
        </w:tc>
        <w:tc>
          <w:tcPr>
            <w:tcW w:w="796" w:type="dxa"/>
            <w:vAlign w:val="center"/>
          </w:tcPr>
          <w:p w14:paraId="0718A77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20</w:t>
            </w:r>
          </w:p>
        </w:tc>
        <w:tc>
          <w:tcPr>
            <w:tcW w:w="796" w:type="dxa"/>
            <w:vAlign w:val="center"/>
          </w:tcPr>
          <w:p w14:paraId="0DA858C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25</w:t>
            </w:r>
          </w:p>
        </w:tc>
        <w:tc>
          <w:tcPr>
            <w:tcW w:w="1408" w:type="dxa"/>
            <w:vMerge w:val="continue"/>
            <w:vAlign w:val="center"/>
          </w:tcPr>
          <w:p w14:paraId="241E4DEA">
            <w:pPr>
              <w:spacing w:line="240" w:lineRule="auto"/>
              <w:jc w:val="center"/>
              <w:rPr>
                <w:color w:val="auto"/>
                <w:kern w:val="0"/>
                <w:sz w:val="18"/>
                <w:szCs w:val="18"/>
                <w:highlight w:val="none"/>
              </w:rPr>
            </w:pPr>
          </w:p>
        </w:tc>
      </w:tr>
      <w:tr w14:paraId="02CA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 w:hRule="atLeast"/>
          <w:jc w:val="center"/>
        </w:trPr>
        <w:tc>
          <w:tcPr>
            <w:tcW w:w="633" w:type="dxa"/>
            <w:vMerge w:val="continue"/>
            <w:vAlign w:val="center"/>
          </w:tcPr>
          <w:p w14:paraId="672B994C">
            <w:pPr>
              <w:widowControl/>
              <w:spacing w:line="240" w:lineRule="auto"/>
              <w:jc w:val="center"/>
              <w:rPr>
                <w:color w:val="auto"/>
                <w:kern w:val="0"/>
                <w:sz w:val="18"/>
                <w:szCs w:val="18"/>
                <w:highlight w:val="none"/>
              </w:rPr>
            </w:pPr>
          </w:p>
        </w:tc>
        <w:tc>
          <w:tcPr>
            <w:tcW w:w="979" w:type="dxa"/>
            <w:vMerge w:val="continue"/>
            <w:vAlign w:val="center"/>
          </w:tcPr>
          <w:p w14:paraId="51D0B19D">
            <w:pPr>
              <w:widowControl/>
              <w:spacing w:line="240" w:lineRule="auto"/>
              <w:jc w:val="center"/>
              <w:rPr>
                <w:color w:val="auto"/>
                <w:kern w:val="0"/>
                <w:sz w:val="18"/>
                <w:szCs w:val="18"/>
                <w:highlight w:val="none"/>
              </w:rPr>
            </w:pPr>
          </w:p>
        </w:tc>
        <w:tc>
          <w:tcPr>
            <w:tcW w:w="2344" w:type="dxa"/>
            <w:gridSpan w:val="4"/>
            <w:vAlign w:val="center"/>
          </w:tcPr>
          <w:p w14:paraId="03C2EA53">
            <w:pPr>
              <w:widowControl/>
              <w:spacing w:line="240" w:lineRule="auto"/>
              <w:jc w:val="center"/>
              <w:rPr>
                <w:color w:val="auto"/>
                <w:kern w:val="0"/>
                <w:sz w:val="18"/>
                <w:szCs w:val="18"/>
                <w:highlight w:val="none"/>
              </w:rPr>
            </w:pPr>
            <w:r>
              <w:rPr>
                <w:rFonts w:hint="eastAsia"/>
                <w:color w:val="auto"/>
                <w:kern w:val="0"/>
                <w:sz w:val="18"/>
                <w:szCs w:val="18"/>
                <w:highlight w:val="none"/>
              </w:rPr>
              <w:t>未脱墨废纸浆</w:t>
            </w:r>
          </w:p>
        </w:tc>
        <w:tc>
          <w:tcPr>
            <w:tcW w:w="829" w:type="dxa"/>
            <w:vAlign w:val="center"/>
          </w:tcPr>
          <w:p w14:paraId="6721961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r>
              <w:rPr>
                <w:rFonts w:hint="eastAsia"/>
                <w:color w:val="auto"/>
                <w:kern w:val="0"/>
                <w:sz w:val="18"/>
                <w:szCs w:val="18"/>
                <w:highlight w:val="none"/>
              </w:rPr>
              <w:t>风干桨</w:t>
            </w:r>
          </w:p>
        </w:tc>
        <w:tc>
          <w:tcPr>
            <w:tcW w:w="797" w:type="dxa"/>
            <w:vAlign w:val="center"/>
          </w:tcPr>
          <w:p w14:paraId="6DC42EA5">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12</w:t>
            </w:r>
          </w:p>
        </w:tc>
        <w:tc>
          <w:tcPr>
            <w:tcW w:w="796" w:type="dxa"/>
            <w:vAlign w:val="center"/>
          </w:tcPr>
          <w:p w14:paraId="196E362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15</w:t>
            </w:r>
          </w:p>
        </w:tc>
        <w:tc>
          <w:tcPr>
            <w:tcW w:w="796" w:type="dxa"/>
            <w:vAlign w:val="center"/>
          </w:tcPr>
          <w:p w14:paraId="2261967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20</w:t>
            </w:r>
          </w:p>
        </w:tc>
        <w:tc>
          <w:tcPr>
            <w:tcW w:w="1408" w:type="dxa"/>
            <w:vMerge w:val="continue"/>
            <w:vAlign w:val="center"/>
          </w:tcPr>
          <w:p w14:paraId="3E178F01">
            <w:pPr>
              <w:spacing w:line="240" w:lineRule="auto"/>
              <w:jc w:val="center"/>
              <w:rPr>
                <w:color w:val="auto"/>
                <w:kern w:val="0"/>
                <w:sz w:val="18"/>
                <w:szCs w:val="18"/>
                <w:highlight w:val="none"/>
              </w:rPr>
            </w:pPr>
          </w:p>
        </w:tc>
      </w:tr>
      <w:tr w14:paraId="7BDF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074F6B8A">
            <w:pPr>
              <w:widowControl/>
              <w:spacing w:line="240" w:lineRule="auto"/>
              <w:jc w:val="left"/>
              <w:rPr>
                <w:color w:val="auto"/>
                <w:kern w:val="0"/>
                <w:sz w:val="18"/>
                <w:szCs w:val="18"/>
                <w:highlight w:val="none"/>
              </w:rPr>
            </w:pPr>
          </w:p>
        </w:tc>
        <w:tc>
          <w:tcPr>
            <w:tcW w:w="979" w:type="dxa"/>
            <w:vMerge w:val="continue"/>
            <w:vAlign w:val="center"/>
          </w:tcPr>
          <w:p w14:paraId="33409A3E">
            <w:pPr>
              <w:widowControl/>
              <w:spacing w:line="240" w:lineRule="auto"/>
              <w:jc w:val="left"/>
              <w:rPr>
                <w:color w:val="auto"/>
                <w:kern w:val="0"/>
                <w:sz w:val="18"/>
                <w:szCs w:val="18"/>
                <w:highlight w:val="none"/>
              </w:rPr>
            </w:pPr>
          </w:p>
        </w:tc>
        <w:tc>
          <w:tcPr>
            <w:tcW w:w="2344" w:type="dxa"/>
            <w:gridSpan w:val="4"/>
            <w:vAlign w:val="center"/>
          </w:tcPr>
          <w:p w14:paraId="3D6F8594">
            <w:pPr>
              <w:widowControl/>
              <w:spacing w:line="240" w:lineRule="auto"/>
              <w:jc w:val="center"/>
              <w:rPr>
                <w:color w:val="auto"/>
                <w:kern w:val="0"/>
                <w:sz w:val="18"/>
                <w:szCs w:val="18"/>
                <w:highlight w:val="none"/>
              </w:rPr>
            </w:pPr>
            <w:r>
              <w:rPr>
                <w:rFonts w:hint="eastAsia"/>
                <w:color w:val="auto"/>
                <w:kern w:val="0"/>
                <w:sz w:val="18"/>
                <w:szCs w:val="18"/>
                <w:highlight w:val="none"/>
              </w:rPr>
              <w:t>化学机械木浆</w:t>
            </w:r>
          </w:p>
        </w:tc>
        <w:tc>
          <w:tcPr>
            <w:tcW w:w="829" w:type="dxa"/>
            <w:vAlign w:val="center"/>
          </w:tcPr>
          <w:p w14:paraId="29C7DFF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r>
              <w:rPr>
                <w:rFonts w:hint="eastAsia"/>
                <w:color w:val="auto"/>
                <w:kern w:val="0"/>
                <w:sz w:val="18"/>
                <w:szCs w:val="18"/>
                <w:highlight w:val="none"/>
              </w:rPr>
              <w:t>风干桨</w:t>
            </w:r>
          </w:p>
        </w:tc>
        <w:tc>
          <w:tcPr>
            <w:tcW w:w="797" w:type="dxa"/>
            <w:vAlign w:val="center"/>
          </w:tcPr>
          <w:p w14:paraId="339ABBAD">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22</w:t>
            </w:r>
          </w:p>
        </w:tc>
        <w:tc>
          <w:tcPr>
            <w:tcW w:w="796" w:type="dxa"/>
            <w:vAlign w:val="center"/>
          </w:tcPr>
          <w:p w14:paraId="521B8EB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25</w:t>
            </w:r>
          </w:p>
        </w:tc>
        <w:tc>
          <w:tcPr>
            <w:tcW w:w="796" w:type="dxa"/>
            <w:vAlign w:val="center"/>
          </w:tcPr>
          <w:p w14:paraId="616A4B2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30</w:t>
            </w:r>
          </w:p>
        </w:tc>
        <w:tc>
          <w:tcPr>
            <w:tcW w:w="1408" w:type="dxa"/>
            <w:vMerge w:val="continue"/>
            <w:vAlign w:val="center"/>
          </w:tcPr>
          <w:p w14:paraId="55503F7D">
            <w:pPr>
              <w:spacing w:line="240" w:lineRule="auto"/>
              <w:jc w:val="center"/>
              <w:rPr>
                <w:color w:val="auto"/>
                <w:kern w:val="0"/>
                <w:sz w:val="18"/>
                <w:szCs w:val="18"/>
                <w:highlight w:val="none"/>
              </w:rPr>
            </w:pPr>
          </w:p>
        </w:tc>
      </w:tr>
      <w:tr w14:paraId="7E23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6CCE0A00">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222</w:t>
            </w:r>
          </w:p>
        </w:tc>
        <w:tc>
          <w:tcPr>
            <w:tcW w:w="979" w:type="dxa"/>
            <w:vMerge w:val="restart"/>
            <w:vAlign w:val="center"/>
          </w:tcPr>
          <w:p w14:paraId="79307BCE">
            <w:pPr>
              <w:widowControl/>
              <w:spacing w:line="240" w:lineRule="auto"/>
              <w:jc w:val="center"/>
              <w:rPr>
                <w:color w:val="auto"/>
                <w:kern w:val="0"/>
                <w:sz w:val="18"/>
                <w:szCs w:val="18"/>
                <w:highlight w:val="none"/>
              </w:rPr>
            </w:pPr>
            <w:r>
              <w:rPr>
                <w:rFonts w:hint="eastAsia"/>
                <w:color w:val="auto"/>
                <w:kern w:val="0"/>
                <w:sz w:val="18"/>
                <w:szCs w:val="18"/>
                <w:highlight w:val="none"/>
              </w:rPr>
              <w:t>造纸</w:t>
            </w:r>
          </w:p>
        </w:tc>
        <w:tc>
          <w:tcPr>
            <w:tcW w:w="2344" w:type="dxa"/>
            <w:gridSpan w:val="4"/>
            <w:vAlign w:val="center"/>
          </w:tcPr>
          <w:p w14:paraId="42AB434E">
            <w:pPr>
              <w:widowControl/>
              <w:spacing w:line="240" w:lineRule="auto"/>
              <w:jc w:val="center"/>
              <w:rPr>
                <w:color w:val="auto"/>
                <w:kern w:val="0"/>
                <w:sz w:val="18"/>
                <w:szCs w:val="18"/>
                <w:highlight w:val="none"/>
              </w:rPr>
            </w:pPr>
            <w:r>
              <w:rPr>
                <w:rFonts w:hint="eastAsia"/>
                <w:color w:val="auto"/>
                <w:kern w:val="0"/>
                <w:sz w:val="18"/>
                <w:szCs w:val="18"/>
                <w:highlight w:val="none"/>
              </w:rPr>
              <w:t>新闻纸</w:t>
            </w:r>
          </w:p>
        </w:tc>
        <w:tc>
          <w:tcPr>
            <w:tcW w:w="829" w:type="dxa"/>
            <w:vAlign w:val="center"/>
          </w:tcPr>
          <w:p w14:paraId="35638BC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1DE8968E">
            <w:pPr>
              <w:widowControl/>
              <w:spacing w:line="240" w:lineRule="auto"/>
              <w:jc w:val="center"/>
              <w:rPr>
                <w:color w:val="auto"/>
                <w:kern w:val="0"/>
                <w:sz w:val="18"/>
                <w:szCs w:val="18"/>
                <w:highlight w:val="none"/>
              </w:rPr>
            </w:pPr>
          </w:p>
        </w:tc>
        <w:tc>
          <w:tcPr>
            <w:tcW w:w="796" w:type="dxa"/>
            <w:vAlign w:val="center"/>
          </w:tcPr>
          <w:p w14:paraId="2F2DC41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15</w:t>
            </w:r>
          </w:p>
        </w:tc>
        <w:tc>
          <w:tcPr>
            <w:tcW w:w="796" w:type="dxa"/>
            <w:vAlign w:val="center"/>
          </w:tcPr>
          <w:p w14:paraId="3161757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16</w:t>
            </w:r>
          </w:p>
        </w:tc>
        <w:tc>
          <w:tcPr>
            <w:tcW w:w="1408" w:type="dxa"/>
            <w:vMerge w:val="continue"/>
            <w:vAlign w:val="center"/>
          </w:tcPr>
          <w:p w14:paraId="06D78C8C">
            <w:pPr>
              <w:spacing w:line="240" w:lineRule="auto"/>
              <w:jc w:val="center"/>
              <w:rPr>
                <w:color w:val="auto"/>
                <w:kern w:val="0"/>
                <w:sz w:val="18"/>
                <w:szCs w:val="18"/>
                <w:highlight w:val="none"/>
              </w:rPr>
            </w:pPr>
          </w:p>
        </w:tc>
      </w:tr>
      <w:tr w14:paraId="48CB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17A7FC9">
            <w:pPr>
              <w:widowControl/>
              <w:spacing w:line="240" w:lineRule="auto"/>
              <w:jc w:val="left"/>
              <w:rPr>
                <w:color w:val="auto"/>
                <w:kern w:val="0"/>
                <w:sz w:val="18"/>
                <w:szCs w:val="18"/>
                <w:highlight w:val="none"/>
              </w:rPr>
            </w:pPr>
          </w:p>
        </w:tc>
        <w:tc>
          <w:tcPr>
            <w:tcW w:w="979" w:type="dxa"/>
            <w:vMerge w:val="continue"/>
            <w:vAlign w:val="center"/>
          </w:tcPr>
          <w:p w14:paraId="24E6FCC5">
            <w:pPr>
              <w:widowControl/>
              <w:spacing w:line="240" w:lineRule="auto"/>
              <w:jc w:val="left"/>
              <w:rPr>
                <w:color w:val="auto"/>
                <w:kern w:val="0"/>
                <w:sz w:val="18"/>
                <w:szCs w:val="18"/>
                <w:highlight w:val="none"/>
              </w:rPr>
            </w:pPr>
          </w:p>
        </w:tc>
        <w:tc>
          <w:tcPr>
            <w:tcW w:w="2344" w:type="dxa"/>
            <w:gridSpan w:val="4"/>
            <w:vAlign w:val="center"/>
          </w:tcPr>
          <w:p w14:paraId="71805200">
            <w:pPr>
              <w:widowControl/>
              <w:spacing w:line="240" w:lineRule="auto"/>
              <w:jc w:val="center"/>
              <w:rPr>
                <w:color w:val="auto"/>
                <w:kern w:val="0"/>
                <w:sz w:val="18"/>
                <w:szCs w:val="18"/>
                <w:highlight w:val="none"/>
              </w:rPr>
            </w:pPr>
            <w:r>
              <w:rPr>
                <w:rFonts w:hint="eastAsia"/>
                <w:color w:val="auto"/>
                <w:kern w:val="0"/>
                <w:sz w:val="18"/>
                <w:szCs w:val="18"/>
                <w:highlight w:val="none"/>
              </w:rPr>
              <w:t>未涂布印刷书写纸</w:t>
            </w:r>
          </w:p>
        </w:tc>
        <w:tc>
          <w:tcPr>
            <w:tcW w:w="829" w:type="dxa"/>
            <w:vAlign w:val="center"/>
          </w:tcPr>
          <w:p w14:paraId="7179441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3C3F4AA8">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20</w:t>
            </w:r>
          </w:p>
        </w:tc>
        <w:tc>
          <w:tcPr>
            <w:tcW w:w="796" w:type="dxa"/>
            <w:vAlign w:val="center"/>
          </w:tcPr>
          <w:p w14:paraId="32E83EB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24</w:t>
            </w:r>
          </w:p>
        </w:tc>
        <w:tc>
          <w:tcPr>
            <w:tcW w:w="796" w:type="dxa"/>
            <w:vAlign w:val="center"/>
          </w:tcPr>
          <w:p w14:paraId="233981F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32</w:t>
            </w:r>
          </w:p>
        </w:tc>
        <w:tc>
          <w:tcPr>
            <w:tcW w:w="1408" w:type="dxa"/>
            <w:vMerge w:val="continue"/>
            <w:vAlign w:val="center"/>
          </w:tcPr>
          <w:p w14:paraId="1C09DF9E">
            <w:pPr>
              <w:spacing w:line="240" w:lineRule="auto"/>
              <w:jc w:val="center"/>
              <w:rPr>
                <w:color w:val="auto"/>
                <w:kern w:val="0"/>
                <w:sz w:val="18"/>
                <w:szCs w:val="18"/>
                <w:highlight w:val="none"/>
              </w:rPr>
            </w:pPr>
          </w:p>
        </w:tc>
      </w:tr>
      <w:tr w14:paraId="4D83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D5BAC86">
            <w:pPr>
              <w:widowControl/>
              <w:spacing w:line="240" w:lineRule="auto"/>
              <w:jc w:val="left"/>
              <w:rPr>
                <w:color w:val="auto"/>
                <w:kern w:val="0"/>
                <w:sz w:val="18"/>
                <w:szCs w:val="18"/>
                <w:highlight w:val="none"/>
              </w:rPr>
            </w:pPr>
          </w:p>
        </w:tc>
        <w:tc>
          <w:tcPr>
            <w:tcW w:w="979" w:type="dxa"/>
            <w:vMerge w:val="continue"/>
            <w:vAlign w:val="center"/>
          </w:tcPr>
          <w:p w14:paraId="1240B0FE">
            <w:pPr>
              <w:widowControl/>
              <w:spacing w:line="240" w:lineRule="auto"/>
              <w:jc w:val="left"/>
              <w:rPr>
                <w:color w:val="auto"/>
                <w:kern w:val="0"/>
                <w:sz w:val="18"/>
                <w:szCs w:val="18"/>
                <w:highlight w:val="none"/>
              </w:rPr>
            </w:pPr>
          </w:p>
        </w:tc>
        <w:tc>
          <w:tcPr>
            <w:tcW w:w="2344" w:type="dxa"/>
            <w:gridSpan w:val="4"/>
            <w:vAlign w:val="center"/>
          </w:tcPr>
          <w:p w14:paraId="56A2DF14">
            <w:pPr>
              <w:widowControl/>
              <w:spacing w:line="240" w:lineRule="auto"/>
              <w:jc w:val="center"/>
              <w:rPr>
                <w:color w:val="auto"/>
                <w:kern w:val="0"/>
                <w:sz w:val="18"/>
                <w:szCs w:val="18"/>
                <w:highlight w:val="none"/>
              </w:rPr>
            </w:pPr>
            <w:r>
              <w:rPr>
                <w:rFonts w:hint="eastAsia"/>
                <w:color w:val="auto"/>
                <w:kern w:val="0"/>
                <w:sz w:val="18"/>
                <w:szCs w:val="18"/>
                <w:highlight w:val="none"/>
              </w:rPr>
              <w:t>生活用纸</w:t>
            </w:r>
          </w:p>
        </w:tc>
        <w:tc>
          <w:tcPr>
            <w:tcW w:w="829" w:type="dxa"/>
            <w:vAlign w:val="center"/>
          </w:tcPr>
          <w:p w14:paraId="0298B64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0CD02AF">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14</w:t>
            </w:r>
          </w:p>
        </w:tc>
        <w:tc>
          <w:tcPr>
            <w:tcW w:w="796" w:type="dxa"/>
            <w:vAlign w:val="center"/>
          </w:tcPr>
          <w:p w14:paraId="259912F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25</w:t>
            </w:r>
          </w:p>
        </w:tc>
        <w:tc>
          <w:tcPr>
            <w:tcW w:w="796" w:type="dxa"/>
            <w:vAlign w:val="center"/>
          </w:tcPr>
          <w:p w14:paraId="6B7CB0A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30</w:t>
            </w:r>
          </w:p>
        </w:tc>
        <w:tc>
          <w:tcPr>
            <w:tcW w:w="1408" w:type="dxa"/>
            <w:vMerge w:val="continue"/>
            <w:vAlign w:val="center"/>
          </w:tcPr>
          <w:p w14:paraId="46BAF6A1">
            <w:pPr>
              <w:spacing w:line="240" w:lineRule="auto"/>
              <w:jc w:val="center"/>
              <w:rPr>
                <w:color w:val="auto"/>
                <w:kern w:val="0"/>
                <w:sz w:val="18"/>
                <w:szCs w:val="18"/>
                <w:highlight w:val="none"/>
              </w:rPr>
            </w:pPr>
          </w:p>
        </w:tc>
      </w:tr>
      <w:tr w14:paraId="7F50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31FB6A5A">
            <w:pPr>
              <w:widowControl/>
              <w:spacing w:line="240" w:lineRule="auto"/>
              <w:jc w:val="left"/>
              <w:rPr>
                <w:color w:val="auto"/>
                <w:kern w:val="0"/>
                <w:sz w:val="18"/>
                <w:szCs w:val="18"/>
                <w:highlight w:val="none"/>
              </w:rPr>
            </w:pPr>
          </w:p>
        </w:tc>
        <w:tc>
          <w:tcPr>
            <w:tcW w:w="979" w:type="dxa"/>
            <w:vMerge w:val="continue"/>
            <w:vAlign w:val="center"/>
          </w:tcPr>
          <w:p w14:paraId="31B3BAFC">
            <w:pPr>
              <w:widowControl/>
              <w:spacing w:line="240" w:lineRule="auto"/>
              <w:jc w:val="left"/>
              <w:rPr>
                <w:color w:val="auto"/>
                <w:kern w:val="0"/>
                <w:sz w:val="18"/>
                <w:szCs w:val="18"/>
                <w:highlight w:val="none"/>
              </w:rPr>
            </w:pPr>
          </w:p>
        </w:tc>
        <w:tc>
          <w:tcPr>
            <w:tcW w:w="2344" w:type="dxa"/>
            <w:gridSpan w:val="4"/>
            <w:vAlign w:val="center"/>
          </w:tcPr>
          <w:p w14:paraId="24DE5B86">
            <w:pPr>
              <w:widowControl/>
              <w:spacing w:line="240" w:lineRule="auto"/>
              <w:jc w:val="center"/>
              <w:rPr>
                <w:color w:val="auto"/>
                <w:kern w:val="0"/>
                <w:sz w:val="18"/>
                <w:szCs w:val="18"/>
                <w:highlight w:val="none"/>
              </w:rPr>
            </w:pPr>
            <w:r>
              <w:rPr>
                <w:rFonts w:hint="eastAsia"/>
                <w:color w:val="auto"/>
                <w:kern w:val="0"/>
                <w:sz w:val="18"/>
                <w:szCs w:val="18"/>
                <w:highlight w:val="none"/>
              </w:rPr>
              <w:t>箱纸板</w:t>
            </w:r>
          </w:p>
        </w:tc>
        <w:tc>
          <w:tcPr>
            <w:tcW w:w="829" w:type="dxa"/>
            <w:vAlign w:val="center"/>
          </w:tcPr>
          <w:p w14:paraId="268EE57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47E1D31">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15</w:t>
            </w:r>
            <w:r>
              <w:rPr>
                <w:color w:val="auto"/>
                <w:kern w:val="0"/>
                <w:sz w:val="18"/>
                <w:szCs w:val="18"/>
                <w:highlight w:val="none"/>
              </w:rPr>
              <w:t>　</w:t>
            </w:r>
          </w:p>
        </w:tc>
        <w:tc>
          <w:tcPr>
            <w:tcW w:w="796" w:type="dxa"/>
            <w:vAlign w:val="center"/>
          </w:tcPr>
          <w:p w14:paraId="57493C9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18</w:t>
            </w:r>
          </w:p>
        </w:tc>
        <w:tc>
          <w:tcPr>
            <w:tcW w:w="796" w:type="dxa"/>
            <w:vAlign w:val="center"/>
          </w:tcPr>
          <w:p w14:paraId="7893207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24</w:t>
            </w:r>
          </w:p>
        </w:tc>
        <w:tc>
          <w:tcPr>
            <w:tcW w:w="1408" w:type="dxa"/>
            <w:vMerge w:val="continue"/>
            <w:vAlign w:val="center"/>
          </w:tcPr>
          <w:p w14:paraId="242AB7BF">
            <w:pPr>
              <w:spacing w:line="240" w:lineRule="auto"/>
              <w:jc w:val="center"/>
              <w:rPr>
                <w:color w:val="auto"/>
                <w:kern w:val="0"/>
                <w:sz w:val="18"/>
                <w:szCs w:val="18"/>
                <w:highlight w:val="none"/>
              </w:rPr>
            </w:pPr>
          </w:p>
        </w:tc>
      </w:tr>
      <w:tr w14:paraId="3DA8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32EA6F37">
            <w:pPr>
              <w:widowControl/>
              <w:spacing w:line="240" w:lineRule="auto"/>
              <w:jc w:val="left"/>
              <w:rPr>
                <w:color w:val="auto"/>
                <w:kern w:val="0"/>
                <w:sz w:val="18"/>
                <w:szCs w:val="18"/>
                <w:highlight w:val="none"/>
              </w:rPr>
            </w:pPr>
          </w:p>
        </w:tc>
        <w:tc>
          <w:tcPr>
            <w:tcW w:w="979" w:type="dxa"/>
            <w:vMerge w:val="continue"/>
            <w:vAlign w:val="center"/>
          </w:tcPr>
          <w:p w14:paraId="3DCF2B3D">
            <w:pPr>
              <w:widowControl/>
              <w:spacing w:line="240" w:lineRule="auto"/>
              <w:jc w:val="left"/>
              <w:rPr>
                <w:color w:val="auto"/>
                <w:kern w:val="0"/>
                <w:sz w:val="18"/>
                <w:szCs w:val="18"/>
                <w:highlight w:val="none"/>
              </w:rPr>
            </w:pPr>
          </w:p>
        </w:tc>
        <w:tc>
          <w:tcPr>
            <w:tcW w:w="2344" w:type="dxa"/>
            <w:gridSpan w:val="4"/>
            <w:vAlign w:val="center"/>
          </w:tcPr>
          <w:p w14:paraId="5E69F3E1">
            <w:pPr>
              <w:widowControl/>
              <w:spacing w:line="240" w:lineRule="auto"/>
              <w:jc w:val="center"/>
              <w:rPr>
                <w:color w:val="auto"/>
                <w:kern w:val="0"/>
                <w:sz w:val="18"/>
                <w:szCs w:val="18"/>
                <w:highlight w:val="none"/>
              </w:rPr>
            </w:pPr>
            <w:r>
              <w:rPr>
                <w:rFonts w:hint="eastAsia"/>
                <w:color w:val="auto"/>
                <w:kern w:val="0"/>
                <w:sz w:val="18"/>
                <w:szCs w:val="18"/>
                <w:highlight w:val="none"/>
              </w:rPr>
              <w:t>白纸板</w:t>
            </w:r>
          </w:p>
        </w:tc>
        <w:tc>
          <w:tcPr>
            <w:tcW w:w="829" w:type="dxa"/>
            <w:vAlign w:val="center"/>
          </w:tcPr>
          <w:p w14:paraId="770B380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4ADC722">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20</w:t>
            </w:r>
            <w:r>
              <w:rPr>
                <w:color w:val="auto"/>
                <w:kern w:val="0"/>
                <w:sz w:val="18"/>
                <w:szCs w:val="18"/>
                <w:highlight w:val="none"/>
              </w:rPr>
              <w:t>　</w:t>
            </w:r>
          </w:p>
        </w:tc>
        <w:tc>
          <w:tcPr>
            <w:tcW w:w="796" w:type="dxa"/>
            <w:vAlign w:val="center"/>
          </w:tcPr>
          <w:p w14:paraId="084BCB4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24</w:t>
            </w:r>
          </w:p>
        </w:tc>
        <w:tc>
          <w:tcPr>
            <w:tcW w:w="796" w:type="dxa"/>
            <w:vAlign w:val="center"/>
          </w:tcPr>
          <w:p w14:paraId="14AE17D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30</w:t>
            </w:r>
          </w:p>
        </w:tc>
        <w:tc>
          <w:tcPr>
            <w:tcW w:w="1408" w:type="dxa"/>
            <w:vMerge w:val="continue"/>
            <w:vAlign w:val="center"/>
          </w:tcPr>
          <w:p w14:paraId="364CE044">
            <w:pPr>
              <w:spacing w:line="240" w:lineRule="auto"/>
              <w:jc w:val="center"/>
              <w:rPr>
                <w:color w:val="auto"/>
                <w:kern w:val="0"/>
                <w:sz w:val="18"/>
                <w:szCs w:val="18"/>
                <w:highlight w:val="none"/>
              </w:rPr>
            </w:pPr>
          </w:p>
        </w:tc>
      </w:tr>
      <w:tr w14:paraId="6349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50AD0368">
            <w:pPr>
              <w:widowControl/>
              <w:spacing w:line="240" w:lineRule="auto"/>
              <w:jc w:val="left"/>
              <w:rPr>
                <w:color w:val="auto"/>
                <w:kern w:val="0"/>
                <w:sz w:val="18"/>
                <w:szCs w:val="18"/>
                <w:highlight w:val="none"/>
              </w:rPr>
            </w:pPr>
          </w:p>
        </w:tc>
        <w:tc>
          <w:tcPr>
            <w:tcW w:w="979" w:type="dxa"/>
            <w:vMerge w:val="continue"/>
            <w:vAlign w:val="center"/>
          </w:tcPr>
          <w:p w14:paraId="2F8099FD">
            <w:pPr>
              <w:widowControl/>
              <w:spacing w:line="240" w:lineRule="auto"/>
              <w:jc w:val="left"/>
              <w:rPr>
                <w:color w:val="auto"/>
                <w:kern w:val="0"/>
                <w:sz w:val="18"/>
                <w:szCs w:val="18"/>
                <w:highlight w:val="none"/>
              </w:rPr>
            </w:pPr>
          </w:p>
        </w:tc>
        <w:tc>
          <w:tcPr>
            <w:tcW w:w="2344" w:type="dxa"/>
            <w:gridSpan w:val="4"/>
            <w:vAlign w:val="center"/>
          </w:tcPr>
          <w:p w14:paraId="2FBFC603">
            <w:pPr>
              <w:widowControl/>
              <w:spacing w:line="240" w:lineRule="auto"/>
              <w:jc w:val="center"/>
              <w:rPr>
                <w:color w:val="auto"/>
                <w:kern w:val="0"/>
                <w:sz w:val="18"/>
                <w:szCs w:val="18"/>
                <w:highlight w:val="none"/>
              </w:rPr>
            </w:pPr>
            <w:r>
              <w:rPr>
                <w:rFonts w:hint="eastAsia"/>
                <w:color w:val="auto"/>
                <w:kern w:val="0"/>
                <w:sz w:val="18"/>
                <w:szCs w:val="18"/>
                <w:highlight w:val="none"/>
              </w:rPr>
              <w:t>瓦楞原纸</w:t>
            </w:r>
          </w:p>
        </w:tc>
        <w:tc>
          <w:tcPr>
            <w:tcW w:w="829" w:type="dxa"/>
            <w:vAlign w:val="center"/>
          </w:tcPr>
          <w:p w14:paraId="3F1C4DD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1CF34E93">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12</w:t>
            </w:r>
            <w:r>
              <w:rPr>
                <w:color w:val="auto"/>
                <w:kern w:val="0"/>
                <w:sz w:val="18"/>
                <w:szCs w:val="18"/>
                <w:highlight w:val="none"/>
              </w:rPr>
              <w:t>　</w:t>
            </w:r>
          </w:p>
        </w:tc>
        <w:tc>
          <w:tcPr>
            <w:tcW w:w="796" w:type="dxa"/>
            <w:vAlign w:val="center"/>
          </w:tcPr>
          <w:p w14:paraId="1148D49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15</w:t>
            </w:r>
          </w:p>
        </w:tc>
        <w:tc>
          <w:tcPr>
            <w:tcW w:w="796" w:type="dxa"/>
            <w:vAlign w:val="center"/>
          </w:tcPr>
          <w:p w14:paraId="48ED4A2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22</w:t>
            </w:r>
          </w:p>
        </w:tc>
        <w:tc>
          <w:tcPr>
            <w:tcW w:w="1408" w:type="dxa"/>
            <w:vMerge w:val="continue"/>
            <w:vAlign w:val="center"/>
          </w:tcPr>
          <w:p w14:paraId="20C8928E">
            <w:pPr>
              <w:spacing w:line="240" w:lineRule="auto"/>
              <w:jc w:val="center"/>
              <w:rPr>
                <w:color w:val="auto"/>
                <w:kern w:val="0"/>
                <w:sz w:val="18"/>
                <w:szCs w:val="18"/>
                <w:highlight w:val="none"/>
              </w:rPr>
            </w:pPr>
          </w:p>
        </w:tc>
      </w:tr>
      <w:tr w14:paraId="47DC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FDA63D0">
            <w:pPr>
              <w:widowControl/>
              <w:spacing w:line="240" w:lineRule="auto"/>
              <w:jc w:val="left"/>
              <w:rPr>
                <w:color w:val="auto"/>
                <w:kern w:val="0"/>
                <w:sz w:val="18"/>
                <w:szCs w:val="18"/>
                <w:highlight w:val="none"/>
              </w:rPr>
            </w:pPr>
          </w:p>
        </w:tc>
        <w:tc>
          <w:tcPr>
            <w:tcW w:w="979" w:type="dxa"/>
            <w:vMerge w:val="continue"/>
            <w:vAlign w:val="center"/>
          </w:tcPr>
          <w:p w14:paraId="04AB4C82">
            <w:pPr>
              <w:widowControl/>
              <w:spacing w:line="240" w:lineRule="auto"/>
              <w:jc w:val="left"/>
              <w:rPr>
                <w:color w:val="auto"/>
                <w:kern w:val="0"/>
                <w:sz w:val="18"/>
                <w:szCs w:val="18"/>
                <w:highlight w:val="none"/>
              </w:rPr>
            </w:pPr>
          </w:p>
        </w:tc>
        <w:tc>
          <w:tcPr>
            <w:tcW w:w="2344" w:type="dxa"/>
            <w:gridSpan w:val="4"/>
            <w:vAlign w:val="center"/>
          </w:tcPr>
          <w:p w14:paraId="2B575765">
            <w:pPr>
              <w:widowControl/>
              <w:spacing w:line="240" w:lineRule="auto"/>
              <w:jc w:val="center"/>
              <w:rPr>
                <w:color w:val="auto"/>
                <w:kern w:val="0"/>
                <w:sz w:val="18"/>
                <w:szCs w:val="18"/>
                <w:highlight w:val="none"/>
              </w:rPr>
            </w:pPr>
            <w:r>
              <w:rPr>
                <w:rFonts w:hint="eastAsia"/>
                <w:color w:val="auto"/>
                <w:kern w:val="0"/>
                <w:sz w:val="18"/>
                <w:szCs w:val="18"/>
                <w:highlight w:val="none"/>
              </w:rPr>
              <w:t>包装用纸</w:t>
            </w:r>
          </w:p>
        </w:tc>
        <w:tc>
          <w:tcPr>
            <w:tcW w:w="829" w:type="dxa"/>
            <w:vAlign w:val="center"/>
          </w:tcPr>
          <w:p w14:paraId="148948E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139CC609">
            <w:pPr>
              <w:widowControl/>
              <w:spacing w:line="240" w:lineRule="auto"/>
              <w:jc w:val="center"/>
              <w:rPr>
                <w:color w:val="auto"/>
                <w:kern w:val="0"/>
                <w:sz w:val="18"/>
                <w:szCs w:val="18"/>
                <w:highlight w:val="none"/>
              </w:rPr>
            </w:pPr>
          </w:p>
        </w:tc>
        <w:tc>
          <w:tcPr>
            <w:tcW w:w="796" w:type="dxa"/>
            <w:vAlign w:val="center"/>
          </w:tcPr>
          <w:p w14:paraId="27F33FEB">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20</w:t>
            </w:r>
          </w:p>
        </w:tc>
        <w:tc>
          <w:tcPr>
            <w:tcW w:w="796" w:type="dxa"/>
            <w:vAlign w:val="center"/>
          </w:tcPr>
          <w:p w14:paraId="4AEB2830">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25</w:t>
            </w:r>
          </w:p>
        </w:tc>
        <w:tc>
          <w:tcPr>
            <w:tcW w:w="1408" w:type="dxa"/>
            <w:vMerge w:val="continue"/>
            <w:vAlign w:val="center"/>
          </w:tcPr>
          <w:p w14:paraId="4DE310FC">
            <w:pPr>
              <w:spacing w:line="240" w:lineRule="auto"/>
              <w:jc w:val="center"/>
              <w:rPr>
                <w:color w:val="auto"/>
                <w:kern w:val="0"/>
                <w:sz w:val="18"/>
                <w:szCs w:val="18"/>
                <w:highlight w:val="none"/>
              </w:rPr>
            </w:pPr>
          </w:p>
        </w:tc>
      </w:tr>
      <w:tr w14:paraId="5365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1E7D30A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231</w:t>
            </w:r>
          </w:p>
        </w:tc>
        <w:tc>
          <w:tcPr>
            <w:tcW w:w="979" w:type="dxa"/>
            <w:vMerge w:val="restart"/>
            <w:vAlign w:val="center"/>
          </w:tcPr>
          <w:p w14:paraId="6DB629D6">
            <w:pPr>
              <w:widowControl/>
              <w:spacing w:line="240" w:lineRule="auto"/>
              <w:jc w:val="center"/>
              <w:rPr>
                <w:color w:val="auto"/>
                <w:kern w:val="0"/>
                <w:sz w:val="18"/>
                <w:szCs w:val="18"/>
                <w:highlight w:val="none"/>
              </w:rPr>
            </w:pPr>
            <w:r>
              <w:rPr>
                <w:rFonts w:hint="eastAsia"/>
                <w:color w:val="auto"/>
                <w:kern w:val="0"/>
                <w:sz w:val="18"/>
                <w:szCs w:val="18"/>
                <w:highlight w:val="none"/>
              </w:rPr>
              <w:t>印刷</w:t>
            </w:r>
          </w:p>
        </w:tc>
        <w:tc>
          <w:tcPr>
            <w:tcW w:w="2344" w:type="dxa"/>
            <w:gridSpan w:val="4"/>
            <w:vAlign w:val="center"/>
          </w:tcPr>
          <w:p w14:paraId="2DA01171">
            <w:pPr>
              <w:widowControl/>
              <w:spacing w:line="240" w:lineRule="auto"/>
              <w:jc w:val="center"/>
              <w:rPr>
                <w:color w:val="auto"/>
                <w:kern w:val="0"/>
                <w:sz w:val="18"/>
                <w:szCs w:val="18"/>
                <w:highlight w:val="none"/>
              </w:rPr>
            </w:pPr>
            <w:r>
              <w:rPr>
                <w:rFonts w:hint="eastAsia"/>
                <w:color w:val="auto"/>
                <w:kern w:val="0"/>
                <w:sz w:val="18"/>
                <w:szCs w:val="18"/>
                <w:highlight w:val="none"/>
              </w:rPr>
              <w:t>印刷品</w:t>
            </w:r>
          </w:p>
        </w:tc>
        <w:tc>
          <w:tcPr>
            <w:tcW w:w="829" w:type="dxa"/>
            <w:vAlign w:val="center"/>
          </w:tcPr>
          <w:p w14:paraId="55D4AD3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ascii="Times New Roman" w:hAnsi="Times New Roman"/>
                <w:color w:val="auto"/>
                <w:kern w:val="0"/>
                <w:sz w:val="18"/>
                <w:szCs w:val="18"/>
                <w:highlight w:val="none"/>
              </w:rPr>
              <w:t>t</w:t>
            </w:r>
          </w:p>
        </w:tc>
        <w:tc>
          <w:tcPr>
            <w:tcW w:w="797" w:type="dxa"/>
            <w:vAlign w:val="center"/>
          </w:tcPr>
          <w:p w14:paraId="77F90787">
            <w:pPr>
              <w:widowControl/>
              <w:snapToGrid w:val="0"/>
              <w:spacing w:line="240" w:lineRule="auto"/>
              <w:jc w:val="center"/>
              <w:rPr>
                <w:color w:val="auto"/>
                <w:kern w:val="0"/>
                <w:sz w:val="18"/>
                <w:szCs w:val="18"/>
                <w:highlight w:val="none"/>
              </w:rPr>
            </w:pPr>
            <w:r>
              <w:rPr>
                <w:color w:val="auto"/>
                <w:kern w:val="0"/>
                <w:sz w:val="18"/>
                <w:szCs w:val="18"/>
                <w:highlight w:val="none"/>
              </w:rPr>
              <w:t>0.5</w:t>
            </w:r>
          </w:p>
        </w:tc>
        <w:tc>
          <w:tcPr>
            <w:tcW w:w="796" w:type="dxa"/>
            <w:vAlign w:val="center"/>
          </w:tcPr>
          <w:p w14:paraId="6891D7F3">
            <w:pPr>
              <w:widowControl/>
              <w:snapToGrid w:val="0"/>
              <w:spacing w:line="240" w:lineRule="auto"/>
              <w:jc w:val="center"/>
              <w:rPr>
                <w:color w:val="auto"/>
                <w:kern w:val="0"/>
                <w:sz w:val="18"/>
                <w:szCs w:val="18"/>
                <w:highlight w:val="none"/>
              </w:rPr>
            </w:pPr>
            <w:r>
              <w:rPr>
                <w:color w:val="auto"/>
                <w:kern w:val="0"/>
                <w:sz w:val="18"/>
                <w:szCs w:val="18"/>
                <w:highlight w:val="none"/>
              </w:rPr>
              <w:t>1.7</w:t>
            </w:r>
          </w:p>
        </w:tc>
        <w:tc>
          <w:tcPr>
            <w:tcW w:w="796" w:type="dxa"/>
            <w:vAlign w:val="center"/>
          </w:tcPr>
          <w:p w14:paraId="73D5CFD3">
            <w:pPr>
              <w:widowControl/>
              <w:snapToGrid w:val="0"/>
              <w:spacing w:line="240" w:lineRule="auto"/>
              <w:jc w:val="center"/>
              <w:rPr>
                <w:color w:val="auto"/>
                <w:kern w:val="0"/>
                <w:sz w:val="18"/>
                <w:szCs w:val="18"/>
                <w:highlight w:val="none"/>
              </w:rPr>
            </w:pPr>
            <w:r>
              <w:rPr>
                <w:color w:val="auto"/>
                <w:kern w:val="0"/>
                <w:sz w:val="18"/>
                <w:szCs w:val="18"/>
                <w:highlight w:val="none"/>
              </w:rPr>
              <w:t>5</w:t>
            </w:r>
          </w:p>
        </w:tc>
        <w:tc>
          <w:tcPr>
            <w:tcW w:w="1408" w:type="dxa"/>
            <w:vAlign w:val="center"/>
          </w:tcPr>
          <w:p w14:paraId="5B1ABCE1">
            <w:pPr>
              <w:spacing w:line="240" w:lineRule="auto"/>
              <w:jc w:val="center"/>
              <w:rPr>
                <w:color w:val="auto"/>
                <w:kern w:val="0"/>
                <w:sz w:val="18"/>
                <w:szCs w:val="18"/>
                <w:highlight w:val="none"/>
              </w:rPr>
            </w:pPr>
          </w:p>
        </w:tc>
      </w:tr>
      <w:tr w14:paraId="46BC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C1D0E48">
            <w:pPr>
              <w:widowControl/>
              <w:spacing w:line="240" w:lineRule="auto"/>
              <w:jc w:val="left"/>
              <w:rPr>
                <w:color w:val="auto"/>
                <w:kern w:val="0"/>
                <w:sz w:val="18"/>
                <w:szCs w:val="18"/>
                <w:highlight w:val="none"/>
              </w:rPr>
            </w:pPr>
          </w:p>
        </w:tc>
        <w:tc>
          <w:tcPr>
            <w:tcW w:w="979" w:type="dxa"/>
            <w:vMerge w:val="continue"/>
            <w:vAlign w:val="center"/>
          </w:tcPr>
          <w:p w14:paraId="26D43227">
            <w:pPr>
              <w:widowControl/>
              <w:spacing w:line="240" w:lineRule="auto"/>
              <w:jc w:val="left"/>
              <w:rPr>
                <w:color w:val="auto"/>
                <w:kern w:val="0"/>
                <w:sz w:val="18"/>
                <w:szCs w:val="18"/>
                <w:highlight w:val="none"/>
              </w:rPr>
            </w:pPr>
          </w:p>
        </w:tc>
        <w:tc>
          <w:tcPr>
            <w:tcW w:w="2344" w:type="dxa"/>
            <w:gridSpan w:val="4"/>
            <w:vAlign w:val="center"/>
          </w:tcPr>
          <w:p w14:paraId="6003573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PS</w:t>
            </w:r>
            <w:r>
              <w:rPr>
                <w:rFonts w:hint="eastAsia"/>
                <w:color w:val="auto"/>
                <w:kern w:val="0"/>
                <w:sz w:val="18"/>
                <w:szCs w:val="18"/>
                <w:highlight w:val="none"/>
              </w:rPr>
              <w:t>印刷板</w:t>
            </w:r>
          </w:p>
        </w:tc>
        <w:tc>
          <w:tcPr>
            <w:tcW w:w="829" w:type="dxa"/>
            <w:vAlign w:val="center"/>
          </w:tcPr>
          <w:p w14:paraId="7EEC6DB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p>
        </w:tc>
        <w:tc>
          <w:tcPr>
            <w:tcW w:w="797" w:type="dxa"/>
            <w:vAlign w:val="center"/>
          </w:tcPr>
          <w:p w14:paraId="1CB37E57">
            <w:pPr>
              <w:widowControl/>
              <w:snapToGrid w:val="0"/>
              <w:spacing w:line="240" w:lineRule="auto"/>
              <w:jc w:val="center"/>
              <w:rPr>
                <w:color w:val="auto"/>
                <w:kern w:val="0"/>
                <w:sz w:val="18"/>
                <w:szCs w:val="18"/>
                <w:highlight w:val="none"/>
              </w:rPr>
            </w:pPr>
          </w:p>
        </w:tc>
        <w:tc>
          <w:tcPr>
            <w:tcW w:w="796" w:type="dxa"/>
            <w:vAlign w:val="center"/>
          </w:tcPr>
          <w:p w14:paraId="664FA71C">
            <w:pPr>
              <w:widowControl/>
              <w:snapToGrid w:val="0"/>
              <w:spacing w:line="240" w:lineRule="auto"/>
              <w:jc w:val="center"/>
              <w:rPr>
                <w:color w:val="auto"/>
                <w:kern w:val="0"/>
                <w:sz w:val="18"/>
                <w:szCs w:val="18"/>
                <w:highlight w:val="none"/>
              </w:rPr>
            </w:pPr>
            <w:r>
              <w:rPr>
                <w:color w:val="auto"/>
                <w:kern w:val="0"/>
                <w:sz w:val="18"/>
                <w:szCs w:val="18"/>
                <w:highlight w:val="none"/>
              </w:rPr>
              <w:t>255</w:t>
            </w:r>
            <w:r>
              <w:rPr>
                <w:rFonts w:hint="eastAsia"/>
                <w:color w:val="auto"/>
                <w:kern w:val="0"/>
                <w:sz w:val="18"/>
                <w:szCs w:val="18"/>
                <w:highlight w:val="none"/>
              </w:rPr>
              <w:t>　</w:t>
            </w:r>
          </w:p>
        </w:tc>
        <w:tc>
          <w:tcPr>
            <w:tcW w:w="796" w:type="dxa"/>
            <w:vAlign w:val="center"/>
          </w:tcPr>
          <w:p w14:paraId="7EB13F9D">
            <w:pPr>
              <w:widowControl/>
              <w:snapToGrid w:val="0"/>
              <w:spacing w:line="240" w:lineRule="auto"/>
              <w:jc w:val="center"/>
              <w:rPr>
                <w:color w:val="auto"/>
                <w:kern w:val="0"/>
                <w:sz w:val="18"/>
                <w:szCs w:val="18"/>
                <w:highlight w:val="none"/>
              </w:rPr>
            </w:pPr>
            <w:r>
              <w:rPr>
                <w:color w:val="auto"/>
                <w:kern w:val="0"/>
                <w:sz w:val="18"/>
                <w:szCs w:val="18"/>
                <w:highlight w:val="none"/>
              </w:rPr>
              <w:t>290</w:t>
            </w:r>
          </w:p>
        </w:tc>
        <w:tc>
          <w:tcPr>
            <w:tcW w:w="1408" w:type="dxa"/>
            <w:vAlign w:val="center"/>
          </w:tcPr>
          <w:p w14:paraId="5D0309E0">
            <w:pPr>
              <w:widowControl/>
              <w:spacing w:line="240" w:lineRule="auto"/>
              <w:jc w:val="center"/>
              <w:rPr>
                <w:color w:val="auto"/>
                <w:kern w:val="0"/>
                <w:sz w:val="18"/>
                <w:szCs w:val="18"/>
                <w:highlight w:val="none"/>
              </w:rPr>
            </w:pPr>
            <w:r>
              <w:rPr>
                <w:color w:val="auto"/>
                <w:kern w:val="0"/>
                <w:sz w:val="18"/>
                <w:szCs w:val="18"/>
                <w:highlight w:val="none"/>
              </w:rPr>
              <w:t>　</w:t>
            </w:r>
          </w:p>
        </w:tc>
      </w:tr>
      <w:tr w14:paraId="4E6D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 w:hRule="atLeast"/>
          <w:jc w:val="center"/>
        </w:trPr>
        <w:tc>
          <w:tcPr>
            <w:tcW w:w="633" w:type="dxa"/>
            <w:vMerge w:val="continue"/>
            <w:vAlign w:val="center"/>
          </w:tcPr>
          <w:p w14:paraId="4AC5F1C1">
            <w:pPr>
              <w:widowControl/>
              <w:spacing w:line="240" w:lineRule="auto"/>
              <w:jc w:val="left"/>
              <w:rPr>
                <w:color w:val="auto"/>
                <w:kern w:val="0"/>
                <w:sz w:val="18"/>
                <w:szCs w:val="18"/>
                <w:highlight w:val="none"/>
              </w:rPr>
            </w:pPr>
          </w:p>
        </w:tc>
        <w:tc>
          <w:tcPr>
            <w:tcW w:w="979" w:type="dxa"/>
            <w:vMerge w:val="continue"/>
            <w:vAlign w:val="center"/>
          </w:tcPr>
          <w:p w14:paraId="1E70AB74">
            <w:pPr>
              <w:widowControl/>
              <w:spacing w:line="240" w:lineRule="auto"/>
              <w:jc w:val="left"/>
              <w:rPr>
                <w:color w:val="auto"/>
                <w:kern w:val="0"/>
                <w:sz w:val="18"/>
                <w:szCs w:val="18"/>
                <w:highlight w:val="none"/>
              </w:rPr>
            </w:pPr>
          </w:p>
        </w:tc>
        <w:tc>
          <w:tcPr>
            <w:tcW w:w="2344" w:type="dxa"/>
            <w:gridSpan w:val="4"/>
            <w:vAlign w:val="center"/>
          </w:tcPr>
          <w:p w14:paraId="74E773E3">
            <w:pPr>
              <w:widowControl/>
              <w:spacing w:line="240" w:lineRule="auto"/>
              <w:jc w:val="center"/>
              <w:rPr>
                <w:color w:val="auto"/>
                <w:kern w:val="0"/>
                <w:sz w:val="18"/>
                <w:szCs w:val="18"/>
                <w:highlight w:val="none"/>
              </w:rPr>
            </w:pPr>
            <w:r>
              <w:rPr>
                <w:rFonts w:hint="eastAsia"/>
                <w:color w:val="auto"/>
                <w:kern w:val="0"/>
                <w:sz w:val="18"/>
                <w:szCs w:val="18"/>
                <w:highlight w:val="none"/>
              </w:rPr>
              <w:t>铭板</w:t>
            </w:r>
          </w:p>
        </w:tc>
        <w:tc>
          <w:tcPr>
            <w:tcW w:w="829" w:type="dxa"/>
            <w:vAlign w:val="center"/>
          </w:tcPr>
          <w:p w14:paraId="300108F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36120DBC">
            <w:pPr>
              <w:widowControl/>
              <w:snapToGrid w:val="0"/>
              <w:spacing w:line="240" w:lineRule="auto"/>
              <w:jc w:val="center"/>
              <w:rPr>
                <w:color w:val="auto"/>
                <w:kern w:val="0"/>
                <w:sz w:val="18"/>
                <w:szCs w:val="18"/>
                <w:highlight w:val="none"/>
              </w:rPr>
            </w:pPr>
          </w:p>
        </w:tc>
        <w:tc>
          <w:tcPr>
            <w:tcW w:w="796" w:type="dxa"/>
            <w:vAlign w:val="center"/>
          </w:tcPr>
          <w:p w14:paraId="34A2A5FA">
            <w:pPr>
              <w:widowControl/>
              <w:snapToGrid w:val="0"/>
              <w:spacing w:line="240" w:lineRule="auto"/>
              <w:jc w:val="center"/>
              <w:rPr>
                <w:color w:val="auto"/>
                <w:kern w:val="0"/>
                <w:sz w:val="18"/>
                <w:szCs w:val="18"/>
                <w:highlight w:val="none"/>
              </w:rPr>
            </w:pPr>
            <w:r>
              <w:rPr>
                <w:color w:val="auto"/>
                <w:kern w:val="0"/>
                <w:sz w:val="18"/>
                <w:szCs w:val="18"/>
                <w:highlight w:val="none"/>
              </w:rPr>
              <w:t>26</w:t>
            </w:r>
          </w:p>
        </w:tc>
        <w:tc>
          <w:tcPr>
            <w:tcW w:w="796" w:type="dxa"/>
            <w:vAlign w:val="center"/>
          </w:tcPr>
          <w:p w14:paraId="3E812978">
            <w:pPr>
              <w:widowControl/>
              <w:snapToGrid w:val="0"/>
              <w:spacing w:line="240" w:lineRule="auto"/>
              <w:jc w:val="center"/>
              <w:rPr>
                <w:color w:val="auto"/>
                <w:kern w:val="0"/>
                <w:sz w:val="18"/>
                <w:szCs w:val="18"/>
                <w:highlight w:val="none"/>
              </w:rPr>
            </w:pPr>
            <w:r>
              <w:rPr>
                <w:color w:val="auto"/>
                <w:kern w:val="0"/>
                <w:sz w:val="18"/>
                <w:szCs w:val="18"/>
                <w:highlight w:val="none"/>
              </w:rPr>
              <w:t>30</w:t>
            </w:r>
          </w:p>
        </w:tc>
        <w:tc>
          <w:tcPr>
            <w:tcW w:w="1408" w:type="dxa"/>
            <w:vAlign w:val="center"/>
          </w:tcPr>
          <w:p w14:paraId="56362444">
            <w:pPr>
              <w:widowControl/>
              <w:spacing w:line="240" w:lineRule="auto"/>
              <w:jc w:val="center"/>
              <w:rPr>
                <w:color w:val="auto"/>
                <w:kern w:val="0"/>
                <w:sz w:val="18"/>
                <w:szCs w:val="18"/>
                <w:highlight w:val="none"/>
              </w:rPr>
            </w:pPr>
            <w:r>
              <w:rPr>
                <w:color w:val="auto"/>
                <w:kern w:val="0"/>
                <w:sz w:val="18"/>
                <w:szCs w:val="18"/>
                <w:highlight w:val="none"/>
              </w:rPr>
              <w:t>　</w:t>
            </w:r>
          </w:p>
        </w:tc>
      </w:tr>
      <w:tr w14:paraId="594B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74A2485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241</w:t>
            </w:r>
          </w:p>
        </w:tc>
        <w:tc>
          <w:tcPr>
            <w:tcW w:w="979" w:type="dxa"/>
            <w:vMerge w:val="restart"/>
            <w:vAlign w:val="center"/>
          </w:tcPr>
          <w:p w14:paraId="5C46E79E">
            <w:pPr>
              <w:widowControl/>
              <w:spacing w:line="240" w:lineRule="auto"/>
              <w:jc w:val="center"/>
              <w:rPr>
                <w:color w:val="auto"/>
                <w:kern w:val="0"/>
                <w:sz w:val="18"/>
                <w:szCs w:val="18"/>
                <w:highlight w:val="none"/>
              </w:rPr>
            </w:pPr>
            <w:r>
              <w:rPr>
                <w:rFonts w:hint="eastAsia"/>
                <w:color w:val="auto"/>
                <w:kern w:val="0"/>
                <w:sz w:val="18"/>
                <w:szCs w:val="18"/>
                <w:highlight w:val="none"/>
              </w:rPr>
              <w:t>文教办公用品制造</w:t>
            </w:r>
          </w:p>
        </w:tc>
        <w:tc>
          <w:tcPr>
            <w:tcW w:w="2344" w:type="dxa"/>
            <w:gridSpan w:val="4"/>
            <w:vAlign w:val="center"/>
          </w:tcPr>
          <w:p w14:paraId="04D60C29">
            <w:pPr>
              <w:widowControl/>
              <w:spacing w:line="240" w:lineRule="auto"/>
              <w:jc w:val="center"/>
              <w:rPr>
                <w:color w:val="auto"/>
                <w:kern w:val="0"/>
                <w:sz w:val="18"/>
                <w:szCs w:val="18"/>
                <w:highlight w:val="none"/>
              </w:rPr>
            </w:pPr>
            <w:r>
              <w:rPr>
                <w:rFonts w:hint="eastAsia" w:ascii="宋体" w:hAnsi="宋体" w:cs="宋体"/>
                <w:color w:val="auto"/>
                <w:kern w:val="0"/>
                <w:sz w:val="18"/>
                <w:szCs w:val="18"/>
                <w:highlight w:val="none"/>
              </w:rPr>
              <w:t>铁制公文柜</w:t>
            </w:r>
          </w:p>
        </w:tc>
        <w:tc>
          <w:tcPr>
            <w:tcW w:w="829" w:type="dxa"/>
            <w:vAlign w:val="center"/>
          </w:tcPr>
          <w:p w14:paraId="540356BE">
            <w:pPr>
              <w:widowControl/>
              <w:spacing w:line="240" w:lineRule="auto"/>
              <w:jc w:val="center"/>
              <w:rPr>
                <w:color w:val="auto"/>
                <w:kern w:val="0"/>
                <w:sz w:val="18"/>
                <w:szCs w:val="18"/>
                <w:highlight w:val="none"/>
              </w:rPr>
            </w:pPr>
            <w:r>
              <w:rPr>
                <w:rFonts w:ascii="Times New Roman" w:hAnsi="Times New Roman"/>
                <w:color w:val="auto"/>
                <w:kern w:val="0"/>
                <w:highlight w:val="none"/>
              </w:rPr>
              <w:t>m</w:t>
            </w:r>
            <w:r>
              <w:rPr>
                <w:rFonts w:ascii="Times New Roman" w:hAnsi="Times New Roman"/>
                <w:color w:val="auto"/>
                <w:kern w:val="0"/>
                <w:highlight w:val="none"/>
                <w:vertAlign w:val="superscript"/>
              </w:rPr>
              <w:t>3</w:t>
            </w:r>
            <w:r>
              <w:rPr>
                <w:color w:val="auto"/>
                <w:kern w:val="0"/>
                <w:highlight w:val="none"/>
              </w:rPr>
              <w:t>/</w:t>
            </w:r>
            <w:r>
              <w:rPr>
                <w:rFonts w:hint="eastAsia" w:ascii="宋体" w:hAnsi="宋体"/>
                <w:color w:val="auto"/>
                <w:kern w:val="0"/>
                <w:highlight w:val="none"/>
              </w:rPr>
              <w:t>百件</w:t>
            </w:r>
          </w:p>
        </w:tc>
        <w:tc>
          <w:tcPr>
            <w:tcW w:w="797" w:type="dxa"/>
            <w:vAlign w:val="center"/>
          </w:tcPr>
          <w:p w14:paraId="12242916">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E2E6601">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033F518B">
            <w:pPr>
              <w:widowControl/>
              <w:spacing w:line="240" w:lineRule="auto"/>
              <w:jc w:val="center"/>
              <w:rPr>
                <w:color w:val="auto"/>
                <w:kern w:val="0"/>
                <w:sz w:val="18"/>
                <w:szCs w:val="18"/>
                <w:highlight w:val="none"/>
              </w:rPr>
            </w:pPr>
            <w:r>
              <w:rPr>
                <w:color w:val="auto"/>
                <w:kern w:val="0"/>
                <w:sz w:val="18"/>
                <w:szCs w:val="18"/>
                <w:highlight w:val="none"/>
              </w:rPr>
              <w:t>20</w:t>
            </w:r>
          </w:p>
        </w:tc>
        <w:tc>
          <w:tcPr>
            <w:tcW w:w="1408" w:type="dxa"/>
            <w:vAlign w:val="center"/>
          </w:tcPr>
          <w:p w14:paraId="35A99824">
            <w:pPr>
              <w:widowControl/>
              <w:spacing w:line="240" w:lineRule="auto"/>
              <w:jc w:val="center"/>
              <w:rPr>
                <w:color w:val="auto"/>
                <w:kern w:val="0"/>
                <w:sz w:val="18"/>
                <w:szCs w:val="18"/>
                <w:highlight w:val="none"/>
              </w:rPr>
            </w:pPr>
            <w:r>
              <w:rPr>
                <w:color w:val="auto"/>
                <w:kern w:val="0"/>
                <w:sz w:val="18"/>
                <w:szCs w:val="18"/>
                <w:highlight w:val="none"/>
              </w:rPr>
              <w:t>　</w:t>
            </w:r>
          </w:p>
        </w:tc>
      </w:tr>
      <w:tr w14:paraId="7FB4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48AE8712">
            <w:pPr>
              <w:widowControl/>
              <w:spacing w:line="240" w:lineRule="auto"/>
              <w:jc w:val="left"/>
              <w:rPr>
                <w:color w:val="auto"/>
                <w:kern w:val="0"/>
                <w:sz w:val="18"/>
                <w:szCs w:val="18"/>
                <w:highlight w:val="none"/>
              </w:rPr>
            </w:pPr>
          </w:p>
        </w:tc>
        <w:tc>
          <w:tcPr>
            <w:tcW w:w="979" w:type="dxa"/>
            <w:vMerge w:val="continue"/>
            <w:vAlign w:val="center"/>
          </w:tcPr>
          <w:p w14:paraId="57D18588">
            <w:pPr>
              <w:widowControl/>
              <w:spacing w:line="240" w:lineRule="auto"/>
              <w:jc w:val="left"/>
              <w:rPr>
                <w:color w:val="auto"/>
                <w:kern w:val="0"/>
                <w:sz w:val="18"/>
                <w:szCs w:val="18"/>
                <w:highlight w:val="none"/>
              </w:rPr>
            </w:pPr>
          </w:p>
        </w:tc>
        <w:tc>
          <w:tcPr>
            <w:tcW w:w="2344" w:type="dxa"/>
            <w:gridSpan w:val="4"/>
            <w:vAlign w:val="center"/>
          </w:tcPr>
          <w:p w14:paraId="4389C9A8">
            <w:pPr>
              <w:widowControl/>
              <w:spacing w:line="240" w:lineRule="auto"/>
              <w:jc w:val="center"/>
              <w:rPr>
                <w:color w:val="auto"/>
                <w:kern w:val="0"/>
                <w:sz w:val="18"/>
                <w:szCs w:val="18"/>
                <w:highlight w:val="none"/>
              </w:rPr>
            </w:pPr>
            <w:r>
              <w:rPr>
                <w:rFonts w:hint="eastAsia" w:ascii="宋体" w:hAnsi="宋体" w:cs="宋体"/>
                <w:color w:val="auto"/>
                <w:kern w:val="0"/>
                <w:sz w:val="18"/>
                <w:szCs w:val="18"/>
                <w:highlight w:val="none"/>
              </w:rPr>
              <w:t>蜡笔</w:t>
            </w:r>
          </w:p>
        </w:tc>
        <w:tc>
          <w:tcPr>
            <w:tcW w:w="829" w:type="dxa"/>
            <w:vAlign w:val="center"/>
          </w:tcPr>
          <w:p w14:paraId="0B220B8D">
            <w:pPr>
              <w:widowControl/>
              <w:spacing w:line="240" w:lineRule="auto"/>
              <w:jc w:val="center"/>
              <w:rPr>
                <w:color w:val="auto"/>
                <w:kern w:val="0"/>
                <w:sz w:val="18"/>
                <w:szCs w:val="18"/>
                <w:highlight w:val="none"/>
              </w:rPr>
            </w:pPr>
            <w:r>
              <w:rPr>
                <w:rFonts w:ascii="Times New Roman" w:hAnsi="Times New Roman"/>
                <w:color w:val="auto"/>
                <w:kern w:val="0"/>
                <w:highlight w:val="none"/>
              </w:rPr>
              <w:t>m</w:t>
            </w:r>
            <w:r>
              <w:rPr>
                <w:rFonts w:ascii="Times New Roman" w:hAnsi="Times New Roman"/>
                <w:color w:val="auto"/>
                <w:kern w:val="0"/>
                <w:highlight w:val="none"/>
                <w:vertAlign w:val="superscript"/>
              </w:rPr>
              <w:t>3</w:t>
            </w:r>
            <w:r>
              <w:rPr>
                <w:color w:val="auto"/>
                <w:kern w:val="0"/>
                <w:highlight w:val="none"/>
              </w:rPr>
              <w:t>/</w:t>
            </w:r>
            <w:r>
              <w:rPr>
                <w:rFonts w:ascii="Times New Roman" w:hAnsi="Times New Roman"/>
                <w:color w:val="auto"/>
                <w:kern w:val="0"/>
                <w:highlight w:val="none"/>
              </w:rPr>
              <w:t>t</w:t>
            </w:r>
          </w:p>
        </w:tc>
        <w:tc>
          <w:tcPr>
            <w:tcW w:w="797" w:type="dxa"/>
            <w:vAlign w:val="center"/>
          </w:tcPr>
          <w:p w14:paraId="593F3674">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AA7E73A">
            <w:pPr>
              <w:widowControl/>
              <w:spacing w:line="240" w:lineRule="auto"/>
              <w:jc w:val="center"/>
              <w:rPr>
                <w:color w:val="auto"/>
                <w:kern w:val="0"/>
                <w:sz w:val="18"/>
                <w:szCs w:val="18"/>
                <w:highlight w:val="none"/>
              </w:rPr>
            </w:pPr>
            <w:r>
              <w:rPr>
                <w:color w:val="auto"/>
                <w:kern w:val="0"/>
                <w:sz w:val="18"/>
                <w:szCs w:val="18"/>
                <w:highlight w:val="none"/>
              </w:rPr>
              <w:t>3</w:t>
            </w:r>
            <w:r>
              <w:rPr>
                <w:rFonts w:hint="eastAsia"/>
                <w:color w:val="auto"/>
                <w:kern w:val="0"/>
                <w:sz w:val="18"/>
                <w:szCs w:val="18"/>
                <w:highlight w:val="none"/>
              </w:rPr>
              <w:t>　</w:t>
            </w:r>
          </w:p>
        </w:tc>
        <w:tc>
          <w:tcPr>
            <w:tcW w:w="796" w:type="dxa"/>
            <w:vAlign w:val="center"/>
          </w:tcPr>
          <w:p w14:paraId="395BBBAB">
            <w:pPr>
              <w:widowControl/>
              <w:spacing w:line="240" w:lineRule="auto"/>
              <w:jc w:val="center"/>
              <w:rPr>
                <w:color w:val="auto"/>
                <w:kern w:val="0"/>
                <w:sz w:val="18"/>
                <w:szCs w:val="18"/>
                <w:highlight w:val="none"/>
              </w:rPr>
            </w:pPr>
            <w:r>
              <w:rPr>
                <w:color w:val="auto"/>
                <w:kern w:val="0"/>
                <w:sz w:val="18"/>
                <w:szCs w:val="18"/>
                <w:highlight w:val="none"/>
              </w:rPr>
              <w:t>4</w:t>
            </w:r>
          </w:p>
        </w:tc>
        <w:tc>
          <w:tcPr>
            <w:tcW w:w="1408" w:type="dxa"/>
            <w:vAlign w:val="center"/>
          </w:tcPr>
          <w:p w14:paraId="1F54EDFF">
            <w:pPr>
              <w:widowControl/>
              <w:spacing w:line="240" w:lineRule="auto"/>
              <w:jc w:val="center"/>
              <w:rPr>
                <w:color w:val="auto"/>
                <w:kern w:val="0"/>
                <w:sz w:val="18"/>
                <w:szCs w:val="18"/>
                <w:highlight w:val="none"/>
              </w:rPr>
            </w:pPr>
            <w:r>
              <w:rPr>
                <w:color w:val="auto"/>
                <w:kern w:val="0"/>
                <w:sz w:val="18"/>
                <w:szCs w:val="18"/>
                <w:highlight w:val="none"/>
              </w:rPr>
              <w:t>　</w:t>
            </w:r>
          </w:p>
        </w:tc>
      </w:tr>
      <w:tr w14:paraId="2DD7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3E27FF13">
            <w:pPr>
              <w:widowControl/>
              <w:spacing w:line="240" w:lineRule="auto"/>
              <w:jc w:val="left"/>
              <w:rPr>
                <w:color w:val="auto"/>
                <w:kern w:val="0"/>
                <w:sz w:val="18"/>
                <w:szCs w:val="18"/>
                <w:highlight w:val="none"/>
              </w:rPr>
            </w:pPr>
          </w:p>
        </w:tc>
        <w:tc>
          <w:tcPr>
            <w:tcW w:w="979" w:type="dxa"/>
            <w:vMerge w:val="continue"/>
            <w:vAlign w:val="center"/>
          </w:tcPr>
          <w:p w14:paraId="527113D1">
            <w:pPr>
              <w:widowControl/>
              <w:spacing w:line="240" w:lineRule="auto"/>
              <w:jc w:val="left"/>
              <w:rPr>
                <w:color w:val="auto"/>
                <w:kern w:val="0"/>
                <w:sz w:val="18"/>
                <w:szCs w:val="18"/>
                <w:highlight w:val="none"/>
              </w:rPr>
            </w:pPr>
          </w:p>
        </w:tc>
        <w:tc>
          <w:tcPr>
            <w:tcW w:w="2344" w:type="dxa"/>
            <w:gridSpan w:val="4"/>
            <w:vAlign w:val="center"/>
          </w:tcPr>
          <w:p w14:paraId="276855A2">
            <w:pPr>
              <w:widowControl/>
              <w:spacing w:line="240" w:lineRule="auto"/>
              <w:jc w:val="center"/>
              <w:rPr>
                <w:color w:val="auto"/>
                <w:kern w:val="0"/>
                <w:sz w:val="18"/>
                <w:szCs w:val="18"/>
                <w:highlight w:val="none"/>
              </w:rPr>
            </w:pPr>
            <w:r>
              <w:rPr>
                <w:rFonts w:hint="eastAsia" w:ascii="宋体" w:hAnsi="宋体" w:cs="宋体"/>
                <w:color w:val="auto"/>
                <w:kern w:val="0"/>
                <w:sz w:val="18"/>
                <w:szCs w:val="18"/>
                <w:highlight w:val="none"/>
              </w:rPr>
              <w:t>水彩、水彩笔</w:t>
            </w:r>
          </w:p>
        </w:tc>
        <w:tc>
          <w:tcPr>
            <w:tcW w:w="829" w:type="dxa"/>
            <w:vAlign w:val="center"/>
          </w:tcPr>
          <w:p w14:paraId="433A7E8A">
            <w:pPr>
              <w:widowControl/>
              <w:spacing w:line="240" w:lineRule="auto"/>
              <w:jc w:val="center"/>
              <w:rPr>
                <w:color w:val="auto"/>
                <w:kern w:val="0"/>
                <w:sz w:val="18"/>
                <w:szCs w:val="18"/>
                <w:highlight w:val="none"/>
              </w:rPr>
            </w:pPr>
            <w:r>
              <w:rPr>
                <w:rFonts w:ascii="Times New Roman" w:hAnsi="Times New Roman"/>
                <w:color w:val="auto"/>
                <w:kern w:val="0"/>
                <w:highlight w:val="none"/>
              </w:rPr>
              <w:t>m</w:t>
            </w:r>
            <w:r>
              <w:rPr>
                <w:rFonts w:ascii="Times New Roman" w:hAnsi="Times New Roman"/>
                <w:color w:val="auto"/>
                <w:kern w:val="0"/>
                <w:highlight w:val="none"/>
                <w:vertAlign w:val="superscript"/>
              </w:rPr>
              <w:t>3</w:t>
            </w:r>
            <w:r>
              <w:rPr>
                <w:color w:val="auto"/>
                <w:kern w:val="0"/>
                <w:highlight w:val="none"/>
              </w:rPr>
              <w:t>/</w:t>
            </w:r>
            <w:r>
              <w:rPr>
                <w:rFonts w:ascii="Times New Roman" w:hAnsi="Times New Roman"/>
                <w:color w:val="auto"/>
                <w:kern w:val="0"/>
                <w:highlight w:val="none"/>
              </w:rPr>
              <w:t>t</w:t>
            </w:r>
          </w:p>
        </w:tc>
        <w:tc>
          <w:tcPr>
            <w:tcW w:w="797" w:type="dxa"/>
            <w:vAlign w:val="center"/>
          </w:tcPr>
          <w:p w14:paraId="3B3FED8E">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022273AD">
            <w:pPr>
              <w:widowControl/>
              <w:spacing w:line="240" w:lineRule="auto"/>
              <w:jc w:val="center"/>
              <w:rPr>
                <w:color w:val="auto"/>
                <w:kern w:val="0"/>
                <w:sz w:val="18"/>
                <w:szCs w:val="18"/>
                <w:highlight w:val="none"/>
              </w:rPr>
            </w:pPr>
            <w:r>
              <w:rPr>
                <w:color w:val="auto"/>
                <w:kern w:val="0"/>
                <w:sz w:val="18"/>
                <w:szCs w:val="18"/>
                <w:highlight w:val="none"/>
              </w:rPr>
              <w:t>10</w:t>
            </w:r>
          </w:p>
        </w:tc>
        <w:tc>
          <w:tcPr>
            <w:tcW w:w="796" w:type="dxa"/>
            <w:vAlign w:val="center"/>
          </w:tcPr>
          <w:p w14:paraId="68D08F2A">
            <w:pPr>
              <w:widowControl/>
              <w:spacing w:line="240" w:lineRule="auto"/>
              <w:jc w:val="center"/>
              <w:rPr>
                <w:color w:val="auto"/>
                <w:kern w:val="0"/>
                <w:sz w:val="18"/>
                <w:szCs w:val="18"/>
                <w:highlight w:val="none"/>
              </w:rPr>
            </w:pPr>
            <w:r>
              <w:rPr>
                <w:color w:val="auto"/>
                <w:kern w:val="0"/>
                <w:sz w:val="18"/>
                <w:szCs w:val="18"/>
                <w:highlight w:val="none"/>
              </w:rPr>
              <w:t>12</w:t>
            </w:r>
          </w:p>
        </w:tc>
        <w:tc>
          <w:tcPr>
            <w:tcW w:w="1408" w:type="dxa"/>
            <w:vAlign w:val="center"/>
          </w:tcPr>
          <w:p w14:paraId="168F6A38">
            <w:pPr>
              <w:widowControl/>
              <w:spacing w:line="240" w:lineRule="auto"/>
              <w:jc w:val="center"/>
              <w:rPr>
                <w:color w:val="auto"/>
                <w:kern w:val="0"/>
                <w:sz w:val="18"/>
                <w:szCs w:val="18"/>
                <w:highlight w:val="none"/>
              </w:rPr>
            </w:pPr>
            <w:r>
              <w:rPr>
                <w:color w:val="auto"/>
                <w:kern w:val="0"/>
                <w:sz w:val="18"/>
                <w:szCs w:val="18"/>
                <w:highlight w:val="none"/>
              </w:rPr>
              <w:t>　</w:t>
            </w:r>
          </w:p>
        </w:tc>
      </w:tr>
      <w:tr w14:paraId="3ACE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5D5A91A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243</w:t>
            </w:r>
          </w:p>
        </w:tc>
        <w:tc>
          <w:tcPr>
            <w:tcW w:w="979" w:type="dxa"/>
            <w:vMerge w:val="restart"/>
            <w:vAlign w:val="center"/>
          </w:tcPr>
          <w:p w14:paraId="24BEE031">
            <w:pPr>
              <w:widowControl/>
              <w:spacing w:line="240" w:lineRule="auto"/>
              <w:jc w:val="center"/>
              <w:rPr>
                <w:color w:val="auto"/>
                <w:kern w:val="0"/>
                <w:sz w:val="18"/>
                <w:szCs w:val="18"/>
                <w:highlight w:val="none"/>
              </w:rPr>
            </w:pPr>
            <w:r>
              <w:rPr>
                <w:rFonts w:hint="eastAsia"/>
                <w:color w:val="auto"/>
                <w:kern w:val="0"/>
                <w:sz w:val="18"/>
                <w:szCs w:val="18"/>
                <w:highlight w:val="none"/>
              </w:rPr>
              <w:t>工艺美术及礼仪用品制造</w:t>
            </w:r>
          </w:p>
        </w:tc>
        <w:tc>
          <w:tcPr>
            <w:tcW w:w="2344" w:type="dxa"/>
            <w:gridSpan w:val="4"/>
            <w:vAlign w:val="center"/>
          </w:tcPr>
          <w:p w14:paraId="79ACFB0F">
            <w:pPr>
              <w:widowControl/>
              <w:spacing w:line="240" w:lineRule="auto"/>
              <w:jc w:val="center"/>
              <w:rPr>
                <w:color w:val="auto"/>
                <w:kern w:val="0"/>
                <w:sz w:val="18"/>
                <w:szCs w:val="18"/>
                <w:highlight w:val="none"/>
              </w:rPr>
            </w:pPr>
            <w:r>
              <w:rPr>
                <w:rFonts w:hint="eastAsia" w:ascii="宋体" w:hAnsi="宋体" w:cs="宋体"/>
                <w:color w:val="auto"/>
                <w:kern w:val="0"/>
                <w:sz w:val="18"/>
                <w:szCs w:val="18"/>
                <w:highlight w:val="none"/>
              </w:rPr>
              <w:t>椰棕地毯</w:t>
            </w:r>
          </w:p>
        </w:tc>
        <w:tc>
          <w:tcPr>
            <w:tcW w:w="829" w:type="dxa"/>
            <w:vAlign w:val="center"/>
          </w:tcPr>
          <w:p w14:paraId="14A3371A">
            <w:pPr>
              <w:widowControl/>
              <w:spacing w:line="240" w:lineRule="auto"/>
              <w:jc w:val="center"/>
              <w:rPr>
                <w:color w:val="auto"/>
                <w:kern w:val="0"/>
                <w:sz w:val="18"/>
                <w:szCs w:val="18"/>
                <w:highlight w:val="none"/>
              </w:rPr>
            </w:pPr>
            <w:r>
              <w:rPr>
                <w:rFonts w:ascii="Times New Roman" w:hAnsi="Times New Roman"/>
                <w:color w:val="auto"/>
                <w:kern w:val="0"/>
                <w:highlight w:val="none"/>
              </w:rPr>
              <w:t>m</w:t>
            </w:r>
            <w:r>
              <w:rPr>
                <w:rFonts w:ascii="Times New Roman" w:hAnsi="Times New Roman"/>
                <w:color w:val="auto"/>
                <w:kern w:val="0"/>
                <w:highlight w:val="none"/>
                <w:vertAlign w:val="superscript"/>
              </w:rPr>
              <w:t>3</w:t>
            </w:r>
            <w:r>
              <w:rPr>
                <w:color w:val="auto"/>
                <w:kern w:val="0"/>
                <w:highlight w:val="none"/>
              </w:rPr>
              <w:t>/</w:t>
            </w:r>
            <w:r>
              <w:rPr>
                <w:rFonts w:hint="eastAsia" w:ascii="宋体" w:hAnsi="宋体"/>
                <w:color w:val="auto"/>
                <w:kern w:val="0"/>
                <w:highlight w:val="none"/>
              </w:rPr>
              <w:t>万</w:t>
            </w:r>
            <w:r>
              <w:rPr>
                <w:rFonts w:ascii="Times New Roman" w:hAnsi="Times New Roman"/>
                <w:color w:val="auto"/>
                <w:kern w:val="0"/>
                <w:highlight w:val="none"/>
              </w:rPr>
              <w:t>m</w:t>
            </w:r>
            <w:r>
              <w:rPr>
                <w:rFonts w:ascii="Times New Roman" w:hAnsi="Times New Roman"/>
                <w:color w:val="auto"/>
                <w:kern w:val="0"/>
                <w:highlight w:val="none"/>
                <w:vertAlign w:val="superscript"/>
              </w:rPr>
              <w:t>2</w:t>
            </w:r>
          </w:p>
        </w:tc>
        <w:tc>
          <w:tcPr>
            <w:tcW w:w="797" w:type="dxa"/>
            <w:vAlign w:val="center"/>
          </w:tcPr>
          <w:p w14:paraId="7C8B8635">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35DAD8D2">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69771306">
            <w:pPr>
              <w:widowControl/>
              <w:spacing w:line="240" w:lineRule="auto"/>
              <w:jc w:val="center"/>
              <w:rPr>
                <w:color w:val="auto"/>
                <w:kern w:val="0"/>
                <w:sz w:val="18"/>
                <w:szCs w:val="18"/>
                <w:highlight w:val="none"/>
              </w:rPr>
            </w:pPr>
            <w:r>
              <w:rPr>
                <w:color w:val="auto"/>
                <w:kern w:val="0"/>
                <w:sz w:val="18"/>
                <w:szCs w:val="18"/>
                <w:highlight w:val="none"/>
              </w:rPr>
              <w:t>106</w:t>
            </w:r>
          </w:p>
        </w:tc>
        <w:tc>
          <w:tcPr>
            <w:tcW w:w="1408" w:type="dxa"/>
            <w:vAlign w:val="center"/>
          </w:tcPr>
          <w:p w14:paraId="76DEF0DE">
            <w:pPr>
              <w:widowControl/>
              <w:spacing w:line="240" w:lineRule="auto"/>
              <w:jc w:val="center"/>
              <w:rPr>
                <w:color w:val="auto"/>
                <w:kern w:val="0"/>
                <w:sz w:val="18"/>
                <w:szCs w:val="18"/>
                <w:highlight w:val="none"/>
              </w:rPr>
            </w:pPr>
            <w:r>
              <w:rPr>
                <w:color w:val="auto"/>
                <w:kern w:val="0"/>
                <w:sz w:val="18"/>
                <w:szCs w:val="18"/>
                <w:highlight w:val="none"/>
              </w:rPr>
              <w:t>　</w:t>
            </w:r>
          </w:p>
        </w:tc>
      </w:tr>
      <w:tr w14:paraId="236F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18B54682">
            <w:pPr>
              <w:widowControl/>
              <w:spacing w:line="240" w:lineRule="auto"/>
              <w:jc w:val="left"/>
              <w:rPr>
                <w:color w:val="auto"/>
                <w:kern w:val="0"/>
                <w:sz w:val="18"/>
                <w:szCs w:val="18"/>
                <w:highlight w:val="none"/>
              </w:rPr>
            </w:pPr>
          </w:p>
        </w:tc>
        <w:tc>
          <w:tcPr>
            <w:tcW w:w="979" w:type="dxa"/>
            <w:vMerge w:val="continue"/>
            <w:vAlign w:val="center"/>
          </w:tcPr>
          <w:p w14:paraId="3566BBB1">
            <w:pPr>
              <w:widowControl/>
              <w:spacing w:line="240" w:lineRule="auto"/>
              <w:jc w:val="left"/>
              <w:rPr>
                <w:color w:val="auto"/>
                <w:kern w:val="0"/>
                <w:sz w:val="18"/>
                <w:szCs w:val="18"/>
                <w:highlight w:val="none"/>
              </w:rPr>
            </w:pPr>
          </w:p>
        </w:tc>
        <w:tc>
          <w:tcPr>
            <w:tcW w:w="2344" w:type="dxa"/>
            <w:gridSpan w:val="4"/>
            <w:vAlign w:val="center"/>
          </w:tcPr>
          <w:p w14:paraId="798295CB">
            <w:pPr>
              <w:widowControl/>
              <w:spacing w:line="240" w:lineRule="auto"/>
              <w:jc w:val="center"/>
              <w:rPr>
                <w:color w:val="auto"/>
                <w:kern w:val="0"/>
                <w:sz w:val="18"/>
                <w:szCs w:val="18"/>
                <w:highlight w:val="none"/>
              </w:rPr>
            </w:pPr>
            <w:r>
              <w:rPr>
                <w:rFonts w:hint="eastAsia" w:ascii="宋体" w:hAnsi="宋体" w:cs="宋体"/>
                <w:color w:val="auto"/>
                <w:kern w:val="0"/>
                <w:sz w:val="18"/>
                <w:szCs w:val="18"/>
                <w:highlight w:val="none"/>
              </w:rPr>
              <w:t>人造宝石首饰</w:t>
            </w:r>
          </w:p>
        </w:tc>
        <w:tc>
          <w:tcPr>
            <w:tcW w:w="829" w:type="dxa"/>
            <w:vAlign w:val="center"/>
          </w:tcPr>
          <w:p w14:paraId="0EF281BC">
            <w:pPr>
              <w:widowControl/>
              <w:spacing w:line="240" w:lineRule="auto"/>
              <w:jc w:val="center"/>
              <w:rPr>
                <w:color w:val="auto"/>
                <w:kern w:val="0"/>
                <w:sz w:val="18"/>
                <w:szCs w:val="18"/>
                <w:highlight w:val="none"/>
              </w:rPr>
            </w:pPr>
            <w:r>
              <w:rPr>
                <w:rFonts w:ascii="Times New Roman" w:hAnsi="Times New Roman"/>
                <w:color w:val="auto"/>
                <w:kern w:val="0"/>
                <w:highlight w:val="none"/>
              </w:rPr>
              <w:t>m</w:t>
            </w:r>
            <w:r>
              <w:rPr>
                <w:rFonts w:ascii="Times New Roman" w:hAnsi="Times New Roman"/>
                <w:color w:val="auto"/>
                <w:kern w:val="0"/>
                <w:highlight w:val="none"/>
                <w:vertAlign w:val="superscript"/>
              </w:rPr>
              <w:t>3</w:t>
            </w:r>
            <w:r>
              <w:rPr>
                <w:color w:val="auto"/>
                <w:kern w:val="0"/>
                <w:highlight w:val="none"/>
              </w:rPr>
              <w:t>/</w:t>
            </w:r>
            <w:r>
              <w:rPr>
                <w:rFonts w:hint="eastAsia"/>
                <w:color w:val="auto"/>
                <w:kern w:val="0"/>
                <w:highlight w:val="none"/>
              </w:rPr>
              <w:t>件</w:t>
            </w:r>
          </w:p>
        </w:tc>
        <w:tc>
          <w:tcPr>
            <w:tcW w:w="797" w:type="dxa"/>
            <w:vAlign w:val="center"/>
          </w:tcPr>
          <w:p w14:paraId="38EC655A">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E1929A6">
            <w:pPr>
              <w:widowControl/>
              <w:spacing w:line="240" w:lineRule="auto"/>
              <w:jc w:val="center"/>
              <w:rPr>
                <w:color w:val="auto"/>
                <w:kern w:val="0"/>
                <w:sz w:val="18"/>
                <w:szCs w:val="18"/>
                <w:highlight w:val="none"/>
              </w:rPr>
            </w:pPr>
            <w:r>
              <w:rPr>
                <w:color w:val="auto"/>
                <w:kern w:val="0"/>
                <w:sz w:val="18"/>
                <w:szCs w:val="18"/>
                <w:highlight w:val="none"/>
              </w:rPr>
              <w:t>0.2</w:t>
            </w:r>
          </w:p>
        </w:tc>
        <w:tc>
          <w:tcPr>
            <w:tcW w:w="796" w:type="dxa"/>
            <w:vAlign w:val="center"/>
          </w:tcPr>
          <w:p w14:paraId="29D1DD42">
            <w:pPr>
              <w:widowControl/>
              <w:spacing w:line="240" w:lineRule="auto"/>
              <w:jc w:val="center"/>
              <w:rPr>
                <w:color w:val="auto"/>
                <w:kern w:val="0"/>
                <w:sz w:val="18"/>
                <w:szCs w:val="18"/>
                <w:highlight w:val="none"/>
              </w:rPr>
            </w:pPr>
            <w:r>
              <w:rPr>
                <w:color w:val="auto"/>
                <w:kern w:val="0"/>
                <w:sz w:val="18"/>
                <w:szCs w:val="18"/>
                <w:highlight w:val="none"/>
              </w:rPr>
              <w:t>0.3</w:t>
            </w:r>
          </w:p>
        </w:tc>
        <w:tc>
          <w:tcPr>
            <w:tcW w:w="1408" w:type="dxa"/>
            <w:vAlign w:val="center"/>
          </w:tcPr>
          <w:p w14:paraId="44BCCD06">
            <w:pPr>
              <w:widowControl/>
              <w:spacing w:line="240" w:lineRule="auto"/>
              <w:jc w:val="center"/>
              <w:rPr>
                <w:color w:val="auto"/>
                <w:kern w:val="0"/>
                <w:sz w:val="18"/>
                <w:szCs w:val="18"/>
                <w:highlight w:val="none"/>
              </w:rPr>
            </w:pPr>
            <w:r>
              <w:rPr>
                <w:color w:val="auto"/>
                <w:kern w:val="0"/>
                <w:sz w:val="18"/>
                <w:szCs w:val="18"/>
                <w:highlight w:val="none"/>
              </w:rPr>
              <w:t>　</w:t>
            </w:r>
          </w:p>
        </w:tc>
      </w:tr>
      <w:tr w14:paraId="0FF7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2EF1B67C">
            <w:pPr>
              <w:widowControl/>
              <w:spacing w:line="240" w:lineRule="auto"/>
              <w:jc w:val="left"/>
              <w:rPr>
                <w:color w:val="auto"/>
                <w:kern w:val="0"/>
                <w:sz w:val="18"/>
                <w:szCs w:val="18"/>
                <w:highlight w:val="none"/>
              </w:rPr>
            </w:pPr>
          </w:p>
        </w:tc>
        <w:tc>
          <w:tcPr>
            <w:tcW w:w="979" w:type="dxa"/>
            <w:vMerge w:val="continue"/>
            <w:vAlign w:val="center"/>
          </w:tcPr>
          <w:p w14:paraId="65FE25E6">
            <w:pPr>
              <w:widowControl/>
              <w:spacing w:line="240" w:lineRule="auto"/>
              <w:jc w:val="left"/>
              <w:rPr>
                <w:color w:val="auto"/>
                <w:kern w:val="0"/>
                <w:sz w:val="18"/>
                <w:szCs w:val="18"/>
                <w:highlight w:val="none"/>
              </w:rPr>
            </w:pPr>
          </w:p>
        </w:tc>
        <w:tc>
          <w:tcPr>
            <w:tcW w:w="2344" w:type="dxa"/>
            <w:gridSpan w:val="4"/>
            <w:vAlign w:val="center"/>
          </w:tcPr>
          <w:p w14:paraId="497C21B8">
            <w:pPr>
              <w:widowControl/>
              <w:spacing w:line="240" w:lineRule="auto"/>
              <w:jc w:val="center"/>
              <w:rPr>
                <w:color w:val="auto"/>
                <w:kern w:val="0"/>
                <w:sz w:val="18"/>
                <w:szCs w:val="18"/>
                <w:highlight w:val="none"/>
              </w:rPr>
            </w:pPr>
            <w:r>
              <w:rPr>
                <w:rFonts w:hint="eastAsia" w:ascii="宋体" w:hAnsi="宋体" w:cs="宋体"/>
                <w:color w:val="auto"/>
                <w:kern w:val="0"/>
                <w:sz w:val="18"/>
                <w:szCs w:val="18"/>
                <w:highlight w:val="none"/>
              </w:rPr>
              <w:t>五金首饰</w:t>
            </w:r>
          </w:p>
        </w:tc>
        <w:tc>
          <w:tcPr>
            <w:tcW w:w="829" w:type="dxa"/>
            <w:vAlign w:val="center"/>
          </w:tcPr>
          <w:p w14:paraId="7FD8C913">
            <w:pPr>
              <w:widowControl/>
              <w:spacing w:line="240" w:lineRule="auto"/>
              <w:jc w:val="center"/>
              <w:rPr>
                <w:color w:val="auto"/>
                <w:kern w:val="0"/>
                <w:sz w:val="18"/>
                <w:szCs w:val="18"/>
                <w:highlight w:val="none"/>
              </w:rPr>
            </w:pPr>
            <w:r>
              <w:rPr>
                <w:rFonts w:ascii="Times New Roman" w:hAnsi="Times New Roman"/>
                <w:color w:val="auto"/>
                <w:kern w:val="0"/>
                <w:highlight w:val="none"/>
              </w:rPr>
              <w:t>m</w:t>
            </w:r>
            <w:r>
              <w:rPr>
                <w:rFonts w:ascii="Times New Roman" w:hAnsi="Times New Roman"/>
                <w:color w:val="auto"/>
                <w:kern w:val="0"/>
                <w:highlight w:val="none"/>
                <w:vertAlign w:val="superscript"/>
              </w:rPr>
              <w:t>3</w:t>
            </w:r>
            <w:r>
              <w:rPr>
                <w:color w:val="auto"/>
                <w:kern w:val="0"/>
                <w:highlight w:val="none"/>
              </w:rPr>
              <w:t>/</w:t>
            </w:r>
            <w:r>
              <w:rPr>
                <w:rFonts w:hint="eastAsia" w:ascii="宋体" w:hAnsi="宋体"/>
                <w:color w:val="auto"/>
                <w:kern w:val="0"/>
                <w:highlight w:val="none"/>
              </w:rPr>
              <w:t>万打</w:t>
            </w:r>
          </w:p>
        </w:tc>
        <w:tc>
          <w:tcPr>
            <w:tcW w:w="797" w:type="dxa"/>
            <w:vAlign w:val="center"/>
          </w:tcPr>
          <w:p w14:paraId="6397E43F">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04C9613B">
            <w:pPr>
              <w:widowControl/>
              <w:spacing w:line="240" w:lineRule="auto"/>
              <w:jc w:val="center"/>
              <w:rPr>
                <w:color w:val="auto"/>
                <w:kern w:val="0"/>
                <w:sz w:val="18"/>
                <w:szCs w:val="18"/>
                <w:highlight w:val="none"/>
              </w:rPr>
            </w:pPr>
            <w:r>
              <w:rPr>
                <w:color w:val="auto"/>
                <w:kern w:val="0"/>
                <w:sz w:val="18"/>
                <w:szCs w:val="18"/>
                <w:highlight w:val="none"/>
              </w:rPr>
              <w:t>13</w:t>
            </w:r>
          </w:p>
        </w:tc>
        <w:tc>
          <w:tcPr>
            <w:tcW w:w="796" w:type="dxa"/>
            <w:vAlign w:val="center"/>
          </w:tcPr>
          <w:p w14:paraId="5466C4F5">
            <w:pPr>
              <w:widowControl/>
              <w:spacing w:line="240" w:lineRule="auto"/>
              <w:jc w:val="center"/>
              <w:rPr>
                <w:color w:val="auto"/>
                <w:kern w:val="0"/>
                <w:sz w:val="18"/>
                <w:szCs w:val="18"/>
                <w:highlight w:val="none"/>
              </w:rPr>
            </w:pPr>
            <w:r>
              <w:rPr>
                <w:color w:val="auto"/>
                <w:kern w:val="0"/>
                <w:sz w:val="18"/>
                <w:szCs w:val="18"/>
                <w:highlight w:val="none"/>
              </w:rPr>
              <w:t>15</w:t>
            </w:r>
          </w:p>
        </w:tc>
        <w:tc>
          <w:tcPr>
            <w:tcW w:w="1408" w:type="dxa"/>
            <w:vAlign w:val="center"/>
          </w:tcPr>
          <w:p w14:paraId="13C2EB5B">
            <w:pPr>
              <w:widowControl/>
              <w:spacing w:line="240" w:lineRule="auto"/>
              <w:jc w:val="center"/>
              <w:rPr>
                <w:color w:val="auto"/>
                <w:kern w:val="0"/>
                <w:sz w:val="18"/>
                <w:szCs w:val="18"/>
                <w:highlight w:val="none"/>
              </w:rPr>
            </w:pPr>
            <w:r>
              <w:rPr>
                <w:color w:val="auto"/>
                <w:kern w:val="0"/>
                <w:sz w:val="18"/>
                <w:szCs w:val="18"/>
                <w:highlight w:val="none"/>
              </w:rPr>
              <w:t>　</w:t>
            </w:r>
          </w:p>
        </w:tc>
      </w:tr>
      <w:tr w14:paraId="57EB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1D004DAB">
            <w:pPr>
              <w:widowControl/>
              <w:spacing w:line="240" w:lineRule="auto"/>
              <w:jc w:val="left"/>
              <w:rPr>
                <w:color w:val="auto"/>
                <w:kern w:val="0"/>
                <w:sz w:val="18"/>
                <w:szCs w:val="18"/>
                <w:highlight w:val="none"/>
              </w:rPr>
            </w:pPr>
          </w:p>
        </w:tc>
        <w:tc>
          <w:tcPr>
            <w:tcW w:w="979" w:type="dxa"/>
            <w:vMerge w:val="continue"/>
            <w:vAlign w:val="center"/>
          </w:tcPr>
          <w:p w14:paraId="2C6E0799">
            <w:pPr>
              <w:widowControl/>
              <w:spacing w:line="240" w:lineRule="auto"/>
              <w:jc w:val="left"/>
              <w:rPr>
                <w:color w:val="auto"/>
                <w:kern w:val="0"/>
                <w:sz w:val="18"/>
                <w:szCs w:val="18"/>
                <w:highlight w:val="none"/>
              </w:rPr>
            </w:pPr>
          </w:p>
        </w:tc>
        <w:tc>
          <w:tcPr>
            <w:tcW w:w="2344" w:type="dxa"/>
            <w:gridSpan w:val="4"/>
            <w:vAlign w:val="center"/>
          </w:tcPr>
          <w:p w14:paraId="01261967">
            <w:pPr>
              <w:widowControl/>
              <w:spacing w:line="240" w:lineRule="auto"/>
              <w:jc w:val="center"/>
              <w:rPr>
                <w:color w:val="auto"/>
                <w:kern w:val="0"/>
                <w:sz w:val="18"/>
                <w:szCs w:val="18"/>
                <w:highlight w:val="none"/>
              </w:rPr>
            </w:pPr>
            <w:r>
              <w:rPr>
                <w:rFonts w:hint="eastAsia" w:ascii="宋体" w:hAnsi="宋体" w:cs="宋体"/>
                <w:color w:val="auto"/>
                <w:kern w:val="0"/>
                <w:sz w:val="18"/>
                <w:szCs w:val="18"/>
                <w:highlight w:val="none"/>
              </w:rPr>
              <w:t>塑料花</w:t>
            </w:r>
          </w:p>
        </w:tc>
        <w:tc>
          <w:tcPr>
            <w:tcW w:w="829" w:type="dxa"/>
            <w:vAlign w:val="center"/>
          </w:tcPr>
          <w:p w14:paraId="74B95EC6">
            <w:pPr>
              <w:widowControl/>
              <w:spacing w:line="240" w:lineRule="auto"/>
              <w:jc w:val="center"/>
              <w:rPr>
                <w:color w:val="auto"/>
                <w:kern w:val="0"/>
                <w:sz w:val="18"/>
                <w:szCs w:val="18"/>
                <w:highlight w:val="none"/>
              </w:rPr>
            </w:pPr>
            <w:r>
              <w:rPr>
                <w:rFonts w:ascii="Times New Roman" w:hAnsi="Times New Roman"/>
                <w:color w:val="auto"/>
                <w:kern w:val="0"/>
                <w:highlight w:val="none"/>
              </w:rPr>
              <w:t>m</w:t>
            </w:r>
            <w:r>
              <w:rPr>
                <w:rFonts w:ascii="Times New Roman" w:hAnsi="Times New Roman"/>
                <w:color w:val="auto"/>
                <w:kern w:val="0"/>
                <w:highlight w:val="none"/>
                <w:vertAlign w:val="superscript"/>
              </w:rPr>
              <w:t>3</w:t>
            </w:r>
            <w:r>
              <w:rPr>
                <w:color w:val="auto"/>
                <w:kern w:val="0"/>
                <w:highlight w:val="none"/>
              </w:rPr>
              <w:t>/</w:t>
            </w:r>
            <w:r>
              <w:rPr>
                <w:rFonts w:hint="eastAsia" w:ascii="Times New Roman" w:hAnsi="Times New Roman"/>
                <w:color w:val="auto"/>
                <w:kern w:val="0"/>
                <w:highlight w:val="none"/>
              </w:rPr>
              <w:t>t</w:t>
            </w:r>
          </w:p>
        </w:tc>
        <w:tc>
          <w:tcPr>
            <w:tcW w:w="797" w:type="dxa"/>
            <w:vAlign w:val="center"/>
          </w:tcPr>
          <w:p w14:paraId="1DBAF015">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0C2068BD">
            <w:pPr>
              <w:widowControl/>
              <w:spacing w:line="240" w:lineRule="auto"/>
              <w:jc w:val="center"/>
              <w:rPr>
                <w:color w:val="auto"/>
                <w:kern w:val="0"/>
                <w:sz w:val="18"/>
                <w:szCs w:val="18"/>
                <w:highlight w:val="none"/>
              </w:rPr>
            </w:pPr>
            <w:r>
              <w:rPr>
                <w:color w:val="auto"/>
                <w:kern w:val="0"/>
                <w:sz w:val="18"/>
                <w:szCs w:val="18"/>
                <w:highlight w:val="none"/>
              </w:rPr>
              <w:t>213</w:t>
            </w:r>
          </w:p>
        </w:tc>
        <w:tc>
          <w:tcPr>
            <w:tcW w:w="796" w:type="dxa"/>
            <w:vAlign w:val="center"/>
          </w:tcPr>
          <w:p w14:paraId="22362E6A">
            <w:pPr>
              <w:widowControl/>
              <w:spacing w:line="240" w:lineRule="auto"/>
              <w:jc w:val="center"/>
              <w:rPr>
                <w:color w:val="auto"/>
                <w:kern w:val="0"/>
                <w:sz w:val="18"/>
                <w:szCs w:val="18"/>
                <w:highlight w:val="none"/>
              </w:rPr>
            </w:pPr>
            <w:r>
              <w:rPr>
                <w:color w:val="auto"/>
                <w:kern w:val="0"/>
                <w:sz w:val="18"/>
                <w:szCs w:val="18"/>
                <w:highlight w:val="none"/>
              </w:rPr>
              <w:t>431</w:t>
            </w:r>
          </w:p>
        </w:tc>
        <w:tc>
          <w:tcPr>
            <w:tcW w:w="1408" w:type="dxa"/>
            <w:vAlign w:val="center"/>
          </w:tcPr>
          <w:p w14:paraId="2A46C615">
            <w:pPr>
              <w:widowControl/>
              <w:spacing w:line="240" w:lineRule="auto"/>
              <w:jc w:val="center"/>
              <w:rPr>
                <w:color w:val="auto"/>
                <w:kern w:val="0"/>
                <w:sz w:val="18"/>
                <w:szCs w:val="18"/>
                <w:highlight w:val="none"/>
              </w:rPr>
            </w:pPr>
            <w:r>
              <w:rPr>
                <w:color w:val="auto"/>
                <w:kern w:val="0"/>
                <w:sz w:val="18"/>
                <w:szCs w:val="18"/>
                <w:highlight w:val="none"/>
              </w:rPr>
              <w:t>　</w:t>
            </w:r>
          </w:p>
        </w:tc>
      </w:tr>
      <w:tr w14:paraId="575A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505FF0B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244</w:t>
            </w:r>
          </w:p>
        </w:tc>
        <w:tc>
          <w:tcPr>
            <w:tcW w:w="979" w:type="dxa"/>
            <w:vMerge w:val="restart"/>
            <w:vAlign w:val="center"/>
          </w:tcPr>
          <w:p w14:paraId="31A1EC51">
            <w:pPr>
              <w:widowControl/>
              <w:spacing w:line="240" w:lineRule="auto"/>
              <w:jc w:val="center"/>
              <w:rPr>
                <w:color w:val="auto"/>
                <w:kern w:val="0"/>
                <w:sz w:val="18"/>
                <w:szCs w:val="18"/>
                <w:highlight w:val="none"/>
              </w:rPr>
            </w:pPr>
            <w:r>
              <w:rPr>
                <w:rFonts w:hint="eastAsia"/>
                <w:color w:val="auto"/>
                <w:kern w:val="0"/>
                <w:sz w:val="18"/>
                <w:szCs w:val="18"/>
                <w:highlight w:val="none"/>
              </w:rPr>
              <w:t>体育用品制造</w:t>
            </w:r>
          </w:p>
        </w:tc>
        <w:tc>
          <w:tcPr>
            <w:tcW w:w="2344" w:type="dxa"/>
            <w:gridSpan w:val="4"/>
            <w:vAlign w:val="center"/>
          </w:tcPr>
          <w:p w14:paraId="39E73830">
            <w:pPr>
              <w:widowControl/>
              <w:spacing w:line="240" w:lineRule="auto"/>
              <w:jc w:val="center"/>
              <w:rPr>
                <w:color w:val="auto"/>
                <w:kern w:val="0"/>
                <w:sz w:val="18"/>
                <w:szCs w:val="18"/>
                <w:highlight w:val="none"/>
              </w:rPr>
            </w:pPr>
            <w:r>
              <w:rPr>
                <w:rFonts w:hint="eastAsia" w:ascii="宋体" w:hAnsi="宋体" w:cs="宋体"/>
                <w:color w:val="auto"/>
                <w:kern w:val="0"/>
                <w:sz w:val="18"/>
                <w:szCs w:val="18"/>
                <w:highlight w:val="none"/>
              </w:rPr>
              <w:t>羽毛球</w:t>
            </w:r>
          </w:p>
        </w:tc>
        <w:tc>
          <w:tcPr>
            <w:tcW w:w="829" w:type="dxa"/>
            <w:vAlign w:val="center"/>
          </w:tcPr>
          <w:p w14:paraId="4C169D76">
            <w:pPr>
              <w:widowControl/>
              <w:spacing w:line="240" w:lineRule="auto"/>
              <w:jc w:val="center"/>
              <w:rPr>
                <w:color w:val="auto"/>
                <w:kern w:val="0"/>
                <w:sz w:val="18"/>
                <w:szCs w:val="18"/>
                <w:highlight w:val="none"/>
              </w:rPr>
            </w:pPr>
            <w:r>
              <w:rPr>
                <w:rFonts w:ascii="Times New Roman" w:hAnsi="Times New Roman"/>
                <w:color w:val="auto"/>
                <w:kern w:val="0"/>
                <w:highlight w:val="none"/>
              </w:rPr>
              <w:t>m</w:t>
            </w:r>
            <w:r>
              <w:rPr>
                <w:rFonts w:ascii="Times New Roman" w:hAnsi="Times New Roman"/>
                <w:color w:val="auto"/>
                <w:kern w:val="0"/>
                <w:highlight w:val="none"/>
                <w:vertAlign w:val="superscript"/>
              </w:rPr>
              <w:t>3</w:t>
            </w:r>
            <w:r>
              <w:rPr>
                <w:color w:val="auto"/>
                <w:kern w:val="0"/>
                <w:highlight w:val="none"/>
              </w:rPr>
              <w:t>/</w:t>
            </w:r>
            <w:r>
              <w:rPr>
                <w:rFonts w:hint="eastAsia" w:ascii="宋体" w:hAnsi="宋体"/>
                <w:color w:val="auto"/>
                <w:kern w:val="0"/>
                <w:highlight w:val="none"/>
              </w:rPr>
              <w:t>万个</w:t>
            </w:r>
          </w:p>
        </w:tc>
        <w:tc>
          <w:tcPr>
            <w:tcW w:w="797" w:type="dxa"/>
            <w:vAlign w:val="center"/>
          </w:tcPr>
          <w:p w14:paraId="6239DC0F">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0C9EEAF">
            <w:pPr>
              <w:widowControl/>
              <w:spacing w:line="240" w:lineRule="auto"/>
              <w:jc w:val="center"/>
              <w:rPr>
                <w:color w:val="auto"/>
                <w:kern w:val="0"/>
                <w:sz w:val="18"/>
                <w:szCs w:val="18"/>
                <w:highlight w:val="none"/>
              </w:rPr>
            </w:pPr>
            <w:r>
              <w:rPr>
                <w:color w:val="auto"/>
                <w:kern w:val="0"/>
                <w:sz w:val="18"/>
                <w:szCs w:val="18"/>
                <w:highlight w:val="none"/>
              </w:rPr>
              <w:t>30</w:t>
            </w:r>
          </w:p>
        </w:tc>
        <w:tc>
          <w:tcPr>
            <w:tcW w:w="796" w:type="dxa"/>
            <w:vAlign w:val="center"/>
          </w:tcPr>
          <w:p w14:paraId="415C727C">
            <w:pPr>
              <w:widowControl/>
              <w:spacing w:line="240" w:lineRule="auto"/>
              <w:jc w:val="center"/>
              <w:rPr>
                <w:color w:val="auto"/>
                <w:kern w:val="0"/>
                <w:sz w:val="18"/>
                <w:szCs w:val="18"/>
                <w:highlight w:val="none"/>
              </w:rPr>
            </w:pPr>
            <w:r>
              <w:rPr>
                <w:color w:val="auto"/>
                <w:kern w:val="0"/>
                <w:sz w:val="18"/>
                <w:szCs w:val="18"/>
                <w:highlight w:val="none"/>
              </w:rPr>
              <w:t>35</w:t>
            </w:r>
          </w:p>
        </w:tc>
        <w:tc>
          <w:tcPr>
            <w:tcW w:w="1408" w:type="dxa"/>
            <w:vAlign w:val="center"/>
          </w:tcPr>
          <w:p w14:paraId="3B79C25B">
            <w:pPr>
              <w:widowControl/>
              <w:spacing w:line="240" w:lineRule="auto"/>
              <w:jc w:val="center"/>
              <w:rPr>
                <w:color w:val="auto"/>
                <w:kern w:val="0"/>
                <w:sz w:val="18"/>
                <w:szCs w:val="18"/>
                <w:highlight w:val="none"/>
              </w:rPr>
            </w:pPr>
            <w:r>
              <w:rPr>
                <w:color w:val="auto"/>
                <w:kern w:val="0"/>
                <w:sz w:val="18"/>
                <w:szCs w:val="18"/>
                <w:highlight w:val="none"/>
              </w:rPr>
              <w:t>　</w:t>
            </w:r>
          </w:p>
        </w:tc>
      </w:tr>
      <w:tr w14:paraId="5C30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4262A3C9">
            <w:pPr>
              <w:widowControl/>
              <w:spacing w:line="240" w:lineRule="auto"/>
              <w:jc w:val="left"/>
              <w:rPr>
                <w:color w:val="auto"/>
                <w:kern w:val="0"/>
                <w:sz w:val="18"/>
                <w:szCs w:val="18"/>
                <w:highlight w:val="none"/>
              </w:rPr>
            </w:pPr>
          </w:p>
        </w:tc>
        <w:tc>
          <w:tcPr>
            <w:tcW w:w="979" w:type="dxa"/>
            <w:vMerge w:val="continue"/>
            <w:vAlign w:val="center"/>
          </w:tcPr>
          <w:p w14:paraId="55263ACB">
            <w:pPr>
              <w:widowControl/>
              <w:spacing w:line="240" w:lineRule="auto"/>
              <w:jc w:val="left"/>
              <w:rPr>
                <w:color w:val="auto"/>
                <w:kern w:val="0"/>
                <w:sz w:val="18"/>
                <w:szCs w:val="18"/>
                <w:highlight w:val="none"/>
              </w:rPr>
            </w:pPr>
          </w:p>
        </w:tc>
        <w:tc>
          <w:tcPr>
            <w:tcW w:w="2344" w:type="dxa"/>
            <w:gridSpan w:val="4"/>
            <w:vAlign w:val="center"/>
          </w:tcPr>
          <w:p w14:paraId="05FCB8E2">
            <w:pPr>
              <w:widowControl/>
              <w:spacing w:line="240" w:lineRule="auto"/>
              <w:jc w:val="center"/>
              <w:rPr>
                <w:color w:val="auto"/>
                <w:kern w:val="0"/>
                <w:sz w:val="18"/>
                <w:szCs w:val="18"/>
                <w:highlight w:val="none"/>
              </w:rPr>
            </w:pPr>
            <w:r>
              <w:rPr>
                <w:rFonts w:hint="eastAsia" w:ascii="宋体" w:hAnsi="宋体" w:cs="宋体"/>
                <w:color w:val="auto"/>
                <w:kern w:val="0"/>
                <w:sz w:val="18"/>
                <w:szCs w:val="18"/>
                <w:highlight w:val="none"/>
              </w:rPr>
              <w:t>乒乓球板</w:t>
            </w:r>
          </w:p>
        </w:tc>
        <w:tc>
          <w:tcPr>
            <w:tcW w:w="829" w:type="dxa"/>
            <w:vAlign w:val="center"/>
          </w:tcPr>
          <w:p w14:paraId="35542FDC">
            <w:pPr>
              <w:widowControl/>
              <w:spacing w:line="240" w:lineRule="auto"/>
              <w:jc w:val="center"/>
              <w:rPr>
                <w:color w:val="auto"/>
                <w:kern w:val="0"/>
                <w:sz w:val="18"/>
                <w:szCs w:val="18"/>
                <w:highlight w:val="none"/>
              </w:rPr>
            </w:pPr>
            <w:r>
              <w:rPr>
                <w:rFonts w:ascii="Times New Roman" w:hAnsi="Times New Roman"/>
                <w:color w:val="auto"/>
                <w:kern w:val="0"/>
                <w:highlight w:val="none"/>
              </w:rPr>
              <w:t>m</w:t>
            </w:r>
            <w:r>
              <w:rPr>
                <w:rFonts w:ascii="Times New Roman" w:hAnsi="Times New Roman"/>
                <w:color w:val="auto"/>
                <w:kern w:val="0"/>
                <w:highlight w:val="none"/>
                <w:vertAlign w:val="superscript"/>
              </w:rPr>
              <w:t>3</w:t>
            </w:r>
            <w:r>
              <w:rPr>
                <w:color w:val="auto"/>
                <w:kern w:val="0"/>
                <w:highlight w:val="none"/>
              </w:rPr>
              <w:t>/</w:t>
            </w:r>
            <w:r>
              <w:rPr>
                <w:rFonts w:hint="eastAsia" w:ascii="宋体" w:hAnsi="宋体"/>
                <w:color w:val="auto"/>
                <w:kern w:val="0"/>
                <w:highlight w:val="none"/>
              </w:rPr>
              <w:t>万个</w:t>
            </w:r>
          </w:p>
        </w:tc>
        <w:tc>
          <w:tcPr>
            <w:tcW w:w="797" w:type="dxa"/>
            <w:vAlign w:val="center"/>
          </w:tcPr>
          <w:p w14:paraId="127892D4">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5AC8F585">
            <w:pPr>
              <w:widowControl/>
              <w:spacing w:line="240" w:lineRule="auto"/>
              <w:jc w:val="center"/>
              <w:rPr>
                <w:color w:val="auto"/>
                <w:kern w:val="0"/>
                <w:sz w:val="18"/>
                <w:szCs w:val="18"/>
                <w:highlight w:val="none"/>
              </w:rPr>
            </w:pPr>
            <w:r>
              <w:rPr>
                <w:color w:val="auto"/>
                <w:kern w:val="0"/>
                <w:sz w:val="18"/>
                <w:szCs w:val="18"/>
                <w:highlight w:val="none"/>
              </w:rPr>
              <w:t>114</w:t>
            </w:r>
          </w:p>
        </w:tc>
        <w:tc>
          <w:tcPr>
            <w:tcW w:w="796" w:type="dxa"/>
            <w:vAlign w:val="center"/>
          </w:tcPr>
          <w:p w14:paraId="45EE35C2">
            <w:pPr>
              <w:widowControl/>
              <w:spacing w:line="240" w:lineRule="auto"/>
              <w:jc w:val="center"/>
              <w:rPr>
                <w:color w:val="auto"/>
                <w:kern w:val="0"/>
                <w:sz w:val="18"/>
                <w:szCs w:val="18"/>
                <w:highlight w:val="none"/>
              </w:rPr>
            </w:pPr>
            <w:r>
              <w:rPr>
                <w:color w:val="auto"/>
                <w:kern w:val="0"/>
                <w:sz w:val="18"/>
                <w:szCs w:val="18"/>
                <w:highlight w:val="none"/>
              </w:rPr>
              <w:t>133</w:t>
            </w:r>
          </w:p>
        </w:tc>
        <w:tc>
          <w:tcPr>
            <w:tcW w:w="1408" w:type="dxa"/>
            <w:vAlign w:val="center"/>
          </w:tcPr>
          <w:p w14:paraId="000698B0">
            <w:pPr>
              <w:widowControl/>
              <w:spacing w:line="240" w:lineRule="auto"/>
              <w:jc w:val="center"/>
              <w:rPr>
                <w:color w:val="auto"/>
                <w:kern w:val="0"/>
                <w:sz w:val="18"/>
                <w:szCs w:val="18"/>
                <w:highlight w:val="none"/>
              </w:rPr>
            </w:pPr>
            <w:r>
              <w:rPr>
                <w:color w:val="auto"/>
                <w:kern w:val="0"/>
                <w:sz w:val="18"/>
                <w:szCs w:val="18"/>
                <w:highlight w:val="none"/>
              </w:rPr>
              <w:t>　</w:t>
            </w:r>
          </w:p>
        </w:tc>
      </w:tr>
      <w:tr w14:paraId="7B2A9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22295517">
            <w:pPr>
              <w:widowControl/>
              <w:spacing w:line="240" w:lineRule="auto"/>
              <w:jc w:val="left"/>
              <w:rPr>
                <w:color w:val="auto"/>
                <w:kern w:val="0"/>
                <w:sz w:val="18"/>
                <w:szCs w:val="18"/>
                <w:highlight w:val="none"/>
              </w:rPr>
            </w:pPr>
          </w:p>
        </w:tc>
        <w:tc>
          <w:tcPr>
            <w:tcW w:w="979" w:type="dxa"/>
            <w:vMerge w:val="continue"/>
            <w:vAlign w:val="center"/>
          </w:tcPr>
          <w:p w14:paraId="468444C6">
            <w:pPr>
              <w:widowControl/>
              <w:spacing w:line="240" w:lineRule="auto"/>
              <w:jc w:val="left"/>
              <w:rPr>
                <w:color w:val="auto"/>
                <w:kern w:val="0"/>
                <w:sz w:val="18"/>
                <w:szCs w:val="18"/>
                <w:highlight w:val="none"/>
              </w:rPr>
            </w:pPr>
          </w:p>
        </w:tc>
        <w:tc>
          <w:tcPr>
            <w:tcW w:w="2344" w:type="dxa"/>
            <w:gridSpan w:val="4"/>
            <w:vAlign w:val="center"/>
          </w:tcPr>
          <w:p w14:paraId="7C2C410A">
            <w:pPr>
              <w:widowControl/>
              <w:spacing w:line="240" w:lineRule="auto"/>
              <w:jc w:val="center"/>
              <w:rPr>
                <w:color w:val="auto"/>
                <w:kern w:val="0"/>
                <w:sz w:val="18"/>
                <w:szCs w:val="18"/>
                <w:highlight w:val="none"/>
              </w:rPr>
            </w:pPr>
            <w:r>
              <w:rPr>
                <w:rFonts w:hint="eastAsia" w:ascii="宋体" w:hAnsi="宋体" w:cs="宋体"/>
                <w:color w:val="auto"/>
                <w:kern w:val="0"/>
                <w:sz w:val="18"/>
                <w:szCs w:val="18"/>
                <w:highlight w:val="none"/>
              </w:rPr>
              <w:t>乒乓球球台</w:t>
            </w:r>
          </w:p>
        </w:tc>
        <w:tc>
          <w:tcPr>
            <w:tcW w:w="829" w:type="dxa"/>
            <w:vAlign w:val="center"/>
          </w:tcPr>
          <w:p w14:paraId="03FDB4C5">
            <w:pPr>
              <w:widowControl/>
              <w:spacing w:line="240" w:lineRule="auto"/>
              <w:jc w:val="center"/>
              <w:rPr>
                <w:color w:val="auto"/>
                <w:kern w:val="0"/>
                <w:sz w:val="18"/>
                <w:szCs w:val="18"/>
                <w:highlight w:val="none"/>
              </w:rPr>
            </w:pPr>
            <w:r>
              <w:rPr>
                <w:color w:val="auto"/>
                <w:kern w:val="0"/>
                <w:sz w:val="18"/>
                <w:szCs w:val="18"/>
                <w:highlight w:val="none"/>
              </w:rPr>
              <w:t>m</w:t>
            </w:r>
            <w:r>
              <w:rPr>
                <w:color w:val="auto"/>
                <w:kern w:val="0"/>
                <w:sz w:val="18"/>
                <w:szCs w:val="18"/>
                <w:highlight w:val="none"/>
                <w:vertAlign w:val="superscript"/>
              </w:rPr>
              <w:t>3</w:t>
            </w:r>
            <w:r>
              <w:rPr>
                <w:color w:val="auto"/>
                <w:kern w:val="0"/>
                <w:sz w:val="18"/>
                <w:szCs w:val="18"/>
                <w:highlight w:val="none"/>
              </w:rPr>
              <w:t>/</w:t>
            </w:r>
            <w:r>
              <w:rPr>
                <w:rFonts w:hint="eastAsia" w:ascii="宋体" w:hAnsi="宋体"/>
                <w:color w:val="auto"/>
                <w:kern w:val="0"/>
                <w:sz w:val="18"/>
                <w:szCs w:val="18"/>
                <w:highlight w:val="none"/>
              </w:rPr>
              <w:t>个</w:t>
            </w:r>
          </w:p>
        </w:tc>
        <w:tc>
          <w:tcPr>
            <w:tcW w:w="797" w:type="dxa"/>
            <w:vAlign w:val="center"/>
          </w:tcPr>
          <w:p w14:paraId="32C63DED">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72744EB">
            <w:pPr>
              <w:widowControl/>
              <w:spacing w:line="240" w:lineRule="auto"/>
              <w:jc w:val="center"/>
              <w:rPr>
                <w:color w:val="auto"/>
                <w:kern w:val="0"/>
                <w:sz w:val="18"/>
                <w:szCs w:val="18"/>
                <w:highlight w:val="none"/>
              </w:rPr>
            </w:pPr>
            <w:r>
              <w:rPr>
                <w:color w:val="auto"/>
                <w:kern w:val="0"/>
                <w:sz w:val="18"/>
                <w:szCs w:val="18"/>
                <w:highlight w:val="none"/>
              </w:rPr>
              <w:t>1.5</w:t>
            </w:r>
          </w:p>
        </w:tc>
        <w:tc>
          <w:tcPr>
            <w:tcW w:w="796" w:type="dxa"/>
            <w:vAlign w:val="center"/>
          </w:tcPr>
          <w:p w14:paraId="7AD6C7CE">
            <w:pPr>
              <w:widowControl/>
              <w:spacing w:line="240" w:lineRule="auto"/>
              <w:jc w:val="center"/>
              <w:rPr>
                <w:color w:val="auto"/>
                <w:kern w:val="0"/>
                <w:sz w:val="18"/>
                <w:szCs w:val="18"/>
                <w:highlight w:val="none"/>
              </w:rPr>
            </w:pPr>
            <w:r>
              <w:rPr>
                <w:color w:val="auto"/>
                <w:kern w:val="0"/>
                <w:sz w:val="18"/>
                <w:szCs w:val="18"/>
                <w:highlight w:val="none"/>
              </w:rPr>
              <w:t>1.8</w:t>
            </w:r>
          </w:p>
        </w:tc>
        <w:tc>
          <w:tcPr>
            <w:tcW w:w="1408" w:type="dxa"/>
            <w:vAlign w:val="center"/>
          </w:tcPr>
          <w:p w14:paraId="4963C332">
            <w:pPr>
              <w:widowControl/>
              <w:spacing w:line="240" w:lineRule="auto"/>
              <w:jc w:val="center"/>
              <w:rPr>
                <w:color w:val="auto"/>
                <w:kern w:val="0"/>
                <w:sz w:val="18"/>
                <w:szCs w:val="18"/>
                <w:highlight w:val="none"/>
              </w:rPr>
            </w:pPr>
            <w:r>
              <w:rPr>
                <w:color w:val="auto"/>
                <w:kern w:val="0"/>
                <w:sz w:val="18"/>
                <w:szCs w:val="18"/>
                <w:highlight w:val="none"/>
              </w:rPr>
              <w:t>　</w:t>
            </w:r>
          </w:p>
        </w:tc>
      </w:tr>
      <w:tr w14:paraId="252F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2992E51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245</w:t>
            </w:r>
          </w:p>
        </w:tc>
        <w:tc>
          <w:tcPr>
            <w:tcW w:w="979" w:type="dxa"/>
            <w:vMerge w:val="restart"/>
            <w:vAlign w:val="center"/>
          </w:tcPr>
          <w:p w14:paraId="71869309">
            <w:pPr>
              <w:widowControl/>
              <w:spacing w:line="240" w:lineRule="auto"/>
              <w:jc w:val="center"/>
              <w:rPr>
                <w:color w:val="auto"/>
                <w:kern w:val="0"/>
                <w:sz w:val="18"/>
                <w:szCs w:val="18"/>
                <w:highlight w:val="none"/>
              </w:rPr>
            </w:pPr>
            <w:r>
              <w:rPr>
                <w:rFonts w:hint="eastAsia"/>
                <w:color w:val="auto"/>
                <w:kern w:val="0"/>
                <w:sz w:val="18"/>
                <w:szCs w:val="18"/>
                <w:highlight w:val="none"/>
              </w:rPr>
              <w:t>玩具制造</w:t>
            </w:r>
          </w:p>
        </w:tc>
        <w:tc>
          <w:tcPr>
            <w:tcW w:w="2344" w:type="dxa"/>
            <w:gridSpan w:val="4"/>
            <w:vAlign w:val="center"/>
          </w:tcPr>
          <w:p w14:paraId="59CEEE82">
            <w:pPr>
              <w:widowControl/>
              <w:spacing w:line="240" w:lineRule="auto"/>
              <w:jc w:val="center"/>
              <w:rPr>
                <w:color w:val="auto"/>
                <w:kern w:val="0"/>
                <w:sz w:val="18"/>
                <w:szCs w:val="18"/>
                <w:highlight w:val="none"/>
              </w:rPr>
            </w:pPr>
            <w:r>
              <w:rPr>
                <w:rFonts w:hint="eastAsia" w:ascii="宋体" w:hAnsi="宋体" w:cs="宋体"/>
                <w:color w:val="auto"/>
                <w:kern w:val="0"/>
                <w:sz w:val="18"/>
                <w:szCs w:val="18"/>
                <w:highlight w:val="none"/>
              </w:rPr>
              <w:t>塑料玩具</w:t>
            </w:r>
          </w:p>
        </w:tc>
        <w:tc>
          <w:tcPr>
            <w:tcW w:w="829" w:type="dxa"/>
            <w:vAlign w:val="center"/>
          </w:tcPr>
          <w:p w14:paraId="1DAD159C">
            <w:pPr>
              <w:widowControl/>
              <w:spacing w:line="240" w:lineRule="auto"/>
              <w:jc w:val="center"/>
              <w:rPr>
                <w:color w:val="auto"/>
                <w:kern w:val="0"/>
                <w:sz w:val="18"/>
                <w:szCs w:val="18"/>
                <w:highlight w:val="none"/>
              </w:rPr>
            </w:pPr>
            <w:r>
              <w:rPr>
                <w:color w:val="auto"/>
                <w:kern w:val="0"/>
                <w:sz w:val="18"/>
                <w:szCs w:val="18"/>
                <w:highlight w:val="none"/>
              </w:rPr>
              <w:t>m</w:t>
            </w:r>
            <w:r>
              <w:rPr>
                <w:color w:val="auto"/>
                <w:kern w:val="0"/>
                <w:sz w:val="18"/>
                <w:szCs w:val="18"/>
                <w:highlight w:val="none"/>
                <w:vertAlign w:val="superscript"/>
              </w:rPr>
              <w:t>3</w:t>
            </w:r>
            <w:r>
              <w:rPr>
                <w:color w:val="auto"/>
                <w:kern w:val="0"/>
                <w:sz w:val="18"/>
                <w:szCs w:val="18"/>
                <w:highlight w:val="none"/>
              </w:rPr>
              <w:t>/t</w:t>
            </w:r>
          </w:p>
        </w:tc>
        <w:tc>
          <w:tcPr>
            <w:tcW w:w="797" w:type="dxa"/>
            <w:vAlign w:val="center"/>
          </w:tcPr>
          <w:p w14:paraId="552F3D17">
            <w:pPr>
              <w:widowControl/>
              <w:spacing w:line="240" w:lineRule="auto"/>
              <w:jc w:val="center"/>
              <w:rPr>
                <w:color w:val="auto"/>
                <w:kern w:val="0"/>
                <w:sz w:val="18"/>
                <w:szCs w:val="18"/>
                <w:highlight w:val="none"/>
              </w:rPr>
            </w:pPr>
          </w:p>
        </w:tc>
        <w:tc>
          <w:tcPr>
            <w:tcW w:w="796" w:type="dxa"/>
            <w:vAlign w:val="center"/>
          </w:tcPr>
          <w:p w14:paraId="1FE96CC5">
            <w:pPr>
              <w:widowControl/>
              <w:spacing w:line="240" w:lineRule="auto"/>
              <w:jc w:val="center"/>
              <w:rPr>
                <w:color w:val="auto"/>
                <w:kern w:val="0"/>
                <w:sz w:val="18"/>
                <w:szCs w:val="18"/>
                <w:highlight w:val="none"/>
              </w:rPr>
            </w:pPr>
            <w:r>
              <w:rPr>
                <w:color w:val="auto"/>
                <w:kern w:val="0"/>
                <w:sz w:val="18"/>
                <w:szCs w:val="18"/>
                <w:highlight w:val="none"/>
              </w:rPr>
              <w:t>8</w:t>
            </w:r>
          </w:p>
        </w:tc>
        <w:tc>
          <w:tcPr>
            <w:tcW w:w="796" w:type="dxa"/>
            <w:vAlign w:val="center"/>
          </w:tcPr>
          <w:p w14:paraId="6756100B">
            <w:pPr>
              <w:widowControl/>
              <w:spacing w:line="240" w:lineRule="auto"/>
              <w:jc w:val="center"/>
              <w:rPr>
                <w:color w:val="auto"/>
                <w:kern w:val="0"/>
                <w:sz w:val="18"/>
                <w:szCs w:val="18"/>
                <w:highlight w:val="none"/>
              </w:rPr>
            </w:pPr>
            <w:r>
              <w:rPr>
                <w:color w:val="auto"/>
                <w:kern w:val="0"/>
                <w:sz w:val="18"/>
                <w:szCs w:val="18"/>
                <w:highlight w:val="none"/>
              </w:rPr>
              <w:t>11</w:t>
            </w:r>
          </w:p>
        </w:tc>
        <w:tc>
          <w:tcPr>
            <w:tcW w:w="1408" w:type="dxa"/>
            <w:vAlign w:val="center"/>
          </w:tcPr>
          <w:p w14:paraId="707A2240">
            <w:pPr>
              <w:widowControl/>
              <w:spacing w:line="240" w:lineRule="auto"/>
              <w:jc w:val="center"/>
              <w:rPr>
                <w:color w:val="auto"/>
                <w:kern w:val="0"/>
                <w:sz w:val="18"/>
                <w:szCs w:val="18"/>
                <w:highlight w:val="none"/>
              </w:rPr>
            </w:pPr>
            <w:r>
              <w:rPr>
                <w:color w:val="auto"/>
                <w:kern w:val="0"/>
                <w:sz w:val="18"/>
                <w:szCs w:val="18"/>
                <w:highlight w:val="none"/>
              </w:rPr>
              <w:t>　</w:t>
            </w:r>
          </w:p>
        </w:tc>
      </w:tr>
      <w:tr w14:paraId="4F46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4ABB42B2">
            <w:pPr>
              <w:widowControl/>
              <w:spacing w:line="240" w:lineRule="auto"/>
              <w:jc w:val="left"/>
              <w:rPr>
                <w:color w:val="auto"/>
                <w:kern w:val="0"/>
                <w:sz w:val="18"/>
                <w:szCs w:val="18"/>
                <w:highlight w:val="none"/>
              </w:rPr>
            </w:pPr>
          </w:p>
        </w:tc>
        <w:tc>
          <w:tcPr>
            <w:tcW w:w="979" w:type="dxa"/>
            <w:vMerge w:val="continue"/>
            <w:vAlign w:val="center"/>
          </w:tcPr>
          <w:p w14:paraId="7E01AFC5">
            <w:pPr>
              <w:spacing w:line="240" w:lineRule="auto"/>
              <w:jc w:val="center"/>
              <w:rPr>
                <w:color w:val="auto"/>
                <w:kern w:val="0"/>
                <w:sz w:val="18"/>
                <w:szCs w:val="18"/>
                <w:highlight w:val="none"/>
              </w:rPr>
            </w:pPr>
          </w:p>
        </w:tc>
        <w:tc>
          <w:tcPr>
            <w:tcW w:w="2344" w:type="dxa"/>
            <w:gridSpan w:val="4"/>
            <w:vAlign w:val="center"/>
          </w:tcPr>
          <w:p w14:paraId="473F563B">
            <w:pPr>
              <w:widowControl/>
              <w:spacing w:line="240" w:lineRule="auto"/>
              <w:jc w:val="center"/>
              <w:rPr>
                <w:color w:val="auto"/>
                <w:kern w:val="0"/>
                <w:sz w:val="18"/>
                <w:szCs w:val="18"/>
                <w:highlight w:val="none"/>
              </w:rPr>
            </w:pPr>
            <w:r>
              <w:rPr>
                <w:rFonts w:hint="eastAsia" w:ascii="宋体" w:hAnsi="宋体" w:cs="宋体"/>
                <w:color w:val="auto"/>
                <w:kern w:val="0"/>
                <w:sz w:val="18"/>
                <w:szCs w:val="18"/>
                <w:highlight w:val="none"/>
              </w:rPr>
              <w:t>童车</w:t>
            </w:r>
          </w:p>
        </w:tc>
        <w:tc>
          <w:tcPr>
            <w:tcW w:w="829" w:type="dxa"/>
            <w:vAlign w:val="center"/>
          </w:tcPr>
          <w:p w14:paraId="70F437D0">
            <w:pPr>
              <w:widowControl/>
              <w:spacing w:line="240" w:lineRule="auto"/>
              <w:jc w:val="center"/>
              <w:rPr>
                <w:color w:val="auto"/>
                <w:kern w:val="0"/>
                <w:sz w:val="18"/>
                <w:szCs w:val="18"/>
                <w:highlight w:val="none"/>
              </w:rPr>
            </w:pPr>
            <w:r>
              <w:rPr>
                <w:color w:val="auto"/>
                <w:kern w:val="0"/>
                <w:sz w:val="18"/>
                <w:szCs w:val="18"/>
                <w:highlight w:val="none"/>
              </w:rPr>
              <w:t>m</w:t>
            </w:r>
            <w:r>
              <w:rPr>
                <w:color w:val="auto"/>
                <w:kern w:val="0"/>
                <w:sz w:val="18"/>
                <w:szCs w:val="18"/>
                <w:highlight w:val="none"/>
                <w:vertAlign w:val="superscript"/>
              </w:rPr>
              <w:t>3</w:t>
            </w:r>
            <w:r>
              <w:rPr>
                <w:color w:val="auto"/>
                <w:kern w:val="0"/>
                <w:sz w:val="18"/>
                <w:szCs w:val="18"/>
                <w:highlight w:val="none"/>
              </w:rPr>
              <w:t>/</w:t>
            </w:r>
            <w:r>
              <w:rPr>
                <w:rFonts w:hint="eastAsia" w:ascii="宋体" w:hAnsi="宋体"/>
                <w:color w:val="auto"/>
                <w:kern w:val="0"/>
                <w:sz w:val="18"/>
                <w:szCs w:val="18"/>
                <w:highlight w:val="none"/>
              </w:rPr>
              <w:t>辆</w:t>
            </w:r>
          </w:p>
        </w:tc>
        <w:tc>
          <w:tcPr>
            <w:tcW w:w="797" w:type="dxa"/>
            <w:vAlign w:val="center"/>
          </w:tcPr>
          <w:p w14:paraId="786CAC93">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1034676">
            <w:pPr>
              <w:widowControl/>
              <w:spacing w:line="240" w:lineRule="auto"/>
              <w:jc w:val="center"/>
              <w:rPr>
                <w:color w:val="auto"/>
                <w:kern w:val="0"/>
                <w:sz w:val="18"/>
                <w:szCs w:val="18"/>
                <w:highlight w:val="none"/>
              </w:rPr>
            </w:pPr>
            <w:r>
              <w:rPr>
                <w:color w:val="auto"/>
                <w:kern w:val="0"/>
                <w:sz w:val="18"/>
                <w:szCs w:val="18"/>
                <w:highlight w:val="none"/>
              </w:rPr>
              <w:t>0.09</w:t>
            </w:r>
          </w:p>
        </w:tc>
        <w:tc>
          <w:tcPr>
            <w:tcW w:w="796" w:type="dxa"/>
            <w:vAlign w:val="center"/>
          </w:tcPr>
          <w:p w14:paraId="14E5DD09">
            <w:pPr>
              <w:widowControl/>
              <w:spacing w:line="240" w:lineRule="auto"/>
              <w:jc w:val="center"/>
              <w:rPr>
                <w:color w:val="auto"/>
                <w:kern w:val="0"/>
                <w:sz w:val="18"/>
                <w:szCs w:val="18"/>
                <w:highlight w:val="none"/>
              </w:rPr>
            </w:pPr>
            <w:r>
              <w:rPr>
                <w:color w:val="auto"/>
                <w:kern w:val="0"/>
                <w:sz w:val="18"/>
                <w:szCs w:val="18"/>
                <w:highlight w:val="none"/>
              </w:rPr>
              <w:t>0.11</w:t>
            </w:r>
          </w:p>
        </w:tc>
        <w:tc>
          <w:tcPr>
            <w:tcW w:w="1408" w:type="dxa"/>
            <w:vAlign w:val="center"/>
          </w:tcPr>
          <w:p w14:paraId="7B65CC69">
            <w:pPr>
              <w:widowControl/>
              <w:spacing w:line="240" w:lineRule="auto"/>
              <w:jc w:val="center"/>
              <w:rPr>
                <w:color w:val="auto"/>
                <w:kern w:val="0"/>
                <w:sz w:val="18"/>
                <w:szCs w:val="18"/>
                <w:highlight w:val="none"/>
              </w:rPr>
            </w:pPr>
            <w:r>
              <w:rPr>
                <w:color w:val="auto"/>
                <w:kern w:val="0"/>
                <w:sz w:val="18"/>
                <w:szCs w:val="18"/>
                <w:highlight w:val="none"/>
              </w:rPr>
              <w:t>　</w:t>
            </w:r>
          </w:p>
        </w:tc>
      </w:tr>
      <w:tr w14:paraId="3438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restart"/>
            <w:vAlign w:val="center"/>
          </w:tcPr>
          <w:p w14:paraId="1B94A1A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251</w:t>
            </w:r>
          </w:p>
        </w:tc>
        <w:tc>
          <w:tcPr>
            <w:tcW w:w="979" w:type="dxa"/>
            <w:vMerge w:val="restart"/>
            <w:vAlign w:val="center"/>
          </w:tcPr>
          <w:p w14:paraId="1E94989D">
            <w:pPr>
              <w:widowControl/>
              <w:spacing w:line="240" w:lineRule="auto"/>
              <w:jc w:val="center"/>
              <w:rPr>
                <w:color w:val="auto"/>
                <w:kern w:val="0"/>
                <w:sz w:val="18"/>
                <w:szCs w:val="18"/>
                <w:highlight w:val="none"/>
              </w:rPr>
            </w:pPr>
            <w:r>
              <w:rPr>
                <w:rFonts w:hint="eastAsia"/>
                <w:color w:val="auto"/>
                <w:kern w:val="0"/>
                <w:sz w:val="18"/>
                <w:szCs w:val="18"/>
                <w:highlight w:val="none"/>
              </w:rPr>
              <w:t>精炼石油产品制造（不含芳烃、聚酯）</w:t>
            </w:r>
          </w:p>
        </w:tc>
        <w:tc>
          <w:tcPr>
            <w:tcW w:w="2344" w:type="dxa"/>
            <w:gridSpan w:val="4"/>
            <w:vAlign w:val="center"/>
          </w:tcPr>
          <w:p w14:paraId="3056B742">
            <w:pPr>
              <w:widowControl/>
              <w:spacing w:line="240" w:lineRule="auto"/>
              <w:jc w:val="center"/>
              <w:rPr>
                <w:color w:val="auto"/>
                <w:kern w:val="0"/>
                <w:sz w:val="18"/>
                <w:szCs w:val="18"/>
                <w:highlight w:val="none"/>
              </w:rPr>
            </w:pPr>
            <w:r>
              <w:rPr>
                <w:rFonts w:hint="eastAsia"/>
                <w:color w:val="auto"/>
                <w:kern w:val="0"/>
                <w:sz w:val="18"/>
                <w:szCs w:val="18"/>
                <w:highlight w:val="none"/>
              </w:rPr>
              <w:t>原油加工</w:t>
            </w:r>
          </w:p>
        </w:tc>
        <w:tc>
          <w:tcPr>
            <w:tcW w:w="829" w:type="dxa"/>
            <w:vAlign w:val="center"/>
          </w:tcPr>
          <w:p w14:paraId="71314B9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5C74C6A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31</w:t>
            </w:r>
          </w:p>
        </w:tc>
        <w:tc>
          <w:tcPr>
            <w:tcW w:w="796" w:type="dxa"/>
            <w:vAlign w:val="center"/>
          </w:tcPr>
          <w:p w14:paraId="258066F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41</w:t>
            </w:r>
          </w:p>
        </w:tc>
        <w:tc>
          <w:tcPr>
            <w:tcW w:w="796" w:type="dxa"/>
            <w:vAlign w:val="center"/>
          </w:tcPr>
          <w:p w14:paraId="41D61BE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hint="eastAsia" w:ascii="Times New Roman" w:hAnsi="Times New Roman"/>
                <w:color w:val="auto"/>
                <w:kern w:val="0"/>
                <w:sz w:val="18"/>
                <w:szCs w:val="18"/>
                <w:highlight w:val="none"/>
              </w:rPr>
              <w:t>5</w:t>
            </w:r>
            <w:r>
              <w:rPr>
                <w:rFonts w:ascii="Times New Roman" w:hAnsi="Times New Roman"/>
                <w:color w:val="auto"/>
                <w:kern w:val="0"/>
                <w:sz w:val="18"/>
                <w:szCs w:val="18"/>
                <w:highlight w:val="none"/>
              </w:rPr>
              <w:t>6</w:t>
            </w:r>
          </w:p>
        </w:tc>
        <w:tc>
          <w:tcPr>
            <w:tcW w:w="1408" w:type="dxa"/>
            <w:vAlign w:val="center"/>
          </w:tcPr>
          <w:p w14:paraId="0A1FEA09">
            <w:pPr>
              <w:widowControl/>
              <w:spacing w:line="240" w:lineRule="auto"/>
              <w:jc w:val="center"/>
              <w:rPr>
                <w:color w:val="auto"/>
                <w:kern w:val="0"/>
                <w:sz w:val="18"/>
                <w:szCs w:val="18"/>
                <w:highlight w:val="none"/>
              </w:rPr>
            </w:pPr>
          </w:p>
        </w:tc>
      </w:tr>
      <w:tr w14:paraId="0222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7FCFCDDD">
            <w:pPr>
              <w:widowControl/>
              <w:spacing w:line="240" w:lineRule="auto"/>
              <w:jc w:val="left"/>
              <w:rPr>
                <w:color w:val="auto"/>
                <w:kern w:val="0"/>
                <w:sz w:val="18"/>
                <w:szCs w:val="18"/>
                <w:highlight w:val="none"/>
              </w:rPr>
            </w:pPr>
          </w:p>
        </w:tc>
        <w:tc>
          <w:tcPr>
            <w:tcW w:w="979" w:type="dxa"/>
            <w:vMerge w:val="continue"/>
            <w:vAlign w:val="center"/>
          </w:tcPr>
          <w:p w14:paraId="22E973EF">
            <w:pPr>
              <w:widowControl/>
              <w:spacing w:line="240" w:lineRule="auto"/>
              <w:jc w:val="center"/>
              <w:rPr>
                <w:color w:val="auto"/>
                <w:kern w:val="0"/>
                <w:sz w:val="18"/>
                <w:szCs w:val="18"/>
                <w:highlight w:val="none"/>
              </w:rPr>
            </w:pPr>
          </w:p>
        </w:tc>
        <w:tc>
          <w:tcPr>
            <w:tcW w:w="2344" w:type="dxa"/>
            <w:gridSpan w:val="4"/>
            <w:vAlign w:val="center"/>
          </w:tcPr>
          <w:p w14:paraId="6CCB9C21">
            <w:pPr>
              <w:widowControl/>
              <w:spacing w:line="240" w:lineRule="auto"/>
              <w:jc w:val="center"/>
              <w:rPr>
                <w:color w:val="auto"/>
                <w:kern w:val="0"/>
                <w:sz w:val="18"/>
                <w:szCs w:val="18"/>
                <w:highlight w:val="none"/>
              </w:rPr>
            </w:pPr>
            <w:r>
              <w:rPr>
                <w:rFonts w:hint="eastAsia"/>
                <w:color w:val="auto"/>
                <w:kern w:val="0"/>
                <w:sz w:val="18"/>
                <w:szCs w:val="18"/>
                <w:highlight w:val="none"/>
              </w:rPr>
              <w:t>塑料增型剂</w:t>
            </w:r>
          </w:p>
        </w:tc>
        <w:tc>
          <w:tcPr>
            <w:tcW w:w="829" w:type="dxa"/>
            <w:vAlign w:val="center"/>
          </w:tcPr>
          <w:p w14:paraId="5ACF167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176C927E">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1D3C8CEA">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2A6DA75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7</w:t>
            </w:r>
            <w:r>
              <w:rPr>
                <w:color w:val="auto"/>
                <w:kern w:val="0"/>
                <w:sz w:val="18"/>
                <w:szCs w:val="18"/>
                <w:highlight w:val="none"/>
              </w:rPr>
              <w:t>.</w:t>
            </w:r>
            <w:r>
              <w:rPr>
                <w:rFonts w:ascii="Times New Roman" w:hAnsi="Times New Roman"/>
                <w:color w:val="auto"/>
                <w:kern w:val="0"/>
                <w:sz w:val="18"/>
                <w:szCs w:val="18"/>
                <w:highlight w:val="none"/>
              </w:rPr>
              <w:t>3</w:t>
            </w:r>
          </w:p>
        </w:tc>
        <w:tc>
          <w:tcPr>
            <w:tcW w:w="1408" w:type="dxa"/>
            <w:vAlign w:val="center"/>
          </w:tcPr>
          <w:p w14:paraId="39F4E330">
            <w:pPr>
              <w:widowControl/>
              <w:spacing w:line="240" w:lineRule="auto"/>
              <w:jc w:val="center"/>
              <w:rPr>
                <w:color w:val="auto"/>
                <w:kern w:val="0"/>
                <w:sz w:val="18"/>
                <w:szCs w:val="18"/>
                <w:highlight w:val="none"/>
              </w:rPr>
            </w:pPr>
            <w:r>
              <w:rPr>
                <w:color w:val="auto"/>
                <w:kern w:val="0"/>
                <w:sz w:val="18"/>
                <w:szCs w:val="18"/>
                <w:highlight w:val="none"/>
              </w:rPr>
              <w:t>　</w:t>
            </w:r>
          </w:p>
        </w:tc>
      </w:tr>
      <w:tr w14:paraId="4135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633" w:type="dxa"/>
            <w:vMerge w:val="continue"/>
            <w:vAlign w:val="center"/>
          </w:tcPr>
          <w:p w14:paraId="238C5906">
            <w:pPr>
              <w:widowControl/>
              <w:spacing w:line="240" w:lineRule="auto"/>
              <w:jc w:val="left"/>
              <w:rPr>
                <w:color w:val="auto"/>
                <w:kern w:val="0"/>
                <w:sz w:val="18"/>
                <w:szCs w:val="18"/>
                <w:highlight w:val="none"/>
              </w:rPr>
            </w:pPr>
          </w:p>
        </w:tc>
        <w:tc>
          <w:tcPr>
            <w:tcW w:w="979" w:type="dxa"/>
            <w:vMerge w:val="continue"/>
            <w:vAlign w:val="center"/>
          </w:tcPr>
          <w:p w14:paraId="6FE0FC6D">
            <w:pPr>
              <w:widowControl/>
              <w:spacing w:line="240" w:lineRule="auto"/>
              <w:jc w:val="center"/>
              <w:rPr>
                <w:color w:val="auto"/>
                <w:kern w:val="0"/>
                <w:sz w:val="18"/>
                <w:szCs w:val="18"/>
                <w:highlight w:val="none"/>
              </w:rPr>
            </w:pPr>
          </w:p>
        </w:tc>
        <w:tc>
          <w:tcPr>
            <w:tcW w:w="2344" w:type="dxa"/>
            <w:gridSpan w:val="4"/>
            <w:vAlign w:val="center"/>
          </w:tcPr>
          <w:p w14:paraId="39C094B9">
            <w:pPr>
              <w:widowControl/>
              <w:spacing w:line="240" w:lineRule="auto"/>
              <w:jc w:val="center"/>
              <w:rPr>
                <w:color w:val="auto"/>
                <w:kern w:val="0"/>
                <w:sz w:val="18"/>
                <w:szCs w:val="18"/>
                <w:highlight w:val="none"/>
              </w:rPr>
            </w:pPr>
            <w:r>
              <w:rPr>
                <w:rFonts w:hint="eastAsia"/>
                <w:color w:val="auto"/>
                <w:kern w:val="0"/>
                <w:sz w:val="18"/>
                <w:szCs w:val="18"/>
                <w:highlight w:val="none"/>
              </w:rPr>
              <w:t>合成气制乙二醇</w:t>
            </w:r>
          </w:p>
        </w:tc>
        <w:tc>
          <w:tcPr>
            <w:tcW w:w="829" w:type="dxa"/>
            <w:vAlign w:val="center"/>
          </w:tcPr>
          <w:p w14:paraId="1F6F890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6AB8DE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10</w:t>
            </w:r>
          </w:p>
        </w:tc>
        <w:tc>
          <w:tcPr>
            <w:tcW w:w="796" w:type="dxa"/>
            <w:vAlign w:val="center"/>
          </w:tcPr>
          <w:p w14:paraId="23EEEC6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12</w:t>
            </w:r>
          </w:p>
        </w:tc>
        <w:tc>
          <w:tcPr>
            <w:tcW w:w="796" w:type="dxa"/>
            <w:vAlign w:val="center"/>
          </w:tcPr>
          <w:p w14:paraId="3D2A0D1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16</w:t>
            </w:r>
          </w:p>
        </w:tc>
        <w:tc>
          <w:tcPr>
            <w:tcW w:w="1408" w:type="dxa"/>
            <w:vAlign w:val="center"/>
          </w:tcPr>
          <w:p w14:paraId="7047C69A">
            <w:pPr>
              <w:widowControl/>
              <w:spacing w:line="240" w:lineRule="auto"/>
              <w:jc w:val="center"/>
              <w:rPr>
                <w:color w:val="auto"/>
                <w:kern w:val="0"/>
                <w:sz w:val="18"/>
                <w:szCs w:val="18"/>
                <w:highlight w:val="none"/>
              </w:rPr>
            </w:pPr>
          </w:p>
        </w:tc>
      </w:tr>
      <w:tr w14:paraId="144F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14C2D247">
            <w:pPr>
              <w:widowControl/>
              <w:spacing w:line="240" w:lineRule="auto"/>
              <w:jc w:val="left"/>
              <w:rPr>
                <w:color w:val="auto"/>
                <w:kern w:val="0"/>
                <w:sz w:val="18"/>
                <w:szCs w:val="18"/>
                <w:highlight w:val="none"/>
              </w:rPr>
            </w:pPr>
          </w:p>
        </w:tc>
        <w:tc>
          <w:tcPr>
            <w:tcW w:w="979" w:type="dxa"/>
            <w:vMerge w:val="continue"/>
            <w:vAlign w:val="center"/>
          </w:tcPr>
          <w:p w14:paraId="5C83B063">
            <w:pPr>
              <w:widowControl/>
              <w:spacing w:line="240" w:lineRule="auto"/>
              <w:jc w:val="left"/>
              <w:rPr>
                <w:color w:val="auto"/>
                <w:kern w:val="0"/>
                <w:sz w:val="18"/>
                <w:szCs w:val="18"/>
                <w:highlight w:val="none"/>
              </w:rPr>
            </w:pPr>
          </w:p>
        </w:tc>
        <w:tc>
          <w:tcPr>
            <w:tcW w:w="1172" w:type="dxa"/>
            <w:gridSpan w:val="3"/>
            <w:vMerge w:val="restart"/>
            <w:vAlign w:val="center"/>
          </w:tcPr>
          <w:p w14:paraId="3ADA3585">
            <w:pPr>
              <w:widowControl/>
              <w:spacing w:line="240" w:lineRule="auto"/>
              <w:jc w:val="center"/>
              <w:rPr>
                <w:color w:val="auto"/>
                <w:kern w:val="0"/>
                <w:sz w:val="18"/>
                <w:szCs w:val="18"/>
                <w:highlight w:val="none"/>
              </w:rPr>
            </w:pPr>
            <w:r>
              <w:rPr>
                <w:rFonts w:hint="eastAsia"/>
                <w:color w:val="auto"/>
                <w:kern w:val="0"/>
                <w:sz w:val="18"/>
                <w:szCs w:val="18"/>
                <w:highlight w:val="none"/>
                <w:lang w:val="en-US" w:eastAsia="zh-CN"/>
              </w:rPr>
              <w:t>乙烯</w:t>
            </w:r>
          </w:p>
        </w:tc>
        <w:tc>
          <w:tcPr>
            <w:tcW w:w="1172" w:type="dxa"/>
            <w:vAlign w:val="center"/>
          </w:tcPr>
          <w:p w14:paraId="508288F9">
            <w:pPr>
              <w:widowControl/>
              <w:spacing w:line="240" w:lineRule="auto"/>
              <w:jc w:val="center"/>
              <w:rPr>
                <w:color w:val="auto"/>
                <w:kern w:val="0"/>
                <w:sz w:val="18"/>
                <w:szCs w:val="18"/>
                <w:highlight w:val="none"/>
              </w:rPr>
            </w:pPr>
            <w:r>
              <w:rPr>
                <w:rFonts w:hint="eastAsia" w:ascii="宋体" w:hAnsi="宋体" w:eastAsia="宋体" w:cs="宋体"/>
                <w:color w:val="auto"/>
                <w:kern w:val="0"/>
                <w:sz w:val="18"/>
                <w:szCs w:val="18"/>
                <w:highlight w:val="none"/>
                <w:lang w:val="en-US" w:eastAsia="zh-CN"/>
              </w:rPr>
              <w:t>原料：</w:t>
            </w:r>
            <w:r>
              <w:rPr>
                <w:rFonts w:hint="eastAsia" w:ascii="宋体" w:hAnsi="宋体" w:eastAsia="宋体" w:cs="宋体"/>
                <w:color w:val="auto"/>
                <w:kern w:val="0"/>
                <w:sz w:val="18"/>
                <w:szCs w:val="18"/>
                <w:highlight w:val="none"/>
              </w:rPr>
              <w:t>乙烷、石脑油和加氢尾油等</w:t>
            </w:r>
          </w:p>
        </w:tc>
        <w:tc>
          <w:tcPr>
            <w:tcW w:w="829" w:type="dxa"/>
            <w:vAlign w:val="center"/>
          </w:tcPr>
          <w:p w14:paraId="394C43AD">
            <w:pPr>
              <w:widowControl/>
              <w:spacing w:line="240" w:lineRule="auto"/>
              <w:jc w:val="center"/>
              <w:rPr>
                <w:color w:val="auto"/>
                <w:kern w:val="0"/>
                <w:sz w:val="18"/>
                <w:szCs w:val="18"/>
                <w:highlight w:val="none"/>
              </w:rPr>
            </w:pPr>
            <w:r>
              <w:rPr>
                <w:rFonts w:hint="eastAsia" w:ascii="Times New Roman" w:hAnsi="Times New Roman" w:eastAsia="宋体" w:cs="宋体"/>
                <w:color w:val="auto"/>
                <w:kern w:val="0"/>
                <w:sz w:val="18"/>
                <w:szCs w:val="18"/>
                <w:highlight w:val="none"/>
              </w:rPr>
              <w:t>m</w:t>
            </w:r>
            <w:r>
              <w:rPr>
                <w:rFonts w:hint="eastAsia" w:ascii="Times New Roman" w:hAnsi="Times New Roman" w:eastAsia="宋体" w:cs="宋体"/>
                <w:color w:val="auto"/>
                <w:kern w:val="0"/>
                <w:sz w:val="18"/>
                <w:szCs w:val="18"/>
                <w:highlight w:val="none"/>
                <w:vertAlign w:val="superscript"/>
              </w:rPr>
              <w:t>3</w:t>
            </w:r>
            <w:r>
              <w:rPr>
                <w:rFonts w:hint="eastAsia" w:ascii="宋体" w:hAnsi="宋体" w:eastAsia="宋体" w:cs="宋体"/>
                <w:color w:val="auto"/>
                <w:kern w:val="0"/>
                <w:sz w:val="18"/>
                <w:szCs w:val="18"/>
                <w:highlight w:val="none"/>
              </w:rPr>
              <w:t>/</w:t>
            </w:r>
            <w:r>
              <w:rPr>
                <w:rFonts w:hint="eastAsia" w:ascii="Times New Roman" w:hAnsi="Times New Roman" w:eastAsia="宋体" w:cs="宋体"/>
                <w:color w:val="auto"/>
                <w:kern w:val="0"/>
                <w:sz w:val="18"/>
                <w:szCs w:val="18"/>
                <w:highlight w:val="none"/>
              </w:rPr>
              <w:t>t</w:t>
            </w:r>
          </w:p>
        </w:tc>
        <w:tc>
          <w:tcPr>
            <w:tcW w:w="797" w:type="dxa"/>
            <w:vAlign w:val="center"/>
          </w:tcPr>
          <w:p w14:paraId="729288C7">
            <w:pPr>
              <w:widowControl/>
              <w:spacing w:line="240" w:lineRule="auto"/>
              <w:jc w:val="center"/>
              <w:rPr>
                <w:color w:val="auto"/>
                <w:kern w:val="0"/>
                <w:sz w:val="18"/>
                <w:szCs w:val="18"/>
                <w:highlight w:val="none"/>
              </w:rPr>
            </w:pPr>
          </w:p>
        </w:tc>
        <w:tc>
          <w:tcPr>
            <w:tcW w:w="796" w:type="dxa"/>
            <w:vAlign w:val="center"/>
          </w:tcPr>
          <w:p w14:paraId="55415816">
            <w:pPr>
              <w:widowControl/>
              <w:spacing w:line="240" w:lineRule="auto"/>
              <w:jc w:val="center"/>
              <w:rPr>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7.5</w:t>
            </w:r>
          </w:p>
        </w:tc>
        <w:tc>
          <w:tcPr>
            <w:tcW w:w="796" w:type="dxa"/>
            <w:vAlign w:val="center"/>
          </w:tcPr>
          <w:p w14:paraId="56D049C6">
            <w:pPr>
              <w:widowControl/>
              <w:spacing w:line="240" w:lineRule="auto"/>
              <w:jc w:val="center"/>
              <w:rPr>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10</w:t>
            </w:r>
          </w:p>
        </w:tc>
        <w:tc>
          <w:tcPr>
            <w:tcW w:w="1408" w:type="dxa"/>
            <w:vAlign w:val="center"/>
          </w:tcPr>
          <w:p w14:paraId="0C5214C7">
            <w:pPr>
              <w:widowControl/>
              <w:spacing w:line="240" w:lineRule="auto"/>
              <w:jc w:val="center"/>
              <w:rPr>
                <w:color w:val="auto"/>
                <w:kern w:val="0"/>
                <w:sz w:val="18"/>
                <w:szCs w:val="18"/>
                <w:highlight w:val="none"/>
              </w:rPr>
            </w:pPr>
          </w:p>
        </w:tc>
      </w:tr>
      <w:tr w14:paraId="16CA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7AAD1F1B">
            <w:pPr>
              <w:widowControl/>
              <w:spacing w:line="240" w:lineRule="auto"/>
              <w:jc w:val="left"/>
              <w:rPr>
                <w:color w:val="auto"/>
                <w:kern w:val="0"/>
                <w:sz w:val="18"/>
                <w:szCs w:val="18"/>
                <w:highlight w:val="none"/>
              </w:rPr>
            </w:pPr>
          </w:p>
        </w:tc>
        <w:tc>
          <w:tcPr>
            <w:tcW w:w="979" w:type="dxa"/>
            <w:vMerge w:val="continue"/>
            <w:vAlign w:val="center"/>
          </w:tcPr>
          <w:p w14:paraId="657534F4">
            <w:pPr>
              <w:widowControl/>
              <w:spacing w:line="240" w:lineRule="auto"/>
              <w:jc w:val="left"/>
              <w:rPr>
                <w:color w:val="auto"/>
                <w:kern w:val="0"/>
                <w:sz w:val="18"/>
                <w:szCs w:val="18"/>
                <w:highlight w:val="none"/>
              </w:rPr>
            </w:pPr>
          </w:p>
        </w:tc>
        <w:tc>
          <w:tcPr>
            <w:tcW w:w="1172" w:type="dxa"/>
            <w:gridSpan w:val="3"/>
            <w:vMerge w:val="continue"/>
            <w:vAlign w:val="center"/>
          </w:tcPr>
          <w:p w14:paraId="2EF68492">
            <w:pPr>
              <w:widowControl/>
              <w:spacing w:line="240" w:lineRule="auto"/>
              <w:jc w:val="center"/>
              <w:rPr>
                <w:rFonts w:hint="eastAsia"/>
                <w:color w:val="auto"/>
                <w:kern w:val="0"/>
                <w:sz w:val="18"/>
                <w:szCs w:val="18"/>
                <w:highlight w:val="none"/>
              </w:rPr>
            </w:pPr>
          </w:p>
        </w:tc>
        <w:tc>
          <w:tcPr>
            <w:tcW w:w="1172" w:type="dxa"/>
            <w:vAlign w:val="center"/>
          </w:tcPr>
          <w:p w14:paraId="212E1686">
            <w:pPr>
              <w:widowControl/>
              <w:spacing w:line="240" w:lineRule="auto"/>
              <w:jc w:val="center"/>
              <w:rPr>
                <w:rFonts w:hint="eastAsia"/>
                <w:color w:val="auto"/>
                <w:kern w:val="0"/>
                <w:sz w:val="18"/>
                <w:szCs w:val="18"/>
                <w:highlight w:val="none"/>
              </w:rPr>
            </w:pPr>
            <w:r>
              <w:rPr>
                <w:rFonts w:hint="eastAsia" w:ascii="宋体" w:hAnsi="宋体" w:eastAsia="宋体" w:cs="宋体"/>
                <w:color w:val="auto"/>
                <w:kern w:val="0"/>
                <w:sz w:val="18"/>
                <w:szCs w:val="18"/>
                <w:highlight w:val="none"/>
                <w:lang w:val="en-US" w:eastAsia="zh-CN"/>
              </w:rPr>
              <w:t>原料：丙烷</w:t>
            </w:r>
          </w:p>
        </w:tc>
        <w:tc>
          <w:tcPr>
            <w:tcW w:w="829" w:type="dxa"/>
            <w:vAlign w:val="center"/>
          </w:tcPr>
          <w:p w14:paraId="6984BC64">
            <w:pPr>
              <w:widowControl/>
              <w:spacing w:line="240" w:lineRule="auto"/>
              <w:jc w:val="center"/>
              <w:rPr>
                <w:rFonts w:ascii="Times New Roman" w:hAnsi="Times New Roman"/>
                <w:color w:val="auto"/>
                <w:kern w:val="0"/>
                <w:sz w:val="18"/>
                <w:szCs w:val="18"/>
                <w:highlight w:val="none"/>
              </w:rPr>
            </w:pPr>
            <w:r>
              <w:rPr>
                <w:rFonts w:hint="eastAsia" w:ascii="Times New Roman" w:hAnsi="Times New Roman" w:eastAsia="宋体" w:cs="宋体"/>
                <w:color w:val="auto"/>
                <w:kern w:val="0"/>
                <w:sz w:val="18"/>
                <w:szCs w:val="18"/>
                <w:highlight w:val="none"/>
              </w:rPr>
              <w:t>m</w:t>
            </w:r>
            <w:r>
              <w:rPr>
                <w:rFonts w:hint="eastAsia" w:ascii="Times New Roman" w:hAnsi="Times New Roman" w:eastAsia="宋体" w:cs="宋体"/>
                <w:color w:val="auto"/>
                <w:kern w:val="0"/>
                <w:sz w:val="18"/>
                <w:szCs w:val="18"/>
                <w:highlight w:val="none"/>
                <w:vertAlign w:val="superscript"/>
              </w:rPr>
              <w:t>3</w:t>
            </w:r>
            <w:r>
              <w:rPr>
                <w:rFonts w:hint="eastAsia" w:ascii="宋体" w:hAnsi="宋体" w:eastAsia="宋体" w:cs="宋体"/>
                <w:color w:val="auto"/>
                <w:kern w:val="0"/>
                <w:sz w:val="18"/>
                <w:szCs w:val="18"/>
                <w:highlight w:val="none"/>
              </w:rPr>
              <w:t>/</w:t>
            </w:r>
            <w:r>
              <w:rPr>
                <w:rFonts w:hint="eastAsia" w:ascii="Times New Roman" w:hAnsi="Times New Roman" w:eastAsia="宋体" w:cs="宋体"/>
                <w:color w:val="auto"/>
                <w:kern w:val="0"/>
                <w:sz w:val="18"/>
                <w:szCs w:val="18"/>
                <w:highlight w:val="none"/>
              </w:rPr>
              <w:t>t</w:t>
            </w:r>
          </w:p>
        </w:tc>
        <w:tc>
          <w:tcPr>
            <w:tcW w:w="797" w:type="dxa"/>
            <w:vAlign w:val="center"/>
          </w:tcPr>
          <w:p w14:paraId="1F7BA1E2">
            <w:pPr>
              <w:widowControl/>
              <w:spacing w:line="240" w:lineRule="auto"/>
              <w:jc w:val="center"/>
              <w:rPr>
                <w:color w:val="auto"/>
                <w:kern w:val="0"/>
                <w:sz w:val="18"/>
                <w:szCs w:val="18"/>
                <w:highlight w:val="none"/>
              </w:rPr>
            </w:pPr>
          </w:p>
        </w:tc>
        <w:tc>
          <w:tcPr>
            <w:tcW w:w="796" w:type="dxa"/>
            <w:vAlign w:val="center"/>
          </w:tcPr>
          <w:p w14:paraId="3486F08E">
            <w:pPr>
              <w:widowControl/>
              <w:spacing w:line="240" w:lineRule="auto"/>
              <w:jc w:val="center"/>
              <w:rPr>
                <w:rFonts w:ascii="Times New Roman" w:hAnsi="Times New Roman"/>
                <w:color w:val="auto"/>
                <w:kern w:val="0"/>
                <w:sz w:val="18"/>
                <w:szCs w:val="18"/>
                <w:highlight w:val="none"/>
              </w:rPr>
            </w:pPr>
            <w:r>
              <w:rPr>
                <w:rFonts w:hint="eastAsia" w:ascii="Times New Roman" w:hAnsi="Times New Roman" w:eastAsia="宋体" w:cs="宋体"/>
                <w:color w:val="auto"/>
                <w:kern w:val="0"/>
                <w:sz w:val="18"/>
                <w:szCs w:val="18"/>
                <w:highlight w:val="none"/>
                <w:lang w:val="en-US" w:eastAsia="zh-CN"/>
              </w:rPr>
              <w:t>4.5</w:t>
            </w:r>
          </w:p>
        </w:tc>
        <w:tc>
          <w:tcPr>
            <w:tcW w:w="796" w:type="dxa"/>
            <w:vAlign w:val="center"/>
          </w:tcPr>
          <w:p w14:paraId="64AD34B4">
            <w:pPr>
              <w:widowControl/>
              <w:spacing w:line="240" w:lineRule="auto"/>
              <w:jc w:val="center"/>
              <w:rPr>
                <w:rFonts w:ascii="Times New Roman" w:hAnsi="Times New Roman"/>
                <w:color w:val="auto"/>
                <w:kern w:val="0"/>
                <w:sz w:val="18"/>
                <w:szCs w:val="18"/>
                <w:highlight w:val="none"/>
              </w:rPr>
            </w:pPr>
            <w:r>
              <w:rPr>
                <w:rFonts w:hint="eastAsia" w:ascii="Times New Roman" w:hAnsi="Times New Roman" w:eastAsia="宋体" w:cs="宋体"/>
                <w:color w:val="auto"/>
                <w:kern w:val="0"/>
                <w:sz w:val="18"/>
                <w:szCs w:val="18"/>
                <w:highlight w:val="none"/>
                <w:lang w:val="en-US" w:eastAsia="zh-CN"/>
              </w:rPr>
              <w:t>6.2</w:t>
            </w:r>
          </w:p>
        </w:tc>
        <w:tc>
          <w:tcPr>
            <w:tcW w:w="1408" w:type="dxa"/>
            <w:vAlign w:val="center"/>
          </w:tcPr>
          <w:p w14:paraId="450330C6">
            <w:pPr>
              <w:widowControl/>
              <w:spacing w:line="240" w:lineRule="auto"/>
              <w:jc w:val="center"/>
              <w:rPr>
                <w:color w:val="auto"/>
                <w:kern w:val="0"/>
                <w:sz w:val="18"/>
                <w:szCs w:val="18"/>
                <w:highlight w:val="none"/>
              </w:rPr>
            </w:pPr>
          </w:p>
        </w:tc>
      </w:tr>
      <w:tr w14:paraId="3C73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5E97D52B">
            <w:pPr>
              <w:widowControl/>
              <w:spacing w:line="240" w:lineRule="auto"/>
              <w:jc w:val="left"/>
              <w:rPr>
                <w:color w:val="auto"/>
                <w:kern w:val="0"/>
                <w:sz w:val="18"/>
                <w:szCs w:val="18"/>
                <w:highlight w:val="none"/>
              </w:rPr>
            </w:pPr>
          </w:p>
        </w:tc>
        <w:tc>
          <w:tcPr>
            <w:tcW w:w="979" w:type="dxa"/>
            <w:vMerge w:val="continue"/>
            <w:vAlign w:val="center"/>
          </w:tcPr>
          <w:p w14:paraId="469417F8">
            <w:pPr>
              <w:widowControl/>
              <w:spacing w:line="240" w:lineRule="auto"/>
              <w:jc w:val="left"/>
              <w:rPr>
                <w:color w:val="auto"/>
                <w:kern w:val="0"/>
                <w:sz w:val="18"/>
                <w:szCs w:val="18"/>
                <w:highlight w:val="none"/>
              </w:rPr>
            </w:pPr>
          </w:p>
        </w:tc>
        <w:tc>
          <w:tcPr>
            <w:tcW w:w="1172" w:type="dxa"/>
            <w:gridSpan w:val="3"/>
            <w:vMerge w:val="restart"/>
            <w:vAlign w:val="center"/>
          </w:tcPr>
          <w:p w14:paraId="34BBE17C">
            <w:pPr>
              <w:widowControl/>
              <w:spacing w:line="240" w:lineRule="auto"/>
              <w:jc w:val="center"/>
              <w:rPr>
                <w:rFonts w:hint="eastAsia"/>
                <w:color w:val="auto"/>
                <w:kern w:val="0"/>
                <w:sz w:val="18"/>
                <w:szCs w:val="18"/>
                <w:highlight w:val="none"/>
              </w:rPr>
            </w:pPr>
            <w:r>
              <w:rPr>
                <w:rFonts w:hint="eastAsia"/>
                <w:color w:val="auto"/>
                <w:kern w:val="0"/>
                <w:sz w:val="18"/>
                <w:szCs w:val="18"/>
                <w:highlight w:val="none"/>
                <w:lang w:val="en-US" w:eastAsia="zh-CN"/>
              </w:rPr>
              <w:t>丙烯</w:t>
            </w:r>
          </w:p>
        </w:tc>
        <w:tc>
          <w:tcPr>
            <w:tcW w:w="1172" w:type="dxa"/>
            <w:vAlign w:val="center"/>
          </w:tcPr>
          <w:p w14:paraId="6FBA5524">
            <w:pPr>
              <w:widowControl/>
              <w:spacing w:line="240" w:lineRule="auto"/>
              <w:jc w:val="center"/>
              <w:rPr>
                <w:rFonts w:hint="eastAsia"/>
                <w:color w:val="auto"/>
                <w:kern w:val="0"/>
                <w:sz w:val="18"/>
                <w:szCs w:val="18"/>
                <w:highlight w:val="none"/>
              </w:rPr>
            </w:pPr>
            <w:r>
              <w:rPr>
                <w:rFonts w:hint="eastAsia" w:ascii="宋体" w:hAnsi="宋体" w:eastAsia="宋体" w:cs="宋体"/>
                <w:color w:val="auto"/>
                <w:kern w:val="0"/>
                <w:sz w:val="18"/>
                <w:szCs w:val="18"/>
                <w:highlight w:val="none"/>
                <w:lang w:val="en-US" w:eastAsia="zh-CN"/>
              </w:rPr>
              <w:t>原料：</w:t>
            </w:r>
            <w:r>
              <w:rPr>
                <w:rFonts w:hint="eastAsia" w:ascii="宋体" w:hAnsi="宋体" w:eastAsia="宋体" w:cs="宋体"/>
                <w:color w:val="auto"/>
                <w:kern w:val="0"/>
                <w:sz w:val="18"/>
                <w:szCs w:val="18"/>
                <w:highlight w:val="none"/>
              </w:rPr>
              <w:t>乙烷、石脑油和加氢尾油等</w:t>
            </w:r>
          </w:p>
        </w:tc>
        <w:tc>
          <w:tcPr>
            <w:tcW w:w="829" w:type="dxa"/>
            <w:vAlign w:val="center"/>
          </w:tcPr>
          <w:p w14:paraId="7C3FEC81">
            <w:pPr>
              <w:widowControl/>
              <w:spacing w:line="240" w:lineRule="auto"/>
              <w:jc w:val="center"/>
              <w:rPr>
                <w:rFonts w:ascii="Times New Roman" w:hAnsi="Times New Roman"/>
                <w:color w:val="auto"/>
                <w:kern w:val="0"/>
                <w:sz w:val="18"/>
                <w:szCs w:val="18"/>
                <w:highlight w:val="none"/>
              </w:rPr>
            </w:pPr>
            <w:r>
              <w:rPr>
                <w:rFonts w:hint="eastAsia" w:ascii="Times New Roman" w:hAnsi="Times New Roman" w:eastAsia="宋体" w:cs="宋体"/>
                <w:color w:val="auto"/>
                <w:kern w:val="0"/>
                <w:sz w:val="18"/>
                <w:szCs w:val="18"/>
                <w:highlight w:val="none"/>
              </w:rPr>
              <w:t>m</w:t>
            </w:r>
            <w:r>
              <w:rPr>
                <w:rFonts w:hint="eastAsia" w:ascii="Times New Roman" w:hAnsi="Times New Roman" w:eastAsia="宋体" w:cs="宋体"/>
                <w:color w:val="auto"/>
                <w:kern w:val="0"/>
                <w:sz w:val="18"/>
                <w:szCs w:val="18"/>
                <w:highlight w:val="none"/>
                <w:vertAlign w:val="superscript"/>
              </w:rPr>
              <w:t>3</w:t>
            </w:r>
            <w:r>
              <w:rPr>
                <w:rFonts w:hint="eastAsia" w:ascii="宋体" w:hAnsi="宋体" w:eastAsia="宋体" w:cs="宋体"/>
                <w:color w:val="auto"/>
                <w:kern w:val="0"/>
                <w:sz w:val="18"/>
                <w:szCs w:val="18"/>
                <w:highlight w:val="none"/>
              </w:rPr>
              <w:t>/</w:t>
            </w:r>
            <w:r>
              <w:rPr>
                <w:rFonts w:hint="eastAsia" w:ascii="Times New Roman" w:hAnsi="Times New Roman" w:eastAsia="宋体" w:cs="宋体"/>
                <w:color w:val="auto"/>
                <w:kern w:val="0"/>
                <w:sz w:val="18"/>
                <w:szCs w:val="18"/>
                <w:highlight w:val="none"/>
              </w:rPr>
              <w:t>t</w:t>
            </w:r>
          </w:p>
        </w:tc>
        <w:tc>
          <w:tcPr>
            <w:tcW w:w="797" w:type="dxa"/>
            <w:vAlign w:val="center"/>
          </w:tcPr>
          <w:p w14:paraId="1000817A">
            <w:pPr>
              <w:widowControl/>
              <w:spacing w:line="240" w:lineRule="auto"/>
              <w:jc w:val="center"/>
              <w:rPr>
                <w:color w:val="auto"/>
                <w:kern w:val="0"/>
                <w:sz w:val="18"/>
                <w:szCs w:val="18"/>
                <w:highlight w:val="none"/>
              </w:rPr>
            </w:pPr>
          </w:p>
        </w:tc>
        <w:tc>
          <w:tcPr>
            <w:tcW w:w="796" w:type="dxa"/>
            <w:vAlign w:val="center"/>
          </w:tcPr>
          <w:p w14:paraId="77408D1B">
            <w:pPr>
              <w:widowControl/>
              <w:spacing w:line="240" w:lineRule="auto"/>
              <w:jc w:val="center"/>
              <w:rPr>
                <w:rFonts w:ascii="Times New Roman" w:hAnsi="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7.5</w:t>
            </w:r>
          </w:p>
        </w:tc>
        <w:tc>
          <w:tcPr>
            <w:tcW w:w="796" w:type="dxa"/>
            <w:vAlign w:val="center"/>
          </w:tcPr>
          <w:p w14:paraId="25E56A47">
            <w:pPr>
              <w:widowControl/>
              <w:spacing w:line="240" w:lineRule="auto"/>
              <w:jc w:val="center"/>
              <w:rPr>
                <w:rFonts w:ascii="Times New Roman" w:hAnsi="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10</w:t>
            </w:r>
          </w:p>
        </w:tc>
        <w:tc>
          <w:tcPr>
            <w:tcW w:w="1408" w:type="dxa"/>
            <w:vAlign w:val="center"/>
          </w:tcPr>
          <w:p w14:paraId="204F3FCE">
            <w:pPr>
              <w:widowControl/>
              <w:spacing w:line="240" w:lineRule="auto"/>
              <w:jc w:val="center"/>
              <w:rPr>
                <w:color w:val="auto"/>
                <w:kern w:val="0"/>
                <w:sz w:val="18"/>
                <w:szCs w:val="18"/>
                <w:highlight w:val="none"/>
              </w:rPr>
            </w:pPr>
          </w:p>
        </w:tc>
      </w:tr>
      <w:tr w14:paraId="2477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14647E51">
            <w:pPr>
              <w:widowControl/>
              <w:spacing w:line="240" w:lineRule="auto"/>
              <w:jc w:val="left"/>
              <w:rPr>
                <w:color w:val="auto"/>
                <w:kern w:val="0"/>
                <w:sz w:val="18"/>
                <w:szCs w:val="18"/>
                <w:highlight w:val="none"/>
              </w:rPr>
            </w:pPr>
          </w:p>
        </w:tc>
        <w:tc>
          <w:tcPr>
            <w:tcW w:w="979" w:type="dxa"/>
            <w:vMerge w:val="continue"/>
            <w:vAlign w:val="center"/>
          </w:tcPr>
          <w:p w14:paraId="5905DB23">
            <w:pPr>
              <w:widowControl/>
              <w:spacing w:line="240" w:lineRule="auto"/>
              <w:jc w:val="left"/>
              <w:rPr>
                <w:color w:val="auto"/>
                <w:kern w:val="0"/>
                <w:sz w:val="18"/>
                <w:szCs w:val="18"/>
                <w:highlight w:val="none"/>
              </w:rPr>
            </w:pPr>
          </w:p>
        </w:tc>
        <w:tc>
          <w:tcPr>
            <w:tcW w:w="1172" w:type="dxa"/>
            <w:gridSpan w:val="3"/>
            <w:vMerge w:val="continue"/>
            <w:vAlign w:val="center"/>
          </w:tcPr>
          <w:p w14:paraId="6970A46E">
            <w:pPr>
              <w:widowControl/>
              <w:spacing w:line="240" w:lineRule="auto"/>
              <w:jc w:val="center"/>
              <w:rPr>
                <w:rFonts w:hint="eastAsia"/>
                <w:color w:val="auto"/>
                <w:kern w:val="0"/>
                <w:sz w:val="18"/>
                <w:szCs w:val="18"/>
                <w:highlight w:val="none"/>
              </w:rPr>
            </w:pPr>
          </w:p>
        </w:tc>
        <w:tc>
          <w:tcPr>
            <w:tcW w:w="1172" w:type="dxa"/>
            <w:vAlign w:val="center"/>
          </w:tcPr>
          <w:p w14:paraId="48BBC2E1">
            <w:pPr>
              <w:widowControl/>
              <w:spacing w:line="240" w:lineRule="auto"/>
              <w:jc w:val="center"/>
              <w:rPr>
                <w:rFonts w:hint="eastAsia"/>
                <w:color w:val="auto"/>
                <w:kern w:val="0"/>
                <w:sz w:val="18"/>
                <w:szCs w:val="18"/>
                <w:highlight w:val="none"/>
              </w:rPr>
            </w:pPr>
            <w:r>
              <w:rPr>
                <w:rFonts w:hint="eastAsia" w:ascii="宋体" w:hAnsi="宋体" w:eastAsia="宋体" w:cs="宋体"/>
                <w:color w:val="auto"/>
                <w:kern w:val="0"/>
                <w:sz w:val="18"/>
                <w:szCs w:val="18"/>
                <w:highlight w:val="none"/>
                <w:lang w:val="en-US" w:eastAsia="zh-CN"/>
              </w:rPr>
              <w:t>原料：丙烷</w:t>
            </w:r>
          </w:p>
        </w:tc>
        <w:tc>
          <w:tcPr>
            <w:tcW w:w="829" w:type="dxa"/>
            <w:vAlign w:val="center"/>
          </w:tcPr>
          <w:p w14:paraId="3E925E19">
            <w:pPr>
              <w:widowControl/>
              <w:spacing w:line="240" w:lineRule="auto"/>
              <w:jc w:val="center"/>
              <w:rPr>
                <w:rFonts w:ascii="Times New Roman" w:hAnsi="Times New Roman"/>
                <w:color w:val="auto"/>
                <w:kern w:val="0"/>
                <w:sz w:val="18"/>
                <w:szCs w:val="18"/>
                <w:highlight w:val="none"/>
              </w:rPr>
            </w:pPr>
            <w:r>
              <w:rPr>
                <w:rFonts w:hint="eastAsia" w:ascii="Times New Roman" w:hAnsi="Times New Roman" w:eastAsia="宋体" w:cs="宋体"/>
                <w:color w:val="auto"/>
                <w:kern w:val="0"/>
                <w:sz w:val="18"/>
                <w:szCs w:val="18"/>
                <w:highlight w:val="none"/>
              </w:rPr>
              <w:t>m</w:t>
            </w:r>
            <w:r>
              <w:rPr>
                <w:rFonts w:hint="eastAsia" w:ascii="Times New Roman" w:hAnsi="Times New Roman" w:eastAsia="宋体" w:cs="宋体"/>
                <w:color w:val="auto"/>
                <w:kern w:val="0"/>
                <w:sz w:val="18"/>
                <w:szCs w:val="18"/>
                <w:highlight w:val="none"/>
                <w:vertAlign w:val="superscript"/>
              </w:rPr>
              <w:t>3</w:t>
            </w:r>
            <w:r>
              <w:rPr>
                <w:rFonts w:hint="eastAsia" w:ascii="宋体" w:hAnsi="宋体" w:eastAsia="宋体" w:cs="宋体"/>
                <w:color w:val="auto"/>
                <w:kern w:val="0"/>
                <w:sz w:val="18"/>
                <w:szCs w:val="18"/>
                <w:highlight w:val="none"/>
              </w:rPr>
              <w:t>/</w:t>
            </w:r>
            <w:r>
              <w:rPr>
                <w:rFonts w:hint="eastAsia" w:ascii="Times New Roman" w:hAnsi="Times New Roman" w:eastAsia="宋体" w:cs="宋体"/>
                <w:color w:val="auto"/>
                <w:kern w:val="0"/>
                <w:sz w:val="18"/>
                <w:szCs w:val="18"/>
                <w:highlight w:val="none"/>
              </w:rPr>
              <w:t>t</w:t>
            </w:r>
          </w:p>
        </w:tc>
        <w:tc>
          <w:tcPr>
            <w:tcW w:w="797" w:type="dxa"/>
            <w:vAlign w:val="center"/>
          </w:tcPr>
          <w:p w14:paraId="498A9886">
            <w:pPr>
              <w:widowControl/>
              <w:spacing w:line="240" w:lineRule="auto"/>
              <w:jc w:val="center"/>
              <w:rPr>
                <w:color w:val="auto"/>
                <w:kern w:val="0"/>
                <w:sz w:val="18"/>
                <w:szCs w:val="18"/>
                <w:highlight w:val="none"/>
              </w:rPr>
            </w:pPr>
          </w:p>
        </w:tc>
        <w:tc>
          <w:tcPr>
            <w:tcW w:w="796" w:type="dxa"/>
            <w:vAlign w:val="center"/>
          </w:tcPr>
          <w:p w14:paraId="69E93631">
            <w:pPr>
              <w:widowControl/>
              <w:spacing w:line="240" w:lineRule="auto"/>
              <w:jc w:val="center"/>
              <w:rPr>
                <w:rFonts w:ascii="Times New Roman" w:hAnsi="Times New Roman"/>
                <w:color w:val="auto"/>
                <w:kern w:val="0"/>
                <w:sz w:val="18"/>
                <w:szCs w:val="18"/>
                <w:highlight w:val="none"/>
              </w:rPr>
            </w:pPr>
            <w:r>
              <w:rPr>
                <w:rFonts w:hint="eastAsia" w:ascii="Times New Roman" w:hAnsi="Times New Roman" w:eastAsia="宋体" w:cs="宋体"/>
                <w:color w:val="auto"/>
                <w:kern w:val="0"/>
                <w:sz w:val="18"/>
                <w:szCs w:val="18"/>
                <w:highlight w:val="none"/>
                <w:lang w:val="en-US" w:eastAsia="zh-CN"/>
              </w:rPr>
              <w:t>4.5</w:t>
            </w:r>
          </w:p>
        </w:tc>
        <w:tc>
          <w:tcPr>
            <w:tcW w:w="796" w:type="dxa"/>
            <w:vAlign w:val="center"/>
          </w:tcPr>
          <w:p w14:paraId="4E71E2F3">
            <w:pPr>
              <w:widowControl/>
              <w:spacing w:line="240" w:lineRule="auto"/>
              <w:jc w:val="center"/>
              <w:rPr>
                <w:rFonts w:ascii="Times New Roman" w:hAnsi="Times New Roman"/>
                <w:color w:val="auto"/>
                <w:kern w:val="0"/>
                <w:sz w:val="18"/>
                <w:szCs w:val="18"/>
                <w:highlight w:val="none"/>
              </w:rPr>
            </w:pPr>
            <w:r>
              <w:rPr>
                <w:rFonts w:hint="eastAsia" w:ascii="Times New Roman" w:hAnsi="Times New Roman" w:eastAsia="宋体" w:cs="宋体"/>
                <w:color w:val="auto"/>
                <w:kern w:val="0"/>
                <w:sz w:val="18"/>
                <w:szCs w:val="18"/>
                <w:highlight w:val="none"/>
                <w:lang w:val="en-US" w:eastAsia="zh-CN"/>
              </w:rPr>
              <w:t>6.2</w:t>
            </w:r>
          </w:p>
        </w:tc>
        <w:tc>
          <w:tcPr>
            <w:tcW w:w="1408" w:type="dxa"/>
            <w:vAlign w:val="center"/>
          </w:tcPr>
          <w:p w14:paraId="152360CF">
            <w:pPr>
              <w:widowControl/>
              <w:spacing w:line="240" w:lineRule="auto"/>
              <w:jc w:val="center"/>
              <w:rPr>
                <w:color w:val="auto"/>
                <w:kern w:val="0"/>
                <w:sz w:val="18"/>
                <w:szCs w:val="18"/>
                <w:highlight w:val="none"/>
              </w:rPr>
            </w:pPr>
          </w:p>
        </w:tc>
      </w:tr>
      <w:tr w14:paraId="6DB3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restart"/>
            <w:vAlign w:val="center"/>
          </w:tcPr>
          <w:p w14:paraId="223CE35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252</w:t>
            </w:r>
          </w:p>
        </w:tc>
        <w:tc>
          <w:tcPr>
            <w:tcW w:w="979" w:type="dxa"/>
            <w:vMerge w:val="restart"/>
            <w:vAlign w:val="center"/>
          </w:tcPr>
          <w:p w14:paraId="315C5341">
            <w:pPr>
              <w:widowControl/>
              <w:spacing w:line="240" w:lineRule="auto"/>
              <w:jc w:val="center"/>
              <w:rPr>
                <w:color w:val="auto"/>
                <w:kern w:val="0"/>
                <w:sz w:val="18"/>
                <w:szCs w:val="18"/>
                <w:highlight w:val="none"/>
              </w:rPr>
            </w:pPr>
            <w:r>
              <w:rPr>
                <w:rFonts w:hint="eastAsia"/>
                <w:color w:val="auto"/>
                <w:kern w:val="0"/>
                <w:sz w:val="18"/>
                <w:szCs w:val="18"/>
                <w:highlight w:val="none"/>
              </w:rPr>
              <w:t>煤炭加工</w:t>
            </w:r>
          </w:p>
        </w:tc>
        <w:tc>
          <w:tcPr>
            <w:tcW w:w="1172" w:type="dxa"/>
            <w:gridSpan w:val="3"/>
            <w:vAlign w:val="center"/>
          </w:tcPr>
          <w:p w14:paraId="6EE67D79">
            <w:pPr>
              <w:widowControl/>
              <w:spacing w:line="240" w:lineRule="auto"/>
              <w:jc w:val="center"/>
              <w:rPr>
                <w:rFonts w:hint="eastAsia" w:eastAsia="宋体"/>
                <w:color w:val="auto"/>
                <w:kern w:val="0"/>
                <w:sz w:val="18"/>
                <w:szCs w:val="18"/>
                <w:highlight w:val="none"/>
                <w:lang w:val="en-US" w:eastAsia="zh-CN"/>
              </w:rPr>
            </w:pPr>
            <w:r>
              <w:rPr>
                <w:rFonts w:hint="eastAsia"/>
                <w:color w:val="auto"/>
                <w:kern w:val="0"/>
                <w:sz w:val="18"/>
                <w:szCs w:val="18"/>
                <w:highlight w:val="none"/>
                <w:lang w:val="en-US" w:eastAsia="zh-CN"/>
              </w:rPr>
              <w:t>乙烯</w:t>
            </w:r>
          </w:p>
        </w:tc>
        <w:tc>
          <w:tcPr>
            <w:tcW w:w="1172" w:type="dxa"/>
            <w:vAlign w:val="center"/>
          </w:tcPr>
          <w:p w14:paraId="42461E1D">
            <w:pPr>
              <w:widowControl/>
              <w:spacing w:line="240" w:lineRule="auto"/>
              <w:jc w:val="center"/>
              <w:rPr>
                <w:rFonts w:hint="default" w:eastAsia="宋体"/>
                <w:color w:val="auto"/>
                <w:kern w:val="0"/>
                <w:sz w:val="18"/>
                <w:szCs w:val="18"/>
                <w:highlight w:val="none"/>
                <w:lang w:val="en-US" w:eastAsia="zh-CN"/>
              </w:rPr>
            </w:pPr>
            <w:r>
              <w:rPr>
                <w:rFonts w:hint="eastAsia"/>
                <w:color w:val="auto"/>
                <w:kern w:val="0"/>
                <w:sz w:val="18"/>
                <w:szCs w:val="18"/>
                <w:highlight w:val="none"/>
                <w:lang w:val="en-US" w:eastAsia="zh-CN"/>
              </w:rPr>
              <w:t>原料：煤</w:t>
            </w:r>
          </w:p>
        </w:tc>
        <w:tc>
          <w:tcPr>
            <w:tcW w:w="829" w:type="dxa"/>
            <w:vAlign w:val="center"/>
          </w:tcPr>
          <w:p w14:paraId="0EBE5FF7">
            <w:pPr>
              <w:widowControl/>
              <w:spacing w:line="240"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A658A79">
            <w:pPr>
              <w:widowControl/>
              <w:spacing w:line="240" w:lineRule="auto"/>
              <w:jc w:val="center"/>
              <w:rPr>
                <w:color w:val="auto"/>
                <w:kern w:val="0"/>
                <w:sz w:val="18"/>
                <w:szCs w:val="18"/>
                <w:highlight w:val="none"/>
              </w:rPr>
            </w:pPr>
          </w:p>
        </w:tc>
        <w:tc>
          <w:tcPr>
            <w:tcW w:w="796" w:type="dxa"/>
            <w:vAlign w:val="center"/>
          </w:tcPr>
          <w:p w14:paraId="1775C27C">
            <w:pPr>
              <w:widowControl/>
              <w:spacing w:line="240" w:lineRule="auto"/>
              <w:jc w:val="center"/>
              <w:rPr>
                <w:rFonts w:hint="default" w:ascii="Times New Roman" w:hAnsi="Times New Roman" w:eastAsia="宋体"/>
                <w:color w:val="auto"/>
                <w:kern w:val="0"/>
                <w:sz w:val="18"/>
                <w:szCs w:val="18"/>
                <w:highlight w:val="none"/>
                <w:lang w:val="en-US" w:eastAsia="zh-CN"/>
              </w:rPr>
            </w:pPr>
            <w:r>
              <w:rPr>
                <w:rFonts w:hint="eastAsia"/>
                <w:color w:val="auto"/>
                <w:kern w:val="0"/>
                <w:sz w:val="18"/>
                <w:szCs w:val="18"/>
                <w:highlight w:val="none"/>
                <w:lang w:val="en-US" w:eastAsia="zh-CN"/>
              </w:rPr>
              <w:t>16</w:t>
            </w:r>
          </w:p>
        </w:tc>
        <w:tc>
          <w:tcPr>
            <w:tcW w:w="796" w:type="dxa"/>
            <w:vAlign w:val="center"/>
          </w:tcPr>
          <w:p w14:paraId="33654481">
            <w:pPr>
              <w:widowControl/>
              <w:spacing w:line="240" w:lineRule="auto"/>
              <w:jc w:val="center"/>
              <w:rPr>
                <w:rFonts w:hint="default" w:ascii="Times New Roman" w:hAnsi="Times New Roman" w:eastAsia="宋体"/>
                <w:color w:val="auto"/>
                <w:kern w:val="0"/>
                <w:sz w:val="18"/>
                <w:szCs w:val="18"/>
                <w:highlight w:val="none"/>
                <w:lang w:val="en-US" w:eastAsia="zh-CN"/>
              </w:rPr>
            </w:pPr>
            <w:r>
              <w:rPr>
                <w:rFonts w:hint="eastAsia"/>
                <w:color w:val="auto"/>
                <w:kern w:val="0"/>
                <w:sz w:val="18"/>
                <w:szCs w:val="18"/>
                <w:highlight w:val="none"/>
                <w:lang w:val="en-US" w:eastAsia="zh-CN"/>
              </w:rPr>
              <w:t>24</w:t>
            </w:r>
          </w:p>
        </w:tc>
        <w:tc>
          <w:tcPr>
            <w:tcW w:w="1408" w:type="dxa"/>
            <w:vAlign w:val="center"/>
          </w:tcPr>
          <w:p w14:paraId="5550931F">
            <w:pPr>
              <w:widowControl/>
              <w:spacing w:line="240" w:lineRule="auto"/>
              <w:jc w:val="center"/>
              <w:rPr>
                <w:color w:val="auto"/>
                <w:kern w:val="0"/>
                <w:sz w:val="18"/>
                <w:szCs w:val="18"/>
                <w:highlight w:val="none"/>
              </w:rPr>
            </w:pPr>
          </w:p>
        </w:tc>
      </w:tr>
      <w:tr w14:paraId="1453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35431EAD">
            <w:pPr>
              <w:widowControl/>
              <w:spacing w:line="240" w:lineRule="auto"/>
              <w:jc w:val="left"/>
              <w:rPr>
                <w:color w:val="auto"/>
                <w:kern w:val="0"/>
                <w:sz w:val="18"/>
                <w:szCs w:val="18"/>
                <w:highlight w:val="none"/>
              </w:rPr>
            </w:pPr>
          </w:p>
        </w:tc>
        <w:tc>
          <w:tcPr>
            <w:tcW w:w="979" w:type="dxa"/>
            <w:vMerge w:val="continue"/>
            <w:vAlign w:val="center"/>
          </w:tcPr>
          <w:p w14:paraId="0E1B4EDE">
            <w:pPr>
              <w:widowControl/>
              <w:spacing w:line="240" w:lineRule="auto"/>
              <w:jc w:val="left"/>
              <w:rPr>
                <w:color w:val="auto"/>
                <w:kern w:val="0"/>
                <w:sz w:val="18"/>
                <w:szCs w:val="18"/>
                <w:highlight w:val="none"/>
              </w:rPr>
            </w:pPr>
          </w:p>
        </w:tc>
        <w:tc>
          <w:tcPr>
            <w:tcW w:w="1172" w:type="dxa"/>
            <w:gridSpan w:val="3"/>
            <w:vAlign w:val="center"/>
          </w:tcPr>
          <w:p w14:paraId="0836426F">
            <w:pPr>
              <w:widowControl/>
              <w:spacing w:line="240" w:lineRule="auto"/>
              <w:jc w:val="center"/>
              <w:rPr>
                <w:rFonts w:hint="eastAsia" w:eastAsia="宋体"/>
                <w:color w:val="auto"/>
                <w:kern w:val="0"/>
                <w:sz w:val="18"/>
                <w:szCs w:val="18"/>
                <w:highlight w:val="none"/>
                <w:lang w:val="en-US" w:eastAsia="zh-CN"/>
              </w:rPr>
            </w:pPr>
            <w:r>
              <w:rPr>
                <w:rFonts w:hint="eastAsia"/>
                <w:color w:val="auto"/>
                <w:kern w:val="0"/>
                <w:sz w:val="18"/>
                <w:szCs w:val="18"/>
                <w:highlight w:val="none"/>
                <w:lang w:val="en-US" w:eastAsia="zh-CN"/>
              </w:rPr>
              <w:t>丙烯</w:t>
            </w:r>
          </w:p>
        </w:tc>
        <w:tc>
          <w:tcPr>
            <w:tcW w:w="1172" w:type="dxa"/>
            <w:vAlign w:val="center"/>
          </w:tcPr>
          <w:p w14:paraId="30358DB0">
            <w:pPr>
              <w:widowControl/>
              <w:spacing w:line="240" w:lineRule="auto"/>
              <w:jc w:val="center"/>
              <w:rPr>
                <w:rFonts w:hint="eastAsia"/>
                <w:color w:val="auto"/>
                <w:kern w:val="0"/>
                <w:sz w:val="18"/>
                <w:szCs w:val="18"/>
                <w:highlight w:val="none"/>
              </w:rPr>
            </w:pPr>
            <w:r>
              <w:rPr>
                <w:rFonts w:hint="eastAsia"/>
                <w:color w:val="auto"/>
                <w:kern w:val="0"/>
                <w:sz w:val="18"/>
                <w:szCs w:val="18"/>
                <w:highlight w:val="none"/>
                <w:lang w:val="en-US" w:eastAsia="zh-CN"/>
              </w:rPr>
              <w:t>原料：煤</w:t>
            </w:r>
          </w:p>
        </w:tc>
        <w:tc>
          <w:tcPr>
            <w:tcW w:w="829" w:type="dxa"/>
            <w:vAlign w:val="center"/>
          </w:tcPr>
          <w:p w14:paraId="73AC9466">
            <w:pPr>
              <w:widowControl/>
              <w:spacing w:line="240"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15ABC07">
            <w:pPr>
              <w:widowControl/>
              <w:spacing w:line="240" w:lineRule="auto"/>
              <w:jc w:val="center"/>
              <w:rPr>
                <w:color w:val="auto"/>
                <w:kern w:val="0"/>
                <w:sz w:val="18"/>
                <w:szCs w:val="18"/>
                <w:highlight w:val="none"/>
              </w:rPr>
            </w:pPr>
          </w:p>
        </w:tc>
        <w:tc>
          <w:tcPr>
            <w:tcW w:w="796" w:type="dxa"/>
            <w:vAlign w:val="center"/>
          </w:tcPr>
          <w:p w14:paraId="70E5D220">
            <w:pPr>
              <w:widowControl/>
              <w:spacing w:line="240" w:lineRule="auto"/>
              <w:jc w:val="center"/>
              <w:rPr>
                <w:rFonts w:ascii="Times New Roman" w:hAnsi="Times New Roman"/>
                <w:color w:val="auto"/>
                <w:kern w:val="0"/>
                <w:sz w:val="18"/>
                <w:szCs w:val="18"/>
                <w:highlight w:val="none"/>
              </w:rPr>
            </w:pPr>
            <w:r>
              <w:rPr>
                <w:rFonts w:hint="eastAsia"/>
                <w:color w:val="auto"/>
                <w:kern w:val="0"/>
                <w:sz w:val="18"/>
                <w:szCs w:val="18"/>
                <w:highlight w:val="none"/>
                <w:lang w:val="en-US" w:eastAsia="zh-CN"/>
              </w:rPr>
              <w:t>16</w:t>
            </w:r>
          </w:p>
        </w:tc>
        <w:tc>
          <w:tcPr>
            <w:tcW w:w="796" w:type="dxa"/>
            <w:vAlign w:val="center"/>
          </w:tcPr>
          <w:p w14:paraId="0349FEA1">
            <w:pPr>
              <w:widowControl/>
              <w:spacing w:line="240" w:lineRule="auto"/>
              <w:jc w:val="center"/>
              <w:rPr>
                <w:rFonts w:ascii="Times New Roman" w:hAnsi="Times New Roman"/>
                <w:color w:val="auto"/>
                <w:kern w:val="0"/>
                <w:sz w:val="18"/>
                <w:szCs w:val="18"/>
                <w:highlight w:val="none"/>
              </w:rPr>
            </w:pPr>
            <w:r>
              <w:rPr>
                <w:rFonts w:hint="eastAsia"/>
                <w:color w:val="auto"/>
                <w:kern w:val="0"/>
                <w:sz w:val="18"/>
                <w:szCs w:val="18"/>
                <w:highlight w:val="none"/>
                <w:lang w:val="en-US" w:eastAsia="zh-CN"/>
              </w:rPr>
              <w:t>24</w:t>
            </w:r>
          </w:p>
        </w:tc>
        <w:tc>
          <w:tcPr>
            <w:tcW w:w="1408" w:type="dxa"/>
            <w:vAlign w:val="center"/>
          </w:tcPr>
          <w:p w14:paraId="6C5094EF">
            <w:pPr>
              <w:widowControl/>
              <w:spacing w:line="240" w:lineRule="auto"/>
              <w:jc w:val="center"/>
              <w:rPr>
                <w:color w:val="auto"/>
                <w:kern w:val="0"/>
                <w:sz w:val="18"/>
                <w:szCs w:val="18"/>
                <w:highlight w:val="none"/>
              </w:rPr>
            </w:pPr>
          </w:p>
        </w:tc>
      </w:tr>
      <w:tr w14:paraId="72CA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225E9101">
            <w:pPr>
              <w:widowControl/>
              <w:spacing w:line="240" w:lineRule="auto"/>
              <w:jc w:val="center"/>
              <w:rPr>
                <w:color w:val="auto"/>
                <w:kern w:val="0"/>
                <w:sz w:val="18"/>
                <w:szCs w:val="18"/>
                <w:highlight w:val="none"/>
              </w:rPr>
            </w:pPr>
          </w:p>
        </w:tc>
        <w:tc>
          <w:tcPr>
            <w:tcW w:w="979" w:type="dxa"/>
            <w:vMerge w:val="continue"/>
            <w:vAlign w:val="center"/>
          </w:tcPr>
          <w:p w14:paraId="697E503A">
            <w:pPr>
              <w:widowControl/>
              <w:spacing w:line="240" w:lineRule="auto"/>
              <w:jc w:val="center"/>
              <w:rPr>
                <w:color w:val="auto"/>
                <w:kern w:val="0"/>
                <w:sz w:val="18"/>
                <w:szCs w:val="18"/>
                <w:highlight w:val="none"/>
              </w:rPr>
            </w:pPr>
          </w:p>
        </w:tc>
        <w:tc>
          <w:tcPr>
            <w:tcW w:w="2344" w:type="dxa"/>
            <w:gridSpan w:val="4"/>
            <w:vAlign w:val="center"/>
          </w:tcPr>
          <w:p w14:paraId="5EB5A3A6">
            <w:pPr>
              <w:widowControl/>
              <w:spacing w:line="240" w:lineRule="auto"/>
              <w:jc w:val="center"/>
              <w:rPr>
                <w:color w:val="auto"/>
                <w:kern w:val="0"/>
                <w:sz w:val="18"/>
                <w:szCs w:val="18"/>
                <w:highlight w:val="none"/>
              </w:rPr>
            </w:pPr>
            <w:r>
              <w:rPr>
                <w:rFonts w:hint="eastAsia"/>
                <w:color w:val="auto"/>
                <w:kern w:val="0"/>
                <w:sz w:val="18"/>
                <w:szCs w:val="18"/>
                <w:highlight w:val="none"/>
              </w:rPr>
              <w:t>煤制合成天然气</w:t>
            </w:r>
          </w:p>
        </w:tc>
        <w:tc>
          <w:tcPr>
            <w:tcW w:w="829" w:type="dxa"/>
            <w:vAlign w:val="center"/>
          </w:tcPr>
          <w:p w14:paraId="66D99E4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ascii="Times New Roman" w:hAnsi="Times New Roman"/>
                <w:color w:val="auto"/>
                <w:kern w:val="0"/>
                <w:sz w:val="18"/>
                <w:szCs w:val="18"/>
                <w:highlight w:val="none"/>
              </w:rPr>
              <w:t>10</w:t>
            </w:r>
            <w:r>
              <w:rPr>
                <w:rFonts w:hint="eastAsia" w:ascii="Times New Roman" w:hAnsi="Times New Roman"/>
                <w:color w:val="auto"/>
                <w:kern w:val="0"/>
                <w:sz w:val="18"/>
                <w:szCs w:val="18"/>
                <w:highlight w:val="none"/>
                <w:vertAlign w:val="superscript"/>
              </w:rPr>
              <w:t>3</w:t>
            </w:r>
            <w:r>
              <w:rPr>
                <w:rFonts w:hint="eastAsia" w:ascii="Times New Roman" w:hAnsi="Times New Roman"/>
                <w:color w:val="auto"/>
                <w:kern w:val="0"/>
                <w:sz w:val="18"/>
                <w:szCs w:val="18"/>
                <w:highlight w:val="none"/>
              </w:rPr>
              <w:t>m</w:t>
            </w:r>
            <w:r>
              <w:rPr>
                <w:rFonts w:hint="eastAsia"/>
                <w:color w:val="auto"/>
                <w:kern w:val="0"/>
                <w:sz w:val="18"/>
                <w:szCs w:val="18"/>
                <w:highlight w:val="none"/>
              </w:rPr>
              <w:t>³</w:t>
            </w:r>
          </w:p>
        </w:tc>
        <w:tc>
          <w:tcPr>
            <w:tcW w:w="797" w:type="dxa"/>
            <w:vAlign w:val="center"/>
          </w:tcPr>
          <w:p w14:paraId="0E2331A1">
            <w:pPr>
              <w:widowControl/>
              <w:spacing w:line="240" w:lineRule="auto"/>
              <w:jc w:val="center"/>
              <w:rPr>
                <w:color w:val="auto"/>
                <w:kern w:val="0"/>
                <w:sz w:val="18"/>
                <w:szCs w:val="18"/>
                <w:highlight w:val="none"/>
              </w:rPr>
            </w:pPr>
          </w:p>
        </w:tc>
        <w:tc>
          <w:tcPr>
            <w:tcW w:w="796" w:type="dxa"/>
            <w:vAlign w:val="center"/>
          </w:tcPr>
          <w:p w14:paraId="3903EFC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7</w:t>
            </w:r>
          </w:p>
        </w:tc>
        <w:tc>
          <w:tcPr>
            <w:tcW w:w="796" w:type="dxa"/>
            <w:vAlign w:val="center"/>
          </w:tcPr>
          <w:p w14:paraId="0EE7E7E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w:t>
            </w:r>
          </w:p>
        </w:tc>
        <w:tc>
          <w:tcPr>
            <w:tcW w:w="1408" w:type="dxa"/>
            <w:vAlign w:val="center"/>
          </w:tcPr>
          <w:p w14:paraId="6ABEA93D">
            <w:pPr>
              <w:widowControl/>
              <w:spacing w:line="240" w:lineRule="auto"/>
              <w:jc w:val="center"/>
              <w:rPr>
                <w:color w:val="auto"/>
                <w:kern w:val="0"/>
                <w:sz w:val="18"/>
                <w:szCs w:val="18"/>
                <w:highlight w:val="none"/>
              </w:rPr>
            </w:pPr>
          </w:p>
        </w:tc>
      </w:tr>
      <w:tr w14:paraId="338F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2DAC0258">
            <w:pPr>
              <w:widowControl/>
              <w:spacing w:line="240" w:lineRule="auto"/>
              <w:jc w:val="center"/>
              <w:rPr>
                <w:color w:val="auto"/>
                <w:kern w:val="0"/>
                <w:sz w:val="18"/>
                <w:szCs w:val="18"/>
                <w:highlight w:val="none"/>
              </w:rPr>
            </w:pPr>
          </w:p>
        </w:tc>
        <w:tc>
          <w:tcPr>
            <w:tcW w:w="979" w:type="dxa"/>
            <w:vMerge w:val="continue"/>
            <w:vAlign w:val="center"/>
          </w:tcPr>
          <w:p w14:paraId="15376FC3">
            <w:pPr>
              <w:widowControl/>
              <w:spacing w:line="240" w:lineRule="auto"/>
              <w:jc w:val="center"/>
              <w:rPr>
                <w:color w:val="auto"/>
                <w:kern w:val="0"/>
                <w:sz w:val="18"/>
                <w:szCs w:val="18"/>
                <w:highlight w:val="none"/>
              </w:rPr>
            </w:pPr>
          </w:p>
        </w:tc>
        <w:tc>
          <w:tcPr>
            <w:tcW w:w="2344" w:type="dxa"/>
            <w:gridSpan w:val="4"/>
            <w:vAlign w:val="center"/>
          </w:tcPr>
          <w:p w14:paraId="6E116CAA">
            <w:pPr>
              <w:widowControl/>
              <w:spacing w:line="240" w:lineRule="auto"/>
              <w:jc w:val="center"/>
              <w:rPr>
                <w:color w:val="auto"/>
                <w:kern w:val="0"/>
                <w:sz w:val="18"/>
                <w:szCs w:val="18"/>
                <w:highlight w:val="none"/>
              </w:rPr>
            </w:pPr>
            <w:r>
              <w:rPr>
                <w:rFonts w:hint="eastAsia"/>
                <w:color w:val="auto"/>
                <w:kern w:val="0"/>
                <w:sz w:val="18"/>
                <w:szCs w:val="18"/>
                <w:highlight w:val="none"/>
              </w:rPr>
              <w:t>煤制乙二醇</w:t>
            </w:r>
          </w:p>
        </w:tc>
        <w:tc>
          <w:tcPr>
            <w:tcW w:w="829" w:type="dxa"/>
            <w:vAlign w:val="center"/>
          </w:tcPr>
          <w:p w14:paraId="0A71DB2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56B495E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17</w:t>
            </w:r>
          </w:p>
        </w:tc>
        <w:tc>
          <w:tcPr>
            <w:tcW w:w="796" w:type="dxa"/>
            <w:vAlign w:val="center"/>
          </w:tcPr>
          <w:p w14:paraId="5DF4379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20</w:t>
            </w:r>
          </w:p>
        </w:tc>
        <w:tc>
          <w:tcPr>
            <w:tcW w:w="796" w:type="dxa"/>
            <w:vAlign w:val="center"/>
          </w:tcPr>
          <w:p w14:paraId="7D2D7EE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31</w:t>
            </w:r>
          </w:p>
        </w:tc>
        <w:tc>
          <w:tcPr>
            <w:tcW w:w="1408" w:type="dxa"/>
            <w:vAlign w:val="center"/>
          </w:tcPr>
          <w:p w14:paraId="0F9053ED">
            <w:pPr>
              <w:widowControl/>
              <w:spacing w:line="240" w:lineRule="auto"/>
              <w:jc w:val="center"/>
              <w:rPr>
                <w:color w:val="auto"/>
                <w:kern w:val="0"/>
                <w:sz w:val="18"/>
                <w:szCs w:val="18"/>
                <w:highlight w:val="none"/>
              </w:rPr>
            </w:pPr>
          </w:p>
        </w:tc>
      </w:tr>
      <w:tr w14:paraId="254D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1385F4CF">
            <w:pPr>
              <w:widowControl/>
              <w:spacing w:line="240" w:lineRule="auto"/>
              <w:jc w:val="center"/>
              <w:rPr>
                <w:color w:val="auto"/>
                <w:kern w:val="0"/>
                <w:sz w:val="18"/>
                <w:szCs w:val="18"/>
                <w:highlight w:val="none"/>
              </w:rPr>
            </w:pPr>
          </w:p>
        </w:tc>
        <w:tc>
          <w:tcPr>
            <w:tcW w:w="979" w:type="dxa"/>
            <w:vMerge w:val="continue"/>
            <w:vAlign w:val="center"/>
          </w:tcPr>
          <w:p w14:paraId="651B33A2">
            <w:pPr>
              <w:widowControl/>
              <w:spacing w:line="240" w:lineRule="auto"/>
              <w:jc w:val="center"/>
              <w:rPr>
                <w:color w:val="auto"/>
                <w:kern w:val="0"/>
                <w:sz w:val="18"/>
                <w:szCs w:val="18"/>
                <w:highlight w:val="none"/>
              </w:rPr>
            </w:pPr>
          </w:p>
        </w:tc>
        <w:tc>
          <w:tcPr>
            <w:tcW w:w="2344" w:type="dxa"/>
            <w:gridSpan w:val="4"/>
            <w:vAlign w:val="center"/>
          </w:tcPr>
          <w:p w14:paraId="055556C5">
            <w:pPr>
              <w:widowControl/>
              <w:spacing w:line="240" w:lineRule="auto"/>
              <w:jc w:val="center"/>
              <w:rPr>
                <w:color w:val="auto"/>
                <w:kern w:val="0"/>
                <w:sz w:val="18"/>
                <w:szCs w:val="18"/>
                <w:highlight w:val="none"/>
              </w:rPr>
            </w:pPr>
            <w:r>
              <w:rPr>
                <w:rFonts w:hint="eastAsia"/>
                <w:color w:val="auto"/>
                <w:kern w:val="0"/>
                <w:sz w:val="18"/>
                <w:szCs w:val="18"/>
                <w:highlight w:val="none"/>
              </w:rPr>
              <w:t>煤制甲醇</w:t>
            </w:r>
          </w:p>
        </w:tc>
        <w:tc>
          <w:tcPr>
            <w:tcW w:w="829" w:type="dxa"/>
            <w:vAlign w:val="center"/>
          </w:tcPr>
          <w:p w14:paraId="32810D3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10C894C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9</w:t>
            </w:r>
          </w:p>
        </w:tc>
        <w:tc>
          <w:tcPr>
            <w:tcW w:w="796" w:type="dxa"/>
            <w:vAlign w:val="center"/>
          </w:tcPr>
          <w:p w14:paraId="43A4E98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11</w:t>
            </w:r>
          </w:p>
        </w:tc>
        <w:tc>
          <w:tcPr>
            <w:tcW w:w="796" w:type="dxa"/>
            <w:vAlign w:val="center"/>
          </w:tcPr>
          <w:p w14:paraId="2F757DD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15</w:t>
            </w:r>
          </w:p>
        </w:tc>
        <w:tc>
          <w:tcPr>
            <w:tcW w:w="1408" w:type="dxa"/>
            <w:vAlign w:val="center"/>
          </w:tcPr>
          <w:p w14:paraId="669AD686">
            <w:pPr>
              <w:widowControl/>
              <w:spacing w:line="240" w:lineRule="auto"/>
              <w:jc w:val="center"/>
              <w:rPr>
                <w:color w:val="auto"/>
                <w:kern w:val="0"/>
                <w:sz w:val="18"/>
                <w:szCs w:val="18"/>
                <w:highlight w:val="none"/>
              </w:rPr>
            </w:pPr>
          </w:p>
        </w:tc>
      </w:tr>
      <w:tr w14:paraId="486F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06C7DFC4">
            <w:pPr>
              <w:widowControl/>
              <w:spacing w:line="240" w:lineRule="auto"/>
              <w:jc w:val="center"/>
              <w:rPr>
                <w:color w:val="auto"/>
                <w:kern w:val="0"/>
                <w:sz w:val="18"/>
                <w:szCs w:val="18"/>
                <w:highlight w:val="none"/>
              </w:rPr>
            </w:pPr>
          </w:p>
        </w:tc>
        <w:tc>
          <w:tcPr>
            <w:tcW w:w="979" w:type="dxa"/>
            <w:vMerge w:val="continue"/>
            <w:vAlign w:val="center"/>
          </w:tcPr>
          <w:p w14:paraId="0A4288C5">
            <w:pPr>
              <w:widowControl/>
              <w:spacing w:line="240" w:lineRule="auto"/>
              <w:jc w:val="center"/>
              <w:rPr>
                <w:color w:val="auto"/>
                <w:kern w:val="0"/>
                <w:sz w:val="18"/>
                <w:szCs w:val="18"/>
                <w:highlight w:val="none"/>
              </w:rPr>
            </w:pPr>
          </w:p>
        </w:tc>
        <w:tc>
          <w:tcPr>
            <w:tcW w:w="2344" w:type="dxa"/>
            <w:gridSpan w:val="4"/>
            <w:vAlign w:val="center"/>
          </w:tcPr>
          <w:p w14:paraId="6A62FEEE">
            <w:pPr>
              <w:widowControl/>
              <w:spacing w:line="240" w:lineRule="auto"/>
              <w:jc w:val="center"/>
              <w:rPr>
                <w:color w:val="auto"/>
                <w:kern w:val="0"/>
                <w:sz w:val="18"/>
                <w:szCs w:val="18"/>
                <w:highlight w:val="none"/>
              </w:rPr>
            </w:pPr>
            <w:r>
              <w:rPr>
                <w:rFonts w:hint="eastAsia"/>
                <w:color w:val="auto"/>
                <w:kern w:val="0"/>
                <w:sz w:val="18"/>
                <w:szCs w:val="18"/>
                <w:highlight w:val="none"/>
              </w:rPr>
              <w:t>煤直接液化</w:t>
            </w:r>
          </w:p>
        </w:tc>
        <w:tc>
          <w:tcPr>
            <w:tcW w:w="829" w:type="dxa"/>
            <w:vAlign w:val="center"/>
          </w:tcPr>
          <w:p w14:paraId="1458950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5CBFC9B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w:t>
            </w:r>
            <w:r>
              <w:rPr>
                <w:color w:val="auto"/>
                <w:kern w:val="0"/>
                <w:sz w:val="18"/>
                <w:szCs w:val="18"/>
                <w:highlight w:val="none"/>
              </w:rPr>
              <w:t>.</w:t>
            </w:r>
            <w:r>
              <w:rPr>
                <w:rFonts w:ascii="Times New Roman" w:hAnsi="Times New Roman"/>
                <w:color w:val="auto"/>
                <w:kern w:val="0"/>
                <w:sz w:val="18"/>
                <w:szCs w:val="18"/>
                <w:highlight w:val="none"/>
              </w:rPr>
              <w:t>2</w:t>
            </w:r>
          </w:p>
        </w:tc>
        <w:tc>
          <w:tcPr>
            <w:tcW w:w="796" w:type="dxa"/>
            <w:vAlign w:val="center"/>
          </w:tcPr>
          <w:p w14:paraId="451227B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w:t>
            </w:r>
            <w:r>
              <w:rPr>
                <w:color w:val="auto"/>
                <w:kern w:val="0"/>
                <w:sz w:val="18"/>
                <w:szCs w:val="18"/>
                <w:highlight w:val="none"/>
              </w:rPr>
              <w:t>.</w:t>
            </w:r>
            <w:r>
              <w:rPr>
                <w:rFonts w:ascii="Times New Roman" w:hAnsi="Times New Roman"/>
                <w:color w:val="auto"/>
                <w:kern w:val="0"/>
                <w:sz w:val="18"/>
                <w:szCs w:val="18"/>
                <w:highlight w:val="none"/>
              </w:rPr>
              <w:t>2</w:t>
            </w:r>
          </w:p>
        </w:tc>
        <w:tc>
          <w:tcPr>
            <w:tcW w:w="796" w:type="dxa"/>
            <w:vAlign w:val="center"/>
          </w:tcPr>
          <w:p w14:paraId="0511D58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w:t>
            </w:r>
            <w:r>
              <w:rPr>
                <w:color w:val="auto"/>
                <w:kern w:val="0"/>
                <w:sz w:val="18"/>
                <w:szCs w:val="18"/>
                <w:highlight w:val="none"/>
              </w:rPr>
              <w:t>.</w:t>
            </w:r>
            <w:r>
              <w:rPr>
                <w:rFonts w:ascii="Times New Roman" w:hAnsi="Times New Roman"/>
                <w:color w:val="auto"/>
                <w:kern w:val="0"/>
                <w:sz w:val="18"/>
                <w:szCs w:val="18"/>
                <w:highlight w:val="none"/>
              </w:rPr>
              <w:t>5</w:t>
            </w:r>
          </w:p>
        </w:tc>
        <w:tc>
          <w:tcPr>
            <w:tcW w:w="1408" w:type="dxa"/>
            <w:vAlign w:val="center"/>
          </w:tcPr>
          <w:p w14:paraId="2B4519D7">
            <w:pPr>
              <w:widowControl/>
              <w:spacing w:line="240" w:lineRule="auto"/>
              <w:jc w:val="center"/>
              <w:rPr>
                <w:color w:val="auto"/>
                <w:kern w:val="0"/>
                <w:sz w:val="18"/>
                <w:szCs w:val="18"/>
                <w:highlight w:val="none"/>
              </w:rPr>
            </w:pPr>
          </w:p>
        </w:tc>
      </w:tr>
      <w:tr w14:paraId="4DA3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13109674">
            <w:pPr>
              <w:widowControl/>
              <w:spacing w:line="240" w:lineRule="auto"/>
              <w:jc w:val="center"/>
              <w:rPr>
                <w:color w:val="auto"/>
                <w:kern w:val="0"/>
                <w:sz w:val="18"/>
                <w:szCs w:val="18"/>
                <w:highlight w:val="none"/>
              </w:rPr>
            </w:pPr>
          </w:p>
        </w:tc>
        <w:tc>
          <w:tcPr>
            <w:tcW w:w="979" w:type="dxa"/>
            <w:vMerge w:val="continue"/>
            <w:vAlign w:val="center"/>
          </w:tcPr>
          <w:p w14:paraId="1969452E">
            <w:pPr>
              <w:widowControl/>
              <w:spacing w:line="240" w:lineRule="auto"/>
              <w:jc w:val="center"/>
              <w:rPr>
                <w:color w:val="auto"/>
                <w:kern w:val="0"/>
                <w:sz w:val="18"/>
                <w:szCs w:val="18"/>
                <w:highlight w:val="none"/>
              </w:rPr>
            </w:pPr>
          </w:p>
        </w:tc>
        <w:tc>
          <w:tcPr>
            <w:tcW w:w="2344" w:type="dxa"/>
            <w:gridSpan w:val="4"/>
            <w:vAlign w:val="center"/>
          </w:tcPr>
          <w:p w14:paraId="2CDF53EF">
            <w:pPr>
              <w:widowControl/>
              <w:spacing w:line="240" w:lineRule="auto"/>
              <w:jc w:val="center"/>
              <w:rPr>
                <w:color w:val="auto"/>
                <w:kern w:val="0"/>
                <w:sz w:val="18"/>
                <w:szCs w:val="18"/>
                <w:highlight w:val="none"/>
              </w:rPr>
            </w:pPr>
            <w:r>
              <w:rPr>
                <w:rFonts w:hint="eastAsia"/>
                <w:color w:val="auto"/>
                <w:kern w:val="0"/>
                <w:sz w:val="18"/>
                <w:szCs w:val="18"/>
                <w:highlight w:val="none"/>
              </w:rPr>
              <w:t>煤间接液化</w:t>
            </w:r>
          </w:p>
        </w:tc>
        <w:tc>
          <w:tcPr>
            <w:tcW w:w="829" w:type="dxa"/>
            <w:vAlign w:val="center"/>
          </w:tcPr>
          <w:p w14:paraId="6CC7C57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6B60FD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7</w:t>
            </w:r>
          </w:p>
        </w:tc>
        <w:tc>
          <w:tcPr>
            <w:tcW w:w="796" w:type="dxa"/>
            <w:vAlign w:val="center"/>
          </w:tcPr>
          <w:p w14:paraId="6F398D6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7</w:t>
            </w:r>
          </w:p>
        </w:tc>
        <w:tc>
          <w:tcPr>
            <w:tcW w:w="796" w:type="dxa"/>
            <w:vAlign w:val="center"/>
          </w:tcPr>
          <w:p w14:paraId="6E55771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10</w:t>
            </w:r>
          </w:p>
        </w:tc>
        <w:tc>
          <w:tcPr>
            <w:tcW w:w="1408" w:type="dxa"/>
            <w:vAlign w:val="center"/>
          </w:tcPr>
          <w:p w14:paraId="33CB5B61">
            <w:pPr>
              <w:widowControl/>
              <w:spacing w:line="240" w:lineRule="auto"/>
              <w:jc w:val="center"/>
              <w:rPr>
                <w:color w:val="auto"/>
                <w:kern w:val="0"/>
                <w:sz w:val="18"/>
                <w:szCs w:val="18"/>
                <w:highlight w:val="none"/>
              </w:rPr>
            </w:pPr>
          </w:p>
        </w:tc>
      </w:tr>
      <w:tr w14:paraId="01CAF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41B505F0">
            <w:pPr>
              <w:widowControl/>
              <w:spacing w:line="240" w:lineRule="auto"/>
              <w:jc w:val="center"/>
              <w:rPr>
                <w:color w:val="auto"/>
                <w:kern w:val="0"/>
                <w:sz w:val="18"/>
                <w:szCs w:val="18"/>
                <w:highlight w:val="none"/>
              </w:rPr>
            </w:pPr>
          </w:p>
        </w:tc>
        <w:tc>
          <w:tcPr>
            <w:tcW w:w="979" w:type="dxa"/>
            <w:vMerge w:val="continue"/>
            <w:vAlign w:val="center"/>
          </w:tcPr>
          <w:p w14:paraId="2457EB37">
            <w:pPr>
              <w:widowControl/>
              <w:spacing w:line="240" w:lineRule="auto"/>
              <w:jc w:val="center"/>
              <w:rPr>
                <w:color w:val="auto"/>
                <w:kern w:val="0"/>
                <w:sz w:val="18"/>
                <w:szCs w:val="18"/>
                <w:highlight w:val="none"/>
              </w:rPr>
            </w:pPr>
          </w:p>
        </w:tc>
        <w:tc>
          <w:tcPr>
            <w:tcW w:w="2344" w:type="dxa"/>
            <w:gridSpan w:val="4"/>
            <w:vAlign w:val="center"/>
          </w:tcPr>
          <w:p w14:paraId="28C9F329">
            <w:pPr>
              <w:widowControl/>
              <w:spacing w:line="240" w:lineRule="auto"/>
              <w:jc w:val="center"/>
              <w:rPr>
                <w:color w:val="auto"/>
                <w:kern w:val="0"/>
                <w:sz w:val="18"/>
                <w:szCs w:val="18"/>
                <w:highlight w:val="none"/>
              </w:rPr>
            </w:pPr>
            <w:r>
              <w:rPr>
                <w:rFonts w:hint="eastAsia"/>
                <w:color w:val="auto"/>
                <w:kern w:val="0"/>
                <w:sz w:val="18"/>
                <w:szCs w:val="18"/>
                <w:highlight w:val="none"/>
              </w:rPr>
              <w:t>沥青</w:t>
            </w:r>
          </w:p>
        </w:tc>
        <w:tc>
          <w:tcPr>
            <w:tcW w:w="829" w:type="dxa"/>
            <w:vAlign w:val="center"/>
          </w:tcPr>
          <w:p w14:paraId="4BC221A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72908B6">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48A66B1F">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388D6CF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14</w:t>
            </w:r>
          </w:p>
        </w:tc>
        <w:tc>
          <w:tcPr>
            <w:tcW w:w="1408" w:type="dxa"/>
            <w:vAlign w:val="center"/>
          </w:tcPr>
          <w:p w14:paraId="7F1E1AAB">
            <w:pPr>
              <w:widowControl/>
              <w:spacing w:line="240" w:lineRule="auto"/>
              <w:jc w:val="center"/>
              <w:rPr>
                <w:color w:val="auto"/>
                <w:kern w:val="0"/>
                <w:sz w:val="18"/>
                <w:szCs w:val="18"/>
                <w:highlight w:val="none"/>
              </w:rPr>
            </w:pPr>
            <w:r>
              <w:rPr>
                <w:color w:val="auto"/>
                <w:kern w:val="0"/>
                <w:sz w:val="18"/>
                <w:szCs w:val="18"/>
                <w:highlight w:val="none"/>
              </w:rPr>
              <w:t>　</w:t>
            </w:r>
          </w:p>
        </w:tc>
      </w:tr>
      <w:tr w14:paraId="19B8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1A2C7F15">
            <w:pPr>
              <w:widowControl/>
              <w:spacing w:line="240" w:lineRule="auto"/>
              <w:jc w:val="center"/>
              <w:rPr>
                <w:color w:val="auto"/>
                <w:kern w:val="0"/>
                <w:sz w:val="18"/>
                <w:szCs w:val="18"/>
                <w:highlight w:val="none"/>
              </w:rPr>
            </w:pPr>
          </w:p>
        </w:tc>
        <w:tc>
          <w:tcPr>
            <w:tcW w:w="979" w:type="dxa"/>
            <w:vMerge w:val="continue"/>
            <w:vAlign w:val="center"/>
          </w:tcPr>
          <w:p w14:paraId="68160F9F">
            <w:pPr>
              <w:widowControl/>
              <w:spacing w:line="240" w:lineRule="auto"/>
              <w:jc w:val="center"/>
              <w:rPr>
                <w:color w:val="auto"/>
                <w:kern w:val="0"/>
                <w:sz w:val="18"/>
                <w:szCs w:val="18"/>
                <w:highlight w:val="none"/>
              </w:rPr>
            </w:pPr>
          </w:p>
        </w:tc>
        <w:tc>
          <w:tcPr>
            <w:tcW w:w="2344" w:type="dxa"/>
            <w:gridSpan w:val="4"/>
            <w:vAlign w:val="center"/>
          </w:tcPr>
          <w:p w14:paraId="7199F3A6">
            <w:pPr>
              <w:widowControl/>
              <w:spacing w:line="240" w:lineRule="auto"/>
              <w:jc w:val="center"/>
              <w:rPr>
                <w:color w:val="auto"/>
                <w:kern w:val="0"/>
                <w:sz w:val="18"/>
                <w:szCs w:val="18"/>
                <w:highlight w:val="none"/>
              </w:rPr>
            </w:pPr>
            <w:r>
              <w:rPr>
                <w:rFonts w:hint="eastAsia" w:cs="宋体"/>
                <w:color w:val="auto"/>
                <w:kern w:val="0"/>
                <w:sz w:val="18"/>
                <w:szCs w:val="18"/>
                <w:highlight w:val="none"/>
              </w:rPr>
              <w:t>炼焦（常规焦炉）</w:t>
            </w:r>
          </w:p>
        </w:tc>
        <w:tc>
          <w:tcPr>
            <w:tcW w:w="829" w:type="dxa"/>
            <w:vAlign w:val="center"/>
          </w:tcPr>
          <w:p w14:paraId="3F03488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1915243C">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2</w:t>
            </w:r>
          </w:p>
        </w:tc>
        <w:tc>
          <w:tcPr>
            <w:tcW w:w="796" w:type="dxa"/>
            <w:vAlign w:val="center"/>
          </w:tcPr>
          <w:p w14:paraId="75D79391">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4</w:t>
            </w:r>
          </w:p>
        </w:tc>
        <w:tc>
          <w:tcPr>
            <w:tcW w:w="796" w:type="dxa"/>
            <w:vAlign w:val="center"/>
          </w:tcPr>
          <w:p w14:paraId="396F81AD">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9</w:t>
            </w:r>
          </w:p>
        </w:tc>
        <w:tc>
          <w:tcPr>
            <w:tcW w:w="1408" w:type="dxa"/>
            <w:vMerge w:val="restart"/>
            <w:vAlign w:val="center"/>
          </w:tcPr>
          <w:p w14:paraId="1E154A80">
            <w:pPr>
              <w:widowControl/>
              <w:spacing w:line="240" w:lineRule="auto"/>
              <w:jc w:val="center"/>
              <w:rPr>
                <w:color w:val="auto"/>
                <w:kern w:val="0"/>
                <w:sz w:val="18"/>
                <w:szCs w:val="18"/>
                <w:highlight w:val="none"/>
              </w:rPr>
            </w:pPr>
          </w:p>
        </w:tc>
      </w:tr>
      <w:tr w14:paraId="40B8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2047E215">
            <w:pPr>
              <w:widowControl/>
              <w:spacing w:line="240" w:lineRule="auto"/>
              <w:jc w:val="center"/>
              <w:rPr>
                <w:color w:val="auto"/>
                <w:kern w:val="0"/>
                <w:sz w:val="18"/>
                <w:szCs w:val="18"/>
                <w:highlight w:val="none"/>
              </w:rPr>
            </w:pPr>
          </w:p>
        </w:tc>
        <w:tc>
          <w:tcPr>
            <w:tcW w:w="979" w:type="dxa"/>
            <w:vMerge w:val="continue"/>
            <w:vAlign w:val="center"/>
          </w:tcPr>
          <w:p w14:paraId="52BEDE35">
            <w:pPr>
              <w:widowControl/>
              <w:spacing w:line="240" w:lineRule="auto"/>
              <w:jc w:val="center"/>
              <w:rPr>
                <w:color w:val="auto"/>
                <w:kern w:val="0"/>
                <w:sz w:val="18"/>
                <w:szCs w:val="18"/>
                <w:highlight w:val="none"/>
              </w:rPr>
            </w:pPr>
          </w:p>
        </w:tc>
        <w:tc>
          <w:tcPr>
            <w:tcW w:w="2344" w:type="dxa"/>
            <w:gridSpan w:val="4"/>
            <w:vAlign w:val="center"/>
          </w:tcPr>
          <w:p w14:paraId="51DFA211">
            <w:pPr>
              <w:widowControl/>
              <w:spacing w:line="240" w:lineRule="auto"/>
              <w:jc w:val="center"/>
              <w:rPr>
                <w:color w:val="auto"/>
                <w:kern w:val="0"/>
                <w:sz w:val="18"/>
                <w:szCs w:val="18"/>
                <w:highlight w:val="none"/>
              </w:rPr>
            </w:pPr>
            <w:r>
              <w:rPr>
                <w:rFonts w:hint="eastAsia" w:cs="宋体"/>
                <w:color w:val="auto"/>
                <w:kern w:val="0"/>
                <w:sz w:val="18"/>
                <w:szCs w:val="18"/>
                <w:highlight w:val="none"/>
              </w:rPr>
              <w:t>炼焦（热回收焦炉）</w:t>
            </w:r>
          </w:p>
        </w:tc>
        <w:tc>
          <w:tcPr>
            <w:tcW w:w="829" w:type="dxa"/>
            <w:vAlign w:val="center"/>
          </w:tcPr>
          <w:p w14:paraId="2E0A0C9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C317AB7">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4</w:t>
            </w:r>
          </w:p>
        </w:tc>
        <w:tc>
          <w:tcPr>
            <w:tcW w:w="796" w:type="dxa"/>
            <w:vAlign w:val="center"/>
          </w:tcPr>
          <w:p w14:paraId="67F6426F">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6</w:t>
            </w:r>
          </w:p>
        </w:tc>
        <w:tc>
          <w:tcPr>
            <w:tcW w:w="796" w:type="dxa"/>
            <w:vAlign w:val="center"/>
          </w:tcPr>
          <w:p w14:paraId="4B4BE33E">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1</w:t>
            </w:r>
          </w:p>
        </w:tc>
        <w:tc>
          <w:tcPr>
            <w:tcW w:w="1408" w:type="dxa"/>
            <w:vMerge w:val="continue"/>
            <w:vAlign w:val="center"/>
          </w:tcPr>
          <w:p w14:paraId="5A43AB02">
            <w:pPr>
              <w:widowControl/>
              <w:spacing w:line="240" w:lineRule="auto"/>
              <w:jc w:val="center"/>
              <w:rPr>
                <w:color w:val="auto"/>
                <w:kern w:val="0"/>
                <w:sz w:val="18"/>
                <w:szCs w:val="18"/>
                <w:highlight w:val="none"/>
              </w:rPr>
            </w:pPr>
          </w:p>
        </w:tc>
      </w:tr>
      <w:tr w14:paraId="4157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207F2EDD">
            <w:pPr>
              <w:widowControl/>
              <w:spacing w:line="240" w:lineRule="auto"/>
              <w:jc w:val="center"/>
              <w:rPr>
                <w:color w:val="auto"/>
                <w:kern w:val="0"/>
                <w:sz w:val="18"/>
                <w:szCs w:val="18"/>
                <w:highlight w:val="none"/>
              </w:rPr>
            </w:pPr>
          </w:p>
        </w:tc>
        <w:tc>
          <w:tcPr>
            <w:tcW w:w="979" w:type="dxa"/>
            <w:vMerge w:val="continue"/>
            <w:vAlign w:val="center"/>
          </w:tcPr>
          <w:p w14:paraId="112D1596">
            <w:pPr>
              <w:widowControl/>
              <w:spacing w:line="240" w:lineRule="auto"/>
              <w:jc w:val="center"/>
              <w:rPr>
                <w:color w:val="auto"/>
                <w:kern w:val="0"/>
                <w:sz w:val="18"/>
                <w:szCs w:val="18"/>
                <w:highlight w:val="none"/>
              </w:rPr>
            </w:pPr>
          </w:p>
        </w:tc>
        <w:tc>
          <w:tcPr>
            <w:tcW w:w="2344" w:type="dxa"/>
            <w:gridSpan w:val="4"/>
            <w:vAlign w:val="center"/>
          </w:tcPr>
          <w:p w14:paraId="2819B060">
            <w:pPr>
              <w:widowControl/>
              <w:spacing w:line="240" w:lineRule="auto"/>
              <w:jc w:val="center"/>
              <w:rPr>
                <w:color w:val="auto"/>
                <w:kern w:val="0"/>
                <w:sz w:val="18"/>
                <w:szCs w:val="18"/>
                <w:highlight w:val="none"/>
              </w:rPr>
            </w:pPr>
            <w:r>
              <w:rPr>
                <w:rFonts w:hint="eastAsia" w:cs="宋体"/>
                <w:color w:val="auto"/>
                <w:kern w:val="0"/>
                <w:sz w:val="18"/>
                <w:szCs w:val="18"/>
                <w:highlight w:val="none"/>
              </w:rPr>
              <w:t>炼焦（半焦炉）</w:t>
            </w:r>
          </w:p>
        </w:tc>
        <w:tc>
          <w:tcPr>
            <w:tcW w:w="829" w:type="dxa"/>
            <w:vAlign w:val="center"/>
          </w:tcPr>
          <w:p w14:paraId="336F07D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06B4CA0">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6</w:t>
            </w:r>
          </w:p>
        </w:tc>
        <w:tc>
          <w:tcPr>
            <w:tcW w:w="796" w:type="dxa"/>
            <w:vAlign w:val="center"/>
          </w:tcPr>
          <w:p w14:paraId="73E47465">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7</w:t>
            </w:r>
          </w:p>
        </w:tc>
        <w:tc>
          <w:tcPr>
            <w:tcW w:w="796" w:type="dxa"/>
            <w:vAlign w:val="center"/>
          </w:tcPr>
          <w:p w14:paraId="65E84DEB">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9</w:t>
            </w:r>
          </w:p>
        </w:tc>
        <w:tc>
          <w:tcPr>
            <w:tcW w:w="1408" w:type="dxa"/>
            <w:vMerge w:val="continue"/>
            <w:vAlign w:val="center"/>
          </w:tcPr>
          <w:p w14:paraId="6042BB88">
            <w:pPr>
              <w:widowControl/>
              <w:spacing w:line="240" w:lineRule="auto"/>
              <w:jc w:val="center"/>
              <w:rPr>
                <w:color w:val="auto"/>
                <w:kern w:val="0"/>
                <w:sz w:val="18"/>
                <w:szCs w:val="18"/>
                <w:highlight w:val="none"/>
              </w:rPr>
            </w:pPr>
          </w:p>
        </w:tc>
      </w:tr>
      <w:tr w14:paraId="3088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restart"/>
            <w:vAlign w:val="center"/>
          </w:tcPr>
          <w:p w14:paraId="1E40C44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261</w:t>
            </w:r>
          </w:p>
        </w:tc>
        <w:tc>
          <w:tcPr>
            <w:tcW w:w="979" w:type="dxa"/>
            <w:vMerge w:val="restart"/>
            <w:vAlign w:val="center"/>
          </w:tcPr>
          <w:p w14:paraId="1D4FDA55">
            <w:pPr>
              <w:widowControl/>
              <w:spacing w:line="240" w:lineRule="auto"/>
              <w:jc w:val="center"/>
              <w:rPr>
                <w:color w:val="auto"/>
                <w:kern w:val="0"/>
                <w:sz w:val="18"/>
                <w:szCs w:val="18"/>
                <w:highlight w:val="none"/>
              </w:rPr>
            </w:pPr>
            <w:r>
              <w:rPr>
                <w:rFonts w:hint="eastAsia"/>
                <w:color w:val="auto"/>
                <w:kern w:val="0"/>
                <w:sz w:val="18"/>
                <w:szCs w:val="18"/>
                <w:highlight w:val="none"/>
              </w:rPr>
              <w:t>基础化学原料制造</w:t>
            </w:r>
          </w:p>
        </w:tc>
        <w:tc>
          <w:tcPr>
            <w:tcW w:w="2344" w:type="dxa"/>
            <w:gridSpan w:val="4"/>
            <w:vAlign w:val="center"/>
          </w:tcPr>
          <w:p w14:paraId="79314EBF">
            <w:pPr>
              <w:widowControl/>
              <w:spacing w:line="240" w:lineRule="auto"/>
              <w:jc w:val="center"/>
              <w:rPr>
                <w:color w:val="auto"/>
                <w:kern w:val="0"/>
                <w:sz w:val="18"/>
                <w:szCs w:val="18"/>
                <w:highlight w:val="none"/>
              </w:rPr>
            </w:pPr>
            <w:r>
              <w:rPr>
                <w:rFonts w:hint="eastAsia"/>
                <w:color w:val="auto"/>
                <w:kern w:val="0"/>
                <w:sz w:val="18"/>
                <w:szCs w:val="18"/>
                <w:highlight w:val="none"/>
              </w:rPr>
              <w:t>硫酸（硫铁矿制酸）</w:t>
            </w:r>
          </w:p>
        </w:tc>
        <w:tc>
          <w:tcPr>
            <w:tcW w:w="829" w:type="dxa"/>
            <w:vAlign w:val="center"/>
          </w:tcPr>
          <w:p w14:paraId="5FDC3D2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FAC255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4</w:t>
            </w:r>
          </w:p>
        </w:tc>
        <w:tc>
          <w:tcPr>
            <w:tcW w:w="796" w:type="dxa"/>
            <w:vAlign w:val="center"/>
          </w:tcPr>
          <w:p w14:paraId="51918E4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8</w:t>
            </w:r>
          </w:p>
        </w:tc>
        <w:tc>
          <w:tcPr>
            <w:tcW w:w="796" w:type="dxa"/>
            <w:vAlign w:val="center"/>
          </w:tcPr>
          <w:p w14:paraId="079E760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w:t>
            </w:r>
            <w:r>
              <w:rPr>
                <w:color w:val="auto"/>
                <w:kern w:val="0"/>
                <w:sz w:val="18"/>
                <w:szCs w:val="18"/>
                <w:highlight w:val="none"/>
              </w:rPr>
              <w:t>.</w:t>
            </w:r>
            <w:r>
              <w:rPr>
                <w:rFonts w:ascii="Times New Roman" w:hAnsi="Times New Roman"/>
                <w:color w:val="auto"/>
                <w:kern w:val="0"/>
                <w:sz w:val="18"/>
                <w:szCs w:val="18"/>
                <w:highlight w:val="none"/>
              </w:rPr>
              <w:t>3</w:t>
            </w:r>
          </w:p>
        </w:tc>
        <w:tc>
          <w:tcPr>
            <w:tcW w:w="1408" w:type="dxa"/>
            <w:vMerge w:val="restart"/>
            <w:vAlign w:val="center"/>
          </w:tcPr>
          <w:p w14:paraId="788E205C">
            <w:pPr>
              <w:widowControl/>
              <w:spacing w:line="240" w:lineRule="auto"/>
              <w:jc w:val="center"/>
              <w:rPr>
                <w:color w:val="auto"/>
                <w:kern w:val="0"/>
                <w:sz w:val="18"/>
                <w:szCs w:val="18"/>
                <w:highlight w:val="none"/>
              </w:rPr>
            </w:pPr>
          </w:p>
        </w:tc>
      </w:tr>
      <w:tr w14:paraId="3B75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361C23A4">
            <w:pPr>
              <w:widowControl/>
              <w:spacing w:line="240" w:lineRule="auto"/>
              <w:jc w:val="left"/>
              <w:rPr>
                <w:color w:val="auto"/>
                <w:kern w:val="0"/>
                <w:sz w:val="18"/>
                <w:szCs w:val="18"/>
                <w:highlight w:val="none"/>
              </w:rPr>
            </w:pPr>
          </w:p>
        </w:tc>
        <w:tc>
          <w:tcPr>
            <w:tcW w:w="979" w:type="dxa"/>
            <w:vMerge w:val="continue"/>
            <w:vAlign w:val="center"/>
          </w:tcPr>
          <w:p w14:paraId="62A738E0">
            <w:pPr>
              <w:widowControl/>
              <w:spacing w:line="240" w:lineRule="auto"/>
              <w:jc w:val="left"/>
              <w:rPr>
                <w:color w:val="auto"/>
                <w:kern w:val="0"/>
                <w:sz w:val="18"/>
                <w:szCs w:val="18"/>
                <w:highlight w:val="none"/>
              </w:rPr>
            </w:pPr>
          </w:p>
        </w:tc>
        <w:tc>
          <w:tcPr>
            <w:tcW w:w="2344" w:type="dxa"/>
            <w:gridSpan w:val="4"/>
            <w:vAlign w:val="center"/>
          </w:tcPr>
          <w:p w14:paraId="2A1F9802">
            <w:pPr>
              <w:widowControl/>
              <w:spacing w:line="240" w:lineRule="auto"/>
              <w:jc w:val="center"/>
              <w:rPr>
                <w:color w:val="auto"/>
                <w:kern w:val="0"/>
                <w:sz w:val="18"/>
                <w:szCs w:val="18"/>
                <w:highlight w:val="none"/>
              </w:rPr>
            </w:pPr>
            <w:r>
              <w:rPr>
                <w:rFonts w:hint="eastAsia"/>
                <w:color w:val="auto"/>
                <w:kern w:val="0"/>
                <w:sz w:val="18"/>
                <w:szCs w:val="18"/>
                <w:highlight w:val="none"/>
              </w:rPr>
              <w:t>硫酸（硫磺制酸）</w:t>
            </w:r>
          </w:p>
        </w:tc>
        <w:tc>
          <w:tcPr>
            <w:tcW w:w="829" w:type="dxa"/>
            <w:vAlign w:val="center"/>
          </w:tcPr>
          <w:p w14:paraId="1631AC4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122422C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p>
        </w:tc>
        <w:tc>
          <w:tcPr>
            <w:tcW w:w="796" w:type="dxa"/>
            <w:vAlign w:val="center"/>
          </w:tcPr>
          <w:p w14:paraId="5B7940F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4</w:t>
            </w:r>
          </w:p>
        </w:tc>
        <w:tc>
          <w:tcPr>
            <w:tcW w:w="796" w:type="dxa"/>
            <w:vAlign w:val="center"/>
          </w:tcPr>
          <w:p w14:paraId="3367B31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p>
        </w:tc>
        <w:tc>
          <w:tcPr>
            <w:tcW w:w="1408" w:type="dxa"/>
            <w:vMerge w:val="continue"/>
            <w:vAlign w:val="center"/>
          </w:tcPr>
          <w:p w14:paraId="66AD112B">
            <w:pPr>
              <w:widowControl/>
              <w:spacing w:line="240" w:lineRule="auto"/>
              <w:jc w:val="left"/>
              <w:rPr>
                <w:color w:val="auto"/>
                <w:kern w:val="0"/>
                <w:sz w:val="18"/>
                <w:szCs w:val="18"/>
                <w:highlight w:val="none"/>
              </w:rPr>
            </w:pPr>
          </w:p>
        </w:tc>
      </w:tr>
      <w:tr w14:paraId="2E57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1E1BE635">
            <w:pPr>
              <w:widowControl/>
              <w:spacing w:line="240" w:lineRule="auto"/>
              <w:jc w:val="left"/>
              <w:rPr>
                <w:color w:val="auto"/>
                <w:kern w:val="0"/>
                <w:sz w:val="18"/>
                <w:szCs w:val="18"/>
                <w:highlight w:val="none"/>
              </w:rPr>
            </w:pPr>
          </w:p>
        </w:tc>
        <w:tc>
          <w:tcPr>
            <w:tcW w:w="979" w:type="dxa"/>
            <w:vMerge w:val="continue"/>
            <w:vAlign w:val="center"/>
          </w:tcPr>
          <w:p w14:paraId="42050248">
            <w:pPr>
              <w:widowControl/>
              <w:spacing w:line="240" w:lineRule="auto"/>
              <w:jc w:val="left"/>
              <w:rPr>
                <w:color w:val="auto"/>
                <w:kern w:val="0"/>
                <w:sz w:val="18"/>
                <w:szCs w:val="18"/>
                <w:highlight w:val="none"/>
              </w:rPr>
            </w:pPr>
          </w:p>
        </w:tc>
        <w:tc>
          <w:tcPr>
            <w:tcW w:w="2344" w:type="dxa"/>
            <w:gridSpan w:val="4"/>
            <w:vAlign w:val="center"/>
          </w:tcPr>
          <w:p w14:paraId="639BF884">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湿法磷酸</w:t>
            </w:r>
          </w:p>
          <w:p w14:paraId="2BFA91A6">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（二水物法）</w:t>
            </w:r>
          </w:p>
        </w:tc>
        <w:tc>
          <w:tcPr>
            <w:tcW w:w="829" w:type="dxa"/>
            <w:vAlign w:val="center"/>
          </w:tcPr>
          <w:p w14:paraId="574496E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59C47DD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r>
              <w:rPr>
                <w:color w:val="auto"/>
                <w:kern w:val="0"/>
                <w:sz w:val="18"/>
                <w:szCs w:val="18"/>
                <w:highlight w:val="none"/>
              </w:rPr>
              <w:t>.</w:t>
            </w:r>
            <w:r>
              <w:rPr>
                <w:rFonts w:ascii="Times New Roman" w:hAnsi="Times New Roman"/>
                <w:color w:val="auto"/>
                <w:kern w:val="0"/>
                <w:sz w:val="18"/>
                <w:szCs w:val="18"/>
                <w:highlight w:val="none"/>
              </w:rPr>
              <w:t>3</w:t>
            </w:r>
          </w:p>
        </w:tc>
        <w:tc>
          <w:tcPr>
            <w:tcW w:w="796" w:type="dxa"/>
            <w:vAlign w:val="center"/>
          </w:tcPr>
          <w:p w14:paraId="4BB1129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w:t>
            </w:r>
          </w:p>
        </w:tc>
        <w:tc>
          <w:tcPr>
            <w:tcW w:w="796" w:type="dxa"/>
            <w:vAlign w:val="center"/>
          </w:tcPr>
          <w:p w14:paraId="4983C0F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7</w:t>
            </w:r>
          </w:p>
        </w:tc>
        <w:tc>
          <w:tcPr>
            <w:tcW w:w="1408" w:type="dxa"/>
            <w:vMerge w:val="restart"/>
            <w:vAlign w:val="center"/>
          </w:tcPr>
          <w:p w14:paraId="0D8E994A">
            <w:pPr>
              <w:widowControl/>
              <w:spacing w:line="240" w:lineRule="auto"/>
              <w:jc w:val="center"/>
              <w:rPr>
                <w:color w:val="auto"/>
                <w:kern w:val="0"/>
                <w:sz w:val="18"/>
                <w:szCs w:val="18"/>
                <w:highlight w:val="none"/>
              </w:rPr>
            </w:pPr>
          </w:p>
        </w:tc>
      </w:tr>
      <w:tr w14:paraId="03AE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038613F7">
            <w:pPr>
              <w:widowControl/>
              <w:spacing w:line="240" w:lineRule="auto"/>
              <w:jc w:val="left"/>
              <w:rPr>
                <w:color w:val="auto"/>
                <w:kern w:val="0"/>
                <w:sz w:val="18"/>
                <w:szCs w:val="18"/>
                <w:highlight w:val="none"/>
              </w:rPr>
            </w:pPr>
          </w:p>
        </w:tc>
        <w:tc>
          <w:tcPr>
            <w:tcW w:w="979" w:type="dxa"/>
            <w:vMerge w:val="continue"/>
            <w:vAlign w:val="center"/>
          </w:tcPr>
          <w:p w14:paraId="7E999937">
            <w:pPr>
              <w:widowControl/>
              <w:spacing w:line="240" w:lineRule="auto"/>
              <w:jc w:val="left"/>
              <w:rPr>
                <w:color w:val="auto"/>
                <w:kern w:val="0"/>
                <w:sz w:val="18"/>
                <w:szCs w:val="18"/>
                <w:highlight w:val="none"/>
              </w:rPr>
            </w:pPr>
          </w:p>
        </w:tc>
        <w:tc>
          <w:tcPr>
            <w:tcW w:w="2344" w:type="dxa"/>
            <w:gridSpan w:val="4"/>
            <w:vAlign w:val="center"/>
          </w:tcPr>
          <w:p w14:paraId="38943EE0">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湿法磷酸</w:t>
            </w:r>
          </w:p>
          <w:p w14:paraId="386B35CF">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（半水物法）</w:t>
            </w:r>
          </w:p>
        </w:tc>
        <w:tc>
          <w:tcPr>
            <w:tcW w:w="829" w:type="dxa"/>
            <w:vAlign w:val="center"/>
          </w:tcPr>
          <w:p w14:paraId="5919596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6CD62A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5</w:t>
            </w:r>
          </w:p>
        </w:tc>
        <w:tc>
          <w:tcPr>
            <w:tcW w:w="796" w:type="dxa"/>
            <w:vAlign w:val="center"/>
          </w:tcPr>
          <w:p w14:paraId="74328F0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8</w:t>
            </w:r>
          </w:p>
        </w:tc>
        <w:tc>
          <w:tcPr>
            <w:tcW w:w="796" w:type="dxa"/>
            <w:vAlign w:val="center"/>
          </w:tcPr>
          <w:p w14:paraId="75DD53B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w:t>
            </w:r>
          </w:p>
        </w:tc>
        <w:tc>
          <w:tcPr>
            <w:tcW w:w="1408" w:type="dxa"/>
            <w:vMerge w:val="continue"/>
            <w:vAlign w:val="center"/>
          </w:tcPr>
          <w:p w14:paraId="4947E8F6">
            <w:pPr>
              <w:widowControl/>
              <w:spacing w:line="240" w:lineRule="auto"/>
              <w:jc w:val="left"/>
              <w:rPr>
                <w:color w:val="auto"/>
                <w:kern w:val="0"/>
                <w:sz w:val="18"/>
                <w:szCs w:val="18"/>
                <w:highlight w:val="none"/>
              </w:rPr>
            </w:pPr>
          </w:p>
        </w:tc>
      </w:tr>
      <w:tr w14:paraId="68B3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70AEBD1E">
            <w:pPr>
              <w:widowControl/>
              <w:spacing w:line="240" w:lineRule="auto"/>
              <w:jc w:val="left"/>
              <w:rPr>
                <w:color w:val="auto"/>
                <w:kern w:val="0"/>
                <w:sz w:val="18"/>
                <w:szCs w:val="18"/>
                <w:highlight w:val="none"/>
              </w:rPr>
            </w:pPr>
          </w:p>
        </w:tc>
        <w:tc>
          <w:tcPr>
            <w:tcW w:w="979" w:type="dxa"/>
            <w:vMerge w:val="continue"/>
            <w:vAlign w:val="center"/>
          </w:tcPr>
          <w:p w14:paraId="6F44EA84">
            <w:pPr>
              <w:widowControl/>
              <w:spacing w:line="240" w:lineRule="auto"/>
              <w:jc w:val="left"/>
              <w:rPr>
                <w:color w:val="auto"/>
                <w:kern w:val="0"/>
                <w:sz w:val="18"/>
                <w:szCs w:val="18"/>
                <w:highlight w:val="none"/>
              </w:rPr>
            </w:pPr>
          </w:p>
        </w:tc>
        <w:tc>
          <w:tcPr>
            <w:tcW w:w="2344" w:type="dxa"/>
            <w:gridSpan w:val="4"/>
            <w:vAlign w:val="center"/>
          </w:tcPr>
          <w:p w14:paraId="64E5CCDA">
            <w:pPr>
              <w:widowControl/>
              <w:spacing w:line="240" w:lineRule="auto"/>
              <w:jc w:val="center"/>
              <w:rPr>
                <w:color w:val="auto"/>
                <w:kern w:val="0"/>
                <w:sz w:val="18"/>
                <w:szCs w:val="18"/>
                <w:highlight w:val="none"/>
              </w:rPr>
            </w:pPr>
            <w:r>
              <w:rPr>
                <w:rFonts w:hint="eastAsia"/>
                <w:color w:val="auto"/>
                <w:kern w:val="0"/>
                <w:sz w:val="18"/>
                <w:szCs w:val="18"/>
                <w:highlight w:val="none"/>
              </w:rPr>
              <w:t>盐酸</w:t>
            </w:r>
          </w:p>
        </w:tc>
        <w:tc>
          <w:tcPr>
            <w:tcW w:w="829" w:type="dxa"/>
            <w:vAlign w:val="center"/>
          </w:tcPr>
          <w:p w14:paraId="0DE5D68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54FDF50A">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w:t>
            </w:r>
          </w:p>
        </w:tc>
        <w:tc>
          <w:tcPr>
            <w:tcW w:w="796" w:type="dxa"/>
            <w:vAlign w:val="center"/>
          </w:tcPr>
          <w:p w14:paraId="7857416B">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4</w:t>
            </w:r>
          </w:p>
        </w:tc>
        <w:tc>
          <w:tcPr>
            <w:tcW w:w="796" w:type="dxa"/>
            <w:vAlign w:val="center"/>
          </w:tcPr>
          <w:p w14:paraId="739C8E4E">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6</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1408" w:type="dxa"/>
            <w:vAlign w:val="center"/>
          </w:tcPr>
          <w:p w14:paraId="1BC81252">
            <w:pPr>
              <w:widowControl/>
              <w:spacing w:line="240" w:lineRule="auto"/>
              <w:jc w:val="center"/>
              <w:rPr>
                <w:color w:val="auto"/>
                <w:kern w:val="0"/>
                <w:sz w:val="18"/>
                <w:szCs w:val="18"/>
                <w:highlight w:val="none"/>
              </w:rPr>
            </w:pPr>
            <w:r>
              <w:rPr>
                <w:color w:val="auto"/>
                <w:kern w:val="0"/>
                <w:sz w:val="18"/>
                <w:szCs w:val="18"/>
                <w:highlight w:val="none"/>
              </w:rPr>
              <w:t>　</w:t>
            </w:r>
          </w:p>
        </w:tc>
      </w:tr>
      <w:tr w14:paraId="1388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 w:hRule="atLeast"/>
          <w:jc w:val="center"/>
        </w:trPr>
        <w:tc>
          <w:tcPr>
            <w:tcW w:w="633" w:type="dxa"/>
            <w:vMerge w:val="continue"/>
            <w:vAlign w:val="center"/>
          </w:tcPr>
          <w:p w14:paraId="117345B0">
            <w:pPr>
              <w:widowControl/>
              <w:spacing w:line="240" w:lineRule="auto"/>
              <w:jc w:val="left"/>
              <w:rPr>
                <w:color w:val="auto"/>
                <w:kern w:val="0"/>
                <w:sz w:val="18"/>
                <w:szCs w:val="18"/>
                <w:highlight w:val="none"/>
              </w:rPr>
            </w:pPr>
          </w:p>
        </w:tc>
        <w:tc>
          <w:tcPr>
            <w:tcW w:w="979" w:type="dxa"/>
            <w:vMerge w:val="continue"/>
            <w:vAlign w:val="center"/>
          </w:tcPr>
          <w:p w14:paraId="71F77635">
            <w:pPr>
              <w:widowControl/>
              <w:spacing w:line="240" w:lineRule="auto"/>
              <w:jc w:val="left"/>
              <w:rPr>
                <w:color w:val="auto"/>
                <w:kern w:val="0"/>
                <w:sz w:val="18"/>
                <w:szCs w:val="18"/>
                <w:highlight w:val="none"/>
              </w:rPr>
            </w:pPr>
          </w:p>
        </w:tc>
        <w:tc>
          <w:tcPr>
            <w:tcW w:w="2344" w:type="dxa"/>
            <w:gridSpan w:val="4"/>
            <w:vAlign w:val="center"/>
          </w:tcPr>
          <w:p w14:paraId="29403163">
            <w:pPr>
              <w:widowControl/>
              <w:spacing w:line="240" w:lineRule="auto"/>
              <w:jc w:val="center"/>
              <w:rPr>
                <w:color w:val="auto"/>
                <w:kern w:val="0"/>
                <w:sz w:val="18"/>
                <w:szCs w:val="18"/>
                <w:highlight w:val="none"/>
              </w:rPr>
            </w:pPr>
            <w:r>
              <w:rPr>
                <w:rFonts w:hint="eastAsia"/>
                <w:color w:val="auto"/>
                <w:kern w:val="0"/>
                <w:sz w:val="18"/>
                <w:szCs w:val="18"/>
                <w:highlight w:val="none"/>
              </w:rPr>
              <w:t>轻质纯碱（联碱法）</w:t>
            </w:r>
          </w:p>
        </w:tc>
        <w:tc>
          <w:tcPr>
            <w:tcW w:w="829" w:type="dxa"/>
            <w:vAlign w:val="center"/>
          </w:tcPr>
          <w:p w14:paraId="0B4A8CA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3668F25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5</w:t>
            </w:r>
          </w:p>
        </w:tc>
        <w:tc>
          <w:tcPr>
            <w:tcW w:w="796" w:type="dxa"/>
            <w:vAlign w:val="center"/>
          </w:tcPr>
          <w:p w14:paraId="31A86A4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w:t>
            </w:r>
            <w:r>
              <w:rPr>
                <w:color w:val="auto"/>
                <w:kern w:val="0"/>
                <w:sz w:val="18"/>
                <w:szCs w:val="18"/>
                <w:highlight w:val="none"/>
              </w:rPr>
              <w:t>.</w:t>
            </w:r>
            <w:r>
              <w:rPr>
                <w:rFonts w:ascii="Times New Roman" w:hAnsi="Times New Roman"/>
                <w:color w:val="auto"/>
                <w:kern w:val="0"/>
                <w:sz w:val="18"/>
                <w:szCs w:val="18"/>
                <w:highlight w:val="none"/>
              </w:rPr>
              <w:t>5</w:t>
            </w:r>
          </w:p>
        </w:tc>
        <w:tc>
          <w:tcPr>
            <w:tcW w:w="796" w:type="dxa"/>
            <w:vAlign w:val="center"/>
          </w:tcPr>
          <w:p w14:paraId="5AE486E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r>
              <w:rPr>
                <w:color w:val="auto"/>
                <w:kern w:val="0"/>
                <w:sz w:val="18"/>
                <w:szCs w:val="18"/>
                <w:highlight w:val="none"/>
              </w:rPr>
              <w:t>.</w:t>
            </w:r>
            <w:r>
              <w:rPr>
                <w:rFonts w:ascii="Times New Roman" w:hAnsi="Times New Roman"/>
                <w:color w:val="auto"/>
                <w:kern w:val="0"/>
                <w:sz w:val="18"/>
                <w:szCs w:val="18"/>
                <w:highlight w:val="none"/>
              </w:rPr>
              <w:t>5</w:t>
            </w:r>
          </w:p>
        </w:tc>
        <w:tc>
          <w:tcPr>
            <w:tcW w:w="1408" w:type="dxa"/>
            <w:vMerge w:val="restart"/>
            <w:vAlign w:val="center"/>
          </w:tcPr>
          <w:p w14:paraId="17FCCBCA">
            <w:pPr>
              <w:widowControl/>
              <w:spacing w:line="240" w:lineRule="auto"/>
              <w:jc w:val="center"/>
              <w:rPr>
                <w:color w:val="auto"/>
                <w:kern w:val="0"/>
                <w:sz w:val="18"/>
                <w:szCs w:val="18"/>
                <w:highlight w:val="none"/>
              </w:rPr>
            </w:pPr>
          </w:p>
        </w:tc>
      </w:tr>
      <w:tr w14:paraId="4462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6EDA247C">
            <w:pPr>
              <w:widowControl/>
              <w:spacing w:line="240" w:lineRule="auto"/>
              <w:jc w:val="left"/>
              <w:rPr>
                <w:color w:val="auto"/>
                <w:kern w:val="0"/>
                <w:sz w:val="18"/>
                <w:szCs w:val="18"/>
                <w:highlight w:val="none"/>
              </w:rPr>
            </w:pPr>
          </w:p>
        </w:tc>
        <w:tc>
          <w:tcPr>
            <w:tcW w:w="979" w:type="dxa"/>
            <w:vMerge w:val="continue"/>
            <w:vAlign w:val="center"/>
          </w:tcPr>
          <w:p w14:paraId="22B00849">
            <w:pPr>
              <w:widowControl/>
              <w:spacing w:line="240" w:lineRule="auto"/>
              <w:jc w:val="left"/>
              <w:rPr>
                <w:color w:val="auto"/>
                <w:kern w:val="0"/>
                <w:sz w:val="18"/>
                <w:szCs w:val="18"/>
                <w:highlight w:val="none"/>
              </w:rPr>
            </w:pPr>
          </w:p>
        </w:tc>
        <w:tc>
          <w:tcPr>
            <w:tcW w:w="2344" w:type="dxa"/>
            <w:gridSpan w:val="4"/>
            <w:vAlign w:val="center"/>
          </w:tcPr>
          <w:p w14:paraId="1F239E85">
            <w:pPr>
              <w:widowControl/>
              <w:spacing w:line="240" w:lineRule="auto"/>
              <w:jc w:val="center"/>
              <w:rPr>
                <w:color w:val="auto"/>
                <w:kern w:val="0"/>
                <w:sz w:val="18"/>
                <w:szCs w:val="18"/>
                <w:highlight w:val="none"/>
              </w:rPr>
            </w:pPr>
            <w:r>
              <w:rPr>
                <w:rFonts w:hint="eastAsia"/>
                <w:color w:val="auto"/>
                <w:kern w:val="0"/>
                <w:sz w:val="18"/>
                <w:szCs w:val="18"/>
                <w:highlight w:val="none"/>
              </w:rPr>
              <w:t>轻质纯碱（氨碱法（使用海水））</w:t>
            </w:r>
          </w:p>
        </w:tc>
        <w:tc>
          <w:tcPr>
            <w:tcW w:w="829" w:type="dxa"/>
            <w:vAlign w:val="center"/>
          </w:tcPr>
          <w:p w14:paraId="685046E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F2C588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p>
        </w:tc>
        <w:tc>
          <w:tcPr>
            <w:tcW w:w="796" w:type="dxa"/>
            <w:vAlign w:val="center"/>
          </w:tcPr>
          <w:p w14:paraId="7BBAFC3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7</w:t>
            </w:r>
          </w:p>
        </w:tc>
        <w:tc>
          <w:tcPr>
            <w:tcW w:w="796" w:type="dxa"/>
            <w:vAlign w:val="center"/>
          </w:tcPr>
          <w:p w14:paraId="1407280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w:t>
            </w:r>
          </w:p>
        </w:tc>
        <w:tc>
          <w:tcPr>
            <w:tcW w:w="1408" w:type="dxa"/>
            <w:vMerge w:val="continue"/>
            <w:vAlign w:val="center"/>
          </w:tcPr>
          <w:p w14:paraId="1E87CB5B">
            <w:pPr>
              <w:widowControl/>
              <w:spacing w:line="240" w:lineRule="auto"/>
              <w:jc w:val="left"/>
              <w:rPr>
                <w:color w:val="auto"/>
                <w:kern w:val="0"/>
                <w:sz w:val="18"/>
                <w:szCs w:val="18"/>
                <w:highlight w:val="none"/>
              </w:rPr>
            </w:pPr>
          </w:p>
        </w:tc>
      </w:tr>
      <w:tr w14:paraId="14B3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633" w:type="dxa"/>
            <w:vMerge w:val="continue"/>
            <w:vAlign w:val="center"/>
          </w:tcPr>
          <w:p w14:paraId="7908DB2F">
            <w:pPr>
              <w:widowControl/>
              <w:spacing w:line="240" w:lineRule="auto"/>
              <w:jc w:val="left"/>
              <w:rPr>
                <w:color w:val="auto"/>
                <w:kern w:val="0"/>
                <w:sz w:val="18"/>
                <w:szCs w:val="18"/>
                <w:highlight w:val="none"/>
              </w:rPr>
            </w:pPr>
          </w:p>
        </w:tc>
        <w:tc>
          <w:tcPr>
            <w:tcW w:w="979" w:type="dxa"/>
            <w:vMerge w:val="continue"/>
            <w:vAlign w:val="center"/>
          </w:tcPr>
          <w:p w14:paraId="2705E1B1">
            <w:pPr>
              <w:widowControl/>
              <w:spacing w:line="240" w:lineRule="auto"/>
              <w:jc w:val="left"/>
              <w:rPr>
                <w:color w:val="auto"/>
                <w:kern w:val="0"/>
                <w:sz w:val="18"/>
                <w:szCs w:val="18"/>
                <w:highlight w:val="none"/>
              </w:rPr>
            </w:pPr>
          </w:p>
        </w:tc>
        <w:tc>
          <w:tcPr>
            <w:tcW w:w="2344" w:type="dxa"/>
            <w:gridSpan w:val="4"/>
            <w:vAlign w:val="center"/>
          </w:tcPr>
          <w:p w14:paraId="15334BBF">
            <w:pPr>
              <w:widowControl/>
              <w:spacing w:line="240" w:lineRule="auto"/>
              <w:jc w:val="center"/>
              <w:rPr>
                <w:color w:val="auto"/>
                <w:kern w:val="0"/>
                <w:sz w:val="18"/>
                <w:szCs w:val="18"/>
                <w:highlight w:val="none"/>
              </w:rPr>
            </w:pPr>
            <w:r>
              <w:rPr>
                <w:rFonts w:hint="eastAsia"/>
                <w:color w:val="auto"/>
                <w:kern w:val="0"/>
                <w:sz w:val="18"/>
                <w:szCs w:val="18"/>
                <w:highlight w:val="none"/>
              </w:rPr>
              <w:t>轻质纯碱（氨碱法（不用海水））</w:t>
            </w:r>
          </w:p>
        </w:tc>
        <w:tc>
          <w:tcPr>
            <w:tcW w:w="829" w:type="dxa"/>
            <w:vAlign w:val="center"/>
          </w:tcPr>
          <w:p w14:paraId="5B17816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D904E6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12</w:t>
            </w:r>
          </w:p>
        </w:tc>
        <w:tc>
          <w:tcPr>
            <w:tcW w:w="796" w:type="dxa"/>
            <w:vAlign w:val="center"/>
          </w:tcPr>
          <w:p w14:paraId="3A73CB6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13</w:t>
            </w:r>
          </w:p>
        </w:tc>
        <w:tc>
          <w:tcPr>
            <w:tcW w:w="796" w:type="dxa"/>
            <w:vAlign w:val="center"/>
          </w:tcPr>
          <w:p w14:paraId="2CE3CB9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14</w:t>
            </w:r>
          </w:p>
        </w:tc>
        <w:tc>
          <w:tcPr>
            <w:tcW w:w="1408" w:type="dxa"/>
            <w:vMerge w:val="continue"/>
            <w:vAlign w:val="center"/>
          </w:tcPr>
          <w:p w14:paraId="45B8C38A">
            <w:pPr>
              <w:widowControl/>
              <w:spacing w:line="240" w:lineRule="auto"/>
              <w:jc w:val="left"/>
              <w:rPr>
                <w:color w:val="auto"/>
                <w:kern w:val="0"/>
                <w:sz w:val="18"/>
                <w:szCs w:val="18"/>
                <w:highlight w:val="none"/>
              </w:rPr>
            </w:pPr>
          </w:p>
        </w:tc>
      </w:tr>
      <w:tr w14:paraId="4925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6B39F0BC">
            <w:pPr>
              <w:widowControl/>
              <w:spacing w:line="240" w:lineRule="auto"/>
              <w:jc w:val="left"/>
              <w:rPr>
                <w:color w:val="auto"/>
                <w:kern w:val="0"/>
                <w:sz w:val="18"/>
                <w:szCs w:val="18"/>
                <w:highlight w:val="none"/>
              </w:rPr>
            </w:pPr>
          </w:p>
        </w:tc>
        <w:tc>
          <w:tcPr>
            <w:tcW w:w="979" w:type="dxa"/>
            <w:vMerge w:val="continue"/>
            <w:vAlign w:val="center"/>
          </w:tcPr>
          <w:p w14:paraId="2CDF1F1A">
            <w:pPr>
              <w:widowControl/>
              <w:spacing w:line="240" w:lineRule="auto"/>
              <w:jc w:val="left"/>
              <w:rPr>
                <w:color w:val="auto"/>
                <w:kern w:val="0"/>
                <w:sz w:val="18"/>
                <w:szCs w:val="18"/>
                <w:highlight w:val="none"/>
              </w:rPr>
            </w:pPr>
          </w:p>
        </w:tc>
        <w:tc>
          <w:tcPr>
            <w:tcW w:w="2344" w:type="dxa"/>
            <w:gridSpan w:val="4"/>
            <w:vAlign w:val="center"/>
          </w:tcPr>
          <w:p w14:paraId="011E3831">
            <w:pPr>
              <w:widowControl/>
              <w:spacing w:line="240" w:lineRule="auto"/>
              <w:jc w:val="center"/>
              <w:rPr>
                <w:color w:val="auto"/>
                <w:kern w:val="0"/>
                <w:sz w:val="18"/>
                <w:szCs w:val="18"/>
                <w:highlight w:val="none"/>
              </w:rPr>
            </w:pPr>
            <w:r>
              <w:rPr>
                <w:rFonts w:hint="eastAsia"/>
                <w:color w:val="auto"/>
                <w:kern w:val="0"/>
                <w:sz w:val="18"/>
                <w:szCs w:val="18"/>
                <w:highlight w:val="none"/>
              </w:rPr>
              <w:t>重质纯碱（联碱法）</w:t>
            </w:r>
          </w:p>
        </w:tc>
        <w:tc>
          <w:tcPr>
            <w:tcW w:w="829" w:type="dxa"/>
            <w:vAlign w:val="center"/>
          </w:tcPr>
          <w:p w14:paraId="1DC0C6E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3D0AE7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w:t>
            </w:r>
            <w:r>
              <w:rPr>
                <w:color w:val="auto"/>
                <w:kern w:val="0"/>
                <w:sz w:val="18"/>
                <w:szCs w:val="18"/>
                <w:highlight w:val="none"/>
              </w:rPr>
              <w:t>.</w:t>
            </w:r>
            <w:r>
              <w:rPr>
                <w:rFonts w:ascii="Times New Roman" w:hAnsi="Times New Roman"/>
                <w:color w:val="auto"/>
                <w:kern w:val="0"/>
                <w:sz w:val="18"/>
                <w:szCs w:val="18"/>
                <w:highlight w:val="none"/>
              </w:rPr>
              <w:t>3</w:t>
            </w:r>
          </w:p>
        </w:tc>
        <w:tc>
          <w:tcPr>
            <w:tcW w:w="796" w:type="dxa"/>
            <w:vAlign w:val="center"/>
          </w:tcPr>
          <w:p w14:paraId="0A005DA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r>
              <w:rPr>
                <w:color w:val="auto"/>
                <w:kern w:val="0"/>
                <w:sz w:val="18"/>
                <w:szCs w:val="18"/>
                <w:highlight w:val="none"/>
              </w:rPr>
              <w:t>.</w:t>
            </w:r>
            <w:r>
              <w:rPr>
                <w:rFonts w:ascii="Times New Roman" w:hAnsi="Times New Roman"/>
                <w:color w:val="auto"/>
                <w:kern w:val="0"/>
                <w:sz w:val="18"/>
                <w:szCs w:val="18"/>
                <w:highlight w:val="none"/>
              </w:rPr>
              <w:t>3</w:t>
            </w:r>
          </w:p>
        </w:tc>
        <w:tc>
          <w:tcPr>
            <w:tcW w:w="796" w:type="dxa"/>
            <w:vAlign w:val="center"/>
          </w:tcPr>
          <w:p w14:paraId="7E425C4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w:t>
            </w:r>
            <w:r>
              <w:rPr>
                <w:color w:val="auto"/>
                <w:kern w:val="0"/>
                <w:sz w:val="18"/>
                <w:szCs w:val="18"/>
                <w:highlight w:val="none"/>
              </w:rPr>
              <w:t>.</w:t>
            </w:r>
            <w:r>
              <w:rPr>
                <w:rFonts w:ascii="Times New Roman" w:hAnsi="Times New Roman"/>
                <w:color w:val="auto"/>
                <w:kern w:val="0"/>
                <w:sz w:val="18"/>
                <w:szCs w:val="18"/>
                <w:highlight w:val="none"/>
              </w:rPr>
              <w:t>3</w:t>
            </w:r>
          </w:p>
        </w:tc>
        <w:tc>
          <w:tcPr>
            <w:tcW w:w="1408" w:type="dxa"/>
            <w:vMerge w:val="continue"/>
            <w:vAlign w:val="center"/>
          </w:tcPr>
          <w:p w14:paraId="6DEE15F1">
            <w:pPr>
              <w:widowControl/>
              <w:spacing w:line="240" w:lineRule="auto"/>
              <w:jc w:val="left"/>
              <w:rPr>
                <w:color w:val="auto"/>
                <w:kern w:val="0"/>
                <w:sz w:val="18"/>
                <w:szCs w:val="18"/>
                <w:highlight w:val="none"/>
              </w:rPr>
            </w:pPr>
          </w:p>
        </w:tc>
      </w:tr>
      <w:tr w14:paraId="21B5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633" w:type="dxa"/>
            <w:vMerge w:val="continue"/>
            <w:vAlign w:val="center"/>
          </w:tcPr>
          <w:p w14:paraId="6F5E8F6A">
            <w:pPr>
              <w:widowControl/>
              <w:spacing w:line="240" w:lineRule="auto"/>
              <w:jc w:val="left"/>
              <w:rPr>
                <w:color w:val="auto"/>
                <w:kern w:val="0"/>
                <w:sz w:val="18"/>
                <w:szCs w:val="18"/>
                <w:highlight w:val="none"/>
              </w:rPr>
            </w:pPr>
          </w:p>
        </w:tc>
        <w:tc>
          <w:tcPr>
            <w:tcW w:w="979" w:type="dxa"/>
            <w:vMerge w:val="continue"/>
            <w:vAlign w:val="center"/>
          </w:tcPr>
          <w:p w14:paraId="087C8CDE">
            <w:pPr>
              <w:widowControl/>
              <w:spacing w:line="240" w:lineRule="auto"/>
              <w:jc w:val="left"/>
              <w:rPr>
                <w:color w:val="auto"/>
                <w:kern w:val="0"/>
                <w:sz w:val="18"/>
                <w:szCs w:val="18"/>
                <w:highlight w:val="none"/>
              </w:rPr>
            </w:pPr>
          </w:p>
        </w:tc>
        <w:tc>
          <w:tcPr>
            <w:tcW w:w="2344" w:type="dxa"/>
            <w:gridSpan w:val="4"/>
            <w:vAlign w:val="center"/>
          </w:tcPr>
          <w:p w14:paraId="187C9464">
            <w:pPr>
              <w:widowControl/>
              <w:spacing w:line="240" w:lineRule="auto"/>
              <w:jc w:val="center"/>
              <w:rPr>
                <w:color w:val="auto"/>
                <w:kern w:val="0"/>
                <w:sz w:val="18"/>
                <w:szCs w:val="18"/>
                <w:highlight w:val="none"/>
              </w:rPr>
            </w:pPr>
            <w:r>
              <w:rPr>
                <w:rFonts w:hint="eastAsia"/>
                <w:color w:val="auto"/>
                <w:kern w:val="0"/>
                <w:sz w:val="18"/>
                <w:szCs w:val="18"/>
                <w:highlight w:val="none"/>
              </w:rPr>
              <w:t>重质纯碱（氨碱法（使用海水））</w:t>
            </w:r>
          </w:p>
        </w:tc>
        <w:tc>
          <w:tcPr>
            <w:tcW w:w="829" w:type="dxa"/>
            <w:vAlign w:val="center"/>
          </w:tcPr>
          <w:p w14:paraId="1250494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5DD9232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r>
              <w:rPr>
                <w:color w:val="auto"/>
                <w:kern w:val="0"/>
                <w:sz w:val="18"/>
                <w:szCs w:val="18"/>
                <w:highlight w:val="none"/>
              </w:rPr>
              <w:t>.</w:t>
            </w:r>
            <w:r>
              <w:rPr>
                <w:rFonts w:ascii="Times New Roman" w:hAnsi="Times New Roman"/>
                <w:color w:val="auto"/>
                <w:kern w:val="0"/>
                <w:sz w:val="18"/>
                <w:szCs w:val="18"/>
                <w:highlight w:val="none"/>
              </w:rPr>
              <w:t>8</w:t>
            </w:r>
          </w:p>
        </w:tc>
        <w:tc>
          <w:tcPr>
            <w:tcW w:w="796" w:type="dxa"/>
            <w:vAlign w:val="center"/>
          </w:tcPr>
          <w:p w14:paraId="58EDE5D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7</w:t>
            </w:r>
            <w:r>
              <w:rPr>
                <w:color w:val="auto"/>
                <w:kern w:val="0"/>
                <w:sz w:val="18"/>
                <w:szCs w:val="18"/>
                <w:highlight w:val="none"/>
              </w:rPr>
              <w:t>.</w:t>
            </w:r>
            <w:r>
              <w:rPr>
                <w:rFonts w:ascii="Times New Roman" w:hAnsi="Times New Roman"/>
                <w:color w:val="auto"/>
                <w:kern w:val="0"/>
                <w:sz w:val="18"/>
                <w:szCs w:val="18"/>
                <w:highlight w:val="none"/>
              </w:rPr>
              <w:t>8</w:t>
            </w:r>
          </w:p>
        </w:tc>
        <w:tc>
          <w:tcPr>
            <w:tcW w:w="796" w:type="dxa"/>
            <w:vAlign w:val="center"/>
          </w:tcPr>
          <w:p w14:paraId="0220D2D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w:t>
            </w:r>
            <w:r>
              <w:rPr>
                <w:color w:val="auto"/>
                <w:kern w:val="0"/>
                <w:sz w:val="18"/>
                <w:szCs w:val="18"/>
                <w:highlight w:val="none"/>
              </w:rPr>
              <w:t>.</w:t>
            </w:r>
            <w:r>
              <w:rPr>
                <w:rFonts w:ascii="Times New Roman" w:hAnsi="Times New Roman"/>
                <w:color w:val="auto"/>
                <w:kern w:val="0"/>
                <w:sz w:val="18"/>
                <w:szCs w:val="18"/>
                <w:highlight w:val="none"/>
              </w:rPr>
              <w:t>8</w:t>
            </w:r>
          </w:p>
        </w:tc>
        <w:tc>
          <w:tcPr>
            <w:tcW w:w="1408" w:type="dxa"/>
            <w:vMerge w:val="continue"/>
            <w:vAlign w:val="center"/>
          </w:tcPr>
          <w:p w14:paraId="505A8017">
            <w:pPr>
              <w:widowControl/>
              <w:spacing w:line="240" w:lineRule="auto"/>
              <w:jc w:val="left"/>
              <w:rPr>
                <w:color w:val="auto"/>
                <w:kern w:val="0"/>
                <w:sz w:val="18"/>
                <w:szCs w:val="18"/>
                <w:highlight w:val="none"/>
              </w:rPr>
            </w:pPr>
          </w:p>
        </w:tc>
      </w:tr>
      <w:tr w14:paraId="088F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633" w:type="dxa"/>
            <w:vMerge w:val="continue"/>
            <w:vAlign w:val="center"/>
          </w:tcPr>
          <w:p w14:paraId="4AA3F0E4">
            <w:pPr>
              <w:widowControl/>
              <w:spacing w:line="240" w:lineRule="auto"/>
              <w:jc w:val="left"/>
              <w:rPr>
                <w:color w:val="auto"/>
                <w:kern w:val="0"/>
                <w:sz w:val="18"/>
                <w:szCs w:val="18"/>
                <w:highlight w:val="none"/>
              </w:rPr>
            </w:pPr>
          </w:p>
        </w:tc>
        <w:tc>
          <w:tcPr>
            <w:tcW w:w="979" w:type="dxa"/>
            <w:vMerge w:val="continue"/>
            <w:vAlign w:val="center"/>
          </w:tcPr>
          <w:p w14:paraId="662C58F9">
            <w:pPr>
              <w:widowControl/>
              <w:spacing w:line="240" w:lineRule="auto"/>
              <w:jc w:val="left"/>
              <w:rPr>
                <w:color w:val="auto"/>
                <w:kern w:val="0"/>
                <w:sz w:val="18"/>
                <w:szCs w:val="18"/>
                <w:highlight w:val="none"/>
              </w:rPr>
            </w:pPr>
          </w:p>
        </w:tc>
        <w:tc>
          <w:tcPr>
            <w:tcW w:w="2344" w:type="dxa"/>
            <w:gridSpan w:val="4"/>
            <w:vAlign w:val="center"/>
          </w:tcPr>
          <w:p w14:paraId="0617F9C5">
            <w:pPr>
              <w:widowControl/>
              <w:spacing w:line="240" w:lineRule="auto"/>
              <w:jc w:val="center"/>
              <w:rPr>
                <w:color w:val="auto"/>
                <w:kern w:val="0"/>
                <w:sz w:val="18"/>
                <w:szCs w:val="18"/>
                <w:highlight w:val="none"/>
              </w:rPr>
            </w:pPr>
            <w:r>
              <w:rPr>
                <w:rFonts w:hint="eastAsia"/>
                <w:color w:val="auto"/>
                <w:kern w:val="0"/>
                <w:sz w:val="18"/>
                <w:szCs w:val="18"/>
                <w:highlight w:val="none"/>
              </w:rPr>
              <w:t>重质纯碱（氨碱法（不用海水））</w:t>
            </w:r>
          </w:p>
        </w:tc>
        <w:tc>
          <w:tcPr>
            <w:tcW w:w="829" w:type="dxa"/>
            <w:vAlign w:val="center"/>
          </w:tcPr>
          <w:p w14:paraId="47CB2E8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76067A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12</w:t>
            </w:r>
            <w:r>
              <w:rPr>
                <w:color w:val="auto"/>
                <w:kern w:val="0"/>
                <w:sz w:val="18"/>
                <w:szCs w:val="18"/>
                <w:highlight w:val="none"/>
              </w:rPr>
              <w:t>.</w:t>
            </w:r>
            <w:r>
              <w:rPr>
                <w:rFonts w:ascii="Times New Roman" w:hAnsi="Times New Roman"/>
                <w:color w:val="auto"/>
                <w:kern w:val="0"/>
                <w:sz w:val="18"/>
                <w:szCs w:val="18"/>
                <w:highlight w:val="none"/>
              </w:rPr>
              <w:t>8</w:t>
            </w:r>
          </w:p>
        </w:tc>
        <w:tc>
          <w:tcPr>
            <w:tcW w:w="796" w:type="dxa"/>
            <w:vAlign w:val="center"/>
          </w:tcPr>
          <w:p w14:paraId="5E2A2BA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13</w:t>
            </w:r>
            <w:r>
              <w:rPr>
                <w:color w:val="auto"/>
                <w:kern w:val="0"/>
                <w:sz w:val="18"/>
                <w:szCs w:val="18"/>
                <w:highlight w:val="none"/>
              </w:rPr>
              <w:t>.</w:t>
            </w:r>
            <w:r>
              <w:rPr>
                <w:rFonts w:ascii="Times New Roman" w:hAnsi="Times New Roman"/>
                <w:color w:val="auto"/>
                <w:kern w:val="0"/>
                <w:sz w:val="18"/>
                <w:szCs w:val="18"/>
                <w:highlight w:val="none"/>
              </w:rPr>
              <w:t>8</w:t>
            </w:r>
          </w:p>
        </w:tc>
        <w:tc>
          <w:tcPr>
            <w:tcW w:w="796" w:type="dxa"/>
            <w:vAlign w:val="center"/>
          </w:tcPr>
          <w:p w14:paraId="48686C5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14</w:t>
            </w:r>
            <w:r>
              <w:rPr>
                <w:color w:val="auto"/>
                <w:kern w:val="0"/>
                <w:sz w:val="18"/>
                <w:szCs w:val="18"/>
                <w:highlight w:val="none"/>
              </w:rPr>
              <w:t>.</w:t>
            </w:r>
            <w:r>
              <w:rPr>
                <w:rFonts w:ascii="Times New Roman" w:hAnsi="Times New Roman"/>
                <w:color w:val="auto"/>
                <w:kern w:val="0"/>
                <w:sz w:val="18"/>
                <w:szCs w:val="18"/>
                <w:highlight w:val="none"/>
              </w:rPr>
              <w:t>8</w:t>
            </w:r>
          </w:p>
        </w:tc>
        <w:tc>
          <w:tcPr>
            <w:tcW w:w="1408" w:type="dxa"/>
            <w:vMerge w:val="continue"/>
            <w:vAlign w:val="center"/>
          </w:tcPr>
          <w:p w14:paraId="79F1C23A">
            <w:pPr>
              <w:widowControl/>
              <w:spacing w:line="240" w:lineRule="auto"/>
              <w:jc w:val="left"/>
              <w:rPr>
                <w:color w:val="auto"/>
                <w:kern w:val="0"/>
                <w:sz w:val="18"/>
                <w:szCs w:val="18"/>
                <w:highlight w:val="none"/>
              </w:rPr>
            </w:pPr>
          </w:p>
        </w:tc>
      </w:tr>
      <w:tr w14:paraId="05C2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6D655469">
            <w:pPr>
              <w:widowControl/>
              <w:spacing w:line="240" w:lineRule="auto"/>
              <w:jc w:val="left"/>
              <w:rPr>
                <w:color w:val="auto"/>
                <w:kern w:val="0"/>
                <w:sz w:val="18"/>
                <w:szCs w:val="18"/>
                <w:highlight w:val="none"/>
              </w:rPr>
            </w:pPr>
          </w:p>
        </w:tc>
        <w:tc>
          <w:tcPr>
            <w:tcW w:w="979" w:type="dxa"/>
            <w:vMerge w:val="continue"/>
            <w:vAlign w:val="center"/>
          </w:tcPr>
          <w:p w14:paraId="47081D89">
            <w:pPr>
              <w:widowControl/>
              <w:spacing w:line="240" w:lineRule="auto"/>
              <w:jc w:val="left"/>
              <w:rPr>
                <w:color w:val="auto"/>
                <w:kern w:val="0"/>
                <w:sz w:val="18"/>
                <w:szCs w:val="18"/>
                <w:highlight w:val="none"/>
              </w:rPr>
            </w:pPr>
          </w:p>
        </w:tc>
        <w:tc>
          <w:tcPr>
            <w:tcW w:w="2344" w:type="dxa"/>
            <w:gridSpan w:val="4"/>
            <w:vAlign w:val="center"/>
          </w:tcPr>
          <w:p w14:paraId="47A1EA48">
            <w:pPr>
              <w:widowControl/>
              <w:spacing w:line="240" w:lineRule="auto"/>
              <w:jc w:val="center"/>
              <w:rPr>
                <w:color w:val="auto"/>
                <w:kern w:val="0"/>
                <w:sz w:val="18"/>
                <w:szCs w:val="18"/>
                <w:highlight w:val="none"/>
              </w:rPr>
            </w:pPr>
            <w:r>
              <w:rPr>
                <w:rFonts w:hint="eastAsia"/>
                <w:color w:val="auto"/>
                <w:kern w:val="0"/>
                <w:sz w:val="18"/>
                <w:szCs w:val="18"/>
                <w:highlight w:val="none"/>
              </w:rPr>
              <w:t>烧碱</w:t>
            </w:r>
          </w:p>
          <w:p w14:paraId="13BF9FBC">
            <w:pPr>
              <w:widowControl/>
              <w:spacing w:line="240" w:lineRule="auto"/>
              <w:jc w:val="center"/>
              <w:rPr>
                <w:color w:val="auto"/>
                <w:kern w:val="0"/>
                <w:sz w:val="18"/>
                <w:szCs w:val="18"/>
                <w:highlight w:val="none"/>
              </w:rPr>
            </w:pPr>
            <w:r>
              <w:rPr>
                <w:rFonts w:hint="eastAsia"/>
                <w:color w:val="auto"/>
                <w:kern w:val="0"/>
                <w:sz w:val="18"/>
                <w:szCs w:val="18"/>
                <w:highlight w:val="none"/>
              </w:rPr>
              <w:t>（</w:t>
            </w:r>
            <w:r>
              <w:rPr>
                <w:rFonts w:ascii="Times New Roman" w:hAnsi="Times New Roman"/>
                <w:color w:val="auto"/>
                <w:kern w:val="0"/>
                <w:sz w:val="18"/>
                <w:szCs w:val="18"/>
                <w:highlight w:val="none"/>
              </w:rPr>
              <w:t>30</w:t>
            </w:r>
            <w:r>
              <w:rPr>
                <w:color w:val="auto"/>
                <w:kern w:val="0"/>
                <w:sz w:val="18"/>
                <w:szCs w:val="18"/>
                <w:highlight w:val="none"/>
              </w:rPr>
              <w:t>%</w:t>
            </w:r>
            <w:r>
              <w:rPr>
                <w:rFonts w:hint="eastAsia"/>
                <w:color w:val="auto"/>
                <w:kern w:val="0"/>
                <w:sz w:val="18"/>
                <w:szCs w:val="18"/>
                <w:highlight w:val="none"/>
              </w:rPr>
              <w:t>离子膜法）</w:t>
            </w:r>
          </w:p>
        </w:tc>
        <w:tc>
          <w:tcPr>
            <w:tcW w:w="829" w:type="dxa"/>
            <w:vAlign w:val="center"/>
          </w:tcPr>
          <w:p w14:paraId="6336F6A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0C53B6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w:t>
            </w:r>
            <w:r>
              <w:rPr>
                <w:color w:val="auto"/>
                <w:kern w:val="0"/>
                <w:sz w:val="18"/>
                <w:szCs w:val="18"/>
                <w:highlight w:val="none"/>
              </w:rPr>
              <w:t>.</w:t>
            </w:r>
            <w:r>
              <w:rPr>
                <w:rFonts w:ascii="Times New Roman" w:hAnsi="Times New Roman"/>
                <w:color w:val="auto"/>
                <w:kern w:val="0"/>
                <w:sz w:val="18"/>
                <w:szCs w:val="18"/>
                <w:highlight w:val="none"/>
              </w:rPr>
              <w:t>4</w:t>
            </w:r>
          </w:p>
        </w:tc>
        <w:tc>
          <w:tcPr>
            <w:tcW w:w="796" w:type="dxa"/>
            <w:vAlign w:val="center"/>
          </w:tcPr>
          <w:p w14:paraId="431141C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r>
              <w:rPr>
                <w:color w:val="auto"/>
                <w:kern w:val="0"/>
                <w:sz w:val="18"/>
                <w:szCs w:val="18"/>
                <w:highlight w:val="none"/>
              </w:rPr>
              <w:t>.</w:t>
            </w:r>
            <w:r>
              <w:rPr>
                <w:rFonts w:ascii="Times New Roman" w:hAnsi="Times New Roman"/>
                <w:color w:val="auto"/>
                <w:kern w:val="0"/>
                <w:sz w:val="18"/>
                <w:szCs w:val="18"/>
                <w:highlight w:val="none"/>
              </w:rPr>
              <w:t>5</w:t>
            </w:r>
          </w:p>
        </w:tc>
        <w:tc>
          <w:tcPr>
            <w:tcW w:w="796" w:type="dxa"/>
            <w:vAlign w:val="center"/>
          </w:tcPr>
          <w:p w14:paraId="1D903D2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7</w:t>
            </w:r>
            <w:r>
              <w:rPr>
                <w:color w:val="auto"/>
                <w:kern w:val="0"/>
                <w:sz w:val="18"/>
                <w:szCs w:val="18"/>
                <w:highlight w:val="none"/>
              </w:rPr>
              <w:t>.</w:t>
            </w:r>
            <w:r>
              <w:rPr>
                <w:rFonts w:ascii="Times New Roman" w:hAnsi="Times New Roman"/>
                <w:color w:val="auto"/>
                <w:kern w:val="0"/>
                <w:sz w:val="18"/>
                <w:szCs w:val="18"/>
                <w:highlight w:val="none"/>
              </w:rPr>
              <w:t>1</w:t>
            </w:r>
          </w:p>
        </w:tc>
        <w:tc>
          <w:tcPr>
            <w:tcW w:w="1408" w:type="dxa"/>
            <w:vMerge w:val="restart"/>
            <w:vAlign w:val="center"/>
          </w:tcPr>
          <w:p w14:paraId="1D881208">
            <w:pPr>
              <w:widowControl/>
              <w:spacing w:line="240" w:lineRule="auto"/>
              <w:jc w:val="center"/>
              <w:rPr>
                <w:color w:val="auto"/>
                <w:kern w:val="0"/>
                <w:sz w:val="18"/>
                <w:szCs w:val="18"/>
                <w:highlight w:val="none"/>
              </w:rPr>
            </w:pPr>
          </w:p>
        </w:tc>
      </w:tr>
      <w:tr w14:paraId="306A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5506F49E">
            <w:pPr>
              <w:widowControl/>
              <w:spacing w:line="240" w:lineRule="auto"/>
              <w:jc w:val="left"/>
              <w:rPr>
                <w:color w:val="auto"/>
                <w:kern w:val="0"/>
                <w:sz w:val="18"/>
                <w:szCs w:val="18"/>
                <w:highlight w:val="none"/>
              </w:rPr>
            </w:pPr>
          </w:p>
        </w:tc>
        <w:tc>
          <w:tcPr>
            <w:tcW w:w="979" w:type="dxa"/>
            <w:vMerge w:val="continue"/>
            <w:vAlign w:val="center"/>
          </w:tcPr>
          <w:p w14:paraId="443CFFB6">
            <w:pPr>
              <w:widowControl/>
              <w:spacing w:line="240" w:lineRule="auto"/>
              <w:jc w:val="left"/>
              <w:rPr>
                <w:color w:val="auto"/>
                <w:kern w:val="0"/>
                <w:sz w:val="18"/>
                <w:szCs w:val="18"/>
                <w:highlight w:val="none"/>
              </w:rPr>
            </w:pPr>
          </w:p>
        </w:tc>
        <w:tc>
          <w:tcPr>
            <w:tcW w:w="2344" w:type="dxa"/>
            <w:gridSpan w:val="4"/>
            <w:vAlign w:val="center"/>
          </w:tcPr>
          <w:p w14:paraId="67AE0F9C">
            <w:pPr>
              <w:widowControl/>
              <w:spacing w:line="240" w:lineRule="auto"/>
              <w:jc w:val="center"/>
              <w:rPr>
                <w:color w:val="auto"/>
                <w:kern w:val="0"/>
                <w:sz w:val="18"/>
                <w:szCs w:val="18"/>
                <w:highlight w:val="none"/>
              </w:rPr>
            </w:pPr>
            <w:r>
              <w:rPr>
                <w:rFonts w:hint="eastAsia"/>
                <w:color w:val="auto"/>
                <w:kern w:val="0"/>
                <w:sz w:val="18"/>
                <w:szCs w:val="18"/>
                <w:highlight w:val="none"/>
              </w:rPr>
              <w:t>烧碱（</w:t>
            </w:r>
            <w:r>
              <w:rPr>
                <w:rFonts w:ascii="Times New Roman" w:hAnsi="Times New Roman"/>
                <w:color w:val="auto"/>
                <w:kern w:val="0"/>
                <w:sz w:val="18"/>
                <w:szCs w:val="18"/>
                <w:highlight w:val="none"/>
              </w:rPr>
              <w:t>45</w:t>
            </w:r>
            <w:r>
              <w:rPr>
                <w:color w:val="auto"/>
                <w:kern w:val="0"/>
                <w:sz w:val="18"/>
                <w:szCs w:val="18"/>
                <w:highlight w:val="none"/>
              </w:rPr>
              <w:t>%</w:t>
            </w:r>
            <w:r>
              <w:rPr>
                <w:rFonts w:hint="eastAsia"/>
                <w:color w:val="auto"/>
                <w:kern w:val="0"/>
                <w:sz w:val="18"/>
                <w:szCs w:val="18"/>
                <w:highlight w:val="none"/>
              </w:rPr>
              <w:t>、</w:t>
            </w:r>
            <w:r>
              <w:rPr>
                <w:rFonts w:ascii="Times New Roman" w:hAnsi="Times New Roman"/>
                <w:color w:val="auto"/>
                <w:kern w:val="0"/>
                <w:sz w:val="18"/>
                <w:szCs w:val="18"/>
                <w:highlight w:val="none"/>
              </w:rPr>
              <w:t>98</w:t>
            </w:r>
            <w:r>
              <w:rPr>
                <w:color w:val="auto"/>
                <w:kern w:val="0"/>
                <w:sz w:val="18"/>
                <w:szCs w:val="18"/>
                <w:highlight w:val="none"/>
              </w:rPr>
              <w:t>%</w:t>
            </w:r>
            <w:r>
              <w:rPr>
                <w:rFonts w:hint="eastAsia"/>
                <w:color w:val="auto"/>
                <w:kern w:val="0"/>
                <w:sz w:val="18"/>
                <w:szCs w:val="18"/>
                <w:highlight w:val="none"/>
              </w:rPr>
              <w:t>离子膜法）</w:t>
            </w:r>
          </w:p>
        </w:tc>
        <w:tc>
          <w:tcPr>
            <w:tcW w:w="829" w:type="dxa"/>
            <w:vAlign w:val="center"/>
          </w:tcPr>
          <w:p w14:paraId="4AF05F7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0F3B00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p>
        </w:tc>
        <w:tc>
          <w:tcPr>
            <w:tcW w:w="796" w:type="dxa"/>
            <w:vAlign w:val="center"/>
          </w:tcPr>
          <w:p w14:paraId="1FB88FC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w:t>
            </w:r>
            <w:r>
              <w:rPr>
                <w:color w:val="auto"/>
                <w:kern w:val="0"/>
                <w:sz w:val="18"/>
                <w:szCs w:val="18"/>
                <w:highlight w:val="none"/>
              </w:rPr>
              <w:t>.</w:t>
            </w:r>
            <w:r>
              <w:rPr>
                <w:rFonts w:ascii="Times New Roman" w:hAnsi="Times New Roman"/>
                <w:color w:val="auto"/>
                <w:kern w:val="0"/>
                <w:sz w:val="18"/>
                <w:szCs w:val="18"/>
                <w:highlight w:val="none"/>
              </w:rPr>
              <w:t>2</w:t>
            </w:r>
          </w:p>
        </w:tc>
        <w:tc>
          <w:tcPr>
            <w:tcW w:w="796" w:type="dxa"/>
            <w:vAlign w:val="center"/>
          </w:tcPr>
          <w:p w14:paraId="1E45E15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w:t>
            </w:r>
          </w:p>
        </w:tc>
        <w:tc>
          <w:tcPr>
            <w:tcW w:w="1408" w:type="dxa"/>
            <w:vMerge w:val="continue"/>
            <w:vAlign w:val="center"/>
          </w:tcPr>
          <w:p w14:paraId="1FC829F3">
            <w:pPr>
              <w:widowControl/>
              <w:spacing w:line="240" w:lineRule="auto"/>
              <w:jc w:val="left"/>
              <w:rPr>
                <w:color w:val="auto"/>
                <w:kern w:val="0"/>
                <w:sz w:val="18"/>
                <w:szCs w:val="18"/>
                <w:highlight w:val="none"/>
              </w:rPr>
            </w:pPr>
          </w:p>
        </w:tc>
      </w:tr>
      <w:tr w14:paraId="4BEF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1560A311">
            <w:pPr>
              <w:widowControl/>
              <w:spacing w:line="240" w:lineRule="auto"/>
              <w:jc w:val="left"/>
              <w:rPr>
                <w:color w:val="auto"/>
                <w:kern w:val="0"/>
                <w:sz w:val="18"/>
                <w:szCs w:val="18"/>
                <w:highlight w:val="none"/>
              </w:rPr>
            </w:pPr>
          </w:p>
        </w:tc>
        <w:tc>
          <w:tcPr>
            <w:tcW w:w="979" w:type="dxa"/>
            <w:vMerge w:val="continue"/>
            <w:vAlign w:val="center"/>
          </w:tcPr>
          <w:p w14:paraId="7209D859">
            <w:pPr>
              <w:widowControl/>
              <w:spacing w:line="240" w:lineRule="auto"/>
              <w:jc w:val="left"/>
              <w:rPr>
                <w:color w:val="auto"/>
                <w:kern w:val="0"/>
                <w:sz w:val="18"/>
                <w:szCs w:val="18"/>
                <w:highlight w:val="none"/>
              </w:rPr>
            </w:pPr>
          </w:p>
        </w:tc>
        <w:tc>
          <w:tcPr>
            <w:tcW w:w="2344" w:type="dxa"/>
            <w:gridSpan w:val="4"/>
            <w:vAlign w:val="center"/>
          </w:tcPr>
          <w:p w14:paraId="25A092B2">
            <w:pPr>
              <w:widowControl/>
              <w:spacing w:line="240" w:lineRule="auto"/>
              <w:jc w:val="center"/>
              <w:rPr>
                <w:color w:val="auto"/>
                <w:kern w:val="0"/>
                <w:sz w:val="18"/>
                <w:szCs w:val="18"/>
                <w:highlight w:val="none"/>
              </w:rPr>
            </w:pPr>
            <w:r>
              <w:rPr>
                <w:rFonts w:hint="eastAsia"/>
                <w:color w:val="auto"/>
                <w:kern w:val="0"/>
                <w:sz w:val="18"/>
                <w:szCs w:val="18"/>
                <w:highlight w:val="none"/>
              </w:rPr>
              <w:t>轻质碳酸钙</w:t>
            </w:r>
          </w:p>
        </w:tc>
        <w:tc>
          <w:tcPr>
            <w:tcW w:w="829" w:type="dxa"/>
            <w:vAlign w:val="center"/>
          </w:tcPr>
          <w:p w14:paraId="3687E06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69587F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4</w:t>
            </w:r>
          </w:p>
        </w:tc>
        <w:tc>
          <w:tcPr>
            <w:tcW w:w="796" w:type="dxa"/>
            <w:vAlign w:val="center"/>
          </w:tcPr>
          <w:p w14:paraId="07EE0DC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5</w:t>
            </w:r>
          </w:p>
        </w:tc>
        <w:tc>
          <w:tcPr>
            <w:tcW w:w="796" w:type="dxa"/>
            <w:vAlign w:val="center"/>
          </w:tcPr>
          <w:p w14:paraId="6B6090B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6</w:t>
            </w:r>
          </w:p>
        </w:tc>
        <w:tc>
          <w:tcPr>
            <w:tcW w:w="1408" w:type="dxa"/>
            <w:vAlign w:val="center"/>
          </w:tcPr>
          <w:p w14:paraId="213553DF">
            <w:pPr>
              <w:widowControl/>
              <w:spacing w:line="240" w:lineRule="auto"/>
              <w:jc w:val="center"/>
              <w:rPr>
                <w:color w:val="auto"/>
                <w:kern w:val="0"/>
                <w:sz w:val="18"/>
                <w:szCs w:val="18"/>
                <w:highlight w:val="none"/>
              </w:rPr>
            </w:pPr>
            <w:r>
              <w:rPr>
                <w:color w:val="auto"/>
                <w:kern w:val="0"/>
                <w:sz w:val="18"/>
                <w:szCs w:val="18"/>
                <w:highlight w:val="none"/>
              </w:rPr>
              <w:t>　</w:t>
            </w:r>
          </w:p>
        </w:tc>
      </w:tr>
      <w:tr w14:paraId="3F6B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58C65634">
            <w:pPr>
              <w:widowControl/>
              <w:spacing w:line="240" w:lineRule="auto"/>
              <w:jc w:val="left"/>
              <w:rPr>
                <w:color w:val="auto"/>
                <w:kern w:val="0"/>
                <w:sz w:val="18"/>
                <w:szCs w:val="18"/>
                <w:highlight w:val="none"/>
              </w:rPr>
            </w:pPr>
          </w:p>
        </w:tc>
        <w:tc>
          <w:tcPr>
            <w:tcW w:w="979" w:type="dxa"/>
            <w:vMerge w:val="continue"/>
            <w:vAlign w:val="center"/>
          </w:tcPr>
          <w:p w14:paraId="73A3155A">
            <w:pPr>
              <w:widowControl/>
              <w:spacing w:line="240" w:lineRule="auto"/>
              <w:jc w:val="left"/>
              <w:rPr>
                <w:color w:val="auto"/>
                <w:kern w:val="0"/>
                <w:sz w:val="18"/>
                <w:szCs w:val="18"/>
                <w:highlight w:val="none"/>
              </w:rPr>
            </w:pPr>
          </w:p>
        </w:tc>
        <w:tc>
          <w:tcPr>
            <w:tcW w:w="2344" w:type="dxa"/>
            <w:gridSpan w:val="4"/>
            <w:vAlign w:val="center"/>
          </w:tcPr>
          <w:p w14:paraId="59FE1AA6">
            <w:pPr>
              <w:widowControl/>
              <w:spacing w:line="240" w:lineRule="auto"/>
              <w:jc w:val="center"/>
              <w:rPr>
                <w:color w:val="auto"/>
                <w:kern w:val="0"/>
                <w:sz w:val="18"/>
                <w:szCs w:val="18"/>
                <w:highlight w:val="none"/>
              </w:rPr>
            </w:pPr>
            <w:r>
              <w:rPr>
                <w:rFonts w:hint="eastAsia"/>
                <w:color w:val="auto"/>
                <w:kern w:val="0"/>
                <w:sz w:val="18"/>
                <w:szCs w:val="18"/>
                <w:highlight w:val="none"/>
              </w:rPr>
              <w:t>硅酸钠</w:t>
            </w:r>
          </w:p>
        </w:tc>
        <w:tc>
          <w:tcPr>
            <w:tcW w:w="829" w:type="dxa"/>
            <w:vAlign w:val="center"/>
          </w:tcPr>
          <w:p w14:paraId="1BFF570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DD9FFA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8</w:t>
            </w:r>
          </w:p>
        </w:tc>
        <w:tc>
          <w:tcPr>
            <w:tcW w:w="796" w:type="dxa"/>
            <w:vAlign w:val="center"/>
          </w:tcPr>
          <w:p w14:paraId="48B69DB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p>
        </w:tc>
        <w:tc>
          <w:tcPr>
            <w:tcW w:w="796" w:type="dxa"/>
            <w:vAlign w:val="center"/>
          </w:tcPr>
          <w:p w14:paraId="683EF78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5</w:t>
            </w:r>
          </w:p>
        </w:tc>
        <w:tc>
          <w:tcPr>
            <w:tcW w:w="1408" w:type="dxa"/>
            <w:vAlign w:val="center"/>
          </w:tcPr>
          <w:p w14:paraId="608F1861">
            <w:pPr>
              <w:widowControl/>
              <w:spacing w:line="240" w:lineRule="auto"/>
              <w:jc w:val="center"/>
              <w:rPr>
                <w:color w:val="auto"/>
                <w:kern w:val="0"/>
                <w:sz w:val="18"/>
                <w:szCs w:val="18"/>
                <w:highlight w:val="none"/>
              </w:rPr>
            </w:pPr>
            <w:r>
              <w:rPr>
                <w:color w:val="auto"/>
                <w:kern w:val="0"/>
                <w:sz w:val="18"/>
                <w:szCs w:val="18"/>
                <w:highlight w:val="none"/>
              </w:rPr>
              <w:t>　</w:t>
            </w:r>
          </w:p>
        </w:tc>
      </w:tr>
      <w:tr w14:paraId="7B91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08D00919">
            <w:pPr>
              <w:widowControl/>
              <w:spacing w:line="240" w:lineRule="auto"/>
              <w:jc w:val="left"/>
              <w:rPr>
                <w:color w:val="auto"/>
                <w:kern w:val="0"/>
                <w:sz w:val="18"/>
                <w:szCs w:val="18"/>
                <w:highlight w:val="none"/>
              </w:rPr>
            </w:pPr>
          </w:p>
        </w:tc>
        <w:tc>
          <w:tcPr>
            <w:tcW w:w="979" w:type="dxa"/>
            <w:vMerge w:val="continue"/>
            <w:vAlign w:val="center"/>
          </w:tcPr>
          <w:p w14:paraId="3E95CD72">
            <w:pPr>
              <w:widowControl/>
              <w:spacing w:line="240" w:lineRule="auto"/>
              <w:jc w:val="left"/>
              <w:rPr>
                <w:color w:val="auto"/>
                <w:kern w:val="0"/>
                <w:sz w:val="18"/>
                <w:szCs w:val="18"/>
                <w:highlight w:val="none"/>
              </w:rPr>
            </w:pPr>
          </w:p>
        </w:tc>
        <w:tc>
          <w:tcPr>
            <w:tcW w:w="2344" w:type="dxa"/>
            <w:gridSpan w:val="4"/>
            <w:vAlign w:val="center"/>
          </w:tcPr>
          <w:p w14:paraId="34DB34A3">
            <w:pPr>
              <w:widowControl/>
              <w:spacing w:line="240" w:lineRule="auto"/>
              <w:jc w:val="center"/>
              <w:rPr>
                <w:color w:val="auto"/>
                <w:kern w:val="0"/>
                <w:sz w:val="18"/>
                <w:szCs w:val="18"/>
                <w:highlight w:val="none"/>
              </w:rPr>
            </w:pPr>
            <w:r>
              <w:rPr>
                <w:rFonts w:hint="eastAsia"/>
                <w:color w:val="auto"/>
                <w:kern w:val="0"/>
                <w:sz w:val="18"/>
                <w:szCs w:val="18"/>
                <w:highlight w:val="none"/>
              </w:rPr>
              <w:t>磺酸</w:t>
            </w:r>
          </w:p>
        </w:tc>
        <w:tc>
          <w:tcPr>
            <w:tcW w:w="829" w:type="dxa"/>
            <w:vAlign w:val="center"/>
          </w:tcPr>
          <w:p w14:paraId="6718B4D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F9DDAE4">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4C28DB0">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09F2074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4</w:t>
            </w:r>
          </w:p>
        </w:tc>
        <w:tc>
          <w:tcPr>
            <w:tcW w:w="1408" w:type="dxa"/>
            <w:vAlign w:val="center"/>
          </w:tcPr>
          <w:p w14:paraId="772B9E43">
            <w:pPr>
              <w:widowControl/>
              <w:spacing w:line="240" w:lineRule="auto"/>
              <w:jc w:val="center"/>
              <w:rPr>
                <w:color w:val="auto"/>
                <w:kern w:val="0"/>
                <w:sz w:val="18"/>
                <w:szCs w:val="18"/>
                <w:highlight w:val="none"/>
              </w:rPr>
            </w:pPr>
            <w:r>
              <w:rPr>
                <w:color w:val="auto"/>
                <w:kern w:val="0"/>
                <w:sz w:val="18"/>
                <w:szCs w:val="18"/>
                <w:highlight w:val="none"/>
              </w:rPr>
              <w:t>　</w:t>
            </w:r>
          </w:p>
        </w:tc>
      </w:tr>
      <w:tr w14:paraId="1E3E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0A187A5D">
            <w:pPr>
              <w:widowControl/>
              <w:spacing w:line="240" w:lineRule="auto"/>
              <w:jc w:val="left"/>
              <w:rPr>
                <w:color w:val="auto"/>
                <w:kern w:val="0"/>
                <w:sz w:val="18"/>
                <w:szCs w:val="18"/>
                <w:highlight w:val="none"/>
              </w:rPr>
            </w:pPr>
          </w:p>
        </w:tc>
        <w:tc>
          <w:tcPr>
            <w:tcW w:w="979" w:type="dxa"/>
            <w:vMerge w:val="continue"/>
            <w:vAlign w:val="center"/>
          </w:tcPr>
          <w:p w14:paraId="24EC22E2">
            <w:pPr>
              <w:widowControl/>
              <w:spacing w:line="240" w:lineRule="auto"/>
              <w:jc w:val="left"/>
              <w:rPr>
                <w:color w:val="auto"/>
                <w:kern w:val="0"/>
                <w:sz w:val="18"/>
                <w:szCs w:val="18"/>
                <w:highlight w:val="none"/>
              </w:rPr>
            </w:pPr>
          </w:p>
        </w:tc>
        <w:tc>
          <w:tcPr>
            <w:tcW w:w="2344" w:type="dxa"/>
            <w:gridSpan w:val="4"/>
            <w:vAlign w:val="center"/>
          </w:tcPr>
          <w:p w14:paraId="5C711CC7">
            <w:pPr>
              <w:widowControl/>
              <w:spacing w:line="240" w:lineRule="auto"/>
              <w:jc w:val="center"/>
              <w:rPr>
                <w:color w:val="auto"/>
                <w:kern w:val="0"/>
                <w:sz w:val="18"/>
                <w:szCs w:val="18"/>
                <w:highlight w:val="none"/>
              </w:rPr>
            </w:pPr>
            <w:r>
              <w:rPr>
                <w:rFonts w:hint="eastAsia"/>
                <w:color w:val="auto"/>
                <w:kern w:val="0"/>
                <w:sz w:val="18"/>
                <w:szCs w:val="18"/>
                <w:highlight w:val="none"/>
              </w:rPr>
              <w:t>乙炔气</w:t>
            </w:r>
          </w:p>
        </w:tc>
        <w:tc>
          <w:tcPr>
            <w:tcW w:w="829" w:type="dxa"/>
            <w:vAlign w:val="center"/>
          </w:tcPr>
          <w:p w14:paraId="03C1836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25C2C096">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251A1042">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2829E7E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p>
        </w:tc>
        <w:tc>
          <w:tcPr>
            <w:tcW w:w="1408" w:type="dxa"/>
            <w:vAlign w:val="center"/>
          </w:tcPr>
          <w:p w14:paraId="26BCE608">
            <w:pPr>
              <w:widowControl/>
              <w:spacing w:line="240" w:lineRule="auto"/>
              <w:jc w:val="center"/>
              <w:rPr>
                <w:color w:val="auto"/>
                <w:kern w:val="0"/>
                <w:sz w:val="18"/>
                <w:szCs w:val="18"/>
                <w:highlight w:val="none"/>
              </w:rPr>
            </w:pPr>
            <w:r>
              <w:rPr>
                <w:color w:val="auto"/>
                <w:kern w:val="0"/>
                <w:sz w:val="18"/>
                <w:szCs w:val="18"/>
                <w:highlight w:val="none"/>
              </w:rPr>
              <w:t>　</w:t>
            </w:r>
          </w:p>
        </w:tc>
      </w:tr>
      <w:tr w14:paraId="5A2F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573015FA">
            <w:pPr>
              <w:widowControl/>
              <w:spacing w:line="240" w:lineRule="auto"/>
              <w:jc w:val="left"/>
              <w:rPr>
                <w:color w:val="auto"/>
                <w:kern w:val="0"/>
                <w:sz w:val="18"/>
                <w:szCs w:val="18"/>
                <w:highlight w:val="none"/>
              </w:rPr>
            </w:pPr>
          </w:p>
        </w:tc>
        <w:tc>
          <w:tcPr>
            <w:tcW w:w="979" w:type="dxa"/>
            <w:vMerge w:val="continue"/>
            <w:vAlign w:val="center"/>
          </w:tcPr>
          <w:p w14:paraId="037EC360">
            <w:pPr>
              <w:widowControl/>
              <w:spacing w:line="240" w:lineRule="auto"/>
              <w:jc w:val="left"/>
              <w:rPr>
                <w:color w:val="auto"/>
                <w:kern w:val="0"/>
                <w:sz w:val="18"/>
                <w:szCs w:val="18"/>
                <w:highlight w:val="none"/>
              </w:rPr>
            </w:pPr>
          </w:p>
        </w:tc>
        <w:tc>
          <w:tcPr>
            <w:tcW w:w="2344" w:type="dxa"/>
            <w:gridSpan w:val="4"/>
            <w:vAlign w:val="center"/>
          </w:tcPr>
          <w:p w14:paraId="43F70BC2">
            <w:pPr>
              <w:widowControl/>
              <w:spacing w:line="240" w:lineRule="auto"/>
              <w:jc w:val="center"/>
              <w:rPr>
                <w:color w:val="auto"/>
                <w:kern w:val="0"/>
                <w:sz w:val="18"/>
                <w:szCs w:val="18"/>
                <w:highlight w:val="none"/>
              </w:rPr>
            </w:pPr>
            <w:r>
              <w:rPr>
                <w:rFonts w:hint="eastAsia"/>
                <w:color w:val="auto"/>
                <w:kern w:val="0"/>
                <w:sz w:val="18"/>
                <w:szCs w:val="18"/>
                <w:highlight w:val="none"/>
              </w:rPr>
              <w:t>硅胶</w:t>
            </w:r>
          </w:p>
        </w:tc>
        <w:tc>
          <w:tcPr>
            <w:tcW w:w="829" w:type="dxa"/>
            <w:vAlign w:val="center"/>
          </w:tcPr>
          <w:p w14:paraId="4AACA16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w:t>
            </w:r>
            <w:r>
              <w:rPr>
                <w:rFonts w:ascii="Times New Roman" w:hAnsi="Times New Roman"/>
                <w:color w:val="auto"/>
                <w:kern w:val="0"/>
                <w:sz w:val="18"/>
                <w:szCs w:val="18"/>
                <w:highlight w:val="none"/>
              </w:rPr>
              <w:t>t</w:t>
            </w:r>
          </w:p>
        </w:tc>
        <w:tc>
          <w:tcPr>
            <w:tcW w:w="797" w:type="dxa"/>
            <w:vAlign w:val="center"/>
          </w:tcPr>
          <w:p w14:paraId="08E01236">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63B576C4">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6865521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39</w:t>
            </w:r>
          </w:p>
        </w:tc>
        <w:tc>
          <w:tcPr>
            <w:tcW w:w="1408" w:type="dxa"/>
            <w:vAlign w:val="center"/>
          </w:tcPr>
          <w:p w14:paraId="0FFBBB7D">
            <w:pPr>
              <w:widowControl/>
              <w:spacing w:line="240" w:lineRule="auto"/>
              <w:jc w:val="center"/>
              <w:rPr>
                <w:color w:val="auto"/>
                <w:kern w:val="0"/>
                <w:sz w:val="18"/>
                <w:szCs w:val="18"/>
                <w:highlight w:val="none"/>
              </w:rPr>
            </w:pPr>
            <w:r>
              <w:rPr>
                <w:color w:val="auto"/>
                <w:kern w:val="0"/>
                <w:sz w:val="18"/>
                <w:szCs w:val="18"/>
                <w:highlight w:val="none"/>
              </w:rPr>
              <w:t>　</w:t>
            </w:r>
          </w:p>
        </w:tc>
      </w:tr>
      <w:tr w14:paraId="557A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12E784D9">
            <w:pPr>
              <w:widowControl/>
              <w:spacing w:line="240" w:lineRule="auto"/>
              <w:jc w:val="left"/>
              <w:rPr>
                <w:color w:val="auto"/>
                <w:kern w:val="0"/>
                <w:sz w:val="18"/>
                <w:szCs w:val="18"/>
                <w:highlight w:val="none"/>
              </w:rPr>
            </w:pPr>
          </w:p>
        </w:tc>
        <w:tc>
          <w:tcPr>
            <w:tcW w:w="979" w:type="dxa"/>
            <w:vMerge w:val="continue"/>
            <w:vAlign w:val="center"/>
          </w:tcPr>
          <w:p w14:paraId="235DFFC1">
            <w:pPr>
              <w:widowControl/>
              <w:spacing w:line="240" w:lineRule="auto"/>
              <w:jc w:val="left"/>
              <w:rPr>
                <w:color w:val="auto"/>
                <w:kern w:val="0"/>
                <w:sz w:val="18"/>
                <w:szCs w:val="18"/>
                <w:highlight w:val="none"/>
              </w:rPr>
            </w:pPr>
          </w:p>
        </w:tc>
        <w:tc>
          <w:tcPr>
            <w:tcW w:w="2344" w:type="dxa"/>
            <w:gridSpan w:val="4"/>
            <w:vAlign w:val="center"/>
          </w:tcPr>
          <w:p w14:paraId="00219B69">
            <w:pPr>
              <w:widowControl/>
              <w:spacing w:line="240" w:lineRule="auto"/>
              <w:jc w:val="center"/>
              <w:rPr>
                <w:color w:val="auto"/>
                <w:kern w:val="0"/>
                <w:sz w:val="18"/>
                <w:szCs w:val="18"/>
                <w:highlight w:val="none"/>
              </w:rPr>
            </w:pPr>
            <w:r>
              <w:rPr>
                <w:rFonts w:hint="eastAsia"/>
                <w:color w:val="auto"/>
                <w:kern w:val="0"/>
                <w:sz w:val="18"/>
                <w:szCs w:val="18"/>
                <w:highlight w:val="none"/>
              </w:rPr>
              <w:t>立德粉</w:t>
            </w:r>
          </w:p>
        </w:tc>
        <w:tc>
          <w:tcPr>
            <w:tcW w:w="829" w:type="dxa"/>
            <w:vAlign w:val="center"/>
          </w:tcPr>
          <w:p w14:paraId="1730E04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8E09146">
            <w:pPr>
              <w:widowControl/>
              <w:spacing w:line="240" w:lineRule="auto"/>
              <w:jc w:val="center"/>
              <w:rPr>
                <w:color w:val="auto"/>
                <w:kern w:val="0"/>
                <w:sz w:val="18"/>
                <w:szCs w:val="18"/>
                <w:highlight w:val="none"/>
              </w:rPr>
            </w:pPr>
          </w:p>
        </w:tc>
        <w:tc>
          <w:tcPr>
            <w:tcW w:w="796" w:type="dxa"/>
            <w:vAlign w:val="center"/>
          </w:tcPr>
          <w:p w14:paraId="7E9B0450">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8</w:t>
            </w:r>
          </w:p>
        </w:tc>
        <w:tc>
          <w:tcPr>
            <w:tcW w:w="796" w:type="dxa"/>
            <w:vAlign w:val="center"/>
          </w:tcPr>
          <w:p w14:paraId="133A4F10">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10</w:t>
            </w:r>
          </w:p>
        </w:tc>
        <w:tc>
          <w:tcPr>
            <w:tcW w:w="1408" w:type="dxa"/>
            <w:vAlign w:val="center"/>
          </w:tcPr>
          <w:p w14:paraId="168288CF">
            <w:pPr>
              <w:widowControl/>
              <w:spacing w:line="240" w:lineRule="auto"/>
              <w:jc w:val="center"/>
              <w:rPr>
                <w:color w:val="auto"/>
                <w:kern w:val="0"/>
                <w:sz w:val="18"/>
                <w:szCs w:val="18"/>
                <w:highlight w:val="none"/>
              </w:rPr>
            </w:pPr>
            <w:r>
              <w:rPr>
                <w:color w:val="auto"/>
                <w:kern w:val="0"/>
                <w:sz w:val="18"/>
                <w:szCs w:val="18"/>
                <w:highlight w:val="none"/>
              </w:rPr>
              <w:t>　</w:t>
            </w:r>
          </w:p>
        </w:tc>
      </w:tr>
      <w:tr w14:paraId="2700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42877FF9">
            <w:pPr>
              <w:widowControl/>
              <w:spacing w:line="240" w:lineRule="auto"/>
              <w:jc w:val="left"/>
              <w:rPr>
                <w:color w:val="auto"/>
                <w:kern w:val="0"/>
                <w:sz w:val="18"/>
                <w:szCs w:val="18"/>
                <w:highlight w:val="none"/>
              </w:rPr>
            </w:pPr>
          </w:p>
        </w:tc>
        <w:tc>
          <w:tcPr>
            <w:tcW w:w="979" w:type="dxa"/>
            <w:vMerge w:val="continue"/>
            <w:vAlign w:val="center"/>
          </w:tcPr>
          <w:p w14:paraId="06EE88A5">
            <w:pPr>
              <w:widowControl/>
              <w:spacing w:line="240" w:lineRule="auto"/>
              <w:jc w:val="left"/>
              <w:rPr>
                <w:color w:val="auto"/>
                <w:kern w:val="0"/>
                <w:sz w:val="18"/>
                <w:szCs w:val="18"/>
                <w:highlight w:val="none"/>
              </w:rPr>
            </w:pPr>
          </w:p>
        </w:tc>
        <w:tc>
          <w:tcPr>
            <w:tcW w:w="2344" w:type="dxa"/>
            <w:gridSpan w:val="4"/>
            <w:vAlign w:val="center"/>
          </w:tcPr>
          <w:p w14:paraId="0E6CEED0">
            <w:pPr>
              <w:widowControl/>
              <w:spacing w:line="240" w:lineRule="auto"/>
              <w:jc w:val="center"/>
              <w:rPr>
                <w:color w:val="auto"/>
                <w:kern w:val="0"/>
                <w:sz w:val="18"/>
                <w:szCs w:val="18"/>
                <w:highlight w:val="none"/>
              </w:rPr>
            </w:pPr>
            <w:r>
              <w:rPr>
                <w:rFonts w:hint="eastAsia"/>
                <w:color w:val="auto"/>
                <w:kern w:val="0"/>
                <w:sz w:val="18"/>
                <w:szCs w:val="18"/>
                <w:highlight w:val="none"/>
              </w:rPr>
              <w:t>钛白粉</w:t>
            </w:r>
          </w:p>
        </w:tc>
        <w:tc>
          <w:tcPr>
            <w:tcW w:w="829" w:type="dxa"/>
            <w:vAlign w:val="center"/>
          </w:tcPr>
          <w:p w14:paraId="499D14A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2CBCF7A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40</w:t>
            </w:r>
          </w:p>
        </w:tc>
        <w:tc>
          <w:tcPr>
            <w:tcW w:w="796" w:type="dxa"/>
            <w:vAlign w:val="center"/>
          </w:tcPr>
          <w:p w14:paraId="7B8FABB0">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52</w:t>
            </w:r>
          </w:p>
        </w:tc>
        <w:tc>
          <w:tcPr>
            <w:tcW w:w="796" w:type="dxa"/>
            <w:vAlign w:val="center"/>
          </w:tcPr>
          <w:p w14:paraId="1E307CD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70</w:t>
            </w:r>
          </w:p>
        </w:tc>
        <w:tc>
          <w:tcPr>
            <w:tcW w:w="1408" w:type="dxa"/>
            <w:vAlign w:val="center"/>
          </w:tcPr>
          <w:p w14:paraId="7C35FF31">
            <w:pPr>
              <w:widowControl/>
              <w:spacing w:line="240" w:lineRule="auto"/>
              <w:jc w:val="center"/>
              <w:rPr>
                <w:color w:val="auto"/>
                <w:kern w:val="0"/>
                <w:sz w:val="18"/>
                <w:szCs w:val="18"/>
                <w:highlight w:val="none"/>
              </w:rPr>
            </w:pPr>
          </w:p>
        </w:tc>
      </w:tr>
      <w:tr w14:paraId="7E3B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 w:hRule="atLeast"/>
          <w:jc w:val="center"/>
        </w:trPr>
        <w:tc>
          <w:tcPr>
            <w:tcW w:w="633" w:type="dxa"/>
            <w:vMerge w:val="continue"/>
            <w:vAlign w:val="center"/>
          </w:tcPr>
          <w:p w14:paraId="3A23B77D">
            <w:pPr>
              <w:widowControl/>
              <w:spacing w:line="240" w:lineRule="auto"/>
              <w:jc w:val="left"/>
              <w:rPr>
                <w:color w:val="auto"/>
                <w:kern w:val="0"/>
                <w:sz w:val="18"/>
                <w:szCs w:val="18"/>
                <w:highlight w:val="none"/>
              </w:rPr>
            </w:pPr>
          </w:p>
        </w:tc>
        <w:tc>
          <w:tcPr>
            <w:tcW w:w="979" w:type="dxa"/>
            <w:vMerge w:val="continue"/>
            <w:vAlign w:val="center"/>
          </w:tcPr>
          <w:p w14:paraId="41EB0392">
            <w:pPr>
              <w:widowControl/>
              <w:spacing w:line="240" w:lineRule="auto"/>
              <w:jc w:val="left"/>
              <w:rPr>
                <w:color w:val="auto"/>
                <w:kern w:val="0"/>
                <w:sz w:val="18"/>
                <w:szCs w:val="18"/>
                <w:highlight w:val="none"/>
              </w:rPr>
            </w:pPr>
          </w:p>
        </w:tc>
        <w:tc>
          <w:tcPr>
            <w:tcW w:w="2344" w:type="dxa"/>
            <w:gridSpan w:val="4"/>
            <w:vAlign w:val="center"/>
          </w:tcPr>
          <w:p w14:paraId="2C509AE5">
            <w:pPr>
              <w:widowControl/>
              <w:spacing w:line="240" w:lineRule="auto"/>
              <w:jc w:val="center"/>
              <w:rPr>
                <w:color w:val="auto"/>
                <w:kern w:val="0"/>
                <w:sz w:val="18"/>
                <w:szCs w:val="18"/>
                <w:highlight w:val="none"/>
              </w:rPr>
            </w:pPr>
            <w:r>
              <w:rPr>
                <w:rFonts w:hint="eastAsia"/>
                <w:color w:val="auto"/>
                <w:kern w:val="0"/>
                <w:sz w:val="18"/>
                <w:szCs w:val="18"/>
                <w:highlight w:val="none"/>
              </w:rPr>
              <w:t>对二甲苯</w:t>
            </w:r>
          </w:p>
        </w:tc>
        <w:tc>
          <w:tcPr>
            <w:tcW w:w="829" w:type="dxa"/>
            <w:vAlign w:val="center"/>
          </w:tcPr>
          <w:p w14:paraId="716F05C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2ABA38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7</w:t>
            </w:r>
          </w:p>
        </w:tc>
        <w:tc>
          <w:tcPr>
            <w:tcW w:w="796" w:type="dxa"/>
            <w:vAlign w:val="center"/>
          </w:tcPr>
          <w:p w14:paraId="5228ADF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7</w:t>
            </w:r>
          </w:p>
        </w:tc>
        <w:tc>
          <w:tcPr>
            <w:tcW w:w="796" w:type="dxa"/>
            <w:vAlign w:val="center"/>
          </w:tcPr>
          <w:p w14:paraId="420EA3B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3</w:t>
            </w:r>
          </w:p>
        </w:tc>
        <w:tc>
          <w:tcPr>
            <w:tcW w:w="1408" w:type="dxa"/>
            <w:vAlign w:val="center"/>
          </w:tcPr>
          <w:p w14:paraId="5ED380A4">
            <w:pPr>
              <w:widowControl/>
              <w:spacing w:line="240" w:lineRule="auto"/>
              <w:jc w:val="center"/>
              <w:rPr>
                <w:color w:val="auto"/>
                <w:kern w:val="0"/>
                <w:sz w:val="18"/>
                <w:szCs w:val="18"/>
                <w:highlight w:val="none"/>
              </w:rPr>
            </w:pPr>
          </w:p>
        </w:tc>
      </w:tr>
      <w:tr w14:paraId="3D71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2EF69509">
            <w:pPr>
              <w:widowControl/>
              <w:spacing w:line="240" w:lineRule="auto"/>
              <w:jc w:val="left"/>
              <w:rPr>
                <w:color w:val="auto"/>
                <w:kern w:val="0"/>
                <w:sz w:val="18"/>
                <w:szCs w:val="18"/>
                <w:highlight w:val="none"/>
              </w:rPr>
            </w:pPr>
          </w:p>
        </w:tc>
        <w:tc>
          <w:tcPr>
            <w:tcW w:w="979" w:type="dxa"/>
            <w:vMerge w:val="continue"/>
            <w:vAlign w:val="center"/>
          </w:tcPr>
          <w:p w14:paraId="246E6085">
            <w:pPr>
              <w:widowControl/>
              <w:spacing w:line="240" w:lineRule="auto"/>
              <w:jc w:val="left"/>
              <w:rPr>
                <w:color w:val="auto"/>
                <w:kern w:val="0"/>
                <w:sz w:val="18"/>
                <w:szCs w:val="18"/>
                <w:highlight w:val="none"/>
              </w:rPr>
            </w:pPr>
          </w:p>
        </w:tc>
        <w:tc>
          <w:tcPr>
            <w:tcW w:w="2344" w:type="dxa"/>
            <w:gridSpan w:val="4"/>
            <w:vAlign w:val="center"/>
          </w:tcPr>
          <w:p w14:paraId="4A91382C">
            <w:pPr>
              <w:widowControl/>
              <w:spacing w:line="240" w:lineRule="auto"/>
              <w:jc w:val="center"/>
              <w:rPr>
                <w:color w:val="auto"/>
                <w:kern w:val="0"/>
                <w:sz w:val="18"/>
                <w:szCs w:val="18"/>
                <w:highlight w:val="none"/>
              </w:rPr>
            </w:pPr>
            <w:r>
              <w:rPr>
                <w:rFonts w:hint="eastAsia"/>
                <w:color w:val="auto"/>
                <w:kern w:val="0"/>
                <w:sz w:val="18"/>
                <w:szCs w:val="18"/>
                <w:highlight w:val="none"/>
              </w:rPr>
              <w:t>精对苯二甲酸</w:t>
            </w:r>
          </w:p>
          <w:p w14:paraId="628122FE">
            <w:pPr>
              <w:widowControl/>
              <w:spacing w:line="240" w:lineRule="auto"/>
              <w:jc w:val="center"/>
              <w:rPr>
                <w:color w:val="auto"/>
                <w:kern w:val="0"/>
                <w:sz w:val="18"/>
                <w:szCs w:val="18"/>
                <w:highlight w:val="none"/>
              </w:rPr>
            </w:pPr>
            <w:r>
              <w:rPr>
                <w:rFonts w:hint="eastAsia"/>
                <w:color w:val="auto"/>
                <w:kern w:val="0"/>
                <w:sz w:val="18"/>
                <w:szCs w:val="18"/>
                <w:highlight w:val="none"/>
              </w:rPr>
              <w:t>（海水冷却）</w:t>
            </w:r>
          </w:p>
        </w:tc>
        <w:tc>
          <w:tcPr>
            <w:tcW w:w="829" w:type="dxa"/>
            <w:vAlign w:val="center"/>
          </w:tcPr>
          <w:p w14:paraId="45BF13D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59149AE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p>
        </w:tc>
        <w:tc>
          <w:tcPr>
            <w:tcW w:w="796" w:type="dxa"/>
            <w:vAlign w:val="center"/>
          </w:tcPr>
          <w:p w14:paraId="36F6C29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4</w:t>
            </w:r>
          </w:p>
        </w:tc>
        <w:tc>
          <w:tcPr>
            <w:tcW w:w="796" w:type="dxa"/>
            <w:vAlign w:val="center"/>
          </w:tcPr>
          <w:p w14:paraId="4CC83DF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w:t>
            </w:r>
          </w:p>
        </w:tc>
        <w:tc>
          <w:tcPr>
            <w:tcW w:w="1408" w:type="dxa"/>
            <w:vMerge w:val="restart"/>
            <w:vAlign w:val="center"/>
          </w:tcPr>
          <w:p w14:paraId="2F7C6040">
            <w:pPr>
              <w:widowControl/>
              <w:spacing w:line="240" w:lineRule="auto"/>
              <w:jc w:val="center"/>
              <w:rPr>
                <w:color w:val="auto"/>
                <w:kern w:val="0"/>
                <w:sz w:val="18"/>
                <w:szCs w:val="18"/>
                <w:highlight w:val="none"/>
              </w:rPr>
            </w:pPr>
          </w:p>
        </w:tc>
      </w:tr>
      <w:tr w14:paraId="2815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33" w:type="dxa"/>
            <w:vMerge w:val="continue"/>
            <w:vAlign w:val="center"/>
          </w:tcPr>
          <w:p w14:paraId="6F27FD82">
            <w:pPr>
              <w:widowControl/>
              <w:spacing w:line="240" w:lineRule="auto"/>
              <w:jc w:val="left"/>
              <w:rPr>
                <w:color w:val="auto"/>
                <w:kern w:val="0"/>
                <w:sz w:val="18"/>
                <w:szCs w:val="18"/>
                <w:highlight w:val="none"/>
              </w:rPr>
            </w:pPr>
          </w:p>
        </w:tc>
        <w:tc>
          <w:tcPr>
            <w:tcW w:w="979" w:type="dxa"/>
            <w:vMerge w:val="continue"/>
            <w:vAlign w:val="center"/>
          </w:tcPr>
          <w:p w14:paraId="0F44C54E">
            <w:pPr>
              <w:widowControl/>
              <w:spacing w:line="240" w:lineRule="auto"/>
              <w:jc w:val="left"/>
              <w:rPr>
                <w:color w:val="auto"/>
                <w:kern w:val="0"/>
                <w:sz w:val="18"/>
                <w:szCs w:val="18"/>
                <w:highlight w:val="none"/>
              </w:rPr>
            </w:pPr>
          </w:p>
        </w:tc>
        <w:tc>
          <w:tcPr>
            <w:tcW w:w="2344" w:type="dxa"/>
            <w:gridSpan w:val="4"/>
            <w:vAlign w:val="center"/>
          </w:tcPr>
          <w:p w14:paraId="0A88D9D1">
            <w:pPr>
              <w:widowControl/>
              <w:spacing w:line="240" w:lineRule="auto"/>
              <w:jc w:val="center"/>
              <w:rPr>
                <w:color w:val="auto"/>
                <w:kern w:val="0"/>
                <w:sz w:val="18"/>
                <w:szCs w:val="18"/>
                <w:highlight w:val="none"/>
              </w:rPr>
            </w:pPr>
            <w:r>
              <w:rPr>
                <w:rFonts w:hint="eastAsia"/>
                <w:color w:val="auto"/>
                <w:kern w:val="0"/>
                <w:sz w:val="18"/>
                <w:szCs w:val="18"/>
                <w:highlight w:val="none"/>
              </w:rPr>
              <w:t>精对苯二甲酸</w:t>
            </w:r>
          </w:p>
          <w:p w14:paraId="311ADAEF">
            <w:pPr>
              <w:widowControl/>
              <w:spacing w:line="240" w:lineRule="auto"/>
              <w:jc w:val="center"/>
              <w:rPr>
                <w:color w:val="auto"/>
                <w:kern w:val="0"/>
                <w:sz w:val="18"/>
                <w:szCs w:val="18"/>
                <w:highlight w:val="none"/>
              </w:rPr>
            </w:pPr>
            <w:r>
              <w:rPr>
                <w:rFonts w:hint="eastAsia"/>
                <w:color w:val="auto"/>
                <w:kern w:val="0"/>
                <w:sz w:val="18"/>
                <w:szCs w:val="18"/>
                <w:highlight w:val="none"/>
              </w:rPr>
              <w:t>（非海水冷却）</w:t>
            </w:r>
          </w:p>
        </w:tc>
        <w:tc>
          <w:tcPr>
            <w:tcW w:w="829" w:type="dxa"/>
            <w:vAlign w:val="center"/>
          </w:tcPr>
          <w:p w14:paraId="1AB2AAE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56A128E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r>
              <w:rPr>
                <w:color w:val="auto"/>
                <w:kern w:val="0"/>
                <w:sz w:val="18"/>
                <w:szCs w:val="18"/>
                <w:highlight w:val="none"/>
              </w:rPr>
              <w:t>.</w:t>
            </w:r>
            <w:r>
              <w:rPr>
                <w:rFonts w:ascii="Times New Roman" w:hAnsi="Times New Roman"/>
                <w:color w:val="auto"/>
                <w:kern w:val="0"/>
                <w:sz w:val="18"/>
                <w:szCs w:val="18"/>
                <w:highlight w:val="none"/>
              </w:rPr>
              <w:t>8</w:t>
            </w:r>
          </w:p>
        </w:tc>
        <w:tc>
          <w:tcPr>
            <w:tcW w:w="796" w:type="dxa"/>
            <w:vAlign w:val="center"/>
          </w:tcPr>
          <w:p w14:paraId="7468050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w:t>
            </w:r>
            <w:r>
              <w:rPr>
                <w:color w:val="auto"/>
                <w:kern w:val="0"/>
                <w:sz w:val="18"/>
                <w:szCs w:val="18"/>
                <w:highlight w:val="none"/>
              </w:rPr>
              <w:t>.</w:t>
            </w:r>
            <w:r>
              <w:rPr>
                <w:rFonts w:ascii="Times New Roman" w:hAnsi="Times New Roman"/>
                <w:color w:val="auto"/>
                <w:kern w:val="0"/>
                <w:sz w:val="18"/>
                <w:szCs w:val="18"/>
                <w:highlight w:val="none"/>
              </w:rPr>
              <w:t>8</w:t>
            </w:r>
          </w:p>
        </w:tc>
        <w:tc>
          <w:tcPr>
            <w:tcW w:w="796" w:type="dxa"/>
            <w:vAlign w:val="center"/>
          </w:tcPr>
          <w:p w14:paraId="5B3651D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9</w:t>
            </w:r>
            <w:r>
              <w:rPr>
                <w:color w:val="auto"/>
                <w:kern w:val="0"/>
                <w:sz w:val="18"/>
                <w:szCs w:val="18"/>
                <w:highlight w:val="none"/>
              </w:rPr>
              <w:t>.</w:t>
            </w:r>
            <w:r>
              <w:rPr>
                <w:rFonts w:ascii="Times New Roman" w:hAnsi="Times New Roman"/>
                <w:color w:val="auto"/>
                <w:kern w:val="0"/>
                <w:sz w:val="18"/>
                <w:szCs w:val="18"/>
                <w:highlight w:val="none"/>
              </w:rPr>
              <w:t>8</w:t>
            </w:r>
          </w:p>
        </w:tc>
        <w:tc>
          <w:tcPr>
            <w:tcW w:w="1408" w:type="dxa"/>
            <w:vMerge w:val="continue"/>
            <w:vAlign w:val="center"/>
          </w:tcPr>
          <w:p w14:paraId="7C7A3A35">
            <w:pPr>
              <w:widowControl/>
              <w:spacing w:line="240" w:lineRule="auto"/>
              <w:jc w:val="left"/>
              <w:rPr>
                <w:color w:val="auto"/>
                <w:kern w:val="0"/>
                <w:sz w:val="18"/>
                <w:szCs w:val="18"/>
                <w:highlight w:val="none"/>
              </w:rPr>
            </w:pPr>
          </w:p>
        </w:tc>
      </w:tr>
      <w:tr w14:paraId="6C7E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54BB9925">
            <w:pPr>
              <w:widowControl/>
              <w:spacing w:line="240" w:lineRule="auto"/>
              <w:jc w:val="left"/>
              <w:rPr>
                <w:color w:val="auto"/>
                <w:kern w:val="0"/>
                <w:sz w:val="18"/>
                <w:szCs w:val="18"/>
                <w:highlight w:val="none"/>
              </w:rPr>
            </w:pPr>
          </w:p>
        </w:tc>
        <w:tc>
          <w:tcPr>
            <w:tcW w:w="979" w:type="dxa"/>
            <w:vMerge w:val="continue"/>
            <w:vAlign w:val="center"/>
          </w:tcPr>
          <w:p w14:paraId="394CA11D">
            <w:pPr>
              <w:widowControl/>
              <w:spacing w:line="240" w:lineRule="auto"/>
              <w:jc w:val="left"/>
              <w:rPr>
                <w:color w:val="auto"/>
                <w:kern w:val="0"/>
                <w:sz w:val="18"/>
                <w:szCs w:val="18"/>
                <w:highlight w:val="none"/>
              </w:rPr>
            </w:pPr>
          </w:p>
        </w:tc>
        <w:tc>
          <w:tcPr>
            <w:tcW w:w="2344" w:type="dxa"/>
            <w:gridSpan w:val="4"/>
            <w:vAlign w:val="center"/>
          </w:tcPr>
          <w:p w14:paraId="6FCA6FE4">
            <w:pPr>
              <w:widowControl/>
              <w:spacing w:line="240" w:lineRule="auto"/>
              <w:jc w:val="center"/>
              <w:rPr>
                <w:color w:val="auto"/>
                <w:kern w:val="0"/>
                <w:sz w:val="18"/>
                <w:szCs w:val="18"/>
                <w:highlight w:val="none"/>
              </w:rPr>
            </w:pPr>
            <w:r>
              <w:rPr>
                <w:rFonts w:hint="eastAsia"/>
                <w:color w:val="auto"/>
                <w:kern w:val="0"/>
                <w:sz w:val="18"/>
                <w:szCs w:val="18"/>
                <w:highlight w:val="none"/>
              </w:rPr>
              <w:t>醋酸乙烯</w:t>
            </w:r>
          </w:p>
        </w:tc>
        <w:tc>
          <w:tcPr>
            <w:tcW w:w="829" w:type="dxa"/>
            <w:vAlign w:val="center"/>
          </w:tcPr>
          <w:p w14:paraId="7572C54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ED9E1E6">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6</w:t>
            </w:r>
          </w:p>
        </w:tc>
        <w:tc>
          <w:tcPr>
            <w:tcW w:w="796" w:type="dxa"/>
            <w:vAlign w:val="center"/>
          </w:tcPr>
          <w:p w14:paraId="45869D5B">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7</w:t>
            </w:r>
            <w:r>
              <w:rPr>
                <w:rFonts w:hint="eastAsia" w:cs="宋体"/>
                <w:color w:val="auto"/>
                <w:kern w:val="0"/>
                <w:sz w:val="18"/>
                <w:szCs w:val="18"/>
                <w:highlight w:val="none"/>
              </w:rPr>
              <w:t>.</w:t>
            </w:r>
            <w:r>
              <w:rPr>
                <w:rFonts w:hint="eastAsia" w:ascii="Times New Roman" w:hAnsi="Times New Roman" w:cs="宋体"/>
                <w:color w:val="auto"/>
                <w:kern w:val="0"/>
                <w:sz w:val="18"/>
                <w:szCs w:val="18"/>
                <w:highlight w:val="none"/>
              </w:rPr>
              <w:t>5</w:t>
            </w:r>
          </w:p>
        </w:tc>
        <w:tc>
          <w:tcPr>
            <w:tcW w:w="796" w:type="dxa"/>
            <w:vAlign w:val="center"/>
          </w:tcPr>
          <w:p w14:paraId="00F265D6">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11</w:t>
            </w:r>
            <w:r>
              <w:rPr>
                <w:rFonts w:hint="eastAsia" w:cs="宋体"/>
                <w:color w:val="auto"/>
                <w:kern w:val="0"/>
                <w:sz w:val="18"/>
                <w:szCs w:val="18"/>
                <w:highlight w:val="none"/>
              </w:rPr>
              <w:t>.</w:t>
            </w:r>
            <w:r>
              <w:rPr>
                <w:rFonts w:hint="eastAsia" w:ascii="Times New Roman" w:hAnsi="Times New Roman" w:cs="宋体"/>
                <w:color w:val="auto"/>
                <w:kern w:val="0"/>
                <w:sz w:val="18"/>
                <w:szCs w:val="18"/>
                <w:highlight w:val="none"/>
              </w:rPr>
              <w:t>5</w:t>
            </w:r>
          </w:p>
        </w:tc>
        <w:tc>
          <w:tcPr>
            <w:tcW w:w="1408" w:type="dxa"/>
            <w:vAlign w:val="center"/>
          </w:tcPr>
          <w:p w14:paraId="6231CFD4">
            <w:pPr>
              <w:widowControl/>
              <w:spacing w:line="240" w:lineRule="auto"/>
              <w:jc w:val="center"/>
              <w:rPr>
                <w:color w:val="auto"/>
                <w:kern w:val="0"/>
                <w:sz w:val="18"/>
                <w:szCs w:val="18"/>
                <w:highlight w:val="none"/>
              </w:rPr>
            </w:pPr>
          </w:p>
        </w:tc>
      </w:tr>
      <w:tr w14:paraId="2ACC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47DA29C6">
            <w:pPr>
              <w:widowControl/>
              <w:spacing w:line="240" w:lineRule="auto"/>
              <w:jc w:val="left"/>
              <w:rPr>
                <w:color w:val="auto"/>
                <w:kern w:val="0"/>
                <w:sz w:val="18"/>
                <w:szCs w:val="18"/>
                <w:highlight w:val="none"/>
              </w:rPr>
            </w:pPr>
          </w:p>
        </w:tc>
        <w:tc>
          <w:tcPr>
            <w:tcW w:w="979" w:type="dxa"/>
            <w:vMerge w:val="continue"/>
            <w:vAlign w:val="center"/>
          </w:tcPr>
          <w:p w14:paraId="1B7189A1">
            <w:pPr>
              <w:widowControl/>
              <w:spacing w:line="240" w:lineRule="auto"/>
              <w:jc w:val="left"/>
              <w:rPr>
                <w:color w:val="auto"/>
                <w:kern w:val="0"/>
                <w:sz w:val="18"/>
                <w:szCs w:val="18"/>
                <w:highlight w:val="none"/>
              </w:rPr>
            </w:pPr>
          </w:p>
        </w:tc>
        <w:tc>
          <w:tcPr>
            <w:tcW w:w="2344" w:type="dxa"/>
            <w:gridSpan w:val="4"/>
            <w:vAlign w:val="center"/>
          </w:tcPr>
          <w:p w14:paraId="09DC1D11">
            <w:pPr>
              <w:widowControl/>
              <w:spacing w:line="240" w:lineRule="auto"/>
              <w:jc w:val="center"/>
              <w:rPr>
                <w:color w:val="auto"/>
                <w:kern w:val="0"/>
                <w:sz w:val="18"/>
                <w:szCs w:val="18"/>
                <w:highlight w:val="none"/>
              </w:rPr>
            </w:pPr>
            <w:r>
              <w:rPr>
                <w:rFonts w:hint="eastAsia"/>
                <w:color w:val="auto"/>
                <w:kern w:val="0"/>
                <w:sz w:val="18"/>
                <w:szCs w:val="18"/>
                <w:highlight w:val="none"/>
              </w:rPr>
              <w:t>聚氯乙烯（电石法）</w:t>
            </w:r>
          </w:p>
        </w:tc>
        <w:tc>
          <w:tcPr>
            <w:tcW w:w="829" w:type="dxa"/>
            <w:vAlign w:val="center"/>
          </w:tcPr>
          <w:p w14:paraId="79200FE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39158AF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p>
        </w:tc>
        <w:tc>
          <w:tcPr>
            <w:tcW w:w="796" w:type="dxa"/>
            <w:vAlign w:val="center"/>
          </w:tcPr>
          <w:p w14:paraId="5F14F8F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w:t>
            </w:r>
          </w:p>
        </w:tc>
        <w:tc>
          <w:tcPr>
            <w:tcW w:w="796" w:type="dxa"/>
            <w:vAlign w:val="center"/>
          </w:tcPr>
          <w:p w14:paraId="63DE5D3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12</w:t>
            </w:r>
          </w:p>
        </w:tc>
        <w:tc>
          <w:tcPr>
            <w:tcW w:w="1408" w:type="dxa"/>
            <w:vAlign w:val="center"/>
          </w:tcPr>
          <w:p w14:paraId="67537782">
            <w:pPr>
              <w:widowControl/>
              <w:spacing w:line="240" w:lineRule="auto"/>
              <w:jc w:val="center"/>
              <w:rPr>
                <w:color w:val="auto"/>
                <w:kern w:val="0"/>
                <w:sz w:val="18"/>
                <w:szCs w:val="18"/>
                <w:highlight w:val="none"/>
              </w:rPr>
            </w:pPr>
            <w:r>
              <w:rPr>
                <w:color w:val="auto"/>
                <w:kern w:val="0"/>
                <w:sz w:val="18"/>
                <w:szCs w:val="18"/>
                <w:highlight w:val="none"/>
              </w:rPr>
              <w:t>　</w:t>
            </w:r>
          </w:p>
        </w:tc>
      </w:tr>
      <w:tr w14:paraId="4DFA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0E8BF993">
            <w:pPr>
              <w:widowControl/>
              <w:spacing w:line="240" w:lineRule="auto"/>
              <w:jc w:val="center"/>
              <w:rPr>
                <w:color w:val="auto"/>
                <w:kern w:val="0"/>
                <w:sz w:val="18"/>
                <w:szCs w:val="18"/>
                <w:highlight w:val="none"/>
              </w:rPr>
            </w:pPr>
          </w:p>
        </w:tc>
        <w:tc>
          <w:tcPr>
            <w:tcW w:w="979" w:type="dxa"/>
            <w:vMerge w:val="continue"/>
            <w:vAlign w:val="center"/>
          </w:tcPr>
          <w:p w14:paraId="7AF1614D">
            <w:pPr>
              <w:widowControl/>
              <w:spacing w:line="240" w:lineRule="auto"/>
              <w:jc w:val="center"/>
              <w:rPr>
                <w:color w:val="auto"/>
                <w:kern w:val="0"/>
                <w:sz w:val="18"/>
                <w:szCs w:val="18"/>
                <w:highlight w:val="none"/>
              </w:rPr>
            </w:pPr>
          </w:p>
        </w:tc>
        <w:tc>
          <w:tcPr>
            <w:tcW w:w="2344" w:type="dxa"/>
            <w:gridSpan w:val="4"/>
            <w:vAlign w:val="center"/>
          </w:tcPr>
          <w:p w14:paraId="709CE676">
            <w:pPr>
              <w:widowControl/>
              <w:spacing w:line="240" w:lineRule="auto"/>
              <w:jc w:val="center"/>
              <w:rPr>
                <w:color w:val="auto"/>
                <w:kern w:val="0"/>
                <w:sz w:val="18"/>
                <w:szCs w:val="18"/>
                <w:highlight w:val="none"/>
              </w:rPr>
            </w:pPr>
            <w:r>
              <w:rPr>
                <w:rFonts w:hint="eastAsia"/>
                <w:color w:val="auto"/>
                <w:kern w:val="0"/>
                <w:sz w:val="18"/>
                <w:szCs w:val="18"/>
                <w:highlight w:val="none"/>
              </w:rPr>
              <w:t>聚氯乙烯</w:t>
            </w:r>
          </w:p>
          <w:p w14:paraId="793A20BD">
            <w:pPr>
              <w:widowControl/>
              <w:spacing w:line="240" w:lineRule="auto"/>
              <w:jc w:val="center"/>
              <w:rPr>
                <w:color w:val="auto"/>
                <w:kern w:val="0"/>
                <w:sz w:val="18"/>
                <w:szCs w:val="18"/>
                <w:highlight w:val="none"/>
              </w:rPr>
            </w:pPr>
            <w:r>
              <w:rPr>
                <w:rFonts w:hint="eastAsia"/>
                <w:color w:val="auto"/>
                <w:kern w:val="0"/>
                <w:sz w:val="18"/>
                <w:szCs w:val="18"/>
                <w:highlight w:val="none"/>
              </w:rPr>
              <w:t>（乙烯氧氯化法）</w:t>
            </w:r>
          </w:p>
        </w:tc>
        <w:tc>
          <w:tcPr>
            <w:tcW w:w="829" w:type="dxa"/>
            <w:vAlign w:val="center"/>
          </w:tcPr>
          <w:p w14:paraId="0A0935B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BAA9ED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w:t>
            </w:r>
          </w:p>
        </w:tc>
        <w:tc>
          <w:tcPr>
            <w:tcW w:w="796" w:type="dxa"/>
            <w:vAlign w:val="center"/>
          </w:tcPr>
          <w:p w14:paraId="5007FF1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w:t>
            </w:r>
            <w:r>
              <w:rPr>
                <w:color w:val="auto"/>
                <w:kern w:val="0"/>
                <w:sz w:val="18"/>
                <w:szCs w:val="18"/>
                <w:highlight w:val="none"/>
              </w:rPr>
              <w:t>.</w:t>
            </w:r>
            <w:r>
              <w:rPr>
                <w:rFonts w:ascii="Times New Roman" w:hAnsi="Times New Roman"/>
                <w:color w:val="auto"/>
                <w:kern w:val="0"/>
                <w:sz w:val="18"/>
                <w:szCs w:val="18"/>
                <w:highlight w:val="none"/>
              </w:rPr>
              <w:t>6</w:t>
            </w:r>
          </w:p>
        </w:tc>
        <w:tc>
          <w:tcPr>
            <w:tcW w:w="796" w:type="dxa"/>
            <w:vAlign w:val="center"/>
          </w:tcPr>
          <w:p w14:paraId="0DC4CBD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9</w:t>
            </w:r>
            <w:r>
              <w:rPr>
                <w:color w:val="auto"/>
                <w:kern w:val="0"/>
                <w:sz w:val="18"/>
                <w:szCs w:val="18"/>
                <w:highlight w:val="none"/>
              </w:rPr>
              <w:t>.</w:t>
            </w:r>
            <w:r>
              <w:rPr>
                <w:rFonts w:ascii="Times New Roman" w:hAnsi="Times New Roman"/>
                <w:color w:val="auto"/>
                <w:kern w:val="0"/>
                <w:sz w:val="18"/>
                <w:szCs w:val="18"/>
                <w:highlight w:val="none"/>
              </w:rPr>
              <w:t>5</w:t>
            </w:r>
          </w:p>
        </w:tc>
        <w:tc>
          <w:tcPr>
            <w:tcW w:w="1408" w:type="dxa"/>
            <w:vAlign w:val="center"/>
          </w:tcPr>
          <w:p w14:paraId="174A3475">
            <w:pPr>
              <w:widowControl/>
              <w:spacing w:line="240" w:lineRule="auto"/>
              <w:jc w:val="center"/>
              <w:rPr>
                <w:color w:val="auto"/>
                <w:kern w:val="0"/>
                <w:sz w:val="18"/>
                <w:szCs w:val="18"/>
                <w:highlight w:val="none"/>
              </w:rPr>
            </w:pPr>
            <w:r>
              <w:rPr>
                <w:color w:val="auto"/>
                <w:kern w:val="0"/>
                <w:sz w:val="18"/>
                <w:szCs w:val="18"/>
                <w:highlight w:val="none"/>
              </w:rPr>
              <w:t>　</w:t>
            </w:r>
          </w:p>
        </w:tc>
      </w:tr>
      <w:tr w14:paraId="0C16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345506C9">
            <w:pPr>
              <w:widowControl/>
              <w:spacing w:line="240" w:lineRule="auto"/>
              <w:jc w:val="left"/>
              <w:rPr>
                <w:color w:val="auto"/>
                <w:kern w:val="0"/>
                <w:sz w:val="18"/>
                <w:szCs w:val="18"/>
                <w:highlight w:val="none"/>
              </w:rPr>
            </w:pPr>
          </w:p>
        </w:tc>
        <w:tc>
          <w:tcPr>
            <w:tcW w:w="979" w:type="dxa"/>
            <w:vMerge w:val="continue"/>
            <w:vAlign w:val="center"/>
          </w:tcPr>
          <w:p w14:paraId="265B9386">
            <w:pPr>
              <w:widowControl/>
              <w:spacing w:line="240" w:lineRule="auto"/>
              <w:jc w:val="left"/>
              <w:rPr>
                <w:color w:val="auto"/>
                <w:kern w:val="0"/>
                <w:sz w:val="18"/>
                <w:szCs w:val="18"/>
                <w:highlight w:val="none"/>
              </w:rPr>
            </w:pPr>
          </w:p>
        </w:tc>
        <w:tc>
          <w:tcPr>
            <w:tcW w:w="2344" w:type="dxa"/>
            <w:gridSpan w:val="4"/>
            <w:vAlign w:val="center"/>
          </w:tcPr>
          <w:p w14:paraId="508AA5A5">
            <w:pPr>
              <w:widowControl/>
              <w:spacing w:line="240" w:lineRule="auto"/>
              <w:jc w:val="center"/>
              <w:rPr>
                <w:color w:val="auto"/>
                <w:kern w:val="0"/>
                <w:sz w:val="18"/>
                <w:szCs w:val="18"/>
                <w:highlight w:val="none"/>
              </w:rPr>
            </w:pPr>
            <w:r>
              <w:rPr>
                <w:rFonts w:hint="eastAsia"/>
                <w:color w:val="auto"/>
                <w:kern w:val="0"/>
                <w:sz w:val="18"/>
                <w:szCs w:val="18"/>
                <w:highlight w:val="none"/>
              </w:rPr>
              <w:t>苯酐</w:t>
            </w:r>
          </w:p>
        </w:tc>
        <w:tc>
          <w:tcPr>
            <w:tcW w:w="829" w:type="dxa"/>
            <w:vAlign w:val="center"/>
          </w:tcPr>
          <w:p w14:paraId="3762022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3AC2090">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356F97AD">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282D927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37</w:t>
            </w:r>
          </w:p>
        </w:tc>
        <w:tc>
          <w:tcPr>
            <w:tcW w:w="1408" w:type="dxa"/>
            <w:vAlign w:val="center"/>
          </w:tcPr>
          <w:p w14:paraId="3884FA1D">
            <w:pPr>
              <w:widowControl/>
              <w:spacing w:line="240" w:lineRule="auto"/>
              <w:jc w:val="center"/>
              <w:rPr>
                <w:color w:val="auto"/>
                <w:kern w:val="0"/>
                <w:sz w:val="18"/>
                <w:szCs w:val="18"/>
                <w:highlight w:val="none"/>
              </w:rPr>
            </w:pPr>
            <w:r>
              <w:rPr>
                <w:color w:val="auto"/>
                <w:kern w:val="0"/>
                <w:sz w:val="18"/>
                <w:szCs w:val="18"/>
                <w:highlight w:val="none"/>
              </w:rPr>
              <w:t>　</w:t>
            </w:r>
          </w:p>
        </w:tc>
      </w:tr>
      <w:tr w14:paraId="7A1B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4A9EC7CF">
            <w:pPr>
              <w:widowControl/>
              <w:spacing w:line="240" w:lineRule="auto"/>
              <w:jc w:val="left"/>
              <w:rPr>
                <w:color w:val="auto"/>
                <w:kern w:val="0"/>
                <w:sz w:val="18"/>
                <w:szCs w:val="18"/>
                <w:highlight w:val="none"/>
              </w:rPr>
            </w:pPr>
          </w:p>
        </w:tc>
        <w:tc>
          <w:tcPr>
            <w:tcW w:w="979" w:type="dxa"/>
            <w:vMerge w:val="continue"/>
            <w:vAlign w:val="center"/>
          </w:tcPr>
          <w:p w14:paraId="509751A7">
            <w:pPr>
              <w:widowControl/>
              <w:spacing w:line="240" w:lineRule="auto"/>
              <w:jc w:val="left"/>
              <w:rPr>
                <w:color w:val="auto"/>
                <w:kern w:val="0"/>
                <w:sz w:val="18"/>
                <w:szCs w:val="18"/>
                <w:highlight w:val="none"/>
              </w:rPr>
            </w:pPr>
          </w:p>
        </w:tc>
        <w:tc>
          <w:tcPr>
            <w:tcW w:w="2344" w:type="dxa"/>
            <w:gridSpan w:val="4"/>
            <w:vAlign w:val="center"/>
          </w:tcPr>
          <w:p w14:paraId="69B5BD1C">
            <w:pPr>
              <w:widowControl/>
              <w:spacing w:line="240" w:lineRule="auto"/>
              <w:jc w:val="center"/>
              <w:rPr>
                <w:color w:val="auto"/>
                <w:kern w:val="0"/>
                <w:sz w:val="18"/>
                <w:szCs w:val="18"/>
                <w:highlight w:val="none"/>
              </w:rPr>
            </w:pPr>
            <w:r>
              <w:rPr>
                <w:rFonts w:hint="eastAsia"/>
                <w:color w:val="auto"/>
                <w:kern w:val="0"/>
                <w:sz w:val="18"/>
                <w:szCs w:val="18"/>
                <w:highlight w:val="none"/>
              </w:rPr>
              <w:t>氧气</w:t>
            </w:r>
          </w:p>
        </w:tc>
        <w:tc>
          <w:tcPr>
            <w:tcW w:w="829" w:type="dxa"/>
            <w:vAlign w:val="center"/>
          </w:tcPr>
          <w:p w14:paraId="7FEFAAA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168D93B">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A537D02">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782C0A9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p>
        </w:tc>
        <w:tc>
          <w:tcPr>
            <w:tcW w:w="1408" w:type="dxa"/>
            <w:vAlign w:val="center"/>
          </w:tcPr>
          <w:p w14:paraId="31DEC3CD">
            <w:pPr>
              <w:widowControl/>
              <w:spacing w:line="240" w:lineRule="auto"/>
              <w:jc w:val="center"/>
              <w:rPr>
                <w:color w:val="auto"/>
                <w:kern w:val="0"/>
                <w:sz w:val="18"/>
                <w:szCs w:val="18"/>
                <w:highlight w:val="none"/>
              </w:rPr>
            </w:pPr>
            <w:r>
              <w:rPr>
                <w:color w:val="auto"/>
                <w:kern w:val="0"/>
                <w:sz w:val="18"/>
                <w:szCs w:val="18"/>
                <w:highlight w:val="none"/>
              </w:rPr>
              <w:t>　</w:t>
            </w:r>
          </w:p>
        </w:tc>
      </w:tr>
      <w:tr w14:paraId="2219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22ABC69">
            <w:pPr>
              <w:widowControl/>
              <w:spacing w:line="240" w:lineRule="auto"/>
              <w:jc w:val="left"/>
              <w:rPr>
                <w:color w:val="auto"/>
                <w:kern w:val="0"/>
                <w:sz w:val="18"/>
                <w:szCs w:val="18"/>
                <w:highlight w:val="none"/>
              </w:rPr>
            </w:pPr>
          </w:p>
        </w:tc>
        <w:tc>
          <w:tcPr>
            <w:tcW w:w="979" w:type="dxa"/>
            <w:vMerge w:val="continue"/>
            <w:vAlign w:val="center"/>
          </w:tcPr>
          <w:p w14:paraId="6EC08ACE">
            <w:pPr>
              <w:widowControl/>
              <w:spacing w:line="240" w:lineRule="auto"/>
              <w:jc w:val="left"/>
              <w:rPr>
                <w:color w:val="auto"/>
                <w:kern w:val="0"/>
                <w:sz w:val="18"/>
                <w:szCs w:val="18"/>
                <w:highlight w:val="none"/>
              </w:rPr>
            </w:pPr>
          </w:p>
        </w:tc>
        <w:tc>
          <w:tcPr>
            <w:tcW w:w="2344" w:type="dxa"/>
            <w:gridSpan w:val="4"/>
            <w:vAlign w:val="center"/>
          </w:tcPr>
          <w:p w14:paraId="2736B1C5">
            <w:pPr>
              <w:widowControl/>
              <w:spacing w:line="240" w:lineRule="auto"/>
              <w:jc w:val="center"/>
              <w:rPr>
                <w:color w:val="auto"/>
                <w:kern w:val="0"/>
                <w:sz w:val="18"/>
                <w:szCs w:val="18"/>
                <w:highlight w:val="none"/>
              </w:rPr>
            </w:pPr>
            <w:r>
              <w:rPr>
                <w:rFonts w:hint="eastAsia"/>
                <w:color w:val="auto"/>
                <w:kern w:val="0"/>
                <w:sz w:val="18"/>
                <w:szCs w:val="18"/>
                <w:highlight w:val="none"/>
              </w:rPr>
              <w:t>液氯</w:t>
            </w:r>
          </w:p>
        </w:tc>
        <w:tc>
          <w:tcPr>
            <w:tcW w:w="829" w:type="dxa"/>
            <w:vAlign w:val="center"/>
          </w:tcPr>
          <w:p w14:paraId="7CFC3C7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52FDE9E5">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3</w:t>
            </w:r>
          </w:p>
        </w:tc>
        <w:tc>
          <w:tcPr>
            <w:tcW w:w="796" w:type="dxa"/>
            <w:vAlign w:val="center"/>
          </w:tcPr>
          <w:p w14:paraId="36766DBE">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w:t>
            </w:r>
          </w:p>
        </w:tc>
        <w:tc>
          <w:tcPr>
            <w:tcW w:w="796" w:type="dxa"/>
            <w:vAlign w:val="center"/>
          </w:tcPr>
          <w:p w14:paraId="297B0720">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w:t>
            </w:r>
          </w:p>
        </w:tc>
        <w:tc>
          <w:tcPr>
            <w:tcW w:w="1408" w:type="dxa"/>
            <w:vAlign w:val="center"/>
          </w:tcPr>
          <w:p w14:paraId="55240016">
            <w:pPr>
              <w:widowControl/>
              <w:spacing w:line="240" w:lineRule="auto"/>
              <w:jc w:val="center"/>
              <w:rPr>
                <w:color w:val="auto"/>
                <w:kern w:val="0"/>
                <w:sz w:val="18"/>
                <w:szCs w:val="18"/>
                <w:highlight w:val="none"/>
              </w:rPr>
            </w:pPr>
            <w:r>
              <w:rPr>
                <w:color w:val="auto"/>
                <w:kern w:val="0"/>
                <w:sz w:val="18"/>
                <w:szCs w:val="18"/>
                <w:highlight w:val="none"/>
              </w:rPr>
              <w:t>　</w:t>
            </w:r>
          </w:p>
        </w:tc>
      </w:tr>
      <w:tr w14:paraId="5E6A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633" w:type="dxa"/>
            <w:vMerge w:val="restart"/>
            <w:vAlign w:val="center"/>
          </w:tcPr>
          <w:p w14:paraId="224F0AA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262</w:t>
            </w:r>
          </w:p>
        </w:tc>
        <w:tc>
          <w:tcPr>
            <w:tcW w:w="979" w:type="dxa"/>
            <w:vMerge w:val="restart"/>
            <w:vAlign w:val="center"/>
          </w:tcPr>
          <w:p w14:paraId="3C1F597B">
            <w:pPr>
              <w:widowControl/>
              <w:spacing w:line="240" w:lineRule="auto"/>
              <w:jc w:val="center"/>
              <w:rPr>
                <w:color w:val="auto"/>
                <w:kern w:val="0"/>
                <w:sz w:val="18"/>
                <w:szCs w:val="18"/>
                <w:highlight w:val="none"/>
              </w:rPr>
            </w:pPr>
            <w:r>
              <w:rPr>
                <w:rFonts w:hint="eastAsia"/>
                <w:color w:val="auto"/>
                <w:kern w:val="0"/>
                <w:sz w:val="18"/>
                <w:szCs w:val="18"/>
                <w:highlight w:val="none"/>
              </w:rPr>
              <w:t>肥料制造</w:t>
            </w:r>
          </w:p>
        </w:tc>
        <w:tc>
          <w:tcPr>
            <w:tcW w:w="2344" w:type="dxa"/>
            <w:gridSpan w:val="4"/>
            <w:vMerge w:val="restart"/>
            <w:vAlign w:val="center"/>
          </w:tcPr>
          <w:p w14:paraId="26FBCA90">
            <w:pPr>
              <w:widowControl/>
              <w:spacing w:line="240" w:lineRule="auto"/>
              <w:jc w:val="center"/>
              <w:rPr>
                <w:color w:val="auto"/>
                <w:kern w:val="0"/>
                <w:sz w:val="18"/>
                <w:szCs w:val="18"/>
                <w:highlight w:val="none"/>
              </w:rPr>
            </w:pPr>
            <w:r>
              <w:rPr>
                <w:rFonts w:hint="eastAsia"/>
                <w:color w:val="auto"/>
                <w:kern w:val="0"/>
                <w:sz w:val="18"/>
                <w:szCs w:val="18"/>
                <w:highlight w:val="none"/>
              </w:rPr>
              <w:t>合成氨</w:t>
            </w:r>
          </w:p>
          <w:p w14:paraId="528B117B">
            <w:pPr>
              <w:widowControl/>
              <w:spacing w:line="240" w:lineRule="auto"/>
              <w:jc w:val="center"/>
              <w:rPr>
                <w:color w:val="auto"/>
                <w:kern w:val="0"/>
                <w:sz w:val="18"/>
                <w:szCs w:val="18"/>
                <w:highlight w:val="none"/>
              </w:rPr>
            </w:pPr>
            <w:r>
              <w:rPr>
                <w:rFonts w:hint="eastAsia"/>
                <w:color w:val="auto"/>
                <w:kern w:val="0"/>
                <w:sz w:val="18"/>
                <w:szCs w:val="18"/>
                <w:highlight w:val="none"/>
              </w:rPr>
              <w:t>（无烟块煤（型煤））</w:t>
            </w:r>
          </w:p>
        </w:tc>
        <w:tc>
          <w:tcPr>
            <w:tcW w:w="829" w:type="dxa"/>
            <w:vMerge w:val="restart"/>
            <w:vAlign w:val="center"/>
          </w:tcPr>
          <w:p w14:paraId="21F6D2E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Merge w:val="restart"/>
            <w:vAlign w:val="center"/>
          </w:tcPr>
          <w:p w14:paraId="15482778">
            <w:pPr>
              <w:widowControl/>
              <w:spacing w:line="240" w:lineRule="auto"/>
              <w:jc w:val="center"/>
              <w:rPr>
                <w:color w:val="auto"/>
                <w:kern w:val="0"/>
                <w:sz w:val="18"/>
                <w:szCs w:val="18"/>
                <w:highlight w:val="none"/>
              </w:rPr>
            </w:pPr>
          </w:p>
        </w:tc>
        <w:tc>
          <w:tcPr>
            <w:tcW w:w="796" w:type="dxa"/>
            <w:vMerge w:val="restart"/>
            <w:vAlign w:val="center"/>
          </w:tcPr>
          <w:p w14:paraId="5D07FCF2">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7</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796" w:type="dxa"/>
            <w:vMerge w:val="restart"/>
            <w:vAlign w:val="center"/>
          </w:tcPr>
          <w:p w14:paraId="782365A4">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11</w:t>
            </w:r>
          </w:p>
        </w:tc>
        <w:tc>
          <w:tcPr>
            <w:tcW w:w="1408" w:type="dxa"/>
            <w:vMerge w:val="restart"/>
            <w:vAlign w:val="center"/>
          </w:tcPr>
          <w:p w14:paraId="15EE76A1">
            <w:pPr>
              <w:widowControl/>
              <w:spacing w:line="240" w:lineRule="auto"/>
              <w:jc w:val="center"/>
              <w:rPr>
                <w:color w:val="auto"/>
                <w:kern w:val="0"/>
                <w:sz w:val="18"/>
                <w:szCs w:val="18"/>
                <w:highlight w:val="none"/>
              </w:rPr>
            </w:pPr>
          </w:p>
        </w:tc>
      </w:tr>
      <w:tr w14:paraId="7E1D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633" w:type="dxa"/>
            <w:vMerge w:val="continue"/>
            <w:vAlign w:val="center"/>
          </w:tcPr>
          <w:p w14:paraId="06661E99">
            <w:pPr>
              <w:widowControl/>
              <w:spacing w:line="240" w:lineRule="auto"/>
              <w:jc w:val="left"/>
              <w:rPr>
                <w:color w:val="auto"/>
                <w:kern w:val="0"/>
                <w:sz w:val="18"/>
                <w:szCs w:val="18"/>
                <w:highlight w:val="none"/>
              </w:rPr>
            </w:pPr>
          </w:p>
        </w:tc>
        <w:tc>
          <w:tcPr>
            <w:tcW w:w="979" w:type="dxa"/>
            <w:vMerge w:val="continue"/>
            <w:vAlign w:val="center"/>
          </w:tcPr>
          <w:p w14:paraId="28C50F6F">
            <w:pPr>
              <w:widowControl/>
              <w:spacing w:line="240" w:lineRule="auto"/>
              <w:jc w:val="left"/>
              <w:rPr>
                <w:color w:val="auto"/>
                <w:kern w:val="0"/>
                <w:sz w:val="18"/>
                <w:szCs w:val="18"/>
                <w:highlight w:val="none"/>
              </w:rPr>
            </w:pPr>
          </w:p>
        </w:tc>
        <w:tc>
          <w:tcPr>
            <w:tcW w:w="2344" w:type="dxa"/>
            <w:gridSpan w:val="4"/>
            <w:vMerge w:val="continue"/>
            <w:vAlign w:val="center"/>
          </w:tcPr>
          <w:p w14:paraId="10699D80">
            <w:pPr>
              <w:widowControl/>
              <w:spacing w:line="240" w:lineRule="auto"/>
              <w:jc w:val="left"/>
              <w:rPr>
                <w:color w:val="auto"/>
                <w:kern w:val="0"/>
                <w:sz w:val="18"/>
                <w:szCs w:val="18"/>
                <w:highlight w:val="none"/>
              </w:rPr>
            </w:pPr>
          </w:p>
        </w:tc>
        <w:tc>
          <w:tcPr>
            <w:tcW w:w="829" w:type="dxa"/>
            <w:vMerge w:val="continue"/>
            <w:vAlign w:val="center"/>
          </w:tcPr>
          <w:p w14:paraId="77643FB9">
            <w:pPr>
              <w:widowControl/>
              <w:spacing w:line="240" w:lineRule="auto"/>
              <w:jc w:val="left"/>
              <w:rPr>
                <w:color w:val="auto"/>
                <w:kern w:val="0"/>
                <w:sz w:val="18"/>
                <w:szCs w:val="18"/>
                <w:highlight w:val="none"/>
              </w:rPr>
            </w:pPr>
          </w:p>
        </w:tc>
        <w:tc>
          <w:tcPr>
            <w:tcW w:w="797" w:type="dxa"/>
            <w:vMerge w:val="continue"/>
            <w:vAlign w:val="center"/>
          </w:tcPr>
          <w:p w14:paraId="7FDA829E">
            <w:pPr>
              <w:widowControl/>
              <w:spacing w:line="240" w:lineRule="auto"/>
              <w:jc w:val="left"/>
              <w:rPr>
                <w:color w:val="auto"/>
                <w:kern w:val="0"/>
                <w:sz w:val="18"/>
                <w:szCs w:val="18"/>
                <w:highlight w:val="none"/>
              </w:rPr>
            </w:pPr>
          </w:p>
        </w:tc>
        <w:tc>
          <w:tcPr>
            <w:tcW w:w="796" w:type="dxa"/>
            <w:vMerge w:val="continue"/>
            <w:vAlign w:val="center"/>
          </w:tcPr>
          <w:p w14:paraId="79B480C2">
            <w:pPr>
              <w:widowControl/>
              <w:spacing w:line="240" w:lineRule="auto"/>
              <w:jc w:val="left"/>
              <w:rPr>
                <w:color w:val="auto"/>
                <w:kern w:val="0"/>
                <w:sz w:val="18"/>
                <w:szCs w:val="18"/>
                <w:highlight w:val="none"/>
              </w:rPr>
            </w:pPr>
          </w:p>
        </w:tc>
        <w:tc>
          <w:tcPr>
            <w:tcW w:w="796" w:type="dxa"/>
            <w:vMerge w:val="continue"/>
            <w:vAlign w:val="center"/>
          </w:tcPr>
          <w:p w14:paraId="6759BE74">
            <w:pPr>
              <w:widowControl/>
              <w:spacing w:line="240" w:lineRule="auto"/>
              <w:jc w:val="left"/>
              <w:rPr>
                <w:color w:val="auto"/>
                <w:kern w:val="0"/>
                <w:sz w:val="18"/>
                <w:szCs w:val="18"/>
                <w:highlight w:val="none"/>
              </w:rPr>
            </w:pPr>
          </w:p>
        </w:tc>
        <w:tc>
          <w:tcPr>
            <w:tcW w:w="1408" w:type="dxa"/>
            <w:vMerge w:val="continue"/>
            <w:vAlign w:val="center"/>
          </w:tcPr>
          <w:p w14:paraId="6ADCA92F">
            <w:pPr>
              <w:widowControl/>
              <w:spacing w:line="240" w:lineRule="auto"/>
              <w:jc w:val="left"/>
              <w:rPr>
                <w:color w:val="auto"/>
                <w:kern w:val="0"/>
                <w:sz w:val="18"/>
                <w:szCs w:val="18"/>
                <w:highlight w:val="none"/>
              </w:rPr>
            </w:pPr>
          </w:p>
        </w:tc>
      </w:tr>
      <w:tr w14:paraId="0DEA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2CF03FEF">
            <w:pPr>
              <w:widowControl/>
              <w:spacing w:line="240" w:lineRule="auto"/>
              <w:jc w:val="left"/>
              <w:rPr>
                <w:color w:val="auto"/>
                <w:kern w:val="0"/>
                <w:sz w:val="18"/>
                <w:szCs w:val="18"/>
                <w:highlight w:val="none"/>
              </w:rPr>
            </w:pPr>
          </w:p>
        </w:tc>
        <w:tc>
          <w:tcPr>
            <w:tcW w:w="979" w:type="dxa"/>
            <w:vMerge w:val="continue"/>
            <w:vAlign w:val="center"/>
          </w:tcPr>
          <w:p w14:paraId="097B2851">
            <w:pPr>
              <w:widowControl/>
              <w:spacing w:line="240" w:lineRule="auto"/>
              <w:jc w:val="left"/>
              <w:rPr>
                <w:color w:val="auto"/>
                <w:kern w:val="0"/>
                <w:sz w:val="18"/>
                <w:szCs w:val="18"/>
                <w:highlight w:val="none"/>
              </w:rPr>
            </w:pPr>
          </w:p>
        </w:tc>
        <w:tc>
          <w:tcPr>
            <w:tcW w:w="2344" w:type="dxa"/>
            <w:gridSpan w:val="4"/>
            <w:vAlign w:val="center"/>
          </w:tcPr>
          <w:p w14:paraId="68D11734">
            <w:pPr>
              <w:widowControl/>
              <w:spacing w:line="240" w:lineRule="auto"/>
              <w:jc w:val="center"/>
              <w:rPr>
                <w:color w:val="auto"/>
                <w:kern w:val="0"/>
                <w:sz w:val="18"/>
                <w:szCs w:val="18"/>
                <w:highlight w:val="none"/>
              </w:rPr>
            </w:pPr>
            <w:r>
              <w:rPr>
                <w:rFonts w:hint="eastAsia"/>
                <w:color w:val="auto"/>
                <w:kern w:val="0"/>
                <w:sz w:val="18"/>
                <w:szCs w:val="18"/>
                <w:highlight w:val="none"/>
              </w:rPr>
              <w:t>合成氨（烟煤、褐煤）</w:t>
            </w:r>
          </w:p>
        </w:tc>
        <w:tc>
          <w:tcPr>
            <w:tcW w:w="829" w:type="dxa"/>
            <w:vAlign w:val="center"/>
          </w:tcPr>
          <w:p w14:paraId="236B123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7AC18D9">
            <w:pPr>
              <w:widowControl/>
              <w:spacing w:line="240" w:lineRule="auto"/>
              <w:jc w:val="center"/>
              <w:rPr>
                <w:color w:val="auto"/>
                <w:kern w:val="0"/>
                <w:sz w:val="18"/>
                <w:szCs w:val="18"/>
                <w:highlight w:val="none"/>
              </w:rPr>
            </w:pPr>
          </w:p>
        </w:tc>
        <w:tc>
          <w:tcPr>
            <w:tcW w:w="796" w:type="dxa"/>
            <w:vAlign w:val="center"/>
          </w:tcPr>
          <w:p w14:paraId="538702EE">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8</w:t>
            </w:r>
          </w:p>
        </w:tc>
        <w:tc>
          <w:tcPr>
            <w:tcW w:w="796" w:type="dxa"/>
            <w:vAlign w:val="center"/>
          </w:tcPr>
          <w:p w14:paraId="6C02E901">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12</w:t>
            </w:r>
          </w:p>
        </w:tc>
        <w:tc>
          <w:tcPr>
            <w:tcW w:w="1408" w:type="dxa"/>
            <w:vMerge w:val="continue"/>
            <w:vAlign w:val="center"/>
          </w:tcPr>
          <w:p w14:paraId="24E9447C">
            <w:pPr>
              <w:widowControl/>
              <w:spacing w:line="240" w:lineRule="auto"/>
              <w:jc w:val="left"/>
              <w:rPr>
                <w:color w:val="auto"/>
                <w:kern w:val="0"/>
                <w:sz w:val="18"/>
                <w:szCs w:val="18"/>
                <w:highlight w:val="none"/>
              </w:rPr>
            </w:pPr>
          </w:p>
        </w:tc>
      </w:tr>
      <w:tr w14:paraId="531D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6A406523">
            <w:pPr>
              <w:widowControl/>
              <w:spacing w:line="240" w:lineRule="auto"/>
              <w:jc w:val="left"/>
              <w:rPr>
                <w:color w:val="auto"/>
                <w:kern w:val="0"/>
                <w:sz w:val="18"/>
                <w:szCs w:val="18"/>
                <w:highlight w:val="none"/>
              </w:rPr>
            </w:pPr>
          </w:p>
        </w:tc>
        <w:tc>
          <w:tcPr>
            <w:tcW w:w="979" w:type="dxa"/>
            <w:vMerge w:val="continue"/>
            <w:vAlign w:val="center"/>
          </w:tcPr>
          <w:p w14:paraId="529B9CA9">
            <w:pPr>
              <w:widowControl/>
              <w:spacing w:line="240" w:lineRule="auto"/>
              <w:jc w:val="left"/>
              <w:rPr>
                <w:color w:val="auto"/>
                <w:kern w:val="0"/>
                <w:sz w:val="18"/>
                <w:szCs w:val="18"/>
                <w:highlight w:val="none"/>
              </w:rPr>
            </w:pPr>
          </w:p>
        </w:tc>
        <w:tc>
          <w:tcPr>
            <w:tcW w:w="2344" w:type="dxa"/>
            <w:gridSpan w:val="4"/>
            <w:vAlign w:val="center"/>
          </w:tcPr>
          <w:p w14:paraId="708C3148">
            <w:pPr>
              <w:widowControl/>
              <w:spacing w:line="240" w:lineRule="auto"/>
              <w:jc w:val="center"/>
              <w:rPr>
                <w:color w:val="auto"/>
                <w:kern w:val="0"/>
                <w:sz w:val="18"/>
                <w:szCs w:val="18"/>
                <w:highlight w:val="none"/>
              </w:rPr>
            </w:pPr>
            <w:r>
              <w:rPr>
                <w:rFonts w:hint="eastAsia"/>
                <w:color w:val="auto"/>
                <w:kern w:val="0"/>
                <w:sz w:val="18"/>
                <w:szCs w:val="18"/>
                <w:highlight w:val="none"/>
              </w:rPr>
              <w:t>合成氨（天然气）</w:t>
            </w:r>
          </w:p>
        </w:tc>
        <w:tc>
          <w:tcPr>
            <w:tcW w:w="829" w:type="dxa"/>
            <w:vAlign w:val="center"/>
          </w:tcPr>
          <w:p w14:paraId="21864F9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77BAE1B">
            <w:pPr>
              <w:widowControl/>
              <w:spacing w:line="240" w:lineRule="auto"/>
              <w:jc w:val="center"/>
              <w:rPr>
                <w:color w:val="auto"/>
                <w:kern w:val="0"/>
                <w:sz w:val="18"/>
                <w:szCs w:val="18"/>
                <w:highlight w:val="none"/>
              </w:rPr>
            </w:pPr>
          </w:p>
        </w:tc>
        <w:tc>
          <w:tcPr>
            <w:tcW w:w="796" w:type="dxa"/>
            <w:vAlign w:val="center"/>
          </w:tcPr>
          <w:p w14:paraId="2C3A87F9">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5</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796" w:type="dxa"/>
            <w:vAlign w:val="center"/>
          </w:tcPr>
          <w:p w14:paraId="740927FB">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9</w:t>
            </w:r>
          </w:p>
        </w:tc>
        <w:tc>
          <w:tcPr>
            <w:tcW w:w="1408" w:type="dxa"/>
            <w:vMerge w:val="continue"/>
            <w:vAlign w:val="center"/>
          </w:tcPr>
          <w:p w14:paraId="59A1D78E">
            <w:pPr>
              <w:widowControl/>
              <w:spacing w:line="240" w:lineRule="auto"/>
              <w:jc w:val="left"/>
              <w:rPr>
                <w:color w:val="auto"/>
                <w:kern w:val="0"/>
                <w:sz w:val="18"/>
                <w:szCs w:val="18"/>
                <w:highlight w:val="none"/>
              </w:rPr>
            </w:pPr>
          </w:p>
        </w:tc>
      </w:tr>
      <w:tr w14:paraId="5398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2ACA1E79">
            <w:pPr>
              <w:widowControl/>
              <w:spacing w:line="240" w:lineRule="auto"/>
              <w:jc w:val="left"/>
              <w:rPr>
                <w:color w:val="auto"/>
                <w:kern w:val="0"/>
                <w:sz w:val="18"/>
                <w:szCs w:val="18"/>
                <w:highlight w:val="none"/>
              </w:rPr>
            </w:pPr>
          </w:p>
        </w:tc>
        <w:tc>
          <w:tcPr>
            <w:tcW w:w="979" w:type="dxa"/>
            <w:vMerge w:val="continue"/>
            <w:vAlign w:val="center"/>
          </w:tcPr>
          <w:p w14:paraId="4E4845F0">
            <w:pPr>
              <w:widowControl/>
              <w:spacing w:line="240" w:lineRule="auto"/>
              <w:jc w:val="left"/>
              <w:rPr>
                <w:color w:val="auto"/>
                <w:kern w:val="0"/>
                <w:sz w:val="18"/>
                <w:szCs w:val="18"/>
                <w:highlight w:val="none"/>
              </w:rPr>
            </w:pPr>
          </w:p>
        </w:tc>
        <w:tc>
          <w:tcPr>
            <w:tcW w:w="2344" w:type="dxa"/>
            <w:gridSpan w:val="4"/>
            <w:vAlign w:val="center"/>
          </w:tcPr>
          <w:p w14:paraId="1006BE25">
            <w:pPr>
              <w:widowControl/>
              <w:spacing w:line="240" w:lineRule="auto"/>
              <w:jc w:val="center"/>
              <w:rPr>
                <w:color w:val="auto"/>
                <w:kern w:val="0"/>
                <w:sz w:val="18"/>
                <w:szCs w:val="18"/>
                <w:highlight w:val="none"/>
              </w:rPr>
            </w:pPr>
            <w:r>
              <w:rPr>
                <w:rFonts w:hint="eastAsia"/>
                <w:color w:val="auto"/>
                <w:kern w:val="0"/>
                <w:sz w:val="18"/>
                <w:szCs w:val="18"/>
                <w:highlight w:val="none"/>
              </w:rPr>
              <w:t>尿素（汽提法）</w:t>
            </w:r>
          </w:p>
        </w:tc>
        <w:tc>
          <w:tcPr>
            <w:tcW w:w="829" w:type="dxa"/>
            <w:vAlign w:val="center"/>
          </w:tcPr>
          <w:p w14:paraId="25D0B7E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C2FC46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4</w:t>
            </w:r>
          </w:p>
        </w:tc>
        <w:tc>
          <w:tcPr>
            <w:tcW w:w="796" w:type="dxa"/>
            <w:vAlign w:val="center"/>
          </w:tcPr>
          <w:p w14:paraId="0B583EB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6</w:t>
            </w:r>
          </w:p>
        </w:tc>
        <w:tc>
          <w:tcPr>
            <w:tcW w:w="796" w:type="dxa"/>
            <w:vAlign w:val="center"/>
          </w:tcPr>
          <w:p w14:paraId="6C1A644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p>
        </w:tc>
        <w:tc>
          <w:tcPr>
            <w:tcW w:w="1408" w:type="dxa"/>
            <w:vMerge w:val="restart"/>
            <w:vAlign w:val="center"/>
          </w:tcPr>
          <w:p w14:paraId="0C24E425">
            <w:pPr>
              <w:widowControl/>
              <w:spacing w:line="240" w:lineRule="auto"/>
              <w:jc w:val="center"/>
              <w:rPr>
                <w:color w:val="auto"/>
                <w:kern w:val="0"/>
                <w:sz w:val="18"/>
                <w:szCs w:val="18"/>
                <w:highlight w:val="none"/>
              </w:rPr>
            </w:pPr>
          </w:p>
        </w:tc>
      </w:tr>
      <w:tr w14:paraId="73CF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7326FB70">
            <w:pPr>
              <w:widowControl/>
              <w:spacing w:line="240" w:lineRule="auto"/>
              <w:jc w:val="left"/>
              <w:rPr>
                <w:color w:val="auto"/>
                <w:kern w:val="0"/>
                <w:sz w:val="18"/>
                <w:szCs w:val="18"/>
                <w:highlight w:val="none"/>
              </w:rPr>
            </w:pPr>
          </w:p>
        </w:tc>
        <w:tc>
          <w:tcPr>
            <w:tcW w:w="979" w:type="dxa"/>
            <w:vMerge w:val="continue"/>
            <w:vAlign w:val="center"/>
          </w:tcPr>
          <w:p w14:paraId="09B0537B">
            <w:pPr>
              <w:widowControl/>
              <w:spacing w:line="240" w:lineRule="auto"/>
              <w:jc w:val="left"/>
              <w:rPr>
                <w:color w:val="auto"/>
                <w:kern w:val="0"/>
                <w:sz w:val="18"/>
                <w:szCs w:val="18"/>
                <w:highlight w:val="none"/>
              </w:rPr>
            </w:pPr>
          </w:p>
        </w:tc>
        <w:tc>
          <w:tcPr>
            <w:tcW w:w="2344" w:type="dxa"/>
            <w:gridSpan w:val="4"/>
            <w:vAlign w:val="center"/>
          </w:tcPr>
          <w:p w14:paraId="5551373E">
            <w:pPr>
              <w:widowControl/>
              <w:spacing w:line="240" w:lineRule="auto"/>
              <w:jc w:val="center"/>
              <w:rPr>
                <w:color w:val="auto"/>
                <w:kern w:val="0"/>
                <w:sz w:val="18"/>
                <w:szCs w:val="18"/>
                <w:highlight w:val="none"/>
              </w:rPr>
            </w:pPr>
            <w:r>
              <w:rPr>
                <w:rFonts w:hint="eastAsia"/>
                <w:color w:val="auto"/>
                <w:kern w:val="0"/>
                <w:sz w:val="18"/>
                <w:szCs w:val="18"/>
                <w:highlight w:val="none"/>
              </w:rPr>
              <w:t>尿素</w:t>
            </w:r>
          </w:p>
          <w:p w14:paraId="08116936">
            <w:pPr>
              <w:widowControl/>
              <w:spacing w:line="240" w:lineRule="auto"/>
              <w:jc w:val="center"/>
              <w:rPr>
                <w:color w:val="auto"/>
                <w:kern w:val="0"/>
                <w:sz w:val="18"/>
                <w:szCs w:val="18"/>
                <w:highlight w:val="none"/>
              </w:rPr>
            </w:pPr>
            <w:r>
              <w:rPr>
                <w:rFonts w:hint="eastAsia"/>
                <w:color w:val="auto"/>
                <w:kern w:val="0"/>
                <w:sz w:val="18"/>
                <w:szCs w:val="18"/>
                <w:highlight w:val="none"/>
              </w:rPr>
              <w:t>（水溶液全循环法）</w:t>
            </w:r>
          </w:p>
        </w:tc>
        <w:tc>
          <w:tcPr>
            <w:tcW w:w="829" w:type="dxa"/>
            <w:vAlign w:val="center"/>
          </w:tcPr>
          <w:p w14:paraId="0D6D95C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8A3945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4</w:t>
            </w:r>
          </w:p>
        </w:tc>
        <w:tc>
          <w:tcPr>
            <w:tcW w:w="796" w:type="dxa"/>
            <w:vAlign w:val="center"/>
          </w:tcPr>
          <w:p w14:paraId="437B17C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6</w:t>
            </w:r>
          </w:p>
        </w:tc>
        <w:tc>
          <w:tcPr>
            <w:tcW w:w="796" w:type="dxa"/>
            <w:vAlign w:val="center"/>
          </w:tcPr>
          <w:p w14:paraId="30DE1B5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3</w:t>
            </w:r>
          </w:p>
        </w:tc>
        <w:tc>
          <w:tcPr>
            <w:tcW w:w="1408" w:type="dxa"/>
            <w:vMerge w:val="continue"/>
            <w:vAlign w:val="center"/>
          </w:tcPr>
          <w:p w14:paraId="299E670F">
            <w:pPr>
              <w:widowControl/>
              <w:spacing w:line="240" w:lineRule="auto"/>
              <w:jc w:val="left"/>
              <w:rPr>
                <w:color w:val="auto"/>
                <w:kern w:val="0"/>
                <w:sz w:val="18"/>
                <w:szCs w:val="18"/>
                <w:highlight w:val="none"/>
              </w:rPr>
            </w:pPr>
          </w:p>
        </w:tc>
      </w:tr>
      <w:tr w14:paraId="36F8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55E52599">
            <w:pPr>
              <w:widowControl/>
              <w:spacing w:line="240" w:lineRule="auto"/>
              <w:jc w:val="left"/>
              <w:rPr>
                <w:color w:val="auto"/>
                <w:kern w:val="0"/>
                <w:sz w:val="18"/>
                <w:szCs w:val="18"/>
                <w:highlight w:val="none"/>
              </w:rPr>
            </w:pPr>
          </w:p>
        </w:tc>
        <w:tc>
          <w:tcPr>
            <w:tcW w:w="979" w:type="dxa"/>
            <w:vMerge w:val="continue"/>
            <w:vAlign w:val="center"/>
          </w:tcPr>
          <w:p w14:paraId="070E1581">
            <w:pPr>
              <w:widowControl/>
              <w:spacing w:line="240" w:lineRule="auto"/>
              <w:jc w:val="left"/>
              <w:rPr>
                <w:color w:val="auto"/>
                <w:kern w:val="0"/>
                <w:sz w:val="18"/>
                <w:szCs w:val="18"/>
                <w:highlight w:val="none"/>
              </w:rPr>
            </w:pPr>
          </w:p>
        </w:tc>
        <w:tc>
          <w:tcPr>
            <w:tcW w:w="2344" w:type="dxa"/>
            <w:gridSpan w:val="4"/>
            <w:vAlign w:val="center"/>
          </w:tcPr>
          <w:p w14:paraId="6540CA20">
            <w:pPr>
              <w:widowControl/>
              <w:spacing w:line="240" w:lineRule="auto"/>
              <w:jc w:val="center"/>
              <w:rPr>
                <w:color w:val="auto"/>
                <w:kern w:val="0"/>
                <w:sz w:val="18"/>
                <w:szCs w:val="18"/>
                <w:highlight w:val="none"/>
              </w:rPr>
            </w:pPr>
            <w:r>
              <w:rPr>
                <w:rFonts w:hint="eastAsia"/>
                <w:color w:val="auto"/>
                <w:kern w:val="0"/>
                <w:sz w:val="18"/>
                <w:szCs w:val="18"/>
                <w:highlight w:val="none"/>
              </w:rPr>
              <w:t>磷肥</w:t>
            </w:r>
          </w:p>
        </w:tc>
        <w:tc>
          <w:tcPr>
            <w:tcW w:w="829" w:type="dxa"/>
            <w:vAlign w:val="center"/>
          </w:tcPr>
          <w:p w14:paraId="462ECA6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9C3F6AE">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796" w:type="dxa"/>
            <w:vAlign w:val="center"/>
          </w:tcPr>
          <w:p w14:paraId="76985E57">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w:t>
            </w:r>
          </w:p>
        </w:tc>
        <w:tc>
          <w:tcPr>
            <w:tcW w:w="796" w:type="dxa"/>
            <w:vAlign w:val="center"/>
          </w:tcPr>
          <w:p w14:paraId="2779D323">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5</w:t>
            </w:r>
          </w:p>
        </w:tc>
        <w:tc>
          <w:tcPr>
            <w:tcW w:w="1408" w:type="dxa"/>
            <w:vAlign w:val="center"/>
          </w:tcPr>
          <w:p w14:paraId="03BF7861">
            <w:pPr>
              <w:widowControl/>
              <w:spacing w:line="240" w:lineRule="auto"/>
              <w:jc w:val="center"/>
              <w:rPr>
                <w:color w:val="auto"/>
                <w:kern w:val="0"/>
                <w:sz w:val="18"/>
                <w:szCs w:val="18"/>
                <w:highlight w:val="none"/>
              </w:rPr>
            </w:pPr>
            <w:r>
              <w:rPr>
                <w:color w:val="auto"/>
                <w:kern w:val="0"/>
                <w:sz w:val="18"/>
                <w:szCs w:val="18"/>
                <w:highlight w:val="none"/>
              </w:rPr>
              <w:t>　</w:t>
            </w:r>
          </w:p>
        </w:tc>
      </w:tr>
      <w:tr w14:paraId="1774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3FB72208">
            <w:pPr>
              <w:widowControl/>
              <w:spacing w:line="240" w:lineRule="auto"/>
              <w:jc w:val="left"/>
              <w:rPr>
                <w:color w:val="auto"/>
                <w:kern w:val="0"/>
                <w:sz w:val="18"/>
                <w:szCs w:val="18"/>
                <w:highlight w:val="none"/>
              </w:rPr>
            </w:pPr>
          </w:p>
        </w:tc>
        <w:tc>
          <w:tcPr>
            <w:tcW w:w="979" w:type="dxa"/>
            <w:vMerge w:val="continue"/>
            <w:vAlign w:val="center"/>
          </w:tcPr>
          <w:p w14:paraId="079F8F79">
            <w:pPr>
              <w:widowControl/>
              <w:spacing w:line="240" w:lineRule="auto"/>
              <w:jc w:val="left"/>
              <w:rPr>
                <w:color w:val="auto"/>
                <w:kern w:val="0"/>
                <w:sz w:val="18"/>
                <w:szCs w:val="18"/>
                <w:highlight w:val="none"/>
              </w:rPr>
            </w:pPr>
          </w:p>
        </w:tc>
        <w:tc>
          <w:tcPr>
            <w:tcW w:w="2344" w:type="dxa"/>
            <w:gridSpan w:val="4"/>
            <w:vAlign w:val="center"/>
          </w:tcPr>
          <w:p w14:paraId="0062DEF6">
            <w:pPr>
              <w:widowControl/>
              <w:spacing w:line="240" w:lineRule="auto"/>
              <w:jc w:val="center"/>
              <w:rPr>
                <w:color w:val="auto"/>
                <w:kern w:val="0"/>
                <w:sz w:val="18"/>
                <w:szCs w:val="18"/>
                <w:highlight w:val="none"/>
              </w:rPr>
            </w:pPr>
            <w:r>
              <w:rPr>
                <w:rFonts w:hint="eastAsia"/>
                <w:color w:val="auto"/>
                <w:kern w:val="0"/>
                <w:sz w:val="18"/>
                <w:szCs w:val="18"/>
                <w:highlight w:val="none"/>
              </w:rPr>
              <w:t>普钙</w:t>
            </w:r>
          </w:p>
        </w:tc>
        <w:tc>
          <w:tcPr>
            <w:tcW w:w="829" w:type="dxa"/>
            <w:vAlign w:val="center"/>
          </w:tcPr>
          <w:p w14:paraId="168B070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1B9170CE">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8D70EBF">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0396FBA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6</w:t>
            </w:r>
          </w:p>
        </w:tc>
        <w:tc>
          <w:tcPr>
            <w:tcW w:w="1408" w:type="dxa"/>
            <w:vAlign w:val="center"/>
          </w:tcPr>
          <w:p w14:paraId="1F183AF2">
            <w:pPr>
              <w:widowControl/>
              <w:spacing w:line="240" w:lineRule="auto"/>
              <w:jc w:val="center"/>
              <w:rPr>
                <w:color w:val="auto"/>
                <w:kern w:val="0"/>
                <w:sz w:val="18"/>
                <w:szCs w:val="18"/>
                <w:highlight w:val="none"/>
              </w:rPr>
            </w:pPr>
            <w:r>
              <w:rPr>
                <w:color w:val="auto"/>
                <w:kern w:val="0"/>
                <w:sz w:val="18"/>
                <w:szCs w:val="18"/>
                <w:highlight w:val="none"/>
              </w:rPr>
              <w:t>　</w:t>
            </w:r>
          </w:p>
        </w:tc>
      </w:tr>
      <w:tr w14:paraId="72B8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792F6A24">
            <w:pPr>
              <w:widowControl/>
              <w:spacing w:line="240" w:lineRule="auto"/>
              <w:jc w:val="left"/>
              <w:rPr>
                <w:color w:val="auto"/>
                <w:kern w:val="0"/>
                <w:sz w:val="18"/>
                <w:szCs w:val="18"/>
                <w:highlight w:val="none"/>
              </w:rPr>
            </w:pPr>
          </w:p>
        </w:tc>
        <w:tc>
          <w:tcPr>
            <w:tcW w:w="979" w:type="dxa"/>
            <w:vMerge w:val="continue"/>
            <w:vAlign w:val="center"/>
          </w:tcPr>
          <w:p w14:paraId="521F4438">
            <w:pPr>
              <w:widowControl/>
              <w:spacing w:line="240" w:lineRule="auto"/>
              <w:jc w:val="left"/>
              <w:rPr>
                <w:color w:val="auto"/>
                <w:kern w:val="0"/>
                <w:sz w:val="18"/>
                <w:szCs w:val="18"/>
                <w:highlight w:val="none"/>
              </w:rPr>
            </w:pPr>
          </w:p>
        </w:tc>
        <w:tc>
          <w:tcPr>
            <w:tcW w:w="2344" w:type="dxa"/>
            <w:gridSpan w:val="4"/>
            <w:vAlign w:val="center"/>
          </w:tcPr>
          <w:p w14:paraId="71C44E20">
            <w:pPr>
              <w:widowControl/>
              <w:spacing w:line="240" w:lineRule="auto"/>
              <w:jc w:val="center"/>
              <w:rPr>
                <w:color w:val="auto"/>
                <w:kern w:val="0"/>
                <w:sz w:val="18"/>
                <w:szCs w:val="18"/>
                <w:highlight w:val="none"/>
              </w:rPr>
            </w:pPr>
            <w:r>
              <w:rPr>
                <w:rFonts w:hint="eastAsia"/>
                <w:color w:val="auto"/>
                <w:kern w:val="0"/>
                <w:sz w:val="18"/>
                <w:szCs w:val="18"/>
                <w:highlight w:val="none"/>
              </w:rPr>
              <w:t>复合肥</w:t>
            </w:r>
          </w:p>
        </w:tc>
        <w:tc>
          <w:tcPr>
            <w:tcW w:w="829" w:type="dxa"/>
            <w:vAlign w:val="center"/>
          </w:tcPr>
          <w:p w14:paraId="766BE8B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EDFBFF1">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06963E9F">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796" w:type="dxa"/>
            <w:vAlign w:val="center"/>
          </w:tcPr>
          <w:p w14:paraId="293EF8FE">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8</w:t>
            </w:r>
          </w:p>
        </w:tc>
        <w:tc>
          <w:tcPr>
            <w:tcW w:w="1408" w:type="dxa"/>
            <w:vAlign w:val="center"/>
          </w:tcPr>
          <w:p w14:paraId="7BCFABE6">
            <w:pPr>
              <w:widowControl/>
              <w:spacing w:line="240" w:lineRule="auto"/>
              <w:jc w:val="center"/>
              <w:rPr>
                <w:color w:val="auto"/>
                <w:kern w:val="0"/>
                <w:sz w:val="18"/>
                <w:szCs w:val="18"/>
                <w:highlight w:val="none"/>
              </w:rPr>
            </w:pPr>
            <w:r>
              <w:rPr>
                <w:color w:val="auto"/>
                <w:kern w:val="0"/>
                <w:sz w:val="18"/>
                <w:szCs w:val="18"/>
                <w:highlight w:val="none"/>
              </w:rPr>
              <w:t>　</w:t>
            </w:r>
          </w:p>
        </w:tc>
      </w:tr>
      <w:tr w14:paraId="3505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Align w:val="center"/>
          </w:tcPr>
          <w:p w14:paraId="5FFEF0F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263</w:t>
            </w:r>
          </w:p>
        </w:tc>
        <w:tc>
          <w:tcPr>
            <w:tcW w:w="979" w:type="dxa"/>
            <w:vAlign w:val="center"/>
          </w:tcPr>
          <w:p w14:paraId="7A9FAC5B">
            <w:pPr>
              <w:widowControl/>
              <w:spacing w:line="240" w:lineRule="auto"/>
              <w:jc w:val="center"/>
              <w:rPr>
                <w:color w:val="auto"/>
                <w:kern w:val="0"/>
                <w:sz w:val="18"/>
                <w:szCs w:val="18"/>
                <w:highlight w:val="none"/>
              </w:rPr>
            </w:pPr>
            <w:r>
              <w:rPr>
                <w:rFonts w:hint="eastAsia"/>
                <w:color w:val="auto"/>
                <w:kern w:val="0"/>
                <w:sz w:val="18"/>
                <w:szCs w:val="18"/>
                <w:highlight w:val="none"/>
              </w:rPr>
              <w:t>农药制造</w:t>
            </w:r>
          </w:p>
        </w:tc>
        <w:tc>
          <w:tcPr>
            <w:tcW w:w="2344" w:type="dxa"/>
            <w:gridSpan w:val="4"/>
            <w:vAlign w:val="center"/>
          </w:tcPr>
          <w:p w14:paraId="2CD937A6">
            <w:pPr>
              <w:widowControl/>
              <w:spacing w:line="240" w:lineRule="auto"/>
              <w:jc w:val="center"/>
              <w:rPr>
                <w:color w:val="auto"/>
                <w:kern w:val="0"/>
                <w:sz w:val="18"/>
                <w:szCs w:val="18"/>
                <w:highlight w:val="none"/>
              </w:rPr>
            </w:pPr>
            <w:r>
              <w:rPr>
                <w:rFonts w:hint="eastAsia"/>
                <w:color w:val="auto"/>
                <w:kern w:val="0"/>
                <w:sz w:val="18"/>
                <w:szCs w:val="18"/>
                <w:highlight w:val="none"/>
              </w:rPr>
              <w:t>农药</w:t>
            </w:r>
          </w:p>
        </w:tc>
        <w:tc>
          <w:tcPr>
            <w:tcW w:w="829" w:type="dxa"/>
            <w:vAlign w:val="center"/>
          </w:tcPr>
          <w:p w14:paraId="0ECD3CF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D13219B">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6C61E8B7">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5C269A3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200</w:t>
            </w:r>
          </w:p>
        </w:tc>
        <w:tc>
          <w:tcPr>
            <w:tcW w:w="1408" w:type="dxa"/>
            <w:vAlign w:val="center"/>
          </w:tcPr>
          <w:p w14:paraId="75930F0C">
            <w:pPr>
              <w:widowControl/>
              <w:spacing w:line="240" w:lineRule="auto"/>
              <w:jc w:val="center"/>
              <w:rPr>
                <w:color w:val="auto"/>
                <w:kern w:val="0"/>
                <w:sz w:val="18"/>
                <w:szCs w:val="18"/>
                <w:highlight w:val="none"/>
              </w:rPr>
            </w:pPr>
            <w:r>
              <w:rPr>
                <w:color w:val="auto"/>
                <w:kern w:val="0"/>
                <w:sz w:val="18"/>
                <w:szCs w:val="18"/>
                <w:highlight w:val="none"/>
              </w:rPr>
              <w:t>　</w:t>
            </w:r>
          </w:p>
        </w:tc>
      </w:tr>
      <w:tr w14:paraId="715B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754853B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264</w:t>
            </w:r>
          </w:p>
        </w:tc>
        <w:tc>
          <w:tcPr>
            <w:tcW w:w="979" w:type="dxa"/>
            <w:vMerge w:val="restart"/>
            <w:vAlign w:val="center"/>
          </w:tcPr>
          <w:p w14:paraId="7CF8B4D5">
            <w:pPr>
              <w:widowControl/>
              <w:spacing w:line="240" w:lineRule="auto"/>
              <w:jc w:val="center"/>
              <w:rPr>
                <w:color w:val="auto"/>
                <w:kern w:val="0"/>
                <w:sz w:val="18"/>
                <w:szCs w:val="18"/>
                <w:highlight w:val="none"/>
              </w:rPr>
            </w:pPr>
            <w:r>
              <w:rPr>
                <w:rFonts w:hint="eastAsia"/>
                <w:color w:val="auto"/>
                <w:kern w:val="0"/>
                <w:sz w:val="18"/>
                <w:szCs w:val="18"/>
                <w:highlight w:val="none"/>
              </w:rPr>
              <w:t>涂料、油墨、颜料及类似产品制造</w:t>
            </w:r>
          </w:p>
        </w:tc>
        <w:tc>
          <w:tcPr>
            <w:tcW w:w="2344" w:type="dxa"/>
            <w:gridSpan w:val="4"/>
            <w:vAlign w:val="center"/>
          </w:tcPr>
          <w:p w14:paraId="7B415A53">
            <w:pPr>
              <w:widowControl/>
              <w:spacing w:line="240" w:lineRule="auto"/>
              <w:jc w:val="center"/>
              <w:rPr>
                <w:color w:val="auto"/>
                <w:kern w:val="0"/>
                <w:sz w:val="18"/>
                <w:szCs w:val="18"/>
                <w:highlight w:val="none"/>
              </w:rPr>
            </w:pPr>
            <w:r>
              <w:rPr>
                <w:rFonts w:hint="eastAsia"/>
                <w:color w:val="auto"/>
                <w:kern w:val="0"/>
                <w:sz w:val="18"/>
                <w:szCs w:val="18"/>
                <w:highlight w:val="none"/>
              </w:rPr>
              <w:t>油漆</w:t>
            </w:r>
          </w:p>
        </w:tc>
        <w:tc>
          <w:tcPr>
            <w:tcW w:w="829" w:type="dxa"/>
            <w:vAlign w:val="center"/>
          </w:tcPr>
          <w:p w14:paraId="2702A3C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3AA65CF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w:t>
            </w:r>
            <w:r>
              <w:rPr>
                <w:color w:val="auto"/>
                <w:kern w:val="0"/>
                <w:sz w:val="18"/>
                <w:szCs w:val="18"/>
                <w:highlight w:val="none"/>
              </w:rPr>
              <w:t>.</w:t>
            </w:r>
            <w:r>
              <w:rPr>
                <w:rFonts w:ascii="Times New Roman" w:hAnsi="Times New Roman"/>
                <w:color w:val="auto"/>
                <w:kern w:val="0"/>
                <w:sz w:val="18"/>
                <w:szCs w:val="18"/>
                <w:highlight w:val="none"/>
              </w:rPr>
              <w:t>1</w:t>
            </w:r>
          </w:p>
        </w:tc>
        <w:tc>
          <w:tcPr>
            <w:tcW w:w="796" w:type="dxa"/>
            <w:vAlign w:val="center"/>
          </w:tcPr>
          <w:p w14:paraId="1645CE9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p>
        </w:tc>
        <w:tc>
          <w:tcPr>
            <w:tcW w:w="796" w:type="dxa"/>
            <w:vAlign w:val="center"/>
          </w:tcPr>
          <w:p w14:paraId="445947F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w:t>
            </w:r>
          </w:p>
        </w:tc>
        <w:tc>
          <w:tcPr>
            <w:tcW w:w="1408" w:type="dxa"/>
            <w:vAlign w:val="center"/>
          </w:tcPr>
          <w:p w14:paraId="57CA3BFA">
            <w:pPr>
              <w:widowControl/>
              <w:spacing w:line="240" w:lineRule="auto"/>
              <w:jc w:val="center"/>
              <w:rPr>
                <w:color w:val="auto"/>
                <w:kern w:val="0"/>
                <w:sz w:val="18"/>
                <w:szCs w:val="18"/>
                <w:highlight w:val="none"/>
              </w:rPr>
            </w:pPr>
            <w:r>
              <w:rPr>
                <w:color w:val="auto"/>
                <w:kern w:val="0"/>
                <w:sz w:val="18"/>
                <w:szCs w:val="18"/>
                <w:highlight w:val="none"/>
              </w:rPr>
              <w:t>　</w:t>
            </w:r>
          </w:p>
        </w:tc>
      </w:tr>
      <w:tr w14:paraId="12DA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335546EF">
            <w:pPr>
              <w:widowControl/>
              <w:spacing w:line="240" w:lineRule="auto"/>
              <w:jc w:val="left"/>
              <w:rPr>
                <w:color w:val="auto"/>
                <w:kern w:val="0"/>
                <w:sz w:val="18"/>
                <w:szCs w:val="18"/>
                <w:highlight w:val="none"/>
              </w:rPr>
            </w:pPr>
          </w:p>
        </w:tc>
        <w:tc>
          <w:tcPr>
            <w:tcW w:w="979" w:type="dxa"/>
            <w:vMerge w:val="continue"/>
            <w:vAlign w:val="center"/>
          </w:tcPr>
          <w:p w14:paraId="66C15B52">
            <w:pPr>
              <w:widowControl/>
              <w:spacing w:line="240" w:lineRule="auto"/>
              <w:jc w:val="left"/>
              <w:rPr>
                <w:color w:val="auto"/>
                <w:kern w:val="0"/>
                <w:sz w:val="18"/>
                <w:szCs w:val="18"/>
                <w:highlight w:val="none"/>
              </w:rPr>
            </w:pPr>
          </w:p>
        </w:tc>
        <w:tc>
          <w:tcPr>
            <w:tcW w:w="2344" w:type="dxa"/>
            <w:gridSpan w:val="4"/>
            <w:vAlign w:val="center"/>
          </w:tcPr>
          <w:p w14:paraId="5D604911">
            <w:pPr>
              <w:widowControl/>
              <w:spacing w:line="240" w:lineRule="auto"/>
              <w:jc w:val="center"/>
              <w:rPr>
                <w:color w:val="auto"/>
                <w:kern w:val="0"/>
                <w:sz w:val="18"/>
                <w:szCs w:val="18"/>
                <w:highlight w:val="none"/>
              </w:rPr>
            </w:pPr>
            <w:r>
              <w:rPr>
                <w:rFonts w:hint="eastAsia"/>
                <w:color w:val="auto"/>
                <w:kern w:val="0"/>
                <w:sz w:val="18"/>
                <w:szCs w:val="18"/>
                <w:highlight w:val="none"/>
              </w:rPr>
              <w:t>白乳胶</w:t>
            </w:r>
          </w:p>
        </w:tc>
        <w:tc>
          <w:tcPr>
            <w:tcW w:w="829" w:type="dxa"/>
            <w:vAlign w:val="center"/>
          </w:tcPr>
          <w:p w14:paraId="562B95A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3156A8B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p>
        </w:tc>
        <w:tc>
          <w:tcPr>
            <w:tcW w:w="796" w:type="dxa"/>
            <w:vAlign w:val="center"/>
          </w:tcPr>
          <w:p w14:paraId="3A22F6F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5</w:t>
            </w:r>
          </w:p>
        </w:tc>
        <w:tc>
          <w:tcPr>
            <w:tcW w:w="796" w:type="dxa"/>
            <w:vAlign w:val="center"/>
          </w:tcPr>
          <w:p w14:paraId="5D4B3DC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7</w:t>
            </w:r>
          </w:p>
        </w:tc>
        <w:tc>
          <w:tcPr>
            <w:tcW w:w="1408" w:type="dxa"/>
            <w:vAlign w:val="center"/>
          </w:tcPr>
          <w:p w14:paraId="4CAA186B">
            <w:pPr>
              <w:widowControl/>
              <w:spacing w:line="240" w:lineRule="auto"/>
              <w:jc w:val="center"/>
              <w:rPr>
                <w:color w:val="auto"/>
                <w:kern w:val="0"/>
                <w:sz w:val="18"/>
                <w:szCs w:val="18"/>
                <w:highlight w:val="none"/>
              </w:rPr>
            </w:pPr>
            <w:r>
              <w:rPr>
                <w:color w:val="auto"/>
                <w:kern w:val="0"/>
                <w:sz w:val="18"/>
                <w:szCs w:val="18"/>
                <w:highlight w:val="none"/>
              </w:rPr>
              <w:t>　</w:t>
            </w:r>
          </w:p>
        </w:tc>
      </w:tr>
      <w:tr w14:paraId="2B14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8B5331C">
            <w:pPr>
              <w:widowControl/>
              <w:spacing w:line="240" w:lineRule="auto"/>
              <w:jc w:val="left"/>
              <w:rPr>
                <w:color w:val="auto"/>
                <w:kern w:val="0"/>
                <w:sz w:val="18"/>
                <w:szCs w:val="18"/>
                <w:highlight w:val="none"/>
              </w:rPr>
            </w:pPr>
          </w:p>
        </w:tc>
        <w:tc>
          <w:tcPr>
            <w:tcW w:w="979" w:type="dxa"/>
            <w:vMerge w:val="continue"/>
            <w:vAlign w:val="center"/>
          </w:tcPr>
          <w:p w14:paraId="6F8B7FD3">
            <w:pPr>
              <w:widowControl/>
              <w:spacing w:line="240" w:lineRule="auto"/>
              <w:jc w:val="left"/>
              <w:rPr>
                <w:color w:val="auto"/>
                <w:kern w:val="0"/>
                <w:sz w:val="18"/>
                <w:szCs w:val="18"/>
                <w:highlight w:val="none"/>
              </w:rPr>
            </w:pPr>
          </w:p>
        </w:tc>
        <w:tc>
          <w:tcPr>
            <w:tcW w:w="2344" w:type="dxa"/>
            <w:gridSpan w:val="4"/>
            <w:vAlign w:val="center"/>
          </w:tcPr>
          <w:p w14:paraId="66720C95">
            <w:pPr>
              <w:widowControl/>
              <w:spacing w:line="240" w:lineRule="auto"/>
              <w:jc w:val="center"/>
              <w:rPr>
                <w:color w:val="auto"/>
                <w:kern w:val="0"/>
                <w:sz w:val="18"/>
                <w:szCs w:val="18"/>
                <w:highlight w:val="none"/>
              </w:rPr>
            </w:pPr>
            <w:r>
              <w:rPr>
                <w:rFonts w:hint="eastAsia"/>
                <w:color w:val="auto"/>
                <w:kern w:val="0"/>
                <w:sz w:val="18"/>
                <w:szCs w:val="18"/>
                <w:highlight w:val="none"/>
              </w:rPr>
              <w:t>涂料</w:t>
            </w:r>
          </w:p>
        </w:tc>
        <w:tc>
          <w:tcPr>
            <w:tcW w:w="829" w:type="dxa"/>
            <w:vAlign w:val="center"/>
          </w:tcPr>
          <w:p w14:paraId="79B1FD0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9F0A6E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2</w:t>
            </w:r>
          </w:p>
        </w:tc>
        <w:tc>
          <w:tcPr>
            <w:tcW w:w="796" w:type="dxa"/>
            <w:vAlign w:val="center"/>
          </w:tcPr>
          <w:p w14:paraId="2337F40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5</w:t>
            </w:r>
          </w:p>
        </w:tc>
        <w:tc>
          <w:tcPr>
            <w:tcW w:w="796" w:type="dxa"/>
            <w:vAlign w:val="center"/>
          </w:tcPr>
          <w:p w14:paraId="0CC7C39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p>
        </w:tc>
        <w:tc>
          <w:tcPr>
            <w:tcW w:w="1408" w:type="dxa"/>
            <w:vAlign w:val="center"/>
          </w:tcPr>
          <w:p w14:paraId="2ACA7246">
            <w:pPr>
              <w:widowControl/>
              <w:spacing w:line="240" w:lineRule="auto"/>
              <w:jc w:val="center"/>
              <w:rPr>
                <w:color w:val="auto"/>
                <w:kern w:val="0"/>
                <w:sz w:val="18"/>
                <w:szCs w:val="18"/>
                <w:highlight w:val="none"/>
              </w:rPr>
            </w:pPr>
            <w:r>
              <w:rPr>
                <w:color w:val="auto"/>
                <w:kern w:val="0"/>
                <w:sz w:val="18"/>
                <w:szCs w:val="18"/>
                <w:highlight w:val="none"/>
              </w:rPr>
              <w:t>　</w:t>
            </w:r>
          </w:p>
        </w:tc>
      </w:tr>
      <w:tr w14:paraId="24F4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BD25E80">
            <w:pPr>
              <w:widowControl/>
              <w:spacing w:line="240" w:lineRule="auto"/>
              <w:jc w:val="left"/>
              <w:rPr>
                <w:color w:val="auto"/>
                <w:kern w:val="0"/>
                <w:sz w:val="18"/>
                <w:szCs w:val="18"/>
                <w:highlight w:val="none"/>
              </w:rPr>
            </w:pPr>
          </w:p>
        </w:tc>
        <w:tc>
          <w:tcPr>
            <w:tcW w:w="979" w:type="dxa"/>
            <w:vMerge w:val="continue"/>
            <w:vAlign w:val="center"/>
          </w:tcPr>
          <w:p w14:paraId="389D22BD">
            <w:pPr>
              <w:widowControl/>
              <w:spacing w:line="240" w:lineRule="auto"/>
              <w:jc w:val="left"/>
              <w:rPr>
                <w:color w:val="auto"/>
                <w:kern w:val="0"/>
                <w:sz w:val="18"/>
                <w:szCs w:val="18"/>
                <w:highlight w:val="none"/>
              </w:rPr>
            </w:pPr>
          </w:p>
        </w:tc>
        <w:tc>
          <w:tcPr>
            <w:tcW w:w="2344" w:type="dxa"/>
            <w:gridSpan w:val="4"/>
            <w:vAlign w:val="center"/>
          </w:tcPr>
          <w:p w14:paraId="228C8999">
            <w:pPr>
              <w:widowControl/>
              <w:spacing w:line="240" w:lineRule="auto"/>
              <w:jc w:val="center"/>
              <w:rPr>
                <w:color w:val="auto"/>
                <w:kern w:val="0"/>
                <w:sz w:val="18"/>
                <w:szCs w:val="18"/>
                <w:highlight w:val="none"/>
              </w:rPr>
            </w:pPr>
            <w:r>
              <w:rPr>
                <w:rFonts w:hint="eastAsia"/>
                <w:color w:val="auto"/>
                <w:kern w:val="0"/>
                <w:sz w:val="18"/>
                <w:szCs w:val="18"/>
                <w:highlight w:val="none"/>
              </w:rPr>
              <w:t>粉末涂料</w:t>
            </w:r>
          </w:p>
        </w:tc>
        <w:tc>
          <w:tcPr>
            <w:tcW w:w="829" w:type="dxa"/>
            <w:vAlign w:val="center"/>
          </w:tcPr>
          <w:p w14:paraId="1CA81FA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2A86E4CE">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F4FCE7A">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126BA93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3</w:t>
            </w:r>
          </w:p>
        </w:tc>
        <w:tc>
          <w:tcPr>
            <w:tcW w:w="1408" w:type="dxa"/>
            <w:vAlign w:val="center"/>
          </w:tcPr>
          <w:p w14:paraId="18EB4C26">
            <w:pPr>
              <w:widowControl/>
              <w:spacing w:line="240" w:lineRule="auto"/>
              <w:jc w:val="center"/>
              <w:rPr>
                <w:color w:val="auto"/>
                <w:kern w:val="0"/>
                <w:sz w:val="18"/>
                <w:szCs w:val="18"/>
                <w:highlight w:val="none"/>
              </w:rPr>
            </w:pPr>
            <w:r>
              <w:rPr>
                <w:color w:val="auto"/>
                <w:kern w:val="0"/>
                <w:sz w:val="18"/>
                <w:szCs w:val="18"/>
                <w:highlight w:val="none"/>
              </w:rPr>
              <w:t>　</w:t>
            </w:r>
          </w:p>
        </w:tc>
      </w:tr>
      <w:tr w14:paraId="40C4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71A514C8">
            <w:pPr>
              <w:widowControl/>
              <w:spacing w:line="240" w:lineRule="auto"/>
              <w:jc w:val="left"/>
              <w:rPr>
                <w:color w:val="auto"/>
                <w:kern w:val="0"/>
                <w:sz w:val="18"/>
                <w:szCs w:val="18"/>
                <w:highlight w:val="none"/>
              </w:rPr>
            </w:pPr>
          </w:p>
        </w:tc>
        <w:tc>
          <w:tcPr>
            <w:tcW w:w="979" w:type="dxa"/>
            <w:vMerge w:val="continue"/>
            <w:vAlign w:val="center"/>
          </w:tcPr>
          <w:p w14:paraId="39EA0BB0">
            <w:pPr>
              <w:widowControl/>
              <w:spacing w:line="240" w:lineRule="auto"/>
              <w:jc w:val="left"/>
              <w:rPr>
                <w:color w:val="auto"/>
                <w:kern w:val="0"/>
                <w:sz w:val="18"/>
                <w:szCs w:val="18"/>
                <w:highlight w:val="none"/>
              </w:rPr>
            </w:pPr>
          </w:p>
        </w:tc>
        <w:tc>
          <w:tcPr>
            <w:tcW w:w="2344" w:type="dxa"/>
            <w:gridSpan w:val="4"/>
            <w:vAlign w:val="center"/>
          </w:tcPr>
          <w:p w14:paraId="0E53E153">
            <w:pPr>
              <w:widowControl/>
              <w:spacing w:line="240" w:lineRule="auto"/>
              <w:jc w:val="center"/>
              <w:rPr>
                <w:color w:val="auto"/>
                <w:kern w:val="0"/>
                <w:sz w:val="18"/>
                <w:szCs w:val="18"/>
                <w:highlight w:val="none"/>
              </w:rPr>
            </w:pPr>
            <w:r>
              <w:rPr>
                <w:rFonts w:hint="eastAsia"/>
                <w:color w:val="auto"/>
                <w:kern w:val="0"/>
                <w:sz w:val="18"/>
                <w:szCs w:val="18"/>
                <w:highlight w:val="none"/>
              </w:rPr>
              <w:t>白油</w:t>
            </w:r>
          </w:p>
        </w:tc>
        <w:tc>
          <w:tcPr>
            <w:tcW w:w="829" w:type="dxa"/>
            <w:vAlign w:val="center"/>
          </w:tcPr>
          <w:p w14:paraId="0A7F77E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AA4301D">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383B5BC">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00B109A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08</w:t>
            </w:r>
          </w:p>
        </w:tc>
        <w:tc>
          <w:tcPr>
            <w:tcW w:w="1408" w:type="dxa"/>
            <w:vAlign w:val="center"/>
          </w:tcPr>
          <w:p w14:paraId="146050BB">
            <w:pPr>
              <w:widowControl/>
              <w:spacing w:line="240" w:lineRule="auto"/>
              <w:jc w:val="center"/>
              <w:rPr>
                <w:color w:val="auto"/>
                <w:kern w:val="0"/>
                <w:sz w:val="18"/>
                <w:szCs w:val="18"/>
                <w:highlight w:val="none"/>
              </w:rPr>
            </w:pPr>
            <w:r>
              <w:rPr>
                <w:color w:val="auto"/>
                <w:kern w:val="0"/>
                <w:sz w:val="18"/>
                <w:szCs w:val="18"/>
                <w:highlight w:val="none"/>
              </w:rPr>
              <w:t>　</w:t>
            </w:r>
          </w:p>
        </w:tc>
      </w:tr>
      <w:tr w14:paraId="3954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0FA8373B">
            <w:pPr>
              <w:widowControl/>
              <w:spacing w:line="240" w:lineRule="auto"/>
              <w:jc w:val="left"/>
              <w:rPr>
                <w:color w:val="auto"/>
                <w:kern w:val="0"/>
                <w:sz w:val="18"/>
                <w:szCs w:val="18"/>
                <w:highlight w:val="none"/>
              </w:rPr>
            </w:pPr>
          </w:p>
        </w:tc>
        <w:tc>
          <w:tcPr>
            <w:tcW w:w="979" w:type="dxa"/>
            <w:vMerge w:val="continue"/>
            <w:vAlign w:val="center"/>
          </w:tcPr>
          <w:p w14:paraId="06E5F413">
            <w:pPr>
              <w:widowControl/>
              <w:spacing w:line="240" w:lineRule="auto"/>
              <w:jc w:val="left"/>
              <w:rPr>
                <w:color w:val="auto"/>
                <w:kern w:val="0"/>
                <w:sz w:val="18"/>
                <w:szCs w:val="18"/>
                <w:highlight w:val="none"/>
              </w:rPr>
            </w:pPr>
          </w:p>
        </w:tc>
        <w:tc>
          <w:tcPr>
            <w:tcW w:w="2344" w:type="dxa"/>
            <w:gridSpan w:val="4"/>
            <w:vAlign w:val="center"/>
          </w:tcPr>
          <w:p w14:paraId="3DD58167">
            <w:pPr>
              <w:widowControl/>
              <w:spacing w:line="240" w:lineRule="auto"/>
              <w:jc w:val="center"/>
              <w:rPr>
                <w:color w:val="auto"/>
                <w:kern w:val="0"/>
                <w:sz w:val="18"/>
                <w:szCs w:val="18"/>
                <w:highlight w:val="none"/>
              </w:rPr>
            </w:pPr>
            <w:r>
              <w:rPr>
                <w:rFonts w:hint="eastAsia"/>
                <w:color w:val="auto"/>
                <w:kern w:val="0"/>
                <w:sz w:val="18"/>
                <w:szCs w:val="18"/>
                <w:highlight w:val="none"/>
              </w:rPr>
              <w:t>油墨</w:t>
            </w:r>
          </w:p>
        </w:tc>
        <w:tc>
          <w:tcPr>
            <w:tcW w:w="829" w:type="dxa"/>
            <w:vAlign w:val="center"/>
          </w:tcPr>
          <w:p w14:paraId="754BAD6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5F4563B6">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38CDA56E">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w:t>
            </w:r>
            <w:r>
              <w:rPr>
                <w:color w:val="auto"/>
                <w:kern w:val="0"/>
                <w:sz w:val="18"/>
                <w:szCs w:val="18"/>
                <w:highlight w:val="none"/>
              </w:rPr>
              <w:t>　</w:t>
            </w:r>
          </w:p>
        </w:tc>
        <w:tc>
          <w:tcPr>
            <w:tcW w:w="796" w:type="dxa"/>
            <w:vAlign w:val="center"/>
          </w:tcPr>
          <w:p w14:paraId="0A1DF2D6">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4</w:t>
            </w:r>
          </w:p>
        </w:tc>
        <w:tc>
          <w:tcPr>
            <w:tcW w:w="1408" w:type="dxa"/>
            <w:vAlign w:val="center"/>
          </w:tcPr>
          <w:p w14:paraId="5EA9E011">
            <w:pPr>
              <w:widowControl/>
              <w:spacing w:line="240" w:lineRule="auto"/>
              <w:jc w:val="center"/>
              <w:rPr>
                <w:color w:val="auto"/>
                <w:kern w:val="0"/>
                <w:sz w:val="18"/>
                <w:szCs w:val="18"/>
                <w:highlight w:val="none"/>
              </w:rPr>
            </w:pPr>
            <w:r>
              <w:rPr>
                <w:color w:val="auto"/>
                <w:kern w:val="0"/>
                <w:sz w:val="18"/>
                <w:szCs w:val="18"/>
                <w:highlight w:val="none"/>
              </w:rPr>
              <w:t>　</w:t>
            </w:r>
          </w:p>
        </w:tc>
      </w:tr>
      <w:tr w14:paraId="0D77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1695568">
            <w:pPr>
              <w:widowControl/>
              <w:spacing w:line="240" w:lineRule="auto"/>
              <w:jc w:val="left"/>
              <w:rPr>
                <w:color w:val="auto"/>
                <w:kern w:val="0"/>
                <w:sz w:val="18"/>
                <w:szCs w:val="18"/>
                <w:highlight w:val="none"/>
              </w:rPr>
            </w:pPr>
          </w:p>
        </w:tc>
        <w:tc>
          <w:tcPr>
            <w:tcW w:w="979" w:type="dxa"/>
            <w:vMerge w:val="continue"/>
            <w:vAlign w:val="center"/>
          </w:tcPr>
          <w:p w14:paraId="21E47D94">
            <w:pPr>
              <w:widowControl/>
              <w:spacing w:line="240" w:lineRule="auto"/>
              <w:jc w:val="left"/>
              <w:rPr>
                <w:color w:val="auto"/>
                <w:kern w:val="0"/>
                <w:sz w:val="18"/>
                <w:szCs w:val="18"/>
                <w:highlight w:val="none"/>
              </w:rPr>
            </w:pPr>
          </w:p>
        </w:tc>
        <w:tc>
          <w:tcPr>
            <w:tcW w:w="2344" w:type="dxa"/>
            <w:gridSpan w:val="4"/>
            <w:vAlign w:val="center"/>
          </w:tcPr>
          <w:p w14:paraId="510533D0">
            <w:pPr>
              <w:widowControl/>
              <w:spacing w:line="240" w:lineRule="auto"/>
              <w:jc w:val="center"/>
              <w:rPr>
                <w:color w:val="auto"/>
                <w:kern w:val="0"/>
                <w:sz w:val="18"/>
                <w:szCs w:val="18"/>
                <w:highlight w:val="none"/>
              </w:rPr>
            </w:pPr>
            <w:r>
              <w:rPr>
                <w:rFonts w:hint="eastAsia"/>
                <w:color w:val="auto"/>
                <w:kern w:val="0"/>
                <w:sz w:val="18"/>
                <w:szCs w:val="18"/>
                <w:highlight w:val="none"/>
              </w:rPr>
              <w:t>石蜡</w:t>
            </w:r>
          </w:p>
        </w:tc>
        <w:tc>
          <w:tcPr>
            <w:tcW w:w="829" w:type="dxa"/>
            <w:vAlign w:val="center"/>
          </w:tcPr>
          <w:p w14:paraId="4968A89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2C3B85C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w:t>
            </w:r>
            <w:r>
              <w:rPr>
                <w:color w:val="auto"/>
                <w:kern w:val="0"/>
                <w:sz w:val="18"/>
                <w:szCs w:val="18"/>
                <w:highlight w:val="none"/>
              </w:rPr>
              <w:t>.</w:t>
            </w:r>
            <w:r>
              <w:rPr>
                <w:rFonts w:ascii="Times New Roman" w:hAnsi="Times New Roman"/>
                <w:color w:val="auto"/>
                <w:kern w:val="0"/>
                <w:sz w:val="18"/>
                <w:szCs w:val="18"/>
                <w:highlight w:val="none"/>
              </w:rPr>
              <w:t>8</w:t>
            </w:r>
          </w:p>
        </w:tc>
        <w:tc>
          <w:tcPr>
            <w:tcW w:w="796" w:type="dxa"/>
            <w:vAlign w:val="center"/>
          </w:tcPr>
          <w:p w14:paraId="636BDB4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r>
              <w:rPr>
                <w:color w:val="auto"/>
                <w:kern w:val="0"/>
                <w:sz w:val="18"/>
                <w:szCs w:val="18"/>
                <w:highlight w:val="none"/>
              </w:rPr>
              <w:t>.</w:t>
            </w:r>
            <w:r>
              <w:rPr>
                <w:rFonts w:ascii="Times New Roman" w:hAnsi="Times New Roman"/>
                <w:color w:val="auto"/>
                <w:kern w:val="0"/>
                <w:sz w:val="18"/>
                <w:szCs w:val="18"/>
                <w:highlight w:val="none"/>
              </w:rPr>
              <w:t>3</w:t>
            </w:r>
          </w:p>
        </w:tc>
        <w:tc>
          <w:tcPr>
            <w:tcW w:w="796" w:type="dxa"/>
            <w:vAlign w:val="center"/>
          </w:tcPr>
          <w:p w14:paraId="39271CE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w:t>
            </w:r>
            <w:r>
              <w:rPr>
                <w:color w:val="auto"/>
                <w:kern w:val="0"/>
                <w:sz w:val="18"/>
                <w:szCs w:val="18"/>
                <w:highlight w:val="none"/>
              </w:rPr>
              <w:t>.</w:t>
            </w:r>
            <w:r>
              <w:rPr>
                <w:rFonts w:ascii="Times New Roman" w:hAnsi="Times New Roman"/>
                <w:color w:val="auto"/>
                <w:kern w:val="0"/>
                <w:sz w:val="18"/>
                <w:szCs w:val="18"/>
                <w:highlight w:val="none"/>
              </w:rPr>
              <w:t>2</w:t>
            </w:r>
          </w:p>
        </w:tc>
        <w:tc>
          <w:tcPr>
            <w:tcW w:w="1408" w:type="dxa"/>
            <w:vAlign w:val="center"/>
          </w:tcPr>
          <w:p w14:paraId="779F8FBC">
            <w:pPr>
              <w:widowControl/>
              <w:spacing w:line="240" w:lineRule="auto"/>
              <w:jc w:val="center"/>
              <w:rPr>
                <w:color w:val="auto"/>
                <w:kern w:val="0"/>
                <w:sz w:val="18"/>
                <w:szCs w:val="18"/>
                <w:highlight w:val="none"/>
              </w:rPr>
            </w:pPr>
            <w:r>
              <w:rPr>
                <w:color w:val="auto"/>
                <w:kern w:val="0"/>
                <w:sz w:val="18"/>
                <w:szCs w:val="18"/>
                <w:highlight w:val="none"/>
              </w:rPr>
              <w:t>　</w:t>
            </w:r>
          </w:p>
        </w:tc>
      </w:tr>
      <w:tr w14:paraId="3514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0F1E5752">
            <w:pPr>
              <w:widowControl/>
              <w:spacing w:line="240" w:lineRule="auto"/>
              <w:jc w:val="left"/>
              <w:rPr>
                <w:color w:val="auto"/>
                <w:kern w:val="0"/>
                <w:sz w:val="18"/>
                <w:szCs w:val="18"/>
                <w:highlight w:val="none"/>
              </w:rPr>
            </w:pPr>
          </w:p>
        </w:tc>
        <w:tc>
          <w:tcPr>
            <w:tcW w:w="979" w:type="dxa"/>
            <w:vMerge w:val="continue"/>
            <w:vAlign w:val="center"/>
          </w:tcPr>
          <w:p w14:paraId="78645CD0">
            <w:pPr>
              <w:widowControl/>
              <w:spacing w:line="240" w:lineRule="auto"/>
              <w:jc w:val="left"/>
              <w:rPr>
                <w:color w:val="auto"/>
                <w:kern w:val="0"/>
                <w:sz w:val="18"/>
                <w:szCs w:val="18"/>
                <w:highlight w:val="none"/>
              </w:rPr>
            </w:pPr>
          </w:p>
        </w:tc>
        <w:tc>
          <w:tcPr>
            <w:tcW w:w="2344" w:type="dxa"/>
            <w:gridSpan w:val="4"/>
            <w:vAlign w:val="center"/>
          </w:tcPr>
          <w:p w14:paraId="2813EE9A">
            <w:pPr>
              <w:widowControl/>
              <w:spacing w:line="240" w:lineRule="auto"/>
              <w:jc w:val="center"/>
              <w:rPr>
                <w:color w:val="auto"/>
                <w:kern w:val="0"/>
                <w:sz w:val="18"/>
                <w:szCs w:val="18"/>
                <w:highlight w:val="none"/>
              </w:rPr>
            </w:pPr>
            <w:r>
              <w:rPr>
                <w:rFonts w:hint="eastAsia"/>
                <w:color w:val="auto"/>
                <w:kern w:val="0"/>
                <w:sz w:val="18"/>
                <w:szCs w:val="18"/>
                <w:highlight w:val="none"/>
              </w:rPr>
              <w:t>酞菁蓝</w:t>
            </w:r>
          </w:p>
        </w:tc>
        <w:tc>
          <w:tcPr>
            <w:tcW w:w="829" w:type="dxa"/>
            <w:vAlign w:val="center"/>
          </w:tcPr>
          <w:p w14:paraId="2F27465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A9A64F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r>
              <w:rPr>
                <w:color w:val="auto"/>
                <w:kern w:val="0"/>
                <w:sz w:val="18"/>
                <w:szCs w:val="18"/>
                <w:highlight w:val="none"/>
              </w:rPr>
              <w:t>.</w:t>
            </w:r>
            <w:r>
              <w:rPr>
                <w:rFonts w:ascii="Times New Roman" w:hAnsi="Times New Roman"/>
                <w:color w:val="auto"/>
                <w:kern w:val="0"/>
                <w:sz w:val="18"/>
                <w:szCs w:val="18"/>
                <w:highlight w:val="none"/>
              </w:rPr>
              <w:t>5</w:t>
            </w:r>
          </w:p>
        </w:tc>
        <w:tc>
          <w:tcPr>
            <w:tcW w:w="796" w:type="dxa"/>
            <w:vAlign w:val="center"/>
          </w:tcPr>
          <w:p w14:paraId="6CBFB09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w:t>
            </w:r>
          </w:p>
        </w:tc>
        <w:tc>
          <w:tcPr>
            <w:tcW w:w="796" w:type="dxa"/>
            <w:vAlign w:val="center"/>
          </w:tcPr>
          <w:p w14:paraId="69B7ED3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7</w:t>
            </w:r>
            <w:r>
              <w:rPr>
                <w:color w:val="auto"/>
                <w:kern w:val="0"/>
                <w:sz w:val="18"/>
                <w:szCs w:val="18"/>
                <w:highlight w:val="none"/>
              </w:rPr>
              <w:t>.</w:t>
            </w:r>
            <w:r>
              <w:rPr>
                <w:rFonts w:ascii="Times New Roman" w:hAnsi="Times New Roman"/>
                <w:color w:val="auto"/>
                <w:kern w:val="0"/>
                <w:sz w:val="18"/>
                <w:szCs w:val="18"/>
                <w:highlight w:val="none"/>
              </w:rPr>
              <w:t>6</w:t>
            </w:r>
          </w:p>
        </w:tc>
        <w:tc>
          <w:tcPr>
            <w:tcW w:w="1408" w:type="dxa"/>
            <w:vAlign w:val="center"/>
          </w:tcPr>
          <w:p w14:paraId="731F0978">
            <w:pPr>
              <w:widowControl/>
              <w:spacing w:line="240" w:lineRule="auto"/>
              <w:jc w:val="center"/>
              <w:rPr>
                <w:color w:val="auto"/>
                <w:kern w:val="0"/>
                <w:sz w:val="18"/>
                <w:szCs w:val="18"/>
                <w:highlight w:val="none"/>
              </w:rPr>
            </w:pPr>
            <w:r>
              <w:rPr>
                <w:color w:val="auto"/>
                <w:kern w:val="0"/>
                <w:sz w:val="18"/>
                <w:szCs w:val="18"/>
                <w:highlight w:val="none"/>
              </w:rPr>
              <w:t>　</w:t>
            </w:r>
          </w:p>
        </w:tc>
      </w:tr>
      <w:tr w14:paraId="7086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5C505806">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w:t>
            </w:r>
            <w:r>
              <w:rPr>
                <w:rFonts w:ascii="Times New Roman" w:hAnsi="Times New Roman"/>
                <w:color w:val="auto"/>
                <w:kern w:val="0"/>
                <w:sz w:val="18"/>
                <w:szCs w:val="18"/>
                <w:highlight w:val="none"/>
              </w:rPr>
              <w:t>65</w:t>
            </w:r>
          </w:p>
        </w:tc>
        <w:tc>
          <w:tcPr>
            <w:tcW w:w="979" w:type="dxa"/>
            <w:vMerge w:val="restart"/>
            <w:vAlign w:val="center"/>
          </w:tcPr>
          <w:p w14:paraId="7BC8C818">
            <w:pPr>
              <w:widowControl/>
              <w:spacing w:line="240" w:lineRule="auto"/>
              <w:jc w:val="center"/>
              <w:rPr>
                <w:color w:val="auto"/>
                <w:kern w:val="0"/>
                <w:sz w:val="18"/>
                <w:szCs w:val="18"/>
                <w:highlight w:val="none"/>
              </w:rPr>
            </w:pPr>
            <w:r>
              <w:rPr>
                <w:rFonts w:hint="eastAsia"/>
                <w:color w:val="auto"/>
                <w:kern w:val="0"/>
                <w:sz w:val="18"/>
                <w:szCs w:val="18"/>
                <w:highlight w:val="none"/>
              </w:rPr>
              <w:t>合成材料制造</w:t>
            </w:r>
          </w:p>
        </w:tc>
        <w:tc>
          <w:tcPr>
            <w:tcW w:w="2344" w:type="dxa"/>
            <w:gridSpan w:val="4"/>
            <w:vAlign w:val="center"/>
          </w:tcPr>
          <w:p w14:paraId="0931F85C">
            <w:pPr>
              <w:widowControl/>
              <w:spacing w:line="240" w:lineRule="auto"/>
              <w:jc w:val="center"/>
              <w:rPr>
                <w:color w:val="auto"/>
                <w:kern w:val="0"/>
                <w:sz w:val="18"/>
                <w:szCs w:val="18"/>
                <w:highlight w:val="none"/>
              </w:rPr>
            </w:pPr>
            <w:r>
              <w:rPr>
                <w:rFonts w:hint="eastAsia"/>
                <w:color w:val="auto"/>
                <w:kern w:val="0"/>
                <w:sz w:val="18"/>
                <w:szCs w:val="18"/>
                <w:highlight w:val="none"/>
              </w:rPr>
              <w:t>双氧树脂</w:t>
            </w:r>
          </w:p>
        </w:tc>
        <w:tc>
          <w:tcPr>
            <w:tcW w:w="829" w:type="dxa"/>
            <w:vAlign w:val="center"/>
          </w:tcPr>
          <w:p w14:paraId="2D4D1E6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0378200">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3C6D7CA3">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729A549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135</w:t>
            </w:r>
          </w:p>
        </w:tc>
        <w:tc>
          <w:tcPr>
            <w:tcW w:w="1408" w:type="dxa"/>
            <w:vAlign w:val="center"/>
          </w:tcPr>
          <w:p w14:paraId="59F48C4D">
            <w:pPr>
              <w:widowControl/>
              <w:spacing w:line="240" w:lineRule="auto"/>
              <w:jc w:val="center"/>
              <w:rPr>
                <w:color w:val="auto"/>
                <w:kern w:val="0"/>
                <w:sz w:val="18"/>
                <w:szCs w:val="18"/>
                <w:highlight w:val="none"/>
              </w:rPr>
            </w:pPr>
            <w:r>
              <w:rPr>
                <w:color w:val="auto"/>
                <w:kern w:val="0"/>
                <w:sz w:val="18"/>
                <w:szCs w:val="18"/>
                <w:highlight w:val="none"/>
              </w:rPr>
              <w:t>　</w:t>
            </w:r>
          </w:p>
        </w:tc>
      </w:tr>
      <w:tr w14:paraId="3F44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4A143337">
            <w:pPr>
              <w:widowControl/>
              <w:spacing w:line="240" w:lineRule="auto"/>
              <w:jc w:val="left"/>
              <w:rPr>
                <w:color w:val="auto"/>
                <w:kern w:val="0"/>
                <w:sz w:val="18"/>
                <w:szCs w:val="18"/>
                <w:highlight w:val="none"/>
              </w:rPr>
            </w:pPr>
          </w:p>
        </w:tc>
        <w:tc>
          <w:tcPr>
            <w:tcW w:w="979" w:type="dxa"/>
            <w:vMerge w:val="continue"/>
            <w:vAlign w:val="center"/>
          </w:tcPr>
          <w:p w14:paraId="632E2CE3">
            <w:pPr>
              <w:widowControl/>
              <w:spacing w:line="240" w:lineRule="auto"/>
              <w:jc w:val="left"/>
              <w:rPr>
                <w:color w:val="auto"/>
                <w:kern w:val="0"/>
                <w:sz w:val="18"/>
                <w:szCs w:val="18"/>
                <w:highlight w:val="none"/>
              </w:rPr>
            </w:pPr>
          </w:p>
        </w:tc>
        <w:tc>
          <w:tcPr>
            <w:tcW w:w="2344" w:type="dxa"/>
            <w:gridSpan w:val="4"/>
            <w:vAlign w:val="center"/>
          </w:tcPr>
          <w:p w14:paraId="2AD5F373">
            <w:pPr>
              <w:widowControl/>
              <w:spacing w:line="240" w:lineRule="auto"/>
              <w:jc w:val="center"/>
              <w:rPr>
                <w:color w:val="auto"/>
                <w:kern w:val="0"/>
                <w:sz w:val="18"/>
                <w:szCs w:val="18"/>
                <w:highlight w:val="none"/>
              </w:rPr>
            </w:pPr>
            <w:r>
              <w:rPr>
                <w:rFonts w:hint="eastAsia"/>
                <w:color w:val="auto"/>
                <w:kern w:val="0"/>
                <w:sz w:val="18"/>
                <w:szCs w:val="18"/>
                <w:highlight w:val="none"/>
              </w:rPr>
              <w:t>聚酯切片</w:t>
            </w:r>
          </w:p>
        </w:tc>
        <w:tc>
          <w:tcPr>
            <w:tcW w:w="829" w:type="dxa"/>
            <w:vAlign w:val="center"/>
          </w:tcPr>
          <w:p w14:paraId="081BB64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39E78A6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4</w:t>
            </w:r>
          </w:p>
        </w:tc>
        <w:tc>
          <w:tcPr>
            <w:tcW w:w="796" w:type="dxa"/>
            <w:vAlign w:val="center"/>
          </w:tcPr>
          <w:p w14:paraId="793475C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8</w:t>
            </w:r>
          </w:p>
        </w:tc>
        <w:tc>
          <w:tcPr>
            <w:tcW w:w="796" w:type="dxa"/>
            <w:vAlign w:val="center"/>
          </w:tcPr>
          <w:p w14:paraId="33D1300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2</w:t>
            </w:r>
          </w:p>
        </w:tc>
        <w:tc>
          <w:tcPr>
            <w:tcW w:w="1408" w:type="dxa"/>
            <w:vAlign w:val="center"/>
          </w:tcPr>
          <w:p w14:paraId="25076D3C">
            <w:pPr>
              <w:widowControl/>
              <w:spacing w:line="240" w:lineRule="auto"/>
              <w:jc w:val="center"/>
              <w:rPr>
                <w:color w:val="auto"/>
                <w:kern w:val="0"/>
                <w:sz w:val="18"/>
                <w:szCs w:val="18"/>
                <w:highlight w:val="none"/>
              </w:rPr>
            </w:pPr>
            <w:r>
              <w:rPr>
                <w:color w:val="auto"/>
                <w:kern w:val="0"/>
                <w:sz w:val="18"/>
                <w:szCs w:val="18"/>
                <w:highlight w:val="none"/>
              </w:rPr>
              <w:t>　</w:t>
            </w:r>
          </w:p>
        </w:tc>
      </w:tr>
      <w:tr w14:paraId="5D6B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33" w:type="dxa"/>
            <w:vMerge w:val="continue"/>
            <w:vAlign w:val="center"/>
          </w:tcPr>
          <w:p w14:paraId="68830444">
            <w:pPr>
              <w:widowControl/>
              <w:spacing w:line="240" w:lineRule="auto"/>
              <w:jc w:val="left"/>
              <w:rPr>
                <w:color w:val="auto"/>
                <w:kern w:val="0"/>
                <w:sz w:val="18"/>
                <w:szCs w:val="18"/>
                <w:highlight w:val="none"/>
              </w:rPr>
            </w:pPr>
          </w:p>
        </w:tc>
        <w:tc>
          <w:tcPr>
            <w:tcW w:w="979" w:type="dxa"/>
            <w:vMerge w:val="continue"/>
            <w:vAlign w:val="center"/>
          </w:tcPr>
          <w:p w14:paraId="779D9A5B">
            <w:pPr>
              <w:widowControl/>
              <w:spacing w:line="240" w:lineRule="auto"/>
              <w:jc w:val="left"/>
              <w:rPr>
                <w:color w:val="auto"/>
                <w:kern w:val="0"/>
                <w:sz w:val="18"/>
                <w:szCs w:val="18"/>
                <w:highlight w:val="none"/>
              </w:rPr>
            </w:pPr>
          </w:p>
        </w:tc>
        <w:tc>
          <w:tcPr>
            <w:tcW w:w="2344" w:type="dxa"/>
            <w:gridSpan w:val="4"/>
            <w:vAlign w:val="center"/>
          </w:tcPr>
          <w:p w14:paraId="119032A4">
            <w:pPr>
              <w:widowControl/>
              <w:spacing w:line="240" w:lineRule="auto"/>
              <w:jc w:val="center"/>
              <w:rPr>
                <w:color w:val="auto"/>
                <w:kern w:val="0"/>
                <w:sz w:val="18"/>
                <w:szCs w:val="18"/>
                <w:highlight w:val="none"/>
              </w:rPr>
            </w:pPr>
            <w:r>
              <w:rPr>
                <w:rFonts w:hint="eastAsia"/>
                <w:color w:val="auto"/>
                <w:kern w:val="0"/>
                <w:sz w:val="18"/>
                <w:szCs w:val="18"/>
                <w:highlight w:val="none"/>
              </w:rPr>
              <w:t>发泡性聚苯乙烯</w:t>
            </w:r>
          </w:p>
        </w:tc>
        <w:tc>
          <w:tcPr>
            <w:tcW w:w="829" w:type="dxa"/>
            <w:vAlign w:val="center"/>
          </w:tcPr>
          <w:p w14:paraId="0873E27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7FD89E6">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62EC4D9">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338CD40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24</w:t>
            </w:r>
          </w:p>
        </w:tc>
        <w:tc>
          <w:tcPr>
            <w:tcW w:w="1408" w:type="dxa"/>
            <w:vAlign w:val="center"/>
          </w:tcPr>
          <w:p w14:paraId="44232025">
            <w:pPr>
              <w:widowControl/>
              <w:spacing w:line="240" w:lineRule="auto"/>
              <w:jc w:val="center"/>
              <w:rPr>
                <w:color w:val="auto"/>
                <w:kern w:val="0"/>
                <w:sz w:val="18"/>
                <w:szCs w:val="18"/>
                <w:highlight w:val="none"/>
              </w:rPr>
            </w:pPr>
            <w:r>
              <w:rPr>
                <w:color w:val="auto"/>
                <w:kern w:val="0"/>
                <w:sz w:val="18"/>
                <w:szCs w:val="18"/>
                <w:highlight w:val="none"/>
              </w:rPr>
              <w:t>　</w:t>
            </w:r>
          </w:p>
        </w:tc>
      </w:tr>
      <w:tr w14:paraId="14B4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6372989D">
            <w:pPr>
              <w:widowControl/>
              <w:spacing w:line="240" w:lineRule="auto"/>
              <w:jc w:val="left"/>
              <w:rPr>
                <w:color w:val="auto"/>
                <w:kern w:val="0"/>
                <w:sz w:val="18"/>
                <w:szCs w:val="18"/>
                <w:highlight w:val="none"/>
              </w:rPr>
            </w:pPr>
          </w:p>
        </w:tc>
        <w:tc>
          <w:tcPr>
            <w:tcW w:w="979" w:type="dxa"/>
            <w:vMerge w:val="continue"/>
            <w:vAlign w:val="center"/>
          </w:tcPr>
          <w:p w14:paraId="65D30286">
            <w:pPr>
              <w:widowControl/>
              <w:spacing w:line="240" w:lineRule="auto"/>
              <w:jc w:val="left"/>
              <w:rPr>
                <w:color w:val="auto"/>
                <w:kern w:val="0"/>
                <w:sz w:val="18"/>
                <w:szCs w:val="18"/>
                <w:highlight w:val="none"/>
              </w:rPr>
            </w:pPr>
          </w:p>
        </w:tc>
        <w:tc>
          <w:tcPr>
            <w:tcW w:w="2344" w:type="dxa"/>
            <w:gridSpan w:val="4"/>
            <w:vAlign w:val="center"/>
          </w:tcPr>
          <w:p w14:paraId="074C70B8">
            <w:pPr>
              <w:widowControl/>
              <w:spacing w:line="240" w:lineRule="auto"/>
              <w:jc w:val="center"/>
              <w:rPr>
                <w:color w:val="auto"/>
                <w:kern w:val="0"/>
                <w:sz w:val="18"/>
                <w:szCs w:val="18"/>
                <w:highlight w:val="none"/>
              </w:rPr>
            </w:pPr>
            <w:r>
              <w:rPr>
                <w:rFonts w:hint="eastAsia"/>
                <w:color w:val="auto"/>
                <w:kern w:val="0"/>
                <w:sz w:val="18"/>
                <w:szCs w:val="18"/>
                <w:highlight w:val="none"/>
              </w:rPr>
              <w:t>合成乳胶</w:t>
            </w:r>
          </w:p>
        </w:tc>
        <w:tc>
          <w:tcPr>
            <w:tcW w:w="829" w:type="dxa"/>
            <w:vAlign w:val="center"/>
          </w:tcPr>
          <w:p w14:paraId="2FD0EE7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1ED50B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2</w:t>
            </w:r>
          </w:p>
        </w:tc>
        <w:tc>
          <w:tcPr>
            <w:tcW w:w="796" w:type="dxa"/>
            <w:vAlign w:val="center"/>
          </w:tcPr>
          <w:p w14:paraId="708C557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6</w:t>
            </w:r>
          </w:p>
        </w:tc>
        <w:tc>
          <w:tcPr>
            <w:tcW w:w="796" w:type="dxa"/>
            <w:vAlign w:val="center"/>
          </w:tcPr>
          <w:p w14:paraId="1BE06D9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2</w:t>
            </w:r>
          </w:p>
        </w:tc>
        <w:tc>
          <w:tcPr>
            <w:tcW w:w="1408" w:type="dxa"/>
            <w:vAlign w:val="center"/>
          </w:tcPr>
          <w:p w14:paraId="14EF294E">
            <w:pPr>
              <w:widowControl/>
              <w:spacing w:line="240" w:lineRule="auto"/>
              <w:jc w:val="center"/>
              <w:rPr>
                <w:color w:val="auto"/>
                <w:kern w:val="0"/>
                <w:sz w:val="18"/>
                <w:szCs w:val="18"/>
                <w:highlight w:val="none"/>
              </w:rPr>
            </w:pPr>
            <w:r>
              <w:rPr>
                <w:color w:val="auto"/>
                <w:kern w:val="0"/>
                <w:sz w:val="18"/>
                <w:szCs w:val="18"/>
                <w:highlight w:val="none"/>
              </w:rPr>
              <w:t>　</w:t>
            </w:r>
          </w:p>
        </w:tc>
      </w:tr>
      <w:tr w14:paraId="1BDB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7AB84AB6">
            <w:pPr>
              <w:widowControl/>
              <w:spacing w:line="240" w:lineRule="auto"/>
              <w:jc w:val="left"/>
              <w:rPr>
                <w:color w:val="auto"/>
                <w:kern w:val="0"/>
                <w:sz w:val="18"/>
                <w:szCs w:val="18"/>
                <w:highlight w:val="none"/>
              </w:rPr>
            </w:pPr>
          </w:p>
        </w:tc>
        <w:tc>
          <w:tcPr>
            <w:tcW w:w="979" w:type="dxa"/>
            <w:vMerge w:val="continue"/>
            <w:vAlign w:val="center"/>
          </w:tcPr>
          <w:p w14:paraId="32DB2495">
            <w:pPr>
              <w:widowControl/>
              <w:spacing w:line="240" w:lineRule="auto"/>
              <w:jc w:val="left"/>
              <w:rPr>
                <w:color w:val="auto"/>
                <w:kern w:val="0"/>
                <w:sz w:val="18"/>
                <w:szCs w:val="18"/>
                <w:highlight w:val="none"/>
              </w:rPr>
            </w:pPr>
          </w:p>
        </w:tc>
        <w:tc>
          <w:tcPr>
            <w:tcW w:w="2344" w:type="dxa"/>
            <w:gridSpan w:val="4"/>
            <w:vAlign w:val="center"/>
          </w:tcPr>
          <w:p w14:paraId="4C0C31D7">
            <w:pPr>
              <w:widowControl/>
              <w:spacing w:line="240" w:lineRule="auto"/>
              <w:jc w:val="center"/>
              <w:rPr>
                <w:color w:val="auto"/>
                <w:kern w:val="0"/>
                <w:sz w:val="18"/>
                <w:szCs w:val="18"/>
                <w:highlight w:val="none"/>
              </w:rPr>
            </w:pPr>
            <w:r>
              <w:rPr>
                <w:rFonts w:hint="eastAsia"/>
                <w:color w:val="auto"/>
                <w:kern w:val="0"/>
                <w:sz w:val="18"/>
                <w:szCs w:val="18"/>
                <w:highlight w:val="none"/>
              </w:rPr>
              <w:t>乳胶片</w:t>
            </w:r>
          </w:p>
        </w:tc>
        <w:tc>
          <w:tcPr>
            <w:tcW w:w="829" w:type="dxa"/>
            <w:vAlign w:val="center"/>
          </w:tcPr>
          <w:p w14:paraId="55BF908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5E2E33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37</w:t>
            </w:r>
          </w:p>
        </w:tc>
        <w:tc>
          <w:tcPr>
            <w:tcW w:w="796" w:type="dxa"/>
            <w:vAlign w:val="center"/>
          </w:tcPr>
          <w:p w14:paraId="2D98F55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42</w:t>
            </w:r>
          </w:p>
        </w:tc>
        <w:tc>
          <w:tcPr>
            <w:tcW w:w="796" w:type="dxa"/>
            <w:vAlign w:val="center"/>
          </w:tcPr>
          <w:p w14:paraId="73B5B26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50</w:t>
            </w:r>
          </w:p>
        </w:tc>
        <w:tc>
          <w:tcPr>
            <w:tcW w:w="1408" w:type="dxa"/>
            <w:vAlign w:val="center"/>
          </w:tcPr>
          <w:p w14:paraId="248D8E12">
            <w:pPr>
              <w:widowControl/>
              <w:spacing w:line="240" w:lineRule="auto"/>
              <w:jc w:val="center"/>
              <w:rPr>
                <w:color w:val="auto"/>
                <w:kern w:val="0"/>
                <w:sz w:val="18"/>
                <w:szCs w:val="18"/>
                <w:highlight w:val="none"/>
              </w:rPr>
            </w:pPr>
            <w:r>
              <w:rPr>
                <w:color w:val="auto"/>
                <w:kern w:val="0"/>
                <w:sz w:val="18"/>
                <w:szCs w:val="18"/>
                <w:highlight w:val="none"/>
              </w:rPr>
              <w:t>　</w:t>
            </w:r>
          </w:p>
        </w:tc>
      </w:tr>
      <w:tr w14:paraId="2FA5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53069B44">
            <w:pPr>
              <w:widowControl/>
              <w:spacing w:line="240" w:lineRule="auto"/>
              <w:jc w:val="left"/>
              <w:rPr>
                <w:color w:val="auto"/>
                <w:kern w:val="0"/>
                <w:sz w:val="18"/>
                <w:szCs w:val="18"/>
                <w:highlight w:val="none"/>
              </w:rPr>
            </w:pPr>
          </w:p>
        </w:tc>
        <w:tc>
          <w:tcPr>
            <w:tcW w:w="979" w:type="dxa"/>
            <w:vMerge w:val="continue"/>
            <w:vAlign w:val="center"/>
          </w:tcPr>
          <w:p w14:paraId="2BF71F86">
            <w:pPr>
              <w:widowControl/>
              <w:spacing w:line="240" w:lineRule="auto"/>
              <w:jc w:val="left"/>
              <w:rPr>
                <w:color w:val="auto"/>
                <w:kern w:val="0"/>
                <w:sz w:val="18"/>
                <w:szCs w:val="18"/>
                <w:highlight w:val="none"/>
              </w:rPr>
            </w:pPr>
          </w:p>
        </w:tc>
        <w:tc>
          <w:tcPr>
            <w:tcW w:w="2344" w:type="dxa"/>
            <w:gridSpan w:val="4"/>
            <w:vAlign w:val="center"/>
          </w:tcPr>
          <w:p w14:paraId="0FC68F83">
            <w:pPr>
              <w:widowControl/>
              <w:spacing w:line="240" w:lineRule="auto"/>
              <w:jc w:val="center"/>
              <w:rPr>
                <w:color w:val="auto"/>
                <w:kern w:val="0"/>
                <w:sz w:val="18"/>
                <w:szCs w:val="18"/>
                <w:highlight w:val="none"/>
              </w:rPr>
            </w:pPr>
            <w:r>
              <w:rPr>
                <w:rFonts w:hint="eastAsia"/>
                <w:color w:val="auto"/>
                <w:kern w:val="0"/>
                <w:sz w:val="18"/>
                <w:szCs w:val="18"/>
                <w:highlight w:val="none"/>
              </w:rPr>
              <w:t>浓缩胶乳、固体生胶</w:t>
            </w:r>
          </w:p>
        </w:tc>
        <w:tc>
          <w:tcPr>
            <w:tcW w:w="829" w:type="dxa"/>
            <w:vAlign w:val="center"/>
          </w:tcPr>
          <w:p w14:paraId="19822F3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C9E3A8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p>
        </w:tc>
        <w:tc>
          <w:tcPr>
            <w:tcW w:w="796" w:type="dxa"/>
            <w:vAlign w:val="center"/>
          </w:tcPr>
          <w:p w14:paraId="75FD916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r>
              <w:rPr>
                <w:color w:val="auto"/>
                <w:kern w:val="0"/>
                <w:sz w:val="18"/>
                <w:szCs w:val="18"/>
                <w:highlight w:val="none"/>
              </w:rPr>
              <w:t>.</w:t>
            </w:r>
            <w:r>
              <w:rPr>
                <w:rFonts w:ascii="Times New Roman" w:hAnsi="Times New Roman"/>
                <w:color w:val="auto"/>
                <w:kern w:val="0"/>
                <w:sz w:val="18"/>
                <w:szCs w:val="18"/>
                <w:highlight w:val="none"/>
              </w:rPr>
              <w:t>3</w:t>
            </w:r>
          </w:p>
        </w:tc>
        <w:tc>
          <w:tcPr>
            <w:tcW w:w="796" w:type="dxa"/>
            <w:vAlign w:val="center"/>
          </w:tcPr>
          <w:p w14:paraId="1218577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r>
              <w:rPr>
                <w:color w:val="auto"/>
                <w:kern w:val="0"/>
                <w:sz w:val="18"/>
                <w:szCs w:val="18"/>
                <w:highlight w:val="none"/>
              </w:rPr>
              <w:t>.</w:t>
            </w:r>
            <w:r>
              <w:rPr>
                <w:rFonts w:ascii="Times New Roman" w:hAnsi="Times New Roman"/>
                <w:color w:val="auto"/>
                <w:kern w:val="0"/>
                <w:sz w:val="18"/>
                <w:szCs w:val="18"/>
                <w:highlight w:val="none"/>
              </w:rPr>
              <w:t>6</w:t>
            </w:r>
          </w:p>
        </w:tc>
        <w:tc>
          <w:tcPr>
            <w:tcW w:w="1408" w:type="dxa"/>
            <w:vAlign w:val="center"/>
          </w:tcPr>
          <w:p w14:paraId="5DB68CDF">
            <w:pPr>
              <w:widowControl/>
              <w:spacing w:line="240" w:lineRule="auto"/>
              <w:jc w:val="center"/>
              <w:rPr>
                <w:color w:val="auto"/>
                <w:kern w:val="0"/>
                <w:sz w:val="18"/>
                <w:szCs w:val="18"/>
                <w:highlight w:val="none"/>
              </w:rPr>
            </w:pPr>
            <w:r>
              <w:rPr>
                <w:color w:val="auto"/>
                <w:kern w:val="0"/>
                <w:sz w:val="18"/>
                <w:szCs w:val="18"/>
                <w:highlight w:val="none"/>
              </w:rPr>
              <w:t>　</w:t>
            </w:r>
          </w:p>
        </w:tc>
      </w:tr>
      <w:tr w14:paraId="3200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541506E1">
            <w:pPr>
              <w:widowControl/>
              <w:spacing w:line="240" w:lineRule="auto"/>
              <w:jc w:val="left"/>
              <w:rPr>
                <w:color w:val="auto"/>
                <w:kern w:val="0"/>
                <w:sz w:val="18"/>
                <w:szCs w:val="18"/>
                <w:highlight w:val="none"/>
              </w:rPr>
            </w:pPr>
          </w:p>
        </w:tc>
        <w:tc>
          <w:tcPr>
            <w:tcW w:w="979" w:type="dxa"/>
            <w:vMerge w:val="continue"/>
            <w:vAlign w:val="center"/>
          </w:tcPr>
          <w:p w14:paraId="15795909">
            <w:pPr>
              <w:widowControl/>
              <w:spacing w:line="240" w:lineRule="auto"/>
              <w:jc w:val="left"/>
              <w:rPr>
                <w:color w:val="auto"/>
                <w:kern w:val="0"/>
                <w:sz w:val="18"/>
                <w:szCs w:val="18"/>
                <w:highlight w:val="none"/>
              </w:rPr>
            </w:pPr>
          </w:p>
        </w:tc>
        <w:tc>
          <w:tcPr>
            <w:tcW w:w="2344" w:type="dxa"/>
            <w:gridSpan w:val="4"/>
            <w:vAlign w:val="center"/>
          </w:tcPr>
          <w:p w14:paraId="25918036">
            <w:pPr>
              <w:widowControl/>
              <w:spacing w:line="240" w:lineRule="auto"/>
              <w:jc w:val="center"/>
              <w:rPr>
                <w:color w:val="auto"/>
                <w:kern w:val="0"/>
                <w:sz w:val="18"/>
                <w:szCs w:val="18"/>
                <w:highlight w:val="none"/>
              </w:rPr>
            </w:pPr>
            <w:r>
              <w:rPr>
                <w:rFonts w:hint="eastAsia"/>
                <w:color w:val="auto"/>
                <w:kern w:val="0"/>
                <w:sz w:val="18"/>
                <w:szCs w:val="18"/>
                <w:highlight w:val="none"/>
              </w:rPr>
              <w:t>制胶</w:t>
            </w:r>
          </w:p>
        </w:tc>
        <w:tc>
          <w:tcPr>
            <w:tcW w:w="829" w:type="dxa"/>
            <w:vAlign w:val="center"/>
          </w:tcPr>
          <w:p w14:paraId="721A479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7ADAA24">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BEC3741">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3D5D8CF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38</w:t>
            </w:r>
          </w:p>
        </w:tc>
        <w:tc>
          <w:tcPr>
            <w:tcW w:w="1408" w:type="dxa"/>
            <w:vAlign w:val="center"/>
          </w:tcPr>
          <w:p w14:paraId="13651A16">
            <w:pPr>
              <w:widowControl/>
              <w:spacing w:line="240" w:lineRule="auto"/>
              <w:jc w:val="center"/>
              <w:rPr>
                <w:color w:val="auto"/>
                <w:kern w:val="0"/>
                <w:sz w:val="18"/>
                <w:szCs w:val="18"/>
                <w:highlight w:val="none"/>
              </w:rPr>
            </w:pPr>
            <w:r>
              <w:rPr>
                <w:color w:val="auto"/>
                <w:kern w:val="0"/>
                <w:sz w:val="18"/>
                <w:szCs w:val="18"/>
                <w:highlight w:val="none"/>
              </w:rPr>
              <w:t>　</w:t>
            </w:r>
          </w:p>
        </w:tc>
      </w:tr>
      <w:tr w14:paraId="6E52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36E73FE1">
            <w:pPr>
              <w:widowControl/>
              <w:spacing w:line="240" w:lineRule="auto"/>
              <w:jc w:val="left"/>
              <w:rPr>
                <w:color w:val="auto"/>
                <w:kern w:val="0"/>
                <w:sz w:val="18"/>
                <w:szCs w:val="18"/>
                <w:highlight w:val="none"/>
              </w:rPr>
            </w:pPr>
          </w:p>
        </w:tc>
        <w:tc>
          <w:tcPr>
            <w:tcW w:w="979" w:type="dxa"/>
            <w:vMerge w:val="continue"/>
            <w:vAlign w:val="center"/>
          </w:tcPr>
          <w:p w14:paraId="3DB7DDD6">
            <w:pPr>
              <w:widowControl/>
              <w:spacing w:line="240" w:lineRule="auto"/>
              <w:jc w:val="left"/>
              <w:rPr>
                <w:color w:val="auto"/>
                <w:kern w:val="0"/>
                <w:sz w:val="18"/>
                <w:szCs w:val="18"/>
                <w:highlight w:val="none"/>
              </w:rPr>
            </w:pPr>
          </w:p>
        </w:tc>
        <w:tc>
          <w:tcPr>
            <w:tcW w:w="2344" w:type="dxa"/>
            <w:gridSpan w:val="4"/>
            <w:vAlign w:val="center"/>
          </w:tcPr>
          <w:p w14:paraId="3B44BFAB">
            <w:pPr>
              <w:widowControl/>
              <w:spacing w:line="240" w:lineRule="auto"/>
              <w:jc w:val="center"/>
              <w:rPr>
                <w:color w:val="auto"/>
                <w:kern w:val="0"/>
                <w:sz w:val="18"/>
                <w:szCs w:val="18"/>
                <w:highlight w:val="none"/>
              </w:rPr>
            </w:pPr>
            <w:r>
              <w:rPr>
                <w:rFonts w:hint="eastAsia"/>
                <w:color w:val="auto"/>
                <w:kern w:val="0"/>
                <w:sz w:val="18"/>
                <w:szCs w:val="18"/>
                <w:highlight w:val="none"/>
              </w:rPr>
              <w:t>有机玻璃</w:t>
            </w:r>
          </w:p>
        </w:tc>
        <w:tc>
          <w:tcPr>
            <w:tcW w:w="829" w:type="dxa"/>
            <w:vAlign w:val="center"/>
          </w:tcPr>
          <w:p w14:paraId="3BBBA46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59B39904">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669E4381">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63AD0BE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230</w:t>
            </w:r>
          </w:p>
        </w:tc>
        <w:tc>
          <w:tcPr>
            <w:tcW w:w="1408" w:type="dxa"/>
            <w:vAlign w:val="center"/>
          </w:tcPr>
          <w:p w14:paraId="1B1671C8">
            <w:pPr>
              <w:widowControl/>
              <w:spacing w:line="240" w:lineRule="auto"/>
              <w:jc w:val="center"/>
              <w:rPr>
                <w:color w:val="auto"/>
                <w:kern w:val="0"/>
                <w:sz w:val="18"/>
                <w:szCs w:val="18"/>
                <w:highlight w:val="none"/>
              </w:rPr>
            </w:pPr>
            <w:r>
              <w:rPr>
                <w:color w:val="auto"/>
                <w:kern w:val="0"/>
                <w:sz w:val="18"/>
                <w:szCs w:val="18"/>
                <w:highlight w:val="none"/>
              </w:rPr>
              <w:t>　</w:t>
            </w:r>
          </w:p>
        </w:tc>
      </w:tr>
      <w:tr w14:paraId="165F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restart"/>
            <w:vAlign w:val="center"/>
          </w:tcPr>
          <w:p w14:paraId="4FEDEB8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266</w:t>
            </w:r>
          </w:p>
        </w:tc>
        <w:tc>
          <w:tcPr>
            <w:tcW w:w="979" w:type="dxa"/>
            <w:vMerge w:val="restart"/>
            <w:vAlign w:val="center"/>
          </w:tcPr>
          <w:p w14:paraId="32968B3A">
            <w:pPr>
              <w:widowControl/>
              <w:spacing w:line="240" w:lineRule="auto"/>
              <w:jc w:val="center"/>
              <w:rPr>
                <w:color w:val="auto"/>
                <w:kern w:val="0"/>
                <w:sz w:val="18"/>
                <w:szCs w:val="18"/>
                <w:highlight w:val="none"/>
              </w:rPr>
            </w:pPr>
            <w:r>
              <w:rPr>
                <w:rFonts w:hint="eastAsia"/>
                <w:color w:val="auto"/>
                <w:kern w:val="0"/>
                <w:sz w:val="18"/>
                <w:szCs w:val="18"/>
                <w:highlight w:val="none"/>
              </w:rPr>
              <w:t>专用化学产品制造</w:t>
            </w:r>
          </w:p>
        </w:tc>
        <w:tc>
          <w:tcPr>
            <w:tcW w:w="2344" w:type="dxa"/>
            <w:gridSpan w:val="4"/>
            <w:vAlign w:val="center"/>
          </w:tcPr>
          <w:p w14:paraId="241A7B8A">
            <w:pPr>
              <w:widowControl/>
              <w:spacing w:line="240" w:lineRule="auto"/>
              <w:jc w:val="center"/>
              <w:rPr>
                <w:color w:val="auto"/>
                <w:kern w:val="0"/>
                <w:sz w:val="18"/>
                <w:szCs w:val="18"/>
                <w:highlight w:val="none"/>
              </w:rPr>
            </w:pPr>
            <w:r>
              <w:rPr>
                <w:rFonts w:hint="eastAsia"/>
                <w:color w:val="auto"/>
                <w:kern w:val="0"/>
                <w:sz w:val="18"/>
                <w:szCs w:val="18"/>
                <w:highlight w:val="none"/>
              </w:rPr>
              <w:t>粘合剂</w:t>
            </w:r>
          </w:p>
        </w:tc>
        <w:tc>
          <w:tcPr>
            <w:tcW w:w="829" w:type="dxa"/>
            <w:vAlign w:val="center"/>
          </w:tcPr>
          <w:p w14:paraId="20E1223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398B46A9">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38465BB">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4B53AF64">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4</w:t>
            </w:r>
          </w:p>
        </w:tc>
        <w:tc>
          <w:tcPr>
            <w:tcW w:w="1408" w:type="dxa"/>
            <w:vAlign w:val="center"/>
          </w:tcPr>
          <w:p w14:paraId="3B35C87B">
            <w:pPr>
              <w:widowControl/>
              <w:spacing w:line="240" w:lineRule="auto"/>
              <w:jc w:val="center"/>
              <w:rPr>
                <w:color w:val="auto"/>
                <w:kern w:val="0"/>
                <w:sz w:val="18"/>
                <w:szCs w:val="18"/>
                <w:highlight w:val="none"/>
              </w:rPr>
            </w:pPr>
            <w:r>
              <w:rPr>
                <w:color w:val="auto"/>
                <w:kern w:val="0"/>
                <w:sz w:val="18"/>
                <w:szCs w:val="18"/>
                <w:highlight w:val="none"/>
              </w:rPr>
              <w:t>　</w:t>
            </w:r>
          </w:p>
        </w:tc>
      </w:tr>
      <w:tr w14:paraId="4E84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60F0D727">
            <w:pPr>
              <w:widowControl/>
              <w:spacing w:line="240" w:lineRule="auto"/>
              <w:jc w:val="left"/>
              <w:rPr>
                <w:color w:val="auto"/>
                <w:kern w:val="0"/>
                <w:sz w:val="18"/>
                <w:szCs w:val="18"/>
                <w:highlight w:val="none"/>
              </w:rPr>
            </w:pPr>
          </w:p>
        </w:tc>
        <w:tc>
          <w:tcPr>
            <w:tcW w:w="979" w:type="dxa"/>
            <w:vMerge w:val="continue"/>
            <w:vAlign w:val="center"/>
          </w:tcPr>
          <w:p w14:paraId="59849002">
            <w:pPr>
              <w:widowControl/>
              <w:spacing w:line="240" w:lineRule="auto"/>
              <w:jc w:val="left"/>
              <w:rPr>
                <w:color w:val="auto"/>
                <w:kern w:val="0"/>
                <w:sz w:val="18"/>
                <w:szCs w:val="18"/>
                <w:highlight w:val="none"/>
              </w:rPr>
            </w:pPr>
          </w:p>
        </w:tc>
        <w:tc>
          <w:tcPr>
            <w:tcW w:w="2344" w:type="dxa"/>
            <w:gridSpan w:val="4"/>
            <w:vAlign w:val="center"/>
          </w:tcPr>
          <w:p w14:paraId="2621F475">
            <w:pPr>
              <w:widowControl/>
              <w:spacing w:line="240" w:lineRule="auto"/>
              <w:jc w:val="center"/>
              <w:rPr>
                <w:color w:val="auto"/>
                <w:kern w:val="0"/>
                <w:sz w:val="18"/>
                <w:szCs w:val="18"/>
                <w:highlight w:val="none"/>
              </w:rPr>
            </w:pPr>
            <w:r>
              <w:rPr>
                <w:rFonts w:hint="eastAsia"/>
                <w:color w:val="auto"/>
                <w:kern w:val="0"/>
                <w:sz w:val="18"/>
                <w:szCs w:val="18"/>
                <w:highlight w:val="none"/>
              </w:rPr>
              <w:t>照相纸、感光胶片</w:t>
            </w:r>
          </w:p>
        </w:tc>
        <w:tc>
          <w:tcPr>
            <w:tcW w:w="829" w:type="dxa"/>
            <w:vAlign w:val="center"/>
          </w:tcPr>
          <w:p w14:paraId="03579E1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5D3FCB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4</w:t>
            </w:r>
          </w:p>
        </w:tc>
        <w:tc>
          <w:tcPr>
            <w:tcW w:w="796" w:type="dxa"/>
            <w:vAlign w:val="center"/>
          </w:tcPr>
          <w:p w14:paraId="0799ABF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5</w:t>
            </w:r>
          </w:p>
        </w:tc>
        <w:tc>
          <w:tcPr>
            <w:tcW w:w="796" w:type="dxa"/>
            <w:vAlign w:val="center"/>
          </w:tcPr>
          <w:p w14:paraId="7B2B92C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7</w:t>
            </w:r>
          </w:p>
        </w:tc>
        <w:tc>
          <w:tcPr>
            <w:tcW w:w="1408" w:type="dxa"/>
            <w:vAlign w:val="center"/>
          </w:tcPr>
          <w:p w14:paraId="40310E41">
            <w:pPr>
              <w:widowControl/>
              <w:spacing w:line="240" w:lineRule="auto"/>
              <w:jc w:val="center"/>
              <w:rPr>
                <w:color w:val="auto"/>
                <w:kern w:val="0"/>
                <w:sz w:val="18"/>
                <w:szCs w:val="18"/>
                <w:highlight w:val="none"/>
              </w:rPr>
            </w:pPr>
            <w:r>
              <w:rPr>
                <w:color w:val="auto"/>
                <w:kern w:val="0"/>
                <w:sz w:val="18"/>
                <w:szCs w:val="18"/>
                <w:highlight w:val="none"/>
              </w:rPr>
              <w:t>　</w:t>
            </w:r>
          </w:p>
        </w:tc>
      </w:tr>
      <w:tr w14:paraId="5956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24F8E474">
            <w:pPr>
              <w:widowControl/>
              <w:spacing w:line="240" w:lineRule="auto"/>
              <w:jc w:val="left"/>
              <w:rPr>
                <w:color w:val="auto"/>
                <w:kern w:val="0"/>
                <w:sz w:val="18"/>
                <w:szCs w:val="18"/>
                <w:highlight w:val="none"/>
              </w:rPr>
            </w:pPr>
          </w:p>
        </w:tc>
        <w:tc>
          <w:tcPr>
            <w:tcW w:w="979" w:type="dxa"/>
            <w:vMerge w:val="continue"/>
            <w:vAlign w:val="center"/>
          </w:tcPr>
          <w:p w14:paraId="5FE40738">
            <w:pPr>
              <w:widowControl/>
              <w:spacing w:line="240" w:lineRule="auto"/>
              <w:jc w:val="left"/>
              <w:rPr>
                <w:color w:val="auto"/>
                <w:kern w:val="0"/>
                <w:sz w:val="18"/>
                <w:szCs w:val="18"/>
                <w:highlight w:val="none"/>
              </w:rPr>
            </w:pPr>
          </w:p>
        </w:tc>
        <w:tc>
          <w:tcPr>
            <w:tcW w:w="2344" w:type="dxa"/>
            <w:gridSpan w:val="4"/>
            <w:vAlign w:val="center"/>
          </w:tcPr>
          <w:p w14:paraId="0C32D69D">
            <w:pPr>
              <w:widowControl/>
              <w:spacing w:line="240" w:lineRule="auto"/>
              <w:jc w:val="center"/>
              <w:rPr>
                <w:color w:val="auto"/>
                <w:kern w:val="0"/>
                <w:sz w:val="18"/>
                <w:szCs w:val="18"/>
                <w:highlight w:val="none"/>
              </w:rPr>
            </w:pPr>
            <w:r>
              <w:rPr>
                <w:rFonts w:hint="eastAsia"/>
                <w:color w:val="auto"/>
                <w:kern w:val="0"/>
                <w:sz w:val="18"/>
                <w:szCs w:val="18"/>
                <w:highlight w:val="none"/>
              </w:rPr>
              <w:t>空调制冷剂</w:t>
            </w:r>
          </w:p>
        </w:tc>
        <w:tc>
          <w:tcPr>
            <w:tcW w:w="829" w:type="dxa"/>
            <w:vAlign w:val="center"/>
          </w:tcPr>
          <w:p w14:paraId="3E9B134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507972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p>
        </w:tc>
        <w:tc>
          <w:tcPr>
            <w:tcW w:w="796" w:type="dxa"/>
            <w:vAlign w:val="center"/>
          </w:tcPr>
          <w:p w14:paraId="161DA4F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3</w:t>
            </w:r>
          </w:p>
        </w:tc>
        <w:tc>
          <w:tcPr>
            <w:tcW w:w="796" w:type="dxa"/>
            <w:vAlign w:val="center"/>
          </w:tcPr>
          <w:p w14:paraId="60E6A23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8</w:t>
            </w:r>
          </w:p>
        </w:tc>
        <w:tc>
          <w:tcPr>
            <w:tcW w:w="1408" w:type="dxa"/>
            <w:vAlign w:val="center"/>
          </w:tcPr>
          <w:p w14:paraId="0AF7779D">
            <w:pPr>
              <w:widowControl/>
              <w:spacing w:line="240" w:lineRule="auto"/>
              <w:jc w:val="center"/>
              <w:rPr>
                <w:color w:val="auto"/>
                <w:kern w:val="0"/>
                <w:sz w:val="18"/>
                <w:szCs w:val="18"/>
                <w:highlight w:val="none"/>
              </w:rPr>
            </w:pPr>
            <w:r>
              <w:rPr>
                <w:color w:val="auto"/>
                <w:kern w:val="0"/>
                <w:sz w:val="18"/>
                <w:szCs w:val="18"/>
                <w:highlight w:val="none"/>
              </w:rPr>
              <w:t>　</w:t>
            </w:r>
          </w:p>
        </w:tc>
      </w:tr>
      <w:tr w14:paraId="11E3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633" w:type="dxa"/>
            <w:vMerge w:val="restart"/>
            <w:vAlign w:val="center"/>
          </w:tcPr>
          <w:p w14:paraId="4F18FD7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267</w:t>
            </w:r>
          </w:p>
        </w:tc>
        <w:tc>
          <w:tcPr>
            <w:tcW w:w="979" w:type="dxa"/>
            <w:vMerge w:val="restart"/>
            <w:vAlign w:val="center"/>
          </w:tcPr>
          <w:p w14:paraId="4D12AC87">
            <w:pPr>
              <w:widowControl/>
              <w:spacing w:line="240" w:lineRule="auto"/>
              <w:jc w:val="center"/>
              <w:rPr>
                <w:color w:val="auto"/>
                <w:kern w:val="0"/>
                <w:sz w:val="18"/>
                <w:szCs w:val="18"/>
                <w:highlight w:val="none"/>
              </w:rPr>
            </w:pPr>
            <w:r>
              <w:rPr>
                <w:rFonts w:hint="eastAsia"/>
                <w:color w:val="auto"/>
                <w:kern w:val="0"/>
                <w:sz w:val="18"/>
                <w:szCs w:val="18"/>
                <w:highlight w:val="none"/>
              </w:rPr>
              <w:t>炸药、火工及焰火产品制造</w:t>
            </w:r>
          </w:p>
        </w:tc>
        <w:tc>
          <w:tcPr>
            <w:tcW w:w="2344" w:type="dxa"/>
            <w:gridSpan w:val="4"/>
            <w:vAlign w:val="center"/>
          </w:tcPr>
          <w:p w14:paraId="7564217E">
            <w:pPr>
              <w:widowControl/>
              <w:spacing w:line="240" w:lineRule="auto"/>
              <w:jc w:val="center"/>
              <w:rPr>
                <w:color w:val="auto"/>
                <w:kern w:val="0"/>
                <w:sz w:val="18"/>
                <w:szCs w:val="18"/>
                <w:highlight w:val="none"/>
              </w:rPr>
            </w:pPr>
            <w:r>
              <w:rPr>
                <w:rFonts w:hint="eastAsia"/>
                <w:color w:val="auto"/>
                <w:kern w:val="0"/>
                <w:sz w:val="18"/>
                <w:szCs w:val="18"/>
                <w:highlight w:val="none"/>
              </w:rPr>
              <w:t>烟花、爆竹</w:t>
            </w:r>
          </w:p>
        </w:tc>
        <w:tc>
          <w:tcPr>
            <w:tcW w:w="829" w:type="dxa"/>
            <w:vAlign w:val="center"/>
          </w:tcPr>
          <w:p w14:paraId="3488CB3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816A0BB">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11DBEB6">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46A44A3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17</w:t>
            </w:r>
          </w:p>
        </w:tc>
        <w:tc>
          <w:tcPr>
            <w:tcW w:w="1408" w:type="dxa"/>
            <w:vAlign w:val="center"/>
          </w:tcPr>
          <w:p w14:paraId="585A044B">
            <w:pPr>
              <w:widowControl/>
              <w:spacing w:line="240" w:lineRule="auto"/>
              <w:jc w:val="center"/>
              <w:rPr>
                <w:color w:val="auto"/>
                <w:kern w:val="0"/>
                <w:sz w:val="18"/>
                <w:szCs w:val="18"/>
                <w:highlight w:val="none"/>
              </w:rPr>
            </w:pPr>
            <w:r>
              <w:rPr>
                <w:color w:val="auto"/>
                <w:kern w:val="0"/>
                <w:sz w:val="18"/>
                <w:szCs w:val="18"/>
                <w:highlight w:val="none"/>
              </w:rPr>
              <w:t>　</w:t>
            </w:r>
          </w:p>
        </w:tc>
      </w:tr>
      <w:tr w14:paraId="35E7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633" w:type="dxa"/>
            <w:vMerge w:val="continue"/>
            <w:vAlign w:val="center"/>
          </w:tcPr>
          <w:p w14:paraId="6A3A4184">
            <w:pPr>
              <w:widowControl/>
              <w:spacing w:line="240" w:lineRule="auto"/>
              <w:jc w:val="center"/>
              <w:rPr>
                <w:color w:val="auto"/>
                <w:kern w:val="0"/>
                <w:sz w:val="18"/>
                <w:szCs w:val="18"/>
                <w:highlight w:val="none"/>
              </w:rPr>
            </w:pPr>
          </w:p>
        </w:tc>
        <w:tc>
          <w:tcPr>
            <w:tcW w:w="979" w:type="dxa"/>
            <w:vMerge w:val="continue"/>
            <w:vAlign w:val="center"/>
          </w:tcPr>
          <w:p w14:paraId="6C6FA801">
            <w:pPr>
              <w:widowControl/>
              <w:spacing w:line="240" w:lineRule="auto"/>
              <w:jc w:val="center"/>
              <w:rPr>
                <w:color w:val="auto"/>
                <w:kern w:val="0"/>
                <w:sz w:val="18"/>
                <w:szCs w:val="18"/>
                <w:highlight w:val="none"/>
              </w:rPr>
            </w:pPr>
          </w:p>
        </w:tc>
        <w:tc>
          <w:tcPr>
            <w:tcW w:w="2344" w:type="dxa"/>
            <w:gridSpan w:val="4"/>
            <w:vAlign w:val="center"/>
          </w:tcPr>
          <w:p w14:paraId="44FBB2ED">
            <w:pPr>
              <w:widowControl/>
              <w:spacing w:line="240" w:lineRule="auto"/>
              <w:jc w:val="center"/>
              <w:rPr>
                <w:color w:val="auto"/>
                <w:kern w:val="0"/>
                <w:sz w:val="18"/>
                <w:szCs w:val="18"/>
                <w:highlight w:val="none"/>
              </w:rPr>
            </w:pPr>
            <w:r>
              <w:rPr>
                <w:rFonts w:hint="eastAsia"/>
                <w:color w:val="auto"/>
                <w:kern w:val="0"/>
                <w:sz w:val="18"/>
                <w:szCs w:val="18"/>
                <w:highlight w:val="none"/>
              </w:rPr>
              <w:t>炸药</w:t>
            </w:r>
          </w:p>
        </w:tc>
        <w:tc>
          <w:tcPr>
            <w:tcW w:w="829" w:type="dxa"/>
            <w:vAlign w:val="center"/>
          </w:tcPr>
          <w:p w14:paraId="30B35EF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6BCAAA4">
            <w:pPr>
              <w:widowControl/>
              <w:spacing w:line="240" w:lineRule="auto"/>
              <w:jc w:val="center"/>
              <w:rPr>
                <w:color w:val="auto"/>
                <w:kern w:val="0"/>
                <w:sz w:val="18"/>
                <w:szCs w:val="18"/>
                <w:highlight w:val="none"/>
              </w:rPr>
            </w:pPr>
          </w:p>
        </w:tc>
        <w:tc>
          <w:tcPr>
            <w:tcW w:w="796" w:type="dxa"/>
            <w:vAlign w:val="center"/>
          </w:tcPr>
          <w:p w14:paraId="4787FDD6">
            <w:pPr>
              <w:widowControl/>
              <w:spacing w:line="240" w:lineRule="auto"/>
              <w:jc w:val="center"/>
              <w:rPr>
                <w:color w:val="auto"/>
                <w:kern w:val="0"/>
                <w:sz w:val="18"/>
                <w:szCs w:val="18"/>
                <w:highlight w:val="none"/>
              </w:rPr>
            </w:pPr>
          </w:p>
        </w:tc>
        <w:tc>
          <w:tcPr>
            <w:tcW w:w="796" w:type="dxa"/>
            <w:vAlign w:val="center"/>
          </w:tcPr>
          <w:p w14:paraId="4FF1AB2F">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8</w:t>
            </w:r>
          </w:p>
        </w:tc>
        <w:tc>
          <w:tcPr>
            <w:tcW w:w="1408" w:type="dxa"/>
            <w:vAlign w:val="center"/>
          </w:tcPr>
          <w:p w14:paraId="520345CF">
            <w:pPr>
              <w:widowControl/>
              <w:spacing w:line="240" w:lineRule="auto"/>
              <w:jc w:val="center"/>
              <w:rPr>
                <w:color w:val="auto"/>
                <w:kern w:val="0"/>
                <w:sz w:val="18"/>
                <w:szCs w:val="18"/>
                <w:highlight w:val="none"/>
              </w:rPr>
            </w:pPr>
          </w:p>
        </w:tc>
      </w:tr>
      <w:tr w14:paraId="1A67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55EDF32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268</w:t>
            </w:r>
          </w:p>
        </w:tc>
        <w:tc>
          <w:tcPr>
            <w:tcW w:w="979" w:type="dxa"/>
            <w:vMerge w:val="restart"/>
            <w:vAlign w:val="center"/>
          </w:tcPr>
          <w:p w14:paraId="4ABAC660">
            <w:pPr>
              <w:widowControl/>
              <w:spacing w:line="240" w:lineRule="auto"/>
              <w:jc w:val="center"/>
              <w:rPr>
                <w:color w:val="auto"/>
                <w:kern w:val="0"/>
                <w:sz w:val="18"/>
                <w:szCs w:val="18"/>
                <w:highlight w:val="none"/>
              </w:rPr>
            </w:pPr>
            <w:r>
              <w:rPr>
                <w:rFonts w:hint="eastAsia"/>
                <w:color w:val="auto"/>
                <w:kern w:val="0"/>
                <w:sz w:val="18"/>
                <w:szCs w:val="18"/>
                <w:highlight w:val="none"/>
              </w:rPr>
              <w:t>日用化学产品制造</w:t>
            </w:r>
          </w:p>
        </w:tc>
        <w:tc>
          <w:tcPr>
            <w:tcW w:w="2344" w:type="dxa"/>
            <w:gridSpan w:val="4"/>
            <w:vAlign w:val="center"/>
          </w:tcPr>
          <w:p w14:paraId="22E66C87">
            <w:pPr>
              <w:widowControl/>
              <w:spacing w:line="240" w:lineRule="auto"/>
              <w:jc w:val="center"/>
              <w:rPr>
                <w:color w:val="auto"/>
                <w:kern w:val="0"/>
                <w:sz w:val="18"/>
                <w:szCs w:val="18"/>
                <w:highlight w:val="none"/>
              </w:rPr>
            </w:pPr>
            <w:r>
              <w:rPr>
                <w:rFonts w:hint="eastAsia"/>
                <w:color w:val="auto"/>
                <w:kern w:val="0"/>
                <w:sz w:val="18"/>
                <w:szCs w:val="18"/>
                <w:highlight w:val="none"/>
              </w:rPr>
              <w:t>肥皂（固）</w:t>
            </w:r>
          </w:p>
        </w:tc>
        <w:tc>
          <w:tcPr>
            <w:tcW w:w="829" w:type="dxa"/>
            <w:vAlign w:val="center"/>
          </w:tcPr>
          <w:p w14:paraId="679A138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26DF97F8">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6A3CCBC8">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6</w:t>
            </w:r>
            <w:r>
              <w:rPr>
                <w:color w:val="auto"/>
                <w:kern w:val="0"/>
                <w:sz w:val="18"/>
                <w:szCs w:val="18"/>
                <w:highlight w:val="none"/>
              </w:rPr>
              <w:t>　</w:t>
            </w:r>
          </w:p>
        </w:tc>
        <w:tc>
          <w:tcPr>
            <w:tcW w:w="796" w:type="dxa"/>
            <w:vAlign w:val="center"/>
          </w:tcPr>
          <w:p w14:paraId="3789ED13">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15</w:t>
            </w:r>
          </w:p>
        </w:tc>
        <w:tc>
          <w:tcPr>
            <w:tcW w:w="1408" w:type="dxa"/>
            <w:vAlign w:val="center"/>
          </w:tcPr>
          <w:p w14:paraId="656F0274">
            <w:pPr>
              <w:widowControl/>
              <w:spacing w:line="240" w:lineRule="auto"/>
              <w:jc w:val="center"/>
              <w:rPr>
                <w:color w:val="auto"/>
                <w:kern w:val="0"/>
                <w:sz w:val="18"/>
                <w:szCs w:val="18"/>
                <w:highlight w:val="none"/>
              </w:rPr>
            </w:pPr>
            <w:r>
              <w:rPr>
                <w:color w:val="auto"/>
                <w:kern w:val="0"/>
                <w:sz w:val="18"/>
                <w:szCs w:val="18"/>
                <w:highlight w:val="none"/>
              </w:rPr>
              <w:t>　</w:t>
            </w:r>
          </w:p>
        </w:tc>
      </w:tr>
      <w:tr w14:paraId="405D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4F53669">
            <w:pPr>
              <w:widowControl/>
              <w:spacing w:line="240" w:lineRule="auto"/>
              <w:jc w:val="left"/>
              <w:rPr>
                <w:color w:val="auto"/>
                <w:kern w:val="0"/>
                <w:sz w:val="18"/>
                <w:szCs w:val="18"/>
                <w:highlight w:val="none"/>
              </w:rPr>
            </w:pPr>
          </w:p>
        </w:tc>
        <w:tc>
          <w:tcPr>
            <w:tcW w:w="979" w:type="dxa"/>
            <w:vMerge w:val="continue"/>
            <w:vAlign w:val="center"/>
          </w:tcPr>
          <w:p w14:paraId="45D0FED8">
            <w:pPr>
              <w:widowControl/>
              <w:spacing w:line="240" w:lineRule="auto"/>
              <w:jc w:val="left"/>
              <w:rPr>
                <w:color w:val="auto"/>
                <w:kern w:val="0"/>
                <w:sz w:val="18"/>
                <w:szCs w:val="18"/>
                <w:highlight w:val="none"/>
              </w:rPr>
            </w:pPr>
          </w:p>
        </w:tc>
        <w:tc>
          <w:tcPr>
            <w:tcW w:w="2344" w:type="dxa"/>
            <w:gridSpan w:val="4"/>
            <w:vAlign w:val="center"/>
          </w:tcPr>
          <w:p w14:paraId="757A7174">
            <w:pPr>
              <w:widowControl/>
              <w:spacing w:line="240" w:lineRule="auto"/>
              <w:jc w:val="center"/>
              <w:rPr>
                <w:color w:val="auto"/>
                <w:kern w:val="0"/>
                <w:sz w:val="18"/>
                <w:szCs w:val="18"/>
                <w:highlight w:val="none"/>
              </w:rPr>
            </w:pPr>
            <w:r>
              <w:rPr>
                <w:rFonts w:hint="eastAsia"/>
                <w:color w:val="auto"/>
                <w:kern w:val="0"/>
                <w:sz w:val="18"/>
                <w:szCs w:val="18"/>
                <w:highlight w:val="none"/>
              </w:rPr>
              <w:t>香皂</w:t>
            </w:r>
          </w:p>
        </w:tc>
        <w:tc>
          <w:tcPr>
            <w:tcW w:w="829" w:type="dxa"/>
            <w:vAlign w:val="center"/>
          </w:tcPr>
          <w:p w14:paraId="1DCBE9E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D74AB1D">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9</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796" w:type="dxa"/>
            <w:vAlign w:val="center"/>
          </w:tcPr>
          <w:p w14:paraId="10C267A0">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10</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796" w:type="dxa"/>
            <w:vAlign w:val="center"/>
          </w:tcPr>
          <w:p w14:paraId="42874732">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12</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1408" w:type="dxa"/>
            <w:vAlign w:val="center"/>
          </w:tcPr>
          <w:p w14:paraId="667EFF6D">
            <w:pPr>
              <w:widowControl/>
              <w:spacing w:line="240" w:lineRule="auto"/>
              <w:jc w:val="center"/>
              <w:rPr>
                <w:color w:val="auto"/>
                <w:kern w:val="0"/>
                <w:sz w:val="18"/>
                <w:szCs w:val="18"/>
                <w:highlight w:val="none"/>
              </w:rPr>
            </w:pPr>
            <w:r>
              <w:rPr>
                <w:color w:val="auto"/>
                <w:kern w:val="0"/>
                <w:sz w:val="18"/>
                <w:szCs w:val="18"/>
                <w:highlight w:val="none"/>
              </w:rPr>
              <w:t>　</w:t>
            </w:r>
          </w:p>
        </w:tc>
      </w:tr>
      <w:tr w14:paraId="6AAA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F06FBE7">
            <w:pPr>
              <w:widowControl/>
              <w:spacing w:line="240" w:lineRule="auto"/>
              <w:jc w:val="left"/>
              <w:rPr>
                <w:color w:val="auto"/>
                <w:kern w:val="0"/>
                <w:sz w:val="18"/>
                <w:szCs w:val="18"/>
                <w:highlight w:val="none"/>
              </w:rPr>
            </w:pPr>
          </w:p>
        </w:tc>
        <w:tc>
          <w:tcPr>
            <w:tcW w:w="979" w:type="dxa"/>
            <w:vMerge w:val="continue"/>
            <w:vAlign w:val="center"/>
          </w:tcPr>
          <w:p w14:paraId="67928282">
            <w:pPr>
              <w:widowControl/>
              <w:spacing w:line="240" w:lineRule="auto"/>
              <w:jc w:val="left"/>
              <w:rPr>
                <w:color w:val="auto"/>
                <w:kern w:val="0"/>
                <w:sz w:val="18"/>
                <w:szCs w:val="18"/>
                <w:highlight w:val="none"/>
              </w:rPr>
            </w:pPr>
          </w:p>
        </w:tc>
        <w:tc>
          <w:tcPr>
            <w:tcW w:w="2344" w:type="dxa"/>
            <w:gridSpan w:val="4"/>
            <w:vAlign w:val="center"/>
          </w:tcPr>
          <w:p w14:paraId="455D5588">
            <w:pPr>
              <w:widowControl/>
              <w:spacing w:line="240" w:lineRule="auto"/>
              <w:jc w:val="center"/>
              <w:rPr>
                <w:color w:val="auto"/>
                <w:kern w:val="0"/>
                <w:sz w:val="18"/>
                <w:szCs w:val="18"/>
                <w:highlight w:val="none"/>
              </w:rPr>
            </w:pPr>
            <w:r>
              <w:rPr>
                <w:rFonts w:hint="eastAsia"/>
                <w:color w:val="auto"/>
                <w:kern w:val="0"/>
                <w:sz w:val="18"/>
                <w:szCs w:val="18"/>
                <w:highlight w:val="none"/>
              </w:rPr>
              <w:t>洗衣粉</w:t>
            </w:r>
          </w:p>
        </w:tc>
        <w:tc>
          <w:tcPr>
            <w:tcW w:w="829" w:type="dxa"/>
            <w:vAlign w:val="center"/>
          </w:tcPr>
          <w:p w14:paraId="6B34757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10F101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p>
        </w:tc>
        <w:tc>
          <w:tcPr>
            <w:tcW w:w="796" w:type="dxa"/>
            <w:vAlign w:val="center"/>
          </w:tcPr>
          <w:p w14:paraId="6528D1B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2</w:t>
            </w:r>
          </w:p>
        </w:tc>
        <w:tc>
          <w:tcPr>
            <w:tcW w:w="796" w:type="dxa"/>
            <w:vAlign w:val="center"/>
          </w:tcPr>
          <w:p w14:paraId="3C8FC74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8</w:t>
            </w:r>
          </w:p>
        </w:tc>
        <w:tc>
          <w:tcPr>
            <w:tcW w:w="1408" w:type="dxa"/>
            <w:vAlign w:val="center"/>
          </w:tcPr>
          <w:p w14:paraId="3F6BE054">
            <w:pPr>
              <w:widowControl/>
              <w:spacing w:line="240" w:lineRule="auto"/>
              <w:jc w:val="center"/>
              <w:rPr>
                <w:color w:val="auto"/>
                <w:kern w:val="0"/>
                <w:sz w:val="18"/>
                <w:szCs w:val="18"/>
                <w:highlight w:val="none"/>
              </w:rPr>
            </w:pPr>
            <w:r>
              <w:rPr>
                <w:color w:val="auto"/>
                <w:kern w:val="0"/>
                <w:sz w:val="18"/>
                <w:szCs w:val="18"/>
                <w:highlight w:val="none"/>
              </w:rPr>
              <w:t>　</w:t>
            </w:r>
          </w:p>
        </w:tc>
      </w:tr>
      <w:tr w14:paraId="118D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7720536B">
            <w:pPr>
              <w:widowControl/>
              <w:spacing w:line="240" w:lineRule="auto"/>
              <w:jc w:val="left"/>
              <w:rPr>
                <w:color w:val="auto"/>
                <w:kern w:val="0"/>
                <w:sz w:val="18"/>
                <w:szCs w:val="18"/>
                <w:highlight w:val="none"/>
              </w:rPr>
            </w:pPr>
          </w:p>
        </w:tc>
        <w:tc>
          <w:tcPr>
            <w:tcW w:w="979" w:type="dxa"/>
            <w:vMerge w:val="continue"/>
            <w:vAlign w:val="center"/>
          </w:tcPr>
          <w:p w14:paraId="731CEA3C">
            <w:pPr>
              <w:widowControl/>
              <w:spacing w:line="240" w:lineRule="auto"/>
              <w:jc w:val="left"/>
              <w:rPr>
                <w:color w:val="auto"/>
                <w:kern w:val="0"/>
                <w:sz w:val="18"/>
                <w:szCs w:val="18"/>
                <w:highlight w:val="none"/>
              </w:rPr>
            </w:pPr>
          </w:p>
        </w:tc>
        <w:tc>
          <w:tcPr>
            <w:tcW w:w="2344" w:type="dxa"/>
            <w:gridSpan w:val="4"/>
            <w:vAlign w:val="center"/>
          </w:tcPr>
          <w:p w14:paraId="1F801F31">
            <w:pPr>
              <w:widowControl/>
              <w:spacing w:line="240" w:lineRule="auto"/>
              <w:jc w:val="center"/>
              <w:rPr>
                <w:color w:val="auto"/>
                <w:kern w:val="0"/>
                <w:sz w:val="18"/>
                <w:szCs w:val="18"/>
                <w:highlight w:val="none"/>
              </w:rPr>
            </w:pPr>
            <w:r>
              <w:rPr>
                <w:rFonts w:hint="eastAsia"/>
                <w:color w:val="auto"/>
                <w:kern w:val="0"/>
                <w:sz w:val="18"/>
                <w:szCs w:val="18"/>
                <w:highlight w:val="none"/>
              </w:rPr>
              <w:t>洗涤剂</w:t>
            </w:r>
          </w:p>
        </w:tc>
        <w:tc>
          <w:tcPr>
            <w:tcW w:w="829" w:type="dxa"/>
            <w:vAlign w:val="center"/>
          </w:tcPr>
          <w:p w14:paraId="6A98E32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12089B5">
            <w:pPr>
              <w:widowControl/>
              <w:spacing w:line="240" w:lineRule="auto"/>
              <w:jc w:val="center"/>
              <w:rPr>
                <w:color w:val="auto"/>
                <w:kern w:val="0"/>
                <w:sz w:val="18"/>
                <w:szCs w:val="18"/>
                <w:highlight w:val="none"/>
              </w:rPr>
            </w:pPr>
          </w:p>
        </w:tc>
        <w:tc>
          <w:tcPr>
            <w:tcW w:w="796" w:type="dxa"/>
            <w:vAlign w:val="center"/>
          </w:tcPr>
          <w:p w14:paraId="1D17B132">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4</w:t>
            </w:r>
          </w:p>
        </w:tc>
        <w:tc>
          <w:tcPr>
            <w:tcW w:w="796" w:type="dxa"/>
            <w:vAlign w:val="center"/>
          </w:tcPr>
          <w:p w14:paraId="5AFE0525">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6</w:t>
            </w:r>
          </w:p>
        </w:tc>
        <w:tc>
          <w:tcPr>
            <w:tcW w:w="1408" w:type="dxa"/>
            <w:vAlign w:val="center"/>
          </w:tcPr>
          <w:p w14:paraId="5CFD5BA7">
            <w:pPr>
              <w:widowControl/>
              <w:spacing w:line="240" w:lineRule="auto"/>
              <w:jc w:val="center"/>
              <w:rPr>
                <w:color w:val="auto"/>
                <w:kern w:val="0"/>
                <w:sz w:val="18"/>
                <w:szCs w:val="18"/>
                <w:highlight w:val="none"/>
              </w:rPr>
            </w:pPr>
            <w:r>
              <w:rPr>
                <w:color w:val="auto"/>
                <w:kern w:val="0"/>
                <w:sz w:val="18"/>
                <w:szCs w:val="18"/>
                <w:highlight w:val="none"/>
              </w:rPr>
              <w:t>　</w:t>
            </w:r>
          </w:p>
        </w:tc>
      </w:tr>
      <w:tr w14:paraId="53CC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59C753BE">
            <w:pPr>
              <w:widowControl/>
              <w:spacing w:line="240" w:lineRule="auto"/>
              <w:jc w:val="left"/>
              <w:rPr>
                <w:color w:val="auto"/>
                <w:kern w:val="0"/>
                <w:sz w:val="18"/>
                <w:szCs w:val="18"/>
                <w:highlight w:val="none"/>
              </w:rPr>
            </w:pPr>
          </w:p>
        </w:tc>
        <w:tc>
          <w:tcPr>
            <w:tcW w:w="979" w:type="dxa"/>
            <w:vMerge w:val="continue"/>
            <w:vAlign w:val="center"/>
          </w:tcPr>
          <w:p w14:paraId="727A42E9">
            <w:pPr>
              <w:widowControl/>
              <w:spacing w:line="240" w:lineRule="auto"/>
              <w:jc w:val="left"/>
              <w:rPr>
                <w:color w:val="auto"/>
                <w:kern w:val="0"/>
                <w:sz w:val="18"/>
                <w:szCs w:val="18"/>
                <w:highlight w:val="none"/>
              </w:rPr>
            </w:pPr>
          </w:p>
        </w:tc>
        <w:tc>
          <w:tcPr>
            <w:tcW w:w="2344" w:type="dxa"/>
            <w:gridSpan w:val="4"/>
            <w:vAlign w:val="center"/>
          </w:tcPr>
          <w:p w14:paraId="3EABDE1F">
            <w:pPr>
              <w:widowControl/>
              <w:spacing w:line="240" w:lineRule="auto"/>
              <w:jc w:val="center"/>
              <w:rPr>
                <w:color w:val="auto"/>
                <w:kern w:val="0"/>
                <w:sz w:val="18"/>
                <w:szCs w:val="18"/>
                <w:highlight w:val="none"/>
              </w:rPr>
            </w:pPr>
            <w:r>
              <w:rPr>
                <w:rFonts w:hint="eastAsia"/>
                <w:color w:val="auto"/>
                <w:kern w:val="0"/>
                <w:sz w:val="18"/>
                <w:szCs w:val="18"/>
                <w:highlight w:val="none"/>
              </w:rPr>
              <w:t>洗发水</w:t>
            </w:r>
          </w:p>
        </w:tc>
        <w:tc>
          <w:tcPr>
            <w:tcW w:w="829" w:type="dxa"/>
            <w:vAlign w:val="center"/>
          </w:tcPr>
          <w:p w14:paraId="5A2957A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5FF75B9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3</w:t>
            </w:r>
          </w:p>
        </w:tc>
        <w:tc>
          <w:tcPr>
            <w:tcW w:w="796" w:type="dxa"/>
            <w:vAlign w:val="center"/>
          </w:tcPr>
          <w:p w14:paraId="2D91A02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48</w:t>
            </w:r>
          </w:p>
        </w:tc>
        <w:tc>
          <w:tcPr>
            <w:tcW w:w="796" w:type="dxa"/>
            <w:vAlign w:val="center"/>
          </w:tcPr>
          <w:p w14:paraId="4591323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65</w:t>
            </w:r>
          </w:p>
        </w:tc>
        <w:tc>
          <w:tcPr>
            <w:tcW w:w="1408" w:type="dxa"/>
            <w:vAlign w:val="center"/>
          </w:tcPr>
          <w:p w14:paraId="1CE2B207">
            <w:pPr>
              <w:widowControl/>
              <w:spacing w:line="240" w:lineRule="auto"/>
              <w:jc w:val="center"/>
              <w:rPr>
                <w:color w:val="auto"/>
                <w:kern w:val="0"/>
                <w:sz w:val="18"/>
                <w:szCs w:val="18"/>
                <w:highlight w:val="none"/>
              </w:rPr>
            </w:pPr>
            <w:r>
              <w:rPr>
                <w:color w:val="auto"/>
                <w:kern w:val="0"/>
                <w:sz w:val="18"/>
                <w:szCs w:val="18"/>
                <w:highlight w:val="none"/>
              </w:rPr>
              <w:t>　</w:t>
            </w:r>
          </w:p>
        </w:tc>
      </w:tr>
      <w:tr w14:paraId="01AC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25FD163F">
            <w:pPr>
              <w:widowControl/>
              <w:spacing w:line="240" w:lineRule="auto"/>
              <w:jc w:val="left"/>
              <w:rPr>
                <w:color w:val="auto"/>
                <w:kern w:val="0"/>
                <w:sz w:val="18"/>
                <w:szCs w:val="18"/>
                <w:highlight w:val="none"/>
              </w:rPr>
            </w:pPr>
          </w:p>
        </w:tc>
        <w:tc>
          <w:tcPr>
            <w:tcW w:w="979" w:type="dxa"/>
            <w:vMerge w:val="continue"/>
            <w:vAlign w:val="center"/>
          </w:tcPr>
          <w:p w14:paraId="663C798A">
            <w:pPr>
              <w:widowControl/>
              <w:spacing w:line="240" w:lineRule="auto"/>
              <w:jc w:val="left"/>
              <w:rPr>
                <w:color w:val="auto"/>
                <w:kern w:val="0"/>
                <w:sz w:val="18"/>
                <w:szCs w:val="18"/>
                <w:highlight w:val="none"/>
              </w:rPr>
            </w:pPr>
          </w:p>
        </w:tc>
        <w:tc>
          <w:tcPr>
            <w:tcW w:w="2344" w:type="dxa"/>
            <w:gridSpan w:val="4"/>
            <w:vAlign w:val="center"/>
          </w:tcPr>
          <w:p w14:paraId="3F458C99">
            <w:pPr>
              <w:widowControl/>
              <w:spacing w:line="240" w:lineRule="auto"/>
              <w:jc w:val="center"/>
              <w:rPr>
                <w:color w:val="auto"/>
                <w:kern w:val="0"/>
                <w:sz w:val="18"/>
                <w:szCs w:val="18"/>
                <w:highlight w:val="none"/>
              </w:rPr>
            </w:pPr>
            <w:r>
              <w:rPr>
                <w:rFonts w:hint="eastAsia"/>
                <w:color w:val="auto"/>
                <w:kern w:val="0"/>
                <w:sz w:val="18"/>
                <w:szCs w:val="18"/>
                <w:highlight w:val="none"/>
              </w:rPr>
              <w:t>化妆品</w:t>
            </w:r>
          </w:p>
        </w:tc>
        <w:tc>
          <w:tcPr>
            <w:tcW w:w="829" w:type="dxa"/>
            <w:vAlign w:val="center"/>
          </w:tcPr>
          <w:p w14:paraId="76279B3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309B84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10</w:t>
            </w:r>
          </w:p>
        </w:tc>
        <w:tc>
          <w:tcPr>
            <w:tcW w:w="796" w:type="dxa"/>
            <w:vAlign w:val="center"/>
          </w:tcPr>
          <w:p w14:paraId="5BA127A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14</w:t>
            </w:r>
          </w:p>
        </w:tc>
        <w:tc>
          <w:tcPr>
            <w:tcW w:w="796" w:type="dxa"/>
            <w:vAlign w:val="center"/>
          </w:tcPr>
          <w:p w14:paraId="1F8BF13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20</w:t>
            </w:r>
          </w:p>
        </w:tc>
        <w:tc>
          <w:tcPr>
            <w:tcW w:w="1408" w:type="dxa"/>
            <w:vAlign w:val="center"/>
          </w:tcPr>
          <w:p w14:paraId="4A660553">
            <w:pPr>
              <w:widowControl/>
              <w:spacing w:line="240" w:lineRule="auto"/>
              <w:jc w:val="center"/>
              <w:rPr>
                <w:color w:val="auto"/>
                <w:kern w:val="0"/>
                <w:sz w:val="18"/>
                <w:szCs w:val="18"/>
                <w:highlight w:val="none"/>
              </w:rPr>
            </w:pPr>
            <w:r>
              <w:rPr>
                <w:color w:val="auto"/>
                <w:kern w:val="0"/>
                <w:sz w:val="18"/>
                <w:szCs w:val="18"/>
                <w:highlight w:val="none"/>
              </w:rPr>
              <w:t>　</w:t>
            </w:r>
          </w:p>
        </w:tc>
      </w:tr>
      <w:tr w14:paraId="22E3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33" w:type="dxa"/>
            <w:vMerge w:val="continue"/>
            <w:vAlign w:val="center"/>
          </w:tcPr>
          <w:p w14:paraId="703E925C">
            <w:pPr>
              <w:widowControl/>
              <w:spacing w:line="240" w:lineRule="auto"/>
              <w:jc w:val="left"/>
              <w:rPr>
                <w:color w:val="auto"/>
                <w:kern w:val="0"/>
                <w:sz w:val="18"/>
                <w:szCs w:val="18"/>
                <w:highlight w:val="none"/>
              </w:rPr>
            </w:pPr>
          </w:p>
        </w:tc>
        <w:tc>
          <w:tcPr>
            <w:tcW w:w="979" w:type="dxa"/>
            <w:vMerge w:val="continue"/>
            <w:vAlign w:val="center"/>
          </w:tcPr>
          <w:p w14:paraId="74F7816D">
            <w:pPr>
              <w:widowControl/>
              <w:spacing w:line="240" w:lineRule="auto"/>
              <w:jc w:val="left"/>
              <w:rPr>
                <w:color w:val="auto"/>
                <w:kern w:val="0"/>
                <w:sz w:val="18"/>
                <w:szCs w:val="18"/>
                <w:highlight w:val="none"/>
              </w:rPr>
            </w:pPr>
          </w:p>
        </w:tc>
        <w:tc>
          <w:tcPr>
            <w:tcW w:w="2344" w:type="dxa"/>
            <w:gridSpan w:val="4"/>
            <w:vAlign w:val="center"/>
          </w:tcPr>
          <w:p w14:paraId="6D6D3EB2">
            <w:pPr>
              <w:widowControl/>
              <w:spacing w:line="240" w:lineRule="auto"/>
              <w:jc w:val="center"/>
              <w:rPr>
                <w:color w:val="auto"/>
                <w:kern w:val="0"/>
                <w:sz w:val="18"/>
                <w:szCs w:val="18"/>
                <w:highlight w:val="none"/>
              </w:rPr>
            </w:pPr>
            <w:r>
              <w:rPr>
                <w:rFonts w:hint="eastAsia"/>
                <w:color w:val="auto"/>
                <w:kern w:val="0"/>
                <w:sz w:val="18"/>
                <w:szCs w:val="18"/>
                <w:highlight w:val="none"/>
              </w:rPr>
              <w:t>牙膏</w:t>
            </w:r>
          </w:p>
        </w:tc>
        <w:tc>
          <w:tcPr>
            <w:tcW w:w="829" w:type="dxa"/>
            <w:vAlign w:val="center"/>
          </w:tcPr>
          <w:p w14:paraId="01EEB2F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万支</w:t>
            </w:r>
          </w:p>
        </w:tc>
        <w:tc>
          <w:tcPr>
            <w:tcW w:w="797" w:type="dxa"/>
            <w:vAlign w:val="center"/>
          </w:tcPr>
          <w:p w14:paraId="2BC95E9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w:t>
            </w:r>
          </w:p>
        </w:tc>
        <w:tc>
          <w:tcPr>
            <w:tcW w:w="796" w:type="dxa"/>
            <w:vAlign w:val="center"/>
          </w:tcPr>
          <w:p w14:paraId="461E3863">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9</w:t>
            </w:r>
          </w:p>
        </w:tc>
        <w:tc>
          <w:tcPr>
            <w:tcW w:w="796" w:type="dxa"/>
            <w:vAlign w:val="center"/>
          </w:tcPr>
          <w:p w14:paraId="508E0559">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25</w:t>
            </w:r>
          </w:p>
        </w:tc>
        <w:tc>
          <w:tcPr>
            <w:tcW w:w="1408" w:type="dxa"/>
            <w:vAlign w:val="center"/>
          </w:tcPr>
          <w:p w14:paraId="21C392DC">
            <w:pPr>
              <w:widowControl/>
              <w:spacing w:line="240" w:lineRule="auto"/>
              <w:jc w:val="center"/>
              <w:rPr>
                <w:color w:val="auto"/>
                <w:kern w:val="0"/>
                <w:sz w:val="18"/>
                <w:szCs w:val="18"/>
                <w:highlight w:val="none"/>
              </w:rPr>
            </w:pPr>
            <w:r>
              <w:rPr>
                <w:color w:val="auto"/>
                <w:kern w:val="0"/>
                <w:sz w:val="18"/>
                <w:szCs w:val="18"/>
                <w:highlight w:val="none"/>
              </w:rPr>
              <w:t>　</w:t>
            </w:r>
          </w:p>
        </w:tc>
      </w:tr>
      <w:tr w14:paraId="5BD3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06BD0F05">
            <w:pPr>
              <w:widowControl/>
              <w:spacing w:line="240" w:lineRule="auto"/>
              <w:jc w:val="left"/>
              <w:rPr>
                <w:color w:val="auto"/>
                <w:kern w:val="0"/>
                <w:sz w:val="18"/>
                <w:szCs w:val="18"/>
                <w:highlight w:val="none"/>
              </w:rPr>
            </w:pPr>
          </w:p>
        </w:tc>
        <w:tc>
          <w:tcPr>
            <w:tcW w:w="979" w:type="dxa"/>
            <w:vMerge w:val="continue"/>
            <w:vAlign w:val="center"/>
          </w:tcPr>
          <w:p w14:paraId="3FDB0553">
            <w:pPr>
              <w:widowControl/>
              <w:spacing w:line="240" w:lineRule="auto"/>
              <w:jc w:val="left"/>
              <w:rPr>
                <w:color w:val="auto"/>
                <w:kern w:val="0"/>
                <w:sz w:val="18"/>
                <w:szCs w:val="18"/>
                <w:highlight w:val="none"/>
              </w:rPr>
            </w:pPr>
          </w:p>
        </w:tc>
        <w:tc>
          <w:tcPr>
            <w:tcW w:w="2344" w:type="dxa"/>
            <w:gridSpan w:val="4"/>
            <w:vAlign w:val="center"/>
          </w:tcPr>
          <w:p w14:paraId="3080A358">
            <w:pPr>
              <w:widowControl/>
              <w:spacing w:line="240" w:lineRule="auto"/>
              <w:jc w:val="center"/>
              <w:rPr>
                <w:color w:val="auto"/>
                <w:kern w:val="0"/>
                <w:sz w:val="18"/>
                <w:szCs w:val="18"/>
                <w:highlight w:val="none"/>
              </w:rPr>
            </w:pPr>
            <w:r>
              <w:rPr>
                <w:rFonts w:hint="eastAsia"/>
                <w:color w:val="auto"/>
                <w:kern w:val="0"/>
                <w:sz w:val="18"/>
                <w:szCs w:val="18"/>
                <w:highlight w:val="none"/>
              </w:rPr>
              <w:t>鞋油（液）</w:t>
            </w:r>
          </w:p>
        </w:tc>
        <w:tc>
          <w:tcPr>
            <w:tcW w:w="829" w:type="dxa"/>
            <w:vAlign w:val="center"/>
          </w:tcPr>
          <w:p w14:paraId="369D18F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万支</w:t>
            </w:r>
          </w:p>
        </w:tc>
        <w:tc>
          <w:tcPr>
            <w:tcW w:w="797" w:type="dxa"/>
            <w:vAlign w:val="center"/>
          </w:tcPr>
          <w:p w14:paraId="2BF6CA9C">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6D50A912">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779125B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3</w:t>
            </w:r>
          </w:p>
        </w:tc>
        <w:tc>
          <w:tcPr>
            <w:tcW w:w="1408" w:type="dxa"/>
            <w:vAlign w:val="center"/>
          </w:tcPr>
          <w:p w14:paraId="564ABB4F">
            <w:pPr>
              <w:widowControl/>
              <w:spacing w:line="240" w:lineRule="auto"/>
              <w:jc w:val="center"/>
              <w:rPr>
                <w:color w:val="auto"/>
                <w:kern w:val="0"/>
                <w:sz w:val="18"/>
                <w:szCs w:val="18"/>
                <w:highlight w:val="none"/>
              </w:rPr>
            </w:pPr>
            <w:r>
              <w:rPr>
                <w:color w:val="auto"/>
                <w:kern w:val="0"/>
                <w:sz w:val="18"/>
                <w:szCs w:val="18"/>
                <w:highlight w:val="none"/>
              </w:rPr>
              <w:t>　</w:t>
            </w:r>
          </w:p>
        </w:tc>
      </w:tr>
      <w:tr w14:paraId="339E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7C8CF51A">
            <w:pPr>
              <w:widowControl/>
              <w:spacing w:line="240" w:lineRule="auto"/>
              <w:jc w:val="left"/>
              <w:rPr>
                <w:color w:val="auto"/>
                <w:kern w:val="0"/>
                <w:sz w:val="18"/>
                <w:szCs w:val="18"/>
                <w:highlight w:val="none"/>
              </w:rPr>
            </w:pPr>
          </w:p>
        </w:tc>
        <w:tc>
          <w:tcPr>
            <w:tcW w:w="979" w:type="dxa"/>
            <w:vMerge w:val="continue"/>
            <w:vAlign w:val="center"/>
          </w:tcPr>
          <w:p w14:paraId="5C5D18E1">
            <w:pPr>
              <w:widowControl/>
              <w:spacing w:line="240" w:lineRule="auto"/>
              <w:jc w:val="left"/>
              <w:rPr>
                <w:color w:val="auto"/>
                <w:kern w:val="0"/>
                <w:sz w:val="18"/>
                <w:szCs w:val="18"/>
                <w:highlight w:val="none"/>
              </w:rPr>
            </w:pPr>
          </w:p>
        </w:tc>
        <w:tc>
          <w:tcPr>
            <w:tcW w:w="2344" w:type="dxa"/>
            <w:gridSpan w:val="4"/>
            <w:vAlign w:val="center"/>
          </w:tcPr>
          <w:p w14:paraId="734A74D4">
            <w:pPr>
              <w:widowControl/>
              <w:spacing w:line="240" w:lineRule="auto"/>
              <w:jc w:val="center"/>
              <w:rPr>
                <w:color w:val="auto"/>
                <w:kern w:val="0"/>
                <w:sz w:val="18"/>
                <w:szCs w:val="18"/>
                <w:highlight w:val="none"/>
              </w:rPr>
            </w:pPr>
            <w:r>
              <w:rPr>
                <w:rFonts w:hint="eastAsia"/>
                <w:color w:val="auto"/>
                <w:kern w:val="0"/>
                <w:sz w:val="18"/>
                <w:szCs w:val="18"/>
                <w:highlight w:val="none"/>
              </w:rPr>
              <w:t>鞋油（固）</w:t>
            </w:r>
          </w:p>
        </w:tc>
        <w:tc>
          <w:tcPr>
            <w:tcW w:w="829" w:type="dxa"/>
            <w:vAlign w:val="center"/>
          </w:tcPr>
          <w:p w14:paraId="5A6765D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万支</w:t>
            </w:r>
          </w:p>
        </w:tc>
        <w:tc>
          <w:tcPr>
            <w:tcW w:w="797" w:type="dxa"/>
            <w:vAlign w:val="center"/>
          </w:tcPr>
          <w:p w14:paraId="09FAFAA8">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24223A2E">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7C1FF22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2</w:t>
            </w:r>
          </w:p>
        </w:tc>
        <w:tc>
          <w:tcPr>
            <w:tcW w:w="1408" w:type="dxa"/>
            <w:vAlign w:val="center"/>
          </w:tcPr>
          <w:p w14:paraId="55119E84">
            <w:pPr>
              <w:widowControl/>
              <w:spacing w:line="240" w:lineRule="auto"/>
              <w:jc w:val="center"/>
              <w:rPr>
                <w:color w:val="auto"/>
                <w:kern w:val="0"/>
                <w:sz w:val="18"/>
                <w:szCs w:val="18"/>
                <w:highlight w:val="none"/>
              </w:rPr>
            </w:pPr>
            <w:r>
              <w:rPr>
                <w:color w:val="auto"/>
                <w:kern w:val="0"/>
                <w:sz w:val="18"/>
                <w:szCs w:val="18"/>
                <w:highlight w:val="none"/>
              </w:rPr>
              <w:t>　</w:t>
            </w:r>
          </w:p>
        </w:tc>
      </w:tr>
      <w:tr w14:paraId="04D8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4311C5E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271</w:t>
            </w:r>
          </w:p>
        </w:tc>
        <w:tc>
          <w:tcPr>
            <w:tcW w:w="979" w:type="dxa"/>
            <w:vMerge w:val="restart"/>
            <w:vAlign w:val="center"/>
          </w:tcPr>
          <w:p w14:paraId="1FD39003">
            <w:pPr>
              <w:widowControl/>
              <w:spacing w:line="240" w:lineRule="auto"/>
              <w:jc w:val="center"/>
              <w:rPr>
                <w:color w:val="auto"/>
                <w:kern w:val="0"/>
                <w:sz w:val="18"/>
                <w:szCs w:val="18"/>
                <w:highlight w:val="none"/>
              </w:rPr>
            </w:pPr>
            <w:r>
              <w:rPr>
                <w:rFonts w:hint="eastAsia"/>
                <w:color w:val="auto"/>
                <w:kern w:val="0"/>
                <w:sz w:val="18"/>
                <w:szCs w:val="18"/>
                <w:highlight w:val="none"/>
              </w:rPr>
              <w:t>化学药品原料药制造</w:t>
            </w:r>
          </w:p>
        </w:tc>
        <w:tc>
          <w:tcPr>
            <w:tcW w:w="2344" w:type="dxa"/>
            <w:gridSpan w:val="4"/>
            <w:vAlign w:val="center"/>
          </w:tcPr>
          <w:p w14:paraId="4015B4A6">
            <w:pPr>
              <w:widowControl/>
              <w:spacing w:line="240" w:lineRule="auto"/>
              <w:jc w:val="center"/>
              <w:rPr>
                <w:color w:val="auto"/>
                <w:kern w:val="0"/>
                <w:sz w:val="18"/>
                <w:szCs w:val="18"/>
                <w:highlight w:val="none"/>
              </w:rPr>
            </w:pPr>
            <w:r>
              <w:rPr>
                <w:rFonts w:hint="eastAsia"/>
                <w:color w:val="auto"/>
                <w:kern w:val="0"/>
                <w:sz w:val="18"/>
                <w:szCs w:val="18"/>
                <w:highlight w:val="none"/>
              </w:rPr>
              <w:t>格列吡嗉</w:t>
            </w:r>
            <w:r>
              <w:rPr>
                <w:color w:val="auto"/>
                <w:kern w:val="0"/>
                <w:sz w:val="18"/>
                <w:szCs w:val="18"/>
                <w:highlight w:val="none"/>
              </w:rPr>
              <w:t xml:space="preserve"> </w:t>
            </w:r>
          </w:p>
        </w:tc>
        <w:tc>
          <w:tcPr>
            <w:tcW w:w="829" w:type="dxa"/>
            <w:vAlign w:val="center"/>
          </w:tcPr>
          <w:p w14:paraId="5778CE6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kg</w:t>
            </w:r>
          </w:p>
        </w:tc>
        <w:tc>
          <w:tcPr>
            <w:tcW w:w="797" w:type="dxa"/>
            <w:vAlign w:val="center"/>
          </w:tcPr>
          <w:p w14:paraId="61AF39CA">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1B8A49E">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419A1DE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31</w:t>
            </w:r>
          </w:p>
        </w:tc>
        <w:tc>
          <w:tcPr>
            <w:tcW w:w="1408" w:type="dxa"/>
            <w:vAlign w:val="center"/>
          </w:tcPr>
          <w:p w14:paraId="4C8B8B5E">
            <w:pPr>
              <w:widowControl/>
              <w:spacing w:line="240" w:lineRule="auto"/>
              <w:jc w:val="center"/>
              <w:rPr>
                <w:color w:val="auto"/>
                <w:kern w:val="0"/>
                <w:sz w:val="18"/>
                <w:szCs w:val="18"/>
                <w:highlight w:val="none"/>
              </w:rPr>
            </w:pPr>
            <w:r>
              <w:rPr>
                <w:color w:val="auto"/>
                <w:kern w:val="0"/>
                <w:sz w:val="18"/>
                <w:szCs w:val="18"/>
                <w:highlight w:val="none"/>
              </w:rPr>
              <w:t>　</w:t>
            </w:r>
          </w:p>
        </w:tc>
      </w:tr>
      <w:tr w14:paraId="0BBB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57A423FC">
            <w:pPr>
              <w:widowControl/>
              <w:spacing w:line="240" w:lineRule="auto"/>
              <w:jc w:val="left"/>
              <w:rPr>
                <w:color w:val="auto"/>
                <w:kern w:val="0"/>
                <w:sz w:val="18"/>
                <w:szCs w:val="18"/>
                <w:highlight w:val="none"/>
              </w:rPr>
            </w:pPr>
          </w:p>
        </w:tc>
        <w:tc>
          <w:tcPr>
            <w:tcW w:w="979" w:type="dxa"/>
            <w:vMerge w:val="continue"/>
            <w:vAlign w:val="center"/>
          </w:tcPr>
          <w:p w14:paraId="19F1EEEC">
            <w:pPr>
              <w:widowControl/>
              <w:spacing w:line="240" w:lineRule="auto"/>
              <w:jc w:val="left"/>
              <w:rPr>
                <w:color w:val="auto"/>
                <w:kern w:val="0"/>
                <w:sz w:val="18"/>
                <w:szCs w:val="18"/>
                <w:highlight w:val="none"/>
              </w:rPr>
            </w:pPr>
          </w:p>
        </w:tc>
        <w:tc>
          <w:tcPr>
            <w:tcW w:w="2344" w:type="dxa"/>
            <w:gridSpan w:val="4"/>
            <w:vAlign w:val="center"/>
          </w:tcPr>
          <w:p w14:paraId="0689AC1D">
            <w:pPr>
              <w:widowControl/>
              <w:spacing w:line="240" w:lineRule="auto"/>
              <w:jc w:val="center"/>
              <w:rPr>
                <w:color w:val="auto"/>
                <w:kern w:val="0"/>
                <w:sz w:val="18"/>
                <w:szCs w:val="18"/>
                <w:highlight w:val="none"/>
              </w:rPr>
            </w:pPr>
            <w:r>
              <w:rPr>
                <w:rFonts w:hint="eastAsia"/>
                <w:color w:val="auto"/>
                <w:kern w:val="0"/>
                <w:sz w:val="18"/>
                <w:szCs w:val="18"/>
                <w:highlight w:val="none"/>
              </w:rPr>
              <w:t>青霉素工业盐</w:t>
            </w:r>
          </w:p>
        </w:tc>
        <w:tc>
          <w:tcPr>
            <w:tcW w:w="829" w:type="dxa"/>
            <w:vAlign w:val="center"/>
          </w:tcPr>
          <w:p w14:paraId="4991B37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A5ADB24">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100</w:t>
            </w:r>
            <w:r>
              <w:rPr>
                <w:rFonts w:hint="eastAsia"/>
                <w:color w:val="auto"/>
                <w:kern w:val="0"/>
                <w:sz w:val="18"/>
                <w:szCs w:val="18"/>
                <w:highlight w:val="none"/>
              </w:rPr>
              <w:t>　</w:t>
            </w:r>
          </w:p>
        </w:tc>
        <w:tc>
          <w:tcPr>
            <w:tcW w:w="796" w:type="dxa"/>
            <w:vAlign w:val="center"/>
          </w:tcPr>
          <w:p w14:paraId="2CE679D9">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200</w:t>
            </w:r>
          </w:p>
        </w:tc>
        <w:tc>
          <w:tcPr>
            <w:tcW w:w="796" w:type="dxa"/>
            <w:vAlign w:val="center"/>
          </w:tcPr>
          <w:p w14:paraId="39ED983C">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340</w:t>
            </w:r>
          </w:p>
        </w:tc>
        <w:tc>
          <w:tcPr>
            <w:tcW w:w="1408" w:type="dxa"/>
            <w:vMerge w:val="restart"/>
            <w:vAlign w:val="center"/>
          </w:tcPr>
          <w:p w14:paraId="5BA78418">
            <w:pPr>
              <w:widowControl/>
              <w:spacing w:line="240" w:lineRule="auto"/>
              <w:jc w:val="center"/>
              <w:rPr>
                <w:color w:val="auto"/>
                <w:kern w:val="0"/>
                <w:sz w:val="18"/>
                <w:szCs w:val="18"/>
                <w:highlight w:val="none"/>
              </w:rPr>
            </w:pPr>
          </w:p>
        </w:tc>
      </w:tr>
      <w:tr w14:paraId="24C5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5514A2E5">
            <w:pPr>
              <w:widowControl/>
              <w:spacing w:line="240" w:lineRule="auto"/>
              <w:jc w:val="left"/>
              <w:rPr>
                <w:color w:val="auto"/>
                <w:kern w:val="0"/>
                <w:sz w:val="18"/>
                <w:szCs w:val="18"/>
                <w:highlight w:val="none"/>
              </w:rPr>
            </w:pPr>
          </w:p>
        </w:tc>
        <w:tc>
          <w:tcPr>
            <w:tcW w:w="979" w:type="dxa"/>
            <w:vMerge w:val="continue"/>
            <w:vAlign w:val="center"/>
          </w:tcPr>
          <w:p w14:paraId="5A239A1C">
            <w:pPr>
              <w:widowControl/>
              <w:spacing w:line="240" w:lineRule="auto"/>
              <w:jc w:val="left"/>
              <w:rPr>
                <w:color w:val="auto"/>
                <w:kern w:val="0"/>
                <w:sz w:val="18"/>
                <w:szCs w:val="18"/>
                <w:highlight w:val="none"/>
              </w:rPr>
            </w:pPr>
          </w:p>
        </w:tc>
        <w:tc>
          <w:tcPr>
            <w:tcW w:w="2344" w:type="dxa"/>
            <w:gridSpan w:val="4"/>
            <w:vAlign w:val="center"/>
          </w:tcPr>
          <w:p w14:paraId="5C281E00">
            <w:pPr>
              <w:widowControl/>
              <w:spacing w:line="240" w:lineRule="auto"/>
              <w:jc w:val="center"/>
              <w:rPr>
                <w:color w:val="auto"/>
                <w:kern w:val="0"/>
                <w:sz w:val="18"/>
                <w:szCs w:val="18"/>
                <w:highlight w:val="none"/>
              </w:rPr>
            </w:pPr>
            <w:r>
              <w:rPr>
                <w:rFonts w:hint="eastAsia"/>
                <w:color w:val="auto"/>
                <w:kern w:val="0"/>
                <w:sz w:val="18"/>
                <w:szCs w:val="18"/>
                <w:highlight w:val="none"/>
              </w:rPr>
              <w:t>维生素</w:t>
            </w:r>
            <w:r>
              <w:rPr>
                <w:rFonts w:ascii="Times New Roman" w:hAnsi="Times New Roman"/>
                <w:color w:val="auto"/>
                <w:kern w:val="0"/>
                <w:sz w:val="18"/>
                <w:szCs w:val="18"/>
                <w:highlight w:val="none"/>
              </w:rPr>
              <w:t>C</w:t>
            </w:r>
            <w:r>
              <w:rPr>
                <w:rFonts w:hint="eastAsia"/>
                <w:color w:val="auto"/>
                <w:kern w:val="0"/>
                <w:sz w:val="18"/>
                <w:szCs w:val="18"/>
                <w:highlight w:val="none"/>
              </w:rPr>
              <w:t>（化学原料药）</w:t>
            </w:r>
          </w:p>
        </w:tc>
        <w:tc>
          <w:tcPr>
            <w:tcW w:w="829" w:type="dxa"/>
            <w:vAlign w:val="center"/>
          </w:tcPr>
          <w:p w14:paraId="3342352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8286438">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100</w:t>
            </w:r>
          </w:p>
        </w:tc>
        <w:tc>
          <w:tcPr>
            <w:tcW w:w="796" w:type="dxa"/>
            <w:vAlign w:val="center"/>
          </w:tcPr>
          <w:p w14:paraId="5E281129">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110</w:t>
            </w:r>
            <w:r>
              <w:rPr>
                <w:color w:val="auto"/>
                <w:kern w:val="0"/>
                <w:sz w:val="18"/>
                <w:szCs w:val="18"/>
                <w:highlight w:val="none"/>
              </w:rPr>
              <w:t>　</w:t>
            </w:r>
          </w:p>
        </w:tc>
        <w:tc>
          <w:tcPr>
            <w:tcW w:w="796" w:type="dxa"/>
            <w:vAlign w:val="center"/>
          </w:tcPr>
          <w:p w14:paraId="545CD092">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140</w:t>
            </w:r>
          </w:p>
        </w:tc>
        <w:tc>
          <w:tcPr>
            <w:tcW w:w="1408" w:type="dxa"/>
            <w:vMerge w:val="continue"/>
            <w:vAlign w:val="center"/>
          </w:tcPr>
          <w:p w14:paraId="1416C19F">
            <w:pPr>
              <w:widowControl/>
              <w:spacing w:line="240" w:lineRule="auto"/>
              <w:jc w:val="left"/>
              <w:rPr>
                <w:color w:val="auto"/>
                <w:kern w:val="0"/>
                <w:sz w:val="18"/>
                <w:szCs w:val="18"/>
                <w:highlight w:val="none"/>
              </w:rPr>
            </w:pPr>
          </w:p>
        </w:tc>
      </w:tr>
      <w:tr w14:paraId="2953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378E106A">
            <w:pPr>
              <w:widowControl/>
              <w:spacing w:line="240" w:lineRule="auto"/>
              <w:jc w:val="left"/>
              <w:rPr>
                <w:color w:val="auto"/>
                <w:kern w:val="0"/>
                <w:sz w:val="18"/>
                <w:szCs w:val="18"/>
                <w:highlight w:val="none"/>
              </w:rPr>
            </w:pPr>
          </w:p>
        </w:tc>
        <w:tc>
          <w:tcPr>
            <w:tcW w:w="979" w:type="dxa"/>
            <w:vMerge w:val="continue"/>
            <w:vAlign w:val="center"/>
          </w:tcPr>
          <w:p w14:paraId="11758023">
            <w:pPr>
              <w:widowControl/>
              <w:spacing w:line="240" w:lineRule="auto"/>
              <w:jc w:val="left"/>
              <w:rPr>
                <w:color w:val="auto"/>
                <w:kern w:val="0"/>
                <w:sz w:val="18"/>
                <w:szCs w:val="18"/>
                <w:highlight w:val="none"/>
              </w:rPr>
            </w:pPr>
          </w:p>
        </w:tc>
        <w:tc>
          <w:tcPr>
            <w:tcW w:w="2344" w:type="dxa"/>
            <w:gridSpan w:val="4"/>
            <w:vAlign w:val="center"/>
          </w:tcPr>
          <w:p w14:paraId="04EE51E4">
            <w:pPr>
              <w:widowControl/>
              <w:spacing w:line="240" w:lineRule="auto"/>
              <w:jc w:val="center"/>
              <w:rPr>
                <w:color w:val="auto"/>
                <w:kern w:val="0"/>
                <w:sz w:val="18"/>
                <w:szCs w:val="18"/>
                <w:highlight w:val="none"/>
              </w:rPr>
            </w:pPr>
            <w:r>
              <w:rPr>
                <w:rFonts w:hint="eastAsia"/>
                <w:color w:val="auto"/>
                <w:kern w:val="0"/>
                <w:sz w:val="18"/>
                <w:szCs w:val="18"/>
                <w:highlight w:val="none"/>
              </w:rPr>
              <w:t>红霉素</w:t>
            </w:r>
          </w:p>
        </w:tc>
        <w:tc>
          <w:tcPr>
            <w:tcW w:w="829" w:type="dxa"/>
            <w:vAlign w:val="center"/>
          </w:tcPr>
          <w:p w14:paraId="1248B1E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kg</w:t>
            </w:r>
          </w:p>
        </w:tc>
        <w:tc>
          <w:tcPr>
            <w:tcW w:w="797" w:type="dxa"/>
            <w:vAlign w:val="center"/>
          </w:tcPr>
          <w:p w14:paraId="1A6779B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6</w:t>
            </w:r>
          </w:p>
        </w:tc>
        <w:tc>
          <w:tcPr>
            <w:tcW w:w="796" w:type="dxa"/>
            <w:vAlign w:val="center"/>
          </w:tcPr>
          <w:p w14:paraId="44AEC3C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p>
        </w:tc>
        <w:tc>
          <w:tcPr>
            <w:tcW w:w="796" w:type="dxa"/>
            <w:vAlign w:val="center"/>
          </w:tcPr>
          <w:p w14:paraId="3054FCA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2</w:t>
            </w:r>
          </w:p>
        </w:tc>
        <w:tc>
          <w:tcPr>
            <w:tcW w:w="1408" w:type="dxa"/>
            <w:vAlign w:val="center"/>
          </w:tcPr>
          <w:p w14:paraId="189B3D56">
            <w:pPr>
              <w:widowControl/>
              <w:spacing w:line="240" w:lineRule="auto"/>
              <w:jc w:val="center"/>
              <w:rPr>
                <w:color w:val="auto"/>
                <w:kern w:val="0"/>
                <w:sz w:val="18"/>
                <w:szCs w:val="18"/>
                <w:highlight w:val="none"/>
              </w:rPr>
            </w:pPr>
            <w:r>
              <w:rPr>
                <w:color w:val="auto"/>
                <w:kern w:val="0"/>
                <w:sz w:val="18"/>
                <w:szCs w:val="18"/>
                <w:highlight w:val="none"/>
              </w:rPr>
              <w:t>　</w:t>
            </w:r>
          </w:p>
        </w:tc>
      </w:tr>
      <w:tr w14:paraId="6EAB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restart"/>
            <w:vAlign w:val="center"/>
          </w:tcPr>
          <w:p w14:paraId="4B81AC6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272</w:t>
            </w:r>
          </w:p>
        </w:tc>
        <w:tc>
          <w:tcPr>
            <w:tcW w:w="979" w:type="dxa"/>
            <w:vMerge w:val="restart"/>
            <w:vAlign w:val="center"/>
          </w:tcPr>
          <w:p w14:paraId="3C916B1D">
            <w:pPr>
              <w:widowControl/>
              <w:spacing w:line="240" w:lineRule="auto"/>
              <w:jc w:val="center"/>
              <w:rPr>
                <w:color w:val="auto"/>
                <w:kern w:val="0"/>
                <w:sz w:val="18"/>
                <w:szCs w:val="18"/>
                <w:highlight w:val="none"/>
              </w:rPr>
            </w:pPr>
            <w:r>
              <w:rPr>
                <w:rFonts w:hint="eastAsia"/>
                <w:color w:val="auto"/>
                <w:kern w:val="0"/>
                <w:sz w:val="18"/>
                <w:szCs w:val="18"/>
                <w:highlight w:val="none"/>
              </w:rPr>
              <w:t>化学药品制剂制造</w:t>
            </w:r>
          </w:p>
        </w:tc>
        <w:tc>
          <w:tcPr>
            <w:tcW w:w="2344" w:type="dxa"/>
            <w:gridSpan w:val="4"/>
            <w:vAlign w:val="center"/>
          </w:tcPr>
          <w:p w14:paraId="59864879">
            <w:pPr>
              <w:widowControl/>
              <w:spacing w:line="240" w:lineRule="auto"/>
              <w:jc w:val="center"/>
              <w:rPr>
                <w:color w:val="auto"/>
                <w:kern w:val="0"/>
                <w:sz w:val="18"/>
                <w:szCs w:val="18"/>
                <w:highlight w:val="none"/>
              </w:rPr>
            </w:pPr>
            <w:r>
              <w:rPr>
                <w:rFonts w:hint="eastAsia"/>
                <w:color w:val="auto"/>
                <w:kern w:val="0"/>
                <w:sz w:val="18"/>
                <w:szCs w:val="18"/>
                <w:highlight w:val="none"/>
              </w:rPr>
              <w:t>药膏（</w:t>
            </w:r>
            <w:r>
              <w:rPr>
                <w:rFonts w:ascii="Times New Roman" w:hAnsi="Times New Roman"/>
                <w:color w:val="auto"/>
                <w:kern w:val="0"/>
                <w:sz w:val="18"/>
                <w:szCs w:val="18"/>
                <w:highlight w:val="none"/>
              </w:rPr>
              <w:t>10g</w:t>
            </w:r>
            <w:r>
              <w:rPr>
                <w:rFonts w:hint="eastAsia"/>
                <w:color w:val="auto"/>
                <w:kern w:val="0"/>
                <w:sz w:val="18"/>
                <w:szCs w:val="18"/>
                <w:highlight w:val="none"/>
              </w:rPr>
              <w:t>）</w:t>
            </w:r>
          </w:p>
        </w:tc>
        <w:tc>
          <w:tcPr>
            <w:tcW w:w="829" w:type="dxa"/>
            <w:vAlign w:val="center"/>
          </w:tcPr>
          <w:p w14:paraId="28E3D7B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万支</w:t>
            </w:r>
          </w:p>
        </w:tc>
        <w:tc>
          <w:tcPr>
            <w:tcW w:w="797" w:type="dxa"/>
            <w:vAlign w:val="center"/>
          </w:tcPr>
          <w:p w14:paraId="0869F223">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338C996">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6233835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17</w:t>
            </w:r>
          </w:p>
        </w:tc>
        <w:tc>
          <w:tcPr>
            <w:tcW w:w="1408" w:type="dxa"/>
            <w:vAlign w:val="center"/>
          </w:tcPr>
          <w:p w14:paraId="7DA03BC6">
            <w:pPr>
              <w:widowControl/>
              <w:spacing w:line="240" w:lineRule="auto"/>
              <w:jc w:val="center"/>
              <w:rPr>
                <w:color w:val="auto"/>
                <w:kern w:val="0"/>
                <w:sz w:val="18"/>
                <w:szCs w:val="18"/>
                <w:highlight w:val="none"/>
              </w:rPr>
            </w:pPr>
            <w:r>
              <w:rPr>
                <w:color w:val="auto"/>
                <w:kern w:val="0"/>
                <w:sz w:val="18"/>
                <w:szCs w:val="18"/>
                <w:highlight w:val="none"/>
              </w:rPr>
              <w:t>　</w:t>
            </w:r>
          </w:p>
        </w:tc>
      </w:tr>
      <w:tr w14:paraId="437D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43B898D4">
            <w:pPr>
              <w:widowControl/>
              <w:spacing w:line="240" w:lineRule="auto"/>
              <w:jc w:val="left"/>
              <w:rPr>
                <w:color w:val="auto"/>
                <w:kern w:val="0"/>
                <w:sz w:val="18"/>
                <w:szCs w:val="18"/>
                <w:highlight w:val="none"/>
              </w:rPr>
            </w:pPr>
          </w:p>
        </w:tc>
        <w:tc>
          <w:tcPr>
            <w:tcW w:w="979" w:type="dxa"/>
            <w:vMerge w:val="continue"/>
            <w:vAlign w:val="center"/>
          </w:tcPr>
          <w:p w14:paraId="238305F3">
            <w:pPr>
              <w:widowControl/>
              <w:spacing w:line="240" w:lineRule="auto"/>
              <w:jc w:val="left"/>
              <w:rPr>
                <w:color w:val="auto"/>
                <w:kern w:val="0"/>
                <w:sz w:val="18"/>
                <w:szCs w:val="18"/>
                <w:highlight w:val="none"/>
              </w:rPr>
            </w:pPr>
          </w:p>
        </w:tc>
        <w:tc>
          <w:tcPr>
            <w:tcW w:w="2344" w:type="dxa"/>
            <w:gridSpan w:val="4"/>
            <w:vAlign w:val="center"/>
          </w:tcPr>
          <w:p w14:paraId="11DAB6F4">
            <w:pPr>
              <w:widowControl/>
              <w:spacing w:line="240" w:lineRule="auto"/>
              <w:jc w:val="center"/>
              <w:rPr>
                <w:color w:val="auto"/>
                <w:kern w:val="0"/>
                <w:sz w:val="18"/>
                <w:szCs w:val="18"/>
                <w:highlight w:val="none"/>
              </w:rPr>
            </w:pPr>
            <w:r>
              <w:rPr>
                <w:rFonts w:hint="eastAsia"/>
                <w:color w:val="auto"/>
                <w:kern w:val="0"/>
                <w:sz w:val="18"/>
                <w:szCs w:val="18"/>
                <w:highlight w:val="none"/>
              </w:rPr>
              <w:t>片剂（</w:t>
            </w:r>
            <w:r>
              <w:rPr>
                <w:rFonts w:ascii="Times New Roman" w:hAnsi="Times New Roman"/>
                <w:color w:val="auto"/>
                <w:kern w:val="0"/>
                <w:sz w:val="18"/>
                <w:szCs w:val="18"/>
                <w:highlight w:val="none"/>
              </w:rPr>
              <w:t>10mg</w:t>
            </w:r>
            <w:r>
              <w:rPr>
                <w:rFonts w:hint="eastAsia"/>
                <w:color w:val="auto"/>
                <w:kern w:val="0"/>
                <w:sz w:val="18"/>
                <w:szCs w:val="18"/>
                <w:highlight w:val="none"/>
              </w:rPr>
              <w:t>）</w:t>
            </w:r>
          </w:p>
        </w:tc>
        <w:tc>
          <w:tcPr>
            <w:tcW w:w="829" w:type="dxa"/>
            <w:vAlign w:val="center"/>
          </w:tcPr>
          <w:p w14:paraId="25AEDB8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万片</w:t>
            </w:r>
          </w:p>
        </w:tc>
        <w:tc>
          <w:tcPr>
            <w:tcW w:w="797" w:type="dxa"/>
            <w:vAlign w:val="center"/>
          </w:tcPr>
          <w:p w14:paraId="5EAF69A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4</w:t>
            </w:r>
          </w:p>
        </w:tc>
        <w:tc>
          <w:tcPr>
            <w:tcW w:w="796" w:type="dxa"/>
            <w:vAlign w:val="center"/>
          </w:tcPr>
          <w:p w14:paraId="7962061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42</w:t>
            </w:r>
          </w:p>
        </w:tc>
        <w:tc>
          <w:tcPr>
            <w:tcW w:w="796" w:type="dxa"/>
            <w:vAlign w:val="center"/>
          </w:tcPr>
          <w:p w14:paraId="21E4324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48</w:t>
            </w:r>
          </w:p>
        </w:tc>
        <w:tc>
          <w:tcPr>
            <w:tcW w:w="1408" w:type="dxa"/>
            <w:vAlign w:val="center"/>
          </w:tcPr>
          <w:p w14:paraId="623D1569">
            <w:pPr>
              <w:widowControl/>
              <w:spacing w:line="240" w:lineRule="auto"/>
              <w:jc w:val="center"/>
              <w:rPr>
                <w:color w:val="auto"/>
                <w:kern w:val="0"/>
                <w:sz w:val="18"/>
                <w:szCs w:val="18"/>
                <w:highlight w:val="none"/>
              </w:rPr>
            </w:pPr>
            <w:r>
              <w:rPr>
                <w:color w:val="auto"/>
                <w:kern w:val="0"/>
                <w:sz w:val="18"/>
                <w:szCs w:val="18"/>
                <w:highlight w:val="none"/>
              </w:rPr>
              <w:t>　</w:t>
            </w:r>
          </w:p>
        </w:tc>
      </w:tr>
      <w:tr w14:paraId="5906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24DA2D24">
            <w:pPr>
              <w:widowControl/>
              <w:spacing w:line="240" w:lineRule="auto"/>
              <w:jc w:val="left"/>
              <w:rPr>
                <w:color w:val="auto"/>
                <w:kern w:val="0"/>
                <w:sz w:val="18"/>
                <w:szCs w:val="18"/>
                <w:highlight w:val="none"/>
              </w:rPr>
            </w:pPr>
          </w:p>
        </w:tc>
        <w:tc>
          <w:tcPr>
            <w:tcW w:w="979" w:type="dxa"/>
            <w:vMerge w:val="continue"/>
            <w:vAlign w:val="center"/>
          </w:tcPr>
          <w:p w14:paraId="081481EC">
            <w:pPr>
              <w:widowControl/>
              <w:spacing w:line="240" w:lineRule="auto"/>
              <w:jc w:val="left"/>
              <w:rPr>
                <w:color w:val="auto"/>
                <w:kern w:val="0"/>
                <w:sz w:val="18"/>
                <w:szCs w:val="18"/>
                <w:highlight w:val="none"/>
              </w:rPr>
            </w:pPr>
          </w:p>
        </w:tc>
        <w:tc>
          <w:tcPr>
            <w:tcW w:w="2344" w:type="dxa"/>
            <w:gridSpan w:val="4"/>
            <w:vAlign w:val="center"/>
          </w:tcPr>
          <w:p w14:paraId="5D19286C">
            <w:pPr>
              <w:widowControl/>
              <w:spacing w:line="240" w:lineRule="auto"/>
              <w:jc w:val="center"/>
              <w:rPr>
                <w:color w:val="auto"/>
                <w:kern w:val="0"/>
                <w:sz w:val="18"/>
                <w:szCs w:val="18"/>
                <w:highlight w:val="none"/>
              </w:rPr>
            </w:pPr>
            <w:r>
              <w:rPr>
                <w:rFonts w:hint="eastAsia"/>
                <w:color w:val="auto"/>
                <w:kern w:val="0"/>
                <w:sz w:val="18"/>
                <w:szCs w:val="18"/>
                <w:highlight w:val="none"/>
              </w:rPr>
              <w:t>阿奇霉素</w:t>
            </w:r>
          </w:p>
        </w:tc>
        <w:tc>
          <w:tcPr>
            <w:tcW w:w="829" w:type="dxa"/>
            <w:vAlign w:val="center"/>
          </w:tcPr>
          <w:p w14:paraId="464359B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万片</w:t>
            </w:r>
          </w:p>
        </w:tc>
        <w:tc>
          <w:tcPr>
            <w:tcW w:w="797" w:type="dxa"/>
            <w:vAlign w:val="center"/>
          </w:tcPr>
          <w:p w14:paraId="105513C6">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31468D6E">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2E1CA8F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p>
        </w:tc>
        <w:tc>
          <w:tcPr>
            <w:tcW w:w="1408" w:type="dxa"/>
            <w:vAlign w:val="center"/>
          </w:tcPr>
          <w:p w14:paraId="144DB813">
            <w:pPr>
              <w:widowControl/>
              <w:spacing w:line="240" w:lineRule="auto"/>
              <w:jc w:val="center"/>
              <w:rPr>
                <w:color w:val="auto"/>
                <w:kern w:val="0"/>
                <w:sz w:val="18"/>
                <w:szCs w:val="18"/>
                <w:highlight w:val="none"/>
              </w:rPr>
            </w:pPr>
            <w:r>
              <w:rPr>
                <w:color w:val="auto"/>
                <w:kern w:val="0"/>
                <w:sz w:val="18"/>
                <w:szCs w:val="18"/>
                <w:highlight w:val="none"/>
              </w:rPr>
              <w:t>　</w:t>
            </w:r>
          </w:p>
        </w:tc>
      </w:tr>
      <w:tr w14:paraId="5E70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4BAB0089">
            <w:pPr>
              <w:widowControl/>
              <w:spacing w:line="240" w:lineRule="auto"/>
              <w:jc w:val="left"/>
              <w:rPr>
                <w:color w:val="auto"/>
                <w:kern w:val="0"/>
                <w:sz w:val="18"/>
                <w:szCs w:val="18"/>
                <w:highlight w:val="none"/>
              </w:rPr>
            </w:pPr>
          </w:p>
        </w:tc>
        <w:tc>
          <w:tcPr>
            <w:tcW w:w="979" w:type="dxa"/>
            <w:vMerge w:val="continue"/>
            <w:vAlign w:val="center"/>
          </w:tcPr>
          <w:p w14:paraId="3EFDF4B8">
            <w:pPr>
              <w:widowControl/>
              <w:spacing w:line="240" w:lineRule="auto"/>
              <w:jc w:val="left"/>
              <w:rPr>
                <w:color w:val="auto"/>
                <w:kern w:val="0"/>
                <w:sz w:val="18"/>
                <w:szCs w:val="18"/>
                <w:highlight w:val="none"/>
              </w:rPr>
            </w:pPr>
          </w:p>
        </w:tc>
        <w:tc>
          <w:tcPr>
            <w:tcW w:w="2344" w:type="dxa"/>
            <w:gridSpan w:val="4"/>
            <w:vAlign w:val="center"/>
          </w:tcPr>
          <w:p w14:paraId="38DDDE20">
            <w:pPr>
              <w:widowControl/>
              <w:spacing w:line="240" w:lineRule="auto"/>
              <w:jc w:val="center"/>
              <w:rPr>
                <w:color w:val="auto"/>
                <w:kern w:val="0"/>
                <w:sz w:val="18"/>
                <w:szCs w:val="18"/>
                <w:highlight w:val="none"/>
              </w:rPr>
            </w:pPr>
            <w:r>
              <w:rPr>
                <w:rFonts w:hint="eastAsia"/>
                <w:color w:val="auto"/>
                <w:kern w:val="0"/>
                <w:sz w:val="18"/>
                <w:szCs w:val="18"/>
                <w:highlight w:val="none"/>
              </w:rPr>
              <w:t>头孢拉啶</w:t>
            </w:r>
          </w:p>
        </w:tc>
        <w:tc>
          <w:tcPr>
            <w:tcW w:w="829" w:type="dxa"/>
            <w:vAlign w:val="center"/>
          </w:tcPr>
          <w:p w14:paraId="7074F8E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万粒</w:t>
            </w:r>
          </w:p>
        </w:tc>
        <w:tc>
          <w:tcPr>
            <w:tcW w:w="797" w:type="dxa"/>
            <w:vAlign w:val="center"/>
          </w:tcPr>
          <w:p w14:paraId="1EDF8010">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626341AC">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5DE4210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r>
              <w:rPr>
                <w:color w:val="auto"/>
                <w:kern w:val="0"/>
                <w:sz w:val="18"/>
                <w:szCs w:val="18"/>
                <w:highlight w:val="none"/>
              </w:rPr>
              <w:t>.</w:t>
            </w:r>
            <w:r>
              <w:rPr>
                <w:rFonts w:ascii="Times New Roman" w:hAnsi="Times New Roman"/>
                <w:color w:val="auto"/>
                <w:kern w:val="0"/>
                <w:sz w:val="18"/>
                <w:szCs w:val="18"/>
                <w:highlight w:val="none"/>
              </w:rPr>
              <w:t>5</w:t>
            </w:r>
          </w:p>
        </w:tc>
        <w:tc>
          <w:tcPr>
            <w:tcW w:w="1408" w:type="dxa"/>
            <w:vAlign w:val="center"/>
          </w:tcPr>
          <w:p w14:paraId="11D0B7A4">
            <w:pPr>
              <w:widowControl/>
              <w:spacing w:line="240" w:lineRule="auto"/>
              <w:jc w:val="center"/>
              <w:rPr>
                <w:color w:val="auto"/>
                <w:kern w:val="0"/>
                <w:sz w:val="18"/>
                <w:szCs w:val="18"/>
                <w:highlight w:val="none"/>
              </w:rPr>
            </w:pPr>
            <w:r>
              <w:rPr>
                <w:color w:val="auto"/>
                <w:kern w:val="0"/>
                <w:sz w:val="18"/>
                <w:szCs w:val="18"/>
                <w:highlight w:val="none"/>
              </w:rPr>
              <w:t>　</w:t>
            </w:r>
          </w:p>
        </w:tc>
      </w:tr>
      <w:tr w14:paraId="15E0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5348B19">
            <w:pPr>
              <w:widowControl/>
              <w:spacing w:line="240" w:lineRule="auto"/>
              <w:jc w:val="left"/>
              <w:rPr>
                <w:color w:val="auto"/>
                <w:kern w:val="0"/>
                <w:sz w:val="18"/>
                <w:szCs w:val="18"/>
                <w:highlight w:val="none"/>
              </w:rPr>
            </w:pPr>
          </w:p>
        </w:tc>
        <w:tc>
          <w:tcPr>
            <w:tcW w:w="979" w:type="dxa"/>
            <w:vMerge w:val="continue"/>
            <w:vAlign w:val="center"/>
          </w:tcPr>
          <w:p w14:paraId="175A8EBF">
            <w:pPr>
              <w:widowControl/>
              <w:spacing w:line="240" w:lineRule="auto"/>
              <w:jc w:val="left"/>
              <w:rPr>
                <w:color w:val="auto"/>
                <w:kern w:val="0"/>
                <w:sz w:val="18"/>
                <w:szCs w:val="18"/>
                <w:highlight w:val="none"/>
              </w:rPr>
            </w:pPr>
          </w:p>
        </w:tc>
        <w:tc>
          <w:tcPr>
            <w:tcW w:w="2344" w:type="dxa"/>
            <w:gridSpan w:val="4"/>
            <w:vAlign w:val="center"/>
          </w:tcPr>
          <w:p w14:paraId="3D693485">
            <w:pPr>
              <w:widowControl/>
              <w:spacing w:line="240" w:lineRule="auto"/>
              <w:jc w:val="center"/>
              <w:rPr>
                <w:color w:val="auto"/>
                <w:kern w:val="0"/>
                <w:sz w:val="18"/>
                <w:szCs w:val="18"/>
                <w:highlight w:val="none"/>
              </w:rPr>
            </w:pPr>
            <w:r>
              <w:rPr>
                <w:rFonts w:hint="eastAsia"/>
                <w:color w:val="auto"/>
                <w:kern w:val="0"/>
                <w:sz w:val="18"/>
                <w:szCs w:val="18"/>
                <w:highlight w:val="none"/>
              </w:rPr>
              <w:t>胶囊</w:t>
            </w:r>
          </w:p>
        </w:tc>
        <w:tc>
          <w:tcPr>
            <w:tcW w:w="829" w:type="dxa"/>
            <w:vAlign w:val="center"/>
          </w:tcPr>
          <w:p w14:paraId="02B9902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万粒</w:t>
            </w:r>
          </w:p>
        </w:tc>
        <w:tc>
          <w:tcPr>
            <w:tcW w:w="797" w:type="dxa"/>
            <w:vAlign w:val="center"/>
          </w:tcPr>
          <w:p w14:paraId="3EFD8A7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55</w:t>
            </w:r>
          </w:p>
        </w:tc>
        <w:tc>
          <w:tcPr>
            <w:tcW w:w="796" w:type="dxa"/>
            <w:vAlign w:val="center"/>
          </w:tcPr>
          <w:p w14:paraId="13BC93F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6</w:t>
            </w:r>
          </w:p>
        </w:tc>
        <w:tc>
          <w:tcPr>
            <w:tcW w:w="796" w:type="dxa"/>
            <w:vAlign w:val="center"/>
          </w:tcPr>
          <w:p w14:paraId="61BCBEA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8</w:t>
            </w:r>
          </w:p>
        </w:tc>
        <w:tc>
          <w:tcPr>
            <w:tcW w:w="1408" w:type="dxa"/>
            <w:vAlign w:val="center"/>
          </w:tcPr>
          <w:p w14:paraId="562240A1">
            <w:pPr>
              <w:widowControl/>
              <w:spacing w:line="240" w:lineRule="auto"/>
              <w:jc w:val="center"/>
              <w:rPr>
                <w:color w:val="auto"/>
                <w:kern w:val="0"/>
                <w:sz w:val="18"/>
                <w:szCs w:val="18"/>
                <w:highlight w:val="none"/>
              </w:rPr>
            </w:pPr>
            <w:r>
              <w:rPr>
                <w:color w:val="auto"/>
                <w:kern w:val="0"/>
                <w:sz w:val="18"/>
                <w:szCs w:val="18"/>
                <w:highlight w:val="none"/>
              </w:rPr>
              <w:t>　</w:t>
            </w:r>
          </w:p>
        </w:tc>
      </w:tr>
      <w:tr w14:paraId="3DF5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0A198BF9">
            <w:pPr>
              <w:widowControl/>
              <w:spacing w:line="240" w:lineRule="auto"/>
              <w:jc w:val="left"/>
              <w:rPr>
                <w:color w:val="auto"/>
                <w:kern w:val="0"/>
                <w:sz w:val="18"/>
                <w:szCs w:val="18"/>
                <w:highlight w:val="none"/>
              </w:rPr>
            </w:pPr>
          </w:p>
        </w:tc>
        <w:tc>
          <w:tcPr>
            <w:tcW w:w="979" w:type="dxa"/>
            <w:vMerge w:val="continue"/>
            <w:vAlign w:val="center"/>
          </w:tcPr>
          <w:p w14:paraId="2FAAF7F4">
            <w:pPr>
              <w:widowControl/>
              <w:spacing w:line="240" w:lineRule="auto"/>
              <w:jc w:val="left"/>
              <w:rPr>
                <w:color w:val="auto"/>
                <w:kern w:val="0"/>
                <w:sz w:val="18"/>
                <w:szCs w:val="18"/>
                <w:highlight w:val="none"/>
              </w:rPr>
            </w:pPr>
          </w:p>
        </w:tc>
        <w:tc>
          <w:tcPr>
            <w:tcW w:w="2344" w:type="dxa"/>
            <w:gridSpan w:val="4"/>
            <w:vAlign w:val="center"/>
          </w:tcPr>
          <w:p w14:paraId="7DCF4292">
            <w:pPr>
              <w:widowControl/>
              <w:spacing w:line="240" w:lineRule="auto"/>
              <w:jc w:val="center"/>
              <w:rPr>
                <w:color w:val="auto"/>
                <w:kern w:val="0"/>
                <w:sz w:val="18"/>
                <w:szCs w:val="18"/>
                <w:highlight w:val="none"/>
              </w:rPr>
            </w:pPr>
            <w:r>
              <w:rPr>
                <w:rFonts w:hint="eastAsia"/>
                <w:color w:val="auto"/>
                <w:kern w:val="0"/>
                <w:sz w:val="18"/>
                <w:szCs w:val="18"/>
                <w:highlight w:val="none"/>
              </w:rPr>
              <w:t>大输液（</w:t>
            </w:r>
            <w:r>
              <w:rPr>
                <w:rFonts w:ascii="Times New Roman" w:hAnsi="Times New Roman"/>
                <w:color w:val="auto"/>
                <w:kern w:val="0"/>
                <w:sz w:val="18"/>
                <w:szCs w:val="18"/>
                <w:highlight w:val="none"/>
              </w:rPr>
              <w:t>500ml</w:t>
            </w:r>
            <w:r>
              <w:rPr>
                <w:rFonts w:hint="eastAsia"/>
                <w:color w:val="auto"/>
                <w:kern w:val="0"/>
                <w:sz w:val="18"/>
                <w:szCs w:val="18"/>
                <w:highlight w:val="none"/>
              </w:rPr>
              <w:t>）</w:t>
            </w:r>
          </w:p>
        </w:tc>
        <w:tc>
          <w:tcPr>
            <w:tcW w:w="829" w:type="dxa"/>
            <w:vAlign w:val="center"/>
          </w:tcPr>
          <w:p w14:paraId="5382CF0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万瓶</w:t>
            </w:r>
          </w:p>
        </w:tc>
        <w:tc>
          <w:tcPr>
            <w:tcW w:w="797" w:type="dxa"/>
            <w:vAlign w:val="center"/>
          </w:tcPr>
          <w:p w14:paraId="499153B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34</w:t>
            </w:r>
          </w:p>
        </w:tc>
        <w:tc>
          <w:tcPr>
            <w:tcW w:w="796" w:type="dxa"/>
            <w:vAlign w:val="center"/>
          </w:tcPr>
          <w:p w14:paraId="79F3CB7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37</w:t>
            </w:r>
          </w:p>
        </w:tc>
        <w:tc>
          <w:tcPr>
            <w:tcW w:w="796" w:type="dxa"/>
            <w:vAlign w:val="center"/>
          </w:tcPr>
          <w:p w14:paraId="3FEB00B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46</w:t>
            </w:r>
          </w:p>
        </w:tc>
        <w:tc>
          <w:tcPr>
            <w:tcW w:w="1408" w:type="dxa"/>
            <w:vAlign w:val="center"/>
          </w:tcPr>
          <w:p w14:paraId="72AFAFEB">
            <w:pPr>
              <w:widowControl/>
              <w:spacing w:line="240" w:lineRule="auto"/>
              <w:jc w:val="center"/>
              <w:rPr>
                <w:color w:val="auto"/>
                <w:kern w:val="0"/>
                <w:sz w:val="18"/>
                <w:szCs w:val="18"/>
                <w:highlight w:val="none"/>
              </w:rPr>
            </w:pPr>
            <w:r>
              <w:rPr>
                <w:color w:val="auto"/>
                <w:kern w:val="0"/>
                <w:sz w:val="18"/>
                <w:szCs w:val="18"/>
                <w:highlight w:val="none"/>
              </w:rPr>
              <w:t>　</w:t>
            </w:r>
          </w:p>
        </w:tc>
      </w:tr>
      <w:tr w14:paraId="4DAE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7B0DC806">
            <w:pPr>
              <w:widowControl/>
              <w:spacing w:line="240" w:lineRule="auto"/>
              <w:jc w:val="left"/>
              <w:rPr>
                <w:color w:val="auto"/>
                <w:kern w:val="0"/>
                <w:sz w:val="18"/>
                <w:szCs w:val="18"/>
                <w:highlight w:val="none"/>
              </w:rPr>
            </w:pPr>
          </w:p>
        </w:tc>
        <w:tc>
          <w:tcPr>
            <w:tcW w:w="979" w:type="dxa"/>
            <w:vMerge w:val="continue"/>
            <w:vAlign w:val="center"/>
          </w:tcPr>
          <w:p w14:paraId="60678EB3">
            <w:pPr>
              <w:widowControl/>
              <w:spacing w:line="240" w:lineRule="auto"/>
              <w:jc w:val="left"/>
              <w:rPr>
                <w:color w:val="auto"/>
                <w:kern w:val="0"/>
                <w:sz w:val="18"/>
                <w:szCs w:val="18"/>
                <w:highlight w:val="none"/>
              </w:rPr>
            </w:pPr>
          </w:p>
        </w:tc>
        <w:tc>
          <w:tcPr>
            <w:tcW w:w="2344" w:type="dxa"/>
            <w:gridSpan w:val="4"/>
            <w:vAlign w:val="center"/>
          </w:tcPr>
          <w:p w14:paraId="5E5180FD">
            <w:pPr>
              <w:widowControl/>
              <w:spacing w:line="240" w:lineRule="auto"/>
              <w:jc w:val="center"/>
              <w:rPr>
                <w:color w:val="auto"/>
                <w:kern w:val="0"/>
                <w:sz w:val="18"/>
                <w:szCs w:val="18"/>
                <w:highlight w:val="none"/>
              </w:rPr>
            </w:pPr>
            <w:r>
              <w:rPr>
                <w:rFonts w:hint="eastAsia"/>
                <w:color w:val="auto"/>
                <w:kern w:val="0"/>
                <w:sz w:val="18"/>
                <w:szCs w:val="18"/>
                <w:highlight w:val="none"/>
              </w:rPr>
              <w:t>制剂</w:t>
            </w:r>
          </w:p>
        </w:tc>
        <w:tc>
          <w:tcPr>
            <w:tcW w:w="829" w:type="dxa"/>
            <w:vAlign w:val="center"/>
          </w:tcPr>
          <w:p w14:paraId="527357F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万瓶</w:t>
            </w:r>
          </w:p>
        </w:tc>
        <w:tc>
          <w:tcPr>
            <w:tcW w:w="797" w:type="dxa"/>
            <w:vAlign w:val="center"/>
          </w:tcPr>
          <w:p w14:paraId="4EB61B5A">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57BA8788">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799F3E3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55</w:t>
            </w:r>
          </w:p>
        </w:tc>
        <w:tc>
          <w:tcPr>
            <w:tcW w:w="1408" w:type="dxa"/>
            <w:vAlign w:val="center"/>
          </w:tcPr>
          <w:p w14:paraId="209E185C">
            <w:pPr>
              <w:widowControl/>
              <w:spacing w:line="240" w:lineRule="auto"/>
              <w:jc w:val="center"/>
              <w:rPr>
                <w:color w:val="auto"/>
                <w:kern w:val="0"/>
                <w:sz w:val="18"/>
                <w:szCs w:val="18"/>
                <w:highlight w:val="none"/>
              </w:rPr>
            </w:pPr>
            <w:r>
              <w:rPr>
                <w:color w:val="auto"/>
                <w:kern w:val="0"/>
                <w:sz w:val="18"/>
                <w:szCs w:val="18"/>
                <w:highlight w:val="none"/>
              </w:rPr>
              <w:t>　</w:t>
            </w:r>
          </w:p>
        </w:tc>
      </w:tr>
      <w:tr w14:paraId="1D74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02822512">
            <w:pPr>
              <w:widowControl/>
              <w:spacing w:line="240" w:lineRule="auto"/>
              <w:jc w:val="left"/>
              <w:rPr>
                <w:color w:val="auto"/>
                <w:kern w:val="0"/>
                <w:sz w:val="18"/>
                <w:szCs w:val="18"/>
                <w:highlight w:val="none"/>
              </w:rPr>
            </w:pPr>
          </w:p>
        </w:tc>
        <w:tc>
          <w:tcPr>
            <w:tcW w:w="979" w:type="dxa"/>
            <w:vMerge w:val="continue"/>
            <w:vAlign w:val="center"/>
          </w:tcPr>
          <w:p w14:paraId="74475F2A">
            <w:pPr>
              <w:widowControl/>
              <w:spacing w:line="240" w:lineRule="auto"/>
              <w:jc w:val="left"/>
              <w:rPr>
                <w:color w:val="auto"/>
                <w:kern w:val="0"/>
                <w:sz w:val="18"/>
                <w:szCs w:val="18"/>
                <w:highlight w:val="none"/>
              </w:rPr>
            </w:pPr>
          </w:p>
        </w:tc>
        <w:tc>
          <w:tcPr>
            <w:tcW w:w="2344" w:type="dxa"/>
            <w:gridSpan w:val="4"/>
            <w:vAlign w:val="center"/>
          </w:tcPr>
          <w:p w14:paraId="0BEF3665">
            <w:pPr>
              <w:widowControl/>
              <w:spacing w:line="240" w:lineRule="auto"/>
              <w:jc w:val="center"/>
              <w:rPr>
                <w:color w:val="auto"/>
                <w:kern w:val="0"/>
                <w:sz w:val="18"/>
                <w:szCs w:val="18"/>
                <w:highlight w:val="none"/>
              </w:rPr>
            </w:pPr>
            <w:r>
              <w:rPr>
                <w:rFonts w:hint="eastAsia"/>
                <w:color w:val="auto"/>
                <w:kern w:val="0"/>
                <w:sz w:val="18"/>
                <w:szCs w:val="18"/>
                <w:highlight w:val="none"/>
              </w:rPr>
              <w:t>霜剂</w:t>
            </w:r>
          </w:p>
        </w:tc>
        <w:tc>
          <w:tcPr>
            <w:tcW w:w="829" w:type="dxa"/>
            <w:vAlign w:val="center"/>
          </w:tcPr>
          <w:p w14:paraId="4C7C4A2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万支</w:t>
            </w:r>
          </w:p>
        </w:tc>
        <w:tc>
          <w:tcPr>
            <w:tcW w:w="797" w:type="dxa"/>
            <w:vAlign w:val="center"/>
          </w:tcPr>
          <w:p w14:paraId="45028109">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615CCE4F">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6C5ED6B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12</w:t>
            </w:r>
          </w:p>
        </w:tc>
        <w:tc>
          <w:tcPr>
            <w:tcW w:w="1408" w:type="dxa"/>
            <w:vAlign w:val="center"/>
          </w:tcPr>
          <w:p w14:paraId="295EFA89">
            <w:pPr>
              <w:widowControl/>
              <w:spacing w:line="240" w:lineRule="auto"/>
              <w:jc w:val="center"/>
              <w:rPr>
                <w:color w:val="auto"/>
                <w:kern w:val="0"/>
                <w:sz w:val="18"/>
                <w:szCs w:val="18"/>
                <w:highlight w:val="none"/>
              </w:rPr>
            </w:pPr>
            <w:r>
              <w:rPr>
                <w:color w:val="auto"/>
                <w:kern w:val="0"/>
                <w:sz w:val="18"/>
                <w:szCs w:val="18"/>
                <w:highlight w:val="none"/>
              </w:rPr>
              <w:t>　</w:t>
            </w:r>
          </w:p>
        </w:tc>
      </w:tr>
      <w:tr w14:paraId="742B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6AFBBAB4">
            <w:pPr>
              <w:widowControl/>
              <w:spacing w:line="240" w:lineRule="auto"/>
              <w:jc w:val="left"/>
              <w:rPr>
                <w:color w:val="auto"/>
                <w:kern w:val="0"/>
                <w:sz w:val="18"/>
                <w:szCs w:val="18"/>
                <w:highlight w:val="none"/>
              </w:rPr>
            </w:pPr>
          </w:p>
        </w:tc>
        <w:tc>
          <w:tcPr>
            <w:tcW w:w="979" w:type="dxa"/>
            <w:vMerge w:val="continue"/>
            <w:vAlign w:val="center"/>
          </w:tcPr>
          <w:p w14:paraId="300CC835">
            <w:pPr>
              <w:widowControl/>
              <w:spacing w:line="240" w:lineRule="auto"/>
              <w:jc w:val="left"/>
              <w:rPr>
                <w:color w:val="auto"/>
                <w:kern w:val="0"/>
                <w:sz w:val="18"/>
                <w:szCs w:val="18"/>
                <w:highlight w:val="none"/>
              </w:rPr>
            </w:pPr>
          </w:p>
        </w:tc>
        <w:tc>
          <w:tcPr>
            <w:tcW w:w="2344" w:type="dxa"/>
            <w:gridSpan w:val="4"/>
            <w:vAlign w:val="center"/>
          </w:tcPr>
          <w:p w14:paraId="31B2A2A8">
            <w:pPr>
              <w:widowControl/>
              <w:spacing w:line="240" w:lineRule="auto"/>
              <w:jc w:val="center"/>
              <w:rPr>
                <w:color w:val="auto"/>
                <w:kern w:val="0"/>
                <w:sz w:val="18"/>
                <w:szCs w:val="18"/>
                <w:highlight w:val="none"/>
              </w:rPr>
            </w:pPr>
            <w:r>
              <w:rPr>
                <w:rFonts w:hint="eastAsia"/>
                <w:color w:val="auto"/>
                <w:kern w:val="0"/>
                <w:sz w:val="18"/>
                <w:szCs w:val="18"/>
                <w:highlight w:val="none"/>
              </w:rPr>
              <w:t>针剂（</w:t>
            </w:r>
            <w:r>
              <w:rPr>
                <w:rFonts w:ascii="Times New Roman" w:hAnsi="Times New Roman"/>
                <w:color w:val="auto"/>
                <w:kern w:val="0"/>
                <w:sz w:val="18"/>
                <w:szCs w:val="18"/>
                <w:highlight w:val="none"/>
              </w:rPr>
              <w:t>10ml</w:t>
            </w:r>
            <w:r>
              <w:rPr>
                <w:rFonts w:hint="eastAsia"/>
                <w:color w:val="auto"/>
                <w:kern w:val="0"/>
                <w:sz w:val="18"/>
                <w:szCs w:val="18"/>
                <w:highlight w:val="none"/>
              </w:rPr>
              <w:t>）</w:t>
            </w:r>
          </w:p>
        </w:tc>
        <w:tc>
          <w:tcPr>
            <w:tcW w:w="829" w:type="dxa"/>
            <w:vAlign w:val="center"/>
          </w:tcPr>
          <w:p w14:paraId="3F83E1D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万支</w:t>
            </w:r>
          </w:p>
        </w:tc>
        <w:tc>
          <w:tcPr>
            <w:tcW w:w="797" w:type="dxa"/>
            <w:vAlign w:val="center"/>
          </w:tcPr>
          <w:p w14:paraId="5E3395E3">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2671E24E">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1FD3E52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23</w:t>
            </w:r>
          </w:p>
        </w:tc>
        <w:tc>
          <w:tcPr>
            <w:tcW w:w="1408" w:type="dxa"/>
            <w:vAlign w:val="center"/>
          </w:tcPr>
          <w:p w14:paraId="37DF7B00">
            <w:pPr>
              <w:widowControl/>
              <w:spacing w:line="240" w:lineRule="auto"/>
              <w:jc w:val="center"/>
              <w:rPr>
                <w:color w:val="auto"/>
                <w:kern w:val="0"/>
                <w:sz w:val="18"/>
                <w:szCs w:val="18"/>
                <w:highlight w:val="none"/>
              </w:rPr>
            </w:pPr>
            <w:r>
              <w:rPr>
                <w:color w:val="auto"/>
                <w:kern w:val="0"/>
                <w:sz w:val="18"/>
                <w:szCs w:val="18"/>
                <w:highlight w:val="none"/>
              </w:rPr>
              <w:t>　</w:t>
            </w:r>
          </w:p>
        </w:tc>
      </w:tr>
      <w:tr w14:paraId="329C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restart"/>
            <w:vAlign w:val="center"/>
          </w:tcPr>
          <w:p w14:paraId="1DB9EA3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274</w:t>
            </w:r>
          </w:p>
        </w:tc>
        <w:tc>
          <w:tcPr>
            <w:tcW w:w="979" w:type="dxa"/>
            <w:vMerge w:val="restart"/>
            <w:vAlign w:val="center"/>
          </w:tcPr>
          <w:p w14:paraId="0A3085A4">
            <w:pPr>
              <w:widowControl/>
              <w:spacing w:line="240" w:lineRule="auto"/>
              <w:jc w:val="center"/>
              <w:rPr>
                <w:color w:val="auto"/>
                <w:kern w:val="0"/>
                <w:sz w:val="18"/>
                <w:szCs w:val="18"/>
                <w:highlight w:val="none"/>
              </w:rPr>
            </w:pPr>
            <w:r>
              <w:rPr>
                <w:rFonts w:hint="eastAsia"/>
                <w:color w:val="auto"/>
                <w:kern w:val="0"/>
                <w:sz w:val="18"/>
                <w:szCs w:val="18"/>
                <w:highlight w:val="none"/>
              </w:rPr>
              <w:t>中成药生产</w:t>
            </w:r>
          </w:p>
        </w:tc>
        <w:tc>
          <w:tcPr>
            <w:tcW w:w="2344" w:type="dxa"/>
            <w:gridSpan w:val="4"/>
            <w:vAlign w:val="center"/>
          </w:tcPr>
          <w:p w14:paraId="30A87C5C">
            <w:pPr>
              <w:widowControl/>
              <w:spacing w:line="240" w:lineRule="auto"/>
              <w:jc w:val="center"/>
              <w:rPr>
                <w:color w:val="auto"/>
                <w:kern w:val="0"/>
                <w:sz w:val="18"/>
                <w:szCs w:val="18"/>
                <w:highlight w:val="none"/>
              </w:rPr>
            </w:pPr>
            <w:r>
              <w:rPr>
                <w:rFonts w:hint="eastAsia"/>
                <w:color w:val="auto"/>
                <w:kern w:val="0"/>
                <w:sz w:val="18"/>
                <w:szCs w:val="18"/>
                <w:highlight w:val="none"/>
              </w:rPr>
              <w:t>口服液（</w:t>
            </w:r>
            <w:r>
              <w:rPr>
                <w:rFonts w:ascii="Times New Roman" w:hAnsi="Times New Roman"/>
                <w:color w:val="auto"/>
                <w:kern w:val="0"/>
                <w:sz w:val="18"/>
                <w:szCs w:val="18"/>
                <w:highlight w:val="none"/>
              </w:rPr>
              <w:t>10ml</w:t>
            </w:r>
            <w:r>
              <w:rPr>
                <w:rFonts w:hint="eastAsia"/>
                <w:color w:val="auto"/>
                <w:kern w:val="0"/>
                <w:sz w:val="18"/>
                <w:szCs w:val="18"/>
                <w:highlight w:val="none"/>
              </w:rPr>
              <w:t>）</w:t>
            </w:r>
          </w:p>
        </w:tc>
        <w:tc>
          <w:tcPr>
            <w:tcW w:w="829" w:type="dxa"/>
            <w:vAlign w:val="center"/>
          </w:tcPr>
          <w:p w14:paraId="12B5570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万支</w:t>
            </w:r>
          </w:p>
        </w:tc>
        <w:tc>
          <w:tcPr>
            <w:tcW w:w="797" w:type="dxa"/>
            <w:vAlign w:val="center"/>
          </w:tcPr>
          <w:p w14:paraId="20829EAE">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7E6BD06">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0DCEC1D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15</w:t>
            </w:r>
            <w:r>
              <w:rPr>
                <w:color w:val="auto"/>
                <w:kern w:val="0"/>
                <w:sz w:val="18"/>
                <w:szCs w:val="18"/>
                <w:highlight w:val="none"/>
              </w:rPr>
              <w:t>.</w:t>
            </w:r>
            <w:r>
              <w:rPr>
                <w:rFonts w:ascii="Times New Roman" w:hAnsi="Times New Roman"/>
                <w:color w:val="auto"/>
                <w:kern w:val="0"/>
                <w:sz w:val="18"/>
                <w:szCs w:val="18"/>
                <w:highlight w:val="none"/>
              </w:rPr>
              <w:t>6</w:t>
            </w:r>
          </w:p>
        </w:tc>
        <w:tc>
          <w:tcPr>
            <w:tcW w:w="1408" w:type="dxa"/>
            <w:vAlign w:val="center"/>
          </w:tcPr>
          <w:p w14:paraId="44DA4293">
            <w:pPr>
              <w:widowControl/>
              <w:spacing w:line="240" w:lineRule="auto"/>
              <w:jc w:val="center"/>
              <w:rPr>
                <w:color w:val="auto"/>
                <w:kern w:val="0"/>
                <w:sz w:val="18"/>
                <w:szCs w:val="18"/>
                <w:highlight w:val="none"/>
              </w:rPr>
            </w:pPr>
            <w:r>
              <w:rPr>
                <w:color w:val="auto"/>
                <w:kern w:val="0"/>
                <w:sz w:val="18"/>
                <w:szCs w:val="18"/>
                <w:highlight w:val="none"/>
              </w:rPr>
              <w:t>　</w:t>
            </w:r>
          </w:p>
        </w:tc>
      </w:tr>
      <w:tr w14:paraId="7B0B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4BFC1E37">
            <w:pPr>
              <w:widowControl/>
              <w:spacing w:line="240" w:lineRule="auto"/>
              <w:jc w:val="left"/>
              <w:rPr>
                <w:color w:val="auto"/>
                <w:kern w:val="0"/>
                <w:sz w:val="18"/>
                <w:szCs w:val="18"/>
                <w:highlight w:val="none"/>
              </w:rPr>
            </w:pPr>
          </w:p>
        </w:tc>
        <w:tc>
          <w:tcPr>
            <w:tcW w:w="979" w:type="dxa"/>
            <w:vMerge w:val="continue"/>
            <w:vAlign w:val="center"/>
          </w:tcPr>
          <w:p w14:paraId="489443C5">
            <w:pPr>
              <w:widowControl/>
              <w:spacing w:line="240" w:lineRule="auto"/>
              <w:jc w:val="left"/>
              <w:rPr>
                <w:color w:val="auto"/>
                <w:kern w:val="0"/>
                <w:sz w:val="18"/>
                <w:szCs w:val="18"/>
                <w:highlight w:val="none"/>
              </w:rPr>
            </w:pPr>
          </w:p>
        </w:tc>
        <w:tc>
          <w:tcPr>
            <w:tcW w:w="2344" w:type="dxa"/>
            <w:gridSpan w:val="4"/>
            <w:vAlign w:val="center"/>
          </w:tcPr>
          <w:p w14:paraId="38A064D3">
            <w:pPr>
              <w:widowControl/>
              <w:spacing w:line="240" w:lineRule="auto"/>
              <w:jc w:val="center"/>
              <w:rPr>
                <w:color w:val="auto"/>
                <w:kern w:val="0"/>
                <w:sz w:val="18"/>
                <w:szCs w:val="18"/>
                <w:highlight w:val="none"/>
              </w:rPr>
            </w:pPr>
            <w:r>
              <w:rPr>
                <w:rFonts w:hint="eastAsia"/>
                <w:color w:val="auto"/>
                <w:kern w:val="0"/>
                <w:sz w:val="18"/>
                <w:szCs w:val="18"/>
                <w:highlight w:val="none"/>
              </w:rPr>
              <w:t>药酒</w:t>
            </w:r>
          </w:p>
        </w:tc>
        <w:tc>
          <w:tcPr>
            <w:tcW w:w="829" w:type="dxa"/>
            <w:vAlign w:val="center"/>
          </w:tcPr>
          <w:p w14:paraId="0B955E8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万瓶</w:t>
            </w:r>
          </w:p>
        </w:tc>
        <w:tc>
          <w:tcPr>
            <w:tcW w:w="797" w:type="dxa"/>
            <w:vAlign w:val="center"/>
          </w:tcPr>
          <w:p w14:paraId="17E2FE6A">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17B8627">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0E03890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w:t>
            </w:r>
          </w:p>
        </w:tc>
        <w:tc>
          <w:tcPr>
            <w:tcW w:w="1408" w:type="dxa"/>
            <w:vAlign w:val="center"/>
          </w:tcPr>
          <w:p w14:paraId="70687E1E">
            <w:pPr>
              <w:widowControl/>
              <w:spacing w:line="240" w:lineRule="auto"/>
              <w:jc w:val="center"/>
              <w:rPr>
                <w:color w:val="auto"/>
                <w:kern w:val="0"/>
                <w:sz w:val="18"/>
                <w:szCs w:val="18"/>
                <w:highlight w:val="none"/>
              </w:rPr>
            </w:pPr>
            <w:r>
              <w:rPr>
                <w:color w:val="auto"/>
                <w:kern w:val="0"/>
                <w:sz w:val="18"/>
                <w:szCs w:val="18"/>
                <w:highlight w:val="none"/>
              </w:rPr>
              <w:t>　</w:t>
            </w:r>
          </w:p>
        </w:tc>
      </w:tr>
      <w:tr w14:paraId="6FA1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5A6D8553">
            <w:pPr>
              <w:widowControl/>
              <w:spacing w:line="240" w:lineRule="auto"/>
              <w:jc w:val="left"/>
              <w:rPr>
                <w:color w:val="auto"/>
                <w:kern w:val="0"/>
                <w:sz w:val="18"/>
                <w:szCs w:val="18"/>
                <w:highlight w:val="none"/>
              </w:rPr>
            </w:pPr>
          </w:p>
        </w:tc>
        <w:tc>
          <w:tcPr>
            <w:tcW w:w="979" w:type="dxa"/>
            <w:vMerge w:val="continue"/>
            <w:vAlign w:val="center"/>
          </w:tcPr>
          <w:p w14:paraId="20B8E5C5">
            <w:pPr>
              <w:widowControl/>
              <w:spacing w:line="240" w:lineRule="auto"/>
              <w:jc w:val="left"/>
              <w:rPr>
                <w:color w:val="auto"/>
                <w:kern w:val="0"/>
                <w:sz w:val="18"/>
                <w:szCs w:val="18"/>
                <w:highlight w:val="none"/>
              </w:rPr>
            </w:pPr>
          </w:p>
        </w:tc>
        <w:tc>
          <w:tcPr>
            <w:tcW w:w="2344" w:type="dxa"/>
            <w:gridSpan w:val="4"/>
            <w:vAlign w:val="center"/>
          </w:tcPr>
          <w:p w14:paraId="58A82465">
            <w:pPr>
              <w:widowControl/>
              <w:spacing w:line="240" w:lineRule="auto"/>
              <w:jc w:val="center"/>
              <w:rPr>
                <w:color w:val="auto"/>
                <w:kern w:val="0"/>
                <w:sz w:val="18"/>
                <w:szCs w:val="18"/>
                <w:highlight w:val="none"/>
              </w:rPr>
            </w:pPr>
            <w:r>
              <w:rPr>
                <w:rFonts w:hint="eastAsia"/>
                <w:color w:val="auto"/>
                <w:kern w:val="0"/>
                <w:sz w:val="18"/>
                <w:szCs w:val="18"/>
                <w:highlight w:val="none"/>
              </w:rPr>
              <w:t>片剂</w:t>
            </w:r>
          </w:p>
        </w:tc>
        <w:tc>
          <w:tcPr>
            <w:tcW w:w="829" w:type="dxa"/>
            <w:vAlign w:val="center"/>
          </w:tcPr>
          <w:p w14:paraId="04C8081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万片</w:t>
            </w:r>
          </w:p>
        </w:tc>
        <w:tc>
          <w:tcPr>
            <w:tcW w:w="797" w:type="dxa"/>
            <w:vAlign w:val="center"/>
          </w:tcPr>
          <w:p w14:paraId="46B1E9C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10</w:t>
            </w:r>
          </w:p>
        </w:tc>
        <w:tc>
          <w:tcPr>
            <w:tcW w:w="796" w:type="dxa"/>
            <w:vAlign w:val="center"/>
          </w:tcPr>
          <w:p w14:paraId="242916F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10</w:t>
            </w:r>
          </w:p>
        </w:tc>
        <w:tc>
          <w:tcPr>
            <w:tcW w:w="796" w:type="dxa"/>
            <w:vAlign w:val="center"/>
          </w:tcPr>
          <w:p w14:paraId="776B58F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12</w:t>
            </w:r>
          </w:p>
        </w:tc>
        <w:tc>
          <w:tcPr>
            <w:tcW w:w="1408" w:type="dxa"/>
            <w:vAlign w:val="center"/>
          </w:tcPr>
          <w:p w14:paraId="19A1B3BE">
            <w:pPr>
              <w:widowControl/>
              <w:spacing w:line="240" w:lineRule="auto"/>
              <w:jc w:val="center"/>
              <w:rPr>
                <w:color w:val="auto"/>
                <w:kern w:val="0"/>
                <w:sz w:val="18"/>
                <w:szCs w:val="18"/>
                <w:highlight w:val="none"/>
              </w:rPr>
            </w:pPr>
            <w:r>
              <w:rPr>
                <w:color w:val="auto"/>
                <w:kern w:val="0"/>
                <w:sz w:val="18"/>
                <w:szCs w:val="18"/>
                <w:highlight w:val="none"/>
              </w:rPr>
              <w:t>　</w:t>
            </w:r>
          </w:p>
        </w:tc>
      </w:tr>
      <w:tr w14:paraId="3F8D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5E8037CC">
            <w:pPr>
              <w:widowControl/>
              <w:spacing w:line="240" w:lineRule="auto"/>
              <w:jc w:val="left"/>
              <w:rPr>
                <w:color w:val="auto"/>
                <w:kern w:val="0"/>
                <w:sz w:val="18"/>
                <w:szCs w:val="18"/>
                <w:highlight w:val="none"/>
              </w:rPr>
            </w:pPr>
          </w:p>
        </w:tc>
        <w:tc>
          <w:tcPr>
            <w:tcW w:w="979" w:type="dxa"/>
            <w:vMerge w:val="continue"/>
            <w:vAlign w:val="center"/>
          </w:tcPr>
          <w:p w14:paraId="037C3D91">
            <w:pPr>
              <w:widowControl/>
              <w:spacing w:line="240" w:lineRule="auto"/>
              <w:jc w:val="left"/>
              <w:rPr>
                <w:color w:val="auto"/>
                <w:kern w:val="0"/>
                <w:sz w:val="18"/>
                <w:szCs w:val="18"/>
                <w:highlight w:val="none"/>
              </w:rPr>
            </w:pPr>
          </w:p>
        </w:tc>
        <w:tc>
          <w:tcPr>
            <w:tcW w:w="2344" w:type="dxa"/>
            <w:gridSpan w:val="4"/>
            <w:vAlign w:val="center"/>
          </w:tcPr>
          <w:p w14:paraId="7A29314D">
            <w:pPr>
              <w:widowControl/>
              <w:spacing w:line="240" w:lineRule="auto"/>
              <w:jc w:val="center"/>
              <w:rPr>
                <w:color w:val="auto"/>
                <w:kern w:val="0"/>
                <w:sz w:val="18"/>
                <w:szCs w:val="18"/>
                <w:highlight w:val="none"/>
              </w:rPr>
            </w:pPr>
            <w:r>
              <w:rPr>
                <w:rFonts w:hint="eastAsia"/>
                <w:color w:val="auto"/>
                <w:kern w:val="0"/>
                <w:sz w:val="18"/>
                <w:szCs w:val="18"/>
                <w:highlight w:val="none"/>
              </w:rPr>
              <w:t>胶囊剂</w:t>
            </w:r>
          </w:p>
        </w:tc>
        <w:tc>
          <w:tcPr>
            <w:tcW w:w="829" w:type="dxa"/>
            <w:vAlign w:val="center"/>
          </w:tcPr>
          <w:p w14:paraId="2E3B697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CE43C2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53</w:t>
            </w:r>
          </w:p>
        </w:tc>
        <w:tc>
          <w:tcPr>
            <w:tcW w:w="796" w:type="dxa"/>
            <w:vAlign w:val="center"/>
          </w:tcPr>
          <w:p w14:paraId="60C7775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55</w:t>
            </w:r>
          </w:p>
        </w:tc>
        <w:tc>
          <w:tcPr>
            <w:tcW w:w="796" w:type="dxa"/>
            <w:vAlign w:val="center"/>
          </w:tcPr>
          <w:p w14:paraId="57814AE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60</w:t>
            </w:r>
          </w:p>
        </w:tc>
        <w:tc>
          <w:tcPr>
            <w:tcW w:w="1408" w:type="dxa"/>
            <w:vAlign w:val="center"/>
          </w:tcPr>
          <w:p w14:paraId="1260F5DA">
            <w:pPr>
              <w:widowControl/>
              <w:spacing w:line="240" w:lineRule="auto"/>
              <w:jc w:val="center"/>
              <w:rPr>
                <w:color w:val="auto"/>
                <w:kern w:val="0"/>
                <w:sz w:val="18"/>
                <w:szCs w:val="18"/>
                <w:highlight w:val="none"/>
              </w:rPr>
            </w:pPr>
            <w:r>
              <w:rPr>
                <w:color w:val="auto"/>
                <w:kern w:val="0"/>
                <w:sz w:val="18"/>
                <w:szCs w:val="18"/>
                <w:highlight w:val="none"/>
              </w:rPr>
              <w:t>　</w:t>
            </w:r>
          </w:p>
        </w:tc>
      </w:tr>
      <w:tr w14:paraId="0611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36858733">
            <w:pPr>
              <w:widowControl/>
              <w:spacing w:line="240" w:lineRule="auto"/>
              <w:jc w:val="left"/>
              <w:rPr>
                <w:color w:val="auto"/>
                <w:kern w:val="0"/>
                <w:sz w:val="18"/>
                <w:szCs w:val="18"/>
                <w:highlight w:val="none"/>
              </w:rPr>
            </w:pPr>
          </w:p>
        </w:tc>
        <w:tc>
          <w:tcPr>
            <w:tcW w:w="979" w:type="dxa"/>
            <w:vMerge w:val="continue"/>
            <w:vAlign w:val="center"/>
          </w:tcPr>
          <w:p w14:paraId="6641E4F1">
            <w:pPr>
              <w:widowControl/>
              <w:spacing w:line="240" w:lineRule="auto"/>
              <w:jc w:val="left"/>
              <w:rPr>
                <w:color w:val="auto"/>
                <w:kern w:val="0"/>
                <w:sz w:val="18"/>
                <w:szCs w:val="18"/>
                <w:highlight w:val="none"/>
              </w:rPr>
            </w:pPr>
          </w:p>
        </w:tc>
        <w:tc>
          <w:tcPr>
            <w:tcW w:w="2344" w:type="dxa"/>
            <w:gridSpan w:val="4"/>
            <w:vAlign w:val="center"/>
          </w:tcPr>
          <w:p w14:paraId="46B4CB28">
            <w:pPr>
              <w:widowControl/>
              <w:spacing w:line="240" w:lineRule="auto"/>
              <w:jc w:val="center"/>
              <w:rPr>
                <w:color w:val="auto"/>
                <w:kern w:val="0"/>
                <w:sz w:val="18"/>
                <w:szCs w:val="18"/>
                <w:highlight w:val="none"/>
              </w:rPr>
            </w:pPr>
            <w:r>
              <w:rPr>
                <w:rFonts w:hint="eastAsia"/>
                <w:color w:val="auto"/>
                <w:kern w:val="0"/>
                <w:sz w:val="18"/>
                <w:szCs w:val="18"/>
                <w:highlight w:val="none"/>
              </w:rPr>
              <w:t>浓缩丸剂</w:t>
            </w:r>
          </w:p>
        </w:tc>
        <w:tc>
          <w:tcPr>
            <w:tcW w:w="829" w:type="dxa"/>
            <w:vAlign w:val="center"/>
          </w:tcPr>
          <w:p w14:paraId="16E8B8C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14685D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147</w:t>
            </w:r>
          </w:p>
        </w:tc>
        <w:tc>
          <w:tcPr>
            <w:tcW w:w="796" w:type="dxa"/>
            <w:vAlign w:val="center"/>
          </w:tcPr>
          <w:p w14:paraId="611BDDC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150</w:t>
            </w:r>
          </w:p>
        </w:tc>
        <w:tc>
          <w:tcPr>
            <w:tcW w:w="796" w:type="dxa"/>
            <w:vAlign w:val="center"/>
          </w:tcPr>
          <w:p w14:paraId="2E0B2D8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160</w:t>
            </w:r>
          </w:p>
        </w:tc>
        <w:tc>
          <w:tcPr>
            <w:tcW w:w="1408" w:type="dxa"/>
            <w:vAlign w:val="center"/>
          </w:tcPr>
          <w:p w14:paraId="25AEA4F8">
            <w:pPr>
              <w:widowControl/>
              <w:spacing w:line="240" w:lineRule="auto"/>
              <w:jc w:val="center"/>
              <w:rPr>
                <w:color w:val="auto"/>
                <w:kern w:val="0"/>
                <w:sz w:val="18"/>
                <w:szCs w:val="18"/>
                <w:highlight w:val="none"/>
              </w:rPr>
            </w:pPr>
            <w:r>
              <w:rPr>
                <w:color w:val="auto"/>
                <w:kern w:val="0"/>
                <w:sz w:val="18"/>
                <w:szCs w:val="18"/>
                <w:highlight w:val="none"/>
              </w:rPr>
              <w:t>　</w:t>
            </w:r>
          </w:p>
        </w:tc>
      </w:tr>
      <w:tr w14:paraId="2BF1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1F275A71">
            <w:pPr>
              <w:widowControl/>
              <w:spacing w:line="240" w:lineRule="auto"/>
              <w:jc w:val="left"/>
              <w:rPr>
                <w:color w:val="auto"/>
                <w:kern w:val="0"/>
                <w:sz w:val="18"/>
                <w:szCs w:val="18"/>
                <w:highlight w:val="none"/>
              </w:rPr>
            </w:pPr>
          </w:p>
        </w:tc>
        <w:tc>
          <w:tcPr>
            <w:tcW w:w="979" w:type="dxa"/>
            <w:vMerge w:val="continue"/>
            <w:vAlign w:val="center"/>
          </w:tcPr>
          <w:p w14:paraId="66758747">
            <w:pPr>
              <w:widowControl/>
              <w:spacing w:line="240" w:lineRule="auto"/>
              <w:jc w:val="left"/>
              <w:rPr>
                <w:color w:val="auto"/>
                <w:kern w:val="0"/>
                <w:sz w:val="18"/>
                <w:szCs w:val="18"/>
                <w:highlight w:val="none"/>
              </w:rPr>
            </w:pPr>
          </w:p>
        </w:tc>
        <w:tc>
          <w:tcPr>
            <w:tcW w:w="2344" w:type="dxa"/>
            <w:gridSpan w:val="4"/>
            <w:vAlign w:val="center"/>
          </w:tcPr>
          <w:p w14:paraId="4F42DEAE">
            <w:pPr>
              <w:widowControl/>
              <w:spacing w:line="240" w:lineRule="auto"/>
              <w:jc w:val="center"/>
              <w:rPr>
                <w:color w:val="auto"/>
                <w:kern w:val="0"/>
                <w:sz w:val="18"/>
                <w:szCs w:val="18"/>
                <w:highlight w:val="none"/>
              </w:rPr>
            </w:pPr>
            <w:r>
              <w:rPr>
                <w:rFonts w:hint="eastAsia"/>
                <w:color w:val="auto"/>
                <w:kern w:val="0"/>
                <w:sz w:val="18"/>
                <w:szCs w:val="18"/>
                <w:highlight w:val="none"/>
              </w:rPr>
              <w:t>中成药</w:t>
            </w:r>
          </w:p>
        </w:tc>
        <w:tc>
          <w:tcPr>
            <w:tcW w:w="829" w:type="dxa"/>
            <w:vAlign w:val="center"/>
          </w:tcPr>
          <w:p w14:paraId="0017DF1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1094726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42</w:t>
            </w:r>
          </w:p>
        </w:tc>
        <w:tc>
          <w:tcPr>
            <w:tcW w:w="796" w:type="dxa"/>
            <w:vAlign w:val="center"/>
          </w:tcPr>
          <w:p w14:paraId="655C75C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46</w:t>
            </w:r>
          </w:p>
        </w:tc>
        <w:tc>
          <w:tcPr>
            <w:tcW w:w="796" w:type="dxa"/>
            <w:vAlign w:val="center"/>
          </w:tcPr>
          <w:p w14:paraId="74FB571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51</w:t>
            </w:r>
          </w:p>
        </w:tc>
        <w:tc>
          <w:tcPr>
            <w:tcW w:w="1408" w:type="dxa"/>
            <w:vAlign w:val="center"/>
          </w:tcPr>
          <w:p w14:paraId="326C7B78">
            <w:pPr>
              <w:widowControl/>
              <w:spacing w:line="240" w:lineRule="auto"/>
              <w:jc w:val="center"/>
              <w:rPr>
                <w:color w:val="auto"/>
                <w:kern w:val="0"/>
                <w:sz w:val="18"/>
                <w:szCs w:val="18"/>
                <w:highlight w:val="none"/>
              </w:rPr>
            </w:pPr>
            <w:r>
              <w:rPr>
                <w:color w:val="auto"/>
                <w:kern w:val="0"/>
                <w:sz w:val="18"/>
                <w:szCs w:val="18"/>
                <w:highlight w:val="none"/>
              </w:rPr>
              <w:t>　</w:t>
            </w:r>
          </w:p>
        </w:tc>
      </w:tr>
      <w:tr w14:paraId="6C8B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restart"/>
            <w:vAlign w:val="center"/>
          </w:tcPr>
          <w:p w14:paraId="1A7EB51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275</w:t>
            </w:r>
          </w:p>
        </w:tc>
        <w:tc>
          <w:tcPr>
            <w:tcW w:w="979" w:type="dxa"/>
            <w:vMerge w:val="restart"/>
            <w:vAlign w:val="center"/>
          </w:tcPr>
          <w:p w14:paraId="4F28E879">
            <w:pPr>
              <w:widowControl/>
              <w:spacing w:line="240" w:lineRule="auto"/>
              <w:jc w:val="center"/>
              <w:rPr>
                <w:color w:val="auto"/>
                <w:kern w:val="0"/>
                <w:sz w:val="18"/>
                <w:szCs w:val="18"/>
                <w:highlight w:val="none"/>
              </w:rPr>
            </w:pPr>
            <w:r>
              <w:rPr>
                <w:rFonts w:hint="eastAsia"/>
                <w:color w:val="auto"/>
                <w:kern w:val="0"/>
                <w:sz w:val="18"/>
                <w:szCs w:val="18"/>
                <w:highlight w:val="none"/>
              </w:rPr>
              <w:t>兽用药品</w:t>
            </w:r>
          </w:p>
          <w:p w14:paraId="4CA19DF9">
            <w:pPr>
              <w:widowControl/>
              <w:spacing w:line="240" w:lineRule="auto"/>
              <w:jc w:val="center"/>
              <w:rPr>
                <w:color w:val="auto"/>
                <w:kern w:val="0"/>
                <w:sz w:val="18"/>
                <w:szCs w:val="18"/>
                <w:highlight w:val="none"/>
              </w:rPr>
            </w:pPr>
            <w:r>
              <w:rPr>
                <w:rFonts w:hint="eastAsia"/>
                <w:color w:val="auto"/>
                <w:kern w:val="0"/>
                <w:sz w:val="18"/>
                <w:szCs w:val="18"/>
                <w:highlight w:val="none"/>
              </w:rPr>
              <w:t>制造</w:t>
            </w:r>
          </w:p>
        </w:tc>
        <w:tc>
          <w:tcPr>
            <w:tcW w:w="2344" w:type="dxa"/>
            <w:gridSpan w:val="4"/>
            <w:vAlign w:val="center"/>
          </w:tcPr>
          <w:p w14:paraId="510521D9">
            <w:pPr>
              <w:widowControl/>
              <w:spacing w:line="240" w:lineRule="auto"/>
              <w:jc w:val="center"/>
              <w:rPr>
                <w:color w:val="auto"/>
                <w:kern w:val="0"/>
                <w:sz w:val="18"/>
                <w:szCs w:val="18"/>
                <w:highlight w:val="none"/>
              </w:rPr>
            </w:pPr>
            <w:r>
              <w:rPr>
                <w:rFonts w:hint="eastAsia"/>
                <w:color w:val="auto"/>
                <w:kern w:val="0"/>
                <w:sz w:val="18"/>
                <w:szCs w:val="18"/>
                <w:highlight w:val="none"/>
              </w:rPr>
              <w:t>安乃近（</w:t>
            </w:r>
            <w:r>
              <w:rPr>
                <w:rFonts w:ascii="Times New Roman" w:hAnsi="Times New Roman"/>
                <w:color w:val="auto"/>
                <w:kern w:val="0"/>
                <w:sz w:val="18"/>
                <w:szCs w:val="18"/>
                <w:highlight w:val="none"/>
              </w:rPr>
              <w:t>10ml</w:t>
            </w:r>
            <w:r>
              <w:rPr>
                <w:rFonts w:hint="eastAsia"/>
                <w:color w:val="auto"/>
                <w:kern w:val="0"/>
                <w:sz w:val="18"/>
                <w:szCs w:val="18"/>
                <w:highlight w:val="none"/>
              </w:rPr>
              <w:t>）</w:t>
            </w:r>
          </w:p>
        </w:tc>
        <w:tc>
          <w:tcPr>
            <w:tcW w:w="829" w:type="dxa"/>
            <w:vAlign w:val="center"/>
          </w:tcPr>
          <w:p w14:paraId="6F55310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万支</w:t>
            </w:r>
          </w:p>
        </w:tc>
        <w:tc>
          <w:tcPr>
            <w:tcW w:w="797" w:type="dxa"/>
            <w:vAlign w:val="center"/>
          </w:tcPr>
          <w:p w14:paraId="43D94AD8">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59A24AE0">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1EAA217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w:t>
            </w:r>
            <w:r>
              <w:rPr>
                <w:color w:val="auto"/>
                <w:kern w:val="0"/>
                <w:sz w:val="18"/>
                <w:szCs w:val="18"/>
                <w:highlight w:val="none"/>
              </w:rPr>
              <w:t>.</w:t>
            </w:r>
            <w:r>
              <w:rPr>
                <w:rFonts w:ascii="Times New Roman" w:hAnsi="Times New Roman"/>
                <w:color w:val="auto"/>
                <w:kern w:val="0"/>
                <w:sz w:val="18"/>
                <w:szCs w:val="18"/>
                <w:highlight w:val="none"/>
              </w:rPr>
              <w:t>8</w:t>
            </w:r>
          </w:p>
        </w:tc>
        <w:tc>
          <w:tcPr>
            <w:tcW w:w="1408" w:type="dxa"/>
            <w:vAlign w:val="center"/>
          </w:tcPr>
          <w:p w14:paraId="23BFF079">
            <w:pPr>
              <w:widowControl/>
              <w:spacing w:line="240" w:lineRule="auto"/>
              <w:jc w:val="center"/>
              <w:rPr>
                <w:color w:val="auto"/>
                <w:kern w:val="0"/>
                <w:sz w:val="18"/>
                <w:szCs w:val="18"/>
                <w:highlight w:val="none"/>
              </w:rPr>
            </w:pPr>
            <w:r>
              <w:rPr>
                <w:color w:val="auto"/>
                <w:kern w:val="0"/>
                <w:sz w:val="18"/>
                <w:szCs w:val="18"/>
                <w:highlight w:val="none"/>
              </w:rPr>
              <w:t>　</w:t>
            </w:r>
          </w:p>
        </w:tc>
      </w:tr>
      <w:tr w14:paraId="6C75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49C2A3DC">
            <w:pPr>
              <w:widowControl/>
              <w:spacing w:line="240" w:lineRule="auto"/>
              <w:jc w:val="left"/>
              <w:rPr>
                <w:color w:val="auto"/>
                <w:kern w:val="0"/>
                <w:sz w:val="18"/>
                <w:szCs w:val="18"/>
                <w:highlight w:val="none"/>
              </w:rPr>
            </w:pPr>
          </w:p>
        </w:tc>
        <w:tc>
          <w:tcPr>
            <w:tcW w:w="979" w:type="dxa"/>
            <w:vMerge w:val="continue"/>
            <w:vAlign w:val="center"/>
          </w:tcPr>
          <w:p w14:paraId="0D279B6B">
            <w:pPr>
              <w:widowControl/>
              <w:spacing w:line="240" w:lineRule="auto"/>
              <w:jc w:val="left"/>
              <w:rPr>
                <w:color w:val="auto"/>
                <w:kern w:val="0"/>
                <w:sz w:val="18"/>
                <w:szCs w:val="18"/>
                <w:highlight w:val="none"/>
              </w:rPr>
            </w:pPr>
          </w:p>
        </w:tc>
        <w:tc>
          <w:tcPr>
            <w:tcW w:w="2344" w:type="dxa"/>
            <w:gridSpan w:val="4"/>
            <w:vAlign w:val="center"/>
          </w:tcPr>
          <w:p w14:paraId="3C7EBDD6">
            <w:pPr>
              <w:widowControl/>
              <w:spacing w:line="240" w:lineRule="auto"/>
              <w:jc w:val="center"/>
              <w:rPr>
                <w:color w:val="auto"/>
                <w:kern w:val="0"/>
                <w:sz w:val="18"/>
                <w:szCs w:val="18"/>
                <w:highlight w:val="none"/>
              </w:rPr>
            </w:pPr>
            <w:r>
              <w:rPr>
                <w:rFonts w:hint="eastAsia"/>
                <w:color w:val="auto"/>
                <w:kern w:val="0"/>
                <w:sz w:val="18"/>
                <w:szCs w:val="18"/>
                <w:highlight w:val="none"/>
              </w:rPr>
              <w:t>庆大霉素</w:t>
            </w:r>
          </w:p>
          <w:p w14:paraId="5105D2BC">
            <w:pPr>
              <w:widowControl/>
              <w:spacing w:line="240" w:lineRule="auto"/>
              <w:jc w:val="center"/>
              <w:rPr>
                <w:color w:val="auto"/>
                <w:kern w:val="0"/>
                <w:sz w:val="18"/>
                <w:szCs w:val="18"/>
                <w:highlight w:val="none"/>
              </w:rPr>
            </w:pPr>
            <w:r>
              <w:rPr>
                <w:rFonts w:hint="eastAsia"/>
                <w:color w:val="auto"/>
                <w:kern w:val="0"/>
                <w:sz w:val="18"/>
                <w:szCs w:val="18"/>
                <w:highlight w:val="none"/>
              </w:rPr>
              <w:t>（</w:t>
            </w:r>
            <w:r>
              <w:rPr>
                <w:rFonts w:ascii="Times New Roman" w:hAnsi="Times New Roman"/>
                <w:color w:val="auto"/>
                <w:kern w:val="0"/>
                <w:sz w:val="18"/>
                <w:szCs w:val="18"/>
                <w:highlight w:val="none"/>
              </w:rPr>
              <w:t>5ml</w:t>
            </w:r>
            <w:r>
              <w:rPr>
                <w:rFonts w:hint="eastAsia"/>
                <w:color w:val="auto"/>
                <w:kern w:val="0"/>
                <w:sz w:val="18"/>
                <w:szCs w:val="18"/>
                <w:highlight w:val="none"/>
              </w:rPr>
              <w:t>）</w:t>
            </w:r>
          </w:p>
        </w:tc>
        <w:tc>
          <w:tcPr>
            <w:tcW w:w="829" w:type="dxa"/>
            <w:vAlign w:val="center"/>
          </w:tcPr>
          <w:p w14:paraId="3236114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万支</w:t>
            </w:r>
          </w:p>
        </w:tc>
        <w:tc>
          <w:tcPr>
            <w:tcW w:w="797" w:type="dxa"/>
            <w:vAlign w:val="center"/>
          </w:tcPr>
          <w:p w14:paraId="60BA9180">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2B33ACB8">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514D63D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42</w:t>
            </w:r>
          </w:p>
        </w:tc>
        <w:tc>
          <w:tcPr>
            <w:tcW w:w="1408" w:type="dxa"/>
            <w:vAlign w:val="center"/>
          </w:tcPr>
          <w:p w14:paraId="6E5922A0">
            <w:pPr>
              <w:widowControl/>
              <w:spacing w:line="240" w:lineRule="auto"/>
              <w:jc w:val="center"/>
              <w:rPr>
                <w:color w:val="auto"/>
                <w:kern w:val="0"/>
                <w:sz w:val="18"/>
                <w:szCs w:val="18"/>
                <w:highlight w:val="none"/>
              </w:rPr>
            </w:pPr>
            <w:r>
              <w:rPr>
                <w:color w:val="auto"/>
                <w:kern w:val="0"/>
                <w:sz w:val="18"/>
                <w:szCs w:val="18"/>
                <w:highlight w:val="none"/>
              </w:rPr>
              <w:t>　</w:t>
            </w:r>
          </w:p>
        </w:tc>
      </w:tr>
      <w:tr w14:paraId="0F7A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41965CCD">
            <w:pPr>
              <w:widowControl/>
              <w:spacing w:line="240" w:lineRule="auto"/>
              <w:jc w:val="left"/>
              <w:rPr>
                <w:color w:val="auto"/>
                <w:kern w:val="0"/>
                <w:sz w:val="18"/>
                <w:szCs w:val="18"/>
                <w:highlight w:val="none"/>
              </w:rPr>
            </w:pPr>
          </w:p>
        </w:tc>
        <w:tc>
          <w:tcPr>
            <w:tcW w:w="979" w:type="dxa"/>
            <w:vMerge w:val="continue"/>
            <w:vAlign w:val="center"/>
          </w:tcPr>
          <w:p w14:paraId="2CB9973B">
            <w:pPr>
              <w:widowControl/>
              <w:spacing w:line="240" w:lineRule="auto"/>
              <w:jc w:val="left"/>
              <w:rPr>
                <w:color w:val="auto"/>
                <w:kern w:val="0"/>
                <w:sz w:val="18"/>
                <w:szCs w:val="18"/>
                <w:highlight w:val="none"/>
              </w:rPr>
            </w:pPr>
          </w:p>
        </w:tc>
        <w:tc>
          <w:tcPr>
            <w:tcW w:w="2344" w:type="dxa"/>
            <w:gridSpan w:val="4"/>
            <w:vAlign w:val="center"/>
          </w:tcPr>
          <w:p w14:paraId="720FB51C">
            <w:pPr>
              <w:widowControl/>
              <w:spacing w:line="240" w:lineRule="auto"/>
              <w:jc w:val="center"/>
              <w:rPr>
                <w:color w:val="auto"/>
                <w:kern w:val="0"/>
                <w:sz w:val="18"/>
                <w:szCs w:val="18"/>
                <w:highlight w:val="none"/>
              </w:rPr>
            </w:pPr>
            <w:r>
              <w:rPr>
                <w:rFonts w:hint="eastAsia"/>
                <w:color w:val="auto"/>
                <w:kern w:val="0"/>
                <w:sz w:val="18"/>
                <w:szCs w:val="18"/>
                <w:highlight w:val="none"/>
              </w:rPr>
              <w:t>上兽多维</w:t>
            </w:r>
          </w:p>
        </w:tc>
        <w:tc>
          <w:tcPr>
            <w:tcW w:w="829" w:type="dxa"/>
            <w:vAlign w:val="center"/>
          </w:tcPr>
          <w:p w14:paraId="0253288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B38A22F">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07E5C30C">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62FB11F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110</w:t>
            </w:r>
          </w:p>
        </w:tc>
        <w:tc>
          <w:tcPr>
            <w:tcW w:w="1408" w:type="dxa"/>
            <w:vAlign w:val="center"/>
          </w:tcPr>
          <w:p w14:paraId="5C8C6DBD">
            <w:pPr>
              <w:widowControl/>
              <w:spacing w:line="240" w:lineRule="auto"/>
              <w:jc w:val="center"/>
              <w:rPr>
                <w:color w:val="auto"/>
                <w:kern w:val="0"/>
                <w:sz w:val="18"/>
                <w:szCs w:val="18"/>
                <w:highlight w:val="none"/>
              </w:rPr>
            </w:pPr>
            <w:r>
              <w:rPr>
                <w:color w:val="auto"/>
                <w:kern w:val="0"/>
                <w:sz w:val="18"/>
                <w:szCs w:val="18"/>
                <w:highlight w:val="none"/>
              </w:rPr>
              <w:t>　</w:t>
            </w:r>
          </w:p>
        </w:tc>
      </w:tr>
      <w:tr w14:paraId="40EC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Align w:val="center"/>
          </w:tcPr>
          <w:p w14:paraId="7676A3D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276</w:t>
            </w:r>
          </w:p>
        </w:tc>
        <w:tc>
          <w:tcPr>
            <w:tcW w:w="979" w:type="dxa"/>
            <w:vAlign w:val="center"/>
          </w:tcPr>
          <w:p w14:paraId="265DC0F1">
            <w:pPr>
              <w:widowControl/>
              <w:spacing w:line="240" w:lineRule="auto"/>
              <w:jc w:val="center"/>
              <w:rPr>
                <w:color w:val="auto"/>
                <w:kern w:val="0"/>
                <w:sz w:val="18"/>
                <w:szCs w:val="18"/>
                <w:highlight w:val="none"/>
              </w:rPr>
            </w:pPr>
            <w:r>
              <w:rPr>
                <w:rFonts w:hint="eastAsia"/>
                <w:color w:val="auto"/>
                <w:kern w:val="0"/>
                <w:sz w:val="18"/>
                <w:szCs w:val="18"/>
                <w:highlight w:val="none"/>
              </w:rPr>
              <w:t>生物药品制品制造</w:t>
            </w:r>
          </w:p>
        </w:tc>
        <w:tc>
          <w:tcPr>
            <w:tcW w:w="2344" w:type="dxa"/>
            <w:gridSpan w:val="4"/>
            <w:vAlign w:val="center"/>
          </w:tcPr>
          <w:p w14:paraId="7F94E53E">
            <w:pPr>
              <w:widowControl/>
              <w:spacing w:line="240" w:lineRule="auto"/>
              <w:jc w:val="center"/>
              <w:rPr>
                <w:color w:val="auto"/>
                <w:kern w:val="0"/>
                <w:sz w:val="18"/>
                <w:szCs w:val="18"/>
                <w:highlight w:val="none"/>
              </w:rPr>
            </w:pPr>
            <w:r>
              <w:rPr>
                <w:rFonts w:hint="eastAsia"/>
                <w:color w:val="auto"/>
                <w:kern w:val="0"/>
                <w:sz w:val="18"/>
                <w:szCs w:val="18"/>
                <w:highlight w:val="none"/>
              </w:rPr>
              <w:t>生化药</w:t>
            </w:r>
          </w:p>
        </w:tc>
        <w:tc>
          <w:tcPr>
            <w:tcW w:w="829" w:type="dxa"/>
            <w:vAlign w:val="center"/>
          </w:tcPr>
          <w:p w14:paraId="355B36C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006841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152</w:t>
            </w:r>
          </w:p>
        </w:tc>
        <w:tc>
          <w:tcPr>
            <w:tcW w:w="796" w:type="dxa"/>
            <w:vAlign w:val="center"/>
          </w:tcPr>
          <w:p w14:paraId="2400430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160</w:t>
            </w:r>
          </w:p>
        </w:tc>
        <w:tc>
          <w:tcPr>
            <w:tcW w:w="796" w:type="dxa"/>
            <w:vAlign w:val="center"/>
          </w:tcPr>
          <w:p w14:paraId="4FF2696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220</w:t>
            </w:r>
          </w:p>
        </w:tc>
        <w:tc>
          <w:tcPr>
            <w:tcW w:w="1408" w:type="dxa"/>
            <w:vAlign w:val="center"/>
          </w:tcPr>
          <w:p w14:paraId="775178EC">
            <w:pPr>
              <w:widowControl/>
              <w:spacing w:line="240" w:lineRule="auto"/>
              <w:jc w:val="center"/>
              <w:rPr>
                <w:color w:val="auto"/>
                <w:kern w:val="0"/>
                <w:sz w:val="18"/>
                <w:szCs w:val="18"/>
                <w:highlight w:val="none"/>
              </w:rPr>
            </w:pPr>
            <w:r>
              <w:rPr>
                <w:color w:val="auto"/>
                <w:kern w:val="0"/>
                <w:sz w:val="18"/>
                <w:szCs w:val="18"/>
                <w:highlight w:val="none"/>
              </w:rPr>
              <w:t>　</w:t>
            </w:r>
          </w:p>
        </w:tc>
      </w:tr>
      <w:tr w14:paraId="32EBB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restart"/>
            <w:vAlign w:val="center"/>
          </w:tcPr>
          <w:p w14:paraId="3EA9F4A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281</w:t>
            </w:r>
          </w:p>
        </w:tc>
        <w:tc>
          <w:tcPr>
            <w:tcW w:w="979" w:type="dxa"/>
            <w:vMerge w:val="restart"/>
            <w:vAlign w:val="center"/>
          </w:tcPr>
          <w:p w14:paraId="39A2691E">
            <w:pPr>
              <w:widowControl/>
              <w:spacing w:line="240" w:lineRule="auto"/>
              <w:jc w:val="center"/>
              <w:rPr>
                <w:color w:val="auto"/>
                <w:kern w:val="0"/>
                <w:sz w:val="18"/>
                <w:szCs w:val="18"/>
                <w:highlight w:val="none"/>
              </w:rPr>
            </w:pPr>
            <w:r>
              <w:rPr>
                <w:rFonts w:hint="eastAsia"/>
                <w:color w:val="auto"/>
                <w:kern w:val="0"/>
                <w:sz w:val="18"/>
                <w:szCs w:val="18"/>
                <w:highlight w:val="none"/>
              </w:rPr>
              <w:t>纤维素纤维原料及纤维制造</w:t>
            </w:r>
          </w:p>
        </w:tc>
        <w:tc>
          <w:tcPr>
            <w:tcW w:w="2344" w:type="dxa"/>
            <w:gridSpan w:val="4"/>
            <w:vAlign w:val="center"/>
          </w:tcPr>
          <w:p w14:paraId="4DDD38AD">
            <w:pPr>
              <w:widowControl/>
              <w:spacing w:line="240" w:lineRule="auto"/>
              <w:jc w:val="center"/>
              <w:rPr>
                <w:color w:val="auto"/>
                <w:kern w:val="0"/>
                <w:sz w:val="18"/>
                <w:szCs w:val="18"/>
                <w:highlight w:val="none"/>
              </w:rPr>
            </w:pPr>
            <w:r>
              <w:rPr>
                <w:rFonts w:hint="eastAsia"/>
                <w:color w:val="auto"/>
                <w:kern w:val="0"/>
                <w:sz w:val="18"/>
                <w:szCs w:val="18"/>
                <w:highlight w:val="none"/>
              </w:rPr>
              <w:t>化纤浆粕</w:t>
            </w:r>
          </w:p>
        </w:tc>
        <w:tc>
          <w:tcPr>
            <w:tcW w:w="829" w:type="dxa"/>
            <w:vAlign w:val="center"/>
          </w:tcPr>
          <w:p w14:paraId="074DABC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C668C8A">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622D08C">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761D91D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195</w:t>
            </w:r>
          </w:p>
        </w:tc>
        <w:tc>
          <w:tcPr>
            <w:tcW w:w="1408" w:type="dxa"/>
            <w:vAlign w:val="center"/>
          </w:tcPr>
          <w:p w14:paraId="4D5FC95E">
            <w:pPr>
              <w:widowControl/>
              <w:spacing w:line="240" w:lineRule="auto"/>
              <w:jc w:val="center"/>
              <w:rPr>
                <w:color w:val="auto"/>
                <w:kern w:val="0"/>
                <w:sz w:val="18"/>
                <w:szCs w:val="18"/>
                <w:highlight w:val="none"/>
              </w:rPr>
            </w:pPr>
            <w:r>
              <w:rPr>
                <w:color w:val="auto"/>
                <w:kern w:val="0"/>
                <w:sz w:val="18"/>
                <w:szCs w:val="18"/>
                <w:highlight w:val="none"/>
              </w:rPr>
              <w:t>　</w:t>
            </w:r>
          </w:p>
        </w:tc>
      </w:tr>
      <w:tr w14:paraId="2A0E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6400F7D6">
            <w:pPr>
              <w:widowControl/>
              <w:spacing w:line="240" w:lineRule="auto"/>
              <w:jc w:val="left"/>
              <w:rPr>
                <w:color w:val="auto"/>
                <w:kern w:val="0"/>
                <w:sz w:val="18"/>
                <w:szCs w:val="18"/>
                <w:highlight w:val="none"/>
              </w:rPr>
            </w:pPr>
          </w:p>
        </w:tc>
        <w:tc>
          <w:tcPr>
            <w:tcW w:w="979" w:type="dxa"/>
            <w:vMerge w:val="continue"/>
            <w:vAlign w:val="center"/>
          </w:tcPr>
          <w:p w14:paraId="2191EAA2">
            <w:pPr>
              <w:widowControl/>
              <w:spacing w:line="240" w:lineRule="auto"/>
              <w:jc w:val="left"/>
              <w:rPr>
                <w:color w:val="auto"/>
                <w:kern w:val="0"/>
                <w:sz w:val="18"/>
                <w:szCs w:val="18"/>
                <w:highlight w:val="none"/>
              </w:rPr>
            </w:pPr>
          </w:p>
        </w:tc>
        <w:tc>
          <w:tcPr>
            <w:tcW w:w="2344" w:type="dxa"/>
            <w:gridSpan w:val="4"/>
            <w:vAlign w:val="center"/>
          </w:tcPr>
          <w:p w14:paraId="3D010568">
            <w:pPr>
              <w:widowControl/>
              <w:spacing w:line="240" w:lineRule="auto"/>
              <w:jc w:val="center"/>
              <w:rPr>
                <w:color w:val="auto"/>
                <w:kern w:val="0"/>
                <w:sz w:val="18"/>
                <w:szCs w:val="18"/>
                <w:highlight w:val="none"/>
              </w:rPr>
            </w:pPr>
            <w:r>
              <w:rPr>
                <w:rFonts w:hint="eastAsia"/>
                <w:color w:val="auto"/>
                <w:kern w:val="0"/>
                <w:sz w:val="18"/>
                <w:szCs w:val="18"/>
                <w:highlight w:val="none"/>
              </w:rPr>
              <w:t>醋酸纤维</w:t>
            </w:r>
          </w:p>
          <w:p w14:paraId="299C15BD">
            <w:pPr>
              <w:widowControl/>
              <w:spacing w:line="240" w:lineRule="auto"/>
              <w:jc w:val="center"/>
              <w:rPr>
                <w:color w:val="auto"/>
                <w:kern w:val="0"/>
                <w:sz w:val="18"/>
                <w:szCs w:val="18"/>
                <w:highlight w:val="none"/>
              </w:rPr>
            </w:pPr>
            <w:r>
              <w:rPr>
                <w:rFonts w:hint="eastAsia"/>
                <w:color w:val="auto"/>
                <w:kern w:val="0"/>
                <w:sz w:val="18"/>
                <w:szCs w:val="18"/>
                <w:highlight w:val="none"/>
              </w:rPr>
              <w:t>（烟用丝束）</w:t>
            </w:r>
          </w:p>
        </w:tc>
        <w:tc>
          <w:tcPr>
            <w:tcW w:w="829" w:type="dxa"/>
            <w:vAlign w:val="center"/>
          </w:tcPr>
          <w:p w14:paraId="035DC3C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3934AB71">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59F77FF6">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3675EB1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37</w:t>
            </w:r>
            <w:r>
              <w:rPr>
                <w:color w:val="auto"/>
                <w:kern w:val="0"/>
                <w:sz w:val="18"/>
                <w:szCs w:val="18"/>
                <w:highlight w:val="none"/>
              </w:rPr>
              <w:t>.</w:t>
            </w:r>
            <w:r>
              <w:rPr>
                <w:rFonts w:ascii="Times New Roman" w:hAnsi="Times New Roman"/>
                <w:color w:val="auto"/>
                <w:kern w:val="0"/>
                <w:sz w:val="18"/>
                <w:szCs w:val="18"/>
                <w:highlight w:val="none"/>
              </w:rPr>
              <w:t>9</w:t>
            </w:r>
          </w:p>
        </w:tc>
        <w:tc>
          <w:tcPr>
            <w:tcW w:w="1408" w:type="dxa"/>
            <w:vAlign w:val="center"/>
          </w:tcPr>
          <w:p w14:paraId="4E0AC171">
            <w:pPr>
              <w:widowControl/>
              <w:spacing w:line="240" w:lineRule="auto"/>
              <w:jc w:val="center"/>
              <w:rPr>
                <w:color w:val="auto"/>
                <w:kern w:val="0"/>
                <w:sz w:val="18"/>
                <w:szCs w:val="18"/>
                <w:highlight w:val="none"/>
              </w:rPr>
            </w:pPr>
            <w:r>
              <w:rPr>
                <w:color w:val="auto"/>
                <w:kern w:val="0"/>
                <w:sz w:val="18"/>
                <w:szCs w:val="18"/>
                <w:highlight w:val="none"/>
              </w:rPr>
              <w:t>　</w:t>
            </w:r>
          </w:p>
        </w:tc>
      </w:tr>
      <w:tr w14:paraId="6736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54B42DF9">
            <w:pPr>
              <w:widowControl/>
              <w:spacing w:line="240" w:lineRule="auto"/>
              <w:jc w:val="left"/>
              <w:rPr>
                <w:color w:val="auto"/>
                <w:kern w:val="0"/>
                <w:sz w:val="18"/>
                <w:szCs w:val="18"/>
                <w:highlight w:val="none"/>
              </w:rPr>
            </w:pPr>
          </w:p>
        </w:tc>
        <w:tc>
          <w:tcPr>
            <w:tcW w:w="979" w:type="dxa"/>
            <w:vMerge w:val="continue"/>
            <w:vAlign w:val="center"/>
          </w:tcPr>
          <w:p w14:paraId="28B7AF57">
            <w:pPr>
              <w:widowControl/>
              <w:spacing w:line="240" w:lineRule="auto"/>
              <w:jc w:val="left"/>
              <w:rPr>
                <w:color w:val="auto"/>
                <w:kern w:val="0"/>
                <w:sz w:val="18"/>
                <w:szCs w:val="18"/>
                <w:highlight w:val="none"/>
              </w:rPr>
            </w:pPr>
          </w:p>
        </w:tc>
        <w:tc>
          <w:tcPr>
            <w:tcW w:w="2344" w:type="dxa"/>
            <w:gridSpan w:val="4"/>
            <w:vAlign w:val="center"/>
          </w:tcPr>
          <w:p w14:paraId="181F0A43">
            <w:pPr>
              <w:widowControl/>
              <w:spacing w:line="240" w:lineRule="auto"/>
              <w:jc w:val="center"/>
              <w:rPr>
                <w:color w:val="auto"/>
                <w:kern w:val="0"/>
                <w:sz w:val="18"/>
                <w:szCs w:val="18"/>
                <w:highlight w:val="none"/>
              </w:rPr>
            </w:pPr>
            <w:r>
              <w:rPr>
                <w:rFonts w:hint="eastAsia"/>
                <w:color w:val="auto"/>
                <w:kern w:val="0"/>
                <w:sz w:val="18"/>
                <w:szCs w:val="18"/>
                <w:highlight w:val="none"/>
              </w:rPr>
              <w:t>化学纤维</w:t>
            </w:r>
          </w:p>
        </w:tc>
        <w:tc>
          <w:tcPr>
            <w:tcW w:w="829" w:type="dxa"/>
            <w:vAlign w:val="center"/>
          </w:tcPr>
          <w:p w14:paraId="5A6F323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2B34FAF3">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72B83E8">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41419FB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20</w:t>
            </w:r>
          </w:p>
        </w:tc>
        <w:tc>
          <w:tcPr>
            <w:tcW w:w="1408" w:type="dxa"/>
            <w:vAlign w:val="center"/>
          </w:tcPr>
          <w:p w14:paraId="08BA1FCF">
            <w:pPr>
              <w:widowControl/>
              <w:spacing w:line="240" w:lineRule="auto"/>
              <w:jc w:val="center"/>
              <w:rPr>
                <w:color w:val="auto"/>
                <w:kern w:val="0"/>
                <w:sz w:val="18"/>
                <w:szCs w:val="18"/>
                <w:highlight w:val="none"/>
              </w:rPr>
            </w:pPr>
            <w:r>
              <w:rPr>
                <w:color w:val="auto"/>
                <w:kern w:val="0"/>
                <w:sz w:val="18"/>
                <w:szCs w:val="18"/>
                <w:highlight w:val="none"/>
              </w:rPr>
              <w:t>　</w:t>
            </w:r>
          </w:p>
        </w:tc>
      </w:tr>
      <w:tr w14:paraId="160B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70BF5EBD">
            <w:pPr>
              <w:widowControl/>
              <w:spacing w:line="240" w:lineRule="auto"/>
              <w:jc w:val="left"/>
              <w:rPr>
                <w:color w:val="auto"/>
                <w:kern w:val="0"/>
                <w:sz w:val="18"/>
                <w:szCs w:val="18"/>
                <w:highlight w:val="none"/>
              </w:rPr>
            </w:pPr>
          </w:p>
        </w:tc>
        <w:tc>
          <w:tcPr>
            <w:tcW w:w="979" w:type="dxa"/>
            <w:vMerge w:val="continue"/>
            <w:vAlign w:val="center"/>
          </w:tcPr>
          <w:p w14:paraId="263EDEB7">
            <w:pPr>
              <w:widowControl/>
              <w:spacing w:line="240" w:lineRule="auto"/>
              <w:jc w:val="left"/>
              <w:rPr>
                <w:color w:val="auto"/>
                <w:kern w:val="0"/>
                <w:sz w:val="18"/>
                <w:szCs w:val="18"/>
                <w:highlight w:val="none"/>
              </w:rPr>
            </w:pPr>
          </w:p>
        </w:tc>
        <w:tc>
          <w:tcPr>
            <w:tcW w:w="2344" w:type="dxa"/>
            <w:gridSpan w:val="4"/>
            <w:vAlign w:val="center"/>
          </w:tcPr>
          <w:p w14:paraId="34A91328">
            <w:pPr>
              <w:widowControl/>
              <w:spacing w:line="240" w:lineRule="auto"/>
              <w:jc w:val="center"/>
              <w:rPr>
                <w:color w:val="auto"/>
                <w:kern w:val="0"/>
                <w:sz w:val="18"/>
                <w:szCs w:val="18"/>
                <w:highlight w:val="none"/>
              </w:rPr>
            </w:pPr>
            <w:r>
              <w:rPr>
                <w:rFonts w:hint="eastAsia"/>
                <w:color w:val="auto"/>
                <w:kern w:val="0"/>
                <w:sz w:val="18"/>
                <w:szCs w:val="18"/>
                <w:highlight w:val="none"/>
              </w:rPr>
              <w:t>化纤布</w:t>
            </w:r>
          </w:p>
        </w:tc>
        <w:tc>
          <w:tcPr>
            <w:tcW w:w="829" w:type="dxa"/>
            <w:vAlign w:val="center"/>
          </w:tcPr>
          <w:p w14:paraId="2C5C3E2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1966010">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8827728">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39DDDD3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r>
              <w:rPr>
                <w:color w:val="auto"/>
                <w:kern w:val="0"/>
                <w:sz w:val="18"/>
                <w:szCs w:val="18"/>
                <w:highlight w:val="none"/>
              </w:rPr>
              <w:t>.</w:t>
            </w:r>
            <w:r>
              <w:rPr>
                <w:rFonts w:ascii="Times New Roman" w:hAnsi="Times New Roman"/>
                <w:color w:val="auto"/>
                <w:kern w:val="0"/>
                <w:sz w:val="18"/>
                <w:szCs w:val="18"/>
                <w:highlight w:val="none"/>
              </w:rPr>
              <w:t>75</w:t>
            </w:r>
          </w:p>
        </w:tc>
        <w:tc>
          <w:tcPr>
            <w:tcW w:w="1408" w:type="dxa"/>
            <w:vAlign w:val="center"/>
          </w:tcPr>
          <w:p w14:paraId="016A18F9">
            <w:pPr>
              <w:widowControl/>
              <w:spacing w:line="240" w:lineRule="auto"/>
              <w:jc w:val="center"/>
              <w:rPr>
                <w:color w:val="auto"/>
                <w:kern w:val="0"/>
                <w:sz w:val="18"/>
                <w:szCs w:val="18"/>
                <w:highlight w:val="none"/>
              </w:rPr>
            </w:pPr>
            <w:r>
              <w:rPr>
                <w:color w:val="auto"/>
                <w:kern w:val="0"/>
                <w:sz w:val="18"/>
                <w:szCs w:val="18"/>
                <w:highlight w:val="none"/>
              </w:rPr>
              <w:t>　</w:t>
            </w:r>
          </w:p>
        </w:tc>
      </w:tr>
      <w:tr w14:paraId="428D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restart"/>
            <w:vAlign w:val="center"/>
          </w:tcPr>
          <w:p w14:paraId="1512C16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282</w:t>
            </w:r>
          </w:p>
        </w:tc>
        <w:tc>
          <w:tcPr>
            <w:tcW w:w="979" w:type="dxa"/>
            <w:vMerge w:val="restart"/>
            <w:vAlign w:val="center"/>
          </w:tcPr>
          <w:p w14:paraId="083EA731">
            <w:pPr>
              <w:widowControl/>
              <w:spacing w:line="240" w:lineRule="auto"/>
              <w:jc w:val="center"/>
              <w:rPr>
                <w:color w:val="auto"/>
                <w:kern w:val="0"/>
                <w:sz w:val="18"/>
                <w:szCs w:val="18"/>
                <w:highlight w:val="none"/>
              </w:rPr>
            </w:pPr>
            <w:r>
              <w:rPr>
                <w:rFonts w:hint="eastAsia"/>
                <w:color w:val="auto"/>
                <w:kern w:val="0"/>
                <w:sz w:val="18"/>
                <w:szCs w:val="18"/>
                <w:highlight w:val="none"/>
              </w:rPr>
              <w:t>合成纤维</w:t>
            </w:r>
          </w:p>
          <w:p w14:paraId="26D7B440">
            <w:pPr>
              <w:widowControl/>
              <w:spacing w:line="240" w:lineRule="auto"/>
              <w:jc w:val="center"/>
              <w:rPr>
                <w:color w:val="auto"/>
                <w:kern w:val="0"/>
                <w:sz w:val="18"/>
                <w:szCs w:val="18"/>
                <w:highlight w:val="none"/>
              </w:rPr>
            </w:pPr>
            <w:r>
              <w:rPr>
                <w:rFonts w:hint="eastAsia"/>
                <w:color w:val="auto"/>
                <w:kern w:val="0"/>
                <w:sz w:val="18"/>
                <w:szCs w:val="18"/>
                <w:highlight w:val="none"/>
              </w:rPr>
              <w:t>制造</w:t>
            </w:r>
          </w:p>
        </w:tc>
        <w:tc>
          <w:tcPr>
            <w:tcW w:w="2344" w:type="dxa"/>
            <w:gridSpan w:val="4"/>
            <w:vAlign w:val="center"/>
          </w:tcPr>
          <w:p w14:paraId="6A87C0EA">
            <w:pPr>
              <w:widowControl/>
              <w:spacing w:line="240" w:lineRule="auto"/>
              <w:jc w:val="center"/>
              <w:rPr>
                <w:color w:val="auto"/>
                <w:kern w:val="0"/>
                <w:sz w:val="18"/>
                <w:szCs w:val="18"/>
                <w:highlight w:val="none"/>
              </w:rPr>
            </w:pPr>
            <w:r>
              <w:rPr>
                <w:rFonts w:hint="eastAsia"/>
                <w:color w:val="auto"/>
                <w:kern w:val="0"/>
                <w:sz w:val="18"/>
                <w:szCs w:val="18"/>
                <w:highlight w:val="none"/>
              </w:rPr>
              <w:t>锦纶长丝（民用）</w:t>
            </w:r>
          </w:p>
        </w:tc>
        <w:tc>
          <w:tcPr>
            <w:tcW w:w="829" w:type="dxa"/>
            <w:vAlign w:val="center"/>
          </w:tcPr>
          <w:p w14:paraId="09AF548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57CA6E3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1</w:t>
            </w:r>
          </w:p>
        </w:tc>
        <w:tc>
          <w:tcPr>
            <w:tcW w:w="796" w:type="dxa"/>
            <w:vAlign w:val="center"/>
          </w:tcPr>
          <w:p w14:paraId="4341123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4</w:t>
            </w:r>
          </w:p>
        </w:tc>
        <w:tc>
          <w:tcPr>
            <w:tcW w:w="796" w:type="dxa"/>
            <w:vAlign w:val="center"/>
          </w:tcPr>
          <w:p w14:paraId="579EFF7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7</w:t>
            </w:r>
          </w:p>
        </w:tc>
        <w:tc>
          <w:tcPr>
            <w:tcW w:w="1408" w:type="dxa"/>
            <w:vMerge w:val="restart"/>
            <w:vAlign w:val="center"/>
          </w:tcPr>
          <w:p w14:paraId="325105DB">
            <w:pPr>
              <w:widowControl/>
              <w:spacing w:line="240" w:lineRule="auto"/>
              <w:jc w:val="center"/>
              <w:rPr>
                <w:color w:val="auto"/>
                <w:kern w:val="0"/>
                <w:sz w:val="18"/>
                <w:szCs w:val="18"/>
                <w:highlight w:val="none"/>
              </w:rPr>
            </w:pPr>
          </w:p>
        </w:tc>
      </w:tr>
      <w:tr w14:paraId="414D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64C073B8">
            <w:pPr>
              <w:widowControl/>
              <w:spacing w:line="240" w:lineRule="auto"/>
              <w:jc w:val="left"/>
              <w:rPr>
                <w:color w:val="auto"/>
                <w:kern w:val="0"/>
                <w:sz w:val="18"/>
                <w:szCs w:val="18"/>
                <w:highlight w:val="none"/>
              </w:rPr>
            </w:pPr>
          </w:p>
        </w:tc>
        <w:tc>
          <w:tcPr>
            <w:tcW w:w="979" w:type="dxa"/>
            <w:vMerge w:val="continue"/>
            <w:vAlign w:val="center"/>
          </w:tcPr>
          <w:p w14:paraId="46156D4F">
            <w:pPr>
              <w:widowControl/>
              <w:spacing w:line="240" w:lineRule="auto"/>
              <w:jc w:val="left"/>
              <w:rPr>
                <w:color w:val="auto"/>
                <w:kern w:val="0"/>
                <w:sz w:val="18"/>
                <w:szCs w:val="18"/>
                <w:highlight w:val="none"/>
              </w:rPr>
            </w:pPr>
          </w:p>
        </w:tc>
        <w:tc>
          <w:tcPr>
            <w:tcW w:w="2344" w:type="dxa"/>
            <w:gridSpan w:val="4"/>
            <w:vAlign w:val="center"/>
          </w:tcPr>
          <w:p w14:paraId="2B38ABAA">
            <w:pPr>
              <w:widowControl/>
              <w:spacing w:line="240" w:lineRule="auto"/>
              <w:jc w:val="center"/>
              <w:rPr>
                <w:color w:val="auto"/>
                <w:kern w:val="0"/>
                <w:sz w:val="18"/>
                <w:szCs w:val="18"/>
                <w:highlight w:val="none"/>
              </w:rPr>
            </w:pPr>
            <w:r>
              <w:rPr>
                <w:rFonts w:hint="eastAsia"/>
                <w:color w:val="auto"/>
                <w:kern w:val="0"/>
                <w:sz w:val="18"/>
                <w:szCs w:val="18"/>
                <w:highlight w:val="none"/>
              </w:rPr>
              <w:t>锦纶长丝（工业用）</w:t>
            </w:r>
          </w:p>
        </w:tc>
        <w:tc>
          <w:tcPr>
            <w:tcW w:w="829" w:type="dxa"/>
            <w:vAlign w:val="center"/>
          </w:tcPr>
          <w:p w14:paraId="434DDE7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53E9694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2</w:t>
            </w:r>
          </w:p>
        </w:tc>
        <w:tc>
          <w:tcPr>
            <w:tcW w:w="796" w:type="dxa"/>
            <w:vAlign w:val="center"/>
          </w:tcPr>
          <w:p w14:paraId="3567EE4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5</w:t>
            </w:r>
          </w:p>
        </w:tc>
        <w:tc>
          <w:tcPr>
            <w:tcW w:w="796" w:type="dxa"/>
            <w:vAlign w:val="center"/>
          </w:tcPr>
          <w:p w14:paraId="112D316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8</w:t>
            </w:r>
          </w:p>
        </w:tc>
        <w:tc>
          <w:tcPr>
            <w:tcW w:w="1408" w:type="dxa"/>
            <w:vMerge w:val="continue"/>
            <w:vAlign w:val="center"/>
          </w:tcPr>
          <w:p w14:paraId="69CB9ABB">
            <w:pPr>
              <w:widowControl/>
              <w:spacing w:line="240" w:lineRule="auto"/>
              <w:jc w:val="left"/>
              <w:rPr>
                <w:color w:val="auto"/>
                <w:kern w:val="0"/>
                <w:sz w:val="18"/>
                <w:szCs w:val="18"/>
                <w:highlight w:val="none"/>
              </w:rPr>
            </w:pPr>
          </w:p>
        </w:tc>
      </w:tr>
      <w:tr w14:paraId="6BF6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4B8F7AC9">
            <w:pPr>
              <w:widowControl/>
              <w:spacing w:line="240" w:lineRule="auto"/>
              <w:jc w:val="left"/>
              <w:rPr>
                <w:color w:val="auto"/>
                <w:kern w:val="0"/>
                <w:sz w:val="18"/>
                <w:szCs w:val="18"/>
                <w:highlight w:val="none"/>
              </w:rPr>
            </w:pPr>
          </w:p>
        </w:tc>
        <w:tc>
          <w:tcPr>
            <w:tcW w:w="979" w:type="dxa"/>
            <w:vMerge w:val="continue"/>
            <w:vAlign w:val="center"/>
          </w:tcPr>
          <w:p w14:paraId="7E49D719">
            <w:pPr>
              <w:widowControl/>
              <w:spacing w:line="240" w:lineRule="auto"/>
              <w:jc w:val="left"/>
              <w:rPr>
                <w:color w:val="auto"/>
                <w:kern w:val="0"/>
                <w:sz w:val="18"/>
                <w:szCs w:val="18"/>
                <w:highlight w:val="none"/>
              </w:rPr>
            </w:pPr>
          </w:p>
        </w:tc>
        <w:tc>
          <w:tcPr>
            <w:tcW w:w="2344" w:type="dxa"/>
            <w:gridSpan w:val="4"/>
            <w:vAlign w:val="center"/>
          </w:tcPr>
          <w:p w14:paraId="6FA8377A">
            <w:pPr>
              <w:widowControl/>
              <w:spacing w:line="240" w:lineRule="auto"/>
              <w:jc w:val="center"/>
              <w:rPr>
                <w:color w:val="auto"/>
                <w:kern w:val="0"/>
                <w:sz w:val="18"/>
                <w:szCs w:val="18"/>
                <w:highlight w:val="none"/>
              </w:rPr>
            </w:pPr>
            <w:r>
              <w:rPr>
                <w:rFonts w:hint="eastAsia"/>
                <w:color w:val="auto"/>
                <w:kern w:val="0"/>
                <w:sz w:val="18"/>
                <w:szCs w:val="18"/>
                <w:highlight w:val="none"/>
              </w:rPr>
              <w:t>锦纶切片（民用）</w:t>
            </w:r>
          </w:p>
        </w:tc>
        <w:tc>
          <w:tcPr>
            <w:tcW w:w="829" w:type="dxa"/>
            <w:vAlign w:val="center"/>
          </w:tcPr>
          <w:p w14:paraId="71B2D14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DCF67E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7</w:t>
            </w:r>
          </w:p>
        </w:tc>
        <w:tc>
          <w:tcPr>
            <w:tcW w:w="796" w:type="dxa"/>
            <w:vAlign w:val="center"/>
          </w:tcPr>
          <w:p w14:paraId="3F0545F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1</w:t>
            </w:r>
          </w:p>
        </w:tc>
        <w:tc>
          <w:tcPr>
            <w:tcW w:w="796" w:type="dxa"/>
            <w:vAlign w:val="center"/>
          </w:tcPr>
          <w:p w14:paraId="2E48325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5</w:t>
            </w:r>
          </w:p>
        </w:tc>
        <w:tc>
          <w:tcPr>
            <w:tcW w:w="1408" w:type="dxa"/>
            <w:vMerge w:val="continue"/>
            <w:vAlign w:val="center"/>
          </w:tcPr>
          <w:p w14:paraId="479BEFAB">
            <w:pPr>
              <w:widowControl/>
              <w:spacing w:line="240" w:lineRule="auto"/>
              <w:jc w:val="left"/>
              <w:rPr>
                <w:color w:val="auto"/>
                <w:kern w:val="0"/>
                <w:sz w:val="18"/>
                <w:szCs w:val="18"/>
                <w:highlight w:val="none"/>
              </w:rPr>
            </w:pPr>
          </w:p>
        </w:tc>
      </w:tr>
      <w:tr w14:paraId="50A0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1E4A7C15">
            <w:pPr>
              <w:widowControl/>
              <w:spacing w:line="240" w:lineRule="auto"/>
              <w:jc w:val="left"/>
              <w:rPr>
                <w:color w:val="auto"/>
                <w:kern w:val="0"/>
                <w:sz w:val="18"/>
                <w:szCs w:val="18"/>
                <w:highlight w:val="none"/>
              </w:rPr>
            </w:pPr>
          </w:p>
        </w:tc>
        <w:tc>
          <w:tcPr>
            <w:tcW w:w="979" w:type="dxa"/>
            <w:vMerge w:val="continue"/>
            <w:vAlign w:val="center"/>
          </w:tcPr>
          <w:p w14:paraId="5760CEBC">
            <w:pPr>
              <w:widowControl/>
              <w:spacing w:line="240" w:lineRule="auto"/>
              <w:jc w:val="left"/>
              <w:rPr>
                <w:color w:val="auto"/>
                <w:kern w:val="0"/>
                <w:sz w:val="18"/>
                <w:szCs w:val="18"/>
                <w:highlight w:val="none"/>
              </w:rPr>
            </w:pPr>
          </w:p>
        </w:tc>
        <w:tc>
          <w:tcPr>
            <w:tcW w:w="2344" w:type="dxa"/>
            <w:gridSpan w:val="4"/>
            <w:vAlign w:val="center"/>
          </w:tcPr>
          <w:p w14:paraId="2335C64E">
            <w:pPr>
              <w:widowControl/>
              <w:spacing w:line="240" w:lineRule="auto"/>
              <w:jc w:val="center"/>
              <w:rPr>
                <w:color w:val="auto"/>
                <w:kern w:val="0"/>
                <w:sz w:val="18"/>
                <w:szCs w:val="18"/>
                <w:highlight w:val="none"/>
              </w:rPr>
            </w:pPr>
            <w:r>
              <w:rPr>
                <w:rFonts w:hint="eastAsia"/>
                <w:color w:val="auto"/>
                <w:kern w:val="0"/>
                <w:sz w:val="18"/>
                <w:szCs w:val="18"/>
                <w:highlight w:val="none"/>
              </w:rPr>
              <w:t>锦纶切片（工业用）</w:t>
            </w:r>
          </w:p>
        </w:tc>
        <w:tc>
          <w:tcPr>
            <w:tcW w:w="829" w:type="dxa"/>
            <w:vAlign w:val="center"/>
          </w:tcPr>
          <w:p w14:paraId="210C9FF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36A73C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9</w:t>
            </w:r>
          </w:p>
        </w:tc>
        <w:tc>
          <w:tcPr>
            <w:tcW w:w="796" w:type="dxa"/>
            <w:vAlign w:val="center"/>
          </w:tcPr>
          <w:p w14:paraId="3FEBC43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3</w:t>
            </w:r>
          </w:p>
        </w:tc>
        <w:tc>
          <w:tcPr>
            <w:tcW w:w="796" w:type="dxa"/>
            <w:vAlign w:val="center"/>
          </w:tcPr>
          <w:p w14:paraId="6446EAD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7</w:t>
            </w:r>
          </w:p>
        </w:tc>
        <w:tc>
          <w:tcPr>
            <w:tcW w:w="1408" w:type="dxa"/>
            <w:vMerge w:val="continue"/>
            <w:vAlign w:val="center"/>
          </w:tcPr>
          <w:p w14:paraId="45D9F581">
            <w:pPr>
              <w:widowControl/>
              <w:spacing w:line="240" w:lineRule="auto"/>
              <w:jc w:val="left"/>
              <w:rPr>
                <w:color w:val="auto"/>
                <w:kern w:val="0"/>
                <w:sz w:val="18"/>
                <w:szCs w:val="18"/>
                <w:highlight w:val="none"/>
              </w:rPr>
            </w:pPr>
          </w:p>
        </w:tc>
      </w:tr>
      <w:tr w14:paraId="5541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33" w:type="dxa"/>
            <w:vMerge w:val="continue"/>
            <w:vAlign w:val="center"/>
          </w:tcPr>
          <w:p w14:paraId="7716050A">
            <w:pPr>
              <w:widowControl/>
              <w:spacing w:line="240" w:lineRule="auto"/>
              <w:jc w:val="left"/>
              <w:rPr>
                <w:color w:val="auto"/>
                <w:kern w:val="0"/>
                <w:sz w:val="18"/>
                <w:szCs w:val="18"/>
                <w:highlight w:val="none"/>
              </w:rPr>
            </w:pPr>
          </w:p>
        </w:tc>
        <w:tc>
          <w:tcPr>
            <w:tcW w:w="979" w:type="dxa"/>
            <w:vMerge w:val="continue"/>
            <w:vAlign w:val="center"/>
          </w:tcPr>
          <w:p w14:paraId="02083CA5">
            <w:pPr>
              <w:widowControl/>
              <w:spacing w:line="240" w:lineRule="auto"/>
              <w:jc w:val="left"/>
              <w:rPr>
                <w:color w:val="auto"/>
                <w:kern w:val="0"/>
                <w:sz w:val="18"/>
                <w:szCs w:val="18"/>
                <w:highlight w:val="none"/>
              </w:rPr>
            </w:pPr>
          </w:p>
        </w:tc>
        <w:tc>
          <w:tcPr>
            <w:tcW w:w="2344" w:type="dxa"/>
            <w:gridSpan w:val="4"/>
            <w:vAlign w:val="center"/>
          </w:tcPr>
          <w:p w14:paraId="29A5AAEE">
            <w:pPr>
              <w:widowControl/>
              <w:spacing w:line="240" w:lineRule="auto"/>
              <w:jc w:val="center"/>
              <w:rPr>
                <w:color w:val="auto"/>
                <w:kern w:val="0"/>
                <w:sz w:val="18"/>
                <w:szCs w:val="18"/>
                <w:highlight w:val="none"/>
              </w:rPr>
            </w:pPr>
            <w:r>
              <w:rPr>
                <w:rFonts w:hint="eastAsia"/>
                <w:color w:val="auto"/>
                <w:kern w:val="0"/>
                <w:sz w:val="18"/>
                <w:szCs w:val="18"/>
                <w:highlight w:val="none"/>
              </w:rPr>
              <w:t>氨纶</w:t>
            </w:r>
          </w:p>
        </w:tc>
        <w:tc>
          <w:tcPr>
            <w:tcW w:w="829" w:type="dxa"/>
            <w:vAlign w:val="center"/>
          </w:tcPr>
          <w:p w14:paraId="1251682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2619E93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14</w:t>
            </w:r>
          </w:p>
        </w:tc>
        <w:tc>
          <w:tcPr>
            <w:tcW w:w="796" w:type="dxa"/>
            <w:vAlign w:val="center"/>
          </w:tcPr>
          <w:p w14:paraId="4090D0A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16</w:t>
            </w:r>
          </w:p>
        </w:tc>
        <w:tc>
          <w:tcPr>
            <w:tcW w:w="796" w:type="dxa"/>
            <w:vAlign w:val="center"/>
          </w:tcPr>
          <w:p w14:paraId="1495297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20</w:t>
            </w:r>
          </w:p>
        </w:tc>
        <w:tc>
          <w:tcPr>
            <w:tcW w:w="1408" w:type="dxa"/>
            <w:vAlign w:val="center"/>
          </w:tcPr>
          <w:p w14:paraId="4C0D9FF1">
            <w:pPr>
              <w:widowControl/>
              <w:spacing w:line="240" w:lineRule="auto"/>
              <w:jc w:val="center"/>
              <w:rPr>
                <w:color w:val="auto"/>
                <w:kern w:val="0"/>
                <w:sz w:val="18"/>
                <w:szCs w:val="18"/>
                <w:highlight w:val="none"/>
              </w:rPr>
            </w:pPr>
          </w:p>
        </w:tc>
      </w:tr>
      <w:tr w14:paraId="4C06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30EC3CA7">
            <w:pPr>
              <w:widowControl/>
              <w:spacing w:line="240" w:lineRule="auto"/>
              <w:jc w:val="left"/>
              <w:rPr>
                <w:color w:val="auto"/>
                <w:kern w:val="0"/>
                <w:sz w:val="18"/>
                <w:szCs w:val="18"/>
                <w:highlight w:val="none"/>
              </w:rPr>
            </w:pPr>
          </w:p>
        </w:tc>
        <w:tc>
          <w:tcPr>
            <w:tcW w:w="979" w:type="dxa"/>
            <w:vMerge w:val="continue"/>
            <w:vAlign w:val="center"/>
          </w:tcPr>
          <w:p w14:paraId="52BB760F">
            <w:pPr>
              <w:widowControl/>
              <w:spacing w:line="240" w:lineRule="auto"/>
              <w:jc w:val="left"/>
              <w:rPr>
                <w:color w:val="auto"/>
                <w:kern w:val="0"/>
                <w:sz w:val="18"/>
                <w:szCs w:val="18"/>
                <w:highlight w:val="none"/>
              </w:rPr>
            </w:pPr>
          </w:p>
        </w:tc>
        <w:tc>
          <w:tcPr>
            <w:tcW w:w="2344" w:type="dxa"/>
            <w:gridSpan w:val="4"/>
            <w:vAlign w:val="center"/>
          </w:tcPr>
          <w:p w14:paraId="237F7E6F">
            <w:pPr>
              <w:widowControl/>
              <w:spacing w:line="240" w:lineRule="auto"/>
              <w:jc w:val="center"/>
              <w:rPr>
                <w:color w:val="auto"/>
                <w:kern w:val="0"/>
                <w:sz w:val="18"/>
                <w:szCs w:val="18"/>
                <w:highlight w:val="none"/>
              </w:rPr>
            </w:pPr>
            <w:r>
              <w:rPr>
                <w:rFonts w:hint="eastAsia"/>
                <w:color w:val="auto"/>
                <w:kern w:val="0"/>
                <w:sz w:val="18"/>
                <w:szCs w:val="18"/>
                <w:highlight w:val="none"/>
              </w:rPr>
              <w:t>涤纶工业长丝</w:t>
            </w:r>
          </w:p>
        </w:tc>
        <w:tc>
          <w:tcPr>
            <w:tcW w:w="829" w:type="dxa"/>
            <w:vAlign w:val="center"/>
          </w:tcPr>
          <w:p w14:paraId="2FF17E1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1786B6D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4</w:t>
            </w:r>
          </w:p>
        </w:tc>
        <w:tc>
          <w:tcPr>
            <w:tcW w:w="796" w:type="dxa"/>
            <w:vAlign w:val="center"/>
          </w:tcPr>
          <w:p w14:paraId="35C1524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6</w:t>
            </w:r>
          </w:p>
        </w:tc>
        <w:tc>
          <w:tcPr>
            <w:tcW w:w="796" w:type="dxa"/>
            <w:vAlign w:val="center"/>
          </w:tcPr>
          <w:p w14:paraId="7E0E30B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9</w:t>
            </w:r>
          </w:p>
        </w:tc>
        <w:tc>
          <w:tcPr>
            <w:tcW w:w="1408" w:type="dxa"/>
            <w:vMerge w:val="restart"/>
            <w:vAlign w:val="center"/>
          </w:tcPr>
          <w:p w14:paraId="22F693D3">
            <w:pPr>
              <w:widowControl/>
              <w:spacing w:line="240" w:lineRule="auto"/>
              <w:jc w:val="center"/>
              <w:rPr>
                <w:color w:val="auto"/>
                <w:kern w:val="0"/>
                <w:sz w:val="18"/>
                <w:szCs w:val="18"/>
                <w:highlight w:val="none"/>
              </w:rPr>
            </w:pPr>
          </w:p>
        </w:tc>
      </w:tr>
      <w:tr w14:paraId="58E9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5E19E0CC">
            <w:pPr>
              <w:widowControl/>
              <w:spacing w:line="240" w:lineRule="auto"/>
              <w:jc w:val="left"/>
              <w:rPr>
                <w:color w:val="auto"/>
                <w:kern w:val="0"/>
                <w:sz w:val="18"/>
                <w:szCs w:val="18"/>
                <w:highlight w:val="none"/>
              </w:rPr>
            </w:pPr>
          </w:p>
        </w:tc>
        <w:tc>
          <w:tcPr>
            <w:tcW w:w="979" w:type="dxa"/>
            <w:vMerge w:val="continue"/>
            <w:vAlign w:val="center"/>
          </w:tcPr>
          <w:p w14:paraId="697CAFD4">
            <w:pPr>
              <w:widowControl/>
              <w:spacing w:line="240" w:lineRule="auto"/>
              <w:jc w:val="left"/>
              <w:rPr>
                <w:color w:val="auto"/>
                <w:kern w:val="0"/>
                <w:sz w:val="18"/>
                <w:szCs w:val="18"/>
                <w:highlight w:val="none"/>
              </w:rPr>
            </w:pPr>
          </w:p>
        </w:tc>
        <w:tc>
          <w:tcPr>
            <w:tcW w:w="2344" w:type="dxa"/>
            <w:gridSpan w:val="4"/>
            <w:vAlign w:val="center"/>
          </w:tcPr>
          <w:p w14:paraId="7FFDBF93">
            <w:pPr>
              <w:widowControl/>
              <w:spacing w:line="240" w:lineRule="auto"/>
              <w:jc w:val="center"/>
              <w:rPr>
                <w:color w:val="auto"/>
                <w:kern w:val="0"/>
                <w:sz w:val="18"/>
                <w:szCs w:val="18"/>
                <w:highlight w:val="none"/>
              </w:rPr>
            </w:pPr>
            <w:r>
              <w:rPr>
                <w:rFonts w:hint="eastAsia"/>
                <w:color w:val="auto"/>
                <w:kern w:val="0"/>
                <w:sz w:val="18"/>
                <w:szCs w:val="18"/>
                <w:highlight w:val="none"/>
              </w:rPr>
              <w:t>涤纶短纤维</w:t>
            </w:r>
          </w:p>
        </w:tc>
        <w:tc>
          <w:tcPr>
            <w:tcW w:w="829" w:type="dxa"/>
            <w:vAlign w:val="center"/>
          </w:tcPr>
          <w:p w14:paraId="0307775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87C67E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2</w:t>
            </w:r>
          </w:p>
        </w:tc>
        <w:tc>
          <w:tcPr>
            <w:tcW w:w="796" w:type="dxa"/>
            <w:vAlign w:val="center"/>
          </w:tcPr>
          <w:p w14:paraId="36DBB44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6</w:t>
            </w:r>
          </w:p>
        </w:tc>
        <w:tc>
          <w:tcPr>
            <w:tcW w:w="796" w:type="dxa"/>
            <w:vAlign w:val="center"/>
          </w:tcPr>
          <w:p w14:paraId="059BA16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2</w:t>
            </w:r>
          </w:p>
        </w:tc>
        <w:tc>
          <w:tcPr>
            <w:tcW w:w="1408" w:type="dxa"/>
            <w:vMerge w:val="continue"/>
            <w:vAlign w:val="center"/>
          </w:tcPr>
          <w:p w14:paraId="170C9623">
            <w:pPr>
              <w:widowControl/>
              <w:spacing w:line="240" w:lineRule="auto"/>
              <w:jc w:val="left"/>
              <w:rPr>
                <w:color w:val="auto"/>
                <w:kern w:val="0"/>
                <w:sz w:val="18"/>
                <w:szCs w:val="18"/>
                <w:highlight w:val="none"/>
              </w:rPr>
            </w:pPr>
          </w:p>
        </w:tc>
      </w:tr>
      <w:tr w14:paraId="7D30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2713702F">
            <w:pPr>
              <w:widowControl/>
              <w:spacing w:line="240" w:lineRule="auto"/>
              <w:jc w:val="left"/>
              <w:rPr>
                <w:color w:val="auto"/>
                <w:kern w:val="0"/>
                <w:sz w:val="18"/>
                <w:szCs w:val="18"/>
                <w:highlight w:val="none"/>
              </w:rPr>
            </w:pPr>
          </w:p>
        </w:tc>
        <w:tc>
          <w:tcPr>
            <w:tcW w:w="979" w:type="dxa"/>
            <w:vMerge w:val="continue"/>
            <w:vAlign w:val="center"/>
          </w:tcPr>
          <w:p w14:paraId="64A59F08">
            <w:pPr>
              <w:widowControl/>
              <w:spacing w:line="240" w:lineRule="auto"/>
              <w:jc w:val="left"/>
              <w:rPr>
                <w:color w:val="auto"/>
                <w:kern w:val="0"/>
                <w:sz w:val="18"/>
                <w:szCs w:val="18"/>
                <w:highlight w:val="none"/>
              </w:rPr>
            </w:pPr>
          </w:p>
        </w:tc>
        <w:tc>
          <w:tcPr>
            <w:tcW w:w="2344" w:type="dxa"/>
            <w:gridSpan w:val="4"/>
            <w:vAlign w:val="center"/>
          </w:tcPr>
          <w:p w14:paraId="7319DF86">
            <w:pPr>
              <w:widowControl/>
              <w:spacing w:line="240" w:lineRule="auto"/>
              <w:jc w:val="center"/>
              <w:rPr>
                <w:color w:val="auto"/>
                <w:kern w:val="0"/>
                <w:sz w:val="18"/>
                <w:szCs w:val="18"/>
                <w:highlight w:val="none"/>
              </w:rPr>
            </w:pPr>
            <w:r>
              <w:rPr>
                <w:rFonts w:hint="eastAsia"/>
                <w:color w:val="auto"/>
                <w:kern w:val="0"/>
                <w:sz w:val="18"/>
                <w:szCs w:val="18"/>
                <w:highlight w:val="none"/>
              </w:rPr>
              <w:t>涤纶长丝（切片）</w:t>
            </w:r>
          </w:p>
        </w:tc>
        <w:tc>
          <w:tcPr>
            <w:tcW w:w="829" w:type="dxa"/>
            <w:vAlign w:val="center"/>
          </w:tcPr>
          <w:p w14:paraId="7309079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B2CEB8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5</w:t>
            </w:r>
          </w:p>
        </w:tc>
        <w:tc>
          <w:tcPr>
            <w:tcW w:w="796" w:type="dxa"/>
            <w:vAlign w:val="center"/>
          </w:tcPr>
          <w:p w14:paraId="586D66F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3</w:t>
            </w:r>
          </w:p>
        </w:tc>
        <w:tc>
          <w:tcPr>
            <w:tcW w:w="796" w:type="dxa"/>
            <w:vAlign w:val="center"/>
          </w:tcPr>
          <w:p w14:paraId="4A7DE0C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7</w:t>
            </w:r>
          </w:p>
        </w:tc>
        <w:tc>
          <w:tcPr>
            <w:tcW w:w="1408" w:type="dxa"/>
            <w:vMerge w:val="restart"/>
            <w:vAlign w:val="center"/>
          </w:tcPr>
          <w:p w14:paraId="0A9F4824">
            <w:pPr>
              <w:widowControl/>
              <w:spacing w:line="240" w:lineRule="auto"/>
              <w:jc w:val="center"/>
              <w:rPr>
                <w:color w:val="auto"/>
                <w:kern w:val="0"/>
                <w:sz w:val="18"/>
                <w:szCs w:val="18"/>
                <w:highlight w:val="none"/>
              </w:rPr>
            </w:pPr>
          </w:p>
        </w:tc>
      </w:tr>
      <w:tr w14:paraId="6DB4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5BA5E621">
            <w:pPr>
              <w:widowControl/>
              <w:spacing w:line="240" w:lineRule="auto"/>
              <w:jc w:val="left"/>
              <w:rPr>
                <w:color w:val="auto"/>
                <w:kern w:val="0"/>
                <w:sz w:val="18"/>
                <w:szCs w:val="18"/>
                <w:highlight w:val="none"/>
              </w:rPr>
            </w:pPr>
          </w:p>
        </w:tc>
        <w:tc>
          <w:tcPr>
            <w:tcW w:w="979" w:type="dxa"/>
            <w:vMerge w:val="continue"/>
            <w:vAlign w:val="center"/>
          </w:tcPr>
          <w:p w14:paraId="5218BCD6">
            <w:pPr>
              <w:widowControl/>
              <w:spacing w:line="240" w:lineRule="auto"/>
              <w:jc w:val="left"/>
              <w:rPr>
                <w:color w:val="auto"/>
                <w:kern w:val="0"/>
                <w:sz w:val="18"/>
                <w:szCs w:val="18"/>
                <w:highlight w:val="none"/>
              </w:rPr>
            </w:pPr>
          </w:p>
        </w:tc>
        <w:tc>
          <w:tcPr>
            <w:tcW w:w="2344" w:type="dxa"/>
            <w:gridSpan w:val="4"/>
            <w:vAlign w:val="center"/>
          </w:tcPr>
          <w:p w14:paraId="1CFABC10">
            <w:pPr>
              <w:widowControl/>
              <w:spacing w:line="240" w:lineRule="auto"/>
              <w:jc w:val="center"/>
              <w:rPr>
                <w:color w:val="auto"/>
                <w:kern w:val="0"/>
                <w:sz w:val="18"/>
                <w:szCs w:val="18"/>
                <w:highlight w:val="none"/>
              </w:rPr>
            </w:pPr>
            <w:r>
              <w:rPr>
                <w:rFonts w:hint="eastAsia"/>
                <w:color w:val="auto"/>
                <w:kern w:val="0"/>
                <w:sz w:val="18"/>
                <w:szCs w:val="18"/>
                <w:highlight w:val="none"/>
              </w:rPr>
              <w:t>涤纶长丝（熔体）</w:t>
            </w:r>
          </w:p>
        </w:tc>
        <w:tc>
          <w:tcPr>
            <w:tcW w:w="829" w:type="dxa"/>
            <w:vAlign w:val="center"/>
          </w:tcPr>
          <w:p w14:paraId="5B9ADEC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503C865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p>
        </w:tc>
        <w:tc>
          <w:tcPr>
            <w:tcW w:w="796" w:type="dxa"/>
            <w:vAlign w:val="center"/>
          </w:tcPr>
          <w:p w14:paraId="5137CCD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3</w:t>
            </w:r>
          </w:p>
        </w:tc>
        <w:tc>
          <w:tcPr>
            <w:tcW w:w="796" w:type="dxa"/>
            <w:vAlign w:val="center"/>
          </w:tcPr>
          <w:p w14:paraId="0C74D6E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6</w:t>
            </w:r>
          </w:p>
        </w:tc>
        <w:tc>
          <w:tcPr>
            <w:tcW w:w="1408" w:type="dxa"/>
            <w:vMerge w:val="continue"/>
            <w:vAlign w:val="center"/>
          </w:tcPr>
          <w:p w14:paraId="1EDCAD40">
            <w:pPr>
              <w:widowControl/>
              <w:spacing w:line="240" w:lineRule="auto"/>
              <w:jc w:val="left"/>
              <w:rPr>
                <w:color w:val="auto"/>
                <w:kern w:val="0"/>
                <w:sz w:val="18"/>
                <w:szCs w:val="18"/>
                <w:highlight w:val="none"/>
              </w:rPr>
            </w:pPr>
          </w:p>
        </w:tc>
      </w:tr>
      <w:tr w14:paraId="7194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368B6CAC">
            <w:pPr>
              <w:widowControl/>
              <w:spacing w:line="240" w:lineRule="auto"/>
              <w:jc w:val="left"/>
              <w:rPr>
                <w:color w:val="auto"/>
                <w:kern w:val="0"/>
                <w:sz w:val="18"/>
                <w:szCs w:val="18"/>
                <w:highlight w:val="none"/>
              </w:rPr>
            </w:pPr>
          </w:p>
        </w:tc>
        <w:tc>
          <w:tcPr>
            <w:tcW w:w="979" w:type="dxa"/>
            <w:vMerge w:val="continue"/>
            <w:vAlign w:val="center"/>
          </w:tcPr>
          <w:p w14:paraId="6C612DE3">
            <w:pPr>
              <w:widowControl/>
              <w:spacing w:line="240" w:lineRule="auto"/>
              <w:jc w:val="left"/>
              <w:rPr>
                <w:color w:val="auto"/>
                <w:kern w:val="0"/>
                <w:sz w:val="18"/>
                <w:szCs w:val="18"/>
                <w:highlight w:val="none"/>
              </w:rPr>
            </w:pPr>
          </w:p>
        </w:tc>
        <w:tc>
          <w:tcPr>
            <w:tcW w:w="2344" w:type="dxa"/>
            <w:gridSpan w:val="4"/>
            <w:vAlign w:val="center"/>
          </w:tcPr>
          <w:p w14:paraId="73F438F8">
            <w:pPr>
              <w:widowControl/>
              <w:spacing w:line="240" w:lineRule="auto"/>
              <w:jc w:val="center"/>
              <w:rPr>
                <w:color w:val="auto"/>
                <w:kern w:val="0"/>
                <w:sz w:val="18"/>
                <w:szCs w:val="18"/>
                <w:highlight w:val="none"/>
              </w:rPr>
            </w:pPr>
            <w:r>
              <w:rPr>
                <w:rFonts w:hint="eastAsia"/>
                <w:color w:val="auto"/>
                <w:kern w:val="0"/>
                <w:sz w:val="18"/>
                <w:szCs w:val="18"/>
                <w:highlight w:val="none"/>
              </w:rPr>
              <w:t>再生涤纶聚酯</w:t>
            </w:r>
            <w:r>
              <w:rPr>
                <w:rFonts w:ascii="Times New Roman" w:hAnsi="Times New Roman"/>
                <w:color w:val="auto"/>
                <w:kern w:val="0"/>
                <w:sz w:val="18"/>
                <w:szCs w:val="18"/>
                <w:highlight w:val="none"/>
              </w:rPr>
              <w:t>PET</w:t>
            </w:r>
            <w:r>
              <w:rPr>
                <w:rFonts w:hint="eastAsia"/>
                <w:color w:val="auto"/>
                <w:kern w:val="0"/>
                <w:sz w:val="18"/>
                <w:szCs w:val="18"/>
                <w:highlight w:val="none"/>
              </w:rPr>
              <w:t>（泡料）</w:t>
            </w:r>
          </w:p>
        </w:tc>
        <w:tc>
          <w:tcPr>
            <w:tcW w:w="829" w:type="dxa"/>
            <w:vAlign w:val="center"/>
          </w:tcPr>
          <w:p w14:paraId="662755D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18F13D3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55</w:t>
            </w:r>
          </w:p>
        </w:tc>
        <w:tc>
          <w:tcPr>
            <w:tcW w:w="796" w:type="dxa"/>
            <w:vAlign w:val="center"/>
          </w:tcPr>
          <w:p w14:paraId="420D9ED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6</w:t>
            </w:r>
          </w:p>
        </w:tc>
        <w:tc>
          <w:tcPr>
            <w:tcW w:w="796" w:type="dxa"/>
            <w:vAlign w:val="center"/>
          </w:tcPr>
          <w:p w14:paraId="61B73EC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8</w:t>
            </w:r>
          </w:p>
        </w:tc>
        <w:tc>
          <w:tcPr>
            <w:tcW w:w="1408" w:type="dxa"/>
            <w:vMerge w:val="restart"/>
            <w:vAlign w:val="center"/>
          </w:tcPr>
          <w:p w14:paraId="4B4259B2">
            <w:pPr>
              <w:widowControl/>
              <w:spacing w:line="240" w:lineRule="auto"/>
              <w:jc w:val="center"/>
              <w:rPr>
                <w:color w:val="auto"/>
                <w:kern w:val="0"/>
                <w:sz w:val="18"/>
                <w:szCs w:val="18"/>
                <w:highlight w:val="none"/>
              </w:rPr>
            </w:pPr>
          </w:p>
        </w:tc>
      </w:tr>
      <w:tr w14:paraId="4C8F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633" w:type="dxa"/>
            <w:vMerge w:val="continue"/>
            <w:vAlign w:val="center"/>
          </w:tcPr>
          <w:p w14:paraId="318E8379">
            <w:pPr>
              <w:widowControl/>
              <w:spacing w:line="240" w:lineRule="auto"/>
              <w:jc w:val="left"/>
              <w:rPr>
                <w:color w:val="auto"/>
                <w:kern w:val="0"/>
                <w:sz w:val="18"/>
                <w:szCs w:val="18"/>
                <w:highlight w:val="none"/>
              </w:rPr>
            </w:pPr>
          </w:p>
        </w:tc>
        <w:tc>
          <w:tcPr>
            <w:tcW w:w="979" w:type="dxa"/>
            <w:vMerge w:val="continue"/>
            <w:vAlign w:val="center"/>
          </w:tcPr>
          <w:p w14:paraId="07433CF5">
            <w:pPr>
              <w:widowControl/>
              <w:spacing w:line="240" w:lineRule="auto"/>
              <w:jc w:val="left"/>
              <w:rPr>
                <w:color w:val="auto"/>
                <w:kern w:val="0"/>
                <w:sz w:val="18"/>
                <w:szCs w:val="18"/>
                <w:highlight w:val="none"/>
              </w:rPr>
            </w:pPr>
          </w:p>
        </w:tc>
        <w:tc>
          <w:tcPr>
            <w:tcW w:w="2344" w:type="dxa"/>
            <w:gridSpan w:val="4"/>
            <w:vAlign w:val="center"/>
          </w:tcPr>
          <w:p w14:paraId="7E8A63A3">
            <w:pPr>
              <w:widowControl/>
              <w:spacing w:line="240" w:lineRule="auto"/>
              <w:jc w:val="center"/>
              <w:rPr>
                <w:color w:val="auto"/>
                <w:kern w:val="0"/>
                <w:sz w:val="18"/>
                <w:szCs w:val="18"/>
                <w:highlight w:val="none"/>
              </w:rPr>
            </w:pPr>
            <w:r>
              <w:rPr>
                <w:rFonts w:hint="eastAsia"/>
                <w:color w:val="auto"/>
                <w:kern w:val="0"/>
                <w:sz w:val="18"/>
                <w:szCs w:val="18"/>
                <w:highlight w:val="none"/>
              </w:rPr>
              <w:t>再生涤纶聚酯</w:t>
            </w:r>
            <w:r>
              <w:rPr>
                <w:rFonts w:ascii="Times New Roman" w:hAnsi="Times New Roman"/>
                <w:color w:val="auto"/>
                <w:kern w:val="0"/>
                <w:sz w:val="18"/>
                <w:szCs w:val="18"/>
                <w:highlight w:val="none"/>
              </w:rPr>
              <w:t>PET</w:t>
            </w:r>
            <w:r>
              <w:rPr>
                <w:rFonts w:hint="eastAsia"/>
                <w:color w:val="auto"/>
                <w:kern w:val="0"/>
                <w:sz w:val="18"/>
                <w:szCs w:val="18"/>
                <w:highlight w:val="none"/>
              </w:rPr>
              <w:t>（瓶片）</w:t>
            </w:r>
          </w:p>
        </w:tc>
        <w:tc>
          <w:tcPr>
            <w:tcW w:w="829" w:type="dxa"/>
            <w:vAlign w:val="center"/>
          </w:tcPr>
          <w:p w14:paraId="5F260D6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09F581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1</w:t>
            </w:r>
          </w:p>
        </w:tc>
        <w:tc>
          <w:tcPr>
            <w:tcW w:w="796" w:type="dxa"/>
            <w:vAlign w:val="center"/>
          </w:tcPr>
          <w:p w14:paraId="299C04C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5</w:t>
            </w:r>
          </w:p>
        </w:tc>
        <w:tc>
          <w:tcPr>
            <w:tcW w:w="796" w:type="dxa"/>
            <w:vAlign w:val="center"/>
          </w:tcPr>
          <w:p w14:paraId="699ED0E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p>
        </w:tc>
        <w:tc>
          <w:tcPr>
            <w:tcW w:w="1408" w:type="dxa"/>
            <w:vMerge w:val="continue"/>
            <w:vAlign w:val="center"/>
          </w:tcPr>
          <w:p w14:paraId="2989AF8E">
            <w:pPr>
              <w:widowControl/>
              <w:spacing w:line="240" w:lineRule="auto"/>
              <w:jc w:val="left"/>
              <w:rPr>
                <w:color w:val="auto"/>
                <w:kern w:val="0"/>
                <w:sz w:val="18"/>
                <w:szCs w:val="18"/>
                <w:highlight w:val="none"/>
              </w:rPr>
            </w:pPr>
          </w:p>
        </w:tc>
      </w:tr>
      <w:tr w14:paraId="33FE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 w:hRule="atLeast"/>
          <w:jc w:val="center"/>
        </w:trPr>
        <w:tc>
          <w:tcPr>
            <w:tcW w:w="633" w:type="dxa"/>
            <w:vMerge w:val="continue"/>
            <w:vAlign w:val="center"/>
          </w:tcPr>
          <w:p w14:paraId="2DB5CE9E">
            <w:pPr>
              <w:widowControl/>
              <w:spacing w:line="240" w:lineRule="auto"/>
              <w:jc w:val="left"/>
              <w:rPr>
                <w:color w:val="auto"/>
                <w:kern w:val="0"/>
                <w:sz w:val="18"/>
                <w:szCs w:val="18"/>
                <w:highlight w:val="none"/>
              </w:rPr>
            </w:pPr>
          </w:p>
        </w:tc>
        <w:tc>
          <w:tcPr>
            <w:tcW w:w="979" w:type="dxa"/>
            <w:vMerge w:val="continue"/>
            <w:vAlign w:val="center"/>
          </w:tcPr>
          <w:p w14:paraId="7E87063A">
            <w:pPr>
              <w:widowControl/>
              <w:spacing w:line="240" w:lineRule="auto"/>
              <w:jc w:val="left"/>
              <w:rPr>
                <w:color w:val="auto"/>
                <w:kern w:val="0"/>
                <w:sz w:val="18"/>
                <w:szCs w:val="18"/>
                <w:highlight w:val="none"/>
              </w:rPr>
            </w:pPr>
          </w:p>
        </w:tc>
        <w:tc>
          <w:tcPr>
            <w:tcW w:w="2344" w:type="dxa"/>
            <w:gridSpan w:val="4"/>
            <w:vAlign w:val="center"/>
          </w:tcPr>
          <w:p w14:paraId="1C44783C">
            <w:pPr>
              <w:widowControl/>
              <w:spacing w:line="240" w:lineRule="auto"/>
              <w:jc w:val="center"/>
              <w:rPr>
                <w:color w:val="auto"/>
                <w:kern w:val="0"/>
                <w:sz w:val="18"/>
                <w:szCs w:val="18"/>
                <w:highlight w:val="none"/>
              </w:rPr>
            </w:pPr>
            <w:r>
              <w:rPr>
                <w:rFonts w:hint="eastAsia"/>
                <w:color w:val="auto"/>
                <w:kern w:val="0"/>
                <w:sz w:val="18"/>
                <w:szCs w:val="18"/>
                <w:highlight w:val="none"/>
              </w:rPr>
              <w:t>再生涤纶</w:t>
            </w:r>
            <w:r>
              <w:rPr>
                <w:rFonts w:ascii="Times New Roman" w:hAnsi="Times New Roman"/>
                <w:color w:val="auto"/>
                <w:kern w:val="0"/>
                <w:sz w:val="18"/>
                <w:szCs w:val="18"/>
                <w:highlight w:val="none"/>
              </w:rPr>
              <w:t>POY</w:t>
            </w:r>
            <w:r>
              <w:rPr>
                <w:rFonts w:hint="eastAsia"/>
                <w:color w:val="auto"/>
                <w:kern w:val="0"/>
                <w:sz w:val="18"/>
                <w:szCs w:val="18"/>
                <w:highlight w:val="none"/>
              </w:rPr>
              <w:t>长丝</w:t>
            </w:r>
          </w:p>
        </w:tc>
        <w:tc>
          <w:tcPr>
            <w:tcW w:w="829" w:type="dxa"/>
            <w:vAlign w:val="center"/>
          </w:tcPr>
          <w:p w14:paraId="2081840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B31190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6</w:t>
            </w:r>
          </w:p>
        </w:tc>
        <w:tc>
          <w:tcPr>
            <w:tcW w:w="796" w:type="dxa"/>
            <w:vAlign w:val="center"/>
          </w:tcPr>
          <w:p w14:paraId="7CC5CB8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8</w:t>
            </w:r>
          </w:p>
        </w:tc>
        <w:tc>
          <w:tcPr>
            <w:tcW w:w="796" w:type="dxa"/>
            <w:vAlign w:val="center"/>
          </w:tcPr>
          <w:p w14:paraId="3E88535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2</w:t>
            </w:r>
          </w:p>
        </w:tc>
        <w:tc>
          <w:tcPr>
            <w:tcW w:w="1408" w:type="dxa"/>
            <w:vMerge w:val="continue"/>
            <w:vAlign w:val="center"/>
          </w:tcPr>
          <w:p w14:paraId="05D4A652">
            <w:pPr>
              <w:widowControl/>
              <w:spacing w:line="240" w:lineRule="auto"/>
              <w:jc w:val="left"/>
              <w:rPr>
                <w:color w:val="auto"/>
                <w:kern w:val="0"/>
                <w:sz w:val="18"/>
                <w:szCs w:val="18"/>
                <w:highlight w:val="none"/>
              </w:rPr>
            </w:pPr>
          </w:p>
        </w:tc>
      </w:tr>
      <w:tr w14:paraId="5057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4F07B30D">
            <w:pPr>
              <w:widowControl/>
              <w:spacing w:line="240" w:lineRule="auto"/>
              <w:jc w:val="left"/>
              <w:rPr>
                <w:color w:val="auto"/>
                <w:kern w:val="0"/>
                <w:sz w:val="18"/>
                <w:szCs w:val="18"/>
                <w:highlight w:val="none"/>
              </w:rPr>
            </w:pPr>
          </w:p>
        </w:tc>
        <w:tc>
          <w:tcPr>
            <w:tcW w:w="979" w:type="dxa"/>
            <w:vMerge w:val="continue"/>
            <w:vAlign w:val="center"/>
          </w:tcPr>
          <w:p w14:paraId="3F7F264C">
            <w:pPr>
              <w:widowControl/>
              <w:spacing w:line="240" w:lineRule="auto"/>
              <w:jc w:val="left"/>
              <w:rPr>
                <w:color w:val="auto"/>
                <w:kern w:val="0"/>
                <w:sz w:val="18"/>
                <w:szCs w:val="18"/>
                <w:highlight w:val="none"/>
              </w:rPr>
            </w:pPr>
          </w:p>
        </w:tc>
        <w:tc>
          <w:tcPr>
            <w:tcW w:w="2344" w:type="dxa"/>
            <w:gridSpan w:val="4"/>
            <w:vAlign w:val="center"/>
          </w:tcPr>
          <w:p w14:paraId="65D4CFD8">
            <w:pPr>
              <w:widowControl/>
              <w:spacing w:line="240" w:lineRule="auto"/>
              <w:jc w:val="center"/>
              <w:rPr>
                <w:color w:val="auto"/>
                <w:kern w:val="0"/>
                <w:sz w:val="18"/>
                <w:szCs w:val="18"/>
                <w:highlight w:val="none"/>
              </w:rPr>
            </w:pPr>
            <w:r>
              <w:rPr>
                <w:rFonts w:hint="eastAsia"/>
                <w:color w:val="auto"/>
                <w:kern w:val="0"/>
                <w:sz w:val="18"/>
                <w:szCs w:val="18"/>
                <w:highlight w:val="none"/>
              </w:rPr>
              <w:t>再生涤纶</w:t>
            </w:r>
            <w:r>
              <w:rPr>
                <w:rFonts w:ascii="Times New Roman" w:hAnsi="Times New Roman"/>
                <w:color w:val="auto"/>
                <w:kern w:val="0"/>
                <w:sz w:val="18"/>
                <w:szCs w:val="18"/>
                <w:highlight w:val="none"/>
              </w:rPr>
              <w:t>FDY</w:t>
            </w:r>
            <w:r>
              <w:rPr>
                <w:rFonts w:hint="eastAsia"/>
                <w:color w:val="auto"/>
                <w:kern w:val="0"/>
                <w:sz w:val="18"/>
                <w:szCs w:val="18"/>
                <w:highlight w:val="none"/>
              </w:rPr>
              <w:t>长丝</w:t>
            </w:r>
          </w:p>
        </w:tc>
        <w:tc>
          <w:tcPr>
            <w:tcW w:w="829" w:type="dxa"/>
            <w:vAlign w:val="center"/>
          </w:tcPr>
          <w:p w14:paraId="08DF5EA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EA2668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2</w:t>
            </w:r>
          </w:p>
        </w:tc>
        <w:tc>
          <w:tcPr>
            <w:tcW w:w="796" w:type="dxa"/>
            <w:vAlign w:val="center"/>
          </w:tcPr>
          <w:p w14:paraId="575A7BB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4</w:t>
            </w:r>
          </w:p>
        </w:tc>
        <w:tc>
          <w:tcPr>
            <w:tcW w:w="796" w:type="dxa"/>
            <w:vAlign w:val="center"/>
          </w:tcPr>
          <w:p w14:paraId="47E0EF0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p>
        </w:tc>
        <w:tc>
          <w:tcPr>
            <w:tcW w:w="1408" w:type="dxa"/>
            <w:vMerge w:val="continue"/>
            <w:vAlign w:val="center"/>
          </w:tcPr>
          <w:p w14:paraId="4549B95C">
            <w:pPr>
              <w:widowControl/>
              <w:spacing w:line="240" w:lineRule="auto"/>
              <w:jc w:val="left"/>
              <w:rPr>
                <w:color w:val="auto"/>
                <w:kern w:val="0"/>
                <w:sz w:val="18"/>
                <w:szCs w:val="18"/>
                <w:highlight w:val="none"/>
              </w:rPr>
            </w:pPr>
          </w:p>
        </w:tc>
      </w:tr>
      <w:tr w14:paraId="710E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7B690029">
            <w:pPr>
              <w:widowControl/>
              <w:spacing w:line="240" w:lineRule="auto"/>
              <w:jc w:val="left"/>
              <w:rPr>
                <w:color w:val="auto"/>
                <w:kern w:val="0"/>
                <w:sz w:val="18"/>
                <w:szCs w:val="18"/>
                <w:highlight w:val="none"/>
              </w:rPr>
            </w:pPr>
          </w:p>
        </w:tc>
        <w:tc>
          <w:tcPr>
            <w:tcW w:w="979" w:type="dxa"/>
            <w:vMerge w:val="continue"/>
            <w:vAlign w:val="center"/>
          </w:tcPr>
          <w:p w14:paraId="417E612B">
            <w:pPr>
              <w:widowControl/>
              <w:spacing w:line="240" w:lineRule="auto"/>
              <w:jc w:val="left"/>
              <w:rPr>
                <w:color w:val="auto"/>
                <w:kern w:val="0"/>
                <w:sz w:val="18"/>
                <w:szCs w:val="18"/>
                <w:highlight w:val="none"/>
              </w:rPr>
            </w:pPr>
          </w:p>
        </w:tc>
        <w:tc>
          <w:tcPr>
            <w:tcW w:w="2344" w:type="dxa"/>
            <w:gridSpan w:val="4"/>
            <w:vAlign w:val="center"/>
          </w:tcPr>
          <w:p w14:paraId="08A8E729">
            <w:pPr>
              <w:widowControl/>
              <w:spacing w:line="240" w:lineRule="auto"/>
              <w:jc w:val="center"/>
              <w:rPr>
                <w:color w:val="auto"/>
                <w:kern w:val="0"/>
                <w:sz w:val="18"/>
                <w:szCs w:val="18"/>
                <w:highlight w:val="none"/>
              </w:rPr>
            </w:pPr>
            <w:r>
              <w:rPr>
                <w:rFonts w:hint="eastAsia"/>
                <w:color w:val="auto"/>
                <w:kern w:val="0"/>
                <w:sz w:val="18"/>
                <w:szCs w:val="18"/>
                <w:highlight w:val="none"/>
              </w:rPr>
              <w:t>再生涤纶短纤维</w:t>
            </w:r>
          </w:p>
        </w:tc>
        <w:tc>
          <w:tcPr>
            <w:tcW w:w="829" w:type="dxa"/>
            <w:vAlign w:val="center"/>
          </w:tcPr>
          <w:p w14:paraId="5AE7A78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D4D0AD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3</w:t>
            </w:r>
          </w:p>
        </w:tc>
        <w:tc>
          <w:tcPr>
            <w:tcW w:w="796" w:type="dxa"/>
            <w:vAlign w:val="center"/>
          </w:tcPr>
          <w:p w14:paraId="728F9BF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8</w:t>
            </w:r>
          </w:p>
        </w:tc>
        <w:tc>
          <w:tcPr>
            <w:tcW w:w="796" w:type="dxa"/>
            <w:vAlign w:val="center"/>
          </w:tcPr>
          <w:p w14:paraId="5612EB9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2</w:t>
            </w:r>
          </w:p>
        </w:tc>
        <w:tc>
          <w:tcPr>
            <w:tcW w:w="1408" w:type="dxa"/>
            <w:vMerge w:val="continue"/>
            <w:vAlign w:val="center"/>
          </w:tcPr>
          <w:p w14:paraId="052955FF">
            <w:pPr>
              <w:widowControl/>
              <w:spacing w:line="240" w:lineRule="auto"/>
              <w:jc w:val="left"/>
              <w:rPr>
                <w:color w:val="auto"/>
                <w:kern w:val="0"/>
                <w:sz w:val="18"/>
                <w:szCs w:val="18"/>
                <w:highlight w:val="none"/>
              </w:rPr>
            </w:pPr>
          </w:p>
        </w:tc>
      </w:tr>
      <w:tr w14:paraId="2C74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29A88EE3">
            <w:pPr>
              <w:widowControl/>
              <w:spacing w:line="240" w:lineRule="auto"/>
              <w:jc w:val="left"/>
              <w:rPr>
                <w:color w:val="auto"/>
                <w:kern w:val="0"/>
                <w:sz w:val="18"/>
                <w:szCs w:val="18"/>
                <w:highlight w:val="none"/>
              </w:rPr>
            </w:pPr>
          </w:p>
        </w:tc>
        <w:tc>
          <w:tcPr>
            <w:tcW w:w="979" w:type="dxa"/>
            <w:vMerge w:val="continue"/>
            <w:vAlign w:val="center"/>
          </w:tcPr>
          <w:p w14:paraId="5E58E00C">
            <w:pPr>
              <w:widowControl/>
              <w:spacing w:line="240" w:lineRule="auto"/>
              <w:jc w:val="left"/>
              <w:rPr>
                <w:color w:val="auto"/>
                <w:kern w:val="0"/>
                <w:sz w:val="18"/>
                <w:szCs w:val="18"/>
                <w:highlight w:val="none"/>
              </w:rPr>
            </w:pPr>
          </w:p>
        </w:tc>
        <w:tc>
          <w:tcPr>
            <w:tcW w:w="2344" w:type="dxa"/>
            <w:gridSpan w:val="4"/>
            <w:vAlign w:val="center"/>
          </w:tcPr>
          <w:p w14:paraId="62539FFB">
            <w:pPr>
              <w:widowControl/>
              <w:spacing w:line="240" w:lineRule="auto"/>
              <w:jc w:val="center"/>
              <w:rPr>
                <w:color w:val="auto"/>
                <w:kern w:val="0"/>
                <w:sz w:val="18"/>
                <w:szCs w:val="18"/>
                <w:highlight w:val="none"/>
              </w:rPr>
            </w:pPr>
            <w:r>
              <w:rPr>
                <w:rFonts w:hint="eastAsia"/>
                <w:color w:val="auto"/>
                <w:kern w:val="0"/>
                <w:sz w:val="18"/>
                <w:szCs w:val="18"/>
                <w:highlight w:val="none"/>
              </w:rPr>
              <w:t>聚乙烯醇</w:t>
            </w:r>
          </w:p>
        </w:tc>
        <w:tc>
          <w:tcPr>
            <w:tcW w:w="829" w:type="dxa"/>
            <w:vAlign w:val="center"/>
          </w:tcPr>
          <w:p w14:paraId="2D8FD27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B8903C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16</w:t>
            </w:r>
          </w:p>
        </w:tc>
        <w:tc>
          <w:tcPr>
            <w:tcW w:w="796" w:type="dxa"/>
            <w:vAlign w:val="center"/>
          </w:tcPr>
          <w:p w14:paraId="2A90FD1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21</w:t>
            </w:r>
          </w:p>
        </w:tc>
        <w:tc>
          <w:tcPr>
            <w:tcW w:w="796" w:type="dxa"/>
            <w:vAlign w:val="center"/>
          </w:tcPr>
          <w:p w14:paraId="0BE6051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25</w:t>
            </w:r>
          </w:p>
        </w:tc>
        <w:tc>
          <w:tcPr>
            <w:tcW w:w="1408" w:type="dxa"/>
            <w:vMerge w:val="restart"/>
            <w:vAlign w:val="center"/>
          </w:tcPr>
          <w:p w14:paraId="5666FAAB">
            <w:pPr>
              <w:widowControl/>
              <w:spacing w:line="240" w:lineRule="auto"/>
              <w:jc w:val="center"/>
              <w:rPr>
                <w:color w:val="auto"/>
                <w:kern w:val="0"/>
                <w:sz w:val="18"/>
                <w:szCs w:val="18"/>
                <w:highlight w:val="none"/>
              </w:rPr>
            </w:pPr>
          </w:p>
        </w:tc>
      </w:tr>
      <w:tr w14:paraId="4609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6127F0CD">
            <w:pPr>
              <w:widowControl/>
              <w:spacing w:line="240" w:lineRule="auto"/>
              <w:jc w:val="left"/>
              <w:rPr>
                <w:color w:val="auto"/>
                <w:kern w:val="0"/>
                <w:sz w:val="18"/>
                <w:szCs w:val="18"/>
                <w:highlight w:val="none"/>
              </w:rPr>
            </w:pPr>
          </w:p>
        </w:tc>
        <w:tc>
          <w:tcPr>
            <w:tcW w:w="979" w:type="dxa"/>
            <w:vMerge w:val="continue"/>
            <w:vAlign w:val="center"/>
          </w:tcPr>
          <w:p w14:paraId="661C7AE7">
            <w:pPr>
              <w:widowControl/>
              <w:spacing w:line="240" w:lineRule="auto"/>
              <w:jc w:val="left"/>
              <w:rPr>
                <w:color w:val="auto"/>
                <w:kern w:val="0"/>
                <w:sz w:val="18"/>
                <w:szCs w:val="18"/>
                <w:highlight w:val="none"/>
              </w:rPr>
            </w:pPr>
          </w:p>
        </w:tc>
        <w:tc>
          <w:tcPr>
            <w:tcW w:w="2344" w:type="dxa"/>
            <w:gridSpan w:val="4"/>
            <w:vAlign w:val="center"/>
          </w:tcPr>
          <w:p w14:paraId="502A58B9">
            <w:pPr>
              <w:widowControl/>
              <w:spacing w:line="240" w:lineRule="auto"/>
              <w:jc w:val="center"/>
              <w:rPr>
                <w:color w:val="auto"/>
                <w:kern w:val="0"/>
                <w:sz w:val="18"/>
                <w:szCs w:val="18"/>
                <w:highlight w:val="none"/>
              </w:rPr>
            </w:pPr>
            <w:r>
              <w:rPr>
                <w:rFonts w:hint="eastAsia"/>
                <w:color w:val="auto"/>
                <w:kern w:val="0"/>
                <w:sz w:val="18"/>
                <w:szCs w:val="18"/>
                <w:highlight w:val="none"/>
              </w:rPr>
              <w:t>高强高模聚乙烯醇纤维</w:t>
            </w:r>
          </w:p>
        </w:tc>
        <w:tc>
          <w:tcPr>
            <w:tcW w:w="829" w:type="dxa"/>
            <w:vAlign w:val="center"/>
          </w:tcPr>
          <w:p w14:paraId="590D9AC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ABBD1A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35</w:t>
            </w:r>
          </w:p>
        </w:tc>
        <w:tc>
          <w:tcPr>
            <w:tcW w:w="796" w:type="dxa"/>
            <w:vAlign w:val="center"/>
          </w:tcPr>
          <w:p w14:paraId="2915E9E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70</w:t>
            </w:r>
          </w:p>
        </w:tc>
        <w:tc>
          <w:tcPr>
            <w:tcW w:w="796" w:type="dxa"/>
            <w:vAlign w:val="center"/>
          </w:tcPr>
          <w:p w14:paraId="6BEAA8F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96</w:t>
            </w:r>
          </w:p>
        </w:tc>
        <w:tc>
          <w:tcPr>
            <w:tcW w:w="1408" w:type="dxa"/>
            <w:vMerge w:val="continue"/>
            <w:vAlign w:val="center"/>
          </w:tcPr>
          <w:p w14:paraId="5F912A3C">
            <w:pPr>
              <w:widowControl/>
              <w:spacing w:line="240" w:lineRule="auto"/>
              <w:jc w:val="left"/>
              <w:rPr>
                <w:color w:val="auto"/>
                <w:kern w:val="0"/>
                <w:sz w:val="18"/>
                <w:szCs w:val="18"/>
                <w:highlight w:val="none"/>
              </w:rPr>
            </w:pPr>
          </w:p>
        </w:tc>
      </w:tr>
      <w:tr w14:paraId="04A7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0AC6BE7B">
            <w:pPr>
              <w:widowControl/>
              <w:spacing w:line="240" w:lineRule="auto"/>
              <w:jc w:val="left"/>
              <w:rPr>
                <w:color w:val="auto"/>
                <w:kern w:val="0"/>
                <w:sz w:val="18"/>
                <w:szCs w:val="18"/>
                <w:highlight w:val="none"/>
              </w:rPr>
            </w:pPr>
          </w:p>
        </w:tc>
        <w:tc>
          <w:tcPr>
            <w:tcW w:w="979" w:type="dxa"/>
            <w:vMerge w:val="continue"/>
            <w:vAlign w:val="center"/>
          </w:tcPr>
          <w:p w14:paraId="6C4252AA">
            <w:pPr>
              <w:widowControl/>
              <w:spacing w:line="240" w:lineRule="auto"/>
              <w:jc w:val="left"/>
              <w:rPr>
                <w:color w:val="auto"/>
                <w:kern w:val="0"/>
                <w:sz w:val="18"/>
                <w:szCs w:val="18"/>
                <w:highlight w:val="none"/>
              </w:rPr>
            </w:pPr>
          </w:p>
        </w:tc>
        <w:tc>
          <w:tcPr>
            <w:tcW w:w="2344" w:type="dxa"/>
            <w:gridSpan w:val="4"/>
            <w:vAlign w:val="center"/>
          </w:tcPr>
          <w:p w14:paraId="7FA6EE89">
            <w:pPr>
              <w:widowControl/>
              <w:spacing w:line="240" w:lineRule="auto"/>
              <w:jc w:val="center"/>
              <w:rPr>
                <w:color w:val="auto"/>
                <w:kern w:val="0"/>
                <w:sz w:val="18"/>
                <w:szCs w:val="18"/>
                <w:highlight w:val="none"/>
              </w:rPr>
            </w:pPr>
            <w:r>
              <w:rPr>
                <w:rFonts w:hint="eastAsia"/>
                <w:color w:val="auto"/>
                <w:kern w:val="0"/>
                <w:sz w:val="18"/>
                <w:szCs w:val="18"/>
                <w:highlight w:val="none"/>
              </w:rPr>
              <w:t>水溶性聚乙烯醇纤维</w:t>
            </w:r>
          </w:p>
        </w:tc>
        <w:tc>
          <w:tcPr>
            <w:tcW w:w="829" w:type="dxa"/>
            <w:vAlign w:val="center"/>
          </w:tcPr>
          <w:p w14:paraId="4AF7E2A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49349D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27</w:t>
            </w:r>
          </w:p>
        </w:tc>
        <w:tc>
          <w:tcPr>
            <w:tcW w:w="796" w:type="dxa"/>
            <w:vAlign w:val="center"/>
          </w:tcPr>
          <w:p w14:paraId="42A1648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50</w:t>
            </w:r>
          </w:p>
        </w:tc>
        <w:tc>
          <w:tcPr>
            <w:tcW w:w="796" w:type="dxa"/>
            <w:vAlign w:val="center"/>
          </w:tcPr>
          <w:p w14:paraId="5E92C65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80</w:t>
            </w:r>
          </w:p>
        </w:tc>
        <w:tc>
          <w:tcPr>
            <w:tcW w:w="1408" w:type="dxa"/>
            <w:vMerge w:val="continue"/>
            <w:vAlign w:val="center"/>
          </w:tcPr>
          <w:p w14:paraId="1734E475">
            <w:pPr>
              <w:widowControl/>
              <w:spacing w:line="240" w:lineRule="auto"/>
              <w:jc w:val="left"/>
              <w:rPr>
                <w:color w:val="auto"/>
                <w:kern w:val="0"/>
                <w:sz w:val="18"/>
                <w:szCs w:val="18"/>
                <w:highlight w:val="none"/>
              </w:rPr>
            </w:pPr>
          </w:p>
        </w:tc>
      </w:tr>
      <w:tr w14:paraId="6DA4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5D146950">
            <w:pPr>
              <w:spacing w:line="240" w:lineRule="auto"/>
              <w:jc w:val="center"/>
              <w:rPr>
                <w:color w:val="auto"/>
                <w:kern w:val="0"/>
                <w:sz w:val="18"/>
                <w:szCs w:val="18"/>
                <w:highlight w:val="none"/>
              </w:rPr>
            </w:pPr>
            <w:r>
              <w:rPr>
                <w:rFonts w:ascii="Times New Roman" w:hAnsi="Times New Roman"/>
                <w:color w:val="auto"/>
                <w:kern w:val="0"/>
                <w:sz w:val="18"/>
                <w:szCs w:val="18"/>
                <w:highlight w:val="none"/>
              </w:rPr>
              <w:t>291</w:t>
            </w:r>
          </w:p>
        </w:tc>
        <w:tc>
          <w:tcPr>
            <w:tcW w:w="979" w:type="dxa"/>
            <w:vMerge w:val="restart"/>
            <w:vAlign w:val="center"/>
          </w:tcPr>
          <w:p w14:paraId="0C37417A">
            <w:pPr>
              <w:spacing w:line="240" w:lineRule="auto"/>
              <w:jc w:val="center"/>
              <w:rPr>
                <w:color w:val="auto"/>
                <w:kern w:val="0"/>
                <w:sz w:val="18"/>
                <w:szCs w:val="18"/>
                <w:highlight w:val="none"/>
              </w:rPr>
            </w:pPr>
            <w:r>
              <w:rPr>
                <w:rFonts w:hint="eastAsia"/>
                <w:color w:val="auto"/>
                <w:kern w:val="0"/>
                <w:sz w:val="18"/>
                <w:szCs w:val="18"/>
                <w:highlight w:val="none"/>
              </w:rPr>
              <w:t>橡胶制品业</w:t>
            </w:r>
          </w:p>
        </w:tc>
        <w:tc>
          <w:tcPr>
            <w:tcW w:w="2344" w:type="dxa"/>
            <w:gridSpan w:val="4"/>
            <w:vAlign w:val="center"/>
          </w:tcPr>
          <w:p w14:paraId="5AF21755">
            <w:pPr>
              <w:widowControl/>
              <w:spacing w:line="240" w:lineRule="auto"/>
              <w:jc w:val="center"/>
              <w:rPr>
                <w:color w:val="auto"/>
                <w:kern w:val="0"/>
                <w:sz w:val="18"/>
                <w:szCs w:val="18"/>
                <w:highlight w:val="none"/>
              </w:rPr>
            </w:pPr>
            <w:r>
              <w:rPr>
                <w:rFonts w:hint="eastAsia"/>
                <w:color w:val="auto"/>
                <w:kern w:val="0"/>
                <w:sz w:val="18"/>
                <w:szCs w:val="18"/>
                <w:highlight w:val="none"/>
              </w:rPr>
              <w:t>轮胎</w:t>
            </w:r>
          </w:p>
        </w:tc>
        <w:tc>
          <w:tcPr>
            <w:tcW w:w="829" w:type="dxa"/>
            <w:vAlign w:val="center"/>
          </w:tcPr>
          <w:p w14:paraId="2034C33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万条</w:t>
            </w:r>
          </w:p>
        </w:tc>
        <w:tc>
          <w:tcPr>
            <w:tcW w:w="797" w:type="dxa"/>
            <w:vAlign w:val="center"/>
          </w:tcPr>
          <w:p w14:paraId="2FE30CF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150</w:t>
            </w:r>
          </w:p>
        </w:tc>
        <w:tc>
          <w:tcPr>
            <w:tcW w:w="796" w:type="dxa"/>
            <w:vAlign w:val="center"/>
          </w:tcPr>
          <w:p w14:paraId="2083176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300</w:t>
            </w:r>
          </w:p>
        </w:tc>
        <w:tc>
          <w:tcPr>
            <w:tcW w:w="796" w:type="dxa"/>
            <w:vAlign w:val="center"/>
          </w:tcPr>
          <w:p w14:paraId="40877B2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540</w:t>
            </w:r>
          </w:p>
        </w:tc>
        <w:tc>
          <w:tcPr>
            <w:tcW w:w="1408" w:type="dxa"/>
            <w:vAlign w:val="center"/>
          </w:tcPr>
          <w:p w14:paraId="04047F06">
            <w:pPr>
              <w:widowControl/>
              <w:spacing w:line="240" w:lineRule="auto"/>
              <w:jc w:val="center"/>
              <w:rPr>
                <w:color w:val="auto"/>
                <w:kern w:val="0"/>
                <w:sz w:val="18"/>
                <w:szCs w:val="18"/>
                <w:highlight w:val="none"/>
              </w:rPr>
            </w:pPr>
            <w:r>
              <w:rPr>
                <w:color w:val="auto"/>
                <w:kern w:val="0"/>
                <w:sz w:val="18"/>
                <w:szCs w:val="18"/>
                <w:highlight w:val="none"/>
              </w:rPr>
              <w:t>　</w:t>
            </w:r>
          </w:p>
        </w:tc>
      </w:tr>
      <w:tr w14:paraId="3853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0EA6C89B">
            <w:pPr>
              <w:spacing w:line="240" w:lineRule="auto"/>
              <w:jc w:val="center"/>
              <w:rPr>
                <w:color w:val="auto"/>
                <w:kern w:val="0"/>
                <w:sz w:val="18"/>
                <w:szCs w:val="18"/>
                <w:highlight w:val="none"/>
              </w:rPr>
            </w:pPr>
          </w:p>
        </w:tc>
        <w:tc>
          <w:tcPr>
            <w:tcW w:w="979" w:type="dxa"/>
            <w:vMerge w:val="continue"/>
            <w:vAlign w:val="center"/>
          </w:tcPr>
          <w:p w14:paraId="59CCE5C9">
            <w:pPr>
              <w:spacing w:line="240" w:lineRule="auto"/>
              <w:jc w:val="center"/>
              <w:rPr>
                <w:color w:val="auto"/>
                <w:kern w:val="0"/>
                <w:sz w:val="18"/>
                <w:szCs w:val="18"/>
                <w:highlight w:val="none"/>
              </w:rPr>
            </w:pPr>
          </w:p>
        </w:tc>
        <w:tc>
          <w:tcPr>
            <w:tcW w:w="2344" w:type="dxa"/>
            <w:gridSpan w:val="4"/>
            <w:vAlign w:val="center"/>
          </w:tcPr>
          <w:p w14:paraId="4791A10F">
            <w:pPr>
              <w:widowControl/>
              <w:spacing w:line="240" w:lineRule="auto"/>
              <w:jc w:val="center"/>
              <w:rPr>
                <w:color w:val="auto"/>
                <w:kern w:val="0"/>
                <w:sz w:val="18"/>
                <w:szCs w:val="18"/>
                <w:highlight w:val="none"/>
              </w:rPr>
            </w:pPr>
            <w:r>
              <w:rPr>
                <w:rFonts w:hint="eastAsia"/>
                <w:color w:val="auto"/>
                <w:kern w:val="0"/>
                <w:sz w:val="18"/>
                <w:szCs w:val="18"/>
                <w:highlight w:val="none"/>
              </w:rPr>
              <w:t>力车胎</w:t>
            </w:r>
          </w:p>
        </w:tc>
        <w:tc>
          <w:tcPr>
            <w:tcW w:w="829" w:type="dxa"/>
            <w:vAlign w:val="center"/>
          </w:tcPr>
          <w:p w14:paraId="7EB4B0C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万条</w:t>
            </w:r>
          </w:p>
        </w:tc>
        <w:tc>
          <w:tcPr>
            <w:tcW w:w="797" w:type="dxa"/>
            <w:vAlign w:val="center"/>
          </w:tcPr>
          <w:p w14:paraId="78F20AB4">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65E278C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120</w:t>
            </w:r>
          </w:p>
        </w:tc>
        <w:tc>
          <w:tcPr>
            <w:tcW w:w="796" w:type="dxa"/>
            <w:vAlign w:val="center"/>
          </w:tcPr>
          <w:p w14:paraId="1C1B51A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160</w:t>
            </w:r>
          </w:p>
        </w:tc>
        <w:tc>
          <w:tcPr>
            <w:tcW w:w="1408" w:type="dxa"/>
            <w:vAlign w:val="center"/>
          </w:tcPr>
          <w:p w14:paraId="142CDBD7">
            <w:pPr>
              <w:widowControl/>
              <w:spacing w:line="240" w:lineRule="auto"/>
              <w:jc w:val="center"/>
              <w:rPr>
                <w:color w:val="auto"/>
                <w:kern w:val="0"/>
                <w:sz w:val="18"/>
                <w:szCs w:val="18"/>
                <w:highlight w:val="none"/>
              </w:rPr>
            </w:pPr>
            <w:r>
              <w:rPr>
                <w:color w:val="auto"/>
                <w:kern w:val="0"/>
                <w:sz w:val="18"/>
                <w:szCs w:val="18"/>
                <w:highlight w:val="none"/>
              </w:rPr>
              <w:t>　</w:t>
            </w:r>
          </w:p>
        </w:tc>
      </w:tr>
      <w:tr w14:paraId="5019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C2B7AF4">
            <w:pPr>
              <w:spacing w:line="240" w:lineRule="auto"/>
              <w:jc w:val="center"/>
              <w:rPr>
                <w:color w:val="auto"/>
                <w:kern w:val="0"/>
                <w:sz w:val="18"/>
                <w:szCs w:val="18"/>
                <w:highlight w:val="none"/>
              </w:rPr>
            </w:pPr>
          </w:p>
        </w:tc>
        <w:tc>
          <w:tcPr>
            <w:tcW w:w="979" w:type="dxa"/>
            <w:vMerge w:val="continue"/>
            <w:vAlign w:val="center"/>
          </w:tcPr>
          <w:p w14:paraId="1B2A4A9A">
            <w:pPr>
              <w:spacing w:line="240" w:lineRule="auto"/>
              <w:jc w:val="center"/>
              <w:rPr>
                <w:color w:val="auto"/>
                <w:kern w:val="0"/>
                <w:sz w:val="18"/>
                <w:szCs w:val="18"/>
                <w:highlight w:val="none"/>
              </w:rPr>
            </w:pPr>
          </w:p>
        </w:tc>
        <w:tc>
          <w:tcPr>
            <w:tcW w:w="2344" w:type="dxa"/>
            <w:gridSpan w:val="4"/>
            <w:vAlign w:val="center"/>
          </w:tcPr>
          <w:p w14:paraId="3EE3757D">
            <w:pPr>
              <w:widowControl/>
              <w:spacing w:line="240" w:lineRule="auto"/>
              <w:jc w:val="center"/>
              <w:rPr>
                <w:color w:val="auto"/>
                <w:kern w:val="0"/>
                <w:sz w:val="18"/>
                <w:szCs w:val="18"/>
                <w:highlight w:val="none"/>
              </w:rPr>
            </w:pPr>
            <w:r>
              <w:rPr>
                <w:rFonts w:hint="eastAsia"/>
                <w:color w:val="auto"/>
                <w:kern w:val="0"/>
                <w:sz w:val="18"/>
                <w:szCs w:val="18"/>
                <w:highlight w:val="none"/>
              </w:rPr>
              <w:t>翻新轮胎</w:t>
            </w:r>
          </w:p>
        </w:tc>
        <w:tc>
          <w:tcPr>
            <w:tcW w:w="829" w:type="dxa"/>
            <w:vAlign w:val="center"/>
          </w:tcPr>
          <w:p w14:paraId="2F3E30F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条</w:t>
            </w:r>
          </w:p>
        </w:tc>
        <w:tc>
          <w:tcPr>
            <w:tcW w:w="797" w:type="dxa"/>
            <w:vAlign w:val="center"/>
          </w:tcPr>
          <w:p w14:paraId="647B480B">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5CC41BA3">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2707CE8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3</w:t>
            </w:r>
          </w:p>
        </w:tc>
        <w:tc>
          <w:tcPr>
            <w:tcW w:w="1408" w:type="dxa"/>
            <w:vAlign w:val="center"/>
          </w:tcPr>
          <w:p w14:paraId="205B0F67">
            <w:pPr>
              <w:widowControl/>
              <w:spacing w:line="240" w:lineRule="auto"/>
              <w:jc w:val="center"/>
              <w:rPr>
                <w:color w:val="auto"/>
                <w:kern w:val="0"/>
                <w:sz w:val="18"/>
                <w:szCs w:val="18"/>
                <w:highlight w:val="none"/>
              </w:rPr>
            </w:pPr>
            <w:r>
              <w:rPr>
                <w:color w:val="auto"/>
                <w:kern w:val="0"/>
                <w:sz w:val="18"/>
                <w:szCs w:val="18"/>
                <w:highlight w:val="none"/>
              </w:rPr>
              <w:t>　</w:t>
            </w:r>
          </w:p>
        </w:tc>
      </w:tr>
      <w:tr w14:paraId="49C2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4D476E8F">
            <w:pPr>
              <w:spacing w:line="240" w:lineRule="auto"/>
              <w:jc w:val="center"/>
              <w:rPr>
                <w:color w:val="auto"/>
                <w:kern w:val="0"/>
                <w:sz w:val="18"/>
                <w:szCs w:val="18"/>
                <w:highlight w:val="none"/>
              </w:rPr>
            </w:pPr>
          </w:p>
        </w:tc>
        <w:tc>
          <w:tcPr>
            <w:tcW w:w="979" w:type="dxa"/>
            <w:vMerge w:val="continue"/>
            <w:vAlign w:val="center"/>
          </w:tcPr>
          <w:p w14:paraId="5D638055">
            <w:pPr>
              <w:spacing w:line="240" w:lineRule="auto"/>
              <w:jc w:val="center"/>
              <w:rPr>
                <w:color w:val="auto"/>
                <w:kern w:val="0"/>
                <w:sz w:val="18"/>
                <w:szCs w:val="18"/>
                <w:highlight w:val="none"/>
              </w:rPr>
            </w:pPr>
          </w:p>
        </w:tc>
        <w:tc>
          <w:tcPr>
            <w:tcW w:w="2344" w:type="dxa"/>
            <w:gridSpan w:val="4"/>
            <w:vAlign w:val="center"/>
          </w:tcPr>
          <w:p w14:paraId="378D85F4">
            <w:pPr>
              <w:widowControl/>
              <w:spacing w:line="240" w:lineRule="auto"/>
              <w:jc w:val="center"/>
              <w:rPr>
                <w:color w:val="auto"/>
                <w:kern w:val="0"/>
                <w:sz w:val="18"/>
                <w:szCs w:val="18"/>
                <w:highlight w:val="none"/>
              </w:rPr>
            </w:pPr>
            <w:r>
              <w:rPr>
                <w:rFonts w:hint="eastAsia"/>
                <w:color w:val="auto"/>
                <w:kern w:val="0"/>
                <w:sz w:val="18"/>
                <w:szCs w:val="18"/>
                <w:highlight w:val="none"/>
              </w:rPr>
              <w:t>胶板</w:t>
            </w:r>
          </w:p>
        </w:tc>
        <w:tc>
          <w:tcPr>
            <w:tcW w:w="829" w:type="dxa"/>
            <w:vAlign w:val="center"/>
          </w:tcPr>
          <w:p w14:paraId="63A6AA9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58B31018">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65096192">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1B77E77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112</w:t>
            </w:r>
            <w:r>
              <w:rPr>
                <w:color w:val="auto"/>
                <w:kern w:val="0"/>
                <w:sz w:val="18"/>
                <w:szCs w:val="18"/>
                <w:highlight w:val="none"/>
              </w:rPr>
              <w:t>.</w:t>
            </w:r>
            <w:r>
              <w:rPr>
                <w:rFonts w:ascii="Times New Roman" w:hAnsi="Times New Roman"/>
                <w:color w:val="auto"/>
                <w:kern w:val="0"/>
                <w:sz w:val="18"/>
                <w:szCs w:val="18"/>
                <w:highlight w:val="none"/>
              </w:rPr>
              <w:t>5</w:t>
            </w:r>
          </w:p>
        </w:tc>
        <w:tc>
          <w:tcPr>
            <w:tcW w:w="1408" w:type="dxa"/>
            <w:vAlign w:val="center"/>
          </w:tcPr>
          <w:p w14:paraId="245E7BDE">
            <w:pPr>
              <w:widowControl/>
              <w:spacing w:line="240" w:lineRule="auto"/>
              <w:jc w:val="center"/>
              <w:rPr>
                <w:color w:val="auto"/>
                <w:kern w:val="0"/>
                <w:sz w:val="18"/>
                <w:szCs w:val="18"/>
                <w:highlight w:val="none"/>
              </w:rPr>
            </w:pPr>
            <w:r>
              <w:rPr>
                <w:color w:val="auto"/>
                <w:kern w:val="0"/>
                <w:sz w:val="18"/>
                <w:szCs w:val="18"/>
                <w:highlight w:val="none"/>
              </w:rPr>
              <w:t>　</w:t>
            </w:r>
          </w:p>
        </w:tc>
      </w:tr>
      <w:tr w14:paraId="6A0C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5B8EA637">
            <w:pPr>
              <w:spacing w:line="240" w:lineRule="auto"/>
              <w:jc w:val="center"/>
              <w:rPr>
                <w:color w:val="auto"/>
                <w:kern w:val="0"/>
                <w:sz w:val="18"/>
                <w:szCs w:val="18"/>
                <w:highlight w:val="none"/>
              </w:rPr>
            </w:pPr>
          </w:p>
        </w:tc>
        <w:tc>
          <w:tcPr>
            <w:tcW w:w="979" w:type="dxa"/>
            <w:vMerge w:val="continue"/>
            <w:vAlign w:val="center"/>
          </w:tcPr>
          <w:p w14:paraId="532A2861">
            <w:pPr>
              <w:spacing w:line="240" w:lineRule="auto"/>
              <w:jc w:val="center"/>
              <w:rPr>
                <w:color w:val="auto"/>
                <w:kern w:val="0"/>
                <w:sz w:val="18"/>
                <w:szCs w:val="18"/>
                <w:highlight w:val="none"/>
              </w:rPr>
            </w:pPr>
          </w:p>
        </w:tc>
        <w:tc>
          <w:tcPr>
            <w:tcW w:w="2344" w:type="dxa"/>
            <w:gridSpan w:val="4"/>
            <w:vAlign w:val="center"/>
          </w:tcPr>
          <w:p w14:paraId="4F727993">
            <w:pPr>
              <w:widowControl/>
              <w:spacing w:line="240" w:lineRule="auto"/>
              <w:jc w:val="center"/>
              <w:rPr>
                <w:color w:val="auto"/>
                <w:kern w:val="0"/>
                <w:sz w:val="18"/>
                <w:szCs w:val="18"/>
                <w:highlight w:val="none"/>
              </w:rPr>
            </w:pPr>
            <w:r>
              <w:rPr>
                <w:rFonts w:hint="eastAsia"/>
                <w:color w:val="auto"/>
                <w:kern w:val="0"/>
                <w:sz w:val="18"/>
                <w:szCs w:val="18"/>
                <w:highlight w:val="none"/>
              </w:rPr>
              <w:t>输送带</w:t>
            </w:r>
          </w:p>
        </w:tc>
        <w:tc>
          <w:tcPr>
            <w:tcW w:w="829" w:type="dxa"/>
            <w:vAlign w:val="center"/>
          </w:tcPr>
          <w:p w14:paraId="4ADFBB0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p>
        </w:tc>
        <w:tc>
          <w:tcPr>
            <w:tcW w:w="797" w:type="dxa"/>
            <w:vAlign w:val="center"/>
          </w:tcPr>
          <w:p w14:paraId="37D856FE">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38342E5E">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4E78DC9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340</w:t>
            </w:r>
          </w:p>
        </w:tc>
        <w:tc>
          <w:tcPr>
            <w:tcW w:w="1408" w:type="dxa"/>
            <w:vAlign w:val="center"/>
          </w:tcPr>
          <w:p w14:paraId="4C1543E7">
            <w:pPr>
              <w:widowControl/>
              <w:spacing w:line="240" w:lineRule="auto"/>
              <w:jc w:val="center"/>
              <w:rPr>
                <w:color w:val="auto"/>
                <w:kern w:val="0"/>
                <w:sz w:val="18"/>
                <w:szCs w:val="18"/>
                <w:highlight w:val="none"/>
              </w:rPr>
            </w:pPr>
            <w:r>
              <w:rPr>
                <w:color w:val="auto"/>
                <w:kern w:val="0"/>
                <w:sz w:val="18"/>
                <w:szCs w:val="18"/>
                <w:highlight w:val="none"/>
              </w:rPr>
              <w:t>　</w:t>
            </w:r>
          </w:p>
        </w:tc>
      </w:tr>
      <w:tr w14:paraId="75BC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12B4C680">
            <w:pPr>
              <w:spacing w:line="240" w:lineRule="auto"/>
              <w:jc w:val="center"/>
              <w:rPr>
                <w:color w:val="auto"/>
                <w:kern w:val="0"/>
                <w:sz w:val="18"/>
                <w:szCs w:val="18"/>
                <w:highlight w:val="none"/>
              </w:rPr>
            </w:pPr>
          </w:p>
        </w:tc>
        <w:tc>
          <w:tcPr>
            <w:tcW w:w="979" w:type="dxa"/>
            <w:vMerge w:val="continue"/>
            <w:vAlign w:val="center"/>
          </w:tcPr>
          <w:p w14:paraId="75C12665">
            <w:pPr>
              <w:spacing w:line="240" w:lineRule="auto"/>
              <w:jc w:val="center"/>
              <w:rPr>
                <w:color w:val="auto"/>
                <w:kern w:val="0"/>
                <w:sz w:val="18"/>
                <w:szCs w:val="18"/>
                <w:highlight w:val="none"/>
              </w:rPr>
            </w:pPr>
          </w:p>
        </w:tc>
        <w:tc>
          <w:tcPr>
            <w:tcW w:w="2344" w:type="dxa"/>
            <w:gridSpan w:val="4"/>
            <w:vAlign w:val="center"/>
          </w:tcPr>
          <w:p w14:paraId="1ADACB3B">
            <w:pPr>
              <w:widowControl/>
              <w:spacing w:line="240" w:lineRule="auto"/>
              <w:jc w:val="center"/>
              <w:rPr>
                <w:color w:val="auto"/>
                <w:kern w:val="0"/>
                <w:sz w:val="18"/>
                <w:szCs w:val="18"/>
                <w:highlight w:val="none"/>
              </w:rPr>
            </w:pPr>
            <w:r>
              <w:rPr>
                <w:rFonts w:hint="eastAsia"/>
                <w:color w:val="auto"/>
                <w:kern w:val="0"/>
                <w:sz w:val="18"/>
                <w:szCs w:val="18"/>
                <w:highlight w:val="none"/>
              </w:rPr>
              <w:t>橡胶管</w:t>
            </w:r>
          </w:p>
        </w:tc>
        <w:tc>
          <w:tcPr>
            <w:tcW w:w="829" w:type="dxa"/>
            <w:vAlign w:val="center"/>
          </w:tcPr>
          <w:p w14:paraId="0996580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万标米</w:t>
            </w:r>
          </w:p>
        </w:tc>
        <w:tc>
          <w:tcPr>
            <w:tcW w:w="797" w:type="dxa"/>
            <w:vAlign w:val="center"/>
          </w:tcPr>
          <w:p w14:paraId="458650C8">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31F4CAF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47</w:t>
            </w:r>
          </w:p>
        </w:tc>
        <w:tc>
          <w:tcPr>
            <w:tcW w:w="796" w:type="dxa"/>
            <w:vAlign w:val="center"/>
          </w:tcPr>
          <w:p w14:paraId="4D6EECF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50</w:t>
            </w:r>
          </w:p>
        </w:tc>
        <w:tc>
          <w:tcPr>
            <w:tcW w:w="1408" w:type="dxa"/>
            <w:vAlign w:val="center"/>
          </w:tcPr>
          <w:p w14:paraId="1A6D7B8F">
            <w:pPr>
              <w:widowControl/>
              <w:spacing w:line="240" w:lineRule="auto"/>
              <w:jc w:val="center"/>
              <w:rPr>
                <w:color w:val="auto"/>
                <w:kern w:val="0"/>
                <w:sz w:val="18"/>
                <w:szCs w:val="18"/>
                <w:highlight w:val="none"/>
              </w:rPr>
            </w:pPr>
            <w:r>
              <w:rPr>
                <w:color w:val="auto"/>
                <w:kern w:val="0"/>
                <w:sz w:val="18"/>
                <w:szCs w:val="18"/>
                <w:highlight w:val="none"/>
              </w:rPr>
              <w:t>　</w:t>
            </w:r>
          </w:p>
        </w:tc>
      </w:tr>
      <w:tr w14:paraId="2271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48BCF4F5">
            <w:pPr>
              <w:spacing w:line="240" w:lineRule="auto"/>
              <w:jc w:val="center"/>
              <w:rPr>
                <w:color w:val="auto"/>
                <w:kern w:val="0"/>
                <w:sz w:val="18"/>
                <w:szCs w:val="18"/>
                <w:highlight w:val="none"/>
              </w:rPr>
            </w:pPr>
          </w:p>
        </w:tc>
        <w:tc>
          <w:tcPr>
            <w:tcW w:w="979" w:type="dxa"/>
            <w:vMerge w:val="continue"/>
            <w:vAlign w:val="center"/>
          </w:tcPr>
          <w:p w14:paraId="326FD1F5">
            <w:pPr>
              <w:spacing w:line="240" w:lineRule="auto"/>
              <w:jc w:val="center"/>
              <w:rPr>
                <w:color w:val="auto"/>
                <w:kern w:val="0"/>
                <w:sz w:val="18"/>
                <w:szCs w:val="18"/>
                <w:highlight w:val="none"/>
              </w:rPr>
            </w:pPr>
          </w:p>
        </w:tc>
        <w:tc>
          <w:tcPr>
            <w:tcW w:w="2344" w:type="dxa"/>
            <w:gridSpan w:val="4"/>
            <w:vAlign w:val="center"/>
          </w:tcPr>
          <w:p w14:paraId="6AEDFCA8">
            <w:pPr>
              <w:widowControl/>
              <w:spacing w:line="240" w:lineRule="auto"/>
              <w:jc w:val="center"/>
              <w:rPr>
                <w:color w:val="auto"/>
                <w:kern w:val="0"/>
                <w:sz w:val="18"/>
                <w:szCs w:val="18"/>
                <w:highlight w:val="none"/>
              </w:rPr>
            </w:pPr>
            <w:r>
              <w:rPr>
                <w:rFonts w:hint="eastAsia"/>
                <w:color w:val="auto"/>
                <w:kern w:val="0"/>
                <w:sz w:val="18"/>
                <w:szCs w:val="18"/>
                <w:highlight w:val="none"/>
              </w:rPr>
              <w:t>导电橡胶按键</w:t>
            </w:r>
          </w:p>
        </w:tc>
        <w:tc>
          <w:tcPr>
            <w:tcW w:w="829" w:type="dxa"/>
            <w:vAlign w:val="center"/>
          </w:tcPr>
          <w:p w14:paraId="24D033F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万片</w:t>
            </w:r>
          </w:p>
        </w:tc>
        <w:tc>
          <w:tcPr>
            <w:tcW w:w="797" w:type="dxa"/>
            <w:vAlign w:val="center"/>
          </w:tcPr>
          <w:p w14:paraId="7B6F8CD2">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1BD0FC2F">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0673023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75</w:t>
            </w:r>
          </w:p>
        </w:tc>
        <w:tc>
          <w:tcPr>
            <w:tcW w:w="1408" w:type="dxa"/>
            <w:vAlign w:val="center"/>
          </w:tcPr>
          <w:p w14:paraId="3FD6006E">
            <w:pPr>
              <w:widowControl/>
              <w:spacing w:line="240" w:lineRule="auto"/>
              <w:jc w:val="center"/>
              <w:rPr>
                <w:color w:val="auto"/>
                <w:kern w:val="0"/>
                <w:sz w:val="18"/>
                <w:szCs w:val="18"/>
                <w:highlight w:val="none"/>
              </w:rPr>
            </w:pPr>
            <w:r>
              <w:rPr>
                <w:color w:val="auto"/>
                <w:kern w:val="0"/>
                <w:sz w:val="18"/>
                <w:szCs w:val="18"/>
                <w:highlight w:val="none"/>
              </w:rPr>
              <w:t>　</w:t>
            </w:r>
          </w:p>
        </w:tc>
      </w:tr>
      <w:tr w14:paraId="7EB3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03BEBFA1">
            <w:pPr>
              <w:spacing w:line="240" w:lineRule="auto"/>
              <w:jc w:val="center"/>
              <w:rPr>
                <w:color w:val="auto"/>
                <w:kern w:val="0"/>
                <w:sz w:val="18"/>
                <w:szCs w:val="18"/>
                <w:highlight w:val="none"/>
              </w:rPr>
            </w:pPr>
          </w:p>
        </w:tc>
        <w:tc>
          <w:tcPr>
            <w:tcW w:w="979" w:type="dxa"/>
            <w:vMerge w:val="continue"/>
            <w:vAlign w:val="center"/>
          </w:tcPr>
          <w:p w14:paraId="5DF56C4F">
            <w:pPr>
              <w:spacing w:line="240" w:lineRule="auto"/>
              <w:jc w:val="center"/>
              <w:rPr>
                <w:color w:val="auto"/>
                <w:kern w:val="0"/>
                <w:sz w:val="18"/>
                <w:szCs w:val="18"/>
                <w:highlight w:val="none"/>
              </w:rPr>
            </w:pPr>
          </w:p>
        </w:tc>
        <w:tc>
          <w:tcPr>
            <w:tcW w:w="2344" w:type="dxa"/>
            <w:gridSpan w:val="4"/>
            <w:vAlign w:val="center"/>
          </w:tcPr>
          <w:p w14:paraId="6E336EDC">
            <w:pPr>
              <w:widowControl/>
              <w:spacing w:line="240" w:lineRule="auto"/>
              <w:jc w:val="center"/>
              <w:rPr>
                <w:color w:val="auto"/>
                <w:kern w:val="0"/>
                <w:sz w:val="18"/>
                <w:szCs w:val="18"/>
                <w:highlight w:val="none"/>
              </w:rPr>
            </w:pPr>
            <w:r>
              <w:rPr>
                <w:rFonts w:hint="eastAsia"/>
                <w:color w:val="auto"/>
                <w:kern w:val="0"/>
                <w:sz w:val="18"/>
                <w:szCs w:val="18"/>
                <w:highlight w:val="none"/>
              </w:rPr>
              <w:t>再生橡胶</w:t>
            </w:r>
          </w:p>
        </w:tc>
        <w:tc>
          <w:tcPr>
            <w:tcW w:w="829" w:type="dxa"/>
            <w:vAlign w:val="center"/>
          </w:tcPr>
          <w:p w14:paraId="6F4F356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1DF2CC98">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2D4923CC">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73B0241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19</w:t>
            </w:r>
          </w:p>
        </w:tc>
        <w:tc>
          <w:tcPr>
            <w:tcW w:w="1408" w:type="dxa"/>
            <w:vAlign w:val="center"/>
          </w:tcPr>
          <w:p w14:paraId="0EBC19FF">
            <w:pPr>
              <w:widowControl/>
              <w:spacing w:line="240" w:lineRule="auto"/>
              <w:jc w:val="center"/>
              <w:rPr>
                <w:color w:val="auto"/>
                <w:kern w:val="0"/>
                <w:sz w:val="18"/>
                <w:szCs w:val="18"/>
                <w:highlight w:val="none"/>
              </w:rPr>
            </w:pPr>
            <w:r>
              <w:rPr>
                <w:color w:val="auto"/>
                <w:kern w:val="0"/>
                <w:sz w:val="18"/>
                <w:szCs w:val="18"/>
                <w:highlight w:val="none"/>
              </w:rPr>
              <w:t>　</w:t>
            </w:r>
          </w:p>
        </w:tc>
      </w:tr>
      <w:tr w14:paraId="6D8C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464DA99F">
            <w:pPr>
              <w:spacing w:line="240" w:lineRule="auto"/>
              <w:jc w:val="center"/>
              <w:rPr>
                <w:color w:val="auto"/>
                <w:kern w:val="0"/>
                <w:sz w:val="18"/>
                <w:szCs w:val="18"/>
                <w:highlight w:val="none"/>
              </w:rPr>
            </w:pPr>
          </w:p>
        </w:tc>
        <w:tc>
          <w:tcPr>
            <w:tcW w:w="979" w:type="dxa"/>
            <w:vMerge w:val="continue"/>
            <w:vAlign w:val="center"/>
          </w:tcPr>
          <w:p w14:paraId="6CA28A07">
            <w:pPr>
              <w:spacing w:line="240" w:lineRule="auto"/>
              <w:jc w:val="center"/>
              <w:rPr>
                <w:color w:val="auto"/>
                <w:kern w:val="0"/>
                <w:sz w:val="18"/>
                <w:szCs w:val="18"/>
                <w:highlight w:val="none"/>
              </w:rPr>
            </w:pPr>
          </w:p>
        </w:tc>
        <w:tc>
          <w:tcPr>
            <w:tcW w:w="2344" w:type="dxa"/>
            <w:gridSpan w:val="4"/>
            <w:vAlign w:val="center"/>
          </w:tcPr>
          <w:p w14:paraId="135177D8">
            <w:pPr>
              <w:widowControl/>
              <w:spacing w:line="240" w:lineRule="auto"/>
              <w:jc w:val="center"/>
              <w:rPr>
                <w:color w:val="auto"/>
                <w:kern w:val="0"/>
                <w:sz w:val="18"/>
                <w:szCs w:val="18"/>
                <w:highlight w:val="none"/>
              </w:rPr>
            </w:pPr>
            <w:r>
              <w:rPr>
                <w:rFonts w:hint="eastAsia"/>
                <w:color w:val="auto"/>
                <w:kern w:val="0"/>
                <w:sz w:val="18"/>
                <w:szCs w:val="18"/>
                <w:highlight w:val="none"/>
              </w:rPr>
              <w:t>乳胶手套</w:t>
            </w:r>
          </w:p>
        </w:tc>
        <w:tc>
          <w:tcPr>
            <w:tcW w:w="829" w:type="dxa"/>
            <w:vAlign w:val="center"/>
          </w:tcPr>
          <w:p w14:paraId="3B3CA74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万双</w:t>
            </w:r>
          </w:p>
        </w:tc>
        <w:tc>
          <w:tcPr>
            <w:tcW w:w="797" w:type="dxa"/>
            <w:vAlign w:val="center"/>
          </w:tcPr>
          <w:p w14:paraId="2C7A3594">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3FCD3EA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w:t>
            </w:r>
          </w:p>
        </w:tc>
        <w:tc>
          <w:tcPr>
            <w:tcW w:w="796" w:type="dxa"/>
            <w:vAlign w:val="center"/>
          </w:tcPr>
          <w:p w14:paraId="52E95E6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10</w:t>
            </w:r>
          </w:p>
        </w:tc>
        <w:tc>
          <w:tcPr>
            <w:tcW w:w="1408" w:type="dxa"/>
            <w:vAlign w:val="center"/>
          </w:tcPr>
          <w:p w14:paraId="3FD08806">
            <w:pPr>
              <w:widowControl/>
              <w:spacing w:line="240" w:lineRule="auto"/>
              <w:jc w:val="center"/>
              <w:rPr>
                <w:color w:val="auto"/>
                <w:kern w:val="0"/>
                <w:sz w:val="18"/>
                <w:szCs w:val="18"/>
                <w:highlight w:val="none"/>
              </w:rPr>
            </w:pPr>
            <w:r>
              <w:rPr>
                <w:color w:val="auto"/>
                <w:kern w:val="0"/>
                <w:sz w:val="18"/>
                <w:szCs w:val="18"/>
                <w:highlight w:val="none"/>
              </w:rPr>
              <w:t>　</w:t>
            </w:r>
          </w:p>
        </w:tc>
      </w:tr>
      <w:tr w14:paraId="3585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32B2A30B">
            <w:pPr>
              <w:widowControl/>
              <w:spacing w:line="240" w:lineRule="auto"/>
              <w:jc w:val="center"/>
              <w:rPr>
                <w:color w:val="auto"/>
                <w:kern w:val="0"/>
                <w:sz w:val="18"/>
                <w:szCs w:val="18"/>
                <w:highlight w:val="none"/>
              </w:rPr>
            </w:pPr>
          </w:p>
        </w:tc>
        <w:tc>
          <w:tcPr>
            <w:tcW w:w="979" w:type="dxa"/>
            <w:vMerge w:val="continue"/>
            <w:vAlign w:val="center"/>
          </w:tcPr>
          <w:p w14:paraId="334A5346">
            <w:pPr>
              <w:widowControl/>
              <w:spacing w:line="240" w:lineRule="auto"/>
              <w:jc w:val="center"/>
              <w:rPr>
                <w:color w:val="auto"/>
                <w:kern w:val="0"/>
                <w:sz w:val="18"/>
                <w:szCs w:val="18"/>
                <w:highlight w:val="none"/>
              </w:rPr>
            </w:pPr>
          </w:p>
        </w:tc>
        <w:tc>
          <w:tcPr>
            <w:tcW w:w="2344" w:type="dxa"/>
            <w:gridSpan w:val="4"/>
            <w:vAlign w:val="center"/>
          </w:tcPr>
          <w:p w14:paraId="396B01F8">
            <w:pPr>
              <w:widowControl/>
              <w:spacing w:line="240" w:lineRule="auto"/>
              <w:jc w:val="center"/>
              <w:rPr>
                <w:color w:val="auto"/>
                <w:kern w:val="0"/>
                <w:sz w:val="18"/>
                <w:szCs w:val="18"/>
                <w:highlight w:val="none"/>
              </w:rPr>
            </w:pPr>
            <w:r>
              <w:rPr>
                <w:rFonts w:hint="eastAsia"/>
                <w:color w:val="auto"/>
                <w:kern w:val="0"/>
                <w:sz w:val="18"/>
                <w:szCs w:val="18"/>
                <w:highlight w:val="none"/>
              </w:rPr>
              <w:t>橡胶</w:t>
            </w:r>
          </w:p>
        </w:tc>
        <w:tc>
          <w:tcPr>
            <w:tcW w:w="829" w:type="dxa"/>
            <w:vAlign w:val="center"/>
          </w:tcPr>
          <w:p w14:paraId="5EAD205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CEDB3D4">
            <w:pPr>
              <w:widowControl/>
              <w:spacing w:line="240" w:lineRule="auto"/>
              <w:jc w:val="center"/>
              <w:rPr>
                <w:color w:val="auto"/>
                <w:kern w:val="0"/>
                <w:sz w:val="18"/>
                <w:szCs w:val="18"/>
                <w:highlight w:val="none"/>
              </w:rPr>
            </w:pPr>
          </w:p>
        </w:tc>
        <w:tc>
          <w:tcPr>
            <w:tcW w:w="796" w:type="dxa"/>
            <w:vAlign w:val="center"/>
          </w:tcPr>
          <w:p w14:paraId="491C6A35">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70</w:t>
            </w:r>
          </w:p>
        </w:tc>
        <w:tc>
          <w:tcPr>
            <w:tcW w:w="796" w:type="dxa"/>
            <w:vAlign w:val="center"/>
          </w:tcPr>
          <w:p w14:paraId="154B3FEA">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90</w:t>
            </w:r>
          </w:p>
        </w:tc>
        <w:tc>
          <w:tcPr>
            <w:tcW w:w="1408" w:type="dxa"/>
            <w:vAlign w:val="center"/>
          </w:tcPr>
          <w:p w14:paraId="3A2171B5">
            <w:pPr>
              <w:widowControl/>
              <w:spacing w:line="240" w:lineRule="auto"/>
              <w:jc w:val="center"/>
              <w:rPr>
                <w:color w:val="auto"/>
                <w:kern w:val="0"/>
                <w:sz w:val="18"/>
                <w:szCs w:val="18"/>
                <w:highlight w:val="none"/>
              </w:rPr>
            </w:pPr>
            <w:r>
              <w:rPr>
                <w:color w:val="auto"/>
                <w:kern w:val="0"/>
                <w:sz w:val="18"/>
                <w:szCs w:val="18"/>
                <w:highlight w:val="none"/>
              </w:rPr>
              <w:t>　</w:t>
            </w:r>
          </w:p>
        </w:tc>
      </w:tr>
      <w:tr w14:paraId="4007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5F4BE4CA">
            <w:pPr>
              <w:widowControl/>
              <w:spacing w:line="240" w:lineRule="auto"/>
              <w:jc w:val="left"/>
              <w:rPr>
                <w:color w:val="auto"/>
                <w:kern w:val="0"/>
                <w:sz w:val="18"/>
                <w:szCs w:val="18"/>
                <w:highlight w:val="none"/>
              </w:rPr>
            </w:pPr>
          </w:p>
        </w:tc>
        <w:tc>
          <w:tcPr>
            <w:tcW w:w="979" w:type="dxa"/>
            <w:vMerge w:val="continue"/>
            <w:vAlign w:val="center"/>
          </w:tcPr>
          <w:p w14:paraId="778CC6E8">
            <w:pPr>
              <w:widowControl/>
              <w:spacing w:line="240" w:lineRule="auto"/>
              <w:jc w:val="left"/>
              <w:rPr>
                <w:color w:val="auto"/>
                <w:kern w:val="0"/>
                <w:sz w:val="18"/>
                <w:szCs w:val="18"/>
                <w:highlight w:val="none"/>
              </w:rPr>
            </w:pPr>
          </w:p>
        </w:tc>
        <w:tc>
          <w:tcPr>
            <w:tcW w:w="2344" w:type="dxa"/>
            <w:gridSpan w:val="4"/>
            <w:vAlign w:val="center"/>
          </w:tcPr>
          <w:p w14:paraId="6F15A2EB">
            <w:pPr>
              <w:widowControl/>
              <w:spacing w:line="240" w:lineRule="auto"/>
              <w:jc w:val="center"/>
              <w:rPr>
                <w:color w:val="auto"/>
                <w:kern w:val="0"/>
                <w:sz w:val="18"/>
                <w:szCs w:val="18"/>
                <w:highlight w:val="none"/>
              </w:rPr>
            </w:pPr>
            <w:r>
              <w:rPr>
                <w:rFonts w:hint="eastAsia"/>
                <w:color w:val="auto"/>
                <w:kern w:val="0"/>
                <w:sz w:val="18"/>
                <w:szCs w:val="18"/>
                <w:highlight w:val="none"/>
              </w:rPr>
              <w:t>乳胶</w:t>
            </w:r>
          </w:p>
        </w:tc>
        <w:tc>
          <w:tcPr>
            <w:tcW w:w="829" w:type="dxa"/>
            <w:vAlign w:val="center"/>
          </w:tcPr>
          <w:p w14:paraId="06AC27F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50C5C48A">
            <w:pPr>
              <w:widowControl/>
              <w:spacing w:line="240" w:lineRule="auto"/>
              <w:jc w:val="center"/>
              <w:rPr>
                <w:color w:val="auto"/>
                <w:kern w:val="0"/>
                <w:sz w:val="18"/>
                <w:szCs w:val="18"/>
                <w:highlight w:val="none"/>
              </w:rPr>
            </w:pPr>
          </w:p>
        </w:tc>
        <w:tc>
          <w:tcPr>
            <w:tcW w:w="796" w:type="dxa"/>
            <w:vAlign w:val="center"/>
          </w:tcPr>
          <w:p w14:paraId="1EFFB801">
            <w:pPr>
              <w:widowControl/>
              <w:spacing w:line="240" w:lineRule="auto"/>
              <w:jc w:val="center"/>
              <w:rPr>
                <w:color w:val="auto"/>
                <w:kern w:val="0"/>
                <w:sz w:val="18"/>
                <w:szCs w:val="18"/>
                <w:highlight w:val="none"/>
              </w:rPr>
            </w:pPr>
          </w:p>
        </w:tc>
        <w:tc>
          <w:tcPr>
            <w:tcW w:w="796" w:type="dxa"/>
            <w:vAlign w:val="center"/>
          </w:tcPr>
          <w:p w14:paraId="2CD73C42">
            <w:pPr>
              <w:widowControl/>
              <w:spacing w:line="240" w:lineRule="auto"/>
              <w:jc w:val="center"/>
              <w:rPr>
                <w:rFonts w:hint="default" w:eastAsia="宋体"/>
                <w:color w:val="auto"/>
                <w:kern w:val="0"/>
                <w:sz w:val="18"/>
                <w:szCs w:val="18"/>
                <w:highlight w:val="none"/>
                <w:lang w:val="en-US" w:eastAsia="zh-CN"/>
              </w:rPr>
            </w:pPr>
            <w:r>
              <w:rPr>
                <w:rFonts w:hint="eastAsia"/>
                <w:color w:val="auto"/>
                <w:kern w:val="0"/>
                <w:sz w:val="18"/>
                <w:szCs w:val="18"/>
                <w:highlight w:val="none"/>
                <w:lang w:val="en-US" w:eastAsia="zh-CN"/>
              </w:rPr>
              <w:t>100</w:t>
            </w:r>
          </w:p>
        </w:tc>
        <w:tc>
          <w:tcPr>
            <w:tcW w:w="1408" w:type="dxa"/>
            <w:vAlign w:val="center"/>
          </w:tcPr>
          <w:p w14:paraId="3C62BC3C">
            <w:pPr>
              <w:widowControl/>
              <w:spacing w:line="240" w:lineRule="auto"/>
              <w:jc w:val="center"/>
              <w:rPr>
                <w:color w:val="auto"/>
                <w:kern w:val="0"/>
                <w:sz w:val="18"/>
                <w:szCs w:val="18"/>
                <w:highlight w:val="none"/>
              </w:rPr>
            </w:pPr>
            <w:r>
              <w:rPr>
                <w:color w:val="auto"/>
                <w:kern w:val="0"/>
                <w:sz w:val="18"/>
                <w:szCs w:val="18"/>
                <w:highlight w:val="none"/>
              </w:rPr>
              <w:t>　</w:t>
            </w:r>
          </w:p>
        </w:tc>
      </w:tr>
      <w:tr w14:paraId="6C5A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75085D2B">
            <w:pPr>
              <w:widowControl/>
              <w:spacing w:line="240" w:lineRule="auto"/>
              <w:jc w:val="left"/>
              <w:rPr>
                <w:color w:val="auto"/>
                <w:kern w:val="0"/>
                <w:sz w:val="18"/>
                <w:szCs w:val="18"/>
                <w:highlight w:val="none"/>
              </w:rPr>
            </w:pPr>
          </w:p>
        </w:tc>
        <w:tc>
          <w:tcPr>
            <w:tcW w:w="979" w:type="dxa"/>
            <w:vMerge w:val="continue"/>
            <w:vAlign w:val="center"/>
          </w:tcPr>
          <w:p w14:paraId="7F07B62B">
            <w:pPr>
              <w:widowControl/>
              <w:spacing w:line="240" w:lineRule="auto"/>
              <w:jc w:val="left"/>
              <w:rPr>
                <w:color w:val="auto"/>
                <w:kern w:val="0"/>
                <w:sz w:val="18"/>
                <w:szCs w:val="18"/>
                <w:highlight w:val="none"/>
              </w:rPr>
            </w:pPr>
          </w:p>
        </w:tc>
        <w:tc>
          <w:tcPr>
            <w:tcW w:w="2344" w:type="dxa"/>
            <w:gridSpan w:val="4"/>
            <w:vAlign w:val="center"/>
          </w:tcPr>
          <w:p w14:paraId="2207CAFB">
            <w:pPr>
              <w:widowControl/>
              <w:spacing w:line="240" w:lineRule="auto"/>
              <w:jc w:val="center"/>
              <w:rPr>
                <w:color w:val="auto"/>
                <w:kern w:val="0"/>
                <w:sz w:val="18"/>
                <w:szCs w:val="18"/>
                <w:highlight w:val="none"/>
              </w:rPr>
            </w:pPr>
            <w:r>
              <w:rPr>
                <w:rFonts w:hint="eastAsia"/>
                <w:color w:val="auto"/>
                <w:kern w:val="0"/>
                <w:sz w:val="18"/>
                <w:szCs w:val="18"/>
                <w:highlight w:val="none"/>
              </w:rPr>
              <w:t>浓缩乳胶</w:t>
            </w:r>
          </w:p>
        </w:tc>
        <w:tc>
          <w:tcPr>
            <w:tcW w:w="829" w:type="dxa"/>
            <w:vAlign w:val="center"/>
          </w:tcPr>
          <w:p w14:paraId="41E4596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3957867">
            <w:pPr>
              <w:widowControl/>
              <w:spacing w:line="240" w:lineRule="auto"/>
              <w:jc w:val="center"/>
              <w:rPr>
                <w:color w:val="auto"/>
                <w:kern w:val="0"/>
                <w:sz w:val="18"/>
                <w:szCs w:val="18"/>
                <w:highlight w:val="none"/>
              </w:rPr>
            </w:pPr>
          </w:p>
        </w:tc>
        <w:tc>
          <w:tcPr>
            <w:tcW w:w="796" w:type="dxa"/>
            <w:vAlign w:val="center"/>
          </w:tcPr>
          <w:p w14:paraId="21D2353F">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4</w:t>
            </w:r>
            <w:r>
              <w:rPr>
                <w:rFonts w:hint="eastAsia"/>
                <w:color w:val="auto"/>
                <w:kern w:val="0"/>
                <w:sz w:val="18"/>
                <w:szCs w:val="18"/>
                <w:highlight w:val="none"/>
              </w:rPr>
              <w:t>.</w:t>
            </w:r>
            <w:r>
              <w:rPr>
                <w:rFonts w:hint="eastAsia" w:ascii="Times New Roman" w:hAnsi="Times New Roman"/>
                <w:color w:val="auto"/>
                <w:kern w:val="0"/>
                <w:sz w:val="18"/>
                <w:szCs w:val="18"/>
                <w:highlight w:val="none"/>
              </w:rPr>
              <w:t>2</w:t>
            </w:r>
          </w:p>
        </w:tc>
        <w:tc>
          <w:tcPr>
            <w:tcW w:w="796" w:type="dxa"/>
            <w:vAlign w:val="center"/>
          </w:tcPr>
          <w:p w14:paraId="1CD2ACA5">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5</w:t>
            </w:r>
          </w:p>
        </w:tc>
        <w:tc>
          <w:tcPr>
            <w:tcW w:w="1408" w:type="dxa"/>
            <w:vAlign w:val="center"/>
          </w:tcPr>
          <w:p w14:paraId="70D79EA8">
            <w:pPr>
              <w:widowControl/>
              <w:spacing w:line="240" w:lineRule="auto"/>
              <w:jc w:val="center"/>
              <w:rPr>
                <w:color w:val="auto"/>
                <w:kern w:val="0"/>
                <w:sz w:val="18"/>
                <w:szCs w:val="18"/>
                <w:highlight w:val="none"/>
              </w:rPr>
            </w:pPr>
          </w:p>
        </w:tc>
      </w:tr>
      <w:tr w14:paraId="7D9E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19CB324E">
            <w:pPr>
              <w:widowControl/>
              <w:spacing w:line="240" w:lineRule="auto"/>
              <w:jc w:val="left"/>
              <w:rPr>
                <w:color w:val="auto"/>
                <w:kern w:val="0"/>
                <w:sz w:val="18"/>
                <w:szCs w:val="18"/>
                <w:highlight w:val="none"/>
              </w:rPr>
            </w:pPr>
          </w:p>
        </w:tc>
        <w:tc>
          <w:tcPr>
            <w:tcW w:w="979" w:type="dxa"/>
            <w:vMerge w:val="continue"/>
            <w:vAlign w:val="center"/>
          </w:tcPr>
          <w:p w14:paraId="626C133D">
            <w:pPr>
              <w:widowControl/>
              <w:spacing w:line="240" w:lineRule="auto"/>
              <w:jc w:val="left"/>
              <w:rPr>
                <w:color w:val="auto"/>
                <w:kern w:val="0"/>
                <w:sz w:val="18"/>
                <w:szCs w:val="18"/>
                <w:highlight w:val="none"/>
              </w:rPr>
            </w:pPr>
          </w:p>
        </w:tc>
        <w:tc>
          <w:tcPr>
            <w:tcW w:w="2344" w:type="dxa"/>
            <w:gridSpan w:val="4"/>
            <w:vAlign w:val="center"/>
          </w:tcPr>
          <w:p w14:paraId="495CAF2F">
            <w:pPr>
              <w:widowControl/>
              <w:spacing w:line="240" w:lineRule="auto"/>
              <w:jc w:val="center"/>
              <w:rPr>
                <w:color w:val="auto"/>
                <w:kern w:val="0"/>
                <w:sz w:val="18"/>
                <w:szCs w:val="18"/>
                <w:highlight w:val="none"/>
              </w:rPr>
            </w:pPr>
            <w:r>
              <w:rPr>
                <w:rFonts w:hint="eastAsia"/>
                <w:color w:val="auto"/>
                <w:kern w:val="0"/>
                <w:sz w:val="18"/>
                <w:szCs w:val="18"/>
                <w:highlight w:val="none"/>
              </w:rPr>
              <w:t>颗料胶</w:t>
            </w:r>
          </w:p>
        </w:tc>
        <w:tc>
          <w:tcPr>
            <w:tcW w:w="829" w:type="dxa"/>
            <w:vAlign w:val="center"/>
          </w:tcPr>
          <w:p w14:paraId="4F7BED8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1DFE6569">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7D989073">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5A3AFDF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180</w:t>
            </w:r>
          </w:p>
        </w:tc>
        <w:tc>
          <w:tcPr>
            <w:tcW w:w="1408" w:type="dxa"/>
            <w:vAlign w:val="center"/>
          </w:tcPr>
          <w:p w14:paraId="58E5D84F">
            <w:pPr>
              <w:widowControl/>
              <w:spacing w:line="240" w:lineRule="auto"/>
              <w:jc w:val="center"/>
              <w:rPr>
                <w:color w:val="auto"/>
                <w:kern w:val="0"/>
                <w:sz w:val="18"/>
                <w:szCs w:val="18"/>
                <w:highlight w:val="none"/>
              </w:rPr>
            </w:pPr>
            <w:r>
              <w:rPr>
                <w:color w:val="auto"/>
                <w:kern w:val="0"/>
                <w:sz w:val="18"/>
                <w:szCs w:val="18"/>
                <w:highlight w:val="none"/>
              </w:rPr>
              <w:t>　</w:t>
            </w:r>
          </w:p>
        </w:tc>
      </w:tr>
      <w:tr w14:paraId="6660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5A3A2C89">
            <w:pPr>
              <w:widowControl/>
              <w:spacing w:line="240" w:lineRule="auto"/>
              <w:jc w:val="left"/>
              <w:rPr>
                <w:color w:val="auto"/>
                <w:kern w:val="0"/>
                <w:sz w:val="18"/>
                <w:szCs w:val="18"/>
                <w:highlight w:val="none"/>
              </w:rPr>
            </w:pPr>
          </w:p>
        </w:tc>
        <w:tc>
          <w:tcPr>
            <w:tcW w:w="979" w:type="dxa"/>
            <w:vMerge w:val="continue"/>
            <w:vAlign w:val="center"/>
          </w:tcPr>
          <w:p w14:paraId="01D888FE">
            <w:pPr>
              <w:widowControl/>
              <w:spacing w:line="240" w:lineRule="auto"/>
              <w:jc w:val="left"/>
              <w:rPr>
                <w:color w:val="auto"/>
                <w:kern w:val="0"/>
                <w:sz w:val="18"/>
                <w:szCs w:val="18"/>
                <w:highlight w:val="none"/>
              </w:rPr>
            </w:pPr>
          </w:p>
        </w:tc>
        <w:tc>
          <w:tcPr>
            <w:tcW w:w="2344" w:type="dxa"/>
            <w:gridSpan w:val="4"/>
            <w:vAlign w:val="center"/>
          </w:tcPr>
          <w:p w14:paraId="188E6BBF">
            <w:pPr>
              <w:widowControl/>
              <w:spacing w:line="240" w:lineRule="auto"/>
              <w:jc w:val="center"/>
              <w:rPr>
                <w:color w:val="auto"/>
                <w:kern w:val="0"/>
                <w:sz w:val="18"/>
                <w:szCs w:val="18"/>
                <w:highlight w:val="none"/>
              </w:rPr>
            </w:pPr>
            <w:r>
              <w:rPr>
                <w:rFonts w:hint="eastAsia"/>
                <w:color w:val="auto"/>
                <w:kern w:val="0"/>
                <w:sz w:val="18"/>
                <w:szCs w:val="18"/>
                <w:highlight w:val="none"/>
              </w:rPr>
              <w:t>干胶</w:t>
            </w:r>
          </w:p>
        </w:tc>
        <w:tc>
          <w:tcPr>
            <w:tcW w:w="829" w:type="dxa"/>
            <w:vAlign w:val="center"/>
          </w:tcPr>
          <w:p w14:paraId="45A97DF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3BB1A34">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5E2F344C">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01F216D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200</w:t>
            </w:r>
          </w:p>
        </w:tc>
        <w:tc>
          <w:tcPr>
            <w:tcW w:w="1408" w:type="dxa"/>
            <w:vAlign w:val="center"/>
          </w:tcPr>
          <w:p w14:paraId="1C56F04E">
            <w:pPr>
              <w:widowControl/>
              <w:spacing w:line="240" w:lineRule="auto"/>
              <w:jc w:val="center"/>
              <w:rPr>
                <w:color w:val="auto"/>
                <w:kern w:val="0"/>
                <w:sz w:val="18"/>
                <w:szCs w:val="18"/>
                <w:highlight w:val="none"/>
              </w:rPr>
            </w:pPr>
            <w:r>
              <w:rPr>
                <w:color w:val="auto"/>
                <w:kern w:val="0"/>
                <w:sz w:val="18"/>
                <w:szCs w:val="18"/>
                <w:highlight w:val="none"/>
              </w:rPr>
              <w:t>　</w:t>
            </w:r>
          </w:p>
        </w:tc>
      </w:tr>
      <w:tr w14:paraId="7365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41070DDD">
            <w:pPr>
              <w:widowControl/>
              <w:spacing w:line="240" w:lineRule="auto"/>
              <w:jc w:val="left"/>
              <w:rPr>
                <w:color w:val="auto"/>
                <w:kern w:val="0"/>
                <w:sz w:val="18"/>
                <w:szCs w:val="18"/>
                <w:highlight w:val="none"/>
              </w:rPr>
            </w:pPr>
          </w:p>
        </w:tc>
        <w:tc>
          <w:tcPr>
            <w:tcW w:w="979" w:type="dxa"/>
            <w:vMerge w:val="continue"/>
            <w:vAlign w:val="center"/>
          </w:tcPr>
          <w:p w14:paraId="5155A018">
            <w:pPr>
              <w:widowControl/>
              <w:spacing w:line="240" w:lineRule="auto"/>
              <w:jc w:val="left"/>
              <w:rPr>
                <w:color w:val="auto"/>
                <w:kern w:val="0"/>
                <w:sz w:val="18"/>
                <w:szCs w:val="18"/>
                <w:highlight w:val="none"/>
              </w:rPr>
            </w:pPr>
          </w:p>
        </w:tc>
        <w:tc>
          <w:tcPr>
            <w:tcW w:w="2344" w:type="dxa"/>
            <w:gridSpan w:val="4"/>
            <w:vAlign w:val="center"/>
          </w:tcPr>
          <w:p w14:paraId="170C6A64">
            <w:pPr>
              <w:widowControl/>
              <w:spacing w:line="240" w:lineRule="auto"/>
              <w:jc w:val="center"/>
              <w:rPr>
                <w:color w:val="auto"/>
                <w:kern w:val="0"/>
                <w:sz w:val="18"/>
                <w:szCs w:val="18"/>
                <w:highlight w:val="none"/>
              </w:rPr>
            </w:pPr>
            <w:r>
              <w:rPr>
                <w:rFonts w:hint="eastAsia"/>
                <w:color w:val="auto"/>
                <w:kern w:val="0"/>
                <w:sz w:val="18"/>
                <w:szCs w:val="18"/>
                <w:highlight w:val="none"/>
              </w:rPr>
              <w:t>橡胶杂品</w:t>
            </w:r>
          </w:p>
        </w:tc>
        <w:tc>
          <w:tcPr>
            <w:tcW w:w="829" w:type="dxa"/>
            <w:vAlign w:val="center"/>
          </w:tcPr>
          <w:p w14:paraId="75C6EB9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3B02ABAE">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772B6464">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58BDB61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131</w:t>
            </w:r>
          </w:p>
        </w:tc>
        <w:tc>
          <w:tcPr>
            <w:tcW w:w="1408" w:type="dxa"/>
            <w:vAlign w:val="center"/>
          </w:tcPr>
          <w:p w14:paraId="1250660B">
            <w:pPr>
              <w:widowControl/>
              <w:spacing w:line="240" w:lineRule="auto"/>
              <w:jc w:val="center"/>
              <w:rPr>
                <w:color w:val="auto"/>
                <w:kern w:val="0"/>
                <w:sz w:val="18"/>
                <w:szCs w:val="18"/>
                <w:highlight w:val="none"/>
              </w:rPr>
            </w:pPr>
            <w:r>
              <w:rPr>
                <w:color w:val="auto"/>
                <w:kern w:val="0"/>
                <w:sz w:val="18"/>
                <w:szCs w:val="18"/>
                <w:highlight w:val="none"/>
              </w:rPr>
              <w:t>　</w:t>
            </w:r>
          </w:p>
        </w:tc>
      </w:tr>
      <w:tr w14:paraId="72D2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421D504A">
            <w:pPr>
              <w:widowControl/>
              <w:spacing w:line="240" w:lineRule="auto"/>
              <w:jc w:val="left"/>
              <w:rPr>
                <w:color w:val="auto"/>
                <w:kern w:val="0"/>
                <w:sz w:val="18"/>
                <w:szCs w:val="18"/>
                <w:highlight w:val="none"/>
              </w:rPr>
            </w:pPr>
          </w:p>
        </w:tc>
        <w:tc>
          <w:tcPr>
            <w:tcW w:w="979" w:type="dxa"/>
            <w:vMerge w:val="continue"/>
            <w:vAlign w:val="center"/>
          </w:tcPr>
          <w:p w14:paraId="4F05CBE8">
            <w:pPr>
              <w:widowControl/>
              <w:spacing w:line="240" w:lineRule="auto"/>
              <w:jc w:val="left"/>
              <w:rPr>
                <w:color w:val="auto"/>
                <w:kern w:val="0"/>
                <w:sz w:val="18"/>
                <w:szCs w:val="18"/>
                <w:highlight w:val="none"/>
              </w:rPr>
            </w:pPr>
          </w:p>
        </w:tc>
        <w:tc>
          <w:tcPr>
            <w:tcW w:w="2344" w:type="dxa"/>
            <w:gridSpan w:val="4"/>
            <w:vAlign w:val="center"/>
          </w:tcPr>
          <w:p w14:paraId="732A4BFE">
            <w:pPr>
              <w:widowControl/>
              <w:spacing w:line="240" w:lineRule="auto"/>
              <w:jc w:val="center"/>
              <w:rPr>
                <w:color w:val="auto"/>
                <w:kern w:val="0"/>
                <w:sz w:val="18"/>
                <w:szCs w:val="18"/>
                <w:highlight w:val="none"/>
              </w:rPr>
            </w:pPr>
            <w:r>
              <w:rPr>
                <w:rFonts w:hint="eastAsia"/>
                <w:color w:val="auto"/>
                <w:kern w:val="0"/>
                <w:sz w:val="18"/>
                <w:szCs w:val="18"/>
                <w:highlight w:val="none"/>
              </w:rPr>
              <w:t>帆布制品</w:t>
            </w:r>
          </w:p>
        </w:tc>
        <w:tc>
          <w:tcPr>
            <w:tcW w:w="829" w:type="dxa"/>
            <w:vAlign w:val="center"/>
          </w:tcPr>
          <w:p w14:paraId="76F1BD8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w:t>
            </w:r>
            <w:r>
              <w:rPr>
                <w:rFonts w:ascii="Times New Roman" w:hAnsi="Times New Roman"/>
                <w:color w:val="auto"/>
                <w:kern w:val="0"/>
                <w:sz w:val="18"/>
                <w:szCs w:val="18"/>
                <w:highlight w:val="none"/>
              </w:rPr>
              <w:t>m</w:t>
            </w:r>
          </w:p>
        </w:tc>
        <w:tc>
          <w:tcPr>
            <w:tcW w:w="797" w:type="dxa"/>
            <w:vAlign w:val="center"/>
          </w:tcPr>
          <w:p w14:paraId="61D668F3">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4888DAB8">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5289BE3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70</w:t>
            </w:r>
          </w:p>
        </w:tc>
        <w:tc>
          <w:tcPr>
            <w:tcW w:w="1408" w:type="dxa"/>
            <w:vAlign w:val="center"/>
          </w:tcPr>
          <w:p w14:paraId="640B6899">
            <w:pPr>
              <w:widowControl/>
              <w:spacing w:line="240" w:lineRule="auto"/>
              <w:jc w:val="center"/>
              <w:rPr>
                <w:color w:val="auto"/>
                <w:kern w:val="0"/>
                <w:sz w:val="18"/>
                <w:szCs w:val="18"/>
                <w:highlight w:val="none"/>
              </w:rPr>
            </w:pPr>
            <w:r>
              <w:rPr>
                <w:color w:val="auto"/>
                <w:kern w:val="0"/>
                <w:sz w:val="18"/>
                <w:szCs w:val="18"/>
                <w:highlight w:val="none"/>
              </w:rPr>
              <w:t>　</w:t>
            </w:r>
          </w:p>
        </w:tc>
      </w:tr>
      <w:tr w14:paraId="7918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28C59D2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292</w:t>
            </w:r>
          </w:p>
        </w:tc>
        <w:tc>
          <w:tcPr>
            <w:tcW w:w="979" w:type="dxa"/>
            <w:vMerge w:val="restart"/>
            <w:vAlign w:val="center"/>
          </w:tcPr>
          <w:p w14:paraId="5884B91F">
            <w:pPr>
              <w:widowControl/>
              <w:spacing w:line="240" w:lineRule="auto"/>
              <w:jc w:val="center"/>
              <w:rPr>
                <w:color w:val="auto"/>
                <w:kern w:val="0"/>
                <w:sz w:val="18"/>
                <w:szCs w:val="18"/>
                <w:highlight w:val="none"/>
              </w:rPr>
            </w:pPr>
            <w:r>
              <w:rPr>
                <w:rFonts w:hint="eastAsia"/>
                <w:color w:val="auto"/>
                <w:kern w:val="0"/>
                <w:sz w:val="18"/>
                <w:szCs w:val="18"/>
                <w:highlight w:val="none"/>
              </w:rPr>
              <w:t>塑料制品业</w:t>
            </w:r>
          </w:p>
        </w:tc>
        <w:tc>
          <w:tcPr>
            <w:tcW w:w="2344" w:type="dxa"/>
            <w:gridSpan w:val="4"/>
            <w:vAlign w:val="center"/>
          </w:tcPr>
          <w:p w14:paraId="108ABAD2">
            <w:pPr>
              <w:widowControl/>
              <w:spacing w:line="240" w:lineRule="auto"/>
              <w:jc w:val="center"/>
              <w:rPr>
                <w:color w:val="auto"/>
                <w:kern w:val="0"/>
                <w:sz w:val="18"/>
                <w:szCs w:val="18"/>
                <w:highlight w:val="none"/>
              </w:rPr>
            </w:pPr>
            <w:r>
              <w:rPr>
                <w:rFonts w:hint="eastAsia"/>
                <w:color w:val="auto"/>
                <w:kern w:val="0"/>
                <w:sz w:val="18"/>
                <w:szCs w:val="18"/>
                <w:highlight w:val="none"/>
              </w:rPr>
              <w:t>塑料薄膜</w:t>
            </w:r>
          </w:p>
        </w:tc>
        <w:tc>
          <w:tcPr>
            <w:tcW w:w="829" w:type="dxa"/>
            <w:vAlign w:val="center"/>
          </w:tcPr>
          <w:p w14:paraId="79A7483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AE76E6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5</w:t>
            </w:r>
          </w:p>
        </w:tc>
        <w:tc>
          <w:tcPr>
            <w:tcW w:w="796" w:type="dxa"/>
            <w:vAlign w:val="center"/>
          </w:tcPr>
          <w:p w14:paraId="283A7F7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p>
        </w:tc>
        <w:tc>
          <w:tcPr>
            <w:tcW w:w="796" w:type="dxa"/>
            <w:vAlign w:val="center"/>
          </w:tcPr>
          <w:p w14:paraId="7CDDFC4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w:t>
            </w:r>
            <w:r>
              <w:rPr>
                <w:color w:val="auto"/>
                <w:kern w:val="0"/>
                <w:sz w:val="18"/>
                <w:szCs w:val="18"/>
                <w:highlight w:val="none"/>
              </w:rPr>
              <w:t>.</w:t>
            </w:r>
            <w:r>
              <w:rPr>
                <w:rFonts w:ascii="Times New Roman" w:hAnsi="Times New Roman"/>
                <w:color w:val="auto"/>
                <w:kern w:val="0"/>
                <w:sz w:val="18"/>
                <w:szCs w:val="18"/>
                <w:highlight w:val="none"/>
              </w:rPr>
              <w:t>5</w:t>
            </w:r>
          </w:p>
        </w:tc>
        <w:tc>
          <w:tcPr>
            <w:tcW w:w="1408" w:type="dxa"/>
            <w:vAlign w:val="center"/>
          </w:tcPr>
          <w:p w14:paraId="41311D67">
            <w:pPr>
              <w:widowControl/>
              <w:spacing w:line="240" w:lineRule="auto"/>
              <w:jc w:val="center"/>
              <w:rPr>
                <w:color w:val="auto"/>
                <w:kern w:val="0"/>
                <w:sz w:val="18"/>
                <w:szCs w:val="18"/>
                <w:highlight w:val="none"/>
              </w:rPr>
            </w:pPr>
            <w:r>
              <w:rPr>
                <w:color w:val="auto"/>
                <w:kern w:val="0"/>
                <w:sz w:val="18"/>
                <w:szCs w:val="18"/>
                <w:highlight w:val="none"/>
              </w:rPr>
              <w:t>　</w:t>
            </w:r>
          </w:p>
        </w:tc>
      </w:tr>
      <w:tr w14:paraId="106B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388EACEA">
            <w:pPr>
              <w:widowControl/>
              <w:spacing w:line="240" w:lineRule="auto"/>
              <w:jc w:val="left"/>
              <w:rPr>
                <w:color w:val="auto"/>
                <w:kern w:val="0"/>
                <w:sz w:val="18"/>
                <w:szCs w:val="18"/>
                <w:highlight w:val="none"/>
              </w:rPr>
            </w:pPr>
          </w:p>
        </w:tc>
        <w:tc>
          <w:tcPr>
            <w:tcW w:w="979" w:type="dxa"/>
            <w:vMerge w:val="continue"/>
            <w:vAlign w:val="center"/>
          </w:tcPr>
          <w:p w14:paraId="185565F0">
            <w:pPr>
              <w:widowControl/>
              <w:spacing w:line="240" w:lineRule="auto"/>
              <w:jc w:val="left"/>
              <w:rPr>
                <w:color w:val="auto"/>
                <w:kern w:val="0"/>
                <w:sz w:val="18"/>
                <w:szCs w:val="18"/>
                <w:highlight w:val="none"/>
              </w:rPr>
            </w:pPr>
          </w:p>
        </w:tc>
        <w:tc>
          <w:tcPr>
            <w:tcW w:w="2344" w:type="dxa"/>
            <w:gridSpan w:val="4"/>
            <w:vAlign w:val="center"/>
          </w:tcPr>
          <w:p w14:paraId="3DCE081C">
            <w:pPr>
              <w:widowControl/>
              <w:spacing w:line="240" w:lineRule="auto"/>
              <w:jc w:val="center"/>
              <w:rPr>
                <w:color w:val="auto"/>
                <w:kern w:val="0"/>
                <w:sz w:val="18"/>
                <w:szCs w:val="18"/>
                <w:highlight w:val="none"/>
              </w:rPr>
            </w:pPr>
            <w:r>
              <w:rPr>
                <w:rFonts w:hint="eastAsia"/>
                <w:color w:val="auto"/>
                <w:kern w:val="0"/>
                <w:sz w:val="18"/>
                <w:szCs w:val="18"/>
                <w:highlight w:val="none"/>
              </w:rPr>
              <w:t>彩印膜</w:t>
            </w:r>
          </w:p>
        </w:tc>
        <w:tc>
          <w:tcPr>
            <w:tcW w:w="829" w:type="dxa"/>
            <w:vAlign w:val="center"/>
          </w:tcPr>
          <w:p w14:paraId="6396254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50851E8D">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18350133">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4940C01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30</w:t>
            </w:r>
            <w:r>
              <w:rPr>
                <w:color w:val="auto"/>
                <w:kern w:val="0"/>
                <w:sz w:val="18"/>
                <w:szCs w:val="18"/>
                <w:highlight w:val="none"/>
              </w:rPr>
              <w:t>.</w:t>
            </w:r>
            <w:r>
              <w:rPr>
                <w:rFonts w:ascii="Times New Roman" w:hAnsi="Times New Roman"/>
                <w:color w:val="auto"/>
                <w:kern w:val="0"/>
                <w:sz w:val="18"/>
                <w:szCs w:val="18"/>
                <w:highlight w:val="none"/>
              </w:rPr>
              <w:t>85</w:t>
            </w:r>
          </w:p>
        </w:tc>
        <w:tc>
          <w:tcPr>
            <w:tcW w:w="1408" w:type="dxa"/>
            <w:vAlign w:val="center"/>
          </w:tcPr>
          <w:p w14:paraId="67B4A621">
            <w:pPr>
              <w:widowControl/>
              <w:spacing w:line="240" w:lineRule="auto"/>
              <w:jc w:val="center"/>
              <w:rPr>
                <w:color w:val="auto"/>
                <w:kern w:val="0"/>
                <w:sz w:val="18"/>
                <w:szCs w:val="18"/>
                <w:highlight w:val="none"/>
              </w:rPr>
            </w:pPr>
            <w:r>
              <w:rPr>
                <w:color w:val="auto"/>
                <w:kern w:val="0"/>
                <w:sz w:val="18"/>
                <w:szCs w:val="18"/>
                <w:highlight w:val="none"/>
              </w:rPr>
              <w:t>　</w:t>
            </w:r>
          </w:p>
        </w:tc>
      </w:tr>
      <w:tr w14:paraId="6CF6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45E91D65">
            <w:pPr>
              <w:widowControl/>
              <w:spacing w:line="240" w:lineRule="auto"/>
              <w:jc w:val="left"/>
              <w:rPr>
                <w:color w:val="auto"/>
                <w:kern w:val="0"/>
                <w:sz w:val="18"/>
                <w:szCs w:val="18"/>
                <w:highlight w:val="none"/>
              </w:rPr>
            </w:pPr>
          </w:p>
        </w:tc>
        <w:tc>
          <w:tcPr>
            <w:tcW w:w="979" w:type="dxa"/>
            <w:vMerge w:val="continue"/>
            <w:vAlign w:val="center"/>
          </w:tcPr>
          <w:p w14:paraId="3799D1D1">
            <w:pPr>
              <w:widowControl/>
              <w:spacing w:line="240" w:lineRule="auto"/>
              <w:jc w:val="left"/>
              <w:rPr>
                <w:color w:val="auto"/>
                <w:kern w:val="0"/>
                <w:sz w:val="18"/>
                <w:szCs w:val="18"/>
                <w:highlight w:val="none"/>
              </w:rPr>
            </w:pPr>
          </w:p>
        </w:tc>
        <w:tc>
          <w:tcPr>
            <w:tcW w:w="2344" w:type="dxa"/>
            <w:gridSpan w:val="4"/>
            <w:vAlign w:val="center"/>
          </w:tcPr>
          <w:p w14:paraId="7CA1A658">
            <w:pPr>
              <w:widowControl/>
              <w:spacing w:line="240" w:lineRule="auto"/>
              <w:jc w:val="center"/>
              <w:rPr>
                <w:color w:val="auto"/>
                <w:kern w:val="0"/>
                <w:sz w:val="18"/>
                <w:szCs w:val="18"/>
                <w:highlight w:val="none"/>
              </w:rPr>
            </w:pPr>
            <w:r>
              <w:rPr>
                <w:rFonts w:hint="eastAsia"/>
                <w:color w:val="auto"/>
                <w:kern w:val="0"/>
                <w:sz w:val="18"/>
                <w:szCs w:val="18"/>
                <w:highlight w:val="none"/>
              </w:rPr>
              <w:t>电容薄膜</w:t>
            </w:r>
          </w:p>
        </w:tc>
        <w:tc>
          <w:tcPr>
            <w:tcW w:w="829" w:type="dxa"/>
            <w:vAlign w:val="center"/>
          </w:tcPr>
          <w:p w14:paraId="7193B9D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597EB994">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1E910512">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0828D5D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69</w:t>
            </w:r>
          </w:p>
        </w:tc>
        <w:tc>
          <w:tcPr>
            <w:tcW w:w="1408" w:type="dxa"/>
            <w:vAlign w:val="center"/>
          </w:tcPr>
          <w:p w14:paraId="1018D7D4">
            <w:pPr>
              <w:widowControl/>
              <w:spacing w:line="240" w:lineRule="auto"/>
              <w:jc w:val="center"/>
              <w:rPr>
                <w:color w:val="auto"/>
                <w:kern w:val="0"/>
                <w:sz w:val="18"/>
                <w:szCs w:val="18"/>
                <w:highlight w:val="none"/>
              </w:rPr>
            </w:pPr>
            <w:r>
              <w:rPr>
                <w:color w:val="auto"/>
                <w:kern w:val="0"/>
                <w:sz w:val="18"/>
                <w:szCs w:val="18"/>
                <w:highlight w:val="none"/>
              </w:rPr>
              <w:t>　</w:t>
            </w:r>
          </w:p>
        </w:tc>
      </w:tr>
      <w:tr w14:paraId="45E7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795DD5BF">
            <w:pPr>
              <w:widowControl/>
              <w:spacing w:line="240" w:lineRule="auto"/>
              <w:jc w:val="left"/>
              <w:rPr>
                <w:color w:val="auto"/>
                <w:kern w:val="0"/>
                <w:sz w:val="18"/>
                <w:szCs w:val="18"/>
                <w:highlight w:val="none"/>
              </w:rPr>
            </w:pPr>
          </w:p>
        </w:tc>
        <w:tc>
          <w:tcPr>
            <w:tcW w:w="979" w:type="dxa"/>
            <w:vMerge w:val="continue"/>
            <w:vAlign w:val="center"/>
          </w:tcPr>
          <w:p w14:paraId="07A6754B">
            <w:pPr>
              <w:widowControl/>
              <w:spacing w:line="240" w:lineRule="auto"/>
              <w:jc w:val="left"/>
              <w:rPr>
                <w:color w:val="auto"/>
                <w:kern w:val="0"/>
                <w:sz w:val="18"/>
                <w:szCs w:val="18"/>
                <w:highlight w:val="none"/>
              </w:rPr>
            </w:pPr>
          </w:p>
        </w:tc>
        <w:tc>
          <w:tcPr>
            <w:tcW w:w="2344" w:type="dxa"/>
            <w:gridSpan w:val="4"/>
            <w:vAlign w:val="center"/>
          </w:tcPr>
          <w:p w14:paraId="5889A252">
            <w:pPr>
              <w:widowControl/>
              <w:spacing w:line="240" w:lineRule="auto"/>
              <w:jc w:val="center"/>
              <w:rPr>
                <w:color w:val="auto"/>
                <w:kern w:val="0"/>
                <w:sz w:val="18"/>
                <w:szCs w:val="18"/>
                <w:highlight w:val="none"/>
              </w:rPr>
            </w:pPr>
            <w:r>
              <w:rPr>
                <w:rFonts w:hint="eastAsia"/>
                <w:color w:val="auto"/>
                <w:kern w:val="0"/>
                <w:sz w:val="18"/>
                <w:szCs w:val="18"/>
                <w:highlight w:val="none"/>
              </w:rPr>
              <w:t>农膜管材</w:t>
            </w:r>
          </w:p>
        </w:tc>
        <w:tc>
          <w:tcPr>
            <w:tcW w:w="829" w:type="dxa"/>
            <w:vAlign w:val="center"/>
          </w:tcPr>
          <w:p w14:paraId="7A0A82C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23C746B2">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20F1C39B">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5376065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p>
        </w:tc>
        <w:tc>
          <w:tcPr>
            <w:tcW w:w="1408" w:type="dxa"/>
            <w:vAlign w:val="center"/>
          </w:tcPr>
          <w:p w14:paraId="1B3F05CB">
            <w:pPr>
              <w:widowControl/>
              <w:spacing w:line="240" w:lineRule="auto"/>
              <w:jc w:val="center"/>
              <w:rPr>
                <w:color w:val="auto"/>
                <w:kern w:val="0"/>
                <w:sz w:val="18"/>
                <w:szCs w:val="18"/>
                <w:highlight w:val="none"/>
              </w:rPr>
            </w:pPr>
            <w:r>
              <w:rPr>
                <w:color w:val="auto"/>
                <w:kern w:val="0"/>
                <w:sz w:val="18"/>
                <w:szCs w:val="18"/>
                <w:highlight w:val="none"/>
              </w:rPr>
              <w:t>　</w:t>
            </w:r>
          </w:p>
        </w:tc>
      </w:tr>
      <w:tr w14:paraId="40C1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0764DF47">
            <w:pPr>
              <w:widowControl/>
              <w:spacing w:line="240" w:lineRule="auto"/>
              <w:jc w:val="left"/>
              <w:rPr>
                <w:color w:val="auto"/>
                <w:kern w:val="0"/>
                <w:sz w:val="18"/>
                <w:szCs w:val="18"/>
                <w:highlight w:val="none"/>
              </w:rPr>
            </w:pPr>
          </w:p>
        </w:tc>
        <w:tc>
          <w:tcPr>
            <w:tcW w:w="979" w:type="dxa"/>
            <w:vMerge w:val="continue"/>
            <w:vAlign w:val="center"/>
          </w:tcPr>
          <w:p w14:paraId="623DDFF5">
            <w:pPr>
              <w:widowControl/>
              <w:spacing w:line="240" w:lineRule="auto"/>
              <w:jc w:val="left"/>
              <w:rPr>
                <w:color w:val="auto"/>
                <w:kern w:val="0"/>
                <w:sz w:val="18"/>
                <w:szCs w:val="18"/>
                <w:highlight w:val="none"/>
              </w:rPr>
            </w:pPr>
          </w:p>
        </w:tc>
        <w:tc>
          <w:tcPr>
            <w:tcW w:w="2344" w:type="dxa"/>
            <w:gridSpan w:val="4"/>
            <w:vAlign w:val="center"/>
          </w:tcPr>
          <w:p w14:paraId="033AA05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PVC</w:t>
            </w:r>
            <w:r>
              <w:rPr>
                <w:rFonts w:hint="eastAsia"/>
                <w:color w:val="auto"/>
                <w:kern w:val="0"/>
                <w:sz w:val="18"/>
                <w:szCs w:val="18"/>
                <w:highlight w:val="none"/>
              </w:rPr>
              <w:t>塑料品</w:t>
            </w:r>
          </w:p>
        </w:tc>
        <w:tc>
          <w:tcPr>
            <w:tcW w:w="829" w:type="dxa"/>
            <w:vAlign w:val="center"/>
          </w:tcPr>
          <w:p w14:paraId="059D011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CC42FD4">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071961A7">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1B5E69D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13</w:t>
            </w:r>
            <w:r>
              <w:rPr>
                <w:color w:val="auto"/>
                <w:kern w:val="0"/>
                <w:sz w:val="18"/>
                <w:szCs w:val="18"/>
                <w:highlight w:val="none"/>
              </w:rPr>
              <w:t>.</w:t>
            </w:r>
            <w:r>
              <w:rPr>
                <w:rFonts w:ascii="Times New Roman" w:hAnsi="Times New Roman"/>
                <w:color w:val="auto"/>
                <w:kern w:val="0"/>
                <w:sz w:val="18"/>
                <w:szCs w:val="18"/>
                <w:highlight w:val="none"/>
              </w:rPr>
              <w:t>3</w:t>
            </w:r>
          </w:p>
        </w:tc>
        <w:tc>
          <w:tcPr>
            <w:tcW w:w="1408" w:type="dxa"/>
            <w:vAlign w:val="center"/>
          </w:tcPr>
          <w:p w14:paraId="7FFE05C3">
            <w:pPr>
              <w:widowControl/>
              <w:spacing w:line="240" w:lineRule="auto"/>
              <w:jc w:val="center"/>
              <w:rPr>
                <w:color w:val="auto"/>
                <w:kern w:val="0"/>
                <w:sz w:val="18"/>
                <w:szCs w:val="18"/>
                <w:highlight w:val="none"/>
              </w:rPr>
            </w:pPr>
            <w:r>
              <w:rPr>
                <w:color w:val="auto"/>
                <w:kern w:val="0"/>
                <w:sz w:val="18"/>
                <w:szCs w:val="18"/>
                <w:highlight w:val="none"/>
              </w:rPr>
              <w:t>　</w:t>
            </w:r>
          </w:p>
        </w:tc>
      </w:tr>
      <w:tr w14:paraId="045D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40214C12">
            <w:pPr>
              <w:widowControl/>
              <w:spacing w:line="240" w:lineRule="auto"/>
              <w:jc w:val="left"/>
              <w:rPr>
                <w:color w:val="auto"/>
                <w:kern w:val="0"/>
                <w:sz w:val="18"/>
                <w:szCs w:val="18"/>
                <w:highlight w:val="none"/>
              </w:rPr>
            </w:pPr>
          </w:p>
        </w:tc>
        <w:tc>
          <w:tcPr>
            <w:tcW w:w="979" w:type="dxa"/>
            <w:vMerge w:val="continue"/>
            <w:vAlign w:val="center"/>
          </w:tcPr>
          <w:p w14:paraId="582E135F">
            <w:pPr>
              <w:widowControl/>
              <w:spacing w:line="240" w:lineRule="auto"/>
              <w:jc w:val="left"/>
              <w:rPr>
                <w:color w:val="auto"/>
                <w:kern w:val="0"/>
                <w:sz w:val="18"/>
                <w:szCs w:val="18"/>
                <w:highlight w:val="none"/>
              </w:rPr>
            </w:pPr>
          </w:p>
        </w:tc>
        <w:tc>
          <w:tcPr>
            <w:tcW w:w="2344" w:type="dxa"/>
            <w:gridSpan w:val="4"/>
            <w:vAlign w:val="center"/>
          </w:tcPr>
          <w:p w14:paraId="26D0581A">
            <w:pPr>
              <w:widowControl/>
              <w:spacing w:line="240" w:lineRule="auto"/>
              <w:jc w:val="center"/>
              <w:rPr>
                <w:color w:val="auto"/>
                <w:kern w:val="0"/>
                <w:sz w:val="18"/>
                <w:szCs w:val="18"/>
                <w:highlight w:val="none"/>
              </w:rPr>
            </w:pPr>
            <w:r>
              <w:rPr>
                <w:rFonts w:hint="eastAsia"/>
                <w:color w:val="auto"/>
                <w:kern w:val="0"/>
                <w:sz w:val="18"/>
                <w:szCs w:val="18"/>
                <w:highlight w:val="none"/>
              </w:rPr>
              <w:t>给、排水管件</w:t>
            </w:r>
          </w:p>
        </w:tc>
        <w:tc>
          <w:tcPr>
            <w:tcW w:w="829" w:type="dxa"/>
            <w:vAlign w:val="center"/>
          </w:tcPr>
          <w:p w14:paraId="7671A49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17BE344A">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7EF7B244">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1DC89FF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12</w:t>
            </w:r>
            <w:r>
              <w:rPr>
                <w:color w:val="auto"/>
                <w:kern w:val="0"/>
                <w:sz w:val="18"/>
                <w:szCs w:val="18"/>
                <w:highlight w:val="none"/>
              </w:rPr>
              <w:t>.</w:t>
            </w:r>
            <w:r>
              <w:rPr>
                <w:rFonts w:ascii="Times New Roman" w:hAnsi="Times New Roman"/>
                <w:color w:val="auto"/>
                <w:kern w:val="0"/>
                <w:sz w:val="18"/>
                <w:szCs w:val="18"/>
                <w:highlight w:val="none"/>
              </w:rPr>
              <w:t>5</w:t>
            </w:r>
          </w:p>
        </w:tc>
        <w:tc>
          <w:tcPr>
            <w:tcW w:w="1408" w:type="dxa"/>
            <w:vAlign w:val="center"/>
          </w:tcPr>
          <w:p w14:paraId="3A50F06A">
            <w:pPr>
              <w:widowControl/>
              <w:spacing w:line="240" w:lineRule="auto"/>
              <w:jc w:val="center"/>
              <w:rPr>
                <w:color w:val="auto"/>
                <w:kern w:val="0"/>
                <w:sz w:val="18"/>
                <w:szCs w:val="18"/>
                <w:highlight w:val="none"/>
              </w:rPr>
            </w:pPr>
            <w:r>
              <w:rPr>
                <w:color w:val="auto"/>
                <w:kern w:val="0"/>
                <w:sz w:val="18"/>
                <w:szCs w:val="18"/>
                <w:highlight w:val="none"/>
              </w:rPr>
              <w:t>　</w:t>
            </w:r>
          </w:p>
        </w:tc>
      </w:tr>
      <w:tr w14:paraId="5D05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3A74F2E7">
            <w:pPr>
              <w:widowControl/>
              <w:spacing w:line="240" w:lineRule="auto"/>
              <w:jc w:val="left"/>
              <w:rPr>
                <w:color w:val="auto"/>
                <w:kern w:val="0"/>
                <w:sz w:val="18"/>
                <w:szCs w:val="18"/>
                <w:highlight w:val="none"/>
              </w:rPr>
            </w:pPr>
          </w:p>
        </w:tc>
        <w:tc>
          <w:tcPr>
            <w:tcW w:w="979" w:type="dxa"/>
            <w:vMerge w:val="continue"/>
            <w:vAlign w:val="center"/>
          </w:tcPr>
          <w:p w14:paraId="1DDBC6CE">
            <w:pPr>
              <w:widowControl/>
              <w:spacing w:line="240" w:lineRule="auto"/>
              <w:jc w:val="left"/>
              <w:rPr>
                <w:color w:val="auto"/>
                <w:kern w:val="0"/>
                <w:sz w:val="18"/>
                <w:szCs w:val="18"/>
                <w:highlight w:val="none"/>
              </w:rPr>
            </w:pPr>
          </w:p>
        </w:tc>
        <w:tc>
          <w:tcPr>
            <w:tcW w:w="2344" w:type="dxa"/>
            <w:gridSpan w:val="4"/>
            <w:vAlign w:val="center"/>
          </w:tcPr>
          <w:p w14:paraId="6671AD44">
            <w:pPr>
              <w:widowControl/>
              <w:spacing w:line="240" w:lineRule="auto"/>
              <w:jc w:val="center"/>
              <w:rPr>
                <w:color w:val="auto"/>
                <w:kern w:val="0"/>
                <w:sz w:val="18"/>
                <w:szCs w:val="18"/>
                <w:highlight w:val="none"/>
              </w:rPr>
            </w:pPr>
            <w:r>
              <w:rPr>
                <w:rFonts w:hint="eastAsia"/>
                <w:color w:val="auto"/>
                <w:kern w:val="0"/>
                <w:sz w:val="18"/>
                <w:szCs w:val="18"/>
                <w:highlight w:val="none"/>
              </w:rPr>
              <w:t>塑料编织袋</w:t>
            </w:r>
          </w:p>
        </w:tc>
        <w:tc>
          <w:tcPr>
            <w:tcW w:w="829" w:type="dxa"/>
            <w:vAlign w:val="center"/>
          </w:tcPr>
          <w:p w14:paraId="31541E3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A357E73">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16A721D5">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4C5B8D7B">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12</w:t>
            </w:r>
          </w:p>
        </w:tc>
        <w:tc>
          <w:tcPr>
            <w:tcW w:w="1408" w:type="dxa"/>
            <w:vAlign w:val="center"/>
          </w:tcPr>
          <w:p w14:paraId="00DCA8D2">
            <w:pPr>
              <w:widowControl/>
              <w:spacing w:line="240" w:lineRule="auto"/>
              <w:jc w:val="center"/>
              <w:rPr>
                <w:color w:val="auto"/>
                <w:kern w:val="0"/>
                <w:sz w:val="18"/>
                <w:szCs w:val="18"/>
                <w:highlight w:val="none"/>
              </w:rPr>
            </w:pPr>
            <w:r>
              <w:rPr>
                <w:color w:val="auto"/>
                <w:kern w:val="0"/>
                <w:sz w:val="18"/>
                <w:szCs w:val="18"/>
                <w:highlight w:val="none"/>
              </w:rPr>
              <w:t>　</w:t>
            </w:r>
          </w:p>
        </w:tc>
      </w:tr>
      <w:tr w14:paraId="7B6F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4BDFFCA1">
            <w:pPr>
              <w:widowControl/>
              <w:spacing w:line="240" w:lineRule="auto"/>
              <w:jc w:val="left"/>
              <w:rPr>
                <w:color w:val="auto"/>
                <w:kern w:val="0"/>
                <w:sz w:val="18"/>
                <w:szCs w:val="18"/>
                <w:highlight w:val="none"/>
              </w:rPr>
            </w:pPr>
          </w:p>
        </w:tc>
        <w:tc>
          <w:tcPr>
            <w:tcW w:w="979" w:type="dxa"/>
            <w:vMerge w:val="continue"/>
            <w:vAlign w:val="center"/>
          </w:tcPr>
          <w:p w14:paraId="5D1491D8">
            <w:pPr>
              <w:widowControl/>
              <w:spacing w:line="240" w:lineRule="auto"/>
              <w:jc w:val="left"/>
              <w:rPr>
                <w:color w:val="auto"/>
                <w:kern w:val="0"/>
                <w:sz w:val="18"/>
                <w:szCs w:val="18"/>
                <w:highlight w:val="none"/>
              </w:rPr>
            </w:pPr>
          </w:p>
        </w:tc>
        <w:tc>
          <w:tcPr>
            <w:tcW w:w="2344" w:type="dxa"/>
            <w:gridSpan w:val="4"/>
            <w:vAlign w:val="center"/>
          </w:tcPr>
          <w:p w14:paraId="7C8C10B0">
            <w:pPr>
              <w:widowControl/>
              <w:spacing w:line="240" w:lineRule="auto"/>
              <w:jc w:val="center"/>
              <w:rPr>
                <w:color w:val="auto"/>
                <w:kern w:val="0"/>
                <w:sz w:val="18"/>
                <w:szCs w:val="18"/>
                <w:highlight w:val="none"/>
              </w:rPr>
            </w:pPr>
            <w:r>
              <w:rPr>
                <w:rFonts w:hint="eastAsia"/>
                <w:color w:val="auto"/>
                <w:kern w:val="0"/>
                <w:sz w:val="18"/>
                <w:szCs w:val="18"/>
                <w:highlight w:val="none"/>
              </w:rPr>
              <w:t>水泥包装袋</w:t>
            </w:r>
          </w:p>
        </w:tc>
        <w:tc>
          <w:tcPr>
            <w:tcW w:w="829" w:type="dxa"/>
            <w:vAlign w:val="center"/>
          </w:tcPr>
          <w:p w14:paraId="4DA7DE5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2EB7371B">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37BEC277">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514451A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20</w:t>
            </w:r>
          </w:p>
        </w:tc>
        <w:tc>
          <w:tcPr>
            <w:tcW w:w="1408" w:type="dxa"/>
            <w:vAlign w:val="center"/>
          </w:tcPr>
          <w:p w14:paraId="09742F4E">
            <w:pPr>
              <w:widowControl/>
              <w:spacing w:line="240" w:lineRule="auto"/>
              <w:jc w:val="center"/>
              <w:rPr>
                <w:color w:val="auto"/>
                <w:kern w:val="0"/>
                <w:sz w:val="18"/>
                <w:szCs w:val="18"/>
                <w:highlight w:val="none"/>
              </w:rPr>
            </w:pPr>
            <w:r>
              <w:rPr>
                <w:color w:val="auto"/>
                <w:kern w:val="0"/>
                <w:sz w:val="18"/>
                <w:szCs w:val="18"/>
                <w:highlight w:val="none"/>
              </w:rPr>
              <w:t>　</w:t>
            </w:r>
          </w:p>
        </w:tc>
      </w:tr>
      <w:tr w14:paraId="1774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188B3D32">
            <w:pPr>
              <w:widowControl/>
              <w:spacing w:line="240" w:lineRule="auto"/>
              <w:jc w:val="left"/>
              <w:rPr>
                <w:color w:val="auto"/>
                <w:kern w:val="0"/>
                <w:sz w:val="18"/>
                <w:szCs w:val="18"/>
                <w:highlight w:val="none"/>
              </w:rPr>
            </w:pPr>
          </w:p>
        </w:tc>
        <w:tc>
          <w:tcPr>
            <w:tcW w:w="979" w:type="dxa"/>
            <w:vMerge w:val="continue"/>
            <w:vAlign w:val="center"/>
          </w:tcPr>
          <w:p w14:paraId="0864D413">
            <w:pPr>
              <w:widowControl/>
              <w:spacing w:line="240" w:lineRule="auto"/>
              <w:jc w:val="left"/>
              <w:rPr>
                <w:color w:val="auto"/>
                <w:kern w:val="0"/>
                <w:sz w:val="18"/>
                <w:szCs w:val="18"/>
                <w:highlight w:val="none"/>
              </w:rPr>
            </w:pPr>
          </w:p>
        </w:tc>
        <w:tc>
          <w:tcPr>
            <w:tcW w:w="2344" w:type="dxa"/>
            <w:gridSpan w:val="4"/>
            <w:vAlign w:val="center"/>
          </w:tcPr>
          <w:p w14:paraId="4E112A38">
            <w:pPr>
              <w:widowControl/>
              <w:spacing w:line="240" w:lineRule="auto"/>
              <w:jc w:val="center"/>
              <w:rPr>
                <w:color w:val="auto"/>
                <w:kern w:val="0"/>
                <w:sz w:val="18"/>
                <w:szCs w:val="18"/>
                <w:highlight w:val="none"/>
              </w:rPr>
            </w:pPr>
            <w:r>
              <w:rPr>
                <w:rFonts w:hint="eastAsia"/>
                <w:color w:val="auto"/>
                <w:kern w:val="0"/>
                <w:sz w:val="18"/>
                <w:szCs w:val="18"/>
                <w:highlight w:val="none"/>
              </w:rPr>
              <w:t>胶袋</w:t>
            </w:r>
          </w:p>
        </w:tc>
        <w:tc>
          <w:tcPr>
            <w:tcW w:w="829" w:type="dxa"/>
            <w:vAlign w:val="center"/>
          </w:tcPr>
          <w:p w14:paraId="3D18572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D666952">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4BCAD769">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29D7095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13</w:t>
            </w:r>
          </w:p>
        </w:tc>
        <w:tc>
          <w:tcPr>
            <w:tcW w:w="1408" w:type="dxa"/>
            <w:vAlign w:val="center"/>
          </w:tcPr>
          <w:p w14:paraId="48E8E906">
            <w:pPr>
              <w:widowControl/>
              <w:spacing w:line="240" w:lineRule="auto"/>
              <w:jc w:val="center"/>
              <w:rPr>
                <w:color w:val="auto"/>
                <w:kern w:val="0"/>
                <w:sz w:val="18"/>
                <w:szCs w:val="18"/>
                <w:highlight w:val="none"/>
              </w:rPr>
            </w:pPr>
            <w:r>
              <w:rPr>
                <w:color w:val="auto"/>
                <w:kern w:val="0"/>
                <w:sz w:val="18"/>
                <w:szCs w:val="18"/>
                <w:highlight w:val="none"/>
              </w:rPr>
              <w:t>　</w:t>
            </w:r>
          </w:p>
        </w:tc>
      </w:tr>
      <w:tr w14:paraId="79BA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7F833558">
            <w:pPr>
              <w:widowControl/>
              <w:spacing w:line="240" w:lineRule="auto"/>
              <w:jc w:val="left"/>
              <w:rPr>
                <w:color w:val="auto"/>
                <w:kern w:val="0"/>
                <w:sz w:val="18"/>
                <w:szCs w:val="18"/>
                <w:highlight w:val="none"/>
              </w:rPr>
            </w:pPr>
          </w:p>
        </w:tc>
        <w:tc>
          <w:tcPr>
            <w:tcW w:w="979" w:type="dxa"/>
            <w:vMerge w:val="continue"/>
            <w:vAlign w:val="center"/>
          </w:tcPr>
          <w:p w14:paraId="277EB06C">
            <w:pPr>
              <w:widowControl/>
              <w:spacing w:line="240" w:lineRule="auto"/>
              <w:jc w:val="left"/>
              <w:rPr>
                <w:color w:val="auto"/>
                <w:kern w:val="0"/>
                <w:sz w:val="18"/>
                <w:szCs w:val="18"/>
                <w:highlight w:val="none"/>
              </w:rPr>
            </w:pPr>
          </w:p>
        </w:tc>
        <w:tc>
          <w:tcPr>
            <w:tcW w:w="2344" w:type="dxa"/>
            <w:gridSpan w:val="4"/>
            <w:vAlign w:val="center"/>
          </w:tcPr>
          <w:p w14:paraId="3974D07E">
            <w:pPr>
              <w:widowControl/>
              <w:spacing w:line="240" w:lineRule="auto"/>
              <w:jc w:val="center"/>
              <w:rPr>
                <w:color w:val="auto"/>
                <w:kern w:val="0"/>
                <w:sz w:val="18"/>
                <w:szCs w:val="18"/>
                <w:highlight w:val="none"/>
              </w:rPr>
            </w:pPr>
            <w:r>
              <w:rPr>
                <w:rFonts w:hint="eastAsia"/>
                <w:color w:val="auto"/>
                <w:kern w:val="0"/>
                <w:sz w:val="18"/>
                <w:szCs w:val="18"/>
                <w:highlight w:val="none"/>
              </w:rPr>
              <w:t>泡沫制品</w:t>
            </w:r>
          </w:p>
        </w:tc>
        <w:tc>
          <w:tcPr>
            <w:tcW w:w="829" w:type="dxa"/>
            <w:vAlign w:val="center"/>
          </w:tcPr>
          <w:p w14:paraId="2E27AC1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万元</w:t>
            </w:r>
          </w:p>
        </w:tc>
        <w:tc>
          <w:tcPr>
            <w:tcW w:w="797" w:type="dxa"/>
            <w:vAlign w:val="center"/>
          </w:tcPr>
          <w:p w14:paraId="21B6091B">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6FA0DD77">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6C886B3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44</w:t>
            </w:r>
          </w:p>
        </w:tc>
        <w:tc>
          <w:tcPr>
            <w:tcW w:w="1408" w:type="dxa"/>
            <w:vAlign w:val="center"/>
          </w:tcPr>
          <w:p w14:paraId="2D347ACE">
            <w:pPr>
              <w:widowControl/>
              <w:spacing w:line="240" w:lineRule="auto"/>
              <w:jc w:val="center"/>
              <w:rPr>
                <w:color w:val="auto"/>
                <w:kern w:val="0"/>
                <w:sz w:val="18"/>
                <w:szCs w:val="18"/>
                <w:highlight w:val="none"/>
              </w:rPr>
            </w:pPr>
            <w:r>
              <w:rPr>
                <w:color w:val="auto"/>
                <w:kern w:val="0"/>
                <w:sz w:val="18"/>
                <w:szCs w:val="18"/>
                <w:highlight w:val="none"/>
              </w:rPr>
              <w:t>　</w:t>
            </w:r>
          </w:p>
        </w:tc>
      </w:tr>
      <w:tr w14:paraId="4C7B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550B18BF">
            <w:pPr>
              <w:widowControl/>
              <w:spacing w:line="240" w:lineRule="auto"/>
              <w:jc w:val="left"/>
              <w:rPr>
                <w:color w:val="auto"/>
                <w:kern w:val="0"/>
                <w:sz w:val="18"/>
                <w:szCs w:val="18"/>
                <w:highlight w:val="none"/>
              </w:rPr>
            </w:pPr>
          </w:p>
        </w:tc>
        <w:tc>
          <w:tcPr>
            <w:tcW w:w="979" w:type="dxa"/>
            <w:vMerge w:val="continue"/>
            <w:vAlign w:val="center"/>
          </w:tcPr>
          <w:p w14:paraId="0FBED36D">
            <w:pPr>
              <w:widowControl/>
              <w:spacing w:line="240" w:lineRule="auto"/>
              <w:jc w:val="left"/>
              <w:rPr>
                <w:color w:val="auto"/>
                <w:kern w:val="0"/>
                <w:sz w:val="18"/>
                <w:szCs w:val="18"/>
                <w:highlight w:val="none"/>
              </w:rPr>
            </w:pPr>
          </w:p>
        </w:tc>
        <w:tc>
          <w:tcPr>
            <w:tcW w:w="2344" w:type="dxa"/>
            <w:gridSpan w:val="4"/>
            <w:vAlign w:val="center"/>
          </w:tcPr>
          <w:p w14:paraId="067D0DFE">
            <w:pPr>
              <w:widowControl/>
              <w:spacing w:line="240" w:lineRule="auto"/>
              <w:jc w:val="center"/>
              <w:rPr>
                <w:color w:val="auto"/>
                <w:kern w:val="0"/>
                <w:sz w:val="18"/>
                <w:szCs w:val="18"/>
                <w:highlight w:val="none"/>
              </w:rPr>
            </w:pPr>
            <w:r>
              <w:rPr>
                <w:rFonts w:hint="eastAsia"/>
                <w:color w:val="auto"/>
                <w:kern w:val="0"/>
                <w:sz w:val="18"/>
                <w:szCs w:val="18"/>
                <w:highlight w:val="none"/>
              </w:rPr>
              <w:t>聚苯乙烯</w:t>
            </w:r>
          </w:p>
        </w:tc>
        <w:tc>
          <w:tcPr>
            <w:tcW w:w="829" w:type="dxa"/>
            <w:vAlign w:val="center"/>
          </w:tcPr>
          <w:p w14:paraId="23A5564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C1026B7">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5B25EB96">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34614F3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12</w:t>
            </w:r>
            <w:r>
              <w:rPr>
                <w:color w:val="auto"/>
                <w:kern w:val="0"/>
                <w:sz w:val="18"/>
                <w:szCs w:val="18"/>
                <w:highlight w:val="none"/>
              </w:rPr>
              <w:t>.</w:t>
            </w:r>
            <w:r>
              <w:rPr>
                <w:rFonts w:ascii="Times New Roman" w:hAnsi="Times New Roman"/>
                <w:color w:val="auto"/>
                <w:kern w:val="0"/>
                <w:sz w:val="18"/>
                <w:szCs w:val="18"/>
                <w:highlight w:val="none"/>
              </w:rPr>
              <w:t>5</w:t>
            </w:r>
          </w:p>
        </w:tc>
        <w:tc>
          <w:tcPr>
            <w:tcW w:w="1408" w:type="dxa"/>
            <w:vAlign w:val="center"/>
          </w:tcPr>
          <w:p w14:paraId="6BC9908B">
            <w:pPr>
              <w:widowControl/>
              <w:spacing w:line="240" w:lineRule="auto"/>
              <w:jc w:val="center"/>
              <w:rPr>
                <w:color w:val="auto"/>
                <w:kern w:val="0"/>
                <w:sz w:val="18"/>
                <w:szCs w:val="18"/>
                <w:highlight w:val="none"/>
              </w:rPr>
            </w:pPr>
            <w:r>
              <w:rPr>
                <w:color w:val="auto"/>
                <w:kern w:val="0"/>
                <w:sz w:val="18"/>
                <w:szCs w:val="18"/>
                <w:highlight w:val="none"/>
              </w:rPr>
              <w:t>　</w:t>
            </w:r>
          </w:p>
        </w:tc>
      </w:tr>
      <w:tr w14:paraId="268C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06827DFB">
            <w:pPr>
              <w:widowControl/>
              <w:spacing w:line="240" w:lineRule="auto"/>
              <w:jc w:val="left"/>
              <w:rPr>
                <w:color w:val="auto"/>
                <w:kern w:val="0"/>
                <w:sz w:val="18"/>
                <w:szCs w:val="18"/>
                <w:highlight w:val="none"/>
              </w:rPr>
            </w:pPr>
          </w:p>
        </w:tc>
        <w:tc>
          <w:tcPr>
            <w:tcW w:w="979" w:type="dxa"/>
            <w:vMerge w:val="continue"/>
            <w:vAlign w:val="center"/>
          </w:tcPr>
          <w:p w14:paraId="3EAA9225">
            <w:pPr>
              <w:widowControl/>
              <w:spacing w:line="240" w:lineRule="auto"/>
              <w:jc w:val="left"/>
              <w:rPr>
                <w:color w:val="auto"/>
                <w:kern w:val="0"/>
                <w:sz w:val="18"/>
                <w:szCs w:val="18"/>
                <w:highlight w:val="none"/>
              </w:rPr>
            </w:pPr>
          </w:p>
        </w:tc>
        <w:tc>
          <w:tcPr>
            <w:tcW w:w="2344" w:type="dxa"/>
            <w:gridSpan w:val="4"/>
            <w:vAlign w:val="center"/>
          </w:tcPr>
          <w:p w14:paraId="5B53EEA5">
            <w:pPr>
              <w:widowControl/>
              <w:spacing w:line="240" w:lineRule="auto"/>
              <w:jc w:val="center"/>
              <w:rPr>
                <w:color w:val="auto"/>
                <w:kern w:val="0"/>
                <w:sz w:val="18"/>
                <w:szCs w:val="18"/>
                <w:highlight w:val="none"/>
              </w:rPr>
            </w:pPr>
            <w:r>
              <w:rPr>
                <w:rFonts w:hint="eastAsia"/>
                <w:color w:val="auto"/>
                <w:kern w:val="0"/>
                <w:sz w:val="18"/>
                <w:szCs w:val="18"/>
                <w:highlight w:val="none"/>
              </w:rPr>
              <w:t>塑料桶</w:t>
            </w:r>
          </w:p>
        </w:tc>
        <w:tc>
          <w:tcPr>
            <w:tcW w:w="829" w:type="dxa"/>
            <w:vAlign w:val="center"/>
          </w:tcPr>
          <w:p w14:paraId="347C45E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AFE2FF4">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28C2905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10</w:t>
            </w:r>
          </w:p>
        </w:tc>
        <w:tc>
          <w:tcPr>
            <w:tcW w:w="796" w:type="dxa"/>
            <w:vAlign w:val="center"/>
          </w:tcPr>
          <w:p w14:paraId="1E852C1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13</w:t>
            </w:r>
          </w:p>
        </w:tc>
        <w:tc>
          <w:tcPr>
            <w:tcW w:w="1408" w:type="dxa"/>
            <w:vAlign w:val="center"/>
          </w:tcPr>
          <w:p w14:paraId="1B8AB891">
            <w:pPr>
              <w:widowControl/>
              <w:spacing w:line="240" w:lineRule="auto"/>
              <w:jc w:val="center"/>
              <w:rPr>
                <w:color w:val="auto"/>
                <w:kern w:val="0"/>
                <w:sz w:val="18"/>
                <w:szCs w:val="18"/>
                <w:highlight w:val="none"/>
              </w:rPr>
            </w:pPr>
            <w:r>
              <w:rPr>
                <w:color w:val="auto"/>
                <w:kern w:val="0"/>
                <w:sz w:val="18"/>
                <w:szCs w:val="18"/>
                <w:highlight w:val="none"/>
              </w:rPr>
              <w:t>　</w:t>
            </w:r>
          </w:p>
        </w:tc>
      </w:tr>
      <w:tr w14:paraId="60A7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2854EA92">
            <w:pPr>
              <w:widowControl/>
              <w:spacing w:line="240" w:lineRule="auto"/>
              <w:jc w:val="left"/>
              <w:rPr>
                <w:color w:val="auto"/>
                <w:kern w:val="0"/>
                <w:sz w:val="18"/>
                <w:szCs w:val="18"/>
                <w:highlight w:val="none"/>
              </w:rPr>
            </w:pPr>
          </w:p>
        </w:tc>
        <w:tc>
          <w:tcPr>
            <w:tcW w:w="979" w:type="dxa"/>
            <w:vMerge w:val="continue"/>
            <w:vAlign w:val="center"/>
          </w:tcPr>
          <w:p w14:paraId="64897928">
            <w:pPr>
              <w:widowControl/>
              <w:spacing w:line="240" w:lineRule="auto"/>
              <w:jc w:val="left"/>
              <w:rPr>
                <w:color w:val="auto"/>
                <w:kern w:val="0"/>
                <w:sz w:val="18"/>
                <w:szCs w:val="18"/>
                <w:highlight w:val="none"/>
              </w:rPr>
            </w:pPr>
          </w:p>
        </w:tc>
        <w:tc>
          <w:tcPr>
            <w:tcW w:w="2344" w:type="dxa"/>
            <w:gridSpan w:val="4"/>
            <w:vAlign w:val="center"/>
          </w:tcPr>
          <w:p w14:paraId="0E32C99E">
            <w:pPr>
              <w:widowControl/>
              <w:spacing w:line="240" w:lineRule="auto"/>
              <w:jc w:val="center"/>
              <w:rPr>
                <w:color w:val="auto"/>
                <w:kern w:val="0"/>
                <w:sz w:val="18"/>
                <w:szCs w:val="18"/>
                <w:highlight w:val="none"/>
              </w:rPr>
            </w:pPr>
            <w:r>
              <w:rPr>
                <w:rFonts w:hint="eastAsia"/>
                <w:color w:val="auto"/>
                <w:kern w:val="0"/>
                <w:sz w:val="18"/>
                <w:szCs w:val="18"/>
                <w:highlight w:val="none"/>
              </w:rPr>
              <w:t>塑料杂品</w:t>
            </w:r>
          </w:p>
        </w:tc>
        <w:tc>
          <w:tcPr>
            <w:tcW w:w="829" w:type="dxa"/>
            <w:vAlign w:val="center"/>
          </w:tcPr>
          <w:p w14:paraId="491EF49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0C44CE9">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44D76556">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40E1CE7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13</w:t>
            </w:r>
            <w:r>
              <w:rPr>
                <w:color w:val="auto"/>
                <w:kern w:val="0"/>
                <w:sz w:val="18"/>
                <w:szCs w:val="18"/>
                <w:highlight w:val="none"/>
              </w:rPr>
              <w:t>.</w:t>
            </w:r>
            <w:r>
              <w:rPr>
                <w:rFonts w:ascii="Times New Roman" w:hAnsi="Times New Roman"/>
                <w:color w:val="auto"/>
                <w:kern w:val="0"/>
                <w:sz w:val="18"/>
                <w:szCs w:val="18"/>
                <w:highlight w:val="none"/>
              </w:rPr>
              <w:t>5</w:t>
            </w:r>
          </w:p>
        </w:tc>
        <w:tc>
          <w:tcPr>
            <w:tcW w:w="1408" w:type="dxa"/>
            <w:vAlign w:val="center"/>
          </w:tcPr>
          <w:p w14:paraId="16AD0C89">
            <w:pPr>
              <w:widowControl/>
              <w:spacing w:line="240" w:lineRule="auto"/>
              <w:jc w:val="center"/>
              <w:rPr>
                <w:color w:val="auto"/>
                <w:kern w:val="0"/>
                <w:sz w:val="18"/>
                <w:szCs w:val="18"/>
                <w:highlight w:val="none"/>
              </w:rPr>
            </w:pPr>
            <w:r>
              <w:rPr>
                <w:color w:val="auto"/>
                <w:kern w:val="0"/>
                <w:sz w:val="18"/>
                <w:szCs w:val="18"/>
                <w:highlight w:val="none"/>
              </w:rPr>
              <w:t>　</w:t>
            </w:r>
          </w:p>
        </w:tc>
      </w:tr>
      <w:tr w14:paraId="618E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183F3E0B">
            <w:pPr>
              <w:widowControl/>
              <w:spacing w:line="240" w:lineRule="auto"/>
              <w:jc w:val="left"/>
              <w:rPr>
                <w:color w:val="auto"/>
                <w:kern w:val="0"/>
                <w:sz w:val="18"/>
                <w:szCs w:val="18"/>
                <w:highlight w:val="none"/>
              </w:rPr>
            </w:pPr>
          </w:p>
        </w:tc>
        <w:tc>
          <w:tcPr>
            <w:tcW w:w="979" w:type="dxa"/>
            <w:vMerge w:val="continue"/>
            <w:vAlign w:val="center"/>
          </w:tcPr>
          <w:p w14:paraId="0723FBCC">
            <w:pPr>
              <w:widowControl/>
              <w:spacing w:line="240" w:lineRule="auto"/>
              <w:jc w:val="left"/>
              <w:rPr>
                <w:color w:val="auto"/>
                <w:kern w:val="0"/>
                <w:sz w:val="18"/>
                <w:szCs w:val="18"/>
                <w:highlight w:val="none"/>
              </w:rPr>
            </w:pPr>
          </w:p>
        </w:tc>
        <w:tc>
          <w:tcPr>
            <w:tcW w:w="2344" w:type="dxa"/>
            <w:gridSpan w:val="4"/>
            <w:vAlign w:val="center"/>
          </w:tcPr>
          <w:p w14:paraId="60C242F6">
            <w:pPr>
              <w:widowControl/>
              <w:spacing w:line="240" w:lineRule="auto"/>
              <w:jc w:val="center"/>
              <w:rPr>
                <w:color w:val="auto"/>
                <w:kern w:val="0"/>
                <w:sz w:val="18"/>
                <w:szCs w:val="18"/>
                <w:highlight w:val="none"/>
              </w:rPr>
            </w:pPr>
            <w:r>
              <w:rPr>
                <w:rFonts w:hint="eastAsia"/>
                <w:color w:val="auto"/>
                <w:kern w:val="0"/>
                <w:sz w:val="18"/>
                <w:szCs w:val="18"/>
                <w:highlight w:val="none"/>
              </w:rPr>
              <w:t>童车塑料零件</w:t>
            </w:r>
          </w:p>
        </w:tc>
        <w:tc>
          <w:tcPr>
            <w:tcW w:w="829" w:type="dxa"/>
            <w:vAlign w:val="center"/>
          </w:tcPr>
          <w:p w14:paraId="0EE032D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258F0F74">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38F2F76F">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3D93B59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11</w:t>
            </w:r>
          </w:p>
        </w:tc>
        <w:tc>
          <w:tcPr>
            <w:tcW w:w="1408" w:type="dxa"/>
            <w:vAlign w:val="center"/>
          </w:tcPr>
          <w:p w14:paraId="7A952611">
            <w:pPr>
              <w:widowControl/>
              <w:spacing w:line="240" w:lineRule="auto"/>
              <w:jc w:val="center"/>
              <w:rPr>
                <w:color w:val="auto"/>
                <w:kern w:val="0"/>
                <w:sz w:val="18"/>
                <w:szCs w:val="18"/>
                <w:highlight w:val="none"/>
              </w:rPr>
            </w:pPr>
            <w:r>
              <w:rPr>
                <w:color w:val="auto"/>
                <w:kern w:val="0"/>
                <w:sz w:val="18"/>
                <w:szCs w:val="18"/>
                <w:highlight w:val="none"/>
              </w:rPr>
              <w:t>　</w:t>
            </w:r>
          </w:p>
        </w:tc>
      </w:tr>
      <w:tr w14:paraId="4B22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2DAAB664">
            <w:pPr>
              <w:widowControl/>
              <w:spacing w:line="240" w:lineRule="auto"/>
              <w:jc w:val="left"/>
              <w:rPr>
                <w:color w:val="auto"/>
                <w:kern w:val="0"/>
                <w:sz w:val="18"/>
                <w:szCs w:val="18"/>
                <w:highlight w:val="none"/>
              </w:rPr>
            </w:pPr>
          </w:p>
        </w:tc>
        <w:tc>
          <w:tcPr>
            <w:tcW w:w="979" w:type="dxa"/>
            <w:vMerge w:val="continue"/>
            <w:vAlign w:val="center"/>
          </w:tcPr>
          <w:p w14:paraId="732D1DA1">
            <w:pPr>
              <w:widowControl/>
              <w:spacing w:line="240" w:lineRule="auto"/>
              <w:jc w:val="left"/>
              <w:rPr>
                <w:color w:val="auto"/>
                <w:kern w:val="0"/>
                <w:sz w:val="18"/>
                <w:szCs w:val="18"/>
                <w:highlight w:val="none"/>
              </w:rPr>
            </w:pPr>
          </w:p>
        </w:tc>
        <w:tc>
          <w:tcPr>
            <w:tcW w:w="2344" w:type="dxa"/>
            <w:gridSpan w:val="4"/>
            <w:vAlign w:val="center"/>
          </w:tcPr>
          <w:p w14:paraId="01659796">
            <w:pPr>
              <w:widowControl/>
              <w:spacing w:line="240" w:lineRule="auto"/>
              <w:jc w:val="center"/>
              <w:rPr>
                <w:color w:val="auto"/>
                <w:kern w:val="0"/>
                <w:sz w:val="18"/>
                <w:szCs w:val="18"/>
                <w:highlight w:val="none"/>
              </w:rPr>
            </w:pPr>
            <w:r>
              <w:rPr>
                <w:rFonts w:hint="eastAsia"/>
                <w:color w:val="auto"/>
                <w:kern w:val="0"/>
                <w:sz w:val="18"/>
                <w:szCs w:val="18"/>
                <w:highlight w:val="none"/>
              </w:rPr>
              <w:t>注塑零件</w:t>
            </w:r>
          </w:p>
        </w:tc>
        <w:tc>
          <w:tcPr>
            <w:tcW w:w="829" w:type="dxa"/>
            <w:vAlign w:val="center"/>
          </w:tcPr>
          <w:p w14:paraId="10BFDD0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20BEB5D">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7880D314">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1EFD410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12</w:t>
            </w:r>
            <w:r>
              <w:rPr>
                <w:color w:val="auto"/>
                <w:kern w:val="0"/>
                <w:sz w:val="18"/>
                <w:szCs w:val="18"/>
                <w:highlight w:val="none"/>
              </w:rPr>
              <w:t>.</w:t>
            </w:r>
            <w:r>
              <w:rPr>
                <w:rFonts w:ascii="Times New Roman" w:hAnsi="Times New Roman"/>
                <w:color w:val="auto"/>
                <w:kern w:val="0"/>
                <w:sz w:val="18"/>
                <w:szCs w:val="18"/>
                <w:highlight w:val="none"/>
              </w:rPr>
              <w:t>5</w:t>
            </w:r>
          </w:p>
        </w:tc>
        <w:tc>
          <w:tcPr>
            <w:tcW w:w="1408" w:type="dxa"/>
            <w:vAlign w:val="center"/>
          </w:tcPr>
          <w:p w14:paraId="0B6E4E59">
            <w:pPr>
              <w:widowControl/>
              <w:spacing w:line="240" w:lineRule="auto"/>
              <w:jc w:val="center"/>
              <w:rPr>
                <w:color w:val="auto"/>
                <w:kern w:val="0"/>
                <w:sz w:val="18"/>
                <w:szCs w:val="18"/>
                <w:highlight w:val="none"/>
              </w:rPr>
            </w:pPr>
            <w:r>
              <w:rPr>
                <w:color w:val="auto"/>
                <w:kern w:val="0"/>
                <w:sz w:val="18"/>
                <w:szCs w:val="18"/>
                <w:highlight w:val="none"/>
              </w:rPr>
              <w:t>　</w:t>
            </w:r>
          </w:p>
        </w:tc>
      </w:tr>
      <w:tr w14:paraId="3800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45BA447E">
            <w:pPr>
              <w:widowControl/>
              <w:spacing w:line="240" w:lineRule="auto"/>
              <w:jc w:val="left"/>
              <w:rPr>
                <w:color w:val="auto"/>
                <w:kern w:val="0"/>
                <w:sz w:val="18"/>
                <w:szCs w:val="18"/>
                <w:highlight w:val="none"/>
              </w:rPr>
            </w:pPr>
          </w:p>
        </w:tc>
        <w:tc>
          <w:tcPr>
            <w:tcW w:w="979" w:type="dxa"/>
            <w:vMerge w:val="continue"/>
            <w:vAlign w:val="center"/>
          </w:tcPr>
          <w:p w14:paraId="06227E08">
            <w:pPr>
              <w:widowControl/>
              <w:spacing w:line="240" w:lineRule="auto"/>
              <w:jc w:val="left"/>
              <w:rPr>
                <w:color w:val="auto"/>
                <w:kern w:val="0"/>
                <w:sz w:val="18"/>
                <w:szCs w:val="18"/>
                <w:highlight w:val="none"/>
              </w:rPr>
            </w:pPr>
          </w:p>
        </w:tc>
        <w:tc>
          <w:tcPr>
            <w:tcW w:w="2344" w:type="dxa"/>
            <w:gridSpan w:val="4"/>
            <w:vAlign w:val="center"/>
          </w:tcPr>
          <w:p w14:paraId="3EF47484">
            <w:pPr>
              <w:widowControl/>
              <w:spacing w:line="240" w:lineRule="auto"/>
              <w:jc w:val="center"/>
              <w:rPr>
                <w:color w:val="auto"/>
                <w:kern w:val="0"/>
                <w:sz w:val="18"/>
                <w:szCs w:val="18"/>
                <w:highlight w:val="none"/>
              </w:rPr>
            </w:pPr>
            <w:r>
              <w:rPr>
                <w:rFonts w:hint="eastAsia"/>
                <w:color w:val="auto"/>
                <w:kern w:val="0"/>
                <w:sz w:val="18"/>
                <w:szCs w:val="18"/>
                <w:highlight w:val="none"/>
              </w:rPr>
              <w:t>塑料制品</w:t>
            </w:r>
          </w:p>
        </w:tc>
        <w:tc>
          <w:tcPr>
            <w:tcW w:w="829" w:type="dxa"/>
            <w:vAlign w:val="center"/>
          </w:tcPr>
          <w:p w14:paraId="23D0927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07F3E77">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132EB611">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8</w:t>
            </w:r>
          </w:p>
        </w:tc>
        <w:tc>
          <w:tcPr>
            <w:tcW w:w="796" w:type="dxa"/>
            <w:vAlign w:val="center"/>
          </w:tcPr>
          <w:p w14:paraId="469020D5">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10</w:t>
            </w:r>
          </w:p>
        </w:tc>
        <w:tc>
          <w:tcPr>
            <w:tcW w:w="1408" w:type="dxa"/>
            <w:vAlign w:val="center"/>
          </w:tcPr>
          <w:p w14:paraId="62C6C621">
            <w:pPr>
              <w:widowControl/>
              <w:spacing w:line="240" w:lineRule="auto"/>
              <w:jc w:val="center"/>
              <w:rPr>
                <w:color w:val="auto"/>
                <w:kern w:val="0"/>
                <w:sz w:val="18"/>
                <w:szCs w:val="18"/>
                <w:highlight w:val="none"/>
              </w:rPr>
            </w:pPr>
            <w:r>
              <w:rPr>
                <w:color w:val="auto"/>
                <w:kern w:val="0"/>
                <w:sz w:val="18"/>
                <w:szCs w:val="18"/>
                <w:highlight w:val="none"/>
              </w:rPr>
              <w:t>　</w:t>
            </w:r>
          </w:p>
        </w:tc>
      </w:tr>
      <w:tr w14:paraId="6DBE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restart"/>
            <w:vAlign w:val="center"/>
          </w:tcPr>
          <w:p w14:paraId="4CC2433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301</w:t>
            </w:r>
          </w:p>
        </w:tc>
        <w:tc>
          <w:tcPr>
            <w:tcW w:w="979" w:type="dxa"/>
            <w:vMerge w:val="restart"/>
            <w:vAlign w:val="center"/>
          </w:tcPr>
          <w:p w14:paraId="383594E2">
            <w:pPr>
              <w:widowControl/>
              <w:spacing w:line="240" w:lineRule="auto"/>
              <w:jc w:val="center"/>
              <w:rPr>
                <w:color w:val="auto"/>
                <w:kern w:val="0"/>
                <w:sz w:val="18"/>
                <w:szCs w:val="18"/>
                <w:highlight w:val="none"/>
              </w:rPr>
            </w:pPr>
            <w:r>
              <w:rPr>
                <w:rFonts w:hint="eastAsia"/>
                <w:color w:val="auto"/>
                <w:kern w:val="0"/>
                <w:sz w:val="18"/>
                <w:szCs w:val="18"/>
                <w:highlight w:val="none"/>
              </w:rPr>
              <w:t>水泥、石灰和石膏制造</w:t>
            </w:r>
          </w:p>
        </w:tc>
        <w:tc>
          <w:tcPr>
            <w:tcW w:w="2344" w:type="dxa"/>
            <w:gridSpan w:val="4"/>
            <w:vAlign w:val="center"/>
          </w:tcPr>
          <w:p w14:paraId="2955CF28">
            <w:pPr>
              <w:widowControl/>
              <w:spacing w:line="240" w:lineRule="auto"/>
              <w:jc w:val="center"/>
              <w:rPr>
                <w:color w:val="auto"/>
                <w:kern w:val="0"/>
                <w:sz w:val="18"/>
                <w:szCs w:val="18"/>
                <w:highlight w:val="none"/>
              </w:rPr>
            </w:pPr>
            <w:r>
              <w:rPr>
                <w:rFonts w:hint="eastAsia"/>
                <w:color w:val="auto"/>
                <w:kern w:val="0"/>
                <w:sz w:val="18"/>
                <w:szCs w:val="18"/>
                <w:highlight w:val="none"/>
              </w:rPr>
              <w:t>水泥熟料</w:t>
            </w:r>
          </w:p>
        </w:tc>
        <w:tc>
          <w:tcPr>
            <w:tcW w:w="829" w:type="dxa"/>
            <w:vAlign w:val="center"/>
          </w:tcPr>
          <w:p w14:paraId="6F4CAAC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6262B02">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165</w:t>
            </w:r>
          </w:p>
        </w:tc>
        <w:tc>
          <w:tcPr>
            <w:tcW w:w="796" w:type="dxa"/>
            <w:vAlign w:val="center"/>
          </w:tcPr>
          <w:p w14:paraId="3D30251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hint="eastAsia" w:ascii="Times New Roman" w:hAnsi="Times New Roman"/>
                <w:color w:val="auto"/>
                <w:kern w:val="0"/>
                <w:sz w:val="18"/>
                <w:szCs w:val="18"/>
                <w:highlight w:val="none"/>
              </w:rPr>
              <w:t>225</w:t>
            </w:r>
          </w:p>
        </w:tc>
        <w:tc>
          <w:tcPr>
            <w:tcW w:w="796" w:type="dxa"/>
            <w:vAlign w:val="center"/>
          </w:tcPr>
          <w:p w14:paraId="3EEBBF0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hint="eastAsia" w:ascii="Times New Roman" w:hAnsi="Times New Roman"/>
                <w:color w:val="auto"/>
                <w:kern w:val="0"/>
                <w:sz w:val="18"/>
                <w:szCs w:val="18"/>
                <w:highlight w:val="none"/>
              </w:rPr>
              <w:t>51</w:t>
            </w:r>
          </w:p>
        </w:tc>
        <w:tc>
          <w:tcPr>
            <w:tcW w:w="1408" w:type="dxa"/>
            <w:vMerge w:val="restart"/>
            <w:vAlign w:val="center"/>
          </w:tcPr>
          <w:p w14:paraId="0C4093FF">
            <w:pPr>
              <w:widowControl/>
              <w:spacing w:line="240" w:lineRule="auto"/>
              <w:jc w:val="center"/>
              <w:rPr>
                <w:color w:val="auto"/>
                <w:kern w:val="0"/>
                <w:sz w:val="18"/>
                <w:szCs w:val="18"/>
                <w:highlight w:val="none"/>
              </w:rPr>
            </w:pPr>
          </w:p>
        </w:tc>
      </w:tr>
      <w:tr w14:paraId="0472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34319A50">
            <w:pPr>
              <w:widowControl/>
              <w:spacing w:line="240" w:lineRule="auto"/>
              <w:jc w:val="center"/>
              <w:rPr>
                <w:color w:val="auto"/>
                <w:kern w:val="0"/>
                <w:sz w:val="18"/>
                <w:szCs w:val="18"/>
                <w:highlight w:val="none"/>
              </w:rPr>
            </w:pPr>
          </w:p>
        </w:tc>
        <w:tc>
          <w:tcPr>
            <w:tcW w:w="979" w:type="dxa"/>
            <w:vMerge w:val="continue"/>
            <w:vAlign w:val="center"/>
          </w:tcPr>
          <w:p w14:paraId="5FFFAD7E">
            <w:pPr>
              <w:widowControl/>
              <w:spacing w:line="240" w:lineRule="auto"/>
              <w:jc w:val="center"/>
              <w:rPr>
                <w:color w:val="auto"/>
                <w:kern w:val="0"/>
                <w:sz w:val="18"/>
                <w:szCs w:val="18"/>
                <w:highlight w:val="none"/>
              </w:rPr>
            </w:pPr>
          </w:p>
        </w:tc>
        <w:tc>
          <w:tcPr>
            <w:tcW w:w="2344" w:type="dxa"/>
            <w:gridSpan w:val="4"/>
            <w:vAlign w:val="center"/>
          </w:tcPr>
          <w:p w14:paraId="2E8D990B">
            <w:pPr>
              <w:widowControl/>
              <w:spacing w:line="240" w:lineRule="auto"/>
              <w:jc w:val="center"/>
              <w:rPr>
                <w:color w:val="auto"/>
                <w:kern w:val="0"/>
                <w:sz w:val="18"/>
                <w:szCs w:val="18"/>
                <w:highlight w:val="none"/>
              </w:rPr>
            </w:pPr>
            <w:r>
              <w:rPr>
                <w:rFonts w:hint="eastAsia"/>
                <w:color w:val="auto"/>
                <w:kern w:val="0"/>
                <w:sz w:val="18"/>
                <w:szCs w:val="18"/>
                <w:highlight w:val="none"/>
              </w:rPr>
              <w:t>水泥（水泥生产企业）</w:t>
            </w:r>
          </w:p>
        </w:tc>
        <w:tc>
          <w:tcPr>
            <w:tcW w:w="829" w:type="dxa"/>
            <w:vAlign w:val="center"/>
          </w:tcPr>
          <w:p w14:paraId="7A96D2A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21423246">
            <w:pPr>
              <w:widowControl/>
              <w:spacing w:line="240" w:lineRule="auto"/>
              <w:jc w:val="center"/>
              <w:rPr>
                <w:color w:val="auto"/>
                <w:kern w:val="0"/>
                <w:sz w:val="18"/>
                <w:szCs w:val="18"/>
                <w:highlight w:val="none"/>
              </w:rPr>
            </w:pPr>
          </w:p>
        </w:tc>
        <w:tc>
          <w:tcPr>
            <w:tcW w:w="796" w:type="dxa"/>
            <w:vAlign w:val="center"/>
          </w:tcPr>
          <w:p w14:paraId="67AAA4CA">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195</w:t>
            </w:r>
          </w:p>
        </w:tc>
        <w:tc>
          <w:tcPr>
            <w:tcW w:w="796" w:type="dxa"/>
            <w:vAlign w:val="center"/>
          </w:tcPr>
          <w:p w14:paraId="77D25C05">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46</w:t>
            </w:r>
          </w:p>
        </w:tc>
        <w:tc>
          <w:tcPr>
            <w:tcW w:w="1408" w:type="dxa"/>
            <w:vMerge w:val="continue"/>
            <w:vAlign w:val="center"/>
          </w:tcPr>
          <w:p w14:paraId="478BA5DA">
            <w:pPr>
              <w:widowControl/>
              <w:spacing w:line="240" w:lineRule="auto"/>
              <w:jc w:val="center"/>
              <w:rPr>
                <w:color w:val="auto"/>
                <w:kern w:val="0"/>
                <w:sz w:val="18"/>
                <w:szCs w:val="18"/>
                <w:highlight w:val="none"/>
              </w:rPr>
            </w:pPr>
          </w:p>
        </w:tc>
      </w:tr>
      <w:tr w14:paraId="3E4A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79846D01">
            <w:pPr>
              <w:widowControl/>
              <w:spacing w:line="240" w:lineRule="auto"/>
              <w:jc w:val="center"/>
              <w:rPr>
                <w:color w:val="auto"/>
                <w:kern w:val="0"/>
                <w:sz w:val="18"/>
                <w:szCs w:val="18"/>
                <w:highlight w:val="none"/>
              </w:rPr>
            </w:pPr>
          </w:p>
        </w:tc>
        <w:tc>
          <w:tcPr>
            <w:tcW w:w="979" w:type="dxa"/>
            <w:vMerge w:val="continue"/>
            <w:vAlign w:val="center"/>
          </w:tcPr>
          <w:p w14:paraId="4FC62B6F">
            <w:pPr>
              <w:widowControl/>
              <w:spacing w:line="240" w:lineRule="auto"/>
              <w:jc w:val="center"/>
              <w:rPr>
                <w:color w:val="auto"/>
                <w:kern w:val="0"/>
                <w:sz w:val="18"/>
                <w:szCs w:val="18"/>
                <w:highlight w:val="none"/>
              </w:rPr>
            </w:pPr>
          </w:p>
        </w:tc>
        <w:tc>
          <w:tcPr>
            <w:tcW w:w="2344" w:type="dxa"/>
            <w:gridSpan w:val="4"/>
            <w:vAlign w:val="center"/>
          </w:tcPr>
          <w:p w14:paraId="186F5670">
            <w:pPr>
              <w:widowControl/>
              <w:spacing w:line="240" w:lineRule="auto"/>
              <w:jc w:val="center"/>
              <w:rPr>
                <w:color w:val="auto"/>
                <w:kern w:val="0"/>
                <w:sz w:val="18"/>
                <w:szCs w:val="18"/>
                <w:highlight w:val="none"/>
              </w:rPr>
            </w:pPr>
            <w:r>
              <w:rPr>
                <w:rFonts w:hint="eastAsia" w:cs="宋体"/>
                <w:color w:val="auto"/>
                <w:kern w:val="0"/>
                <w:sz w:val="18"/>
                <w:szCs w:val="18"/>
                <w:highlight w:val="none"/>
              </w:rPr>
              <w:t>水泥（水泥粉磨站企业）</w:t>
            </w:r>
          </w:p>
        </w:tc>
        <w:tc>
          <w:tcPr>
            <w:tcW w:w="829" w:type="dxa"/>
            <w:vAlign w:val="center"/>
          </w:tcPr>
          <w:p w14:paraId="6CCE1303">
            <w:pPr>
              <w:widowControl/>
              <w:spacing w:line="240" w:lineRule="auto"/>
              <w:jc w:val="center"/>
              <w:rPr>
                <w:color w:val="auto"/>
                <w:kern w:val="0"/>
                <w:sz w:val="18"/>
                <w:szCs w:val="18"/>
                <w:highlight w:val="none"/>
              </w:rPr>
            </w:pPr>
            <w:r>
              <w:rPr>
                <w:rFonts w:ascii="Times New Roman" w:hAnsi="Times New Roman" w:cs="等线"/>
                <w:bCs/>
                <w:color w:val="auto"/>
                <w:sz w:val="18"/>
                <w:szCs w:val="18"/>
                <w:highlight w:val="none"/>
              </w:rPr>
              <w:t>m</w:t>
            </w:r>
            <w:r>
              <w:rPr>
                <w:rFonts w:ascii="Times New Roman" w:hAnsi="Times New Roman" w:cs="等线"/>
                <w:bCs/>
                <w:color w:val="auto"/>
                <w:sz w:val="18"/>
                <w:szCs w:val="18"/>
                <w:highlight w:val="none"/>
                <w:vertAlign w:val="superscript"/>
              </w:rPr>
              <w:t>3</w:t>
            </w:r>
            <w:r>
              <w:rPr>
                <w:rFonts w:cs="等线"/>
                <w:bCs/>
                <w:color w:val="auto"/>
                <w:sz w:val="18"/>
                <w:szCs w:val="18"/>
                <w:highlight w:val="none"/>
              </w:rPr>
              <w:t>/</w:t>
            </w:r>
            <w:r>
              <w:rPr>
                <w:rFonts w:hint="eastAsia" w:ascii="Times New Roman" w:hAnsi="Times New Roman" w:cs="等线"/>
                <w:bCs/>
                <w:color w:val="auto"/>
                <w:sz w:val="18"/>
                <w:szCs w:val="18"/>
                <w:highlight w:val="none"/>
              </w:rPr>
              <w:t>t</w:t>
            </w:r>
          </w:p>
        </w:tc>
        <w:tc>
          <w:tcPr>
            <w:tcW w:w="797" w:type="dxa"/>
            <w:vAlign w:val="center"/>
          </w:tcPr>
          <w:p w14:paraId="1EC0669C">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0</w:t>
            </w:r>
            <w:r>
              <w:rPr>
                <w:rFonts w:hint="eastAsia" w:cs="宋体"/>
                <w:color w:val="auto"/>
                <w:kern w:val="0"/>
                <w:sz w:val="18"/>
                <w:szCs w:val="18"/>
                <w:highlight w:val="none"/>
              </w:rPr>
              <w:t>.</w:t>
            </w:r>
            <w:r>
              <w:rPr>
                <w:rFonts w:hint="eastAsia" w:ascii="Times New Roman" w:hAnsi="Times New Roman" w:cs="宋体"/>
                <w:color w:val="auto"/>
                <w:kern w:val="0"/>
                <w:sz w:val="18"/>
                <w:szCs w:val="18"/>
                <w:highlight w:val="none"/>
              </w:rPr>
              <w:t>02</w:t>
            </w:r>
          </w:p>
        </w:tc>
        <w:tc>
          <w:tcPr>
            <w:tcW w:w="796" w:type="dxa"/>
            <w:vAlign w:val="center"/>
          </w:tcPr>
          <w:p w14:paraId="79F12DA4">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0</w:t>
            </w:r>
            <w:r>
              <w:rPr>
                <w:rFonts w:hint="eastAsia" w:cs="宋体"/>
                <w:color w:val="auto"/>
                <w:kern w:val="0"/>
                <w:sz w:val="18"/>
                <w:szCs w:val="18"/>
                <w:highlight w:val="none"/>
              </w:rPr>
              <w:t>.</w:t>
            </w:r>
            <w:r>
              <w:rPr>
                <w:rFonts w:hint="eastAsia" w:ascii="Times New Roman" w:hAnsi="Times New Roman" w:cs="宋体"/>
                <w:color w:val="auto"/>
                <w:kern w:val="0"/>
                <w:sz w:val="18"/>
                <w:szCs w:val="18"/>
                <w:highlight w:val="none"/>
              </w:rPr>
              <w:t>05</w:t>
            </w:r>
          </w:p>
        </w:tc>
        <w:tc>
          <w:tcPr>
            <w:tcW w:w="796" w:type="dxa"/>
            <w:vAlign w:val="center"/>
          </w:tcPr>
          <w:p w14:paraId="517BD89A">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0</w:t>
            </w:r>
            <w:r>
              <w:rPr>
                <w:rFonts w:hint="eastAsia" w:cs="宋体"/>
                <w:color w:val="auto"/>
                <w:kern w:val="0"/>
                <w:sz w:val="18"/>
                <w:szCs w:val="18"/>
                <w:highlight w:val="none"/>
              </w:rPr>
              <w:t>.</w:t>
            </w:r>
            <w:r>
              <w:rPr>
                <w:rFonts w:hint="eastAsia" w:ascii="Times New Roman" w:hAnsi="Times New Roman" w:cs="宋体"/>
                <w:color w:val="auto"/>
                <w:kern w:val="0"/>
                <w:sz w:val="18"/>
                <w:szCs w:val="18"/>
                <w:highlight w:val="none"/>
              </w:rPr>
              <w:t>08</w:t>
            </w:r>
          </w:p>
        </w:tc>
        <w:tc>
          <w:tcPr>
            <w:tcW w:w="1408" w:type="dxa"/>
            <w:vMerge w:val="continue"/>
            <w:vAlign w:val="center"/>
          </w:tcPr>
          <w:p w14:paraId="001C29D0">
            <w:pPr>
              <w:widowControl/>
              <w:spacing w:line="240" w:lineRule="auto"/>
              <w:jc w:val="center"/>
              <w:rPr>
                <w:color w:val="auto"/>
                <w:kern w:val="0"/>
                <w:sz w:val="18"/>
                <w:szCs w:val="18"/>
                <w:highlight w:val="none"/>
              </w:rPr>
            </w:pPr>
          </w:p>
        </w:tc>
      </w:tr>
      <w:tr w14:paraId="5909B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33" w:type="dxa"/>
            <w:vMerge w:val="continue"/>
            <w:vAlign w:val="center"/>
          </w:tcPr>
          <w:p w14:paraId="66D97FEC">
            <w:pPr>
              <w:widowControl/>
              <w:spacing w:line="240" w:lineRule="auto"/>
              <w:jc w:val="center"/>
              <w:rPr>
                <w:color w:val="auto"/>
                <w:kern w:val="0"/>
                <w:sz w:val="18"/>
                <w:szCs w:val="18"/>
                <w:highlight w:val="none"/>
              </w:rPr>
            </w:pPr>
          </w:p>
        </w:tc>
        <w:tc>
          <w:tcPr>
            <w:tcW w:w="979" w:type="dxa"/>
            <w:vMerge w:val="continue"/>
            <w:vAlign w:val="center"/>
          </w:tcPr>
          <w:p w14:paraId="7F7CA2CC">
            <w:pPr>
              <w:widowControl/>
              <w:spacing w:line="240" w:lineRule="auto"/>
              <w:jc w:val="center"/>
              <w:rPr>
                <w:color w:val="auto"/>
                <w:kern w:val="0"/>
                <w:sz w:val="18"/>
                <w:szCs w:val="18"/>
                <w:highlight w:val="none"/>
              </w:rPr>
            </w:pPr>
          </w:p>
        </w:tc>
        <w:tc>
          <w:tcPr>
            <w:tcW w:w="2344" w:type="dxa"/>
            <w:gridSpan w:val="4"/>
            <w:vAlign w:val="center"/>
          </w:tcPr>
          <w:p w14:paraId="7C71CC73">
            <w:pPr>
              <w:widowControl/>
              <w:spacing w:line="240" w:lineRule="auto"/>
              <w:jc w:val="center"/>
              <w:rPr>
                <w:color w:val="auto"/>
                <w:kern w:val="0"/>
                <w:sz w:val="18"/>
                <w:szCs w:val="18"/>
                <w:highlight w:val="none"/>
              </w:rPr>
            </w:pPr>
            <w:r>
              <w:rPr>
                <w:rFonts w:hint="eastAsia"/>
                <w:color w:val="auto"/>
                <w:kern w:val="0"/>
                <w:sz w:val="18"/>
                <w:szCs w:val="18"/>
                <w:highlight w:val="none"/>
              </w:rPr>
              <w:t>水泥（湿法脱硫）</w:t>
            </w:r>
          </w:p>
        </w:tc>
        <w:tc>
          <w:tcPr>
            <w:tcW w:w="829" w:type="dxa"/>
            <w:vAlign w:val="center"/>
          </w:tcPr>
          <w:p w14:paraId="7FE125E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54964EAC">
            <w:pPr>
              <w:widowControl/>
              <w:spacing w:line="240" w:lineRule="auto"/>
              <w:jc w:val="center"/>
              <w:rPr>
                <w:color w:val="auto"/>
                <w:kern w:val="0"/>
                <w:sz w:val="18"/>
                <w:szCs w:val="18"/>
                <w:highlight w:val="none"/>
              </w:rPr>
            </w:pPr>
          </w:p>
        </w:tc>
        <w:tc>
          <w:tcPr>
            <w:tcW w:w="796" w:type="dxa"/>
            <w:vAlign w:val="center"/>
          </w:tcPr>
          <w:p w14:paraId="5ABB65AB">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255</w:t>
            </w:r>
          </w:p>
        </w:tc>
        <w:tc>
          <w:tcPr>
            <w:tcW w:w="796" w:type="dxa"/>
            <w:vAlign w:val="center"/>
          </w:tcPr>
          <w:p w14:paraId="4E23AC58">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54</w:t>
            </w:r>
          </w:p>
        </w:tc>
        <w:tc>
          <w:tcPr>
            <w:tcW w:w="1408" w:type="dxa"/>
            <w:vMerge w:val="continue"/>
            <w:vAlign w:val="center"/>
          </w:tcPr>
          <w:p w14:paraId="594E8C5B">
            <w:pPr>
              <w:widowControl/>
              <w:spacing w:line="240" w:lineRule="auto"/>
              <w:jc w:val="center"/>
              <w:rPr>
                <w:color w:val="auto"/>
                <w:kern w:val="0"/>
                <w:sz w:val="18"/>
                <w:szCs w:val="18"/>
                <w:highlight w:val="none"/>
              </w:rPr>
            </w:pPr>
          </w:p>
        </w:tc>
      </w:tr>
      <w:tr w14:paraId="120A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777CC0E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302</w:t>
            </w:r>
          </w:p>
        </w:tc>
        <w:tc>
          <w:tcPr>
            <w:tcW w:w="979" w:type="dxa"/>
            <w:vMerge w:val="restart"/>
            <w:vAlign w:val="center"/>
          </w:tcPr>
          <w:p w14:paraId="32D640D6">
            <w:pPr>
              <w:widowControl/>
              <w:spacing w:line="240" w:lineRule="auto"/>
              <w:jc w:val="center"/>
              <w:rPr>
                <w:color w:val="auto"/>
                <w:kern w:val="0"/>
                <w:sz w:val="18"/>
                <w:szCs w:val="18"/>
                <w:highlight w:val="none"/>
              </w:rPr>
            </w:pPr>
            <w:r>
              <w:rPr>
                <w:rFonts w:hint="eastAsia"/>
                <w:color w:val="auto"/>
                <w:kern w:val="0"/>
                <w:sz w:val="18"/>
                <w:szCs w:val="18"/>
                <w:highlight w:val="none"/>
              </w:rPr>
              <w:t>石膏、水泥制品及类似制品制造</w:t>
            </w:r>
          </w:p>
        </w:tc>
        <w:tc>
          <w:tcPr>
            <w:tcW w:w="2344" w:type="dxa"/>
            <w:gridSpan w:val="4"/>
            <w:vAlign w:val="center"/>
          </w:tcPr>
          <w:p w14:paraId="4F2ADEF7">
            <w:pPr>
              <w:widowControl/>
              <w:spacing w:line="240" w:lineRule="auto"/>
              <w:jc w:val="center"/>
              <w:rPr>
                <w:color w:val="auto"/>
                <w:kern w:val="0"/>
                <w:sz w:val="18"/>
                <w:szCs w:val="18"/>
                <w:highlight w:val="none"/>
              </w:rPr>
            </w:pPr>
            <w:r>
              <w:rPr>
                <w:rFonts w:hint="eastAsia"/>
                <w:color w:val="auto"/>
                <w:kern w:val="0"/>
                <w:sz w:val="18"/>
                <w:szCs w:val="18"/>
                <w:highlight w:val="none"/>
                <w:lang w:val="en-US" w:eastAsia="zh-CN"/>
              </w:rPr>
              <w:t>混凝土</w:t>
            </w:r>
            <w:r>
              <w:rPr>
                <w:rFonts w:hint="eastAsia"/>
                <w:color w:val="auto"/>
                <w:kern w:val="0"/>
                <w:sz w:val="18"/>
                <w:szCs w:val="18"/>
                <w:highlight w:val="none"/>
              </w:rPr>
              <w:t>电杆</w:t>
            </w:r>
          </w:p>
        </w:tc>
        <w:tc>
          <w:tcPr>
            <w:tcW w:w="829" w:type="dxa"/>
            <w:vAlign w:val="center"/>
          </w:tcPr>
          <w:p w14:paraId="668C98A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p>
        </w:tc>
        <w:tc>
          <w:tcPr>
            <w:tcW w:w="797" w:type="dxa"/>
            <w:vAlign w:val="center"/>
          </w:tcPr>
          <w:p w14:paraId="19A2BD2D">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7F463421">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68</w:t>
            </w:r>
            <w:r>
              <w:rPr>
                <w:color w:val="auto"/>
                <w:kern w:val="0"/>
                <w:sz w:val="18"/>
                <w:szCs w:val="18"/>
                <w:highlight w:val="none"/>
              </w:rPr>
              <w:t>　</w:t>
            </w:r>
          </w:p>
        </w:tc>
        <w:tc>
          <w:tcPr>
            <w:tcW w:w="796" w:type="dxa"/>
            <w:vAlign w:val="center"/>
          </w:tcPr>
          <w:p w14:paraId="54C5E290">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81</w:t>
            </w:r>
          </w:p>
        </w:tc>
        <w:tc>
          <w:tcPr>
            <w:tcW w:w="1408" w:type="dxa"/>
            <w:vAlign w:val="center"/>
          </w:tcPr>
          <w:p w14:paraId="6F075427">
            <w:pPr>
              <w:widowControl/>
              <w:spacing w:line="240" w:lineRule="auto"/>
              <w:jc w:val="center"/>
              <w:rPr>
                <w:color w:val="auto"/>
                <w:kern w:val="0"/>
                <w:sz w:val="18"/>
                <w:szCs w:val="18"/>
                <w:highlight w:val="none"/>
              </w:rPr>
            </w:pPr>
            <w:r>
              <w:rPr>
                <w:color w:val="auto"/>
                <w:kern w:val="0"/>
                <w:sz w:val="18"/>
                <w:szCs w:val="18"/>
                <w:highlight w:val="none"/>
              </w:rPr>
              <w:t>　</w:t>
            </w:r>
          </w:p>
        </w:tc>
      </w:tr>
      <w:tr w14:paraId="2895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001746D3">
            <w:pPr>
              <w:widowControl/>
              <w:spacing w:line="240" w:lineRule="auto"/>
              <w:jc w:val="left"/>
              <w:rPr>
                <w:color w:val="auto"/>
                <w:kern w:val="0"/>
                <w:sz w:val="18"/>
                <w:szCs w:val="18"/>
                <w:highlight w:val="none"/>
              </w:rPr>
            </w:pPr>
          </w:p>
        </w:tc>
        <w:tc>
          <w:tcPr>
            <w:tcW w:w="979" w:type="dxa"/>
            <w:vMerge w:val="continue"/>
            <w:vAlign w:val="center"/>
          </w:tcPr>
          <w:p w14:paraId="4A37C2AB">
            <w:pPr>
              <w:widowControl/>
              <w:spacing w:line="240" w:lineRule="auto"/>
              <w:jc w:val="left"/>
              <w:rPr>
                <w:color w:val="auto"/>
                <w:kern w:val="0"/>
                <w:sz w:val="18"/>
                <w:szCs w:val="18"/>
                <w:highlight w:val="none"/>
              </w:rPr>
            </w:pPr>
          </w:p>
        </w:tc>
        <w:tc>
          <w:tcPr>
            <w:tcW w:w="2344" w:type="dxa"/>
            <w:gridSpan w:val="4"/>
            <w:vAlign w:val="center"/>
          </w:tcPr>
          <w:p w14:paraId="264E6652">
            <w:pPr>
              <w:widowControl/>
              <w:spacing w:line="240" w:lineRule="auto"/>
              <w:jc w:val="center"/>
              <w:rPr>
                <w:color w:val="auto"/>
                <w:kern w:val="0"/>
                <w:sz w:val="18"/>
                <w:szCs w:val="18"/>
                <w:highlight w:val="none"/>
              </w:rPr>
            </w:pPr>
            <w:r>
              <w:rPr>
                <w:rFonts w:hint="eastAsia"/>
                <w:color w:val="auto"/>
                <w:kern w:val="0"/>
                <w:sz w:val="18"/>
                <w:szCs w:val="18"/>
                <w:highlight w:val="none"/>
              </w:rPr>
              <w:t>电线杆</w:t>
            </w:r>
          </w:p>
        </w:tc>
        <w:tc>
          <w:tcPr>
            <w:tcW w:w="829" w:type="dxa"/>
            <w:vAlign w:val="center"/>
          </w:tcPr>
          <w:p w14:paraId="7FE948A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条</w:t>
            </w:r>
          </w:p>
        </w:tc>
        <w:tc>
          <w:tcPr>
            <w:tcW w:w="797" w:type="dxa"/>
            <w:vAlign w:val="center"/>
          </w:tcPr>
          <w:p w14:paraId="6FD3E683">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10F6AC8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1</w:t>
            </w:r>
          </w:p>
        </w:tc>
        <w:tc>
          <w:tcPr>
            <w:tcW w:w="796" w:type="dxa"/>
            <w:vAlign w:val="center"/>
          </w:tcPr>
          <w:p w14:paraId="7FCAD7F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3</w:t>
            </w:r>
          </w:p>
        </w:tc>
        <w:tc>
          <w:tcPr>
            <w:tcW w:w="1408" w:type="dxa"/>
            <w:vAlign w:val="center"/>
          </w:tcPr>
          <w:p w14:paraId="0D28EEA5">
            <w:pPr>
              <w:widowControl/>
              <w:spacing w:line="240" w:lineRule="auto"/>
              <w:jc w:val="center"/>
              <w:rPr>
                <w:color w:val="auto"/>
                <w:kern w:val="0"/>
                <w:sz w:val="18"/>
                <w:szCs w:val="18"/>
                <w:highlight w:val="none"/>
              </w:rPr>
            </w:pPr>
            <w:r>
              <w:rPr>
                <w:color w:val="auto"/>
                <w:kern w:val="0"/>
                <w:sz w:val="18"/>
                <w:szCs w:val="18"/>
                <w:highlight w:val="none"/>
              </w:rPr>
              <w:t>　</w:t>
            </w:r>
          </w:p>
        </w:tc>
      </w:tr>
      <w:tr w14:paraId="2F99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1B2AE597">
            <w:pPr>
              <w:widowControl/>
              <w:spacing w:line="240" w:lineRule="auto"/>
              <w:jc w:val="left"/>
              <w:rPr>
                <w:color w:val="auto"/>
                <w:kern w:val="0"/>
                <w:sz w:val="18"/>
                <w:szCs w:val="18"/>
                <w:highlight w:val="none"/>
              </w:rPr>
            </w:pPr>
          </w:p>
        </w:tc>
        <w:tc>
          <w:tcPr>
            <w:tcW w:w="979" w:type="dxa"/>
            <w:vMerge w:val="continue"/>
            <w:vAlign w:val="center"/>
          </w:tcPr>
          <w:p w14:paraId="0465F556">
            <w:pPr>
              <w:widowControl/>
              <w:spacing w:line="240" w:lineRule="auto"/>
              <w:jc w:val="left"/>
              <w:rPr>
                <w:color w:val="auto"/>
                <w:kern w:val="0"/>
                <w:sz w:val="18"/>
                <w:szCs w:val="18"/>
                <w:highlight w:val="none"/>
              </w:rPr>
            </w:pPr>
          </w:p>
        </w:tc>
        <w:tc>
          <w:tcPr>
            <w:tcW w:w="2344" w:type="dxa"/>
            <w:gridSpan w:val="4"/>
            <w:vAlign w:val="center"/>
          </w:tcPr>
          <w:p w14:paraId="014DEF59">
            <w:pPr>
              <w:widowControl/>
              <w:spacing w:line="240" w:lineRule="auto"/>
              <w:jc w:val="center"/>
              <w:rPr>
                <w:color w:val="auto"/>
                <w:kern w:val="0"/>
                <w:sz w:val="18"/>
                <w:szCs w:val="18"/>
                <w:highlight w:val="none"/>
              </w:rPr>
            </w:pPr>
            <w:r>
              <w:rPr>
                <w:rFonts w:hint="eastAsia"/>
                <w:color w:val="auto"/>
                <w:kern w:val="0"/>
                <w:sz w:val="18"/>
                <w:szCs w:val="18"/>
                <w:highlight w:val="none"/>
              </w:rPr>
              <w:t>水泥管桩</w:t>
            </w:r>
          </w:p>
        </w:tc>
        <w:tc>
          <w:tcPr>
            <w:tcW w:w="829" w:type="dxa"/>
            <w:vAlign w:val="center"/>
          </w:tcPr>
          <w:p w14:paraId="79C98E9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米</w:t>
            </w:r>
          </w:p>
        </w:tc>
        <w:tc>
          <w:tcPr>
            <w:tcW w:w="797" w:type="dxa"/>
            <w:vAlign w:val="center"/>
          </w:tcPr>
          <w:p w14:paraId="5DEB0DA2">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24D8841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08</w:t>
            </w:r>
          </w:p>
        </w:tc>
        <w:tc>
          <w:tcPr>
            <w:tcW w:w="796" w:type="dxa"/>
            <w:vAlign w:val="center"/>
          </w:tcPr>
          <w:p w14:paraId="560A46E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12</w:t>
            </w:r>
          </w:p>
        </w:tc>
        <w:tc>
          <w:tcPr>
            <w:tcW w:w="1408" w:type="dxa"/>
            <w:vAlign w:val="center"/>
          </w:tcPr>
          <w:p w14:paraId="338E30FF">
            <w:pPr>
              <w:widowControl/>
              <w:spacing w:line="240" w:lineRule="auto"/>
              <w:jc w:val="center"/>
              <w:rPr>
                <w:color w:val="auto"/>
                <w:kern w:val="0"/>
                <w:sz w:val="18"/>
                <w:szCs w:val="18"/>
                <w:highlight w:val="none"/>
              </w:rPr>
            </w:pPr>
            <w:r>
              <w:rPr>
                <w:color w:val="auto"/>
                <w:kern w:val="0"/>
                <w:sz w:val="18"/>
                <w:szCs w:val="18"/>
                <w:highlight w:val="none"/>
              </w:rPr>
              <w:t>　</w:t>
            </w:r>
          </w:p>
        </w:tc>
      </w:tr>
      <w:tr w14:paraId="22EC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16D27F09">
            <w:pPr>
              <w:widowControl/>
              <w:spacing w:line="240" w:lineRule="auto"/>
              <w:jc w:val="left"/>
              <w:rPr>
                <w:color w:val="auto"/>
                <w:kern w:val="0"/>
                <w:sz w:val="18"/>
                <w:szCs w:val="18"/>
                <w:highlight w:val="none"/>
              </w:rPr>
            </w:pPr>
          </w:p>
        </w:tc>
        <w:tc>
          <w:tcPr>
            <w:tcW w:w="979" w:type="dxa"/>
            <w:vMerge w:val="continue"/>
            <w:vAlign w:val="center"/>
          </w:tcPr>
          <w:p w14:paraId="088AFFEF">
            <w:pPr>
              <w:widowControl/>
              <w:spacing w:line="240" w:lineRule="auto"/>
              <w:jc w:val="left"/>
              <w:rPr>
                <w:color w:val="auto"/>
                <w:kern w:val="0"/>
                <w:sz w:val="18"/>
                <w:szCs w:val="18"/>
                <w:highlight w:val="none"/>
              </w:rPr>
            </w:pPr>
          </w:p>
        </w:tc>
        <w:tc>
          <w:tcPr>
            <w:tcW w:w="2344" w:type="dxa"/>
            <w:gridSpan w:val="4"/>
            <w:vAlign w:val="center"/>
          </w:tcPr>
          <w:p w14:paraId="40DA633B">
            <w:pPr>
              <w:widowControl/>
              <w:spacing w:line="240" w:lineRule="auto"/>
              <w:jc w:val="center"/>
              <w:rPr>
                <w:color w:val="auto"/>
                <w:kern w:val="0"/>
                <w:sz w:val="18"/>
                <w:szCs w:val="18"/>
                <w:highlight w:val="none"/>
              </w:rPr>
            </w:pPr>
            <w:r>
              <w:rPr>
                <w:rFonts w:hint="eastAsia"/>
                <w:color w:val="auto"/>
                <w:kern w:val="0"/>
                <w:sz w:val="18"/>
                <w:szCs w:val="18"/>
                <w:highlight w:val="none"/>
              </w:rPr>
              <w:t>方桩</w:t>
            </w:r>
          </w:p>
        </w:tc>
        <w:tc>
          <w:tcPr>
            <w:tcW w:w="829" w:type="dxa"/>
            <w:vAlign w:val="center"/>
          </w:tcPr>
          <w:p w14:paraId="6A9C9F1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米</w:t>
            </w:r>
          </w:p>
        </w:tc>
        <w:tc>
          <w:tcPr>
            <w:tcW w:w="797" w:type="dxa"/>
            <w:vAlign w:val="center"/>
          </w:tcPr>
          <w:p w14:paraId="5EF273AE">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73D9ABF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008</w:t>
            </w:r>
          </w:p>
        </w:tc>
        <w:tc>
          <w:tcPr>
            <w:tcW w:w="796" w:type="dxa"/>
            <w:vAlign w:val="center"/>
          </w:tcPr>
          <w:p w14:paraId="29BCF8E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01</w:t>
            </w:r>
          </w:p>
        </w:tc>
        <w:tc>
          <w:tcPr>
            <w:tcW w:w="1408" w:type="dxa"/>
            <w:vAlign w:val="center"/>
          </w:tcPr>
          <w:p w14:paraId="0E2F89AE">
            <w:pPr>
              <w:widowControl/>
              <w:spacing w:line="240" w:lineRule="auto"/>
              <w:jc w:val="center"/>
              <w:rPr>
                <w:color w:val="auto"/>
                <w:kern w:val="0"/>
                <w:sz w:val="18"/>
                <w:szCs w:val="18"/>
                <w:highlight w:val="none"/>
              </w:rPr>
            </w:pPr>
            <w:r>
              <w:rPr>
                <w:color w:val="auto"/>
                <w:kern w:val="0"/>
                <w:sz w:val="18"/>
                <w:szCs w:val="18"/>
                <w:highlight w:val="none"/>
              </w:rPr>
              <w:t>　</w:t>
            </w:r>
          </w:p>
        </w:tc>
      </w:tr>
      <w:tr w14:paraId="4086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158353CB">
            <w:pPr>
              <w:widowControl/>
              <w:spacing w:line="240" w:lineRule="auto"/>
              <w:jc w:val="left"/>
              <w:rPr>
                <w:color w:val="auto"/>
                <w:kern w:val="0"/>
                <w:sz w:val="18"/>
                <w:szCs w:val="18"/>
                <w:highlight w:val="none"/>
              </w:rPr>
            </w:pPr>
          </w:p>
        </w:tc>
        <w:tc>
          <w:tcPr>
            <w:tcW w:w="979" w:type="dxa"/>
            <w:vMerge w:val="continue"/>
            <w:vAlign w:val="center"/>
          </w:tcPr>
          <w:p w14:paraId="65266ADC">
            <w:pPr>
              <w:widowControl/>
              <w:spacing w:line="240" w:lineRule="auto"/>
              <w:jc w:val="left"/>
              <w:rPr>
                <w:color w:val="auto"/>
                <w:kern w:val="0"/>
                <w:sz w:val="18"/>
                <w:szCs w:val="18"/>
                <w:highlight w:val="none"/>
              </w:rPr>
            </w:pPr>
          </w:p>
        </w:tc>
        <w:tc>
          <w:tcPr>
            <w:tcW w:w="2344" w:type="dxa"/>
            <w:gridSpan w:val="4"/>
            <w:vAlign w:val="center"/>
          </w:tcPr>
          <w:p w14:paraId="08E1384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PHC</w:t>
            </w:r>
            <w:r>
              <w:rPr>
                <w:rFonts w:hint="eastAsia"/>
                <w:color w:val="auto"/>
                <w:kern w:val="0"/>
                <w:sz w:val="18"/>
                <w:szCs w:val="18"/>
                <w:highlight w:val="none"/>
              </w:rPr>
              <w:t>管桩</w:t>
            </w:r>
          </w:p>
        </w:tc>
        <w:tc>
          <w:tcPr>
            <w:tcW w:w="829" w:type="dxa"/>
            <w:vAlign w:val="center"/>
          </w:tcPr>
          <w:p w14:paraId="28DEDCB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米</w:t>
            </w:r>
          </w:p>
        </w:tc>
        <w:tc>
          <w:tcPr>
            <w:tcW w:w="797" w:type="dxa"/>
            <w:vAlign w:val="center"/>
          </w:tcPr>
          <w:p w14:paraId="4C1A4107">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252F2FD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16</w:t>
            </w:r>
          </w:p>
        </w:tc>
        <w:tc>
          <w:tcPr>
            <w:tcW w:w="796" w:type="dxa"/>
            <w:vAlign w:val="center"/>
          </w:tcPr>
          <w:p w14:paraId="285138F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18</w:t>
            </w:r>
          </w:p>
        </w:tc>
        <w:tc>
          <w:tcPr>
            <w:tcW w:w="1408" w:type="dxa"/>
            <w:vAlign w:val="center"/>
          </w:tcPr>
          <w:p w14:paraId="31506B6D">
            <w:pPr>
              <w:widowControl/>
              <w:spacing w:line="240" w:lineRule="auto"/>
              <w:jc w:val="center"/>
              <w:rPr>
                <w:color w:val="auto"/>
                <w:kern w:val="0"/>
                <w:sz w:val="18"/>
                <w:szCs w:val="18"/>
                <w:highlight w:val="none"/>
              </w:rPr>
            </w:pPr>
            <w:r>
              <w:rPr>
                <w:color w:val="auto"/>
                <w:kern w:val="0"/>
                <w:sz w:val="18"/>
                <w:szCs w:val="18"/>
                <w:highlight w:val="none"/>
              </w:rPr>
              <w:t>　</w:t>
            </w:r>
          </w:p>
        </w:tc>
      </w:tr>
      <w:tr w14:paraId="6604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11996C40">
            <w:pPr>
              <w:widowControl/>
              <w:spacing w:line="240" w:lineRule="auto"/>
              <w:jc w:val="left"/>
              <w:rPr>
                <w:color w:val="auto"/>
                <w:kern w:val="0"/>
                <w:sz w:val="18"/>
                <w:szCs w:val="18"/>
                <w:highlight w:val="none"/>
              </w:rPr>
            </w:pPr>
          </w:p>
        </w:tc>
        <w:tc>
          <w:tcPr>
            <w:tcW w:w="979" w:type="dxa"/>
            <w:vMerge w:val="continue"/>
            <w:vAlign w:val="center"/>
          </w:tcPr>
          <w:p w14:paraId="3ADB3139">
            <w:pPr>
              <w:widowControl/>
              <w:spacing w:line="240" w:lineRule="auto"/>
              <w:jc w:val="left"/>
              <w:rPr>
                <w:color w:val="auto"/>
                <w:kern w:val="0"/>
                <w:sz w:val="18"/>
                <w:szCs w:val="18"/>
                <w:highlight w:val="none"/>
              </w:rPr>
            </w:pPr>
          </w:p>
        </w:tc>
        <w:tc>
          <w:tcPr>
            <w:tcW w:w="2344" w:type="dxa"/>
            <w:gridSpan w:val="4"/>
            <w:vAlign w:val="center"/>
          </w:tcPr>
          <w:p w14:paraId="6B5A7FA4">
            <w:pPr>
              <w:widowControl/>
              <w:spacing w:line="240" w:lineRule="auto"/>
              <w:jc w:val="center"/>
              <w:rPr>
                <w:color w:val="auto"/>
                <w:kern w:val="0"/>
                <w:sz w:val="18"/>
                <w:szCs w:val="18"/>
                <w:highlight w:val="none"/>
              </w:rPr>
            </w:pPr>
            <w:r>
              <w:rPr>
                <w:rFonts w:hint="eastAsia"/>
                <w:color w:val="auto"/>
                <w:kern w:val="0"/>
                <w:sz w:val="18"/>
                <w:szCs w:val="18"/>
                <w:highlight w:val="none"/>
              </w:rPr>
              <w:t>混凝土制品</w:t>
            </w:r>
          </w:p>
        </w:tc>
        <w:tc>
          <w:tcPr>
            <w:tcW w:w="829" w:type="dxa"/>
            <w:vAlign w:val="center"/>
          </w:tcPr>
          <w:p w14:paraId="1CB045F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p>
        </w:tc>
        <w:tc>
          <w:tcPr>
            <w:tcW w:w="797" w:type="dxa"/>
            <w:vAlign w:val="center"/>
          </w:tcPr>
          <w:p w14:paraId="5D0CA10E">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31C4D096">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82</w:t>
            </w:r>
          </w:p>
        </w:tc>
        <w:tc>
          <w:tcPr>
            <w:tcW w:w="796" w:type="dxa"/>
            <w:vAlign w:val="center"/>
          </w:tcPr>
          <w:p w14:paraId="0DFE17A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17</w:t>
            </w:r>
          </w:p>
        </w:tc>
        <w:tc>
          <w:tcPr>
            <w:tcW w:w="1408" w:type="dxa"/>
            <w:vAlign w:val="center"/>
          </w:tcPr>
          <w:p w14:paraId="42FB1D0C">
            <w:pPr>
              <w:widowControl/>
              <w:spacing w:line="240" w:lineRule="auto"/>
              <w:jc w:val="center"/>
              <w:rPr>
                <w:color w:val="auto"/>
                <w:kern w:val="0"/>
                <w:sz w:val="18"/>
                <w:szCs w:val="18"/>
                <w:highlight w:val="none"/>
              </w:rPr>
            </w:pPr>
            <w:r>
              <w:rPr>
                <w:color w:val="auto"/>
                <w:kern w:val="0"/>
                <w:sz w:val="18"/>
                <w:szCs w:val="18"/>
                <w:highlight w:val="none"/>
              </w:rPr>
              <w:t>　</w:t>
            </w:r>
          </w:p>
        </w:tc>
      </w:tr>
      <w:tr w14:paraId="67B3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5A9165CC">
            <w:pPr>
              <w:widowControl/>
              <w:spacing w:line="240" w:lineRule="auto"/>
              <w:jc w:val="left"/>
              <w:rPr>
                <w:color w:val="auto"/>
                <w:kern w:val="0"/>
                <w:sz w:val="18"/>
                <w:szCs w:val="18"/>
                <w:highlight w:val="none"/>
              </w:rPr>
            </w:pPr>
          </w:p>
        </w:tc>
        <w:tc>
          <w:tcPr>
            <w:tcW w:w="979" w:type="dxa"/>
            <w:vMerge w:val="continue"/>
            <w:vAlign w:val="center"/>
          </w:tcPr>
          <w:p w14:paraId="7144230C">
            <w:pPr>
              <w:widowControl/>
              <w:spacing w:line="240" w:lineRule="auto"/>
              <w:jc w:val="left"/>
              <w:rPr>
                <w:color w:val="auto"/>
                <w:kern w:val="0"/>
                <w:sz w:val="18"/>
                <w:szCs w:val="18"/>
                <w:highlight w:val="none"/>
              </w:rPr>
            </w:pPr>
          </w:p>
        </w:tc>
        <w:tc>
          <w:tcPr>
            <w:tcW w:w="2344" w:type="dxa"/>
            <w:gridSpan w:val="4"/>
            <w:vAlign w:val="center"/>
          </w:tcPr>
          <w:p w14:paraId="50A8B6FB">
            <w:pPr>
              <w:widowControl/>
              <w:spacing w:line="240" w:lineRule="auto"/>
              <w:jc w:val="center"/>
              <w:rPr>
                <w:color w:val="auto"/>
                <w:kern w:val="0"/>
                <w:sz w:val="18"/>
                <w:szCs w:val="18"/>
                <w:highlight w:val="none"/>
              </w:rPr>
            </w:pPr>
            <w:r>
              <w:rPr>
                <w:rFonts w:hint="eastAsia"/>
                <w:color w:val="auto"/>
                <w:kern w:val="0"/>
                <w:sz w:val="18"/>
                <w:szCs w:val="18"/>
                <w:highlight w:val="none"/>
              </w:rPr>
              <w:t>砼</w:t>
            </w:r>
          </w:p>
        </w:tc>
        <w:tc>
          <w:tcPr>
            <w:tcW w:w="829" w:type="dxa"/>
            <w:vAlign w:val="center"/>
          </w:tcPr>
          <w:p w14:paraId="1C7A117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p>
        </w:tc>
        <w:tc>
          <w:tcPr>
            <w:tcW w:w="797" w:type="dxa"/>
            <w:vAlign w:val="center"/>
          </w:tcPr>
          <w:p w14:paraId="2DD577CF">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1BBD590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9</w:t>
            </w:r>
          </w:p>
        </w:tc>
        <w:tc>
          <w:tcPr>
            <w:tcW w:w="796" w:type="dxa"/>
            <w:vAlign w:val="center"/>
          </w:tcPr>
          <w:p w14:paraId="1199BC4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2</w:t>
            </w:r>
          </w:p>
        </w:tc>
        <w:tc>
          <w:tcPr>
            <w:tcW w:w="1408" w:type="dxa"/>
            <w:vAlign w:val="center"/>
          </w:tcPr>
          <w:p w14:paraId="3C11AF61">
            <w:pPr>
              <w:widowControl/>
              <w:spacing w:line="240" w:lineRule="auto"/>
              <w:jc w:val="center"/>
              <w:rPr>
                <w:color w:val="auto"/>
                <w:kern w:val="0"/>
                <w:sz w:val="18"/>
                <w:szCs w:val="18"/>
                <w:highlight w:val="none"/>
              </w:rPr>
            </w:pPr>
            <w:r>
              <w:rPr>
                <w:color w:val="auto"/>
                <w:kern w:val="0"/>
                <w:sz w:val="18"/>
                <w:szCs w:val="18"/>
                <w:highlight w:val="none"/>
              </w:rPr>
              <w:t>　</w:t>
            </w:r>
          </w:p>
        </w:tc>
      </w:tr>
      <w:tr w14:paraId="6701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6AE76FFD">
            <w:pPr>
              <w:widowControl/>
              <w:spacing w:line="240" w:lineRule="auto"/>
              <w:jc w:val="left"/>
              <w:rPr>
                <w:color w:val="auto"/>
                <w:kern w:val="0"/>
                <w:sz w:val="18"/>
                <w:szCs w:val="18"/>
                <w:highlight w:val="none"/>
              </w:rPr>
            </w:pPr>
          </w:p>
        </w:tc>
        <w:tc>
          <w:tcPr>
            <w:tcW w:w="979" w:type="dxa"/>
            <w:vMerge w:val="continue"/>
            <w:vAlign w:val="center"/>
          </w:tcPr>
          <w:p w14:paraId="39FF3027">
            <w:pPr>
              <w:widowControl/>
              <w:spacing w:line="240" w:lineRule="auto"/>
              <w:jc w:val="left"/>
              <w:rPr>
                <w:color w:val="auto"/>
                <w:kern w:val="0"/>
                <w:sz w:val="18"/>
                <w:szCs w:val="18"/>
                <w:highlight w:val="none"/>
              </w:rPr>
            </w:pPr>
          </w:p>
        </w:tc>
        <w:tc>
          <w:tcPr>
            <w:tcW w:w="2344" w:type="dxa"/>
            <w:gridSpan w:val="4"/>
            <w:vAlign w:val="center"/>
          </w:tcPr>
          <w:p w14:paraId="43408C8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189</w:t>
            </w:r>
            <w:r>
              <w:rPr>
                <w:rFonts w:hint="eastAsia"/>
                <w:color w:val="auto"/>
                <w:kern w:val="0"/>
                <w:sz w:val="18"/>
                <w:szCs w:val="18"/>
                <w:highlight w:val="none"/>
              </w:rPr>
              <w:t>毫米石棉水泥管</w:t>
            </w:r>
          </w:p>
        </w:tc>
        <w:tc>
          <w:tcPr>
            <w:tcW w:w="829" w:type="dxa"/>
            <w:vAlign w:val="center"/>
          </w:tcPr>
          <w:p w14:paraId="342F59E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标米</w:t>
            </w:r>
          </w:p>
        </w:tc>
        <w:tc>
          <w:tcPr>
            <w:tcW w:w="797" w:type="dxa"/>
            <w:vAlign w:val="center"/>
          </w:tcPr>
          <w:p w14:paraId="529D9EF5">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31FAC12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3</w:t>
            </w:r>
          </w:p>
        </w:tc>
        <w:tc>
          <w:tcPr>
            <w:tcW w:w="796" w:type="dxa"/>
            <w:vAlign w:val="center"/>
          </w:tcPr>
          <w:p w14:paraId="1D0942E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34</w:t>
            </w:r>
          </w:p>
        </w:tc>
        <w:tc>
          <w:tcPr>
            <w:tcW w:w="1408" w:type="dxa"/>
            <w:vAlign w:val="center"/>
          </w:tcPr>
          <w:p w14:paraId="2BC3B186">
            <w:pPr>
              <w:widowControl/>
              <w:spacing w:line="240" w:lineRule="auto"/>
              <w:jc w:val="center"/>
              <w:rPr>
                <w:color w:val="auto"/>
                <w:kern w:val="0"/>
                <w:sz w:val="18"/>
                <w:szCs w:val="18"/>
                <w:highlight w:val="none"/>
              </w:rPr>
            </w:pPr>
            <w:r>
              <w:rPr>
                <w:color w:val="auto"/>
                <w:kern w:val="0"/>
                <w:sz w:val="18"/>
                <w:szCs w:val="18"/>
                <w:highlight w:val="none"/>
              </w:rPr>
              <w:t>　</w:t>
            </w:r>
          </w:p>
        </w:tc>
      </w:tr>
      <w:tr w14:paraId="34E4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16EFA9E6">
            <w:pPr>
              <w:widowControl/>
              <w:spacing w:line="240" w:lineRule="auto"/>
              <w:jc w:val="left"/>
              <w:rPr>
                <w:color w:val="auto"/>
                <w:kern w:val="0"/>
                <w:sz w:val="18"/>
                <w:szCs w:val="18"/>
                <w:highlight w:val="none"/>
              </w:rPr>
            </w:pPr>
          </w:p>
        </w:tc>
        <w:tc>
          <w:tcPr>
            <w:tcW w:w="979" w:type="dxa"/>
            <w:vMerge w:val="continue"/>
            <w:vAlign w:val="center"/>
          </w:tcPr>
          <w:p w14:paraId="4F40A9A3">
            <w:pPr>
              <w:widowControl/>
              <w:spacing w:line="240" w:lineRule="auto"/>
              <w:jc w:val="left"/>
              <w:rPr>
                <w:color w:val="auto"/>
                <w:kern w:val="0"/>
                <w:sz w:val="18"/>
                <w:szCs w:val="18"/>
                <w:highlight w:val="none"/>
              </w:rPr>
            </w:pPr>
          </w:p>
        </w:tc>
        <w:tc>
          <w:tcPr>
            <w:tcW w:w="2344" w:type="dxa"/>
            <w:gridSpan w:val="4"/>
            <w:vAlign w:val="center"/>
          </w:tcPr>
          <w:p w14:paraId="2CD4C0FA">
            <w:pPr>
              <w:widowControl/>
              <w:spacing w:line="240" w:lineRule="auto"/>
              <w:jc w:val="center"/>
              <w:rPr>
                <w:color w:val="auto"/>
                <w:kern w:val="0"/>
                <w:sz w:val="18"/>
                <w:szCs w:val="18"/>
                <w:highlight w:val="none"/>
              </w:rPr>
            </w:pPr>
            <w:r>
              <w:rPr>
                <w:rFonts w:hint="eastAsia"/>
                <w:color w:val="auto"/>
                <w:kern w:val="0"/>
                <w:sz w:val="18"/>
                <w:szCs w:val="18"/>
                <w:highlight w:val="none"/>
              </w:rPr>
              <w:t>石棉水泥瓦</w:t>
            </w:r>
          </w:p>
        </w:tc>
        <w:tc>
          <w:tcPr>
            <w:tcW w:w="829" w:type="dxa"/>
            <w:vAlign w:val="center"/>
          </w:tcPr>
          <w:p w14:paraId="278B165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张</w:t>
            </w:r>
          </w:p>
        </w:tc>
        <w:tc>
          <w:tcPr>
            <w:tcW w:w="797" w:type="dxa"/>
            <w:vAlign w:val="center"/>
          </w:tcPr>
          <w:p w14:paraId="5E8DF98C">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47D3164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1</w:t>
            </w:r>
          </w:p>
        </w:tc>
        <w:tc>
          <w:tcPr>
            <w:tcW w:w="796" w:type="dxa"/>
            <w:vAlign w:val="center"/>
          </w:tcPr>
          <w:p w14:paraId="2A2B7DD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15</w:t>
            </w:r>
          </w:p>
        </w:tc>
        <w:tc>
          <w:tcPr>
            <w:tcW w:w="1408" w:type="dxa"/>
            <w:vAlign w:val="center"/>
          </w:tcPr>
          <w:p w14:paraId="26F3A412">
            <w:pPr>
              <w:widowControl/>
              <w:spacing w:line="240" w:lineRule="auto"/>
              <w:jc w:val="center"/>
              <w:rPr>
                <w:color w:val="auto"/>
                <w:kern w:val="0"/>
                <w:sz w:val="18"/>
                <w:szCs w:val="18"/>
                <w:highlight w:val="none"/>
              </w:rPr>
            </w:pPr>
            <w:r>
              <w:rPr>
                <w:color w:val="auto"/>
                <w:kern w:val="0"/>
                <w:sz w:val="18"/>
                <w:szCs w:val="18"/>
                <w:highlight w:val="none"/>
              </w:rPr>
              <w:t>　</w:t>
            </w:r>
          </w:p>
        </w:tc>
      </w:tr>
      <w:tr w14:paraId="3881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7792FF59">
            <w:pPr>
              <w:widowControl/>
              <w:spacing w:line="240" w:lineRule="auto"/>
              <w:jc w:val="left"/>
              <w:rPr>
                <w:color w:val="auto"/>
                <w:kern w:val="0"/>
                <w:sz w:val="18"/>
                <w:szCs w:val="18"/>
                <w:highlight w:val="none"/>
              </w:rPr>
            </w:pPr>
          </w:p>
        </w:tc>
        <w:tc>
          <w:tcPr>
            <w:tcW w:w="979" w:type="dxa"/>
            <w:vMerge w:val="continue"/>
            <w:vAlign w:val="center"/>
          </w:tcPr>
          <w:p w14:paraId="3E174A22">
            <w:pPr>
              <w:widowControl/>
              <w:spacing w:line="240" w:lineRule="auto"/>
              <w:jc w:val="left"/>
              <w:rPr>
                <w:color w:val="auto"/>
                <w:kern w:val="0"/>
                <w:sz w:val="18"/>
                <w:szCs w:val="18"/>
                <w:highlight w:val="none"/>
              </w:rPr>
            </w:pPr>
          </w:p>
        </w:tc>
        <w:tc>
          <w:tcPr>
            <w:tcW w:w="2344" w:type="dxa"/>
            <w:gridSpan w:val="4"/>
            <w:vAlign w:val="center"/>
          </w:tcPr>
          <w:p w14:paraId="72203360">
            <w:pPr>
              <w:widowControl/>
              <w:spacing w:line="240" w:lineRule="auto"/>
              <w:jc w:val="center"/>
              <w:rPr>
                <w:color w:val="auto"/>
                <w:kern w:val="0"/>
                <w:sz w:val="18"/>
                <w:szCs w:val="18"/>
                <w:highlight w:val="none"/>
              </w:rPr>
            </w:pPr>
            <w:r>
              <w:rPr>
                <w:rFonts w:hint="eastAsia"/>
                <w:color w:val="auto"/>
                <w:kern w:val="0"/>
                <w:sz w:val="18"/>
                <w:szCs w:val="18"/>
                <w:highlight w:val="none"/>
              </w:rPr>
              <w:t>石棉制品</w:t>
            </w:r>
          </w:p>
        </w:tc>
        <w:tc>
          <w:tcPr>
            <w:tcW w:w="829" w:type="dxa"/>
            <w:vAlign w:val="center"/>
          </w:tcPr>
          <w:p w14:paraId="1BBD3ED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2A6B7824">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32C4AD71">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3B34140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30</w:t>
            </w:r>
            <w:r>
              <w:rPr>
                <w:color w:val="auto"/>
                <w:kern w:val="0"/>
                <w:sz w:val="18"/>
                <w:szCs w:val="18"/>
                <w:highlight w:val="none"/>
              </w:rPr>
              <w:t>.</w:t>
            </w:r>
            <w:r>
              <w:rPr>
                <w:rFonts w:ascii="Times New Roman" w:hAnsi="Times New Roman"/>
                <w:color w:val="auto"/>
                <w:kern w:val="0"/>
                <w:sz w:val="18"/>
                <w:szCs w:val="18"/>
                <w:highlight w:val="none"/>
              </w:rPr>
              <w:t>5</w:t>
            </w:r>
          </w:p>
        </w:tc>
        <w:tc>
          <w:tcPr>
            <w:tcW w:w="1408" w:type="dxa"/>
            <w:vAlign w:val="center"/>
          </w:tcPr>
          <w:p w14:paraId="07D52A16">
            <w:pPr>
              <w:widowControl/>
              <w:spacing w:line="240" w:lineRule="auto"/>
              <w:jc w:val="center"/>
              <w:rPr>
                <w:color w:val="auto"/>
                <w:kern w:val="0"/>
                <w:sz w:val="18"/>
                <w:szCs w:val="18"/>
                <w:highlight w:val="none"/>
              </w:rPr>
            </w:pPr>
            <w:r>
              <w:rPr>
                <w:color w:val="auto"/>
                <w:kern w:val="0"/>
                <w:sz w:val="18"/>
                <w:szCs w:val="18"/>
                <w:highlight w:val="none"/>
              </w:rPr>
              <w:t>　</w:t>
            </w:r>
          </w:p>
        </w:tc>
      </w:tr>
      <w:tr w14:paraId="1924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633" w:type="dxa"/>
            <w:vMerge w:val="restart"/>
            <w:vAlign w:val="center"/>
          </w:tcPr>
          <w:p w14:paraId="1AA1FB2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303</w:t>
            </w:r>
          </w:p>
        </w:tc>
        <w:tc>
          <w:tcPr>
            <w:tcW w:w="979" w:type="dxa"/>
            <w:vMerge w:val="restart"/>
            <w:vAlign w:val="center"/>
          </w:tcPr>
          <w:p w14:paraId="668AAFC5">
            <w:pPr>
              <w:widowControl/>
              <w:spacing w:line="240" w:lineRule="auto"/>
              <w:jc w:val="center"/>
              <w:rPr>
                <w:color w:val="auto"/>
                <w:kern w:val="0"/>
                <w:sz w:val="18"/>
                <w:szCs w:val="18"/>
                <w:highlight w:val="none"/>
              </w:rPr>
            </w:pPr>
            <w:r>
              <w:rPr>
                <w:rFonts w:hint="eastAsia"/>
                <w:color w:val="auto"/>
                <w:kern w:val="0"/>
                <w:sz w:val="18"/>
                <w:szCs w:val="18"/>
                <w:highlight w:val="none"/>
              </w:rPr>
              <w:t>砖瓦、石材等建筑材料制造</w:t>
            </w:r>
          </w:p>
        </w:tc>
        <w:tc>
          <w:tcPr>
            <w:tcW w:w="2344" w:type="dxa"/>
            <w:gridSpan w:val="4"/>
            <w:vAlign w:val="center"/>
          </w:tcPr>
          <w:p w14:paraId="526C28FA">
            <w:pPr>
              <w:widowControl/>
              <w:spacing w:line="240" w:lineRule="auto"/>
              <w:jc w:val="center"/>
              <w:rPr>
                <w:color w:val="auto"/>
                <w:kern w:val="0"/>
                <w:sz w:val="18"/>
                <w:szCs w:val="18"/>
                <w:highlight w:val="none"/>
              </w:rPr>
            </w:pPr>
            <w:r>
              <w:rPr>
                <w:rFonts w:hint="eastAsia"/>
                <w:color w:val="auto"/>
                <w:kern w:val="0"/>
                <w:sz w:val="18"/>
                <w:szCs w:val="18"/>
                <w:highlight w:val="none"/>
              </w:rPr>
              <w:t>红标砖</w:t>
            </w:r>
          </w:p>
        </w:tc>
        <w:tc>
          <w:tcPr>
            <w:tcW w:w="829" w:type="dxa"/>
            <w:vAlign w:val="center"/>
          </w:tcPr>
          <w:p w14:paraId="3CD2C60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万块</w:t>
            </w:r>
          </w:p>
        </w:tc>
        <w:tc>
          <w:tcPr>
            <w:tcW w:w="797" w:type="dxa"/>
            <w:vAlign w:val="center"/>
          </w:tcPr>
          <w:p w14:paraId="6CDB8E61">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4FCF942D">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389CFBFB">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w:t>
            </w:r>
            <w:r>
              <w:rPr>
                <w:rFonts w:hint="eastAsia"/>
                <w:color w:val="auto"/>
                <w:kern w:val="0"/>
                <w:sz w:val="18"/>
                <w:szCs w:val="18"/>
                <w:highlight w:val="none"/>
              </w:rPr>
              <w:t>.</w:t>
            </w:r>
            <w:r>
              <w:rPr>
                <w:rFonts w:ascii="Times New Roman" w:hAnsi="Times New Roman"/>
                <w:color w:val="auto"/>
                <w:kern w:val="0"/>
                <w:sz w:val="18"/>
                <w:szCs w:val="18"/>
                <w:highlight w:val="none"/>
              </w:rPr>
              <w:t>3</w:t>
            </w:r>
          </w:p>
        </w:tc>
        <w:tc>
          <w:tcPr>
            <w:tcW w:w="1408" w:type="dxa"/>
            <w:vAlign w:val="center"/>
          </w:tcPr>
          <w:p w14:paraId="58AB8EEB">
            <w:pPr>
              <w:widowControl/>
              <w:spacing w:line="240" w:lineRule="auto"/>
              <w:jc w:val="center"/>
              <w:rPr>
                <w:color w:val="auto"/>
                <w:kern w:val="0"/>
                <w:sz w:val="18"/>
                <w:szCs w:val="18"/>
                <w:highlight w:val="none"/>
              </w:rPr>
            </w:pPr>
            <w:r>
              <w:rPr>
                <w:color w:val="auto"/>
                <w:kern w:val="0"/>
                <w:sz w:val="18"/>
                <w:szCs w:val="18"/>
                <w:highlight w:val="none"/>
              </w:rPr>
              <w:t>　</w:t>
            </w:r>
          </w:p>
        </w:tc>
      </w:tr>
      <w:tr w14:paraId="43D8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0456DBF">
            <w:pPr>
              <w:widowControl/>
              <w:spacing w:line="240" w:lineRule="auto"/>
              <w:jc w:val="left"/>
              <w:rPr>
                <w:color w:val="auto"/>
                <w:kern w:val="0"/>
                <w:sz w:val="18"/>
                <w:szCs w:val="18"/>
                <w:highlight w:val="none"/>
              </w:rPr>
            </w:pPr>
          </w:p>
        </w:tc>
        <w:tc>
          <w:tcPr>
            <w:tcW w:w="979" w:type="dxa"/>
            <w:vMerge w:val="continue"/>
            <w:vAlign w:val="center"/>
          </w:tcPr>
          <w:p w14:paraId="470B5AC3">
            <w:pPr>
              <w:widowControl/>
              <w:spacing w:line="240" w:lineRule="auto"/>
              <w:jc w:val="left"/>
              <w:rPr>
                <w:color w:val="auto"/>
                <w:kern w:val="0"/>
                <w:sz w:val="18"/>
                <w:szCs w:val="18"/>
                <w:highlight w:val="none"/>
              </w:rPr>
            </w:pPr>
          </w:p>
        </w:tc>
        <w:tc>
          <w:tcPr>
            <w:tcW w:w="2344" w:type="dxa"/>
            <w:gridSpan w:val="4"/>
            <w:vAlign w:val="center"/>
          </w:tcPr>
          <w:p w14:paraId="058C0EB6">
            <w:pPr>
              <w:widowControl/>
              <w:spacing w:line="240" w:lineRule="auto"/>
              <w:jc w:val="center"/>
              <w:rPr>
                <w:color w:val="auto"/>
                <w:kern w:val="0"/>
                <w:sz w:val="18"/>
                <w:szCs w:val="18"/>
                <w:highlight w:val="none"/>
              </w:rPr>
            </w:pPr>
            <w:r>
              <w:rPr>
                <w:rFonts w:hint="eastAsia"/>
                <w:color w:val="auto"/>
                <w:kern w:val="0"/>
                <w:sz w:val="18"/>
                <w:szCs w:val="18"/>
                <w:highlight w:val="none"/>
              </w:rPr>
              <w:t>墙地砖</w:t>
            </w:r>
          </w:p>
        </w:tc>
        <w:tc>
          <w:tcPr>
            <w:tcW w:w="829" w:type="dxa"/>
            <w:vAlign w:val="center"/>
          </w:tcPr>
          <w:p w14:paraId="06D6936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p>
        </w:tc>
        <w:tc>
          <w:tcPr>
            <w:tcW w:w="797" w:type="dxa"/>
            <w:vAlign w:val="center"/>
          </w:tcPr>
          <w:p w14:paraId="4202391F">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4B1A8CF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400</w:t>
            </w:r>
          </w:p>
        </w:tc>
        <w:tc>
          <w:tcPr>
            <w:tcW w:w="796" w:type="dxa"/>
            <w:vAlign w:val="center"/>
          </w:tcPr>
          <w:p w14:paraId="4574813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500</w:t>
            </w:r>
          </w:p>
        </w:tc>
        <w:tc>
          <w:tcPr>
            <w:tcW w:w="1408" w:type="dxa"/>
            <w:vAlign w:val="center"/>
          </w:tcPr>
          <w:p w14:paraId="01F381C7">
            <w:pPr>
              <w:widowControl/>
              <w:spacing w:line="240" w:lineRule="auto"/>
              <w:jc w:val="center"/>
              <w:rPr>
                <w:color w:val="auto"/>
                <w:kern w:val="0"/>
                <w:sz w:val="18"/>
                <w:szCs w:val="18"/>
                <w:highlight w:val="none"/>
              </w:rPr>
            </w:pPr>
            <w:r>
              <w:rPr>
                <w:color w:val="auto"/>
                <w:kern w:val="0"/>
                <w:sz w:val="18"/>
                <w:szCs w:val="18"/>
                <w:highlight w:val="none"/>
              </w:rPr>
              <w:t>　</w:t>
            </w:r>
          </w:p>
        </w:tc>
      </w:tr>
      <w:tr w14:paraId="478F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42818499">
            <w:pPr>
              <w:widowControl/>
              <w:spacing w:line="240" w:lineRule="auto"/>
              <w:jc w:val="left"/>
              <w:rPr>
                <w:color w:val="auto"/>
                <w:kern w:val="0"/>
                <w:sz w:val="18"/>
                <w:szCs w:val="18"/>
                <w:highlight w:val="none"/>
              </w:rPr>
            </w:pPr>
          </w:p>
        </w:tc>
        <w:tc>
          <w:tcPr>
            <w:tcW w:w="979" w:type="dxa"/>
            <w:vMerge w:val="continue"/>
            <w:vAlign w:val="center"/>
          </w:tcPr>
          <w:p w14:paraId="2A28E164">
            <w:pPr>
              <w:widowControl/>
              <w:spacing w:line="240" w:lineRule="auto"/>
              <w:jc w:val="left"/>
              <w:rPr>
                <w:color w:val="auto"/>
                <w:kern w:val="0"/>
                <w:sz w:val="18"/>
                <w:szCs w:val="18"/>
                <w:highlight w:val="none"/>
              </w:rPr>
            </w:pPr>
          </w:p>
        </w:tc>
        <w:tc>
          <w:tcPr>
            <w:tcW w:w="2344" w:type="dxa"/>
            <w:gridSpan w:val="4"/>
            <w:vAlign w:val="center"/>
          </w:tcPr>
          <w:p w14:paraId="403E813A">
            <w:pPr>
              <w:widowControl/>
              <w:spacing w:line="240" w:lineRule="auto"/>
              <w:jc w:val="center"/>
              <w:rPr>
                <w:color w:val="auto"/>
                <w:kern w:val="0"/>
                <w:sz w:val="18"/>
                <w:szCs w:val="18"/>
                <w:highlight w:val="none"/>
              </w:rPr>
            </w:pPr>
            <w:r>
              <w:rPr>
                <w:rFonts w:hint="eastAsia"/>
                <w:color w:val="auto"/>
                <w:kern w:val="0"/>
                <w:sz w:val="18"/>
                <w:szCs w:val="18"/>
                <w:highlight w:val="none"/>
              </w:rPr>
              <w:t>花岗石（天然石材）</w:t>
            </w:r>
          </w:p>
        </w:tc>
        <w:tc>
          <w:tcPr>
            <w:tcW w:w="829" w:type="dxa"/>
            <w:vAlign w:val="center"/>
          </w:tcPr>
          <w:p w14:paraId="0857357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p>
        </w:tc>
        <w:tc>
          <w:tcPr>
            <w:tcW w:w="797" w:type="dxa"/>
            <w:vAlign w:val="center"/>
          </w:tcPr>
          <w:p w14:paraId="56240127">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46C424D4">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08</w:t>
            </w:r>
          </w:p>
        </w:tc>
        <w:tc>
          <w:tcPr>
            <w:tcW w:w="796" w:type="dxa"/>
            <w:vAlign w:val="center"/>
          </w:tcPr>
          <w:p w14:paraId="4237E90D">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24</w:t>
            </w:r>
          </w:p>
        </w:tc>
        <w:tc>
          <w:tcPr>
            <w:tcW w:w="1408" w:type="dxa"/>
            <w:vAlign w:val="center"/>
          </w:tcPr>
          <w:p w14:paraId="4626B2C4">
            <w:pPr>
              <w:widowControl/>
              <w:spacing w:line="240" w:lineRule="auto"/>
              <w:jc w:val="center"/>
              <w:rPr>
                <w:color w:val="auto"/>
                <w:kern w:val="0"/>
                <w:sz w:val="18"/>
                <w:szCs w:val="18"/>
                <w:highlight w:val="none"/>
              </w:rPr>
            </w:pPr>
          </w:p>
        </w:tc>
      </w:tr>
      <w:tr w14:paraId="3EAE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13D8178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304</w:t>
            </w:r>
          </w:p>
        </w:tc>
        <w:tc>
          <w:tcPr>
            <w:tcW w:w="979" w:type="dxa"/>
            <w:vMerge w:val="restart"/>
            <w:vAlign w:val="center"/>
          </w:tcPr>
          <w:p w14:paraId="3BB91FF1">
            <w:pPr>
              <w:widowControl/>
              <w:spacing w:line="240" w:lineRule="auto"/>
              <w:jc w:val="center"/>
              <w:rPr>
                <w:color w:val="auto"/>
                <w:kern w:val="0"/>
                <w:sz w:val="18"/>
                <w:szCs w:val="18"/>
                <w:highlight w:val="none"/>
              </w:rPr>
            </w:pPr>
            <w:r>
              <w:rPr>
                <w:rFonts w:hint="eastAsia"/>
                <w:color w:val="auto"/>
                <w:kern w:val="0"/>
                <w:sz w:val="18"/>
                <w:szCs w:val="18"/>
                <w:highlight w:val="none"/>
              </w:rPr>
              <w:t>玻璃制造</w:t>
            </w:r>
          </w:p>
        </w:tc>
        <w:tc>
          <w:tcPr>
            <w:tcW w:w="2344" w:type="dxa"/>
            <w:gridSpan w:val="4"/>
            <w:vAlign w:val="center"/>
          </w:tcPr>
          <w:p w14:paraId="22477E9B">
            <w:pPr>
              <w:widowControl/>
              <w:spacing w:line="240" w:lineRule="auto"/>
              <w:jc w:val="center"/>
              <w:rPr>
                <w:color w:val="auto"/>
                <w:kern w:val="0"/>
                <w:sz w:val="18"/>
                <w:szCs w:val="18"/>
                <w:highlight w:val="none"/>
              </w:rPr>
            </w:pPr>
            <w:r>
              <w:rPr>
                <w:rFonts w:hint="eastAsia"/>
                <w:color w:val="auto"/>
                <w:kern w:val="0"/>
                <w:sz w:val="18"/>
                <w:szCs w:val="18"/>
                <w:highlight w:val="none"/>
              </w:rPr>
              <w:t>浮法玻璃</w:t>
            </w:r>
          </w:p>
        </w:tc>
        <w:tc>
          <w:tcPr>
            <w:tcW w:w="829" w:type="dxa"/>
            <w:vAlign w:val="center"/>
          </w:tcPr>
          <w:p w14:paraId="1F3E42E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重量箱</w:t>
            </w:r>
          </w:p>
        </w:tc>
        <w:tc>
          <w:tcPr>
            <w:tcW w:w="797" w:type="dxa"/>
            <w:vAlign w:val="center"/>
          </w:tcPr>
          <w:p w14:paraId="7BA1300B">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2120E03D">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1</w:t>
            </w:r>
          </w:p>
        </w:tc>
        <w:tc>
          <w:tcPr>
            <w:tcW w:w="796" w:type="dxa"/>
            <w:vAlign w:val="center"/>
          </w:tcPr>
          <w:p w14:paraId="264C1A1B">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56</w:t>
            </w:r>
          </w:p>
        </w:tc>
        <w:tc>
          <w:tcPr>
            <w:tcW w:w="1408" w:type="dxa"/>
            <w:vAlign w:val="center"/>
          </w:tcPr>
          <w:p w14:paraId="782FE81C">
            <w:pPr>
              <w:spacing w:line="240" w:lineRule="auto"/>
              <w:jc w:val="center"/>
              <w:rPr>
                <w:color w:val="auto"/>
                <w:kern w:val="0"/>
                <w:sz w:val="18"/>
                <w:szCs w:val="18"/>
                <w:highlight w:val="none"/>
              </w:rPr>
            </w:pPr>
          </w:p>
        </w:tc>
      </w:tr>
      <w:tr w14:paraId="0557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1D42051A">
            <w:pPr>
              <w:widowControl/>
              <w:spacing w:line="240" w:lineRule="auto"/>
              <w:jc w:val="left"/>
              <w:rPr>
                <w:color w:val="auto"/>
                <w:kern w:val="0"/>
                <w:sz w:val="18"/>
                <w:szCs w:val="18"/>
                <w:highlight w:val="none"/>
              </w:rPr>
            </w:pPr>
          </w:p>
        </w:tc>
        <w:tc>
          <w:tcPr>
            <w:tcW w:w="979" w:type="dxa"/>
            <w:vMerge w:val="continue"/>
            <w:vAlign w:val="center"/>
          </w:tcPr>
          <w:p w14:paraId="0C6DAF1A">
            <w:pPr>
              <w:widowControl/>
              <w:spacing w:line="240" w:lineRule="auto"/>
              <w:jc w:val="left"/>
              <w:rPr>
                <w:color w:val="auto"/>
                <w:kern w:val="0"/>
                <w:sz w:val="18"/>
                <w:szCs w:val="18"/>
                <w:highlight w:val="none"/>
              </w:rPr>
            </w:pPr>
          </w:p>
        </w:tc>
        <w:tc>
          <w:tcPr>
            <w:tcW w:w="2344" w:type="dxa"/>
            <w:gridSpan w:val="4"/>
            <w:vAlign w:val="center"/>
          </w:tcPr>
          <w:p w14:paraId="4D22EE40">
            <w:pPr>
              <w:widowControl/>
              <w:spacing w:line="240" w:lineRule="auto"/>
              <w:jc w:val="center"/>
              <w:rPr>
                <w:color w:val="auto"/>
                <w:kern w:val="0"/>
                <w:sz w:val="18"/>
                <w:szCs w:val="18"/>
                <w:highlight w:val="none"/>
              </w:rPr>
            </w:pPr>
            <w:r>
              <w:rPr>
                <w:rFonts w:hint="eastAsia"/>
                <w:color w:val="auto"/>
                <w:kern w:val="0"/>
                <w:sz w:val="18"/>
                <w:szCs w:val="18"/>
                <w:highlight w:val="none"/>
              </w:rPr>
              <w:t>平板玻璃</w:t>
            </w:r>
          </w:p>
        </w:tc>
        <w:tc>
          <w:tcPr>
            <w:tcW w:w="829" w:type="dxa"/>
            <w:vAlign w:val="center"/>
          </w:tcPr>
          <w:p w14:paraId="3014A39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ascii="Times New Roman" w:hAnsi="Times New Roman"/>
                <w:color w:val="auto"/>
                <w:kern w:val="0"/>
                <w:sz w:val="18"/>
                <w:szCs w:val="18"/>
                <w:highlight w:val="none"/>
              </w:rPr>
              <w:t>t</w:t>
            </w:r>
            <w:r>
              <w:rPr>
                <w:rFonts w:hint="eastAsia"/>
                <w:color w:val="auto"/>
                <w:kern w:val="0"/>
                <w:sz w:val="18"/>
                <w:szCs w:val="18"/>
                <w:highlight w:val="none"/>
              </w:rPr>
              <w:t>重量箱</w:t>
            </w:r>
          </w:p>
        </w:tc>
        <w:tc>
          <w:tcPr>
            <w:tcW w:w="797" w:type="dxa"/>
            <w:vAlign w:val="center"/>
          </w:tcPr>
          <w:p w14:paraId="6D2C1F92">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1</w:t>
            </w:r>
            <w:r>
              <w:rPr>
                <w:color w:val="auto"/>
                <w:kern w:val="0"/>
                <w:sz w:val="18"/>
                <w:szCs w:val="18"/>
                <w:highlight w:val="none"/>
              </w:rPr>
              <w:t>　</w:t>
            </w:r>
          </w:p>
        </w:tc>
        <w:tc>
          <w:tcPr>
            <w:tcW w:w="796" w:type="dxa"/>
            <w:vAlign w:val="center"/>
          </w:tcPr>
          <w:p w14:paraId="5CB2955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15</w:t>
            </w:r>
          </w:p>
        </w:tc>
        <w:tc>
          <w:tcPr>
            <w:tcW w:w="796" w:type="dxa"/>
            <w:vAlign w:val="center"/>
          </w:tcPr>
          <w:p w14:paraId="14CD25F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30</w:t>
            </w:r>
          </w:p>
        </w:tc>
        <w:tc>
          <w:tcPr>
            <w:tcW w:w="1408" w:type="dxa"/>
            <w:vAlign w:val="center"/>
          </w:tcPr>
          <w:p w14:paraId="2E1AA493">
            <w:pPr>
              <w:spacing w:line="240" w:lineRule="auto"/>
              <w:jc w:val="center"/>
              <w:rPr>
                <w:color w:val="auto"/>
                <w:kern w:val="0"/>
                <w:sz w:val="18"/>
                <w:szCs w:val="18"/>
                <w:highlight w:val="none"/>
              </w:rPr>
            </w:pPr>
          </w:p>
        </w:tc>
      </w:tr>
      <w:tr w14:paraId="5EEF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2272B74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305</w:t>
            </w:r>
          </w:p>
        </w:tc>
        <w:tc>
          <w:tcPr>
            <w:tcW w:w="979" w:type="dxa"/>
            <w:vMerge w:val="restart"/>
            <w:vAlign w:val="center"/>
          </w:tcPr>
          <w:p w14:paraId="56346C3C">
            <w:pPr>
              <w:widowControl/>
              <w:spacing w:line="240" w:lineRule="auto"/>
              <w:jc w:val="center"/>
              <w:rPr>
                <w:color w:val="auto"/>
                <w:kern w:val="0"/>
                <w:sz w:val="18"/>
                <w:szCs w:val="18"/>
                <w:highlight w:val="none"/>
              </w:rPr>
            </w:pPr>
            <w:r>
              <w:rPr>
                <w:rFonts w:hint="eastAsia"/>
                <w:color w:val="auto"/>
                <w:kern w:val="0"/>
                <w:sz w:val="18"/>
                <w:szCs w:val="18"/>
                <w:highlight w:val="none"/>
              </w:rPr>
              <w:t>玻璃制品</w:t>
            </w:r>
          </w:p>
          <w:p w14:paraId="3BE79213">
            <w:pPr>
              <w:widowControl/>
              <w:spacing w:line="240" w:lineRule="auto"/>
              <w:jc w:val="center"/>
              <w:rPr>
                <w:color w:val="auto"/>
                <w:kern w:val="0"/>
                <w:sz w:val="18"/>
                <w:szCs w:val="18"/>
                <w:highlight w:val="none"/>
              </w:rPr>
            </w:pPr>
            <w:r>
              <w:rPr>
                <w:rFonts w:hint="eastAsia"/>
                <w:color w:val="auto"/>
                <w:kern w:val="0"/>
                <w:sz w:val="18"/>
                <w:szCs w:val="18"/>
                <w:highlight w:val="none"/>
              </w:rPr>
              <w:t>制造</w:t>
            </w:r>
          </w:p>
        </w:tc>
        <w:tc>
          <w:tcPr>
            <w:tcW w:w="2344" w:type="dxa"/>
            <w:gridSpan w:val="4"/>
            <w:vAlign w:val="center"/>
          </w:tcPr>
          <w:p w14:paraId="7E2E4827">
            <w:pPr>
              <w:widowControl/>
              <w:spacing w:line="240" w:lineRule="auto"/>
              <w:jc w:val="center"/>
              <w:rPr>
                <w:color w:val="auto"/>
                <w:kern w:val="0"/>
                <w:sz w:val="18"/>
                <w:szCs w:val="18"/>
                <w:highlight w:val="none"/>
              </w:rPr>
            </w:pPr>
            <w:r>
              <w:rPr>
                <w:rFonts w:hint="eastAsia"/>
                <w:color w:val="auto"/>
                <w:kern w:val="0"/>
                <w:sz w:val="18"/>
                <w:szCs w:val="18"/>
                <w:highlight w:val="none"/>
              </w:rPr>
              <w:t>彩管玻壳屏</w:t>
            </w:r>
          </w:p>
        </w:tc>
        <w:tc>
          <w:tcPr>
            <w:tcW w:w="829" w:type="dxa"/>
            <w:vAlign w:val="center"/>
          </w:tcPr>
          <w:p w14:paraId="5B55CD5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只</w:t>
            </w:r>
          </w:p>
        </w:tc>
        <w:tc>
          <w:tcPr>
            <w:tcW w:w="797" w:type="dxa"/>
            <w:vAlign w:val="center"/>
          </w:tcPr>
          <w:p w14:paraId="1EE415AA">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03FE73AA">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308693A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11</w:t>
            </w:r>
          </w:p>
        </w:tc>
        <w:tc>
          <w:tcPr>
            <w:tcW w:w="1408" w:type="dxa"/>
            <w:vAlign w:val="center"/>
          </w:tcPr>
          <w:p w14:paraId="5C083A8C">
            <w:pPr>
              <w:widowControl/>
              <w:spacing w:line="240" w:lineRule="auto"/>
              <w:jc w:val="center"/>
              <w:rPr>
                <w:color w:val="auto"/>
                <w:kern w:val="0"/>
                <w:sz w:val="18"/>
                <w:szCs w:val="18"/>
                <w:highlight w:val="none"/>
              </w:rPr>
            </w:pPr>
          </w:p>
        </w:tc>
      </w:tr>
      <w:tr w14:paraId="1DF9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49F4697C">
            <w:pPr>
              <w:widowControl/>
              <w:spacing w:line="240" w:lineRule="auto"/>
              <w:jc w:val="left"/>
              <w:rPr>
                <w:color w:val="auto"/>
                <w:kern w:val="0"/>
                <w:sz w:val="18"/>
                <w:szCs w:val="18"/>
                <w:highlight w:val="none"/>
              </w:rPr>
            </w:pPr>
          </w:p>
        </w:tc>
        <w:tc>
          <w:tcPr>
            <w:tcW w:w="979" w:type="dxa"/>
            <w:vMerge w:val="continue"/>
            <w:vAlign w:val="center"/>
          </w:tcPr>
          <w:p w14:paraId="47FD08B3">
            <w:pPr>
              <w:widowControl/>
              <w:spacing w:line="240" w:lineRule="auto"/>
              <w:jc w:val="left"/>
              <w:rPr>
                <w:color w:val="auto"/>
                <w:kern w:val="0"/>
                <w:sz w:val="18"/>
                <w:szCs w:val="18"/>
                <w:highlight w:val="none"/>
              </w:rPr>
            </w:pPr>
          </w:p>
        </w:tc>
        <w:tc>
          <w:tcPr>
            <w:tcW w:w="2344" w:type="dxa"/>
            <w:gridSpan w:val="4"/>
            <w:vAlign w:val="center"/>
          </w:tcPr>
          <w:p w14:paraId="20F50F63">
            <w:pPr>
              <w:widowControl/>
              <w:spacing w:line="240" w:lineRule="auto"/>
              <w:jc w:val="center"/>
              <w:rPr>
                <w:color w:val="auto"/>
                <w:kern w:val="0"/>
                <w:sz w:val="18"/>
                <w:szCs w:val="18"/>
                <w:highlight w:val="none"/>
              </w:rPr>
            </w:pPr>
            <w:r>
              <w:rPr>
                <w:rFonts w:hint="eastAsia"/>
                <w:color w:val="auto"/>
                <w:kern w:val="0"/>
                <w:sz w:val="18"/>
                <w:szCs w:val="18"/>
                <w:highlight w:val="none"/>
              </w:rPr>
              <w:t>彩管玻壳锥</w:t>
            </w:r>
          </w:p>
        </w:tc>
        <w:tc>
          <w:tcPr>
            <w:tcW w:w="829" w:type="dxa"/>
            <w:vAlign w:val="center"/>
          </w:tcPr>
          <w:p w14:paraId="3D13AF4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只</w:t>
            </w:r>
          </w:p>
        </w:tc>
        <w:tc>
          <w:tcPr>
            <w:tcW w:w="797" w:type="dxa"/>
            <w:vAlign w:val="center"/>
          </w:tcPr>
          <w:p w14:paraId="411C6BA6">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0C8323C3">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3709159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12</w:t>
            </w:r>
          </w:p>
        </w:tc>
        <w:tc>
          <w:tcPr>
            <w:tcW w:w="1408" w:type="dxa"/>
            <w:vAlign w:val="center"/>
          </w:tcPr>
          <w:p w14:paraId="3B1E4C5B">
            <w:pPr>
              <w:widowControl/>
              <w:spacing w:line="240" w:lineRule="auto"/>
              <w:jc w:val="center"/>
              <w:rPr>
                <w:color w:val="auto"/>
                <w:kern w:val="0"/>
                <w:sz w:val="18"/>
                <w:szCs w:val="18"/>
                <w:highlight w:val="none"/>
              </w:rPr>
            </w:pPr>
            <w:r>
              <w:rPr>
                <w:color w:val="auto"/>
                <w:kern w:val="0"/>
                <w:sz w:val="18"/>
                <w:szCs w:val="18"/>
                <w:highlight w:val="none"/>
              </w:rPr>
              <w:t>　</w:t>
            </w:r>
          </w:p>
        </w:tc>
      </w:tr>
      <w:tr w14:paraId="6CA8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0C67D9A">
            <w:pPr>
              <w:widowControl/>
              <w:spacing w:line="240" w:lineRule="auto"/>
              <w:jc w:val="left"/>
              <w:rPr>
                <w:color w:val="auto"/>
                <w:kern w:val="0"/>
                <w:sz w:val="18"/>
                <w:szCs w:val="18"/>
                <w:highlight w:val="none"/>
              </w:rPr>
            </w:pPr>
          </w:p>
        </w:tc>
        <w:tc>
          <w:tcPr>
            <w:tcW w:w="979" w:type="dxa"/>
            <w:vMerge w:val="continue"/>
            <w:vAlign w:val="center"/>
          </w:tcPr>
          <w:p w14:paraId="26D59684">
            <w:pPr>
              <w:widowControl/>
              <w:spacing w:line="240" w:lineRule="auto"/>
              <w:jc w:val="left"/>
              <w:rPr>
                <w:color w:val="auto"/>
                <w:kern w:val="0"/>
                <w:sz w:val="18"/>
                <w:szCs w:val="18"/>
                <w:highlight w:val="none"/>
              </w:rPr>
            </w:pPr>
          </w:p>
        </w:tc>
        <w:tc>
          <w:tcPr>
            <w:tcW w:w="2344" w:type="dxa"/>
            <w:gridSpan w:val="4"/>
            <w:vAlign w:val="center"/>
          </w:tcPr>
          <w:p w14:paraId="25983531">
            <w:pPr>
              <w:widowControl/>
              <w:spacing w:line="240" w:lineRule="auto"/>
              <w:jc w:val="center"/>
              <w:rPr>
                <w:color w:val="auto"/>
                <w:kern w:val="0"/>
                <w:sz w:val="18"/>
                <w:szCs w:val="18"/>
                <w:highlight w:val="none"/>
              </w:rPr>
            </w:pPr>
            <w:r>
              <w:rPr>
                <w:rFonts w:hint="eastAsia"/>
                <w:color w:val="auto"/>
                <w:kern w:val="0"/>
                <w:sz w:val="18"/>
                <w:szCs w:val="18"/>
                <w:highlight w:val="none"/>
              </w:rPr>
              <w:t>日用玻璃</w:t>
            </w:r>
          </w:p>
        </w:tc>
        <w:tc>
          <w:tcPr>
            <w:tcW w:w="829" w:type="dxa"/>
            <w:vAlign w:val="center"/>
          </w:tcPr>
          <w:p w14:paraId="1EF4AA7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5CD49DCD">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7D5C270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w:t>
            </w:r>
          </w:p>
        </w:tc>
        <w:tc>
          <w:tcPr>
            <w:tcW w:w="796" w:type="dxa"/>
            <w:vAlign w:val="center"/>
          </w:tcPr>
          <w:p w14:paraId="2FD4E11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p>
        </w:tc>
        <w:tc>
          <w:tcPr>
            <w:tcW w:w="1408" w:type="dxa"/>
            <w:vAlign w:val="center"/>
          </w:tcPr>
          <w:p w14:paraId="6F22A725">
            <w:pPr>
              <w:widowControl/>
              <w:spacing w:line="240" w:lineRule="auto"/>
              <w:jc w:val="center"/>
              <w:rPr>
                <w:color w:val="auto"/>
                <w:kern w:val="0"/>
                <w:sz w:val="18"/>
                <w:szCs w:val="18"/>
                <w:highlight w:val="none"/>
              </w:rPr>
            </w:pPr>
            <w:r>
              <w:rPr>
                <w:color w:val="auto"/>
                <w:kern w:val="0"/>
                <w:sz w:val="18"/>
                <w:szCs w:val="18"/>
                <w:highlight w:val="none"/>
              </w:rPr>
              <w:t>　</w:t>
            </w:r>
          </w:p>
        </w:tc>
      </w:tr>
      <w:tr w14:paraId="40D9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EA1C067">
            <w:pPr>
              <w:widowControl/>
              <w:spacing w:line="240" w:lineRule="auto"/>
              <w:jc w:val="left"/>
              <w:rPr>
                <w:color w:val="auto"/>
                <w:kern w:val="0"/>
                <w:sz w:val="18"/>
                <w:szCs w:val="18"/>
                <w:highlight w:val="none"/>
              </w:rPr>
            </w:pPr>
          </w:p>
        </w:tc>
        <w:tc>
          <w:tcPr>
            <w:tcW w:w="979" w:type="dxa"/>
            <w:vMerge w:val="continue"/>
            <w:vAlign w:val="center"/>
          </w:tcPr>
          <w:p w14:paraId="2C22C714">
            <w:pPr>
              <w:widowControl/>
              <w:spacing w:line="240" w:lineRule="auto"/>
              <w:jc w:val="left"/>
              <w:rPr>
                <w:color w:val="auto"/>
                <w:kern w:val="0"/>
                <w:sz w:val="18"/>
                <w:szCs w:val="18"/>
                <w:highlight w:val="none"/>
              </w:rPr>
            </w:pPr>
          </w:p>
        </w:tc>
        <w:tc>
          <w:tcPr>
            <w:tcW w:w="2344" w:type="dxa"/>
            <w:gridSpan w:val="4"/>
            <w:vAlign w:val="center"/>
          </w:tcPr>
          <w:p w14:paraId="1D4F883F">
            <w:pPr>
              <w:widowControl/>
              <w:spacing w:line="240" w:lineRule="auto"/>
              <w:jc w:val="center"/>
              <w:rPr>
                <w:color w:val="auto"/>
                <w:kern w:val="0"/>
                <w:sz w:val="18"/>
                <w:szCs w:val="18"/>
                <w:highlight w:val="none"/>
              </w:rPr>
            </w:pPr>
            <w:r>
              <w:rPr>
                <w:rFonts w:hint="eastAsia"/>
                <w:color w:val="auto"/>
                <w:kern w:val="0"/>
                <w:sz w:val="18"/>
                <w:szCs w:val="18"/>
                <w:highlight w:val="none"/>
              </w:rPr>
              <w:t>保温瓶</w:t>
            </w:r>
          </w:p>
        </w:tc>
        <w:tc>
          <w:tcPr>
            <w:tcW w:w="829" w:type="dxa"/>
            <w:vAlign w:val="center"/>
          </w:tcPr>
          <w:p w14:paraId="5657B65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只</w:t>
            </w:r>
          </w:p>
        </w:tc>
        <w:tc>
          <w:tcPr>
            <w:tcW w:w="797" w:type="dxa"/>
            <w:vAlign w:val="center"/>
          </w:tcPr>
          <w:p w14:paraId="5020E63D">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63219160">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06</w:t>
            </w:r>
          </w:p>
        </w:tc>
        <w:tc>
          <w:tcPr>
            <w:tcW w:w="796" w:type="dxa"/>
            <w:vAlign w:val="center"/>
          </w:tcPr>
          <w:p w14:paraId="59EC4887">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09</w:t>
            </w:r>
          </w:p>
        </w:tc>
        <w:tc>
          <w:tcPr>
            <w:tcW w:w="1408" w:type="dxa"/>
            <w:vAlign w:val="center"/>
          </w:tcPr>
          <w:p w14:paraId="00348F3C">
            <w:pPr>
              <w:widowControl/>
              <w:spacing w:line="240" w:lineRule="auto"/>
              <w:jc w:val="center"/>
              <w:rPr>
                <w:color w:val="auto"/>
                <w:kern w:val="0"/>
                <w:sz w:val="18"/>
                <w:szCs w:val="18"/>
                <w:highlight w:val="none"/>
              </w:rPr>
            </w:pPr>
            <w:r>
              <w:rPr>
                <w:color w:val="auto"/>
                <w:kern w:val="0"/>
                <w:sz w:val="18"/>
                <w:szCs w:val="18"/>
                <w:highlight w:val="none"/>
              </w:rPr>
              <w:t>　</w:t>
            </w:r>
          </w:p>
        </w:tc>
      </w:tr>
      <w:tr w14:paraId="5EC5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restart"/>
            <w:vAlign w:val="center"/>
          </w:tcPr>
          <w:p w14:paraId="6EDF69D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306</w:t>
            </w:r>
          </w:p>
        </w:tc>
        <w:tc>
          <w:tcPr>
            <w:tcW w:w="979" w:type="dxa"/>
            <w:vMerge w:val="restart"/>
            <w:vAlign w:val="center"/>
          </w:tcPr>
          <w:p w14:paraId="249FDBD9">
            <w:pPr>
              <w:widowControl/>
              <w:spacing w:line="240" w:lineRule="auto"/>
              <w:jc w:val="center"/>
              <w:rPr>
                <w:color w:val="auto"/>
                <w:kern w:val="0"/>
                <w:sz w:val="18"/>
                <w:szCs w:val="18"/>
                <w:highlight w:val="none"/>
              </w:rPr>
            </w:pPr>
            <w:r>
              <w:rPr>
                <w:rFonts w:hint="eastAsia"/>
                <w:color w:val="auto"/>
                <w:kern w:val="0"/>
                <w:sz w:val="18"/>
                <w:szCs w:val="18"/>
                <w:highlight w:val="none"/>
              </w:rPr>
              <w:t>玻璃纤维和玻璃纤维增强塑料制品制造</w:t>
            </w:r>
          </w:p>
        </w:tc>
        <w:tc>
          <w:tcPr>
            <w:tcW w:w="2344" w:type="dxa"/>
            <w:gridSpan w:val="4"/>
            <w:vAlign w:val="center"/>
          </w:tcPr>
          <w:p w14:paraId="4CD89180">
            <w:pPr>
              <w:widowControl/>
              <w:spacing w:line="240" w:lineRule="auto"/>
              <w:jc w:val="center"/>
              <w:rPr>
                <w:color w:val="auto"/>
                <w:kern w:val="0"/>
                <w:sz w:val="18"/>
                <w:szCs w:val="18"/>
                <w:highlight w:val="none"/>
              </w:rPr>
            </w:pPr>
            <w:r>
              <w:rPr>
                <w:rFonts w:hint="eastAsia"/>
                <w:color w:val="auto"/>
                <w:kern w:val="0"/>
                <w:sz w:val="18"/>
                <w:szCs w:val="18"/>
                <w:highlight w:val="none"/>
              </w:rPr>
              <w:t>玻璃钢</w:t>
            </w:r>
          </w:p>
        </w:tc>
        <w:tc>
          <w:tcPr>
            <w:tcW w:w="829" w:type="dxa"/>
            <w:vAlign w:val="center"/>
          </w:tcPr>
          <w:p w14:paraId="2DEFD7A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7ABA230">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14F86A7B">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3A31A9A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96</w:t>
            </w:r>
          </w:p>
        </w:tc>
        <w:tc>
          <w:tcPr>
            <w:tcW w:w="1408" w:type="dxa"/>
            <w:vAlign w:val="center"/>
          </w:tcPr>
          <w:p w14:paraId="42BEFFC3">
            <w:pPr>
              <w:widowControl/>
              <w:spacing w:line="240" w:lineRule="auto"/>
              <w:jc w:val="center"/>
              <w:rPr>
                <w:color w:val="auto"/>
                <w:kern w:val="0"/>
                <w:sz w:val="18"/>
                <w:szCs w:val="18"/>
                <w:highlight w:val="none"/>
              </w:rPr>
            </w:pPr>
            <w:r>
              <w:rPr>
                <w:color w:val="auto"/>
                <w:kern w:val="0"/>
                <w:sz w:val="18"/>
                <w:szCs w:val="18"/>
                <w:highlight w:val="none"/>
              </w:rPr>
              <w:t>　</w:t>
            </w:r>
          </w:p>
        </w:tc>
      </w:tr>
      <w:tr w14:paraId="16BB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4CB5453D">
            <w:pPr>
              <w:widowControl/>
              <w:spacing w:line="240" w:lineRule="auto"/>
              <w:jc w:val="left"/>
              <w:rPr>
                <w:color w:val="auto"/>
                <w:kern w:val="0"/>
                <w:sz w:val="18"/>
                <w:szCs w:val="18"/>
                <w:highlight w:val="none"/>
              </w:rPr>
            </w:pPr>
          </w:p>
        </w:tc>
        <w:tc>
          <w:tcPr>
            <w:tcW w:w="979" w:type="dxa"/>
            <w:vMerge w:val="continue"/>
            <w:vAlign w:val="center"/>
          </w:tcPr>
          <w:p w14:paraId="59116AC0">
            <w:pPr>
              <w:widowControl/>
              <w:spacing w:line="240" w:lineRule="auto"/>
              <w:jc w:val="left"/>
              <w:rPr>
                <w:color w:val="auto"/>
                <w:kern w:val="0"/>
                <w:sz w:val="18"/>
                <w:szCs w:val="18"/>
                <w:highlight w:val="none"/>
              </w:rPr>
            </w:pPr>
          </w:p>
        </w:tc>
        <w:tc>
          <w:tcPr>
            <w:tcW w:w="2344" w:type="dxa"/>
            <w:gridSpan w:val="4"/>
            <w:vAlign w:val="center"/>
          </w:tcPr>
          <w:p w14:paraId="34905CF8">
            <w:pPr>
              <w:widowControl/>
              <w:spacing w:line="240" w:lineRule="auto"/>
              <w:jc w:val="center"/>
              <w:rPr>
                <w:color w:val="auto"/>
                <w:kern w:val="0"/>
                <w:sz w:val="18"/>
                <w:szCs w:val="18"/>
                <w:highlight w:val="none"/>
              </w:rPr>
            </w:pPr>
            <w:r>
              <w:rPr>
                <w:rFonts w:hint="eastAsia"/>
                <w:color w:val="auto"/>
                <w:kern w:val="0"/>
                <w:sz w:val="18"/>
                <w:szCs w:val="18"/>
                <w:highlight w:val="none"/>
              </w:rPr>
              <w:t>玻璃钢冷却塔</w:t>
            </w:r>
          </w:p>
        </w:tc>
        <w:tc>
          <w:tcPr>
            <w:tcW w:w="829" w:type="dxa"/>
            <w:vAlign w:val="center"/>
          </w:tcPr>
          <w:p w14:paraId="189436B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台</w:t>
            </w:r>
          </w:p>
        </w:tc>
        <w:tc>
          <w:tcPr>
            <w:tcW w:w="797" w:type="dxa"/>
            <w:vAlign w:val="center"/>
          </w:tcPr>
          <w:p w14:paraId="66D9C843">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2AA8E19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w:t>
            </w:r>
          </w:p>
        </w:tc>
        <w:tc>
          <w:tcPr>
            <w:tcW w:w="796" w:type="dxa"/>
            <w:vAlign w:val="center"/>
          </w:tcPr>
          <w:p w14:paraId="0E94E53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7</w:t>
            </w:r>
          </w:p>
        </w:tc>
        <w:tc>
          <w:tcPr>
            <w:tcW w:w="1408" w:type="dxa"/>
            <w:vAlign w:val="center"/>
          </w:tcPr>
          <w:p w14:paraId="424A0909">
            <w:pPr>
              <w:widowControl/>
              <w:spacing w:line="240" w:lineRule="auto"/>
              <w:jc w:val="center"/>
              <w:rPr>
                <w:color w:val="auto"/>
                <w:kern w:val="0"/>
                <w:sz w:val="18"/>
                <w:szCs w:val="18"/>
                <w:highlight w:val="none"/>
              </w:rPr>
            </w:pPr>
            <w:r>
              <w:rPr>
                <w:color w:val="auto"/>
                <w:kern w:val="0"/>
                <w:sz w:val="18"/>
                <w:szCs w:val="18"/>
                <w:highlight w:val="none"/>
              </w:rPr>
              <w:t>　</w:t>
            </w:r>
          </w:p>
        </w:tc>
      </w:tr>
      <w:tr w14:paraId="547B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3248C8EB">
            <w:pPr>
              <w:widowControl/>
              <w:spacing w:line="240" w:lineRule="auto"/>
              <w:jc w:val="left"/>
              <w:rPr>
                <w:color w:val="auto"/>
                <w:kern w:val="0"/>
                <w:sz w:val="18"/>
                <w:szCs w:val="18"/>
                <w:highlight w:val="none"/>
              </w:rPr>
            </w:pPr>
          </w:p>
        </w:tc>
        <w:tc>
          <w:tcPr>
            <w:tcW w:w="979" w:type="dxa"/>
            <w:vMerge w:val="continue"/>
            <w:vAlign w:val="center"/>
          </w:tcPr>
          <w:p w14:paraId="1331A969">
            <w:pPr>
              <w:widowControl/>
              <w:spacing w:line="240" w:lineRule="auto"/>
              <w:jc w:val="left"/>
              <w:rPr>
                <w:color w:val="auto"/>
                <w:kern w:val="0"/>
                <w:sz w:val="18"/>
                <w:szCs w:val="18"/>
                <w:highlight w:val="none"/>
              </w:rPr>
            </w:pPr>
          </w:p>
        </w:tc>
        <w:tc>
          <w:tcPr>
            <w:tcW w:w="2344" w:type="dxa"/>
            <w:gridSpan w:val="4"/>
            <w:vAlign w:val="center"/>
          </w:tcPr>
          <w:p w14:paraId="708578FB">
            <w:pPr>
              <w:widowControl/>
              <w:spacing w:line="240" w:lineRule="auto"/>
              <w:jc w:val="center"/>
              <w:rPr>
                <w:color w:val="auto"/>
                <w:kern w:val="0"/>
                <w:sz w:val="18"/>
                <w:szCs w:val="18"/>
                <w:highlight w:val="none"/>
              </w:rPr>
            </w:pPr>
            <w:r>
              <w:rPr>
                <w:rFonts w:hint="eastAsia"/>
                <w:color w:val="auto"/>
                <w:kern w:val="0"/>
                <w:sz w:val="18"/>
                <w:szCs w:val="18"/>
                <w:highlight w:val="none"/>
              </w:rPr>
              <w:t>黑钢玉</w:t>
            </w:r>
          </w:p>
        </w:tc>
        <w:tc>
          <w:tcPr>
            <w:tcW w:w="829" w:type="dxa"/>
            <w:vAlign w:val="center"/>
          </w:tcPr>
          <w:p w14:paraId="12600D0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6092C26">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5A508DA4">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601AA29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37</w:t>
            </w:r>
            <w:r>
              <w:rPr>
                <w:color w:val="auto"/>
                <w:kern w:val="0"/>
                <w:sz w:val="18"/>
                <w:szCs w:val="18"/>
                <w:highlight w:val="none"/>
              </w:rPr>
              <w:t>.</w:t>
            </w:r>
            <w:r>
              <w:rPr>
                <w:rFonts w:ascii="Times New Roman" w:hAnsi="Times New Roman"/>
                <w:color w:val="auto"/>
                <w:kern w:val="0"/>
                <w:sz w:val="18"/>
                <w:szCs w:val="18"/>
                <w:highlight w:val="none"/>
              </w:rPr>
              <w:t>5</w:t>
            </w:r>
          </w:p>
        </w:tc>
        <w:tc>
          <w:tcPr>
            <w:tcW w:w="1408" w:type="dxa"/>
            <w:vAlign w:val="center"/>
          </w:tcPr>
          <w:p w14:paraId="6A2C66F8">
            <w:pPr>
              <w:widowControl/>
              <w:spacing w:line="240" w:lineRule="auto"/>
              <w:jc w:val="center"/>
              <w:rPr>
                <w:color w:val="auto"/>
                <w:kern w:val="0"/>
                <w:sz w:val="18"/>
                <w:szCs w:val="18"/>
                <w:highlight w:val="none"/>
              </w:rPr>
            </w:pPr>
            <w:r>
              <w:rPr>
                <w:color w:val="auto"/>
                <w:kern w:val="0"/>
                <w:sz w:val="18"/>
                <w:szCs w:val="18"/>
                <w:highlight w:val="none"/>
              </w:rPr>
              <w:t>　</w:t>
            </w:r>
          </w:p>
        </w:tc>
      </w:tr>
      <w:tr w14:paraId="2722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33" w:type="dxa"/>
            <w:vMerge w:val="restart"/>
            <w:vAlign w:val="center"/>
          </w:tcPr>
          <w:p w14:paraId="540758D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307</w:t>
            </w:r>
          </w:p>
        </w:tc>
        <w:tc>
          <w:tcPr>
            <w:tcW w:w="979" w:type="dxa"/>
            <w:vMerge w:val="restart"/>
            <w:vAlign w:val="center"/>
          </w:tcPr>
          <w:p w14:paraId="056E01B1">
            <w:pPr>
              <w:widowControl/>
              <w:spacing w:line="240" w:lineRule="auto"/>
              <w:jc w:val="center"/>
              <w:rPr>
                <w:color w:val="auto"/>
                <w:kern w:val="0"/>
                <w:sz w:val="18"/>
                <w:szCs w:val="18"/>
                <w:highlight w:val="none"/>
              </w:rPr>
            </w:pPr>
            <w:r>
              <w:rPr>
                <w:rFonts w:hint="eastAsia"/>
                <w:color w:val="auto"/>
                <w:kern w:val="0"/>
                <w:sz w:val="18"/>
                <w:szCs w:val="18"/>
                <w:highlight w:val="none"/>
              </w:rPr>
              <w:t>陶瓷制品</w:t>
            </w:r>
          </w:p>
          <w:p w14:paraId="7E6F57BB">
            <w:pPr>
              <w:widowControl/>
              <w:spacing w:line="240" w:lineRule="auto"/>
              <w:jc w:val="center"/>
              <w:rPr>
                <w:color w:val="auto"/>
                <w:kern w:val="0"/>
                <w:sz w:val="18"/>
                <w:szCs w:val="18"/>
                <w:highlight w:val="none"/>
              </w:rPr>
            </w:pPr>
            <w:r>
              <w:rPr>
                <w:rFonts w:hint="eastAsia"/>
                <w:color w:val="auto"/>
                <w:kern w:val="0"/>
                <w:sz w:val="18"/>
                <w:szCs w:val="18"/>
                <w:highlight w:val="none"/>
              </w:rPr>
              <w:t>制造</w:t>
            </w:r>
          </w:p>
        </w:tc>
        <w:tc>
          <w:tcPr>
            <w:tcW w:w="2344" w:type="dxa"/>
            <w:gridSpan w:val="4"/>
            <w:vAlign w:val="center"/>
          </w:tcPr>
          <w:p w14:paraId="7A0A9D8A">
            <w:pPr>
              <w:widowControl/>
              <w:spacing w:line="240" w:lineRule="auto"/>
              <w:jc w:val="center"/>
              <w:rPr>
                <w:color w:val="auto"/>
                <w:kern w:val="0"/>
                <w:sz w:val="18"/>
                <w:szCs w:val="18"/>
                <w:highlight w:val="none"/>
              </w:rPr>
            </w:pPr>
            <w:r>
              <w:rPr>
                <w:rFonts w:hint="eastAsia"/>
                <w:color w:val="auto"/>
                <w:kern w:val="0"/>
                <w:sz w:val="18"/>
                <w:szCs w:val="18"/>
                <w:highlight w:val="none"/>
              </w:rPr>
              <w:t>电子陶瓷</w:t>
            </w:r>
          </w:p>
        </w:tc>
        <w:tc>
          <w:tcPr>
            <w:tcW w:w="829" w:type="dxa"/>
            <w:vAlign w:val="center"/>
          </w:tcPr>
          <w:p w14:paraId="443959B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万只</w:t>
            </w:r>
          </w:p>
        </w:tc>
        <w:tc>
          <w:tcPr>
            <w:tcW w:w="797" w:type="dxa"/>
            <w:vAlign w:val="center"/>
          </w:tcPr>
          <w:p w14:paraId="5E060566">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6198D776">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100845B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580</w:t>
            </w:r>
          </w:p>
        </w:tc>
        <w:tc>
          <w:tcPr>
            <w:tcW w:w="1408" w:type="dxa"/>
            <w:vAlign w:val="center"/>
          </w:tcPr>
          <w:p w14:paraId="1B37B6FE">
            <w:pPr>
              <w:spacing w:line="240" w:lineRule="auto"/>
              <w:jc w:val="center"/>
              <w:rPr>
                <w:color w:val="auto"/>
                <w:kern w:val="0"/>
                <w:sz w:val="18"/>
                <w:szCs w:val="18"/>
                <w:highlight w:val="none"/>
              </w:rPr>
            </w:pPr>
          </w:p>
        </w:tc>
      </w:tr>
      <w:tr w14:paraId="75A60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4B690490">
            <w:pPr>
              <w:widowControl/>
              <w:spacing w:line="240" w:lineRule="auto"/>
              <w:jc w:val="center"/>
              <w:rPr>
                <w:color w:val="auto"/>
                <w:kern w:val="0"/>
                <w:sz w:val="18"/>
                <w:szCs w:val="18"/>
                <w:highlight w:val="none"/>
              </w:rPr>
            </w:pPr>
          </w:p>
        </w:tc>
        <w:tc>
          <w:tcPr>
            <w:tcW w:w="979" w:type="dxa"/>
            <w:vMerge w:val="continue"/>
            <w:vAlign w:val="center"/>
          </w:tcPr>
          <w:p w14:paraId="2B0B527A">
            <w:pPr>
              <w:widowControl/>
              <w:spacing w:line="240" w:lineRule="auto"/>
              <w:jc w:val="center"/>
              <w:rPr>
                <w:color w:val="auto"/>
                <w:kern w:val="0"/>
                <w:sz w:val="18"/>
                <w:szCs w:val="18"/>
                <w:highlight w:val="none"/>
              </w:rPr>
            </w:pPr>
          </w:p>
        </w:tc>
        <w:tc>
          <w:tcPr>
            <w:tcW w:w="2344" w:type="dxa"/>
            <w:gridSpan w:val="4"/>
            <w:vAlign w:val="center"/>
          </w:tcPr>
          <w:p w14:paraId="2B248663">
            <w:pPr>
              <w:widowControl/>
              <w:spacing w:line="240" w:lineRule="auto"/>
              <w:jc w:val="center"/>
              <w:rPr>
                <w:color w:val="auto"/>
                <w:kern w:val="0"/>
                <w:sz w:val="18"/>
                <w:szCs w:val="18"/>
                <w:highlight w:val="none"/>
              </w:rPr>
            </w:pPr>
            <w:r>
              <w:rPr>
                <w:rFonts w:hint="eastAsia" w:cs="等线"/>
                <w:color w:val="auto"/>
                <w:kern w:val="0"/>
                <w:sz w:val="18"/>
                <w:szCs w:val="18"/>
                <w:highlight w:val="none"/>
              </w:rPr>
              <w:t>陶瓷砖（板）</w:t>
            </w:r>
          </w:p>
        </w:tc>
        <w:tc>
          <w:tcPr>
            <w:tcW w:w="829" w:type="dxa"/>
            <w:vAlign w:val="center"/>
          </w:tcPr>
          <w:p w14:paraId="3FE81D24">
            <w:pPr>
              <w:widowControl/>
              <w:spacing w:line="240" w:lineRule="auto"/>
              <w:jc w:val="center"/>
              <w:rPr>
                <w:color w:val="auto"/>
                <w:kern w:val="0"/>
                <w:sz w:val="18"/>
                <w:szCs w:val="18"/>
                <w:highlight w:val="none"/>
              </w:rPr>
            </w:pPr>
            <w:r>
              <w:rPr>
                <w:rFonts w:ascii="Times New Roman" w:hAnsi="Times New Roman" w:cs="等线"/>
                <w:bCs/>
                <w:color w:val="auto"/>
                <w:sz w:val="18"/>
                <w:szCs w:val="18"/>
                <w:highlight w:val="none"/>
              </w:rPr>
              <w:t>m</w:t>
            </w:r>
            <w:r>
              <w:rPr>
                <w:rFonts w:ascii="Times New Roman" w:hAnsi="Times New Roman" w:cs="等线"/>
                <w:bCs/>
                <w:color w:val="auto"/>
                <w:sz w:val="18"/>
                <w:szCs w:val="18"/>
                <w:highlight w:val="none"/>
                <w:vertAlign w:val="superscript"/>
              </w:rPr>
              <w:t>3</w:t>
            </w:r>
            <w:r>
              <w:rPr>
                <w:rFonts w:cs="等线"/>
                <w:bCs/>
                <w:color w:val="auto"/>
                <w:sz w:val="18"/>
                <w:szCs w:val="18"/>
                <w:highlight w:val="none"/>
              </w:rPr>
              <w:t>/</w:t>
            </w:r>
            <w:r>
              <w:rPr>
                <w:rFonts w:ascii="Times New Roman" w:hAnsi="Times New Roman" w:cs="等线"/>
                <w:bCs/>
                <w:color w:val="auto"/>
                <w:sz w:val="18"/>
                <w:szCs w:val="18"/>
                <w:highlight w:val="none"/>
              </w:rPr>
              <w:t>m</w:t>
            </w:r>
            <w:r>
              <w:rPr>
                <w:rFonts w:ascii="Times New Roman" w:hAnsi="Times New Roman" w:cs="等线"/>
                <w:bCs/>
                <w:color w:val="auto"/>
                <w:sz w:val="18"/>
                <w:szCs w:val="18"/>
                <w:highlight w:val="none"/>
                <w:vertAlign w:val="superscript"/>
              </w:rPr>
              <w:t>2</w:t>
            </w:r>
          </w:p>
        </w:tc>
        <w:tc>
          <w:tcPr>
            <w:tcW w:w="797" w:type="dxa"/>
            <w:vAlign w:val="center"/>
          </w:tcPr>
          <w:p w14:paraId="2387B76D">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03</w:t>
            </w:r>
          </w:p>
        </w:tc>
        <w:tc>
          <w:tcPr>
            <w:tcW w:w="796" w:type="dxa"/>
            <w:vAlign w:val="center"/>
          </w:tcPr>
          <w:p w14:paraId="425A85C9">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05</w:t>
            </w:r>
          </w:p>
        </w:tc>
        <w:tc>
          <w:tcPr>
            <w:tcW w:w="796" w:type="dxa"/>
            <w:vAlign w:val="center"/>
          </w:tcPr>
          <w:p w14:paraId="15DDED21">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08</w:t>
            </w:r>
          </w:p>
        </w:tc>
        <w:tc>
          <w:tcPr>
            <w:tcW w:w="1408" w:type="dxa"/>
            <w:vMerge w:val="restart"/>
            <w:vAlign w:val="center"/>
          </w:tcPr>
          <w:p w14:paraId="2A1F9AD9">
            <w:pPr>
              <w:spacing w:line="240" w:lineRule="auto"/>
              <w:jc w:val="center"/>
              <w:rPr>
                <w:color w:val="auto"/>
                <w:kern w:val="0"/>
                <w:sz w:val="18"/>
                <w:szCs w:val="18"/>
                <w:highlight w:val="none"/>
              </w:rPr>
            </w:pPr>
          </w:p>
        </w:tc>
      </w:tr>
      <w:tr w14:paraId="0301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33" w:type="dxa"/>
            <w:vMerge w:val="continue"/>
            <w:vAlign w:val="center"/>
          </w:tcPr>
          <w:p w14:paraId="5570CD1F">
            <w:pPr>
              <w:widowControl/>
              <w:spacing w:line="240" w:lineRule="auto"/>
              <w:jc w:val="center"/>
              <w:rPr>
                <w:color w:val="auto"/>
                <w:kern w:val="0"/>
                <w:sz w:val="18"/>
                <w:szCs w:val="18"/>
                <w:highlight w:val="none"/>
              </w:rPr>
            </w:pPr>
          </w:p>
        </w:tc>
        <w:tc>
          <w:tcPr>
            <w:tcW w:w="979" w:type="dxa"/>
            <w:vMerge w:val="continue"/>
            <w:vAlign w:val="center"/>
          </w:tcPr>
          <w:p w14:paraId="158D60C6">
            <w:pPr>
              <w:widowControl/>
              <w:spacing w:line="240" w:lineRule="auto"/>
              <w:jc w:val="center"/>
              <w:rPr>
                <w:color w:val="auto"/>
                <w:kern w:val="0"/>
                <w:sz w:val="18"/>
                <w:szCs w:val="18"/>
                <w:highlight w:val="none"/>
              </w:rPr>
            </w:pPr>
          </w:p>
        </w:tc>
        <w:tc>
          <w:tcPr>
            <w:tcW w:w="2344" w:type="dxa"/>
            <w:gridSpan w:val="4"/>
            <w:vAlign w:val="center"/>
          </w:tcPr>
          <w:p w14:paraId="467D3B7A">
            <w:pPr>
              <w:widowControl/>
              <w:spacing w:line="240" w:lineRule="auto"/>
              <w:jc w:val="center"/>
              <w:rPr>
                <w:color w:val="auto"/>
                <w:kern w:val="0"/>
                <w:sz w:val="18"/>
                <w:szCs w:val="18"/>
                <w:highlight w:val="none"/>
              </w:rPr>
            </w:pPr>
            <w:r>
              <w:rPr>
                <w:rFonts w:hint="eastAsia" w:cs="等线"/>
                <w:color w:val="auto"/>
                <w:kern w:val="0"/>
                <w:sz w:val="18"/>
                <w:szCs w:val="18"/>
                <w:highlight w:val="none"/>
              </w:rPr>
              <w:t>卫生陶瓷</w:t>
            </w:r>
          </w:p>
        </w:tc>
        <w:tc>
          <w:tcPr>
            <w:tcW w:w="829" w:type="dxa"/>
            <w:vAlign w:val="center"/>
          </w:tcPr>
          <w:p w14:paraId="5400D0FC">
            <w:pPr>
              <w:widowControl/>
              <w:spacing w:line="240" w:lineRule="auto"/>
              <w:jc w:val="center"/>
              <w:rPr>
                <w:color w:val="auto"/>
                <w:kern w:val="0"/>
                <w:sz w:val="18"/>
                <w:szCs w:val="18"/>
                <w:highlight w:val="none"/>
              </w:rPr>
            </w:pPr>
            <w:r>
              <w:rPr>
                <w:rFonts w:ascii="Times New Roman" w:hAnsi="Times New Roman" w:cs="等线"/>
                <w:bCs/>
                <w:color w:val="auto"/>
                <w:sz w:val="18"/>
                <w:szCs w:val="18"/>
                <w:highlight w:val="none"/>
              </w:rPr>
              <w:t>m</w:t>
            </w:r>
            <w:r>
              <w:rPr>
                <w:rFonts w:ascii="Times New Roman" w:hAnsi="Times New Roman" w:cs="等线"/>
                <w:bCs/>
                <w:color w:val="auto"/>
                <w:sz w:val="18"/>
                <w:szCs w:val="18"/>
                <w:highlight w:val="none"/>
                <w:vertAlign w:val="superscript"/>
              </w:rPr>
              <w:t>3</w:t>
            </w:r>
            <w:r>
              <w:rPr>
                <w:rFonts w:cs="等线"/>
                <w:bCs/>
                <w:color w:val="auto"/>
                <w:sz w:val="18"/>
                <w:szCs w:val="18"/>
                <w:highlight w:val="none"/>
              </w:rPr>
              <w:t>/</w:t>
            </w:r>
            <w:r>
              <w:rPr>
                <w:rFonts w:ascii="Times New Roman" w:hAnsi="Times New Roman" w:cs="等线"/>
                <w:bCs/>
                <w:color w:val="auto"/>
                <w:sz w:val="18"/>
                <w:szCs w:val="18"/>
                <w:highlight w:val="none"/>
              </w:rPr>
              <w:t>t</w:t>
            </w:r>
          </w:p>
        </w:tc>
        <w:tc>
          <w:tcPr>
            <w:tcW w:w="797" w:type="dxa"/>
            <w:vAlign w:val="center"/>
          </w:tcPr>
          <w:p w14:paraId="427517FE">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6</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796" w:type="dxa"/>
            <w:vAlign w:val="center"/>
          </w:tcPr>
          <w:p w14:paraId="47860337">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8</w:t>
            </w:r>
          </w:p>
        </w:tc>
        <w:tc>
          <w:tcPr>
            <w:tcW w:w="796" w:type="dxa"/>
            <w:vAlign w:val="center"/>
          </w:tcPr>
          <w:p w14:paraId="1D6D3FCF">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ascii="Times New Roman" w:hAnsi="Times New Roman"/>
                <w:color w:val="auto"/>
                <w:kern w:val="0"/>
                <w:sz w:val="18"/>
                <w:szCs w:val="18"/>
                <w:highlight w:val="none"/>
              </w:rPr>
              <w:t>0</w:t>
            </w:r>
          </w:p>
        </w:tc>
        <w:tc>
          <w:tcPr>
            <w:tcW w:w="1408" w:type="dxa"/>
            <w:vMerge w:val="continue"/>
            <w:vAlign w:val="center"/>
          </w:tcPr>
          <w:p w14:paraId="2F5073E0">
            <w:pPr>
              <w:widowControl/>
              <w:spacing w:line="240" w:lineRule="auto"/>
              <w:jc w:val="center"/>
              <w:rPr>
                <w:color w:val="auto"/>
                <w:kern w:val="0"/>
                <w:sz w:val="18"/>
                <w:szCs w:val="18"/>
                <w:highlight w:val="none"/>
              </w:rPr>
            </w:pPr>
          </w:p>
        </w:tc>
      </w:tr>
      <w:tr w14:paraId="3935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33" w:type="dxa"/>
            <w:vAlign w:val="center"/>
          </w:tcPr>
          <w:p w14:paraId="6386940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308</w:t>
            </w:r>
          </w:p>
        </w:tc>
        <w:tc>
          <w:tcPr>
            <w:tcW w:w="979" w:type="dxa"/>
            <w:vAlign w:val="center"/>
          </w:tcPr>
          <w:p w14:paraId="6F3C4D1B">
            <w:pPr>
              <w:widowControl/>
              <w:spacing w:line="240" w:lineRule="auto"/>
              <w:jc w:val="center"/>
              <w:rPr>
                <w:color w:val="auto"/>
                <w:kern w:val="0"/>
                <w:sz w:val="18"/>
                <w:szCs w:val="18"/>
                <w:highlight w:val="none"/>
              </w:rPr>
            </w:pPr>
            <w:r>
              <w:rPr>
                <w:rFonts w:hint="eastAsia"/>
                <w:color w:val="auto"/>
                <w:kern w:val="0"/>
                <w:sz w:val="18"/>
                <w:szCs w:val="18"/>
                <w:highlight w:val="none"/>
              </w:rPr>
              <w:t>耐火材料</w:t>
            </w:r>
          </w:p>
          <w:p w14:paraId="06709552">
            <w:pPr>
              <w:widowControl/>
              <w:spacing w:line="240" w:lineRule="auto"/>
              <w:jc w:val="center"/>
              <w:rPr>
                <w:color w:val="auto"/>
                <w:kern w:val="0"/>
                <w:sz w:val="18"/>
                <w:szCs w:val="18"/>
                <w:highlight w:val="none"/>
              </w:rPr>
            </w:pPr>
            <w:r>
              <w:rPr>
                <w:rFonts w:hint="eastAsia"/>
                <w:color w:val="auto"/>
                <w:kern w:val="0"/>
                <w:sz w:val="18"/>
                <w:szCs w:val="18"/>
                <w:highlight w:val="none"/>
              </w:rPr>
              <w:t>制品制造</w:t>
            </w:r>
          </w:p>
        </w:tc>
        <w:tc>
          <w:tcPr>
            <w:tcW w:w="2344" w:type="dxa"/>
            <w:gridSpan w:val="4"/>
            <w:vAlign w:val="center"/>
          </w:tcPr>
          <w:p w14:paraId="6EF0FF8D">
            <w:pPr>
              <w:widowControl/>
              <w:spacing w:line="240" w:lineRule="auto"/>
              <w:jc w:val="center"/>
              <w:rPr>
                <w:color w:val="auto"/>
                <w:kern w:val="0"/>
                <w:sz w:val="18"/>
                <w:szCs w:val="18"/>
                <w:highlight w:val="none"/>
              </w:rPr>
            </w:pPr>
            <w:r>
              <w:rPr>
                <w:rFonts w:hint="eastAsia"/>
                <w:color w:val="auto"/>
                <w:kern w:val="0"/>
                <w:sz w:val="18"/>
                <w:szCs w:val="18"/>
                <w:highlight w:val="none"/>
              </w:rPr>
              <w:t>耐火器材</w:t>
            </w:r>
          </w:p>
        </w:tc>
        <w:tc>
          <w:tcPr>
            <w:tcW w:w="829" w:type="dxa"/>
            <w:vAlign w:val="center"/>
          </w:tcPr>
          <w:p w14:paraId="2E0217C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DD6B05B">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193DAAC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2</w:t>
            </w:r>
          </w:p>
        </w:tc>
        <w:tc>
          <w:tcPr>
            <w:tcW w:w="796" w:type="dxa"/>
            <w:vAlign w:val="center"/>
          </w:tcPr>
          <w:p w14:paraId="0E724C2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7</w:t>
            </w:r>
          </w:p>
        </w:tc>
        <w:tc>
          <w:tcPr>
            <w:tcW w:w="1408" w:type="dxa"/>
            <w:vAlign w:val="center"/>
          </w:tcPr>
          <w:p w14:paraId="5FEA0DB7">
            <w:pPr>
              <w:widowControl/>
              <w:spacing w:line="240" w:lineRule="auto"/>
              <w:jc w:val="center"/>
              <w:rPr>
                <w:color w:val="auto"/>
                <w:kern w:val="0"/>
                <w:sz w:val="18"/>
                <w:szCs w:val="18"/>
                <w:highlight w:val="none"/>
              </w:rPr>
            </w:pPr>
          </w:p>
        </w:tc>
      </w:tr>
      <w:tr w14:paraId="53EE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Align w:val="center"/>
          </w:tcPr>
          <w:p w14:paraId="3240108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314</w:t>
            </w:r>
          </w:p>
        </w:tc>
        <w:tc>
          <w:tcPr>
            <w:tcW w:w="979" w:type="dxa"/>
            <w:vAlign w:val="center"/>
          </w:tcPr>
          <w:p w14:paraId="3823A2F7">
            <w:pPr>
              <w:widowControl/>
              <w:spacing w:line="240" w:lineRule="auto"/>
              <w:jc w:val="center"/>
              <w:rPr>
                <w:color w:val="auto"/>
                <w:kern w:val="0"/>
                <w:sz w:val="18"/>
                <w:szCs w:val="18"/>
                <w:highlight w:val="none"/>
              </w:rPr>
            </w:pPr>
            <w:r>
              <w:rPr>
                <w:rFonts w:hint="eastAsia"/>
                <w:color w:val="auto"/>
                <w:kern w:val="0"/>
                <w:sz w:val="18"/>
                <w:szCs w:val="18"/>
                <w:highlight w:val="none"/>
              </w:rPr>
              <w:t>铁合金冶炼</w:t>
            </w:r>
          </w:p>
        </w:tc>
        <w:tc>
          <w:tcPr>
            <w:tcW w:w="2344" w:type="dxa"/>
            <w:gridSpan w:val="4"/>
            <w:vAlign w:val="center"/>
          </w:tcPr>
          <w:p w14:paraId="2F725775">
            <w:pPr>
              <w:widowControl/>
              <w:spacing w:line="240" w:lineRule="auto"/>
              <w:jc w:val="center"/>
              <w:rPr>
                <w:color w:val="auto"/>
                <w:kern w:val="0"/>
                <w:sz w:val="18"/>
                <w:szCs w:val="18"/>
                <w:highlight w:val="none"/>
              </w:rPr>
            </w:pPr>
            <w:r>
              <w:rPr>
                <w:rFonts w:hint="eastAsia"/>
                <w:color w:val="auto"/>
                <w:kern w:val="0"/>
                <w:sz w:val="18"/>
                <w:szCs w:val="18"/>
                <w:highlight w:val="none"/>
              </w:rPr>
              <w:t>钢铸造</w:t>
            </w:r>
          </w:p>
        </w:tc>
        <w:tc>
          <w:tcPr>
            <w:tcW w:w="829" w:type="dxa"/>
            <w:vAlign w:val="center"/>
          </w:tcPr>
          <w:p w14:paraId="3FD37FD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1EED9C6F">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4A376E83">
            <w:pPr>
              <w:widowControl/>
              <w:spacing w:line="240" w:lineRule="auto"/>
              <w:jc w:val="center"/>
              <w:rPr>
                <w:color w:val="auto"/>
                <w:kern w:val="0"/>
                <w:sz w:val="18"/>
                <w:szCs w:val="18"/>
                <w:highlight w:val="none"/>
              </w:rPr>
            </w:pPr>
            <w:r>
              <w:rPr>
                <w:color w:val="auto"/>
                <w:kern w:val="0"/>
                <w:sz w:val="18"/>
                <w:szCs w:val="18"/>
                <w:highlight w:val="none"/>
              </w:rPr>
              <w:t>　</w:t>
            </w:r>
          </w:p>
        </w:tc>
        <w:tc>
          <w:tcPr>
            <w:tcW w:w="796" w:type="dxa"/>
            <w:vAlign w:val="center"/>
          </w:tcPr>
          <w:p w14:paraId="2029FDC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10</w:t>
            </w:r>
          </w:p>
        </w:tc>
        <w:tc>
          <w:tcPr>
            <w:tcW w:w="1408" w:type="dxa"/>
            <w:vAlign w:val="center"/>
          </w:tcPr>
          <w:p w14:paraId="241DB7AA">
            <w:pPr>
              <w:widowControl/>
              <w:spacing w:line="240" w:lineRule="auto"/>
              <w:jc w:val="center"/>
              <w:rPr>
                <w:color w:val="auto"/>
                <w:kern w:val="0"/>
                <w:sz w:val="18"/>
                <w:szCs w:val="18"/>
                <w:highlight w:val="none"/>
              </w:rPr>
            </w:pPr>
          </w:p>
        </w:tc>
      </w:tr>
      <w:tr w14:paraId="3705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633" w:type="dxa"/>
            <w:vMerge w:val="restart"/>
            <w:vAlign w:val="center"/>
          </w:tcPr>
          <w:p w14:paraId="0663947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321</w:t>
            </w:r>
          </w:p>
        </w:tc>
        <w:tc>
          <w:tcPr>
            <w:tcW w:w="979" w:type="dxa"/>
            <w:vMerge w:val="restart"/>
            <w:vAlign w:val="center"/>
          </w:tcPr>
          <w:p w14:paraId="5ECBFC06">
            <w:pPr>
              <w:widowControl/>
              <w:spacing w:line="240" w:lineRule="auto"/>
              <w:jc w:val="center"/>
              <w:rPr>
                <w:color w:val="auto"/>
                <w:kern w:val="0"/>
                <w:sz w:val="18"/>
                <w:szCs w:val="18"/>
                <w:highlight w:val="none"/>
              </w:rPr>
            </w:pPr>
            <w:r>
              <w:rPr>
                <w:rFonts w:hint="eastAsia"/>
                <w:color w:val="auto"/>
                <w:kern w:val="0"/>
                <w:sz w:val="18"/>
                <w:szCs w:val="18"/>
                <w:highlight w:val="none"/>
              </w:rPr>
              <w:t>常用有色金属冶炼</w:t>
            </w:r>
          </w:p>
        </w:tc>
        <w:tc>
          <w:tcPr>
            <w:tcW w:w="2344" w:type="dxa"/>
            <w:gridSpan w:val="4"/>
            <w:vAlign w:val="center"/>
          </w:tcPr>
          <w:p w14:paraId="65146F4D">
            <w:pPr>
              <w:widowControl/>
              <w:spacing w:line="240" w:lineRule="auto"/>
              <w:jc w:val="center"/>
              <w:rPr>
                <w:color w:val="auto"/>
                <w:kern w:val="0"/>
                <w:sz w:val="18"/>
                <w:szCs w:val="18"/>
                <w:highlight w:val="none"/>
              </w:rPr>
            </w:pPr>
            <w:r>
              <w:rPr>
                <w:rFonts w:hint="eastAsia"/>
                <w:color w:val="auto"/>
                <w:kern w:val="0"/>
                <w:sz w:val="18"/>
                <w:szCs w:val="18"/>
                <w:highlight w:val="none"/>
              </w:rPr>
              <w:t>阴极铜（铜精矿→阴极铜）</w:t>
            </w:r>
          </w:p>
        </w:tc>
        <w:tc>
          <w:tcPr>
            <w:tcW w:w="829" w:type="dxa"/>
            <w:vAlign w:val="center"/>
          </w:tcPr>
          <w:p w14:paraId="39C002F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22C91B4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16</w:t>
            </w:r>
          </w:p>
        </w:tc>
        <w:tc>
          <w:tcPr>
            <w:tcW w:w="796" w:type="dxa"/>
            <w:vAlign w:val="center"/>
          </w:tcPr>
          <w:p w14:paraId="3007FDB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18</w:t>
            </w:r>
          </w:p>
        </w:tc>
        <w:tc>
          <w:tcPr>
            <w:tcW w:w="796" w:type="dxa"/>
            <w:vAlign w:val="center"/>
          </w:tcPr>
          <w:p w14:paraId="4FBF0B3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20</w:t>
            </w:r>
          </w:p>
        </w:tc>
        <w:tc>
          <w:tcPr>
            <w:tcW w:w="1408" w:type="dxa"/>
            <w:vMerge w:val="restart"/>
            <w:vAlign w:val="center"/>
          </w:tcPr>
          <w:p w14:paraId="5C8871E5">
            <w:pPr>
              <w:widowControl/>
              <w:spacing w:line="240" w:lineRule="auto"/>
              <w:jc w:val="center"/>
              <w:rPr>
                <w:color w:val="auto"/>
                <w:kern w:val="0"/>
                <w:sz w:val="18"/>
                <w:szCs w:val="18"/>
                <w:highlight w:val="none"/>
              </w:rPr>
            </w:pPr>
          </w:p>
        </w:tc>
      </w:tr>
      <w:tr w14:paraId="7BCE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633" w:type="dxa"/>
            <w:vMerge w:val="continue"/>
            <w:vAlign w:val="center"/>
          </w:tcPr>
          <w:p w14:paraId="643CC439">
            <w:pPr>
              <w:widowControl/>
              <w:spacing w:line="240" w:lineRule="auto"/>
              <w:jc w:val="left"/>
              <w:rPr>
                <w:color w:val="auto"/>
                <w:kern w:val="0"/>
                <w:sz w:val="18"/>
                <w:szCs w:val="18"/>
                <w:highlight w:val="none"/>
              </w:rPr>
            </w:pPr>
          </w:p>
        </w:tc>
        <w:tc>
          <w:tcPr>
            <w:tcW w:w="979" w:type="dxa"/>
            <w:vMerge w:val="continue"/>
            <w:vAlign w:val="center"/>
          </w:tcPr>
          <w:p w14:paraId="29F321F3">
            <w:pPr>
              <w:widowControl/>
              <w:spacing w:line="240" w:lineRule="auto"/>
              <w:jc w:val="left"/>
              <w:rPr>
                <w:color w:val="auto"/>
                <w:kern w:val="0"/>
                <w:sz w:val="18"/>
                <w:szCs w:val="18"/>
                <w:highlight w:val="none"/>
              </w:rPr>
            </w:pPr>
          </w:p>
        </w:tc>
        <w:tc>
          <w:tcPr>
            <w:tcW w:w="2344" w:type="dxa"/>
            <w:gridSpan w:val="4"/>
            <w:vAlign w:val="center"/>
          </w:tcPr>
          <w:p w14:paraId="4AE98DB0">
            <w:pPr>
              <w:widowControl/>
              <w:spacing w:line="240" w:lineRule="auto"/>
              <w:jc w:val="center"/>
              <w:rPr>
                <w:color w:val="auto"/>
                <w:kern w:val="0"/>
                <w:sz w:val="18"/>
                <w:szCs w:val="18"/>
                <w:highlight w:val="none"/>
              </w:rPr>
            </w:pPr>
            <w:r>
              <w:rPr>
                <w:rFonts w:hint="eastAsia"/>
                <w:color w:val="auto"/>
                <w:kern w:val="0"/>
                <w:sz w:val="18"/>
                <w:szCs w:val="18"/>
                <w:highlight w:val="none"/>
              </w:rPr>
              <w:t>阴极铜（含铜二次资源→阴极铜）</w:t>
            </w:r>
          </w:p>
        </w:tc>
        <w:tc>
          <w:tcPr>
            <w:tcW w:w="829" w:type="dxa"/>
            <w:vAlign w:val="center"/>
          </w:tcPr>
          <w:p w14:paraId="123029F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574309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8</w:t>
            </w:r>
          </w:p>
        </w:tc>
        <w:tc>
          <w:tcPr>
            <w:tcW w:w="796" w:type="dxa"/>
            <w:vAlign w:val="center"/>
          </w:tcPr>
          <w:p w14:paraId="28FF7C6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p>
        </w:tc>
        <w:tc>
          <w:tcPr>
            <w:tcW w:w="796" w:type="dxa"/>
            <w:vAlign w:val="center"/>
          </w:tcPr>
          <w:p w14:paraId="0F74CC2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2</w:t>
            </w:r>
          </w:p>
        </w:tc>
        <w:tc>
          <w:tcPr>
            <w:tcW w:w="1408" w:type="dxa"/>
            <w:vMerge w:val="continue"/>
            <w:vAlign w:val="center"/>
          </w:tcPr>
          <w:p w14:paraId="10A4C4FC">
            <w:pPr>
              <w:widowControl/>
              <w:spacing w:line="240" w:lineRule="auto"/>
              <w:jc w:val="left"/>
              <w:rPr>
                <w:color w:val="auto"/>
                <w:kern w:val="0"/>
                <w:sz w:val="18"/>
                <w:szCs w:val="18"/>
                <w:highlight w:val="none"/>
              </w:rPr>
            </w:pPr>
          </w:p>
        </w:tc>
      </w:tr>
      <w:tr w14:paraId="5A99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3C6F68FF">
            <w:pPr>
              <w:widowControl/>
              <w:spacing w:line="240" w:lineRule="auto"/>
              <w:jc w:val="left"/>
              <w:rPr>
                <w:color w:val="auto"/>
                <w:kern w:val="0"/>
                <w:sz w:val="18"/>
                <w:szCs w:val="18"/>
                <w:highlight w:val="none"/>
              </w:rPr>
            </w:pPr>
          </w:p>
        </w:tc>
        <w:tc>
          <w:tcPr>
            <w:tcW w:w="979" w:type="dxa"/>
            <w:vMerge w:val="continue"/>
            <w:vAlign w:val="center"/>
          </w:tcPr>
          <w:p w14:paraId="424D8ADF">
            <w:pPr>
              <w:widowControl/>
              <w:spacing w:line="240" w:lineRule="auto"/>
              <w:jc w:val="left"/>
              <w:rPr>
                <w:color w:val="auto"/>
                <w:kern w:val="0"/>
                <w:sz w:val="18"/>
                <w:szCs w:val="18"/>
                <w:highlight w:val="none"/>
              </w:rPr>
            </w:pPr>
          </w:p>
        </w:tc>
        <w:tc>
          <w:tcPr>
            <w:tcW w:w="2344" w:type="dxa"/>
            <w:gridSpan w:val="4"/>
            <w:vAlign w:val="center"/>
          </w:tcPr>
          <w:p w14:paraId="6E5771A5">
            <w:pPr>
              <w:widowControl/>
              <w:spacing w:line="240" w:lineRule="auto"/>
              <w:jc w:val="center"/>
              <w:rPr>
                <w:color w:val="auto"/>
                <w:kern w:val="0"/>
                <w:sz w:val="18"/>
                <w:szCs w:val="18"/>
                <w:highlight w:val="none"/>
              </w:rPr>
            </w:pPr>
            <w:r>
              <w:rPr>
                <w:rFonts w:hint="eastAsia"/>
                <w:color w:val="auto"/>
                <w:kern w:val="0"/>
                <w:sz w:val="18"/>
                <w:szCs w:val="18"/>
                <w:highlight w:val="none"/>
              </w:rPr>
              <w:t>铅（铅精矿→粗铅）</w:t>
            </w:r>
          </w:p>
        </w:tc>
        <w:tc>
          <w:tcPr>
            <w:tcW w:w="829" w:type="dxa"/>
            <w:vAlign w:val="center"/>
          </w:tcPr>
          <w:p w14:paraId="2FE78D2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C0E286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p>
        </w:tc>
        <w:tc>
          <w:tcPr>
            <w:tcW w:w="796" w:type="dxa"/>
            <w:vAlign w:val="center"/>
          </w:tcPr>
          <w:p w14:paraId="37BCE62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w:t>
            </w:r>
          </w:p>
        </w:tc>
        <w:tc>
          <w:tcPr>
            <w:tcW w:w="796" w:type="dxa"/>
            <w:vAlign w:val="center"/>
          </w:tcPr>
          <w:p w14:paraId="1ABE723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w:t>
            </w:r>
            <w:r>
              <w:rPr>
                <w:color w:val="auto"/>
                <w:kern w:val="0"/>
                <w:sz w:val="18"/>
                <w:szCs w:val="18"/>
                <w:highlight w:val="none"/>
              </w:rPr>
              <w:t>.</w:t>
            </w:r>
            <w:r>
              <w:rPr>
                <w:rFonts w:ascii="Times New Roman" w:hAnsi="Times New Roman"/>
                <w:color w:val="auto"/>
                <w:kern w:val="0"/>
                <w:sz w:val="18"/>
                <w:szCs w:val="18"/>
                <w:highlight w:val="none"/>
              </w:rPr>
              <w:t>5</w:t>
            </w:r>
          </w:p>
        </w:tc>
        <w:tc>
          <w:tcPr>
            <w:tcW w:w="1408" w:type="dxa"/>
            <w:vMerge w:val="restart"/>
            <w:vAlign w:val="center"/>
          </w:tcPr>
          <w:p w14:paraId="246EE846">
            <w:pPr>
              <w:widowControl/>
              <w:spacing w:line="240" w:lineRule="auto"/>
              <w:jc w:val="center"/>
              <w:rPr>
                <w:color w:val="auto"/>
                <w:kern w:val="0"/>
                <w:sz w:val="18"/>
                <w:szCs w:val="18"/>
                <w:highlight w:val="none"/>
              </w:rPr>
            </w:pPr>
          </w:p>
        </w:tc>
      </w:tr>
      <w:tr w14:paraId="3CBF1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1C8F8FC1">
            <w:pPr>
              <w:widowControl/>
              <w:spacing w:line="240" w:lineRule="auto"/>
              <w:jc w:val="left"/>
              <w:rPr>
                <w:color w:val="auto"/>
                <w:kern w:val="0"/>
                <w:sz w:val="18"/>
                <w:szCs w:val="18"/>
                <w:highlight w:val="none"/>
              </w:rPr>
            </w:pPr>
          </w:p>
        </w:tc>
        <w:tc>
          <w:tcPr>
            <w:tcW w:w="979" w:type="dxa"/>
            <w:vMerge w:val="continue"/>
            <w:vAlign w:val="center"/>
          </w:tcPr>
          <w:p w14:paraId="7B74C300">
            <w:pPr>
              <w:widowControl/>
              <w:spacing w:line="240" w:lineRule="auto"/>
              <w:jc w:val="left"/>
              <w:rPr>
                <w:color w:val="auto"/>
                <w:kern w:val="0"/>
                <w:sz w:val="18"/>
                <w:szCs w:val="18"/>
                <w:highlight w:val="none"/>
              </w:rPr>
            </w:pPr>
          </w:p>
        </w:tc>
        <w:tc>
          <w:tcPr>
            <w:tcW w:w="2344" w:type="dxa"/>
            <w:gridSpan w:val="4"/>
            <w:vAlign w:val="center"/>
          </w:tcPr>
          <w:p w14:paraId="5B7A5817">
            <w:pPr>
              <w:widowControl/>
              <w:spacing w:line="240" w:lineRule="auto"/>
              <w:jc w:val="center"/>
              <w:rPr>
                <w:color w:val="auto"/>
                <w:kern w:val="0"/>
                <w:sz w:val="18"/>
                <w:szCs w:val="18"/>
                <w:highlight w:val="none"/>
              </w:rPr>
            </w:pPr>
            <w:r>
              <w:rPr>
                <w:rFonts w:hint="eastAsia"/>
                <w:color w:val="auto"/>
                <w:kern w:val="0"/>
                <w:sz w:val="18"/>
                <w:szCs w:val="18"/>
                <w:highlight w:val="none"/>
              </w:rPr>
              <w:t>铅（铅精矿→电解铅）</w:t>
            </w:r>
          </w:p>
        </w:tc>
        <w:tc>
          <w:tcPr>
            <w:tcW w:w="829" w:type="dxa"/>
            <w:vAlign w:val="center"/>
          </w:tcPr>
          <w:p w14:paraId="76B4EA5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3EEE0D1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6</w:t>
            </w:r>
          </w:p>
        </w:tc>
        <w:tc>
          <w:tcPr>
            <w:tcW w:w="796" w:type="dxa"/>
            <w:vAlign w:val="center"/>
          </w:tcPr>
          <w:p w14:paraId="1D556C3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w:t>
            </w:r>
          </w:p>
        </w:tc>
        <w:tc>
          <w:tcPr>
            <w:tcW w:w="796" w:type="dxa"/>
            <w:vAlign w:val="center"/>
          </w:tcPr>
          <w:p w14:paraId="2055CE5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w:t>
            </w:r>
          </w:p>
        </w:tc>
        <w:tc>
          <w:tcPr>
            <w:tcW w:w="1408" w:type="dxa"/>
            <w:vMerge w:val="continue"/>
            <w:vAlign w:val="center"/>
          </w:tcPr>
          <w:p w14:paraId="2E844BEF">
            <w:pPr>
              <w:widowControl/>
              <w:spacing w:line="240" w:lineRule="auto"/>
              <w:jc w:val="left"/>
              <w:rPr>
                <w:color w:val="auto"/>
                <w:kern w:val="0"/>
                <w:sz w:val="18"/>
                <w:szCs w:val="18"/>
                <w:highlight w:val="none"/>
              </w:rPr>
            </w:pPr>
          </w:p>
        </w:tc>
      </w:tr>
      <w:tr w14:paraId="3C37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 w:hRule="atLeast"/>
          <w:jc w:val="center"/>
        </w:trPr>
        <w:tc>
          <w:tcPr>
            <w:tcW w:w="633" w:type="dxa"/>
            <w:vMerge w:val="continue"/>
            <w:vAlign w:val="center"/>
          </w:tcPr>
          <w:p w14:paraId="28EE2BC1">
            <w:pPr>
              <w:widowControl/>
              <w:spacing w:line="240" w:lineRule="auto"/>
              <w:jc w:val="left"/>
              <w:rPr>
                <w:color w:val="auto"/>
                <w:kern w:val="0"/>
                <w:sz w:val="18"/>
                <w:szCs w:val="18"/>
                <w:highlight w:val="none"/>
              </w:rPr>
            </w:pPr>
          </w:p>
        </w:tc>
        <w:tc>
          <w:tcPr>
            <w:tcW w:w="979" w:type="dxa"/>
            <w:vMerge w:val="continue"/>
            <w:vAlign w:val="center"/>
          </w:tcPr>
          <w:p w14:paraId="63F3DAC9">
            <w:pPr>
              <w:widowControl/>
              <w:spacing w:line="240" w:lineRule="auto"/>
              <w:jc w:val="left"/>
              <w:rPr>
                <w:color w:val="auto"/>
                <w:kern w:val="0"/>
                <w:sz w:val="18"/>
                <w:szCs w:val="18"/>
                <w:highlight w:val="none"/>
              </w:rPr>
            </w:pPr>
          </w:p>
        </w:tc>
        <w:tc>
          <w:tcPr>
            <w:tcW w:w="2344" w:type="dxa"/>
            <w:gridSpan w:val="4"/>
            <w:vAlign w:val="center"/>
          </w:tcPr>
          <w:p w14:paraId="401D9BA8">
            <w:pPr>
              <w:widowControl/>
              <w:spacing w:line="240" w:lineRule="auto"/>
              <w:jc w:val="center"/>
              <w:rPr>
                <w:color w:val="auto"/>
                <w:kern w:val="0"/>
                <w:sz w:val="18"/>
                <w:szCs w:val="18"/>
                <w:highlight w:val="none"/>
              </w:rPr>
            </w:pPr>
            <w:r>
              <w:rPr>
                <w:rFonts w:hint="eastAsia"/>
                <w:color w:val="auto"/>
                <w:kern w:val="0"/>
                <w:sz w:val="18"/>
                <w:szCs w:val="18"/>
                <w:highlight w:val="none"/>
              </w:rPr>
              <w:t>锌</w:t>
            </w:r>
          </w:p>
        </w:tc>
        <w:tc>
          <w:tcPr>
            <w:tcW w:w="829" w:type="dxa"/>
            <w:vAlign w:val="center"/>
          </w:tcPr>
          <w:p w14:paraId="429599B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C4C0D36">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10</w:t>
            </w:r>
            <w:r>
              <w:rPr>
                <w:rFonts w:hint="eastAsia"/>
                <w:color w:val="auto"/>
                <w:kern w:val="0"/>
                <w:sz w:val="18"/>
                <w:szCs w:val="18"/>
                <w:highlight w:val="none"/>
              </w:rPr>
              <w:t>　</w:t>
            </w:r>
          </w:p>
        </w:tc>
        <w:tc>
          <w:tcPr>
            <w:tcW w:w="796" w:type="dxa"/>
            <w:vAlign w:val="center"/>
          </w:tcPr>
          <w:p w14:paraId="02FAFDF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12</w:t>
            </w:r>
          </w:p>
        </w:tc>
        <w:tc>
          <w:tcPr>
            <w:tcW w:w="796" w:type="dxa"/>
            <w:vAlign w:val="center"/>
          </w:tcPr>
          <w:p w14:paraId="4B33581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14</w:t>
            </w:r>
          </w:p>
        </w:tc>
        <w:tc>
          <w:tcPr>
            <w:tcW w:w="1408" w:type="dxa"/>
            <w:vAlign w:val="center"/>
          </w:tcPr>
          <w:p w14:paraId="182D5324">
            <w:pPr>
              <w:widowControl/>
              <w:spacing w:line="240" w:lineRule="auto"/>
              <w:jc w:val="center"/>
              <w:rPr>
                <w:color w:val="auto"/>
                <w:kern w:val="0"/>
                <w:sz w:val="18"/>
                <w:szCs w:val="18"/>
                <w:highlight w:val="none"/>
              </w:rPr>
            </w:pPr>
          </w:p>
        </w:tc>
      </w:tr>
      <w:tr w14:paraId="7866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181557BD">
            <w:pPr>
              <w:widowControl/>
              <w:spacing w:line="240" w:lineRule="auto"/>
              <w:jc w:val="left"/>
              <w:rPr>
                <w:color w:val="auto"/>
                <w:kern w:val="0"/>
                <w:sz w:val="18"/>
                <w:szCs w:val="18"/>
                <w:highlight w:val="none"/>
              </w:rPr>
            </w:pPr>
          </w:p>
        </w:tc>
        <w:tc>
          <w:tcPr>
            <w:tcW w:w="979" w:type="dxa"/>
            <w:vMerge w:val="continue"/>
            <w:vAlign w:val="center"/>
          </w:tcPr>
          <w:p w14:paraId="7B777843">
            <w:pPr>
              <w:widowControl/>
              <w:spacing w:line="240" w:lineRule="auto"/>
              <w:jc w:val="left"/>
              <w:rPr>
                <w:color w:val="auto"/>
                <w:kern w:val="0"/>
                <w:sz w:val="18"/>
                <w:szCs w:val="18"/>
                <w:highlight w:val="none"/>
              </w:rPr>
            </w:pPr>
          </w:p>
        </w:tc>
        <w:tc>
          <w:tcPr>
            <w:tcW w:w="2344" w:type="dxa"/>
            <w:gridSpan w:val="4"/>
            <w:vAlign w:val="center"/>
          </w:tcPr>
          <w:p w14:paraId="182C0127">
            <w:pPr>
              <w:widowControl/>
              <w:spacing w:line="240" w:lineRule="auto"/>
              <w:jc w:val="center"/>
              <w:rPr>
                <w:color w:val="auto"/>
                <w:kern w:val="0"/>
                <w:sz w:val="18"/>
                <w:szCs w:val="18"/>
                <w:highlight w:val="none"/>
              </w:rPr>
            </w:pPr>
            <w:r>
              <w:rPr>
                <w:rFonts w:hint="eastAsia"/>
                <w:color w:val="auto"/>
                <w:kern w:val="0"/>
                <w:sz w:val="18"/>
                <w:szCs w:val="18"/>
                <w:highlight w:val="none"/>
              </w:rPr>
              <w:t>精锑、锑白粉</w:t>
            </w:r>
          </w:p>
        </w:tc>
        <w:tc>
          <w:tcPr>
            <w:tcW w:w="829" w:type="dxa"/>
            <w:vAlign w:val="center"/>
          </w:tcPr>
          <w:p w14:paraId="5735160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5767BA0">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25</w:t>
            </w:r>
            <w:r>
              <w:rPr>
                <w:rFonts w:hint="eastAsia"/>
                <w:color w:val="auto"/>
                <w:kern w:val="0"/>
                <w:sz w:val="18"/>
                <w:szCs w:val="18"/>
                <w:highlight w:val="none"/>
              </w:rPr>
              <w:t>　</w:t>
            </w:r>
          </w:p>
        </w:tc>
        <w:tc>
          <w:tcPr>
            <w:tcW w:w="796" w:type="dxa"/>
            <w:vAlign w:val="center"/>
          </w:tcPr>
          <w:p w14:paraId="016C3BE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30</w:t>
            </w:r>
          </w:p>
        </w:tc>
        <w:tc>
          <w:tcPr>
            <w:tcW w:w="796" w:type="dxa"/>
            <w:vAlign w:val="center"/>
          </w:tcPr>
          <w:p w14:paraId="38A1A74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35</w:t>
            </w:r>
          </w:p>
        </w:tc>
        <w:tc>
          <w:tcPr>
            <w:tcW w:w="1408" w:type="dxa"/>
            <w:vAlign w:val="center"/>
          </w:tcPr>
          <w:p w14:paraId="129116AE">
            <w:pPr>
              <w:widowControl/>
              <w:spacing w:line="240" w:lineRule="auto"/>
              <w:jc w:val="center"/>
              <w:rPr>
                <w:color w:val="auto"/>
                <w:kern w:val="0"/>
                <w:sz w:val="18"/>
                <w:szCs w:val="18"/>
                <w:highlight w:val="none"/>
              </w:rPr>
            </w:pPr>
          </w:p>
        </w:tc>
      </w:tr>
      <w:tr w14:paraId="171A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11C325D4">
            <w:pPr>
              <w:widowControl/>
              <w:spacing w:line="240" w:lineRule="auto"/>
              <w:jc w:val="left"/>
              <w:rPr>
                <w:color w:val="auto"/>
                <w:kern w:val="0"/>
                <w:sz w:val="18"/>
                <w:szCs w:val="18"/>
                <w:highlight w:val="none"/>
              </w:rPr>
            </w:pPr>
          </w:p>
        </w:tc>
        <w:tc>
          <w:tcPr>
            <w:tcW w:w="979" w:type="dxa"/>
            <w:vMerge w:val="continue"/>
            <w:vAlign w:val="center"/>
          </w:tcPr>
          <w:p w14:paraId="09316C9B">
            <w:pPr>
              <w:widowControl/>
              <w:spacing w:line="240" w:lineRule="auto"/>
              <w:jc w:val="left"/>
              <w:rPr>
                <w:color w:val="auto"/>
                <w:kern w:val="0"/>
                <w:sz w:val="18"/>
                <w:szCs w:val="18"/>
                <w:highlight w:val="none"/>
              </w:rPr>
            </w:pPr>
          </w:p>
        </w:tc>
        <w:tc>
          <w:tcPr>
            <w:tcW w:w="2344" w:type="dxa"/>
            <w:gridSpan w:val="4"/>
            <w:vAlign w:val="center"/>
          </w:tcPr>
          <w:p w14:paraId="0F93C0A2">
            <w:pPr>
              <w:widowControl/>
              <w:spacing w:line="240" w:lineRule="auto"/>
              <w:jc w:val="center"/>
              <w:rPr>
                <w:color w:val="auto"/>
                <w:kern w:val="0"/>
                <w:sz w:val="18"/>
                <w:szCs w:val="18"/>
                <w:highlight w:val="none"/>
              </w:rPr>
            </w:pPr>
            <w:r>
              <w:rPr>
                <w:rFonts w:hint="eastAsia" w:cs="宋体"/>
                <w:color w:val="auto"/>
                <w:kern w:val="0"/>
                <w:sz w:val="18"/>
                <w:szCs w:val="18"/>
                <w:highlight w:val="none"/>
              </w:rPr>
              <w:t>氧化铝（拜耳法）</w:t>
            </w:r>
          </w:p>
        </w:tc>
        <w:tc>
          <w:tcPr>
            <w:tcW w:w="829" w:type="dxa"/>
            <w:vAlign w:val="center"/>
          </w:tcPr>
          <w:p w14:paraId="4D082697">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m</w:t>
            </w:r>
            <w:r>
              <w:rPr>
                <w:rFonts w:hint="eastAsia" w:ascii="Times New Roman" w:hAnsi="Times New Roman" w:cs="宋体"/>
                <w:color w:val="auto"/>
                <w:kern w:val="0"/>
                <w:sz w:val="18"/>
                <w:szCs w:val="18"/>
                <w:highlight w:val="none"/>
                <w:vertAlign w:val="superscript"/>
              </w:rPr>
              <w:t>3</w:t>
            </w:r>
            <w:r>
              <w:rPr>
                <w:rFonts w:hint="eastAsia" w:cs="宋体"/>
                <w:color w:val="auto"/>
                <w:kern w:val="0"/>
                <w:sz w:val="18"/>
                <w:szCs w:val="18"/>
                <w:highlight w:val="none"/>
              </w:rPr>
              <w:t>/</w:t>
            </w:r>
            <w:r>
              <w:rPr>
                <w:rFonts w:hint="eastAsia" w:ascii="Times New Roman" w:hAnsi="Times New Roman" w:cs="宋体"/>
                <w:color w:val="auto"/>
                <w:kern w:val="0"/>
                <w:sz w:val="18"/>
                <w:szCs w:val="18"/>
                <w:highlight w:val="none"/>
              </w:rPr>
              <w:t>t</w:t>
            </w:r>
          </w:p>
        </w:tc>
        <w:tc>
          <w:tcPr>
            <w:tcW w:w="797" w:type="dxa"/>
            <w:vAlign w:val="center"/>
          </w:tcPr>
          <w:p w14:paraId="4359CB63">
            <w:pPr>
              <w:widowControl/>
              <w:spacing w:line="240" w:lineRule="auto"/>
              <w:jc w:val="center"/>
              <w:rPr>
                <w:color w:val="auto"/>
                <w:kern w:val="0"/>
                <w:sz w:val="18"/>
                <w:szCs w:val="18"/>
                <w:highlight w:val="none"/>
              </w:rPr>
            </w:pPr>
            <w:r>
              <w:rPr>
                <w:rFonts w:ascii="Times New Roman" w:hAnsi="Times New Roman" w:cs="宋体"/>
                <w:color w:val="auto"/>
                <w:kern w:val="0"/>
                <w:sz w:val="18"/>
                <w:szCs w:val="18"/>
                <w:highlight w:val="none"/>
              </w:rPr>
              <w:t>0</w:t>
            </w:r>
            <w:r>
              <w:rPr>
                <w:rFonts w:cs="宋体"/>
                <w:color w:val="auto"/>
                <w:kern w:val="0"/>
                <w:sz w:val="18"/>
                <w:szCs w:val="18"/>
                <w:highlight w:val="none"/>
              </w:rPr>
              <w:t>.</w:t>
            </w:r>
            <w:r>
              <w:rPr>
                <w:rFonts w:ascii="Times New Roman" w:hAnsi="Times New Roman" w:cs="宋体"/>
                <w:color w:val="auto"/>
                <w:kern w:val="0"/>
                <w:sz w:val="18"/>
                <w:szCs w:val="18"/>
                <w:highlight w:val="none"/>
              </w:rPr>
              <w:t>6</w:t>
            </w:r>
          </w:p>
        </w:tc>
        <w:tc>
          <w:tcPr>
            <w:tcW w:w="796" w:type="dxa"/>
            <w:vAlign w:val="center"/>
          </w:tcPr>
          <w:p w14:paraId="686CEE39">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1</w:t>
            </w:r>
            <w:r>
              <w:rPr>
                <w:rFonts w:cs="宋体"/>
                <w:color w:val="auto"/>
                <w:kern w:val="0"/>
                <w:sz w:val="18"/>
                <w:szCs w:val="18"/>
                <w:highlight w:val="none"/>
              </w:rPr>
              <w:t>.</w:t>
            </w:r>
            <w:r>
              <w:rPr>
                <w:rFonts w:ascii="Times New Roman" w:hAnsi="Times New Roman" w:cs="宋体"/>
                <w:color w:val="auto"/>
                <w:kern w:val="0"/>
                <w:sz w:val="18"/>
                <w:szCs w:val="18"/>
                <w:highlight w:val="none"/>
              </w:rPr>
              <w:t>1</w:t>
            </w:r>
          </w:p>
        </w:tc>
        <w:tc>
          <w:tcPr>
            <w:tcW w:w="796" w:type="dxa"/>
            <w:vAlign w:val="center"/>
          </w:tcPr>
          <w:p w14:paraId="17F7A0E1">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1</w:t>
            </w:r>
            <w:r>
              <w:rPr>
                <w:rFonts w:cs="宋体"/>
                <w:color w:val="auto"/>
                <w:kern w:val="0"/>
                <w:sz w:val="18"/>
                <w:szCs w:val="18"/>
                <w:highlight w:val="none"/>
              </w:rPr>
              <w:t>.</w:t>
            </w:r>
            <w:r>
              <w:rPr>
                <w:rFonts w:ascii="Times New Roman" w:hAnsi="Times New Roman" w:cs="宋体"/>
                <w:color w:val="auto"/>
                <w:kern w:val="0"/>
                <w:sz w:val="18"/>
                <w:szCs w:val="18"/>
                <w:highlight w:val="none"/>
              </w:rPr>
              <w:t>4</w:t>
            </w:r>
          </w:p>
        </w:tc>
        <w:tc>
          <w:tcPr>
            <w:tcW w:w="1408" w:type="dxa"/>
            <w:vMerge w:val="restart"/>
            <w:vAlign w:val="center"/>
          </w:tcPr>
          <w:p w14:paraId="72177D73">
            <w:pPr>
              <w:widowControl/>
              <w:spacing w:line="240" w:lineRule="auto"/>
              <w:jc w:val="center"/>
              <w:rPr>
                <w:color w:val="auto"/>
                <w:kern w:val="0"/>
                <w:sz w:val="18"/>
                <w:szCs w:val="18"/>
                <w:highlight w:val="none"/>
              </w:rPr>
            </w:pPr>
          </w:p>
        </w:tc>
      </w:tr>
      <w:tr w14:paraId="48DF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18FCDC3B">
            <w:pPr>
              <w:widowControl/>
              <w:spacing w:line="240" w:lineRule="auto"/>
              <w:jc w:val="left"/>
              <w:rPr>
                <w:color w:val="auto"/>
                <w:kern w:val="0"/>
                <w:sz w:val="18"/>
                <w:szCs w:val="18"/>
                <w:highlight w:val="none"/>
              </w:rPr>
            </w:pPr>
          </w:p>
        </w:tc>
        <w:tc>
          <w:tcPr>
            <w:tcW w:w="979" w:type="dxa"/>
            <w:vMerge w:val="continue"/>
            <w:vAlign w:val="center"/>
          </w:tcPr>
          <w:p w14:paraId="156D412F">
            <w:pPr>
              <w:widowControl/>
              <w:spacing w:line="240" w:lineRule="auto"/>
              <w:jc w:val="left"/>
              <w:rPr>
                <w:color w:val="auto"/>
                <w:kern w:val="0"/>
                <w:sz w:val="18"/>
                <w:szCs w:val="18"/>
                <w:highlight w:val="none"/>
              </w:rPr>
            </w:pPr>
          </w:p>
        </w:tc>
        <w:tc>
          <w:tcPr>
            <w:tcW w:w="2344" w:type="dxa"/>
            <w:gridSpan w:val="4"/>
            <w:vAlign w:val="center"/>
          </w:tcPr>
          <w:p w14:paraId="6E675A43">
            <w:pPr>
              <w:widowControl/>
              <w:spacing w:line="240" w:lineRule="auto"/>
              <w:jc w:val="center"/>
              <w:rPr>
                <w:color w:val="auto"/>
                <w:kern w:val="0"/>
                <w:sz w:val="18"/>
                <w:szCs w:val="18"/>
                <w:highlight w:val="none"/>
              </w:rPr>
            </w:pPr>
            <w:r>
              <w:rPr>
                <w:rFonts w:hint="eastAsia" w:cs="宋体"/>
                <w:color w:val="auto"/>
                <w:kern w:val="0"/>
                <w:sz w:val="18"/>
                <w:szCs w:val="18"/>
                <w:highlight w:val="none"/>
              </w:rPr>
              <w:t>氧化铝（其他工艺）</w:t>
            </w:r>
          </w:p>
        </w:tc>
        <w:tc>
          <w:tcPr>
            <w:tcW w:w="829" w:type="dxa"/>
            <w:vAlign w:val="center"/>
          </w:tcPr>
          <w:p w14:paraId="20811735">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m</w:t>
            </w:r>
            <w:r>
              <w:rPr>
                <w:rFonts w:hint="eastAsia" w:ascii="Times New Roman" w:hAnsi="Times New Roman" w:cs="宋体"/>
                <w:color w:val="auto"/>
                <w:kern w:val="0"/>
                <w:sz w:val="18"/>
                <w:szCs w:val="18"/>
                <w:highlight w:val="none"/>
                <w:vertAlign w:val="superscript"/>
              </w:rPr>
              <w:t>3</w:t>
            </w:r>
            <w:r>
              <w:rPr>
                <w:rFonts w:hint="eastAsia" w:cs="宋体"/>
                <w:color w:val="auto"/>
                <w:kern w:val="0"/>
                <w:sz w:val="18"/>
                <w:szCs w:val="18"/>
                <w:highlight w:val="none"/>
              </w:rPr>
              <w:t>/</w:t>
            </w:r>
            <w:r>
              <w:rPr>
                <w:rFonts w:hint="eastAsia" w:ascii="Times New Roman" w:hAnsi="Times New Roman" w:cs="宋体"/>
                <w:color w:val="auto"/>
                <w:kern w:val="0"/>
                <w:sz w:val="18"/>
                <w:szCs w:val="18"/>
                <w:highlight w:val="none"/>
              </w:rPr>
              <w:t>t</w:t>
            </w:r>
          </w:p>
        </w:tc>
        <w:tc>
          <w:tcPr>
            <w:tcW w:w="797" w:type="dxa"/>
            <w:vAlign w:val="center"/>
          </w:tcPr>
          <w:p w14:paraId="19BACD1D">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0</w:t>
            </w:r>
            <w:r>
              <w:rPr>
                <w:rFonts w:hint="eastAsia" w:cs="宋体"/>
                <w:color w:val="auto"/>
                <w:kern w:val="0"/>
                <w:sz w:val="18"/>
                <w:szCs w:val="18"/>
                <w:highlight w:val="none"/>
              </w:rPr>
              <w:t>.</w:t>
            </w:r>
            <w:r>
              <w:rPr>
                <w:rFonts w:hint="eastAsia" w:ascii="Times New Roman" w:hAnsi="Times New Roman" w:cs="宋体"/>
                <w:color w:val="auto"/>
                <w:kern w:val="0"/>
                <w:sz w:val="18"/>
                <w:szCs w:val="18"/>
                <w:highlight w:val="none"/>
              </w:rPr>
              <w:t>7</w:t>
            </w:r>
          </w:p>
        </w:tc>
        <w:tc>
          <w:tcPr>
            <w:tcW w:w="796" w:type="dxa"/>
            <w:vAlign w:val="center"/>
          </w:tcPr>
          <w:p w14:paraId="41F948F7">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1</w:t>
            </w:r>
            <w:r>
              <w:rPr>
                <w:rFonts w:hint="eastAsia" w:cs="宋体"/>
                <w:color w:val="auto"/>
                <w:kern w:val="0"/>
                <w:sz w:val="18"/>
                <w:szCs w:val="18"/>
                <w:highlight w:val="none"/>
              </w:rPr>
              <w:t>.</w:t>
            </w:r>
            <w:r>
              <w:rPr>
                <w:rFonts w:hint="eastAsia" w:ascii="Times New Roman" w:hAnsi="Times New Roman" w:cs="宋体"/>
                <w:color w:val="auto"/>
                <w:kern w:val="0"/>
                <w:sz w:val="18"/>
                <w:szCs w:val="18"/>
                <w:highlight w:val="none"/>
              </w:rPr>
              <w:t>3</w:t>
            </w:r>
          </w:p>
        </w:tc>
        <w:tc>
          <w:tcPr>
            <w:tcW w:w="796" w:type="dxa"/>
            <w:vAlign w:val="center"/>
          </w:tcPr>
          <w:p w14:paraId="59F809B5">
            <w:pPr>
              <w:widowControl/>
              <w:spacing w:line="240" w:lineRule="auto"/>
              <w:jc w:val="center"/>
              <w:rPr>
                <w:color w:val="auto"/>
                <w:kern w:val="0"/>
                <w:sz w:val="18"/>
                <w:szCs w:val="18"/>
                <w:highlight w:val="none"/>
              </w:rPr>
            </w:pPr>
            <w:r>
              <w:rPr>
                <w:rFonts w:hint="eastAsia" w:ascii="Times New Roman" w:hAnsi="Times New Roman" w:cs="宋体"/>
                <w:color w:val="auto"/>
                <w:kern w:val="0"/>
                <w:sz w:val="18"/>
                <w:szCs w:val="18"/>
                <w:highlight w:val="none"/>
              </w:rPr>
              <w:t>1</w:t>
            </w:r>
            <w:r>
              <w:rPr>
                <w:rFonts w:hint="eastAsia" w:cs="宋体"/>
                <w:color w:val="auto"/>
                <w:kern w:val="0"/>
                <w:sz w:val="18"/>
                <w:szCs w:val="18"/>
                <w:highlight w:val="none"/>
              </w:rPr>
              <w:t>.</w:t>
            </w:r>
            <w:r>
              <w:rPr>
                <w:rFonts w:hint="eastAsia" w:ascii="Times New Roman" w:hAnsi="Times New Roman" w:cs="宋体"/>
                <w:color w:val="auto"/>
                <w:kern w:val="0"/>
                <w:sz w:val="18"/>
                <w:szCs w:val="18"/>
                <w:highlight w:val="none"/>
              </w:rPr>
              <w:t>7</w:t>
            </w:r>
          </w:p>
        </w:tc>
        <w:tc>
          <w:tcPr>
            <w:tcW w:w="1408" w:type="dxa"/>
            <w:vMerge w:val="continue"/>
            <w:vAlign w:val="center"/>
          </w:tcPr>
          <w:p w14:paraId="22131833">
            <w:pPr>
              <w:widowControl/>
              <w:spacing w:line="240" w:lineRule="auto"/>
              <w:jc w:val="left"/>
              <w:rPr>
                <w:color w:val="auto"/>
                <w:kern w:val="0"/>
                <w:sz w:val="18"/>
                <w:szCs w:val="18"/>
                <w:highlight w:val="none"/>
              </w:rPr>
            </w:pPr>
          </w:p>
        </w:tc>
      </w:tr>
      <w:tr w14:paraId="6648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00DD01A2">
            <w:pPr>
              <w:widowControl/>
              <w:spacing w:line="240" w:lineRule="auto"/>
              <w:jc w:val="left"/>
              <w:rPr>
                <w:color w:val="auto"/>
                <w:kern w:val="0"/>
                <w:sz w:val="18"/>
                <w:szCs w:val="18"/>
                <w:highlight w:val="none"/>
              </w:rPr>
            </w:pPr>
          </w:p>
        </w:tc>
        <w:tc>
          <w:tcPr>
            <w:tcW w:w="979" w:type="dxa"/>
            <w:vMerge w:val="continue"/>
            <w:vAlign w:val="center"/>
          </w:tcPr>
          <w:p w14:paraId="0D5CCAA7">
            <w:pPr>
              <w:widowControl/>
              <w:spacing w:line="240" w:lineRule="auto"/>
              <w:jc w:val="left"/>
              <w:rPr>
                <w:color w:val="auto"/>
                <w:kern w:val="0"/>
                <w:sz w:val="18"/>
                <w:szCs w:val="18"/>
                <w:highlight w:val="none"/>
              </w:rPr>
            </w:pPr>
          </w:p>
        </w:tc>
        <w:tc>
          <w:tcPr>
            <w:tcW w:w="2344" w:type="dxa"/>
            <w:gridSpan w:val="4"/>
            <w:vAlign w:val="center"/>
          </w:tcPr>
          <w:p w14:paraId="49FEBBF4">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电解铝（电解铝液）</w:t>
            </w:r>
          </w:p>
        </w:tc>
        <w:tc>
          <w:tcPr>
            <w:tcW w:w="829" w:type="dxa"/>
            <w:vAlign w:val="center"/>
          </w:tcPr>
          <w:p w14:paraId="19EE158C">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m</w:t>
            </w:r>
            <w:r>
              <w:rPr>
                <w:rFonts w:hint="eastAsia" w:ascii="Times New Roman" w:hAnsi="Times New Roman" w:cs="宋体"/>
                <w:color w:val="auto"/>
                <w:kern w:val="0"/>
                <w:sz w:val="18"/>
                <w:szCs w:val="18"/>
                <w:highlight w:val="none"/>
                <w:vertAlign w:val="superscript"/>
              </w:rPr>
              <w:t>3</w:t>
            </w:r>
            <w:r>
              <w:rPr>
                <w:rFonts w:hint="eastAsia" w:cs="宋体"/>
                <w:color w:val="auto"/>
                <w:kern w:val="0"/>
                <w:sz w:val="18"/>
                <w:szCs w:val="18"/>
                <w:highlight w:val="none"/>
              </w:rPr>
              <w:t>/</w:t>
            </w:r>
            <w:r>
              <w:rPr>
                <w:rFonts w:hint="eastAsia" w:ascii="Times New Roman" w:hAnsi="Times New Roman" w:cs="宋体"/>
                <w:color w:val="auto"/>
                <w:kern w:val="0"/>
                <w:sz w:val="18"/>
                <w:szCs w:val="18"/>
                <w:highlight w:val="none"/>
              </w:rPr>
              <w:t>t</w:t>
            </w:r>
          </w:p>
        </w:tc>
        <w:tc>
          <w:tcPr>
            <w:tcW w:w="797" w:type="dxa"/>
            <w:vAlign w:val="center"/>
          </w:tcPr>
          <w:p w14:paraId="1042EA3C">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0</w:t>
            </w:r>
            <w:r>
              <w:rPr>
                <w:rFonts w:hint="eastAsia" w:cs="宋体"/>
                <w:color w:val="auto"/>
                <w:kern w:val="0"/>
                <w:sz w:val="18"/>
                <w:szCs w:val="18"/>
                <w:highlight w:val="none"/>
              </w:rPr>
              <w:t>.</w:t>
            </w:r>
            <w:r>
              <w:rPr>
                <w:rFonts w:hint="eastAsia" w:ascii="Times New Roman" w:hAnsi="Times New Roman" w:cs="宋体"/>
                <w:color w:val="auto"/>
                <w:kern w:val="0"/>
                <w:sz w:val="18"/>
                <w:szCs w:val="18"/>
                <w:highlight w:val="none"/>
              </w:rPr>
              <w:t>4</w:t>
            </w:r>
          </w:p>
        </w:tc>
        <w:tc>
          <w:tcPr>
            <w:tcW w:w="796" w:type="dxa"/>
            <w:vAlign w:val="center"/>
          </w:tcPr>
          <w:p w14:paraId="516C2DF8">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0</w:t>
            </w:r>
            <w:r>
              <w:rPr>
                <w:rFonts w:hint="eastAsia" w:cs="宋体"/>
                <w:color w:val="auto"/>
                <w:kern w:val="0"/>
                <w:sz w:val="18"/>
                <w:szCs w:val="18"/>
                <w:highlight w:val="none"/>
              </w:rPr>
              <w:t>.</w:t>
            </w:r>
            <w:r>
              <w:rPr>
                <w:rFonts w:hint="eastAsia" w:ascii="Times New Roman" w:hAnsi="Times New Roman" w:cs="宋体"/>
                <w:color w:val="auto"/>
                <w:kern w:val="0"/>
                <w:sz w:val="18"/>
                <w:szCs w:val="18"/>
                <w:highlight w:val="none"/>
              </w:rPr>
              <w:t>8</w:t>
            </w:r>
          </w:p>
        </w:tc>
        <w:tc>
          <w:tcPr>
            <w:tcW w:w="796" w:type="dxa"/>
            <w:vAlign w:val="center"/>
          </w:tcPr>
          <w:p w14:paraId="0429BB3A">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1</w:t>
            </w:r>
          </w:p>
        </w:tc>
        <w:tc>
          <w:tcPr>
            <w:tcW w:w="1408" w:type="dxa"/>
            <w:vMerge w:val="restart"/>
            <w:vAlign w:val="center"/>
          </w:tcPr>
          <w:p w14:paraId="3E837461">
            <w:pPr>
              <w:widowControl/>
              <w:spacing w:line="240" w:lineRule="auto"/>
              <w:jc w:val="center"/>
              <w:rPr>
                <w:color w:val="auto"/>
                <w:kern w:val="0"/>
                <w:sz w:val="18"/>
                <w:szCs w:val="18"/>
                <w:highlight w:val="none"/>
              </w:rPr>
            </w:pPr>
          </w:p>
        </w:tc>
      </w:tr>
      <w:tr w14:paraId="4426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4552C517">
            <w:pPr>
              <w:widowControl/>
              <w:spacing w:line="240" w:lineRule="auto"/>
              <w:jc w:val="left"/>
              <w:rPr>
                <w:color w:val="auto"/>
                <w:kern w:val="0"/>
                <w:sz w:val="18"/>
                <w:szCs w:val="18"/>
                <w:highlight w:val="none"/>
              </w:rPr>
            </w:pPr>
          </w:p>
        </w:tc>
        <w:tc>
          <w:tcPr>
            <w:tcW w:w="979" w:type="dxa"/>
            <w:vMerge w:val="continue"/>
            <w:vAlign w:val="center"/>
          </w:tcPr>
          <w:p w14:paraId="55ADF388">
            <w:pPr>
              <w:widowControl/>
              <w:spacing w:line="240" w:lineRule="auto"/>
              <w:jc w:val="left"/>
              <w:rPr>
                <w:color w:val="auto"/>
                <w:kern w:val="0"/>
                <w:sz w:val="18"/>
                <w:szCs w:val="18"/>
                <w:highlight w:val="none"/>
              </w:rPr>
            </w:pPr>
          </w:p>
        </w:tc>
        <w:tc>
          <w:tcPr>
            <w:tcW w:w="2344" w:type="dxa"/>
            <w:gridSpan w:val="4"/>
            <w:vAlign w:val="center"/>
          </w:tcPr>
          <w:p w14:paraId="6016DE66">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电解铝（重熔用铝锭）</w:t>
            </w:r>
          </w:p>
        </w:tc>
        <w:tc>
          <w:tcPr>
            <w:tcW w:w="829" w:type="dxa"/>
            <w:vAlign w:val="center"/>
          </w:tcPr>
          <w:p w14:paraId="24885C66">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m</w:t>
            </w:r>
            <w:r>
              <w:rPr>
                <w:rFonts w:hint="eastAsia" w:ascii="Times New Roman" w:hAnsi="Times New Roman" w:cs="宋体"/>
                <w:color w:val="auto"/>
                <w:kern w:val="0"/>
                <w:sz w:val="18"/>
                <w:szCs w:val="18"/>
                <w:highlight w:val="none"/>
                <w:vertAlign w:val="superscript"/>
              </w:rPr>
              <w:t>3</w:t>
            </w:r>
            <w:r>
              <w:rPr>
                <w:rFonts w:hint="eastAsia" w:cs="宋体"/>
                <w:color w:val="auto"/>
                <w:kern w:val="0"/>
                <w:sz w:val="18"/>
                <w:szCs w:val="18"/>
                <w:highlight w:val="none"/>
              </w:rPr>
              <w:t>/</w:t>
            </w:r>
            <w:r>
              <w:rPr>
                <w:rFonts w:hint="eastAsia" w:ascii="Times New Roman" w:hAnsi="Times New Roman" w:cs="宋体"/>
                <w:color w:val="auto"/>
                <w:kern w:val="0"/>
                <w:sz w:val="18"/>
                <w:szCs w:val="18"/>
                <w:highlight w:val="none"/>
              </w:rPr>
              <w:t>t</w:t>
            </w:r>
          </w:p>
        </w:tc>
        <w:tc>
          <w:tcPr>
            <w:tcW w:w="797" w:type="dxa"/>
            <w:vAlign w:val="center"/>
          </w:tcPr>
          <w:p w14:paraId="710840E3">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0</w:t>
            </w:r>
            <w:r>
              <w:rPr>
                <w:rFonts w:hint="eastAsia" w:cs="宋体"/>
                <w:color w:val="auto"/>
                <w:kern w:val="0"/>
                <w:sz w:val="18"/>
                <w:szCs w:val="18"/>
                <w:highlight w:val="none"/>
              </w:rPr>
              <w:t>.</w:t>
            </w:r>
            <w:r>
              <w:rPr>
                <w:rFonts w:hint="eastAsia" w:ascii="Times New Roman" w:hAnsi="Times New Roman" w:cs="宋体"/>
                <w:color w:val="auto"/>
                <w:kern w:val="0"/>
                <w:sz w:val="18"/>
                <w:szCs w:val="18"/>
                <w:highlight w:val="none"/>
              </w:rPr>
              <w:t>7</w:t>
            </w:r>
          </w:p>
        </w:tc>
        <w:tc>
          <w:tcPr>
            <w:tcW w:w="796" w:type="dxa"/>
            <w:vAlign w:val="center"/>
          </w:tcPr>
          <w:p w14:paraId="54F85587">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1</w:t>
            </w:r>
            <w:r>
              <w:rPr>
                <w:rFonts w:hint="eastAsia" w:cs="宋体"/>
                <w:color w:val="auto"/>
                <w:kern w:val="0"/>
                <w:sz w:val="18"/>
                <w:szCs w:val="18"/>
                <w:highlight w:val="none"/>
              </w:rPr>
              <w:t>.</w:t>
            </w:r>
            <w:r>
              <w:rPr>
                <w:rFonts w:hint="eastAsia" w:ascii="Times New Roman" w:hAnsi="Times New Roman" w:cs="宋体"/>
                <w:color w:val="auto"/>
                <w:kern w:val="0"/>
                <w:sz w:val="18"/>
                <w:szCs w:val="18"/>
                <w:highlight w:val="none"/>
              </w:rPr>
              <w:t>1</w:t>
            </w:r>
          </w:p>
        </w:tc>
        <w:tc>
          <w:tcPr>
            <w:tcW w:w="796" w:type="dxa"/>
            <w:vAlign w:val="center"/>
          </w:tcPr>
          <w:p w14:paraId="7F51B83E">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1</w:t>
            </w:r>
            <w:r>
              <w:rPr>
                <w:rFonts w:hint="eastAsia" w:cs="宋体"/>
                <w:color w:val="auto"/>
                <w:kern w:val="0"/>
                <w:sz w:val="18"/>
                <w:szCs w:val="18"/>
                <w:highlight w:val="none"/>
              </w:rPr>
              <w:t>.</w:t>
            </w:r>
            <w:r>
              <w:rPr>
                <w:rFonts w:hint="eastAsia" w:ascii="Times New Roman" w:hAnsi="Times New Roman" w:cs="宋体"/>
                <w:color w:val="auto"/>
                <w:kern w:val="0"/>
                <w:sz w:val="18"/>
                <w:szCs w:val="18"/>
                <w:highlight w:val="none"/>
              </w:rPr>
              <w:t>5</w:t>
            </w:r>
          </w:p>
        </w:tc>
        <w:tc>
          <w:tcPr>
            <w:tcW w:w="1408" w:type="dxa"/>
            <w:vMerge w:val="continue"/>
            <w:vAlign w:val="center"/>
          </w:tcPr>
          <w:p w14:paraId="2144D3D1">
            <w:pPr>
              <w:widowControl/>
              <w:spacing w:line="240" w:lineRule="auto"/>
              <w:jc w:val="left"/>
              <w:rPr>
                <w:color w:val="auto"/>
                <w:kern w:val="0"/>
                <w:sz w:val="18"/>
                <w:szCs w:val="18"/>
                <w:highlight w:val="none"/>
              </w:rPr>
            </w:pPr>
          </w:p>
        </w:tc>
      </w:tr>
      <w:tr w14:paraId="575F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restart"/>
            <w:vAlign w:val="center"/>
          </w:tcPr>
          <w:p w14:paraId="1336A37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323</w:t>
            </w:r>
          </w:p>
        </w:tc>
        <w:tc>
          <w:tcPr>
            <w:tcW w:w="979" w:type="dxa"/>
            <w:vMerge w:val="restart"/>
            <w:vAlign w:val="center"/>
          </w:tcPr>
          <w:p w14:paraId="5A8D629D">
            <w:pPr>
              <w:widowControl/>
              <w:spacing w:line="240" w:lineRule="auto"/>
              <w:jc w:val="center"/>
              <w:rPr>
                <w:color w:val="auto"/>
                <w:kern w:val="0"/>
                <w:sz w:val="18"/>
                <w:szCs w:val="18"/>
                <w:highlight w:val="none"/>
              </w:rPr>
            </w:pPr>
            <w:r>
              <w:rPr>
                <w:rFonts w:hint="eastAsia"/>
                <w:color w:val="auto"/>
                <w:kern w:val="0"/>
                <w:sz w:val="18"/>
                <w:szCs w:val="18"/>
                <w:highlight w:val="none"/>
              </w:rPr>
              <w:t>稀有稀土金属冶炼</w:t>
            </w:r>
          </w:p>
        </w:tc>
        <w:tc>
          <w:tcPr>
            <w:tcW w:w="2344" w:type="dxa"/>
            <w:gridSpan w:val="4"/>
            <w:vAlign w:val="center"/>
          </w:tcPr>
          <w:p w14:paraId="16692240">
            <w:pPr>
              <w:widowControl/>
              <w:spacing w:line="240" w:lineRule="auto"/>
              <w:jc w:val="center"/>
              <w:rPr>
                <w:color w:val="auto"/>
                <w:kern w:val="0"/>
                <w:sz w:val="18"/>
                <w:szCs w:val="18"/>
                <w:highlight w:val="none"/>
              </w:rPr>
            </w:pPr>
            <w:r>
              <w:rPr>
                <w:rFonts w:hint="eastAsia"/>
                <w:color w:val="auto"/>
                <w:kern w:val="0"/>
                <w:sz w:val="18"/>
                <w:szCs w:val="18"/>
                <w:highlight w:val="none"/>
              </w:rPr>
              <w:t>氟钽酸钾</w:t>
            </w:r>
          </w:p>
        </w:tc>
        <w:tc>
          <w:tcPr>
            <w:tcW w:w="829" w:type="dxa"/>
            <w:vAlign w:val="center"/>
          </w:tcPr>
          <w:p w14:paraId="7EEA742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kg</w:t>
            </w:r>
          </w:p>
        </w:tc>
        <w:tc>
          <w:tcPr>
            <w:tcW w:w="797" w:type="dxa"/>
            <w:vAlign w:val="center"/>
          </w:tcPr>
          <w:p w14:paraId="395FB478">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BA31A1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08</w:t>
            </w:r>
          </w:p>
        </w:tc>
        <w:tc>
          <w:tcPr>
            <w:tcW w:w="796" w:type="dxa"/>
            <w:vAlign w:val="center"/>
          </w:tcPr>
          <w:p w14:paraId="0CD29F7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1</w:t>
            </w:r>
          </w:p>
        </w:tc>
        <w:tc>
          <w:tcPr>
            <w:tcW w:w="1408" w:type="dxa"/>
            <w:vAlign w:val="center"/>
          </w:tcPr>
          <w:p w14:paraId="07EDEB2F">
            <w:pPr>
              <w:widowControl/>
              <w:spacing w:line="240" w:lineRule="auto"/>
              <w:jc w:val="center"/>
              <w:rPr>
                <w:color w:val="auto"/>
                <w:kern w:val="0"/>
                <w:sz w:val="18"/>
                <w:szCs w:val="18"/>
                <w:highlight w:val="none"/>
              </w:rPr>
            </w:pPr>
            <w:r>
              <w:rPr>
                <w:color w:val="auto"/>
                <w:kern w:val="0"/>
                <w:sz w:val="18"/>
                <w:szCs w:val="18"/>
                <w:highlight w:val="none"/>
              </w:rPr>
              <w:t>　</w:t>
            </w:r>
          </w:p>
        </w:tc>
      </w:tr>
      <w:tr w14:paraId="12C3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1DAEDF79">
            <w:pPr>
              <w:widowControl/>
              <w:spacing w:line="240" w:lineRule="auto"/>
              <w:jc w:val="left"/>
              <w:rPr>
                <w:color w:val="auto"/>
                <w:kern w:val="0"/>
                <w:sz w:val="18"/>
                <w:szCs w:val="18"/>
                <w:highlight w:val="none"/>
              </w:rPr>
            </w:pPr>
          </w:p>
        </w:tc>
        <w:tc>
          <w:tcPr>
            <w:tcW w:w="979" w:type="dxa"/>
            <w:vMerge w:val="continue"/>
            <w:vAlign w:val="center"/>
          </w:tcPr>
          <w:p w14:paraId="654B7319">
            <w:pPr>
              <w:widowControl/>
              <w:spacing w:line="240" w:lineRule="auto"/>
              <w:jc w:val="left"/>
              <w:rPr>
                <w:color w:val="auto"/>
                <w:kern w:val="0"/>
                <w:sz w:val="18"/>
                <w:szCs w:val="18"/>
                <w:highlight w:val="none"/>
              </w:rPr>
            </w:pPr>
          </w:p>
        </w:tc>
        <w:tc>
          <w:tcPr>
            <w:tcW w:w="2344" w:type="dxa"/>
            <w:gridSpan w:val="4"/>
            <w:vAlign w:val="center"/>
          </w:tcPr>
          <w:p w14:paraId="4C2480A0">
            <w:pPr>
              <w:widowControl/>
              <w:spacing w:line="240" w:lineRule="auto"/>
              <w:jc w:val="center"/>
              <w:rPr>
                <w:color w:val="auto"/>
                <w:kern w:val="0"/>
                <w:sz w:val="18"/>
                <w:szCs w:val="18"/>
                <w:highlight w:val="none"/>
              </w:rPr>
            </w:pPr>
            <w:r>
              <w:rPr>
                <w:rFonts w:hint="eastAsia"/>
                <w:color w:val="auto"/>
                <w:kern w:val="0"/>
                <w:sz w:val="18"/>
                <w:szCs w:val="18"/>
                <w:highlight w:val="none"/>
              </w:rPr>
              <w:t>氧化铌</w:t>
            </w:r>
          </w:p>
        </w:tc>
        <w:tc>
          <w:tcPr>
            <w:tcW w:w="829" w:type="dxa"/>
            <w:vAlign w:val="center"/>
          </w:tcPr>
          <w:p w14:paraId="7DA94FB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kg</w:t>
            </w:r>
          </w:p>
        </w:tc>
        <w:tc>
          <w:tcPr>
            <w:tcW w:w="797" w:type="dxa"/>
            <w:vAlign w:val="center"/>
          </w:tcPr>
          <w:p w14:paraId="7739AC4A">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65922E0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6</w:t>
            </w:r>
          </w:p>
        </w:tc>
        <w:tc>
          <w:tcPr>
            <w:tcW w:w="796" w:type="dxa"/>
            <w:vAlign w:val="center"/>
          </w:tcPr>
          <w:p w14:paraId="2AD80C1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7</w:t>
            </w:r>
          </w:p>
        </w:tc>
        <w:tc>
          <w:tcPr>
            <w:tcW w:w="1408" w:type="dxa"/>
            <w:vAlign w:val="center"/>
          </w:tcPr>
          <w:p w14:paraId="5418144C">
            <w:pPr>
              <w:widowControl/>
              <w:spacing w:line="240" w:lineRule="auto"/>
              <w:jc w:val="center"/>
              <w:rPr>
                <w:color w:val="auto"/>
                <w:kern w:val="0"/>
                <w:sz w:val="18"/>
                <w:szCs w:val="18"/>
                <w:highlight w:val="none"/>
              </w:rPr>
            </w:pPr>
            <w:r>
              <w:rPr>
                <w:color w:val="auto"/>
                <w:kern w:val="0"/>
                <w:sz w:val="18"/>
                <w:szCs w:val="18"/>
                <w:highlight w:val="none"/>
              </w:rPr>
              <w:t>　</w:t>
            </w:r>
          </w:p>
        </w:tc>
      </w:tr>
      <w:tr w14:paraId="3482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4C1A7BDC">
            <w:pPr>
              <w:widowControl/>
              <w:spacing w:line="240" w:lineRule="auto"/>
              <w:jc w:val="left"/>
              <w:rPr>
                <w:color w:val="auto"/>
                <w:kern w:val="0"/>
                <w:sz w:val="18"/>
                <w:szCs w:val="18"/>
                <w:highlight w:val="none"/>
              </w:rPr>
            </w:pPr>
          </w:p>
        </w:tc>
        <w:tc>
          <w:tcPr>
            <w:tcW w:w="979" w:type="dxa"/>
            <w:vMerge w:val="continue"/>
            <w:vAlign w:val="center"/>
          </w:tcPr>
          <w:p w14:paraId="1B4F8B41">
            <w:pPr>
              <w:widowControl/>
              <w:spacing w:line="240" w:lineRule="auto"/>
              <w:jc w:val="left"/>
              <w:rPr>
                <w:color w:val="auto"/>
                <w:kern w:val="0"/>
                <w:sz w:val="18"/>
                <w:szCs w:val="18"/>
                <w:highlight w:val="none"/>
              </w:rPr>
            </w:pPr>
          </w:p>
        </w:tc>
        <w:tc>
          <w:tcPr>
            <w:tcW w:w="2344" w:type="dxa"/>
            <w:gridSpan w:val="4"/>
            <w:vAlign w:val="center"/>
          </w:tcPr>
          <w:p w14:paraId="581E193C">
            <w:pPr>
              <w:widowControl/>
              <w:spacing w:line="240" w:lineRule="auto"/>
              <w:jc w:val="center"/>
              <w:rPr>
                <w:color w:val="auto"/>
                <w:kern w:val="0"/>
                <w:sz w:val="18"/>
                <w:szCs w:val="18"/>
                <w:highlight w:val="none"/>
              </w:rPr>
            </w:pPr>
            <w:r>
              <w:rPr>
                <w:rFonts w:hint="eastAsia"/>
                <w:color w:val="auto"/>
                <w:kern w:val="0"/>
                <w:sz w:val="18"/>
                <w:szCs w:val="18"/>
                <w:highlight w:val="none"/>
              </w:rPr>
              <w:t>氧化钇、氧化铕</w:t>
            </w:r>
          </w:p>
        </w:tc>
        <w:tc>
          <w:tcPr>
            <w:tcW w:w="829" w:type="dxa"/>
            <w:vAlign w:val="center"/>
          </w:tcPr>
          <w:p w14:paraId="215AD90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3BBF2C19">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64FCCF2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220</w:t>
            </w:r>
          </w:p>
        </w:tc>
        <w:tc>
          <w:tcPr>
            <w:tcW w:w="796" w:type="dxa"/>
            <w:vAlign w:val="center"/>
          </w:tcPr>
          <w:p w14:paraId="3987D15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230</w:t>
            </w:r>
          </w:p>
        </w:tc>
        <w:tc>
          <w:tcPr>
            <w:tcW w:w="1408" w:type="dxa"/>
            <w:vAlign w:val="center"/>
          </w:tcPr>
          <w:p w14:paraId="2E4E308D">
            <w:pPr>
              <w:widowControl/>
              <w:spacing w:line="240" w:lineRule="auto"/>
              <w:jc w:val="center"/>
              <w:rPr>
                <w:color w:val="auto"/>
                <w:kern w:val="0"/>
                <w:sz w:val="18"/>
                <w:szCs w:val="18"/>
                <w:highlight w:val="none"/>
              </w:rPr>
            </w:pPr>
            <w:r>
              <w:rPr>
                <w:color w:val="auto"/>
                <w:kern w:val="0"/>
                <w:sz w:val="18"/>
                <w:szCs w:val="18"/>
                <w:highlight w:val="none"/>
              </w:rPr>
              <w:t>　</w:t>
            </w:r>
          </w:p>
        </w:tc>
      </w:tr>
      <w:tr w14:paraId="2269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7FD5AC1D">
            <w:pPr>
              <w:widowControl/>
              <w:spacing w:line="240" w:lineRule="auto"/>
              <w:jc w:val="left"/>
              <w:rPr>
                <w:color w:val="auto"/>
                <w:kern w:val="0"/>
                <w:sz w:val="18"/>
                <w:szCs w:val="18"/>
                <w:highlight w:val="none"/>
              </w:rPr>
            </w:pPr>
          </w:p>
        </w:tc>
        <w:tc>
          <w:tcPr>
            <w:tcW w:w="979" w:type="dxa"/>
            <w:vMerge w:val="continue"/>
            <w:vAlign w:val="center"/>
          </w:tcPr>
          <w:p w14:paraId="7DB82A2B">
            <w:pPr>
              <w:widowControl/>
              <w:spacing w:line="240" w:lineRule="auto"/>
              <w:jc w:val="left"/>
              <w:rPr>
                <w:color w:val="auto"/>
                <w:kern w:val="0"/>
                <w:sz w:val="18"/>
                <w:szCs w:val="18"/>
                <w:highlight w:val="none"/>
              </w:rPr>
            </w:pPr>
          </w:p>
        </w:tc>
        <w:tc>
          <w:tcPr>
            <w:tcW w:w="2344" w:type="dxa"/>
            <w:gridSpan w:val="4"/>
            <w:vAlign w:val="center"/>
          </w:tcPr>
          <w:p w14:paraId="4AABCCE3">
            <w:pPr>
              <w:widowControl/>
              <w:spacing w:line="240" w:lineRule="auto"/>
              <w:jc w:val="center"/>
              <w:rPr>
                <w:color w:val="auto"/>
                <w:kern w:val="0"/>
                <w:sz w:val="18"/>
                <w:szCs w:val="18"/>
                <w:highlight w:val="none"/>
              </w:rPr>
            </w:pPr>
            <w:r>
              <w:rPr>
                <w:rFonts w:hint="eastAsia"/>
                <w:color w:val="auto"/>
                <w:kern w:val="0"/>
                <w:sz w:val="18"/>
                <w:szCs w:val="18"/>
                <w:highlight w:val="none"/>
              </w:rPr>
              <w:t>钐、镝、铖</w:t>
            </w:r>
          </w:p>
        </w:tc>
        <w:tc>
          <w:tcPr>
            <w:tcW w:w="829" w:type="dxa"/>
            <w:vAlign w:val="center"/>
          </w:tcPr>
          <w:p w14:paraId="2335917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164FF849">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F987B8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65</w:t>
            </w:r>
          </w:p>
        </w:tc>
        <w:tc>
          <w:tcPr>
            <w:tcW w:w="796" w:type="dxa"/>
            <w:vAlign w:val="center"/>
          </w:tcPr>
          <w:p w14:paraId="40C3067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69</w:t>
            </w:r>
          </w:p>
        </w:tc>
        <w:tc>
          <w:tcPr>
            <w:tcW w:w="1408" w:type="dxa"/>
            <w:vAlign w:val="center"/>
          </w:tcPr>
          <w:p w14:paraId="59526C24">
            <w:pPr>
              <w:widowControl/>
              <w:spacing w:line="240" w:lineRule="auto"/>
              <w:jc w:val="center"/>
              <w:rPr>
                <w:color w:val="auto"/>
                <w:kern w:val="0"/>
                <w:sz w:val="18"/>
                <w:szCs w:val="18"/>
                <w:highlight w:val="none"/>
              </w:rPr>
            </w:pPr>
            <w:r>
              <w:rPr>
                <w:color w:val="auto"/>
                <w:kern w:val="0"/>
                <w:sz w:val="18"/>
                <w:szCs w:val="18"/>
                <w:highlight w:val="none"/>
              </w:rPr>
              <w:t>　</w:t>
            </w:r>
          </w:p>
        </w:tc>
      </w:tr>
      <w:tr w14:paraId="73C0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Align w:val="center"/>
          </w:tcPr>
          <w:p w14:paraId="6D5A2E6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324</w:t>
            </w:r>
          </w:p>
        </w:tc>
        <w:tc>
          <w:tcPr>
            <w:tcW w:w="979" w:type="dxa"/>
            <w:vAlign w:val="center"/>
          </w:tcPr>
          <w:p w14:paraId="0B95EFAB">
            <w:pPr>
              <w:widowControl/>
              <w:spacing w:line="240" w:lineRule="auto"/>
              <w:jc w:val="center"/>
              <w:rPr>
                <w:color w:val="auto"/>
                <w:kern w:val="0"/>
                <w:sz w:val="18"/>
                <w:szCs w:val="18"/>
                <w:highlight w:val="none"/>
              </w:rPr>
            </w:pPr>
            <w:r>
              <w:rPr>
                <w:rFonts w:hint="eastAsia"/>
                <w:color w:val="auto"/>
                <w:kern w:val="0"/>
                <w:sz w:val="18"/>
                <w:szCs w:val="18"/>
                <w:highlight w:val="none"/>
              </w:rPr>
              <w:t>有色金属合金制造</w:t>
            </w:r>
          </w:p>
        </w:tc>
        <w:tc>
          <w:tcPr>
            <w:tcW w:w="2344" w:type="dxa"/>
            <w:gridSpan w:val="4"/>
            <w:vAlign w:val="center"/>
          </w:tcPr>
          <w:p w14:paraId="21CF4AF8">
            <w:pPr>
              <w:widowControl/>
              <w:spacing w:line="240" w:lineRule="auto"/>
              <w:jc w:val="center"/>
              <w:rPr>
                <w:color w:val="auto"/>
                <w:kern w:val="0"/>
                <w:sz w:val="18"/>
                <w:szCs w:val="18"/>
                <w:highlight w:val="none"/>
              </w:rPr>
            </w:pPr>
            <w:r>
              <w:rPr>
                <w:rFonts w:hint="eastAsia"/>
                <w:color w:val="auto"/>
                <w:kern w:val="0"/>
                <w:sz w:val="18"/>
                <w:szCs w:val="18"/>
                <w:highlight w:val="none"/>
              </w:rPr>
              <w:t>合金材料</w:t>
            </w:r>
          </w:p>
        </w:tc>
        <w:tc>
          <w:tcPr>
            <w:tcW w:w="829" w:type="dxa"/>
            <w:vAlign w:val="center"/>
          </w:tcPr>
          <w:p w14:paraId="13F4E9B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26C49AAF">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38505C5">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1726CD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260</w:t>
            </w:r>
          </w:p>
        </w:tc>
        <w:tc>
          <w:tcPr>
            <w:tcW w:w="1408" w:type="dxa"/>
            <w:vAlign w:val="center"/>
          </w:tcPr>
          <w:p w14:paraId="2A48FC7B">
            <w:pPr>
              <w:widowControl/>
              <w:spacing w:line="240" w:lineRule="auto"/>
              <w:jc w:val="center"/>
              <w:rPr>
                <w:color w:val="auto"/>
                <w:kern w:val="0"/>
                <w:sz w:val="18"/>
                <w:szCs w:val="18"/>
                <w:highlight w:val="none"/>
              </w:rPr>
            </w:pPr>
            <w:r>
              <w:rPr>
                <w:color w:val="auto"/>
                <w:kern w:val="0"/>
                <w:sz w:val="18"/>
                <w:szCs w:val="18"/>
                <w:highlight w:val="none"/>
              </w:rPr>
              <w:t>　</w:t>
            </w:r>
          </w:p>
        </w:tc>
      </w:tr>
      <w:tr w14:paraId="0AE7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00FBBD8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325</w:t>
            </w:r>
          </w:p>
        </w:tc>
        <w:tc>
          <w:tcPr>
            <w:tcW w:w="979" w:type="dxa"/>
            <w:vMerge w:val="restart"/>
            <w:vAlign w:val="center"/>
          </w:tcPr>
          <w:p w14:paraId="5FCCBD3C">
            <w:pPr>
              <w:widowControl/>
              <w:spacing w:line="240" w:lineRule="auto"/>
              <w:jc w:val="center"/>
              <w:rPr>
                <w:color w:val="auto"/>
                <w:kern w:val="0"/>
                <w:sz w:val="18"/>
                <w:szCs w:val="18"/>
                <w:highlight w:val="none"/>
              </w:rPr>
            </w:pPr>
            <w:r>
              <w:rPr>
                <w:rFonts w:hint="eastAsia"/>
                <w:color w:val="auto"/>
                <w:kern w:val="0"/>
                <w:sz w:val="18"/>
                <w:szCs w:val="18"/>
                <w:highlight w:val="none"/>
              </w:rPr>
              <w:t>有色金属压延加工</w:t>
            </w:r>
          </w:p>
        </w:tc>
        <w:tc>
          <w:tcPr>
            <w:tcW w:w="2344" w:type="dxa"/>
            <w:gridSpan w:val="4"/>
            <w:vAlign w:val="center"/>
          </w:tcPr>
          <w:p w14:paraId="449E2C85">
            <w:pPr>
              <w:widowControl/>
              <w:spacing w:line="240" w:lineRule="auto"/>
              <w:jc w:val="center"/>
              <w:rPr>
                <w:color w:val="auto"/>
                <w:kern w:val="0"/>
                <w:sz w:val="18"/>
                <w:szCs w:val="18"/>
                <w:highlight w:val="none"/>
              </w:rPr>
            </w:pPr>
            <w:r>
              <w:rPr>
                <w:rFonts w:hint="eastAsia"/>
                <w:color w:val="auto"/>
                <w:kern w:val="0"/>
                <w:sz w:val="18"/>
                <w:szCs w:val="18"/>
                <w:highlight w:val="none"/>
              </w:rPr>
              <w:t>铜线材</w:t>
            </w:r>
          </w:p>
        </w:tc>
        <w:tc>
          <w:tcPr>
            <w:tcW w:w="829" w:type="dxa"/>
            <w:vAlign w:val="center"/>
          </w:tcPr>
          <w:p w14:paraId="32F39A3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6E8657D">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05B36477">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DA4E99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46</w:t>
            </w:r>
          </w:p>
        </w:tc>
        <w:tc>
          <w:tcPr>
            <w:tcW w:w="1408" w:type="dxa"/>
            <w:vAlign w:val="center"/>
          </w:tcPr>
          <w:p w14:paraId="5A0F37BC">
            <w:pPr>
              <w:widowControl/>
              <w:spacing w:line="240" w:lineRule="auto"/>
              <w:jc w:val="center"/>
              <w:rPr>
                <w:color w:val="auto"/>
                <w:kern w:val="0"/>
                <w:sz w:val="18"/>
                <w:szCs w:val="18"/>
                <w:highlight w:val="none"/>
              </w:rPr>
            </w:pPr>
            <w:r>
              <w:rPr>
                <w:color w:val="auto"/>
                <w:kern w:val="0"/>
                <w:sz w:val="18"/>
                <w:szCs w:val="18"/>
                <w:highlight w:val="none"/>
              </w:rPr>
              <w:t>　</w:t>
            </w:r>
          </w:p>
        </w:tc>
      </w:tr>
      <w:tr w14:paraId="7DDA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19352622">
            <w:pPr>
              <w:widowControl/>
              <w:spacing w:line="240" w:lineRule="auto"/>
              <w:jc w:val="left"/>
              <w:rPr>
                <w:color w:val="auto"/>
                <w:kern w:val="0"/>
                <w:sz w:val="18"/>
                <w:szCs w:val="18"/>
                <w:highlight w:val="none"/>
              </w:rPr>
            </w:pPr>
          </w:p>
        </w:tc>
        <w:tc>
          <w:tcPr>
            <w:tcW w:w="979" w:type="dxa"/>
            <w:vMerge w:val="continue"/>
            <w:vAlign w:val="center"/>
          </w:tcPr>
          <w:p w14:paraId="6194FBFA">
            <w:pPr>
              <w:widowControl/>
              <w:spacing w:line="240" w:lineRule="auto"/>
              <w:jc w:val="left"/>
              <w:rPr>
                <w:color w:val="auto"/>
                <w:kern w:val="0"/>
                <w:sz w:val="18"/>
                <w:szCs w:val="18"/>
                <w:highlight w:val="none"/>
              </w:rPr>
            </w:pPr>
          </w:p>
        </w:tc>
        <w:tc>
          <w:tcPr>
            <w:tcW w:w="2344" w:type="dxa"/>
            <w:gridSpan w:val="4"/>
            <w:vAlign w:val="center"/>
          </w:tcPr>
          <w:p w14:paraId="167EE658">
            <w:pPr>
              <w:widowControl/>
              <w:spacing w:line="240" w:lineRule="auto"/>
              <w:jc w:val="center"/>
              <w:rPr>
                <w:color w:val="auto"/>
                <w:kern w:val="0"/>
                <w:sz w:val="18"/>
                <w:szCs w:val="18"/>
                <w:highlight w:val="none"/>
              </w:rPr>
            </w:pPr>
            <w:r>
              <w:rPr>
                <w:rFonts w:hint="eastAsia"/>
                <w:color w:val="auto"/>
                <w:kern w:val="0"/>
                <w:sz w:val="18"/>
                <w:szCs w:val="18"/>
                <w:highlight w:val="none"/>
              </w:rPr>
              <w:t>紫黄铜管</w:t>
            </w:r>
          </w:p>
        </w:tc>
        <w:tc>
          <w:tcPr>
            <w:tcW w:w="829" w:type="dxa"/>
            <w:vAlign w:val="center"/>
          </w:tcPr>
          <w:p w14:paraId="28EABB6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3E925CBE">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6EA35092">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168DA0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54</w:t>
            </w:r>
          </w:p>
        </w:tc>
        <w:tc>
          <w:tcPr>
            <w:tcW w:w="1408" w:type="dxa"/>
            <w:vAlign w:val="center"/>
          </w:tcPr>
          <w:p w14:paraId="10F38144">
            <w:pPr>
              <w:widowControl/>
              <w:spacing w:line="240" w:lineRule="auto"/>
              <w:jc w:val="center"/>
              <w:rPr>
                <w:color w:val="auto"/>
                <w:kern w:val="0"/>
                <w:sz w:val="18"/>
                <w:szCs w:val="18"/>
                <w:highlight w:val="none"/>
              </w:rPr>
            </w:pPr>
            <w:r>
              <w:rPr>
                <w:color w:val="auto"/>
                <w:kern w:val="0"/>
                <w:sz w:val="18"/>
                <w:szCs w:val="18"/>
                <w:highlight w:val="none"/>
              </w:rPr>
              <w:t>　</w:t>
            </w:r>
          </w:p>
        </w:tc>
      </w:tr>
      <w:tr w14:paraId="2B8D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5208B81B">
            <w:pPr>
              <w:widowControl/>
              <w:spacing w:line="240" w:lineRule="auto"/>
              <w:jc w:val="left"/>
              <w:rPr>
                <w:color w:val="auto"/>
                <w:kern w:val="0"/>
                <w:sz w:val="18"/>
                <w:szCs w:val="18"/>
                <w:highlight w:val="none"/>
              </w:rPr>
            </w:pPr>
          </w:p>
        </w:tc>
        <w:tc>
          <w:tcPr>
            <w:tcW w:w="979" w:type="dxa"/>
            <w:vMerge w:val="continue"/>
            <w:vAlign w:val="center"/>
          </w:tcPr>
          <w:p w14:paraId="2E54AF79">
            <w:pPr>
              <w:widowControl/>
              <w:spacing w:line="240" w:lineRule="auto"/>
              <w:jc w:val="left"/>
              <w:rPr>
                <w:color w:val="auto"/>
                <w:kern w:val="0"/>
                <w:sz w:val="18"/>
                <w:szCs w:val="18"/>
                <w:highlight w:val="none"/>
              </w:rPr>
            </w:pPr>
          </w:p>
        </w:tc>
        <w:tc>
          <w:tcPr>
            <w:tcW w:w="2344" w:type="dxa"/>
            <w:gridSpan w:val="4"/>
            <w:vAlign w:val="center"/>
          </w:tcPr>
          <w:p w14:paraId="725A27B5">
            <w:pPr>
              <w:widowControl/>
              <w:spacing w:line="240" w:lineRule="auto"/>
              <w:jc w:val="center"/>
              <w:rPr>
                <w:color w:val="auto"/>
                <w:kern w:val="0"/>
                <w:sz w:val="18"/>
                <w:szCs w:val="18"/>
                <w:highlight w:val="none"/>
              </w:rPr>
            </w:pPr>
            <w:r>
              <w:rPr>
                <w:rFonts w:hint="eastAsia"/>
                <w:color w:val="auto"/>
                <w:kern w:val="0"/>
                <w:sz w:val="18"/>
                <w:szCs w:val="18"/>
                <w:highlight w:val="none"/>
              </w:rPr>
              <w:t>黄铜带板</w:t>
            </w:r>
          </w:p>
        </w:tc>
        <w:tc>
          <w:tcPr>
            <w:tcW w:w="829" w:type="dxa"/>
            <w:vAlign w:val="center"/>
          </w:tcPr>
          <w:p w14:paraId="0E9C44D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38B7E475">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20D426A7">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1C9396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55</w:t>
            </w:r>
          </w:p>
        </w:tc>
        <w:tc>
          <w:tcPr>
            <w:tcW w:w="1408" w:type="dxa"/>
            <w:vAlign w:val="center"/>
          </w:tcPr>
          <w:p w14:paraId="55EF0A68">
            <w:pPr>
              <w:widowControl/>
              <w:spacing w:line="240" w:lineRule="auto"/>
              <w:jc w:val="center"/>
              <w:rPr>
                <w:color w:val="auto"/>
                <w:kern w:val="0"/>
                <w:sz w:val="18"/>
                <w:szCs w:val="18"/>
                <w:highlight w:val="none"/>
              </w:rPr>
            </w:pPr>
            <w:r>
              <w:rPr>
                <w:color w:val="auto"/>
                <w:kern w:val="0"/>
                <w:sz w:val="18"/>
                <w:szCs w:val="18"/>
                <w:highlight w:val="none"/>
              </w:rPr>
              <w:t>　</w:t>
            </w:r>
          </w:p>
        </w:tc>
      </w:tr>
      <w:tr w14:paraId="305D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59697CA0">
            <w:pPr>
              <w:widowControl/>
              <w:spacing w:line="240" w:lineRule="auto"/>
              <w:jc w:val="left"/>
              <w:rPr>
                <w:color w:val="auto"/>
                <w:kern w:val="0"/>
                <w:sz w:val="18"/>
                <w:szCs w:val="18"/>
                <w:highlight w:val="none"/>
              </w:rPr>
            </w:pPr>
          </w:p>
        </w:tc>
        <w:tc>
          <w:tcPr>
            <w:tcW w:w="979" w:type="dxa"/>
            <w:vMerge w:val="continue"/>
            <w:vAlign w:val="center"/>
          </w:tcPr>
          <w:p w14:paraId="54DC5F95">
            <w:pPr>
              <w:widowControl/>
              <w:spacing w:line="240" w:lineRule="auto"/>
              <w:jc w:val="left"/>
              <w:rPr>
                <w:color w:val="auto"/>
                <w:kern w:val="0"/>
                <w:sz w:val="18"/>
                <w:szCs w:val="18"/>
                <w:highlight w:val="none"/>
              </w:rPr>
            </w:pPr>
          </w:p>
        </w:tc>
        <w:tc>
          <w:tcPr>
            <w:tcW w:w="2344" w:type="dxa"/>
            <w:gridSpan w:val="4"/>
            <w:vAlign w:val="center"/>
          </w:tcPr>
          <w:p w14:paraId="1A6D1A51">
            <w:pPr>
              <w:widowControl/>
              <w:spacing w:line="240" w:lineRule="auto"/>
              <w:jc w:val="center"/>
              <w:rPr>
                <w:color w:val="auto"/>
                <w:kern w:val="0"/>
                <w:sz w:val="18"/>
                <w:szCs w:val="18"/>
                <w:highlight w:val="none"/>
              </w:rPr>
            </w:pPr>
            <w:r>
              <w:rPr>
                <w:rFonts w:hint="eastAsia"/>
                <w:color w:val="auto"/>
                <w:kern w:val="0"/>
                <w:sz w:val="18"/>
                <w:szCs w:val="18"/>
                <w:highlight w:val="none"/>
              </w:rPr>
              <w:t>铝带</w:t>
            </w:r>
          </w:p>
        </w:tc>
        <w:tc>
          <w:tcPr>
            <w:tcW w:w="829" w:type="dxa"/>
            <w:vAlign w:val="center"/>
          </w:tcPr>
          <w:p w14:paraId="411275B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B74D8AC">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2BAF059">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7066BB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18</w:t>
            </w:r>
          </w:p>
        </w:tc>
        <w:tc>
          <w:tcPr>
            <w:tcW w:w="1408" w:type="dxa"/>
            <w:vAlign w:val="center"/>
          </w:tcPr>
          <w:p w14:paraId="6D49750D">
            <w:pPr>
              <w:widowControl/>
              <w:spacing w:line="240" w:lineRule="auto"/>
              <w:jc w:val="center"/>
              <w:rPr>
                <w:color w:val="auto"/>
                <w:kern w:val="0"/>
                <w:sz w:val="18"/>
                <w:szCs w:val="18"/>
                <w:highlight w:val="none"/>
              </w:rPr>
            </w:pPr>
            <w:r>
              <w:rPr>
                <w:color w:val="auto"/>
                <w:kern w:val="0"/>
                <w:sz w:val="18"/>
                <w:szCs w:val="18"/>
                <w:highlight w:val="none"/>
              </w:rPr>
              <w:t>　</w:t>
            </w:r>
          </w:p>
        </w:tc>
      </w:tr>
      <w:tr w14:paraId="3B4A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7E016AE6">
            <w:pPr>
              <w:widowControl/>
              <w:spacing w:line="240" w:lineRule="auto"/>
              <w:jc w:val="left"/>
              <w:rPr>
                <w:color w:val="auto"/>
                <w:kern w:val="0"/>
                <w:sz w:val="18"/>
                <w:szCs w:val="18"/>
                <w:highlight w:val="none"/>
              </w:rPr>
            </w:pPr>
          </w:p>
        </w:tc>
        <w:tc>
          <w:tcPr>
            <w:tcW w:w="979" w:type="dxa"/>
            <w:vMerge w:val="continue"/>
            <w:vAlign w:val="center"/>
          </w:tcPr>
          <w:p w14:paraId="60C13D6E">
            <w:pPr>
              <w:widowControl/>
              <w:spacing w:line="240" w:lineRule="auto"/>
              <w:jc w:val="left"/>
              <w:rPr>
                <w:color w:val="auto"/>
                <w:kern w:val="0"/>
                <w:sz w:val="18"/>
                <w:szCs w:val="18"/>
                <w:highlight w:val="none"/>
              </w:rPr>
            </w:pPr>
          </w:p>
        </w:tc>
        <w:tc>
          <w:tcPr>
            <w:tcW w:w="2344" w:type="dxa"/>
            <w:gridSpan w:val="4"/>
            <w:vAlign w:val="center"/>
          </w:tcPr>
          <w:p w14:paraId="1ECE02CD">
            <w:pPr>
              <w:widowControl/>
              <w:spacing w:line="240" w:lineRule="auto"/>
              <w:jc w:val="center"/>
              <w:rPr>
                <w:color w:val="auto"/>
                <w:kern w:val="0"/>
                <w:sz w:val="18"/>
                <w:szCs w:val="18"/>
                <w:highlight w:val="none"/>
              </w:rPr>
            </w:pPr>
            <w:r>
              <w:rPr>
                <w:rFonts w:hint="eastAsia"/>
                <w:color w:val="auto"/>
                <w:kern w:val="0"/>
                <w:sz w:val="18"/>
                <w:szCs w:val="18"/>
                <w:highlight w:val="none"/>
              </w:rPr>
              <w:t>铝箔</w:t>
            </w:r>
          </w:p>
        </w:tc>
        <w:tc>
          <w:tcPr>
            <w:tcW w:w="829" w:type="dxa"/>
            <w:vAlign w:val="center"/>
          </w:tcPr>
          <w:p w14:paraId="34F3913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4662172">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25E2A2B8">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9ABC7C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w:t>
            </w:r>
            <w:r>
              <w:rPr>
                <w:color w:val="auto"/>
                <w:kern w:val="0"/>
                <w:sz w:val="18"/>
                <w:szCs w:val="18"/>
                <w:highlight w:val="none"/>
              </w:rPr>
              <w:t>.</w:t>
            </w:r>
            <w:r>
              <w:rPr>
                <w:rFonts w:ascii="Times New Roman" w:hAnsi="Times New Roman"/>
                <w:color w:val="auto"/>
                <w:kern w:val="0"/>
                <w:sz w:val="18"/>
                <w:szCs w:val="18"/>
                <w:highlight w:val="none"/>
              </w:rPr>
              <w:t>15</w:t>
            </w:r>
          </w:p>
        </w:tc>
        <w:tc>
          <w:tcPr>
            <w:tcW w:w="1408" w:type="dxa"/>
            <w:vAlign w:val="center"/>
          </w:tcPr>
          <w:p w14:paraId="090ABC4B">
            <w:pPr>
              <w:widowControl/>
              <w:spacing w:line="240" w:lineRule="auto"/>
              <w:jc w:val="center"/>
              <w:rPr>
                <w:color w:val="auto"/>
                <w:kern w:val="0"/>
                <w:sz w:val="18"/>
                <w:szCs w:val="18"/>
                <w:highlight w:val="none"/>
              </w:rPr>
            </w:pPr>
            <w:r>
              <w:rPr>
                <w:color w:val="auto"/>
                <w:kern w:val="0"/>
                <w:sz w:val="18"/>
                <w:szCs w:val="18"/>
                <w:highlight w:val="none"/>
              </w:rPr>
              <w:t>　</w:t>
            </w:r>
          </w:p>
        </w:tc>
      </w:tr>
      <w:tr w14:paraId="6A7A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0FACC2FA">
            <w:pPr>
              <w:widowControl/>
              <w:spacing w:line="240" w:lineRule="auto"/>
              <w:jc w:val="left"/>
              <w:rPr>
                <w:color w:val="auto"/>
                <w:kern w:val="0"/>
                <w:sz w:val="18"/>
                <w:szCs w:val="18"/>
                <w:highlight w:val="none"/>
              </w:rPr>
            </w:pPr>
          </w:p>
        </w:tc>
        <w:tc>
          <w:tcPr>
            <w:tcW w:w="979" w:type="dxa"/>
            <w:vMerge w:val="continue"/>
            <w:vAlign w:val="center"/>
          </w:tcPr>
          <w:p w14:paraId="1E7F5570">
            <w:pPr>
              <w:widowControl/>
              <w:spacing w:line="240" w:lineRule="auto"/>
              <w:jc w:val="left"/>
              <w:rPr>
                <w:color w:val="auto"/>
                <w:kern w:val="0"/>
                <w:sz w:val="18"/>
                <w:szCs w:val="18"/>
                <w:highlight w:val="none"/>
              </w:rPr>
            </w:pPr>
          </w:p>
        </w:tc>
        <w:tc>
          <w:tcPr>
            <w:tcW w:w="2344" w:type="dxa"/>
            <w:gridSpan w:val="4"/>
            <w:vAlign w:val="center"/>
          </w:tcPr>
          <w:p w14:paraId="6C767F6B">
            <w:pPr>
              <w:widowControl/>
              <w:spacing w:line="240" w:lineRule="auto"/>
              <w:jc w:val="center"/>
              <w:rPr>
                <w:color w:val="auto"/>
                <w:kern w:val="0"/>
                <w:sz w:val="18"/>
                <w:szCs w:val="18"/>
                <w:highlight w:val="none"/>
              </w:rPr>
            </w:pPr>
            <w:r>
              <w:rPr>
                <w:rFonts w:hint="eastAsia"/>
                <w:color w:val="auto"/>
                <w:kern w:val="0"/>
                <w:sz w:val="18"/>
                <w:szCs w:val="18"/>
                <w:highlight w:val="none"/>
              </w:rPr>
              <w:t>铝异型材制品</w:t>
            </w:r>
          </w:p>
        </w:tc>
        <w:tc>
          <w:tcPr>
            <w:tcW w:w="829" w:type="dxa"/>
            <w:vAlign w:val="center"/>
          </w:tcPr>
          <w:p w14:paraId="50D3E19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E6039F5">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086BB6F">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67CE2BD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w:t>
            </w:r>
            <w:r>
              <w:rPr>
                <w:color w:val="auto"/>
                <w:kern w:val="0"/>
                <w:sz w:val="18"/>
                <w:szCs w:val="18"/>
                <w:highlight w:val="none"/>
              </w:rPr>
              <w:t>.</w:t>
            </w:r>
            <w:r>
              <w:rPr>
                <w:rFonts w:ascii="Times New Roman" w:hAnsi="Times New Roman"/>
                <w:color w:val="auto"/>
                <w:kern w:val="0"/>
                <w:sz w:val="18"/>
                <w:szCs w:val="18"/>
                <w:highlight w:val="none"/>
              </w:rPr>
              <w:t>2</w:t>
            </w:r>
          </w:p>
        </w:tc>
        <w:tc>
          <w:tcPr>
            <w:tcW w:w="1408" w:type="dxa"/>
            <w:vAlign w:val="center"/>
          </w:tcPr>
          <w:p w14:paraId="5BF51D5C">
            <w:pPr>
              <w:widowControl/>
              <w:spacing w:line="240" w:lineRule="auto"/>
              <w:jc w:val="center"/>
              <w:rPr>
                <w:color w:val="auto"/>
                <w:kern w:val="0"/>
                <w:sz w:val="18"/>
                <w:szCs w:val="18"/>
                <w:highlight w:val="none"/>
              </w:rPr>
            </w:pPr>
            <w:r>
              <w:rPr>
                <w:color w:val="auto"/>
                <w:kern w:val="0"/>
                <w:sz w:val="18"/>
                <w:szCs w:val="18"/>
                <w:highlight w:val="none"/>
              </w:rPr>
              <w:t>　</w:t>
            </w:r>
          </w:p>
        </w:tc>
      </w:tr>
      <w:tr w14:paraId="3B97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2E4DD9FC">
            <w:pPr>
              <w:widowControl/>
              <w:spacing w:line="240" w:lineRule="auto"/>
              <w:jc w:val="left"/>
              <w:rPr>
                <w:color w:val="auto"/>
                <w:kern w:val="0"/>
                <w:sz w:val="18"/>
                <w:szCs w:val="18"/>
                <w:highlight w:val="none"/>
              </w:rPr>
            </w:pPr>
          </w:p>
        </w:tc>
        <w:tc>
          <w:tcPr>
            <w:tcW w:w="979" w:type="dxa"/>
            <w:vMerge w:val="continue"/>
            <w:vAlign w:val="center"/>
          </w:tcPr>
          <w:p w14:paraId="63A85761">
            <w:pPr>
              <w:widowControl/>
              <w:spacing w:line="240" w:lineRule="auto"/>
              <w:jc w:val="left"/>
              <w:rPr>
                <w:color w:val="auto"/>
                <w:kern w:val="0"/>
                <w:sz w:val="18"/>
                <w:szCs w:val="18"/>
                <w:highlight w:val="none"/>
              </w:rPr>
            </w:pPr>
          </w:p>
        </w:tc>
        <w:tc>
          <w:tcPr>
            <w:tcW w:w="2344" w:type="dxa"/>
            <w:gridSpan w:val="4"/>
            <w:vAlign w:val="center"/>
          </w:tcPr>
          <w:p w14:paraId="118315DC">
            <w:pPr>
              <w:widowControl/>
              <w:spacing w:line="240" w:lineRule="auto"/>
              <w:jc w:val="center"/>
              <w:rPr>
                <w:color w:val="auto"/>
                <w:kern w:val="0"/>
                <w:sz w:val="18"/>
                <w:szCs w:val="18"/>
                <w:highlight w:val="none"/>
              </w:rPr>
            </w:pPr>
            <w:r>
              <w:rPr>
                <w:rFonts w:hint="eastAsia"/>
                <w:color w:val="auto"/>
                <w:kern w:val="0"/>
                <w:sz w:val="18"/>
                <w:szCs w:val="18"/>
                <w:highlight w:val="none"/>
              </w:rPr>
              <w:t>锌、铝压延加工</w:t>
            </w:r>
          </w:p>
        </w:tc>
        <w:tc>
          <w:tcPr>
            <w:tcW w:w="829" w:type="dxa"/>
            <w:vAlign w:val="center"/>
          </w:tcPr>
          <w:p w14:paraId="2FEBA81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EF9079F">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A733EC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16</w:t>
            </w:r>
          </w:p>
        </w:tc>
        <w:tc>
          <w:tcPr>
            <w:tcW w:w="796" w:type="dxa"/>
            <w:vAlign w:val="center"/>
          </w:tcPr>
          <w:p w14:paraId="182BA2F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20</w:t>
            </w:r>
          </w:p>
        </w:tc>
        <w:tc>
          <w:tcPr>
            <w:tcW w:w="1408" w:type="dxa"/>
            <w:vAlign w:val="center"/>
          </w:tcPr>
          <w:p w14:paraId="5D7B60A1">
            <w:pPr>
              <w:widowControl/>
              <w:spacing w:line="240" w:lineRule="auto"/>
              <w:jc w:val="center"/>
              <w:rPr>
                <w:color w:val="auto"/>
                <w:kern w:val="0"/>
                <w:sz w:val="18"/>
                <w:szCs w:val="18"/>
                <w:highlight w:val="none"/>
              </w:rPr>
            </w:pPr>
            <w:r>
              <w:rPr>
                <w:color w:val="auto"/>
                <w:kern w:val="0"/>
                <w:sz w:val="18"/>
                <w:szCs w:val="18"/>
                <w:highlight w:val="none"/>
              </w:rPr>
              <w:t>　</w:t>
            </w:r>
          </w:p>
        </w:tc>
      </w:tr>
      <w:tr w14:paraId="4F15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70E6AC56">
            <w:pPr>
              <w:widowControl/>
              <w:spacing w:line="240" w:lineRule="auto"/>
              <w:jc w:val="left"/>
              <w:rPr>
                <w:color w:val="auto"/>
                <w:kern w:val="0"/>
                <w:sz w:val="18"/>
                <w:szCs w:val="18"/>
                <w:highlight w:val="none"/>
              </w:rPr>
            </w:pPr>
          </w:p>
        </w:tc>
        <w:tc>
          <w:tcPr>
            <w:tcW w:w="979" w:type="dxa"/>
            <w:vMerge w:val="continue"/>
            <w:vAlign w:val="center"/>
          </w:tcPr>
          <w:p w14:paraId="6B3D2301">
            <w:pPr>
              <w:widowControl/>
              <w:spacing w:line="240" w:lineRule="auto"/>
              <w:jc w:val="left"/>
              <w:rPr>
                <w:color w:val="auto"/>
                <w:kern w:val="0"/>
                <w:sz w:val="18"/>
                <w:szCs w:val="18"/>
                <w:highlight w:val="none"/>
              </w:rPr>
            </w:pPr>
          </w:p>
        </w:tc>
        <w:tc>
          <w:tcPr>
            <w:tcW w:w="2344" w:type="dxa"/>
            <w:gridSpan w:val="4"/>
            <w:vAlign w:val="center"/>
          </w:tcPr>
          <w:p w14:paraId="764EB6B3">
            <w:pPr>
              <w:widowControl/>
              <w:spacing w:line="240" w:lineRule="auto"/>
              <w:jc w:val="center"/>
              <w:rPr>
                <w:color w:val="auto"/>
                <w:kern w:val="0"/>
                <w:sz w:val="18"/>
                <w:szCs w:val="18"/>
                <w:highlight w:val="none"/>
              </w:rPr>
            </w:pPr>
            <w:r>
              <w:rPr>
                <w:rFonts w:hint="eastAsia"/>
                <w:color w:val="auto"/>
                <w:kern w:val="0"/>
                <w:sz w:val="18"/>
                <w:szCs w:val="18"/>
                <w:highlight w:val="none"/>
              </w:rPr>
              <w:t>钼压延加工</w:t>
            </w:r>
          </w:p>
        </w:tc>
        <w:tc>
          <w:tcPr>
            <w:tcW w:w="829" w:type="dxa"/>
            <w:vAlign w:val="center"/>
          </w:tcPr>
          <w:p w14:paraId="36C5B9C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2EBA7D2E">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F9C0D23">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07AB7A9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25</w:t>
            </w:r>
          </w:p>
        </w:tc>
        <w:tc>
          <w:tcPr>
            <w:tcW w:w="1408" w:type="dxa"/>
            <w:vAlign w:val="center"/>
          </w:tcPr>
          <w:p w14:paraId="27295549">
            <w:pPr>
              <w:widowControl/>
              <w:spacing w:line="240" w:lineRule="auto"/>
              <w:jc w:val="center"/>
              <w:rPr>
                <w:color w:val="auto"/>
                <w:kern w:val="0"/>
                <w:sz w:val="18"/>
                <w:szCs w:val="18"/>
                <w:highlight w:val="none"/>
              </w:rPr>
            </w:pPr>
            <w:r>
              <w:rPr>
                <w:color w:val="auto"/>
                <w:kern w:val="0"/>
                <w:sz w:val="18"/>
                <w:szCs w:val="18"/>
                <w:highlight w:val="none"/>
              </w:rPr>
              <w:t>　</w:t>
            </w:r>
          </w:p>
        </w:tc>
      </w:tr>
      <w:tr w14:paraId="5384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6ACF1B8F">
            <w:pPr>
              <w:widowControl/>
              <w:spacing w:line="240" w:lineRule="auto"/>
              <w:jc w:val="left"/>
              <w:rPr>
                <w:color w:val="auto"/>
                <w:kern w:val="0"/>
                <w:sz w:val="18"/>
                <w:szCs w:val="18"/>
                <w:highlight w:val="none"/>
              </w:rPr>
            </w:pPr>
          </w:p>
        </w:tc>
        <w:tc>
          <w:tcPr>
            <w:tcW w:w="979" w:type="dxa"/>
            <w:vMerge w:val="continue"/>
            <w:vAlign w:val="center"/>
          </w:tcPr>
          <w:p w14:paraId="3B88CC32">
            <w:pPr>
              <w:widowControl/>
              <w:spacing w:line="240" w:lineRule="auto"/>
              <w:jc w:val="left"/>
              <w:rPr>
                <w:color w:val="auto"/>
                <w:kern w:val="0"/>
                <w:sz w:val="18"/>
                <w:szCs w:val="18"/>
                <w:highlight w:val="none"/>
              </w:rPr>
            </w:pPr>
          </w:p>
        </w:tc>
        <w:tc>
          <w:tcPr>
            <w:tcW w:w="2344" w:type="dxa"/>
            <w:gridSpan w:val="4"/>
            <w:vAlign w:val="center"/>
          </w:tcPr>
          <w:p w14:paraId="08C1D480">
            <w:pPr>
              <w:widowControl/>
              <w:spacing w:line="240" w:lineRule="auto"/>
              <w:jc w:val="center"/>
              <w:rPr>
                <w:color w:val="auto"/>
                <w:kern w:val="0"/>
                <w:sz w:val="18"/>
                <w:szCs w:val="18"/>
                <w:highlight w:val="none"/>
              </w:rPr>
            </w:pPr>
            <w:r>
              <w:rPr>
                <w:rFonts w:hint="eastAsia"/>
                <w:color w:val="auto"/>
                <w:kern w:val="0"/>
                <w:sz w:val="18"/>
                <w:szCs w:val="18"/>
                <w:highlight w:val="none"/>
              </w:rPr>
              <w:t>锡板</w:t>
            </w:r>
          </w:p>
        </w:tc>
        <w:tc>
          <w:tcPr>
            <w:tcW w:w="829" w:type="dxa"/>
            <w:vAlign w:val="center"/>
          </w:tcPr>
          <w:p w14:paraId="32B019C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3D23413">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60A2105">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3BE04CA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55</w:t>
            </w:r>
          </w:p>
        </w:tc>
        <w:tc>
          <w:tcPr>
            <w:tcW w:w="1408" w:type="dxa"/>
            <w:vAlign w:val="center"/>
          </w:tcPr>
          <w:p w14:paraId="6AD4F118">
            <w:pPr>
              <w:widowControl/>
              <w:spacing w:line="240" w:lineRule="auto"/>
              <w:jc w:val="center"/>
              <w:rPr>
                <w:color w:val="auto"/>
                <w:kern w:val="0"/>
                <w:sz w:val="18"/>
                <w:szCs w:val="18"/>
                <w:highlight w:val="none"/>
              </w:rPr>
            </w:pPr>
            <w:r>
              <w:rPr>
                <w:color w:val="auto"/>
                <w:kern w:val="0"/>
                <w:sz w:val="18"/>
                <w:szCs w:val="18"/>
                <w:highlight w:val="none"/>
              </w:rPr>
              <w:t>　</w:t>
            </w:r>
          </w:p>
        </w:tc>
      </w:tr>
      <w:tr w14:paraId="0291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3595CA3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331</w:t>
            </w:r>
          </w:p>
        </w:tc>
        <w:tc>
          <w:tcPr>
            <w:tcW w:w="979" w:type="dxa"/>
            <w:vMerge w:val="restart"/>
            <w:vAlign w:val="center"/>
          </w:tcPr>
          <w:p w14:paraId="3F81F8F6">
            <w:pPr>
              <w:widowControl/>
              <w:spacing w:line="240" w:lineRule="auto"/>
              <w:jc w:val="center"/>
              <w:rPr>
                <w:color w:val="auto"/>
                <w:kern w:val="0"/>
                <w:sz w:val="18"/>
                <w:szCs w:val="18"/>
                <w:highlight w:val="none"/>
              </w:rPr>
            </w:pPr>
            <w:r>
              <w:rPr>
                <w:rFonts w:hint="eastAsia"/>
                <w:color w:val="auto"/>
                <w:kern w:val="0"/>
                <w:sz w:val="18"/>
                <w:szCs w:val="18"/>
                <w:highlight w:val="none"/>
              </w:rPr>
              <w:t>结构性金属制品制造</w:t>
            </w:r>
          </w:p>
        </w:tc>
        <w:tc>
          <w:tcPr>
            <w:tcW w:w="2344" w:type="dxa"/>
            <w:gridSpan w:val="4"/>
            <w:vAlign w:val="center"/>
          </w:tcPr>
          <w:p w14:paraId="1D1A5F52">
            <w:pPr>
              <w:widowControl/>
              <w:spacing w:line="240" w:lineRule="auto"/>
              <w:jc w:val="center"/>
              <w:rPr>
                <w:color w:val="auto"/>
                <w:kern w:val="0"/>
                <w:sz w:val="18"/>
                <w:szCs w:val="18"/>
                <w:highlight w:val="none"/>
              </w:rPr>
            </w:pPr>
            <w:r>
              <w:rPr>
                <w:rFonts w:hint="eastAsia"/>
                <w:color w:val="auto"/>
                <w:kern w:val="0"/>
                <w:sz w:val="18"/>
                <w:szCs w:val="18"/>
                <w:highlight w:val="none"/>
              </w:rPr>
              <w:t>建筑钢板</w:t>
            </w:r>
          </w:p>
        </w:tc>
        <w:tc>
          <w:tcPr>
            <w:tcW w:w="829" w:type="dxa"/>
            <w:vAlign w:val="center"/>
          </w:tcPr>
          <w:p w14:paraId="1E9FC59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67D0AD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7</w:t>
            </w:r>
          </w:p>
        </w:tc>
        <w:tc>
          <w:tcPr>
            <w:tcW w:w="796" w:type="dxa"/>
            <w:vAlign w:val="center"/>
          </w:tcPr>
          <w:p w14:paraId="7FCBD22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75</w:t>
            </w:r>
          </w:p>
        </w:tc>
        <w:tc>
          <w:tcPr>
            <w:tcW w:w="796" w:type="dxa"/>
            <w:vAlign w:val="center"/>
          </w:tcPr>
          <w:p w14:paraId="7B57B92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8</w:t>
            </w:r>
          </w:p>
        </w:tc>
        <w:tc>
          <w:tcPr>
            <w:tcW w:w="1408" w:type="dxa"/>
            <w:vAlign w:val="center"/>
          </w:tcPr>
          <w:p w14:paraId="01DB3C9D">
            <w:pPr>
              <w:widowControl/>
              <w:spacing w:line="240" w:lineRule="auto"/>
              <w:jc w:val="center"/>
              <w:rPr>
                <w:color w:val="auto"/>
                <w:kern w:val="0"/>
                <w:sz w:val="18"/>
                <w:szCs w:val="18"/>
                <w:highlight w:val="none"/>
              </w:rPr>
            </w:pPr>
            <w:r>
              <w:rPr>
                <w:color w:val="auto"/>
                <w:kern w:val="0"/>
                <w:sz w:val="18"/>
                <w:szCs w:val="18"/>
                <w:highlight w:val="none"/>
              </w:rPr>
              <w:t>　</w:t>
            </w:r>
          </w:p>
        </w:tc>
      </w:tr>
      <w:tr w14:paraId="4FD6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1FCB1830">
            <w:pPr>
              <w:widowControl/>
              <w:spacing w:line="240" w:lineRule="auto"/>
              <w:jc w:val="left"/>
              <w:rPr>
                <w:color w:val="auto"/>
                <w:kern w:val="0"/>
                <w:sz w:val="18"/>
                <w:szCs w:val="18"/>
                <w:highlight w:val="none"/>
              </w:rPr>
            </w:pPr>
          </w:p>
        </w:tc>
        <w:tc>
          <w:tcPr>
            <w:tcW w:w="979" w:type="dxa"/>
            <w:vMerge w:val="continue"/>
            <w:vAlign w:val="center"/>
          </w:tcPr>
          <w:p w14:paraId="4B73D53D">
            <w:pPr>
              <w:widowControl/>
              <w:spacing w:line="240" w:lineRule="auto"/>
              <w:jc w:val="left"/>
              <w:rPr>
                <w:color w:val="auto"/>
                <w:kern w:val="0"/>
                <w:sz w:val="18"/>
                <w:szCs w:val="18"/>
                <w:highlight w:val="none"/>
              </w:rPr>
            </w:pPr>
          </w:p>
        </w:tc>
        <w:tc>
          <w:tcPr>
            <w:tcW w:w="2344" w:type="dxa"/>
            <w:gridSpan w:val="4"/>
            <w:vAlign w:val="center"/>
          </w:tcPr>
          <w:p w14:paraId="1845B8D8">
            <w:pPr>
              <w:widowControl/>
              <w:spacing w:line="240" w:lineRule="auto"/>
              <w:jc w:val="center"/>
              <w:rPr>
                <w:color w:val="auto"/>
                <w:kern w:val="0"/>
                <w:sz w:val="18"/>
                <w:szCs w:val="18"/>
                <w:highlight w:val="none"/>
              </w:rPr>
            </w:pPr>
            <w:r>
              <w:rPr>
                <w:rFonts w:hint="eastAsia"/>
                <w:color w:val="auto"/>
                <w:kern w:val="0"/>
                <w:sz w:val="18"/>
                <w:szCs w:val="18"/>
                <w:highlight w:val="none"/>
              </w:rPr>
              <w:t>无缝钢管</w:t>
            </w:r>
          </w:p>
        </w:tc>
        <w:tc>
          <w:tcPr>
            <w:tcW w:w="829" w:type="dxa"/>
            <w:vAlign w:val="center"/>
          </w:tcPr>
          <w:p w14:paraId="662B2DA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2F8F29C3">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3</w:t>
            </w:r>
            <w:r>
              <w:rPr>
                <w:color w:val="auto"/>
                <w:kern w:val="0"/>
                <w:sz w:val="18"/>
                <w:szCs w:val="18"/>
                <w:highlight w:val="none"/>
              </w:rPr>
              <w:t>　</w:t>
            </w:r>
          </w:p>
        </w:tc>
        <w:tc>
          <w:tcPr>
            <w:tcW w:w="796" w:type="dxa"/>
            <w:vAlign w:val="center"/>
          </w:tcPr>
          <w:p w14:paraId="34CD4462">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86</w:t>
            </w:r>
            <w:r>
              <w:rPr>
                <w:color w:val="auto"/>
                <w:kern w:val="0"/>
                <w:sz w:val="18"/>
                <w:szCs w:val="18"/>
                <w:highlight w:val="none"/>
              </w:rPr>
              <w:t>　</w:t>
            </w:r>
          </w:p>
        </w:tc>
        <w:tc>
          <w:tcPr>
            <w:tcW w:w="796" w:type="dxa"/>
            <w:vAlign w:val="center"/>
          </w:tcPr>
          <w:p w14:paraId="5A318BB1">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56</w:t>
            </w:r>
          </w:p>
        </w:tc>
        <w:tc>
          <w:tcPr>
            <w:tcW w:w="1408" w:type="dxa"/>
            <w:vAlign w:val="center"/>
          </w:tcPr>
          <w:p w14:paraId="75884453">
            <w:pPr>
              <w:widowControl/>
              <w:spacing w:line="240" w:lineRule="auto"/>
              <w:jc w:val="center"/>
              <w:rPr>
                <w:color w:val="auto"/>
                <w:kern w:val="0"/>
                <w:sz w:val="18"/>
                <w:szCs w:val="18"/>
                <w:highlight w:val="none"/>
              </w:rPr>
            </w:pPr>
            <w:r>
              <w:rPr>
                <w:color w:val="auto"/>
                <w:kern w:val="0"/>
                <w:sz w:val="18"/>
                <w:szCs w:val="18"/>
                <w:highlight w:val="none"/>
              </w:rPr>
              <w:t>　</w:t>
            </w:r>
          </w:p>
        </w:tc>
      </w:tr>
      <w:tr w14:paraId="4469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2B88306A">
            <w:pPr>
              <w:widowControl/>
              <w:spacing w:line="240" w:lineRule="auto"/>
              <w:jc w:val="left"/>
              <w:rPr>
                <w:color w:val="auto"/>
                <w:kern w:val="0"/>
                <w:sz w:val="18"/>
                <w:szCs w:val="18"/>
                <w:highlight w:val="none"/>
              </w:rPr>
            </w:pPr>
          </w:p>
        </w:tc>
        <w:tc>
          <w:tcPr>
            <w:tcW w:w="979" w:type="dxa"/>
            <w:vMerge w:val="continue"/>
            <w:vAlign w:val="center"/>
          </w:tcPr>
          <w:p w14:paraId="68D9AFED">
            <w:pPr>
              <w:widowControl/>
              <w:spacing w:line="240" w:lineRule="auto"/>
              <w:jc w:val="left"/>
              <w:rPr>
                <w:color w:val="auto"/>
                <w:kern w:val="0"/>
                <w:sz w:val="18"/>
                <w:szCs w:val="18"/>
                <w:highlight w:val="none"/>
              </w:rPr>
            </w:pPr>
          </w:p>
        </w:tc>
        <w:tc>
          <w:tcPr>
            <w:tcW w:w="2344" w:type="dxa"/>
            <w:gridSpan w:val="4"/>
            <w:vAlign w:val="center"/>
          </w:tcPr>
          <w:p w14:paraId="6597B0A4">
            <w:pPr>
              <w:widowControl/>
              <w:spacing w:line="240" w:lineRule="auto"/>
              <w:jc w:val="center"/>
              <w:rPr>
                <w:color w:val="auto"/>
                <w:kern w:val="0"/>
                <w:sz w:val="18"/>
                <w:szCs w:val="18"/>
                <w:highlight w:val="none"/>
              </w:rPr>
            </w:pPr>
            <w:r>
              <w:rPr>
                <w:rFonts w:hint="eastAsia"/>
                <w:color w:val="auto"/>
                <w:kern w:val="0"/>
                <w:sz w:val="18"/>
                <w:szCs w:val="18"/>
                <w:highlight w:val="none"/>
              </w:rPr>
              <w:t>衬塑镀锌钢管</w:t>
            </w:r>
          </w:p>
        </w:tc>
        <w:tc>
          <w:tcPr>
            <w:tcW w:w="829" w:type="dxa"/>
            <w:vAlign w:val="center"/>
          </w:tcPr>
          <w:p w14:paraId="313364C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5DD9AF96">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FEED30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13</w:t>
            </w:r>
            <w:r>
              <w:rPr>
                <w:color w:val="auto"/>
                <w:kern w:val="0"/>
                <w:sz w:val="18"/>
                <w:szCs w:val="18"/>
                <w:highlight w:val="none"/>
              </w:rPr>
              <w:t>.</w:t>
            </w:r>
            <w:r>
              <w:rPr>
                <w:rFonts w:ascii="Times New Roman" w:hAnsi="Times New Roman"/>
                <w:color w:val="auto"/>
                <w:kern w:val="0"/>
                <w:sz w:val="18"/>
                <w:szCs w:val="18"/>
                <w:highlight w:val="none"/>
              </w:rPr>
              <w:t>6</w:t>
            </w:r>
          </w:p>
        </w:tc>
        <w:tc>
          <w:tcPr>
            <w:tcW w:w="796" w:type="dxa"/>
            <w:vAlign w:val="center"/>
          </w:tcPr>
          <w:p w14:paraId="5E18809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14</w:t>
            </w:r>
            <w:r>
              <w:rPr>
                <w:color w:val="auto"/>
                <w:kern w:val="0"/>
                <w:sz w:val="18"/>
                <w:szCs w:val="18"/>
                <w:highlight w:val="none"/>
              </w:rPr>
              <w:t>.</w:t>
            </w:r>
            <w:r>
              <w:rPr>
                <w:rFonts w:ascii="Times New Roman" w:hAnsi="Times New Roman"/>
                <w:color w:val="auto"/>
                <w:kern w:val="0"/>
                <w:sz w:val="18"/>
                <w:szCs w:val="18"/>
                <w:highlight w:val="none"/>
              </w:rPr>
              <w:t>3</w:t>
            </w:r>
          </w:p>
        </w:tc>
        <w:tc>
          <w:tcPr>
            <w:tcW w:w="1408" w:type="dxa"/>
            <w:vAlign w:val="center"/>
          </w:tcPr>
          <w:p w14:paraId="76B9262C">
            <w:pPr>
              <w:widowControl/>
              <w:spacing w:line="240" w:lineRule="auto"/>
              <w:jc w:val="center"/>
              <w:rPr>
                <w:color w:val="auto"/>
                <w:kern w:val="0"/>
                <w:sz w:val="18"/>
                <w:szCs w:val="18"/>
                <w:highlight w:val="none"/>
              </w:rPr>
            </w:pPr>
            <w:r>
              <w:rPr>
                <w:color w:val="auto"/>
                <w:kern w:val="0"/>
                <w:sz w:val="18"/>
                <w:szCs w:val="18"/>
                <w:highlight w:val="none"/>
              </w:rPr>
              <w:t>　</w:t>
            </w:r>
          </w:p>
        </w:tc>
      </w:tr>
      <w:tr w14:paraId="0FE05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633" w:type="dxa"/>
            <w:vMerge w:val="continue"/>
            <w:vAlign w:val="center"/>
          </w:tcPr>
          <w:p w14:paraId="64EB5ED0">
            <w:pPr>
              <w:widowControl/>
              <w:spacing w:line="240" w:lineRule="auto"/>
              <w:jc w:val="left"/>
              <w:rPr>
                <w:color w:val="auto"/>
                <w:kern w:val="0"/>
                <w:sz w:val="18"/>
                <w:szCs w:val="18"/>
                <w:highlight w:val="none"/>
              </w:rPr>
            </w:pPr>
          </w:p>
        </w:tc>
        <w:tc>
          <w:tcPr>
            <w:tcW w:w="979" w:type="dxa"/>
            <w:vMerge w:val="continue"/>
            <w:vAlign w:val="center"/>
          </w:tcPr>
          <w:p w14:paraId="3C46BF7C">
            <w:pPr>
              <w:widowControl/>
              <w:spacing w:line="240" w:lineRule="auto"/>
              <w:jc w:val="left"/>
              <w:rPr>
                <w:color w:val="auto"/>
                <w:kern w:val="0"/>
                <w:sz w:val="18"/>
                <w:szCs w:val="18"/>
                <w:highlight w:val="none"/>
              </w:rPr>
            </w:pPr>
          </w:p>
        </w:tc>
        <w:tc>
          <w:tcPr>
            <w:tcW w:w="2344" w:type="dxa"/>
            <w:gridSpan w:val="4"/>
            <w:vAlign w:val="center"/>
          </w:tcPr>
          <w:p w14:paraId="68E472F3">
            <w:pPr>
              <w:widowControl/>
              <w:spacing w:line="240" w:lineRule="auto"/>
              <w:jc w:val="center"/>
              <w:rPr>
                <w:color w:val="auto"/>
                <w:kern w:val="0"/>
                <w:sz w:val="18"/>
                <w:szCs w:val="18"/>
                <w:highlight w:val="none"/>
              </w:rPr>
            </w:pPr>
            <w:r>
              <w:rPr>
                <w:rFonts w:hint="eastAsia"/>
                <w:color w:val="auto"/>
                <w:kern w:val="0"/>
                <w:sz w:val="18"/>
                <w:szCs w:val="18"/>
                <w:highlight w:val="none"/>
              </w:rPr>
              <w:t>高频焊管、热浸</w:t>
            </w:r>
          </w:p>
          <w:p w14:paraId="06A07BAF">
            <w:pPr>
              <w:widowControl/>
              <w:spacing w:line="240" w:lineRule="auto"/>
              <w:jc w:val="center"/>
              <w:rPr>
                <w:color w:val="auto"/>
                <w:kern w:val="0"/>
                <w:sz w:val="18"/>
                <w:szCs w:val="18"/>
                <w:highlight w:val="none"/>
              </w:rPr>
            </w:pPr>
            <w:r>
              <w:rPr>
                <w:rFonts w:hint="eastAsia"/>
                <w:color w:val="auto"/>
                <w:kern w:val="0"/>
                <w:sz w:val="18"/>
                <w:szCs w:val="18"/>
                <w:highlight w:val="none"/>
              </w:rPr>
              <w:t>镀锌管</w:t>
            </w:r>
          </w:p>
        </w:tc>
        <w:tc>
          <w:tcPr>
            <w:tcW w:w="829" w:type="dxa"/>
            <w:vAlign w:val="center"/>
          </w:tcPr>
          <w:p w14:paraId="7303EE3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19E276A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w:t>
            </w:r>
          </w:p>
        </w:tc>
        <w:tc>
          <w:tcPr>
            <w:tcW w:w="796" w:type="dxa"/>
            <w:vAlign w:val="center"/>
          </w:tcPr>
          <w:p w14:paraId="5373888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w:t>
            </w:r>
            <w:r>
              <w:rPr>
                <w:color w:val="auto"/>
                <w:kern w:val="0"/>
                <w:sz w:val="18"/>
                <w:szCs w:val="18"/>
                <w:highlight w:val="none"/>
              </w:rPr>
              <w:t>.</w:t>
            </w:r>
            <w:r>
              <w:rPr>
                <w:rFonts w:ascii="Times New Roman" w:hAnsi="Times New Roman"/>
                <w:color w:val="auto"/>
                <w:kern w:val="0"/>
                <w:sz w:val="18"/>
                <w:szCs w:val="18"/>
                <w:highlight w:val="none"/>
              </w:rPr>
              <w:t>1</w:t>
            </w:r>
          </w:p>
        </w:tc>
        <w:tc>
          <w:tcPr>
            <w:tcW w:w="796" w:type="dxa"/>
            <w:vAlign w:val="center"/>
          </w:tcPr>
          <w:p w14:paraId="1B4B803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w:t>
            </w:r>
            <w:r>
              <w:rPr>
                <w:color w:val="auto"/>
                <w:kern w:val="0"/>
                <w:sz w:val="18"/>
                <w:szCs w:val="18"/>
                <w:highlight w:val="none"/>
              </w:rPr>
              <w:t>.</w:t>
            </w:r>
            <w:r>
              <w:rPr>
                <w:rFonts w:ascii="Times New Roman" w:hAnsi="Times New Roman"/>
                <w:color w:val="auto"/>
                <w:kern w:val="0"/>
                <w:sz w:val="18"/>
                <w:szCs w:val="18"/>
                <w:highlight w:val="none"/>
              </w:rPr>
              <w:t>4</w:t>
            </w:r>
          </w:p>
        </w:tc>
        <w:tc>
          <w:tcPr>
            <w:tcW w:w="1408" w:type="dxa"/>
            <w:vAlign w:val="center"/>
          </w:tcPr>
          <w:p w14:paraId="0EE79325">
            <w:pPr>
              <w:widowControl/>
              <w:spacing w:line="240" w:lineRule="auto"/>
              <w:jc w:val="center"/>
              <w:rPr>
                <w:color w:val="auto"/>
                <w:kern w:val="0"/>
                <w:sz w:val="18"/>
                <w:szCs w:val="18"/>
                <w:highlight w:val="none"/>
              </w:rPr>
            </w:pPr>
            <w:r>
              <w:rPr>
                <w:color w:val="auto"/>
                <w:kern w:val="0"/>
                <w:sz w:val="18"/>
                <w:szCs w:val="18"/>
                <w:highlight w:val="none"/>
              </w:rPr>
              <w:t>　</w:t>
            </w:r>
          </w:p>
        </w:tc>
      </w:tr>
      <w:tr w14:paraId="0C8B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4CEF2953">
            <w:pPr>
              <w:widowControl/>
              <w:spacing w:line="240" w:lineRule="auto"/>
              <w:jc w:val="left"/>
              <w:rPr>
                <w:color w:val="auto"/>
                <w:kern w:val="0"/>
                <w:sz w:val="18"/>
                <w:szCs w:val="18"/>
                <w:highlight w:val="none"/>
              </w:rPr>
            </w:pPr>
          </w:p>
        </w:tc>
        <w:tc>
          <w:tcPr>
            <w:tcW w:w="979" w:type="dxa"/>
            <w:vMerge w:val="continue"/>
            <w:vAlign w:val="center"/>
          </w:tcPr>
          <w:p w14:paraId="653A1C3B">
            <w:pPr>
              <w:widowControl/>
              <w:spacing w:line="240" w:lineRule="auto"/>
              <w:jc w:val="left"/>
              <w:rPr>
                <w:color w:val="auto"/>
                <w:kern w:val="0"/>
                <w:sz w:val="18"/>
                <w:szCs w:val="18"/>
                <w:highlight w:val="none"/>
              </w:rPr>
            </w:pPr>
          </w:p>
        </w:tc>
        <w:tc>
          <w:tcPr>
            <w:tcW w:w="2344" w:type="dxa"/>
            <w:gridSpan w:val="4"/>
            <w:vAlign w:val="center"/>
          </w:tcPr>
          <w:p w14:paraId="29129B2D">
            <w:pPr>
              <w:widowControl/>
              <w:spacing w:line="240" w:lineRule="auto"/>
              <w:jc w:val="center"/>
              <w:rPr>
                <w:color w:val="auto"/>
                <w:kern w:val="0"/>
                <w:sz w:val="18"/>
                <w:szCs w:val="18"/>
                <w:highlight w:val="none"/>
              </w:rPr>
            </w:pPr>
            <w:r>
              <w:rPr>
                <w:rFonts w:hint="eastAsia"/>
                <w:color w:val="auto"/>
                <w:kern w:val="0"/>
                <w:sz w:val="18"/>
                <w:szCs w:val="18"/>
                <w:highlight w:val="none"/>
              </w:rPr>
              <w:t>钢门</w:t>
            </w:r>
          </w:p>
        </w:tc>
        <w:tc>
          <w:tcPr>
            <w:tcW w:w="829" w:type="dxa"/>
            <w:vAlign w:val="center"/>
          </w:tcPr>
          <w:p w14:paraId="5AFFD58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1FBE07DC">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38470A35">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5067496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6</w:t>
            </w:r>
          </w:p>
        </w:tc>
        <w:tc>
          <w:tcPr>
            <w:tcW w:w="1408" w:type="dxa"/>
            <w:vAlign w:val="center"/>
          </w:tcPr>
          <w:p w14:paraId="04CA2765">
            <w:pPr>
              <w:widowControl/>
              <w:spacing w:line="240" w:lineRule="auto"/>
              <w:jc w:val="center"/>
              <w:rPr>
                <w:color w:val="auto"/>
                <w:kern w:val="0"/>
                <w:sz w:val="18"/>
                <w:szCs w:val="18"/>
                <w:highlight w:val="none"/>
              </w:rPr>
            </w:pPr>
            <w:r>
              <w:rPr>
                <w:color w:val="auto"/>
                <w:kern w:val="0"/>
                <w:sz w:val="18"/>
                <w:szCs w:val="18"/>
                <w:highlight w:val="none"/>
              </w:rPr>
              <w:t>　</w:t>
            </w:r>
          </w:p>
        </w:tc>
      </w:tr>
      <w:tr w14:paraId="1CDC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76BDE81D">
            <w:pPr>
              <w:widowControl/>
              <w:spacing w:line="240" w:lineRule="auto"/>
              <w:jc w:val="left"/>
              <w:rPr>
                <w:color w:val="auto"/>
                <w:kern w:val="0"/>
                <w:sz w:val="18"/>
                <w:szCs w:val="18"/>
                <w:highlight w:val="none"/>
              </w:rPr>
            </w:pPr>
          </w:p>
        </w:tc>
        <w:tc>
          <w:tcPr>
            <w:tcW w:w="979" w:type="dxa"/>
            <w:vMerge w:val="continue"/>
            <w:vAlign w:val="center"/>
          </w:tcPr>
          <w:p w14:paraId="2E839B95">
            <w:pPr>
              <w:widowControl/>
              <w:spacing w:line="240" w:lineRule="auto"/>
              <w:jc w:val="left"/>
              <w:rPr>
                <w:color w:val="auto"/>
                <w:kern w:val="0"/>
                <w:sz w:val="18"/>
                <w:szCs w:val="18"/>
                <w:highlight w:val="none"/>
              </w:rPr>
            </w:pPr>
          </w:p>
        </w:tc>
        <w:tc>
          <w:tcPr>
            <w:tcW w:w="2344" w:type="dxa"/>
            <w:gridSpan w:val="4"/>
            <w:vAlign w:val="center"/>
          </w:tcPr>
          <w:p w14:paraId="71651AB5">
            <w:pPr>
              <w:widowControl/>
              <w:spacing w:line="240" w:lineRule="auto"/>
              <w:jc w:val="center"/>
              <w:rPr>
                <w:color w:val="auto"/>
                <w:kern w:val="0"/>
                <w:sz w:val="18"/>
                <w:szCs w:val="18"/>
                <w:highlight w:val="none"/>
              </w:rPr>
            </w:pPr>
            <w:r>
              <w:rPr>
                <w:rFonts w:hint="eastAsia"/>
                <w:color w:val="auto"/>
                <w:kern w:val="0"/>
                <w:sz w:val="18"/>
                <w:szCs w:val="18"/>
                <w:highlight w:val="none"/>
              </w:rPr>
              <w:t>防盗门</w:t>
            </w:r>
          </w:p>
        </w:tc>
        <w:tc>
          <w:tcPr>
            <w:tcW w:w="829" w:type="dxa"/>
            <w:vAlign w:val="center"/>
          </w:tcPr>
          <w:p w14:paraId="0E46E19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档</w:t>
            </w:r>
          </w:p>
        </w:tc>
        <w:tc>
          <w:tcPr>
            <w:tcW w:w="797" w:type="dxa"/>
            <w:vAlign w:val="center"/>
          </w:tcPr>
          <w:p w14:paraId="6E52260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27</w:t>
            </w:r>
          </w:p>
        </w:tc>
        <w:tc>
          <w:tcPr>
            <w:tcW w:w="796" w:type="dxa"/>
            <w:vAlign w:val="center"/>
          </w:tcPr>
          <w:p w14:paraId="7E45BE3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28</w:t>
            </w:r>
          </w:p>
        </w:tc>
        <w:tc>
          <w:tcPr>
            <w:tcW w:w="796" w:type="dxa"/>
            <w:vAlign w:val="center"/>
          </w:tcPr>
          <w:p w14:paraId="0C85113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31</w:t>
            </w:r>
          </w:p>
        </w:tc>
        <w:tc>
          <w:tcPr>
            <w:tcW w:w="1408" w:type="dxa"/>
            <w:vAlign w:val="center"/>
          </w:tcPr>
          <w:p w14:paraId="490FCBA0">
            <w:pPr>
              <w:widowControl/>
              <w:spacing w:line="240" w:lineRule="auto"/>
              <w:jc w:val="center"/>
              <w:rPr>
                <w:color w:val="auto"/>
                <w:kern w:val="0"/>
                <w:sz w:val="18"/>
                <w:szCs w:val="18"/>
                <w:highlight w:val="none"/>
              </w:rPr>
            </w:pPr>
            <w:r>
              <w:rPr>
                <w:color w:val="auto"/>
                <w:kern w:val="0"/>
                <w:sz w:val="18"/>
                <w:szCs w:val="18"/>
                <w:highlight w:val="none"/>
              </w:rPr>
              <w:t>　</w:t>
            </w:r>
          </w:p>
        </w:tc>
      </w:tr>
      <w:tr w14:paraId="283A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275D791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332</w:t>
            </w:r>
          </w:p>
        </w:tc>
        <w:tc>
          <w:tcPr>
            <w:tcW w:w="979" w:type="dxa"/>
            <w:vMerge w:val="restart"/>
            <w:vAlign w:val="center"/>
          </w:tcPr>
          <w:p w14:paraId="23C3DFE3">
            <w:pPr>
              <w:widowControl/>
              <w:spacing w:line="240" w:lineRule="auto"/>
              <w:jc w:val="center"/>
              <w:rPr>
                <w:color w:val="auto"/>
                <w:kern w:val="0"/>
                <w:sz w:val="18"/>
                <w:szCs w:val="18"/>
                <w:highlight w:val="none"/>
              </w:rPr>
            </w:pPr>
            <w:r>
              <w:rPr>
                <w:rFonts w:hint="eastAsia"/>
                <w:color w:val="auto"/>
                <w:kern w:val="0"/>
                <w:sz w:val="18"/>
                <w:szCs w:val="18"/>
                <w:highlight w:val="none"/>
              </w:rPr>
              <w:t>金属工具制造</w:t>
            </w:r>
          </w:p>
        </w:tc>
        <w:tc>
          <w:tcPr>
            <w:tcW w:w="2344" w:type="dxa"/>
            <w:gridSpan w:val="4"/>
            <w:vAlign w:val="center"/>
          </w:tcPr>
          <w:p w14:paraId="06FAD2FB">
            <w:pPr>
              <w:widowControl/>
              <w:spacing w:line="240" w:lineRule="auto"/>
              <w:jc w:val="center"/>
              <w:rPr>
                <w:color w:val="auto"/>
                <w:kern w:val="0"/>
                <w:sz w:val="18"/>
                <w:szCs w:val="18"/>
                <w:highlight w:val="none"/>
              </w:rPr>
            </w:pPr>
            <w:r>
              <w:rPr>
                <w:rFonts w:hint="eastAsia"/>
                <w:color w:val="auto"/>
                <w:kern w:val="0"/>
                <w:sz w:val="18"/>
                <w:szCs w:val="18"/>
                <w:highlight w:val="none"/>
              </w:rPr>
              <w:t>拉削刀具</w:t>
            </w:r>
          </w:p>
        </w:tc>
        <w:tc>
          <w:tcPr>
            <w:tcW w:w="829" w:type="dxa"/>
            <w:vAlign w:val="center"/>
          </w:tcPr>
          <w:p w14:paraId="471EE4B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万件</w:t>
            </w:r>
          </w:p>
        </w:tc>
        <w:tc>
          <w:tcPr>
            <w:tcW w:w="797" w:type="dxa"/>
            <w:vAlign w:val="center"/>
          </w:tcPr>
          <w:p w14:paraId="71CBBCD2">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6A5D39DF">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F45D9C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800</w:t>
            </w:r>
          </w:p>
        </w:tc>
        <w:tc>
          <w:tcPr>
            <w:tcW w:w="1408" w:type="dxa"/>
            <w:vAlign w:val="center"/>
          </w:tcPr>
          <w:p w14:paraId="3B61FDF2">
            <w:pPr>
              <w:widowControl/>
              <w:spacing w:line="240" w:lineRule="auto"/>
              <w:jc w:val="center"/>
              <w:rPr>
                <w:color w:val="auto"/>
                <w:kern w:val="0"/>
                <w:sz w:val="18"/>
                <w:szCs w:val="18"/>
                <w:highlight w:val="none"/>
              </w:rPr>
            </w:pPr>
            <w:r>
              <w:rPr>
                <w:color w:val="auto"/>
                <w:kern w:val="0"/>
                <w:sz w:val="18"/>
                <w:szCs w:val="18"/>
                <w:highlight w:val="none"/>
              </w:rPr>
              <w:t>　</w:t>
            </w:r>
          </w:p>
        </w:tc>
      </w:tr>
      <w:tr w14:paraId="5360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CACADBE">
            <w:pPr>
              <w:widowControl/>
              <w:spacing w:line="240" w:lineRule="auto"/>
              <w:jc w:val="left"/>
              <w:rPr>
                <w:color w:val="auto"/>
                <w:kern w:val="0"/>
                <w:sz w:val="18"/>
                <w:szCs w:val="18"/>
                <w:highlight w:val="none"/>
              </w:rPr>
            </w:pPr>
          </w:p>
        </w:tc>
        <w:tc>
          <w:tcPr>
            <w:tcW w:w="979" w:type="dxa"/>
            <w:vMerge w:val="continue"/>
            <w:vAlign w:val="center"/>
          </w:tcPr>
          <w:p w14:paraId="5C90C2E4">
            <w:pPr>
              <w:widowControl/>
              <w:spacing w:line="240" w:lineRule="auto"/>
              <w:jc w:val="left"/>
              <w:rPr>
                <w:color w:val="auto"/>
                <w:kern w:val="0"/>
                <w:sz w:val="18"/>
                <w:szCs w:val="18"/>
                <w:highlight w:val="none"/>
              </w:rPr>
            </w:pPr>
          </w:p>
        </w:tc>
        <w:tc>
          <w:tcPr>
            <w:tcW w:w="2344" w:type="dxa"/>
            <w:gridSpan w:val="4"/>
            <w:vAlign w:val="center"/>
          </w:tcPr>
          <w:p w14:paraId="6AE0CDA7">
            <w:pPr>
              <w:widowControl/>
              <w:spacing w:line="240" w:lineRule="auto"/>
              <w:jc w:val="center"/>
              <w:rPr>
                <w:color w:val="auto"/>
                <w:kern w:val="0"/>
                <w:sz w:val="18"/>
                <w:szCs w:val="18"/>
                <w:highlight w:val="none"/>
              </w:rPr>
            </w:pPr>
            <w:r>
              <w:rPr>
                <w:rFonts w:hint="eastAsia"/>
                <w:color w:val="auto"/>
                <w:kern w:val="0"/>
                <w:sz w:val="18"/>
                <w:szCs w:val="18"/>
                <w:highlight w:val="none"/>
              </w:rPr>
              <w:t>轧辊</w:t>
            </w:r>
          </w:p>
        </w:tc>
        <w:tc>
          <w:tcPr>
            <w:tcW w:w="829" w:type="dxa"/>
            <w:vAlign w:val="center"/>
          </w:tcPr>
          <w:p w14:paraId="513A34C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万支</w:t>
            </w:r>
          </w:p>
        </w:tc>
        <w:tc>
          <w:tcPr>
            <w:tcW w:w="797" w:type="dxa"/>
            <w:vAlign w:val="center"/>
          </w:tcPr>
          <w:p w14:paraId="4709D588">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2463B47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4</w:t>
            </w:r>
          </w:p>
        </w:tc>
        <w:tc>
          <w:tcPr>
            <w:tcW w:w="796" w:type="dxa"/>
            <w:vAlign w:val="center"/>
          </w:tcPr>
          <w:p w14:paraId="382C950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6</w:t>
            </w:r>
          </w:p>
        </w:tc>
        <w:tc>
          <w:tcPr>
            <w:tcW w:w="1408" w:type="dxa"/>
            <w:vAlign w:val="center"/>
          </w:tcPr>
          <w:p w14:paraId="48A09E7C">
            <w:pPr>
              <w:widowControl/>
              <w:spacing w:line="240" w:lineRule="auto"/>
              <w:jc w:val="center"/>
              <w:rPr>
                <w:color w:val="auto"/>
                <w:kern w:val="0"/>
                <w:sz w:val="18"/>
                <w:szCs w:val="18"/>
                <w:highlight w:val="none"/>
              </w:rPr>
            </w:pPr>
            <w:r>
              <w:rPr>
                <w:color w:val="auto"/>
                <w:kern w:val="0"/>
                <w:sz w:val="18"/>
                <w:szCs w:val="18"/>
                <w:highlight w:val="none"/>
              </w:rPr>
              <w:t>　</w:t>
            </w:r>
          </w:p>
        </w:tc>
      </w:tr>
      <w:tr w14:paraId="5DAF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49146E88">
            <w:pPr>
              <w:widowControl/>
              <w:spacing w:line="240" w:lineRule="auto"/>
              <w:jc w:val="left"/>
              <w:rPr>
                <w:color w:val="auto"/>
                <w:kern w:val="0"/>
                <w:sz w:val="18"/>
                <w:szCs w:val="18"/>
                <w:highlight w:val="none"/>
              </w:rPr>
            </w:pPr>
          </w:p>
        </w:tc>
        <w:tc>
          <w:tcPr>
            <w:tcW w:w="979" w:type="dxa"/>
            <w:vMerge w:val="continue"/>
            <w:vAlign w:val="center"/>
          </w:tcPr>
          <w:p w14:paraId="0AD8156A">
            <w:pPr>
              <w:widowControl/>
              <w:spacing w:line="240" w:lineRule="auto"/>
              <w:jc w:val="left"/>
              <w:rPr>
                <w:color w:val="auto"/>
                <w:kern w:val="0"/>
                <w:sz w:val="18"/>
                <w:szCs w:val="18"/>
                <w:highlight w:val="none"/>
              </w:rPr>
            </w:pPr>
          </w:p>
        </w:tc>
        <w:tc>
          <w:tcPr>
            <w:tcW w:w="2344" w:type="dxa"/>
            <w:gridSpan w:val="4"/>
            <w:vAlign w:val="center"/>
          </w:tcPr>
          <w:p w14:paraId="6313DD44">
            <w:pPr>
              <w:widowControl/>
              <w:spacing w:line="240" w:lineRule="auto"/>
              <w:jc w:val="center"/>
              <w:rPr>
                <w:color w:val="auto"/>
                <w:kern w:val="0"/>
                <w:sz w:val="18"/>
                <w:szCs w:val="18"/>
                <w:highlight w:val="none"/>
              </w:rPr>
            </w:pPr>
            <w:r>
              <w:rPr>
                <w:rFonts w:hint="eastAsia"/>
                <w:color w:val="auto"/>
                <w:kern w:val="0"/>
                <w:sz w:val="18"/>
                <w:szCs w:val="18"/>
                <w:highlight w:val="none"/>
              </w:rPr>
              <w:t>钳</w:t>
            </w:r>
          </w:p>
        </w:tc>
        <w:tc>
          <w:tcPr>
            <w:tcW w:w="829" w:type="dxa"/>
            <w:vAlign w:val="center"/>
          </w:tcPr>
          <w:p w14:paraId="475BC91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万把</w:t>
            </w:r>
          </w:p>
        </w:tc>
        <w:tc>
          <w:tcPr>
            <w:tcW w:w="797" w:type="dxa"/>
            <w:vAlign w:val="center"/>
          </w:tcPr>
          <w:p w14:paraId="6064A3BB">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1139B6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120</w:t>
            </w:r>
          </w:p>
        </w:tc>
        <w:tc>
          <w:tcPr>
            <w:tcW w:w="796" w:type="dxa"/>
            <w:vAlign w:val="center"/>
          </w:tcPr>
          <w:p w14:paraId="6BA3EAC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135</w:t>
            </w:r>
          </w:p>
        </w:tc>
        <w:tc>
          <w:tcPr>
            <w:tcW w:w="1408" w:type="dxa"/>
            <w:vAlign w:val="center"/>
          </w:tcPr>
          <w:p w14:paraId="7DB354BA">
            <w:pPr>
              <w:widowControl/>
              <w:spacing w:line="240" w:lineRule="auto"/>
              <w:jc w:val="center"/>
              <w:rPr>
                <w:color w:val="auto"/>
                <w:kern w:val="0"/>
                <w:sz w:val="18"/>
                <w:szCs w:val="18"/>
                <w:highlight w:val="none"/>
              </w:rPr>
            </w:pPr>
            <w:r>
              <w:rPr>
                <w:color w:val="auto"/>
                <w:kern w:val="0"/>
                <w:sz w:val="18"/>
                <w:szCs w:val="18"/>
                <w:highlight w:val="none"/>
              </w:rPr>
              <w:t>　</w:t>
            </w:r>
          </w:p>
        </w:tc>
      </w:tr>
      <w:tr w14:paraId="16E5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DFD8EC7">
            <w:pPr>
              <w:widowControl/>
              <w:spacing w:line="240" w:lineRule="auto"/>
              <w:jc w:val="left"/>
              <w:rPr>
                <w:color w:val="auto"/>
                <w:kern w:val="0"/>
                <w:sz w:val="18"/>
                <w:szCs w:val="18"/>
                <w:highlight w:val="none"/>
              </w:rPr>
            </w:pPr>
          </w:p>
        </w:tc>
        <w:tc>
          <w:tcPr>
            <w:tcW w:w="979" w:type="dxa"/>
            <w:vMerge w:val="continue"/>
            <w:vAlign w:val="center"/>
          </w:tcPr>
          <w:p w14:paraId="19A970DC">
            <w:pPr>
              <w:widowControl/>
              <w:spacing w:line="240" w:lineRule="auto"/>
              <w:jc w:val="left"/>
              <w:rPr>
                <w:color w:val="auto"/>
                <w:kern w:val="0"/>
                <w:sz w:val="18"/>
                <w:szCs w:val="18"/>
                <w:highlight w:val="none"/>
              </w:rPr>
            </w:pPr>
          </w:p>
        </w:tc>
        <w:tc>
          <w:tcPr>
            <w:tcW w:w="2344" w:type="dxa"/>
            <w:gridSpan w:val="4"/>
            <w:vAlign w:val="center"/>
          </w:tcPr>
          <w:p w14:paraId="0A189453">
            <w:pPr>
              <w:widowControl/>
              <w:spacing w:line="240" w:lineRule="auto"/>
              <w:jc w:val="center"/>
              <w:rPr>
                <w:color w:val="auto"/>
                <w:kern w:val="0"/>
                <w:sz w:val="18"/>
                <w:szCs w:val="18"/>
                <w:highlight w:val="none"/>
              </w:rPr>
            </w:pPr>
            <w:r>
              <w:rPr>
                <w:rFonts w:hint="eastAsia"/>
                <w:color w:val="auto"/>
                <w:kern w:val="0"/>
                <w:sz w:val="18"/>
                <w:szCs w:val="18"/>
                <w:highlight w:val="none"/>
              </w:rPr>
              <w:t>小刀</w:t>
            </w:r>
          </w:p>
        </w:tc>
        <w:tc>
          <w:tcPr>
            <w:tcW w:w="829" w:type="dxa"/>
            <w:vAlign w:val="center"/>
          </w:tcPr>
          <w:p w14:paraId="78F6CAE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万打</w:t>
            </w:r>
          </w:p>
        </w:tc>
        <w:tc>
          <w:tcPr>
            <w:tcW w:w="797" w:type="dxa"/>
            <w:vAlign w:val="center"/>
          </w:tcPr>
          <w:p w14:paraId="6053A4C2">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2747FC7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285</w:t>
            </w:r>
          </w:p>
        </w:tc>
        <w:tc>
          <w:tcPr>
            <w:tcW w:w="796" w:type="dxa"/>
            <w:vAlign w:val="center"/>
          </w:tcPr>
          <w:p w14:paraId="4D20A8F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316</w:t>
            </w:r>
          </w:p>
        </w:tc>
        <w:tc>
          <w:tcPr>
            <w:tcW w:w="1408" w:type="dxa"/>
            <w:vAlign w:val="center"/>
          </w:tcPr>
          <w:p w14:paraId="1655457A">
            <w:pPr>
              <w:widowControl/>
              <w:spacing w:line="240" w:lineRule="auto"/>
              <w:jc w:val="center"/>
              <w:rPr>
                <w:color w:val="auto"/>
                <w:kern w:val="0"/>
                <w:sz w:val="18"/>
                <w:szCs w:val="18"/>
                <w:highlight w:val="none"/>
              </w:rPr>
            </w:pPr>
            <w:r>
              <w:rPr>
                <w:color w:val="auto"/>
                <w:kern w:val="0"/>
                <w:sz w:val="18"/>
                <w:szCs w:val="18"/>
                <w:highlight w:val="none"/>
              </w:rPr>
              <w:t>　</w:t>
            </w:r>
          </w:p>
        </w:tc>
      </w:tr>
      <w:tr w14:paraId="4747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12243C3D">
            <w:pPr>
              <w:widowControl/>
              <w:spacing w:line="240" w:lineRule="auto"/>
              <w:jc w:val="left"/>
              <w:rPr>
                <w:color w:val="auto"/>
                <w:kern w:val="0"/>
                <w:sz w:val="18"/>
                <w:szCs w:val="18"/>
                <w:highlight w:val="none"/>
              </w:rPr>
            </w:pPr>
          </w:p>
        </w:tc>
        <w:tc>
          <w:tcPr>
            <w:tcW w:w="979" w:type="dxa"/>
            <w:vMerge w:val="continue"/>
            <w:vAlign w:val="center"/>
          </w:tcPr>
          <w:p w14:paraId="3CBA301C">
            <w:pPr>
              <w:widowControl/>
              <w:spacing w:line="240" w:lineRule="auto"/>
              <w:jc w:val="left"/>
              <w:rPr>
                <w:color w:val="auto"/>
                <w:kern w:val="0"/>
                <w:sz w:val="18"/>
                <w:szCs w:val="18"/>
                <w:highlight w:val="none"/>
              </w:rPr>
            </w:pPr>
          </w:p>
        </w:tc>
        <w:tc>
          <w:tcPr>
            <w:tcW w:w="2344" w:type="dxa"/>
            <w:gridSpan w:val="4"/>
            <w:vAlign w:val="center"/>
          </w:tcPr>
          <w:p w14:paraId="79E44CDC">
            <w:pPr>
              <w:widowControl/>
              <w:spacing w:line="240" w:lineRule="auto"/>
              <w:jc w:val="center"/>
              <w:rPr>
                <w:color w:val="auto"/>
                <w:kern w:val="0"/>
                <w:sz w:val="18"/>
                <w:szCs w:val="18"/>
                <w:highlight w:val="none"/>
              </w:rPr>
            </w:pPr>
            <w:r>
              <w:rPr>
                <w:rFonts w:hint="eastAsia"/>
                <w:color w:val="auto"/>
                <w:kern w:val="0"/>
                <w:sz w:val="18"/>
                <w:szCs w:val="18"/>
                <w:highlight w:val="none"/>
              </w:rPr>
              <w:t>铁镬</w:t>
            </w:r>
          </w:p>
        </w:tc>
        <w:tc>
          <w:tcPr>
            <w:tcW w:w="829" w:type="dxa"/>
            <w:vAlign w:val="center"/>
          </w:tcPr>
          <w:p w14:paraId="5293930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万只</w:t>
            </w:r>
          </w:p>
        </w:tc>
        <w:tc>
          <w:tcPr>
            <w:tcW w:w="797" w:type="dxa"/>
            <w:vAlign w:val="center"/>
          </w:tcPr>
          <w:p w14:paraId="246EFE9E">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DDD29E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86</w:t>
            </w:r>
          </w:p>
        </w:tc>
        <w:tc>
          <w:tcPr>
            <w:tcW w:w="796" w:type="dxa"/>
            <w:vAlign w:val="center"/>
          </w:tcPr>
          <w:p w14:paraId="2528517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95</w:t>
            </w:r>
            <w:r>
              <w:rPr>
                <w:color w:val="auto"/>
                <w:kern w:val="0"/>
                <w:sz w:val="18"/>
                <w:szCs w:val="18"/>
                <w:highlight w:val="none"/>
              </w:rPr>
              <w:t>.</w:t>
            </w:r>
            <w:r>
              <w:rPr>
                <w:rFonts w:ascii="Times New Roman" w:hAnsi="Times New Roman"/>
                <w:color w:val="auto"/>
                <w:kern w:val="0"/>
                <w:sz w:val="18"/>
                <w:szCs w:val="18"/>
                <w:highlight w:val="none"/>
              </w:rPr>
              <w:t>5</w:t>
            </w:r>
          </w:p>
        </w:tc>
        <w:tc>
          <w:tcPr>
            <w:tcW w:w="1408" w:type="dxa"/>
            <w:vAlign w:val="center"/>
          </w:tcPr>
          <w:p w14:paraId="62773AA9">
            <w:pPr>
              <w:widowControl/>
              <w:spacing w:line="240" w:lineRule="auto"/>
              <w:jc w:val="center"/>
              <w:rPr>
                <w:color w:val="auto"/>
                <w:kern w:val="0"/>
                <w:sz w:val="18"/>
                <w:szCs w:val="18"/>
                <w:highlight w:val="none"/>
              </w:rPr>
            </w:pPr>
            <w:r>
              <w:rPr>
                <w:color w:val="auto"/>
                <w:kern w:val="0"/>
                <w:sz w:val="18"/>
                <w:szCs w:val="18"/>
                <w:highlight w:val="none"/>
              </w:rPr>
              <w:t>　</w:t>
            </w:r>
          </w:p>
        </w:tc>
      </w:tr>
      <w:tr w14:paraId="73E7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364FF42B">
            <w:pPr>
              <w:widowControl/>
              <w:spacing w:line="240" w:lineRule="auto"/>
              <w:jc w:val="left"/>
              <w:rPr>
                <w:color w:val="auto"/>
                <w:kern w:val="0"/>
                <w:sz w:val="18"/>
                <w:szCs w:val="18"/>
                <w:highlight w:val="none"/>
              </w:rPr>
            </w:pPr>
          </w:p>
        </w:tc>
        <w:tc>
          <w:tcPr>
            <w:tcW w:w="979" w:type="dxa"/>
            <w:vMerge w:val="continue"/>
            <w:vAlign w:val="center"/>
          </w:tcPr>
          <w:p w14:paraId="2D5EB299">
            <w:pPr>
              <w:widowControl/>
              <w:spacing w:line="240" w:lineRule="auto"/>
              <w:jc w:val="left"/>
              <w:rPr>
                <w:color w:val="auto"/>
                <w:kern w:val="0"/>
                <w:sz w:val="18"/>
                <w:szCs w:val="18"/>
                <w:highlight w:val="none"/>
              </w:rPr>
            </w:pPr>
          </w:p>
        </w:tc>
        <w:tc>
          <w:tcPr>
            <w:tcW w:w="2344" w:type="dxa"/>
            <w:gridSpan w:val="4"/>
            <w:vAlign w:val="center"/>
          </w:tcPr>
          <w:p w14:paraId="63734673">
            <w:pPr>
              <w:widowControl/>
              <w:spacing w:line="240" w:lineRule="auto"/>
              <w:jc w:val="center"/>
              <w:rPr>
                <w:color w:val="auto"/>
                <w:kern w:val="0"/>
                <w:sz w:val="18"/>
                <w:szCs w:val="18"/>
                <w:highlight w:val="none"/>
              </w:rPr>
            </w:pPr>
            <w:r>
              <w:rPr>
                <w:rFonts w:hint="eastAsia"/>
                <w:color w:val="auto"/>
                <w:kern w:val="0"/>
                <w:sz w:val="18"/>
                <w:szCs w:val="18"/>
                <w:highlight w:val="none"/>
              </w:rPr>
              <w:t>五金产品</w:t>
            </w:r>
          </w:p>
        </w:tc>
        <w:tc>
          <w:tcPr>
            <w:tcW w:w="829" w:type="dxa"/>
            <w:vAlign w:val="center"/>
          </w:tcPr>
          <w:p w14:paraId="488C66C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3D2E99F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8</w:t>
            </w:r>
          </w:p>
        </w:tc>
        <w:tc>
          <w:tcPr>
            <w:tcW w:w="796" w:type="dxa"/>
            <w:vAlign w:val="center"/>
          </w:tcPr>
          <w:p w14:paraId="7C25A16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1</w:t>
            </w:r>
          </w:p>
        </w:tc>
        <w:tc>
          <w:tcPr>
            <w:tcW w:w="796" w:type="dxa"/>
            <w:vAlign w:val="center"/>
          </w:tcPr>
          <w:p w14:paraId="5566B84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7</w:t>
            </w:r>
          </w:p>
        </w:tc>
        <w:tc>
          <w:tcPr>
            <w:tcW w:w="1408" w:type="dxa"/>
            <w:vAlign w:val="center"/>
          </w:tcPr>
          <w:p w14:paraId="5D87FA85">
            <w:pPr>
              <w:widowControl/>
              <w:spacing w:line="240" w:lineRule="auto"/>
              <w:jc w:val="center"/>
              <w:rPr>
                <w:color w:val="auto"/>
                <w:kern w:val="0"/>
                <w:sz w:val="18"/>
                <w:szCs w:val="18"/>
                <w:highlight w:val="none"/>
              </w:rPr>
            </w:pPr>
            <w:r>
              <w:rPr>
                <w:color w:val="auto"/>
                <w:kern w:val="0"/>
                <w:sz w:val="18"/>
                <w:szCs w:val="18"/>
                <w:highlight w:val="none"/>
              </w:rPr>
              <w:t>　</w:t>
            </w:r>
          </w:p>
        </w:tc>
      </w:tr>
      <w:tr w14:paraId="71B2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633" w:type="dxa"/>
            <w:vAlign w:val="center"/>
          </w:tcPr>
          <w:p w14:paraId="515FFB0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333</w:t>
            </w:r>
          </w:p>
        </w:tc>
        <w:tc>
          <w:tcPr>
            <w:tcW w:w="979" w:type="dxa"/>
            <w:vAlign w:val="center"/>
          </w:tcPr>
          <w:p w14:paraId="14C93BD3">
            <w:pPr>
              <w:widowControl/>
              <w:spacing w:line="240" w:lineRule="auto"/>
              <w:jc w:val="center"/>
              <w:rPr>
                <w:color w:val="auto"/>
                <w:kern w:val="0"/>
                <w:sz w:val="18"/>
                <w:szCs w:val="18"/>
                <w:highlight w:val="none"/>
              </w:rPr>
            </w:pPr>
            <w:r>
              <w:rPr>
                <w:rFonts w:hint="eastAsia"/>
                <w:color w:val="auto"/>
                <w:kern w:val="0"/>
                <w:sz w:val="18"/>
                <w:szCs w:val="18"/>
                <w:highlight w:val="none"/>
              </w:rPr>
              <w:t>集装箱及金属包装容器制造</w:t>
            </w:r>
          </w:p>
        </w:tc>
        <w:tc>
          <w:tcPr>
            <w:tcW w:w="2344" w:type="dxa"/>
            <w:gridSpan w:val="4"/>
            <w:vAlign w:val="center"/>
          </w:tcPr>
          <w:p w14:paraId="04A02607">
            <w:pPr>
              <w:widowControl/>
              <w:spacing w:line="240" w:lineRule="auto"/>
              <w:jc w:val="center"/>
              <w:rPr>
                <w:color w:val="auto"/>
                <w:kern w:val="0"/>
                <w:sz w:val="18"/>
                <w:szCs w:val="18"/>
                <w:highlight w:val="none"/>
              </w:rPr>
            </w:pPr>
            <w:r>
              <w:rPr>
                <w:rFonts w:hint="eastAsia"/>
                <w:color w:val="auto"/>
                <w:kern w:val="0"/>
                <w:sz w:val="18"/>
                <w:szCs w:val="18"/>
                <w:highlight w:val="none"/>
              </w:rPr>
              <w:t>易拉罐</w:t>
            </w:r>
          </w:p>
        </w:tc>
        <w:tc>
          <w:tcPr>
            <w:tcW w:w="829" w:type="dxa"/>
            <w:vAlign w:val="center"/>
          </w:tcPr>
          <w:p w14:paraId="7934A13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万罐</w:t>
            </w:r>
          </w:p>
        </w:tc>
        <w:tc>
          <w:tcPr>
            <w:tcW w:w="797" w:type="dxa"/>
            <w:vAlign w:val="center"/>
          </w:tcPr>
          <w:p w14:paraId="5A5858F7">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EA6B636">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3A356F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7</w:t>
            </w:r>
          </w:p>
        </w:tc>
        <w:tc>
          <w:tcPr>
            <w:tcW w:w="1408" w:type="dxa"/>
            <w:vAlign w:val="center"/>
          </w:tcPr>
          <w:p w14:paraId="2CBCC0C4">
            <w:pPr>
              <w:widowControl/>
              <w:spacing w:line="240" w:lineRule="auto"/>
              <w:jc w:val="center"/>
              <w:rPr>
                <w:color w:val="auto"/>
                <w:kern w:val="0"/>
                <w:sz w:val="18"/>
                <w:szCs w:val="18"/>
                <w:highlight w:val="none"/>
              </w:rPr>
            </w:pPr>
            <w:r>
              <w:rPr>
                <w:color w:val="auto"/>
                <w:kern w:val="0"/>
                <w:sz w:val="18"/>
                <w:szCs w:val="18"/>
                <w:highlight w:val="none"/>
              </w:rPr>
              <w:t>　</w:t>
            </w:r>
          </w:p>
        </w:tc>
      </w:tr>
      <w:tr w14:paraId="7C99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633" w:type="dxa"/>
            <w:vAlign w:val="center"/>
          </w:tcPr>
          <w:p w14:paraId="22AC933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334</w:t>
            </w:r>
          </w:p>
        </w:tc>
        <w:tc>
          <w:tcPr>
            <w:tcW w:w="979" w:type="dxa"/>
            <w:vAlign w:val="center"/>
          </w:tcPr>
          <w:p w14:paraId="6A732AC1">
            <w:pPr>
              <w:widowControl/>
              <w:spacing w:line="240" w:lineRule="auto"/>
              <w:jc w:val="center"/>
              <w:rPr>
                <w:color w:val="auto"/>
                <w:kern w:val="0"/>
                <w:sz w:val="18"/>
                <w:szCs w:val="18"/>
                <w:highlight w:val="none"/>
              </w:rPr>
            </w:pPr>
            <w:r>
              <w:rPr>
                <w:rFonts w:hint="eastAsia"/>
                <w:color w:val="auto"/>
                <w:kern w:val="0"/>
                <w:sz w:val="18"/>
                <w:szCs w:val="18"/>
                <w:highlight w:val="none"/>
              </w:rPr>
              <w:t>金属丝绳及其制品制造</w:t>
            </w:r>
          </w:p>
        </w:tc>
        <w:tc>
          <w:tcPr>
            <w:tcW w:w="2344" w:type="dxa"/>
            <w:gridSpan w:val="4"/>
            <w:vAlign w:val="center"/>
          </w:tcPr>
          <w:p w14:paraId="5C8EBD57">
            <w:pPr>
              <w:widowControl/>
              <w:spacing w:line="240" w:lineRule="auto"/>
              <w:jc w:val="center"/>
              <w:rPr>
                <w:color w:val="auto"/>
                <w:kern w:val="0"/>
                <w:sz w:val="18"/>
                <w:szCs w:val="18"/>
                <w:highlight w:val="none"/>
              </w:rPr>
            </w:pPr>
            <w:r>
              <w:rPr>
                <w:rFonts w:hint="eastAsia"/>
                <w:color w:val="auto"/>
                <w:kern w:val="0"/>
                <w:sz w:val="18"/>
                <w:szCs w:val="18"/>
                <w:highlight w:val="none"/>
              </w:rPr>
              <w:t>圆钉</w:t>
            </w:r>
          </w:p>
        </w:tc>
        <w:tc>
          <w:tcPr>
            <w:tcW w:w="829" w:type="dxa"/>
            <w:vAlign w:val="center"/>
          </w:tcPr>
          <w:p w14:paraId="740B3ED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9515B0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45</w:t>
            </w:r>
          </w:p>
        </w:tc>
        <w:tc>
          <w:tcPr>
            <w:tcW w:w="796" w:type="dxa"/>
            <w:vAlign w:val="center"/>
          </w:tcPr>
          <w:p w14:paraId="56BE330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55</w:t>
            </w:r>
          </w:p>
        </w:tc>
        <w:tc>
          <w:tcPr>
            <w:tcW w:w="796" w:type="dxa"/>
            <w:vAlign w:val="center"/>
          </w:tcPr>
          <w:p w14:paraId="2911ADA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7</w:t>
            </w:r>
          </w:p>
        </w:tc>
        <w:tc>
          <w:tcPr>
            <w:tcW w:w="1408" w:type="dxa"/>
            <w:vAlign w:val="center"/>
          </w:tcPr>
          <w:p w14:paraId="45E4A8D9">
            <w:pPr>
              <w:widowControl/>
              <w:spacing w:line="240" w:lineRule="auto"/>
              <w:jc w:val="center"/>
              <w:rPr>
                <w:color w:val="auto"/>
                <w:kern w:val="0"/>
                <w:sz w:val="18"/>
                <w:szCs w:val="18"/>
                <w:highlight w:val="none"/>
              </w:rPr>
            </w:pPr>
            <w:r>
              <w:rPr>
                <w:color w:val="auto"/>
                <w:kern w:val="0"/>
                <w:sz w:val="18"/>
                <w:szCs w:val="18"/>
                <w:highlight w:val="none"/>
              </w:rPr>
              <w:t>　</w:t>
            </w:r>
          </w:p>
        </w:tc>
      </w:tr>
      <w:tr w14:paraId="18AA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633" w:type="dxa"/>
            <w:vAlign w:val="center"/>
          </w:tcPr>
          <w:p w14:paraId="0BAF8ED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335</w:t>
            </w:r>
          </w:p>
        </w:tc>
        <w:tc>
          <w:tcPr>
            <w:tcW w:w="979" w:type="dxa"/>
            <w:vAlign w:val="center"/>
          </w:tcPr>
          <w:p w14:paraId="1CA81ABD">
            <w:pPr>
              <w:widowControl/>
              <w:spacing w:line="240" w:lineRule="auto"/>
              <w:jc w:val="center"/>
              <w:rPr>
                <w:color w:val="auto"/>
                <w:kern w:val="0"/>
                <w:sz w:val="18"/>
                <w:szCs w:val="18"/>
                <w:highlight w:val="none"/>
              </w:rPr>
            </w:pPr>
            <w:r>
              <w:rPr>
                <w:rFonts w:hint="eastAsia"/>
                <w:color w:val="auto"/>
                <w:kern w:val="0"/>
                <w:sz w:val="18"/>
                <w:szCs w:val="18"/>
                <w:highlight w:val="none"/>
              </w:rPr>
              <w:t>建筑、安全用金属制品制造</w:t>
            </w:r>
          </w:p>
        </w:tc>
        <w:tc>
          <w:tcPr>
            <w:tcW w:w="2344" w:type="dxa"/>
            <w:gridSpan w:val="4"/>
            <w:vAlign w:val="center"/>
          </w:tcPr>
          <w:p w14:paraId="488501ED">
            <w:pPr>
              <w:widowControl/>
              <w:spacing w:line="240" w:lineRule="auto"/>
              <w:jc w:val="center"/>
              <w:rPr>
                <w:color w:val="auto"/>
                <w:kern w:val="0"/>
                <w:sz w:val="18"/>
                <w:szCs w:val="18"/>
                <w:highlight w:val="none"/>
              </w:rPr>
            </w:pPr>
            <w:r>
              <w:rPr>
                <w:rFonts w:hint="eastAsia"/>
                <w:color w:val="auto"/>
                <w:kern w:val="0"/>
                <w:sz w:val="18"/>
                <w:szCs w:val="18"/>
                <w:highlight w:val="none"/>
              </w:rPr>
              <w:t>水龙头</w:t>
            </w:r>
          </w:p>
        </w:tc>
        <w:tc>
          <w:tcPr>
            <w:tcW w:w="829" w:type="dxa"/>
            <w:vAlign w:val="center"/>
          </w:tcPr>
          <w:p w14:paraId="5AB3E64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万套</w:t>
            </w:r>
          </w:p>
        </w:tc>
        <w:tc>
          <w:tcPr>
            <w:tcW w:w="797" w:type="dxa"/>
            <w:vAlign w:val="center"/>
          </w:tcPr>
          <w:p w14:paraId="39C1474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115</w:t>
            </w:r>
          </w:p>
        </w:tc>
        <w:tc>
          <w:tcPr>
            <w:tcW w:w="796" w:type="dxa"/>
            <w:vAlign w:val="center"/>
          </w:tcPr>
          <w:p w14:paraId="7DAA78C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117</w:t>
            </w:r>
          </w:p>
        </w:tc>
        <w:tc>
          <w:tcPr>
            <w:tcW w:w="796" w:type="dxa"/>
            <w:vAlign w:val="center"/>
          </w:tcPr>
          <w:p w14:paraId="572F99C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125</w:t>
            </w:r>
          </w:p>
        </w:tc>
        <w:tc>
          <w:tcPr>
            <w:tcW w:w="1408" w:type="dxa"/>
            <w:vAlign w:val="center"/>
          </w:tcPr>
          <w:p w14:paraId="1C515977">
            <w:pPr>
              <w:widowControl/>
              <w:spacing w:line="240" w:lineRule="auto"/>
              <w:jc w:val="center"/>
              <w:rPr>
                <w:color w:val="auto"/>
                <w:kern w:val="0"/>
                <w:sz w:val="18"/>
                <w:szCs w:val="18"/>
                <w:highlight w:val="none"/>
              </w:rPr>
            </w:pPr>
            <w:r>
              <w:rPr>
                <w:color w:val="auto"/>
                <w:kern w:val="0"/>
                <w:sz w:val="18"/>
                <w:szCs w:val="18"/>
                <w:highlight w:val="none"/>
              </w:rPr>
              <w:t>　</w:t>
            </w:r>
          </w:p>
        </w:tc>
      </w:tr>
      <w:tr w14:paraId="3DD7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restart"/>
            <w:vAlign w:val="center"/>
          </w:tcPr>
          <w:p w14:paraId="2868328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336</w:t>
            </w:r>
          </w:p>
        </w:tc>
        <w:tc>
          <w:tcPr>
            <w:tcW w:w="979" w:type="dxa"/>
            <w:vMerge w:val="restart"/>
            <w:vAlign w:val="center"/>
          </w:tcPr>
          <w:p w14:paraId="4E45A9A9">
            <w:pPr>
              <w:widowControl/>
              <w:spacing w:line="240" w:lineRule="auto"/>
              <w:jc w:val="center"/>
              <w:rPr>
                <w:color w:val="auto"/>
                <w:kern w:val="0"/>
                <w:sz w:val="18"/>
                <w:szCs w:val="18"/>
                <w:highlight w:val="none"/>
              </w:rPr>
            </w:pPr>
            <w:r>
              <w:rPr>
                <w:rFonts w:hint="eastAsia"/>
                <w:color w:val="auto"/>
                <w:kern w:val="0"/>
                <w:sz w:val="18"/>
                <w:szCs w:val="18"/>
                <w:highlight w:val="none"/>
              </w:rPr>
              <w:t>金属表面处理及热处理加工</w:t>
            </w:r>
          </w:p>
        </w:tc>
        <w:tc>
          <w:tcPr>
            <w:tcW w:w="2344" w:type="dxa"/>
            <w:gridSpan w:val="4"/>
            <w:vAlign w:val="center"/>
          </w:tcPr>
          <w:p w14:paraId="068BF621">
            <w:pPr>
              <w:widowControl/>
              <w:spacing w:line="240" w:lineRule="auto"/>
              <w:jc w:val="center"/>
              <w:rPr>
                <w:color w:val="auto"/>
                <w:kern w:val="0"/>
                <w:sz w:val="18"/>
                <w:szCs w:val="18"/>
                <w:highlight w:val="none"/>
              </w:rPr>
            </w:pPr>
            <w:r>
              <w:rPr>
                <w:rFonts w:hint="eastAsia"/>
                <w:color w:val="auto"/>
                <w:kern w:val="0"/>
                <w:sz w:val="18"/>
                <w:szCs w:val="18"/>
                <w:highlight w:val="none"/>
              </w:rPr>
              <w:t>金属五金电镀</w:t>
            </w:r>
          </w:p>
        </w:tc>
        <w:tc>
          <w:tcPr>
            <w:tcW w:w="829" w:type="dxa"/>
            <w:vAlign w:val="center"/>
          </w:tcPr>
          <w:p w14:paraId="0E22193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98F64BD">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02</w:t>
            </w:r>
          </w:p>
        </w:tc>
        <w:tc>
          <w:tcPr>
            <w:tcW w:w="796" w:type="dxa"/>
            <w:vAlign w:val="center"/>
          </w:tcPr>
          <w:p w14:paraId="6D1F3B8A">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08</w:t>
            </w:r>
          </w:p>
        </w:tc>
        <w:tc>
          <w:tcPr>
            <w:tcW w:w="796" w:type="dxa"/>
            <w:vAlign w:val="center"/>
          </w:tcPr>
          <w:p w14:paraId="4584B5AE">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12</w:t>
            </w:r>
          </w:p>
        </w:tc>
        <w:tc>
          <w:tcPr>
            <w:tcW w:w="1408" w:type="dxa"/>
            <w:vAlign w:val="center"/>
          </w:tcPr>
          <w:p w14:paraId="2AF6B0A4">
            <w:pPr>
              <w:widowControl/>
              <w:spacing w:line="240" w:lineRule="auto"/>
              <w:jc w:val="center"/>
              <w:rPr>
                <w:color w:val="auto"/>
                <w:kern w:val="0"/>
                <w:sz w:val="18"/>
                <w:szCs w:val="18"/>
                <w:highlight w:val="none"/>
              </w:rPr>
            </w:pPr>
            <w:r>
              <w:rPr>
                <w:color w:val="auto"/>
                <w:kern w:val="0"/>
                <w:sz w:val="18"/>
                <w:szCs w:val="18"/>
                <w:highlight w:val="none"/>
              </w:rPr>
              <w:t>　</w:t>
            </w:r>
          </w:p>
        </w:tc>
      </w:tr>
      <w:tr w14:paraId="6564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06B3AA66">
            <w:pPr>
              <w:widowControl/>
              <w:spacing w:line="240" w:lineRule="auto"/>
              <w:jc w:val="left"/>
              <w:rPr>
                <w:color w:val="auto"/>
                <w:kern w:val="0"/>
                <w:sz w:val="18"/>
                <w:szCs w:val="18"/>
                <w:highlight w:val="none"/>
              </w:rPr>
            </w:pPr>
          </w:p>
        </w:tc>
        <w:tc>
          <w:tcPr>
            <w:tcW w:w="979" w:type="dxa"/>
            <w:vMerge w:val="continue"/>
            <w:vAlign w:val="center"/>
          </w:tcPr>
          <w:p w14:paraId="5CE6B6E2">
            <w:pPr>
              <w:widowControl/>
              <w:spacing w:line="240" w:lineRule="auto"/>
              <w:jc w:val="left"/>
              <w:rPr>
                <w:color w:val="auto"/>
                <w:kern w:val="0"/>
                <w:sz w:val="18"/>
                <w:szCs w:val="18"/>
                <w:highlight w:val="none"/>
              </w:rPr>
            </w:pPr>
          </w:p>
        </w:tc>
        <w:tc>
          <w:tcPr>
            <w:tcW w:w="2344" w:type="dxa"/>
            <w:gridSpan w:val="4"/>
            <w:vAlign w:val="center"/>
          </w:tcPr>
          <w:p w14:paraId="0080BB79">
            <w:pPr>
              <w:widowControl/>
              <w:spacing w:line="240" w:lineRule="auto"/>
              <w:jc w:val="center"/>
              <w:rPr>
                <w:color w:val="auto"/>
                <w:kern w:val="0"/>
                <w:sz w:val="18"/>
                <w:szCs w:val="18"/>
                <w:highlight w:val="none"/>
              </w:rPr>
            </w:pPr>
            <w:r>
              <w:rPr>
                <w:rFonts w:hint="eastAsia"/>
                <w:color w:val="auto"/>
                <w:kern w:val="0"/>
                <w:sz w:val="18"/>
                <w:szCs w:val="18"/>
                <w:highlight w:val="none"/>
              </w:rPr>
              <w:t>烤漆</w:t>
            </w:r>
          </w:p>
        </w:tc>
        <w:tc>
          <w:tcPr>
            <w:tcW w:w="829" w:type="dxa"/>
            <w:vAlign w:val="center"/>
          </w:tcPr>
          <w:p w14:paraId="13E5649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万套</w:t>
            </w:r>
          </w:p>
        </w:tc>
        <w:tc>
          <w:tcPr>
            <w:tcW w:w="797" w:type="dxa"/>
            <w:vAlign w:val="center"/>
          </w:tcPr>
          <w:p w14:paraId="43B1052E">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3690A60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93</w:t>
            </w:r>
          </w:p>
        </w:tc>
        <w:tc>
          <w:tcPr>
            <w:tcW w:w="796" w:type="dxa"/>
            <w:vAlign w:val="center"/>
          </w:tcPr>
          <w:p w14:paraId="146F403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103</w:t>
            </w:r>
          </w:p>
        </w:tc>
        <w:tc>
          <w:tcPr>
            <w:tcW w:w="1408" w:type="dxa"/>
            <w:vAlign w:val="center"/>
          </w:tcPr>
          <w:p w14:paraId="39E7102E">
            <w:pPr>
              <w:widowControl/>
              <w:spacing w:line="240" w:lineRule="auto"/>
              <w:jc w:val="center"/>
              <w:rPr>
                <w:color w:val="auto"/>
                <w:kern w:val="0"/>
                <w:sz w:val="18"/>
                <w:szCs w:val="18"/>
                <w:highlight w:val="none"/>
              </w:rPr>
            </w:pPr>
            <w:r>
              <w:rPr>
                <w:color w:val="auto"/>
                <w:kern w:val="0"/>
                <w:sz w:val="18"/>
                <w:szCs w:val="18"/>
                <w:highlight w:val="none"/>
              </w:rPr>
              <w:t>　</w:t>
            </w:r>
          </w:p>
        </w:tc>
      </w:tr>
      <w:tr w14:paraId="2601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610CFE4E">
            <w:pPr>
              <w:widowControl/>
              <w:spacing w:line="240" w:lineRule="auto"/>
              <w:jc w:val="left"/>
              <w:rPr>
                <w:color w:val="auto"/>
                <w:kern w:val="0"/>
                <w:sz w:val="18"/>
                <w:szCs w:val="18"/>
                <w:highlight w:val="none"/>
              </w:rPr>
            </w:pPr>
          </w:p>
        </w:tc>
        <w:tc>
          <w:tcPr>
            <w:tcW w:w="979" w:type="dxa"/>
            <w:vMerge w:val="continue"/>
            <w:vAlign w:val="center"/>
          </w:tcPr>
          <w:p w14:paraId="299124A1">
            <w:pPr>
              <w:widowControl/>
              <w:spacing w:line="240" w:lineRule="auto"/>
              <w:jc w:val="left"/>
              <w:rPr>
                <w:color w:val="auto"/>
                <w:kern w:val="0"/>
                <w:sz w:val="18"/>
                <w:szCs w:val="18"/>
                <w:highlight w:val="none"/>
              </w:rPr>
            </w:pPr>
          </w:p>
        </w:tc>
        <w:tc>
          <w:tcPr>
            <w:tcW w:w="2344" w:type="dxa"/>
            <w:gridSpan w:val="4"/>
            <w:vAlign w:val="center"/>
          </w:tcPr>
          <w:p w14:paraId="0D1B7F64">
            <w:pPr>
              <w:widowControl/>
              <w:spacing w:line="240" w:lineRule="auto"/>
              <w:jc w:val="center"/>
              <w:rPr>
                <w:color w:val="auto"/>
                <w:kern w:val="0"/>
                <w:sz w:val="18"/>
                <w:szCs w:val="18"/>
                <w:highlight w:val="none"/>
              </w:rPr>
            </w:pPr>
            <w:r>
              <w:rPr>
                <w:rFonts w:hint="eastAsia"/>
                <w:color w:val="auto"/>
                <w:kern w:val="0"/>
                <w:sz w:val="18"/>
                <w:szCs w:val="18"/>
                <w:highlight w:val="none"/>
              </w:rPr>
              <w:t>小五金镀件</w:t>
            </w:r>
          </w:p>
        </w:tc>
        <w:tc>
          <w:tcPr>
            <w:tcW w:w="829" w:type="dxa"/>
            <w:vAlign w:val="center"/>
          </w:tcPr>
          <w:p w14:paraId="67CB530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万件</w:t>
            </w:r>
          </w:p>
        </w:tc>
        <w:tc>
          <w:tcPr>
            <w:tcW w:w="797" w:type="dxa"/>
            <w:vAlign w:val="center"/>
          </w:tcPr>
          <w:p w14:paraId="5D669D91">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A54D384">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56DD88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56</w:t>
            </w:r>
            <w:r>
              <w:rPr>
                <w:color w:val="auto"/>
                <w:kern w:val="0"/>
                <w:sz w:val="18"/>
                <w:szCs w:val="18"/>
                <w:highlight w:val="none"/>
              </w:rPr>
              <w:t>.</w:t>
            </w:r>
            <w:r>
              <w:rPr>
                <w:rFonts w:ascii="Times New Roman" w:hAnsi="Times New Roman"/>
                <w:color w:val="auto"/>
                <w:kern w:val="0"/>
                <w:sz w:val="18"/>
                <w:szCs w:val="18"/>
                <w:highlight w:val="none"/>
              </w:rPr>
              <w:t>9</w:t>
            </w:r>
          </w:p>
        </w:tc>
        <w:tc>
          <w:tcPr>
            <w:tcW w:w="1408" w:type="dxa"/>
            <w:vAlign w:val="center"/>
          </w:tcPr>
          <w:p w14:paraId="0CA84488">
            <w:pPr>
              <w:widowControl/>
              <w:spacing w:line="240" w:lineRule="auto"/>
              <w:jc w:val="center"/>
              <w:rPr>
                <w:color w:val="auto"/>
                <w:kern w:val="0"/>
                <w:sz w:val="18"/>
                <w:szCs w:val="18"/>
                <w:highlight w:val="none"/>
              </w:rPr>
            </w:pPr>
            <w:r>
              <w:rPr>
                <w:color w:val="auto"/>
                <w:kern w:val="0"/>
                <w:sz w:val="18"/>
                <w:szCs w:val="18"/>
                <w:highlight w:val="none"/>
              </w:rPr>
              <w:t>　</w:t>
            </w:r>
          </w:p>
        </w:tc>
      </w:tr>
      <w:tr w14:paraId="0FE2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18F012E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338</w:t>
            </w:r>
          </w:p>
        </w:tc>
        <w:tc>
          <w:tcPr>
            <w:tcW w:w="979" w:type="dxa"/>
            <w:vMerge w:val="restart"/>
            <w:vAlign w:val="center"/>
          </w:tcPr>
          <w:p w14:paraId="5DEF7A0D">
            <w:pPr>
              <w:widowControl/>
              <w:spacing w:line="240" w:lineRule="auto"/>
              <w:jc w:val="center"/>
              <w:rPr>
                <w:color w:val="auto"/>
                <w:kern w:val="0"/>
                <w:sz w:val="18"/>
                <w:szCs w:val="18"/>
                <w:highlight w:val="none"/>
              </w:rPr>
            </w:pPr>
            <w:r>
              <w:rPr>
                <w:rFonts w:hint="eastAsia"/>
                <w:color w:val="auto"/>
                <w:kern w:val="0"/>
                <w:sz w:val="18"/>
                <w:szCs w:val="18"/>
                <w:highlight w:val="none"/>
              </w:rPr>
              <w:t>金属制日用品制造</w:t>
            </w:r>
          </w:p>
        </w:tc>
        <w:tc>
          <w:tcPr>
            <w:tcW w:w="2344" w:type="dxa"/>
            <w:gridSpan w:val="4"/>
            <w:vAlign w:val="center"/>
          </w:tcPr>
          <w:p w14:paraId="17BD3B7D">
            <w:pPr>
              <w:widowControl/>
              <w:spacing w:line="240" w:lineRule="auto"/>
              <w:jc w:val="center"/>
              <w:rPr>
                <w:color w:val="auto"/>
                <w:kern w:val="0"/>
                <w:sz w:val="18"/>
                <w:szCs w:val="18"/>
                <w:highlight w:val="none"/>
              </w:rPr>
            </w:pPr>
            <w:r>
              <w:rPr>
                <w:rFonts w:hint="eastAsia"/>
                <w:color w:val="auto"/>
                <w:kern w:val="0"/>
                <w:sz w:val="18"/>
                <w:szCs w:val="18"/>
                <w:highlight w:val="none"/>
              </w:rPr>
              <w:t>菜刀</w:t>
            </w:r>
          </w:p>
        </w:tc>
        <w:tc>
          <w:tcPr>
            <w:tcW w:w="829" w:type="dxa"/>
            <w:vAlign w:val="center"/>
          </w:tcPr>
          <w:p w14:paraId="73E2CEF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万把</w:t>
            </w:r>
          </w:p>
        </w:tc>
        <w:tc>
          <w:tcPr>
            <w:tcW w:w="797" w:type="dxa"/>
            <w:vAlign w:val="center"/>
          </w:tcPr>
          <w:p w14:paraId="74FC59FC">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36A426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133</w:t>
            </w:r>
          </w:p>
        </w:tc>
        <w:tc>
          <w:tcPr>
            <w:tcW w:w="796" w:type="dxa"/>
            <w:vAlign w:val="center"/>
          </w:tcPr>
          <w:p w14:paraId="2D66CBF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148</w:t>
            </w:r>
          </w:p>
        </w:tc>
        <w:tc>
          <w:tcPr>
            <w:tcW w:w="1408" w:type="dxa"/>
            <w:vAlign w:val="center"/>
          </w:tcPr>
          <w:p w14:paraId="56EFDEE6">
            <w:pPr>
              <w:widowControl/>
              <w:spacing w:line="240" w:lineRule="auto"/>
              <w:jc w:val="center"/>
              <w:rPr>
                <w:color w:val="auto"/>
                <w:kern w:val="0"/>
                <w:sz w:val="18"/>
                <w:szCs w:val="18"/>
                <w:highlight w:val="none"/>
              </w:rPr>
            </w:pPr>
            <w:r>
              <w:rPr>
                <w:color w:val="auto"/>
                <w:kern w:val="0"/>
                <w:sz w:val="18"/>
                <w:szCs w:val="18"/>
                <w:highlight w:val="none"/>
              </w:rPr>
              <w:t>　</w:t>
            </w:r>
          </w:p>
        </w:tc>
      </w:tr>
      <w:tr w14:paraId="6550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3D4E8A48">
            <w:pPr>
              <w:widowControl/>
              <w:spacing w:line="240" w:lineRule="auto"/>
              <w:jc w:val="left"/>
              <w:rPr>
                <w:color w:val="auto"/>
                <w:kern w:val="0"/>
                <w:sz w:val="18"/>
                <w:szCs w:val="18"/>
                <w:highlight w:val="none"/>
              </w:rPr>
            </w:pPr>
          </w:p>
        </w:tc>
        <w:tc>
          <w:tcPr>
            <w:tcW w:w="979" w:type="dxa"/>
            <w:vMerge w:val="continue"/>
            <w:vAlign w:val="center"/>
          </w:tcPr>
          <w:p w14:paraId="4DFC31E3">
            <w:pPr>
              <w:widowControl/>
              <w:spacing w:line="240" w:lineRule="auto"/>
              <w:jc w:val="left"/>
              <w:rPr>
                <w:color w:val="auto"/>
                <w:kern w:val="0"/>
                <w:sz w:val="18"/>
                <w:szCs w:val="18"/>
                <w:highlight w:val="none"/>
              </w:rPr>
            </w:pPr>
          </w:p>
        </w:tc>
        <w:tc>
          <w:tcPr>
            <w:tcW w:w="2344" w:type="dxa"/>
            <w:gridSpan w:val="4"/>
            <w:vAlign w:val="center"/>
          </w:tcPr>
          <w:p w14:paraId="1DB61A80">
            <w:pPr>
              <w:widowControl/>
              <w:spacing w:line="240" w:lineRule="auto"/>
              <w:jc w:val="center"/>
              <w:rPr>
                <w:color w:val="auto"/>
                <w:kern w:val="0"/>
                <w:sz w:val="18"/>
                <w:szCs w:val="18"/>
                <w:highlight w:val="none"/>
              </w:rPr>
            </w:pPr>
            <w:r>
              <w:rPr>
                <w:rFonts w:hint="eastAsia"/>
                <w:color w:val="auto"/>
                <w:kern w:val="0"/>
                <w:sz w:val="18"/>
                <w:szCs w:val="18"/>
                <w:highlight w:val="none"/>
              </w:rPr>
              <w:t>厨具</w:t>
            </w:r>
          </w:p>
        </w:tc>
        <w:tc>
          <w:tcPr>
            <w:tcW w:w="829" w:type="dxa"/>
            <w:vAlign w:val="center"/>
          </w:tcPr>
          <w:p w14:paraId="335D518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万件</w:t>
            </w:r>
          </w:p>
        </w:tc>
        <w:tc>
          <w:tcPr>
            <w:tcW w:w="797" w:type="dxa"/>
            <w:vAlign w:val="center"/>
          </w:tcPr>
          <w:p w14:paraId="4F873B9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13</w:t>
            </w:r>
            <w:r>
              <w:rPr>
                <w:color w:val="auto"/>
                <w:kern w:val="0"/>
                <w:sz w:val="18"/>
                <w:szCs w:val="18"/>
                <w:highlight w:val="none"/>
              </w:rPr>
              <w:t>.</w:t>
            </w:r>
            <w:r>
              <w:rPr>
                <w:rFonts w:ascii="Times New Roman" w:hAnsi="Times New Roman"/>
                <w:color w:val="auto"/>
                <w:kern w:val="0"/>
                <w:sz w:val="18"/>
                <w:szCs w:val="18"/>
                <w:highlight w:val="none"/>
              </w:rPr>
              <w:t>5</w:t>
            </w:r>
          </w:p>
        </w:tc>
        <w:tc>
          <w:tcPr>
            <w:tcW w:w="796" w:type="dxa"/>
            <w:vAlign w:val="center"/>
          </w:tcPr>
          <w:p w14:paraId="42FF032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14</w:t>
            </w:r>
          </w:p>
        </w:tc>
        <w:tc>
          <w:tcPr>
            <w:tcW w:w="796" w:type="dxa"/>
            <w:vAlign w:val="center"/>
          </w:tcPr>
          <w:p w14:paraId="397C373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15</w:t>
            </w:r>
            <w:r>
              <w:rPr>
                <w:color w:val="auto"/>
                <w:kern w:val="0"/>
                <w:sz w:val="18"/>
                <w:szCs w:val="18"/>
                <w:highlight w:val="none"/>
              </w:rPr>
              <w:t>.</w:t>
            </w:r>
            <w:r>
              <w:rPr>
                <w:rFonts w:ascii="Times New Roman" w:hAnsi="Times New Roman"/>
                <w:color w:val="auto"/>
                <w:kern w:val="0"/>
                <w:sz w:val="18"/>
                <w:szCs w:val="18"/>
                <w:highlight w:val="none"/>
              </w:rPr>
              <w:t>5</w:t>
            </w:r>
          </w:p>
        </w:tc>
        <w:tc>
          <w:tcPr>
            <w:tcW w:w="1408" w:type="dxa"/>
            <w:vAlign w:val="center"/>
          </w:tcPr>
          <w:p w14:paraId="7B6132E2">
            <w:pPr>
              <w:widowControl/>
              <w:spacing w:line="240" w:lineRule="auto"/>
              <w:jc w:val="center"/>
              <w:rPr>
                <w:color w:val="auto"/>
                <w:kern w:val="0"/>
                <w:sz w:val="18"/>
                <w:szCs w:val="18"/>
                <w:highlight w:val="none"/>
              </w:rPr>
            </w:pPr>
            <w:r>
              <w:rPr>
                <w:color w:val="auto"/>
                <w:kern w:val="0"/>
                <w:sz w:val="18"/>
                <w:szCs w:val="18"/>
                <w:highlight w:val="none"/>
              </w:rPr>
              <w:t>　</w:t>
            </w:r>
          </w:p>
        </w:tc>
      </w:tr>
      <w:tr w14:paraId="7E61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1AC570E1">
            <w:pPr>
              <w:widowControl/>
              <w:spacing w:line="240" w:lineRule="auto"/>
              <w:jc w:val="left"/>
              <w:rPr>
                <w:color w:val="auto"/>
                <w:kern w:val="0"/>
                <w:sz w:val="18"/>
                <w:szCs w:val="18"/>
                <w:highlight w:val="none"/>
              </w:rPr>
            </w:pPr>
          </w:p>
        </w:tc>
        <w:tc>
          <w:tcPr>
            <w:tcW w:w="979" w:type="dxa"/>
            <w:vMerge w:val="continue"/>
            <w:vAlign w:val="center"/>
          </w:tcPr>
          <w:p w14:paraId="4704D21D">
            <w:pPr>
              <w:widowControl/>
              <w:spacing w:line="240" w:lineRule="auto"/>
              <w:jc w:val="left"/>
              <w:rPr>
                <w:color w:val="auto"/>
                <w:kern w:val="0"/>
                <w:sz w:val="18"/>
                <w:szCs w:val="18"/>
                <w:highlight w:val="none"/>
              </w:rPr>
            </w:pPr>
          </w:p>
        </w:tc>
        <w:tc>
          <w:tcPr>
            <w:tcW w:w="2344" w:type="dxa"/>
            <w:gridSpan w:val="4"/>
            <w:vAlign w:val="center"/>
          </w:tcPr>
          <w:p w14:paraId="3CCE7210">
            <w:pPr>
              <w:widowControl/>
              <w:spacing w:line="240" w:lineRule="auto"/>
              <w:jc w:val="center"/>
              <w:rPr>
                <w:color w:val="auto"/>
                <w:kern w:val="0"/>
                <w:sz w:val="18"/>
                <w:szCs w:val="18"/>
                <w:highlight w:val="none"/>
              </w:rPr>
            </w:pPr>
            <w:r>
              <w:rPr>
                <w:rFonts w:hint="eastAsia"/>
                <w:color w:val="auto"/>
                <w:kern w:val="0"/>
                <w:sz w:val="18"/>
                <w:szCs w:val="18"/>
                <w:highlight w:val="none"/>
              </w:rPr>
              <w:t>卷闸门</w:t>
            </w:r>
          </w:p>
        </w:tc>
        <w:tc>
          <w:tcPr>
            <w:tcW w:w="829" w:type="dxa"/>
            <w:vAlign w:val="center"/>
          </w:tcPr>
          <w:p w14:paraId="3004824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档</w:t>
            </w:r>
          </w:p>
        </w:tc>
        <w:tc>
          <w:tcPr>
            <w:tcW w:w="797" w:type="dxa"/>
            <w:vAlign w:val="center"/>
          </w:tcPr>
          <w:p w14:paraId="35827213">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672989FB">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50047E7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3</w:t>
            </w:r>
          </w:p>
        </w:tc>
        <w:tc>
          <w:tcPr>
            <w:tcW w:w="1408" w:type="dxa"/>
            <w:vAlign w:val="center"/>
          </w:tcPr>
          <w:p w14:paraId="1A868F50">
            <w:pPr>
              <w:widowControl/>
              <w:spacing w:line="240" w:lineRule="auto"/>
              <w:jc w:val="center"/>
              <w:rPr>
                <w:color w:val="auto"/>
                <w:kern w:val="0"/>
                <w:sz w:val="18"/>
                <w:szCs w:val="18"/>
                <w:highlight w:val="none"/>
              </w:rPr>
            </w:pPr>
            <w:r>
              <w:rPr>
                <w:color w:val="auto"/>
                <w:kern w:val="0"/>
                <w:sz w:val="18"/>
                <w:szCs w:val="18"/>
                <w:highlight w:val="none"/>
              </w:rPr>
              <w:t>　</w:t>
            </w:r>
          </w:p>
        </w:tc>
      </w:tr>
      <w:tr w14:paraId="7327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3E8A727D">
            <w:pPr>
              <w:widowControl/>
              <w:spacing w:line="240" w:lineRule="auto"/>
              <w:jc w:val="left"/>
              <w:rPr>
                <w:color w:val="auto"/>
                <w:kern w:val="0"/>
                <w:sz w:val="18"/>
                <w:szCs w:val="18"/>
                <w:highlight w:val="none"/>
              </w:rPr>
            </w:pPr>
          </w:p>
        </w:tc>
        <w:tc>
          <w:tcPr>
            <w:tcW w:w="979" w:type="dxa"/>
            <w:vMerge w:val="continue"/>
            <w:vAlign w:val="center"/>
          </w:tcPr>
          <w:p w14:paraId="57163AF1">
            <w:pPr>
              <w:widowControl/>
              <w:spacing w:line="240" w:lineRule="auto"/>
              <w:jc w:val="left"/>
              <w:rPr>
                <w:color w:val="auto"/>
                <w:kern w:val="0"/>
                <w:sz w:val="18"/>
                <w:szCs w:val="18"/>
                <w:highlight w:val="none"/>
              </w:rPr>
            </w:pPr>
          </w:p>
        </w:tc>
        <w:tc>
          <w:tcPr>
            <w:tcW w:w="2344" w:type="dxa"/>
            <w:gridSpan w:val="4"/>
            <w:vAlign w:val="center"/>
          </w:tcPr>
          <w:p w14:paraId="2FE8F17C">
            <w:pPr>
              <w:widowControl/>
              <w:spacing w:line="240" w:lineRule="auto"/>
              <w:jc w:val="center"/>
              <w:rPr>
                <w:color w:val="auto"/>
                <w:kern w:val="0"/>
                <w:sz w:val="18"/>
                <w:szCs w:val="18"/>
                <w:highlight w:val="none"/>
              </w:rPr>
            </w:pPr>
            <w:r>
              <w:rPr>
                <w:rFonts w:hint="eastAsia"/>
                <w:color w:val="auto"/>
                <w:kern w:val="0"/>
                <w:sz w:val="18"/>
                <w:szCs w:val="18"/>
                <w:highlight w:val="none"/>
              </w:rPr>
              <w:t>电焊条</w:t>
            </w:r>
          </w:p>
        </w:tc>
        <w:tc>
          <w:tcPr>
            <w:tcW w:w="829" w:type="dxa"/>
            <w:vAlign w:val="center"/>
          </w:tcPr>
          <w:p w14:paraId="56A1F02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99DD0CB">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458C0D8">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F1370C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8</w:t>
            </w:r>
          </w:p>
        </w:tc>
        <w:tc>
          <w:tcPr>
            <w:tcW w:w="1408" w:type="dxa"/>
            <w:vAlign w:val="center"/>
          </w:tcPr>
          <w:p w14:paraId="0BE95128">
            <w:pPr>
              <w:widowControl/>
              <w:spacing w:line="240" w:lineRule="auto"/>
              <w:jc w:val="center"/>
              <w:rPr>
                <w:color w:val="auto"/>
                <w:kern w:val="0"/>
                <w:sz w:val="18"/>
                <w:szCs w:val="18"/>
                <w:highlight w:val="none"/>
              </w:rPr>
            </w:pPr>
            <w:r>
              <w:rPr>
                <w:color w:val="auto"/>
                <w:kern w:val="0"/>
                <w:sz w:val="18"/>
                <w:szCs w:val="18"/>
                <w:highlight w:val="none"/>
              </w:rPr>
              <w:t>　</w:t>
            </w:r>
          </w:p>
        </w:tc>
      </w:tr>
      <w:tr w14:paraId="3251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604D377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341</w:t>
            </w:r>
          </w:p>
        </w:tc>
        <w:tc>
          <w:tcPr>
            <w:tcW w:w="979" w:type="dxa"/>
            <w:vMerge w:val="restart"/>
            <w:vAlign w:val="center"/>
          </w:tcPr>
          <w:p w14:paraId="7CD9ECAD">
            <w:pPr>
              <w:widowControl/>
              <w:spacing w:line="240" w:lineRule="auto"/>
              <w:jc w:val="center"/>
              <w:rPr>
                <w:color w:val="auto"/>
                <w:kern w:val="0"/>
                <w:sz w:val="18"/>
                <w:szCs w:val="18"/>
                <w:highlight w:val="none"/>
              </w:rPr>
            </w:pPr>
            <w:r>
              <w:rPr>
                <w:rFonts w:hint="eastAsia"/>
                <w:color w:val="auto"/>
                <w:kern w:val="0"/>
                <w:sz w:val="18"/>
                <w:szCs w:val="18"/>
                <w:highlight w:val="none"/>
              </w:rPr>
              <w:t>锅炉及原动设备制造</w:t>
            </w:r>
          </w:p>
        </w:tc>
        <w:tc>
          <w:tcPr>
            <w:tcW w:w="2344" w:type="dxa"/>
            <w:gridSpan w:val="4"/>
            <w:vAlign w:val="center"/>
          </w:tcPr>
          <w:p w14:paraId="44BFC1BB">
            <w:pPr>
              <w:widowControl/>
              <w:spacing w:line="240" w:lineRule="auto"/>
              <w:jc w:val="center"/>
              <w:rPr>
                <w:color w:val="auto"/>
                <w:kern w:val="0"/>
                <w:sz w:val="18"/>
                <w:szCs w:val="18"/>
                <w:highlight w:val="none"/>
              </w:rPr>
            </w:pPr>
            <w:r>
              <w:rPr>
                <w:rFonts w:hint="eastAsia"/>
                <w:color w:val="auto"/>
                <w:kern w:val="0"/>
                <w:sz w:val="18"/>
                <w:szCs w:val="18"/>
                <w:highlight w:val="none"/>
              </w:rPr>
              <w:t>锅炉</w:t>
            </w:r>
          </w:p>
        </w:tc>
        <w:tc>
          <w:tcPr>
            <w:tcW w:w="829" w:type="dxa"/>
            <w:vAlign w:val="center"/>
          </w:tcPr>
          <w:p w14:paraId="63E385B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蒸</w:t>
            </w:r>
            <w:r>
              <w:rPr>
                <w:rFonts w:ascii="Times New Roman" w:hAnsi="Times New Roman"/>
                <w:color w:val="auto"/>
                <w:kern w:val="0"/>
                <w:sz w:val="18"/>
                <w:szCs w:val="18"/>
                <w:highlight w:val="none"/>
              </w:rPr>
              <w:t>t</w:t>
            </w:r>
          </w:p>
        </w:tc>
        <w:tc>
          <w:tcPr>
            <w:tcW w:w="797" w:type="dxa"/>
            <w:vAlign w:val="center"/>
          </w:tcPr>
          <w:p w14:paraId="634FFB64">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5</w:t>
            </w:r>
            <w:r>
              <w:rPr>
                <w:rFonts w:ascii="Times New Roman" w:hAnsi="Times New Roman"/>
                <w:color w:val="auto"/>
                <w:kern w:val="0"/>
                <w:sz w:val="18"/>
                <w:szCs w:val="18"/>
                <w:highlight w:val="none"/>
              </w:rPr>
              <w:t>0</w:t>
            </w:r>
          </w:p>
        </w:tc>
        <w:tc>
          <w:tcPr>
            <w:tcW w:w="796" w:type="dxa"/>
            <w:vAlign w:val="center"/>
          </w:tcPr>
          <w:p w14:paraId="3FE48D7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76</w:t>
            </w:r>
          </w:p>
        </w:tc>
        <w:tc>
          <w:tcPr>
            <w:tcW w:w="796" w:type="dxa"/>
            <w:vAlign w:val="center"/>
          </w:tcPr>
          <w:p w14:paraId="51CDF54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84</w:t>
            </w:r>
          </w:p>
        </w:tc>
        <w:tc>
          <w:tcPr>
            <w:tcW w:w="1408" w:type="dxa"/>
            <w:vAlign w:val="center"/>
          </w:tcPr>
          <w:p w14:paraId="2FFBEC38">
            <w:pPr>
              <w:widowControl/>
              <w:spacing w:line="240" w:lineRule="auto"/>
              <w:jc w:val="center"/>
              <w:rPr>
                <w:color w:val="auto"/>
                <w:kern w:val="0"/>
                <w:sz w:val="18"/>
                <w:szCs w:val="18"/>
                <w:highlight w:val="none"/>
              </w:rPr>
            </w:pPr>
            <w:r>
              <w:rPr>
                <w:color w:val="auto"/>
                <w:kern w:val="0"/>
                <w:sz w:val="18"/>
                <w:szCs w:val="18"/>
                <w:highlight w:val="none"/>
              </w:rPr>
              <w:t>　</w:t>
            </w:r>
          </w:p>
        </w:tc>
      </w:tr>
      <w:tr w14:paraId="5909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A1C5944">
            <w:pPr>
              <w:widowControl/>
              <w:spacing w:line="240" w:lineRule="auto"/>
              <w:jc w:val="left"/>
              <w:rPr>
                <w:color w:val="auto"/>
                <w:kern w:val="0"/>
                <w:sz w:val="18"/>
                <w:szCs w:val="18"/>
                <w:highlight w:val="none"/>
              </w:rPr>
            </w:pPr>
          </w:p>
        </w:tc>
        <w:tc>
          <w:tcPr>
            <w:tcW w:w="979" w:type="dxa"/>
            <w:vMerge w:val="continue"/>
            <w:vAlign w:val="center"/>
          </w:tcPr>
          <w:p w14:paraId="044F069F">
            <w:pPr>
              <w:widowControl/>
              <w:spacing w:line="240" w:lineRule="auto"/>
              <w:jc w:val="left"/>
              <w:rPr>
                <w:color w:val="auto"/>
                <w:kern w:val="0"/>
                <w:sz w:val="18"/>
                <w:szCs w:val="18"/>
                <w:highlight w:val="none"/>
              </w:rPr>
            </w:pPr>
          </w:p>
        </w:tc>
        <w:tc>
          <w:tcPr>
            <w:tcW w:w="2344" w:type="dxa"/>
            <w:gridSpan w:val="4"/>
            <w:vAlign w:val="center"/>
          </w:tcPr>
          <w:p w14:paraId="7E7880C2">
            <w:pPr>
              <w:widowControl/>
              <w:spacing w:line="240" w:lineRule="auto"/>
              <w:jc w:val="center"/>
              <w:rPr>
                <w:color w:val="auto"/>
                <w:kern w:val="0"/>
                <w:sz w:val="18"/>
                <w:szCs w:val="18"/>
                <w:highlight w:val="none"/>
              </w:rPr>
            </w:pPr>
            <w:r>
              <w:rPr>
                <w:rFonts w:hint="eastAsia"/>
                <w:color w:val="auto"/>
                <w:kern w:val="0"/>
                <w:sz w:val="18"/>
                <w:szCs w:val="18"/>
                <w:highlight w:val="none"/>
              </w:rPr>
              <w:t>柴油机</w:t>
            </w:r>
          </w:p>
        </w:tc>
        <w:tc>
          <w:tcPr>
            <w:tcW w:w="829" w:type="dxa"/>
            <w:vAlign w:val="center"/>
          </w:tcPr>
          <w:p w14:paraId="3127D99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台件组</w:t>
            </w:r>
          </w:p>
        </w:tc>
        <w:tc>
          <w:tcPr>
            <w:tcW w:w="797" w:type="dxa"/>
            <w:vAlign w:val="center"/>
          </w:tcPr>
          <w:p w14:paraId="647CD00A">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67521586">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796" w:type="dxa"/>
            <w:vAlign w:val="center"/>
          </w:tcPr>
          <w:p w14:paraId="1E837E61">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16</w:t>
            </w:r>
          </w:p>
        </w:tc>
        <w:tc>
          <w:tcPr>
            <w:tcW w:w="1408" w:type="dxa"/>
            <w:vAlign w:val="center"/>
          </w:tcPr>
          <w:p w14:paraId="66B5F99D">
            <w:pPr>
              <w:widowControl/>
              <w:spacing w:line="240" w:lineRule="auto"/>
              <w:jc w:val="center"/>
              <w:rPr>
                <w:color w:val="auto"/>
                <w:kern w:val="0"/>
                <w:sz w:val="18"/>
                <w:szCs w:val="18"/>
                <w:highlight w:val="none"/>
              </w:rPr>
            </w:pPr>
            <w:r>
              <w:rPr>
                <w:color w:val="auto"/>
                <w:kern w:val="0"/>
                <w:sz w:val="18"/>
                <w:szCs w:val="18"/>
                <w:highlight w:val="none"/>
              </w:rPr>
              <w:t>　</w:t>
            </w:r>
          </w:p>
        </w:tc>
      </w:tr>
      <w:tr w14:paraId="61D3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33" w:type="dxa"/>
            <w:vAlign w:val="center"/>
          </w:tcPr>
          <w:p w14:paraId="300580A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342</w:t>
            </w:r>
          </w:p>
        </w:tc>
        <w:tc>
          <w:tcPr>
            <w:tcW w:w="979" w:type="dxa"/>
            <w:vAlign w:val="center"/>
          </w:tcPr>
          <w:p w14:paraId="047CEAA4">
            <w:pPr>
              <w:widowControl/>
              <w:spacing w:line="240" w:lineRule="auto"/>
              <w:jc w:val="center"/>
              <w:rPr>
                <w:color w:val="auto"/>
                <w:kern w:val="0"/>
                <w:sz w:val="18"/>
                <w:szCs w:val="18"/>
                <w:highlight w:val="none"/>
              </w:rPr>
            </w:pPr>
            <w:r>
              <w:rPr>
                <w:rFonts w:hint="eastAsia"/>
                <w:color w:val="auto"/>
                <w:kern w:val="0"/>
                <w:sz w:val="18"/>
                <w:szCs w:val="18"/>
                <w:highlight w:val="none"/>
              </w:rPr>
              <w:t>金属加工</w:t>
            </w:r>
          </w:p>
          <w:p w14:paraId="59949A4B">
            <w:pPr>
              <w:widowControl/>
              <w:spacing w:line="240" w:lineRule="auto"/>
              <w:jc w:val="center"/>
              <w:rPr>
                <w:color w:val="auto"/>
                <w:kern w:val="0"/>
                <w:sz w:val="18"/>
                <w:szCs w:val="18"/>
                <w:highlight w:val="none"/>
              </w:rPr>
            </w:pPr>
            <w:r>
              <w:rPr>
                <w:rFonts w:hint="eastAsia"/>
                <w:color w:val="auto"/>
                <w:kern w:val="0"/>
                <w:sz w:val="18"/>
                <w:szCs w:val="18"/>
                <w:highlight w:val="none"/>
              </w:rPr>
              <w:t>机械制造</w:t>
            </w:r>
          </w:p>
        </w:tc>
        <w:tc>
          <w:tcPr>
            <w:tcW w:w="2344" w:type="dxa"/>
            <w:gridSpan w:val="4"/>
            <w:vAlign w:val="center"/>
          </w:tcPr>
          <w:p w14:paraId="26195A2C">
            <w:pPr>
              <w:widowControl/>
              <w:spacing w:line="240" w:lineRule="auto"/>
              <w:jc w:val="center"/>
              <w:rPr>
                <w:color w:val="auto"/>
                <w:kern w:val="0"/>
                <w:sz w:val="18"/>
                <w:szCs w:val="18"/>
                <w:highlight w:val="none"/>
              </w:rPr>
            </w:pPr>
            <w:r>
              <w:rPr>
                <w:rFonts w:hint="eastAsia"/>
                <w:color w:val="auto"/>
                <w:kern w:val="0"/>
                <w:sz w:val="18"/>
                <w:szCs w:val="18"/>
                <w:highlight w:val="none"/>
              </w:rPr>
              <w:t>冲床</w:t>
            </w:r>
          </w:p>
        </w:tc>
        <w:tc>
          <w:tcPr>
            <w:tcW w:w="829" w:type="dxa"/>
            <w:vAlign w:val="center"/>
          </w:tcPr>
          <w:p w14:paraId="0BECDE2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台</w:t>
            </w:r>
          </w:p>
        </w:tc>
        <w:tc>
          <w:tcPr>
            <w:tcW w:w="797" w:type="dxa"/>
            <w:vAlign w:val="center"/>
          </w:tcPr>
          <w:p w14:paraId="2C8161A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58</w:t>
            </w:r>
          </w:p>
        </w:tc>
        <w:tc>
          <w:tcPr>
            <w:tcW w:w="796" w:type="dxa"/>
            <w:vAlign w:val="center"/>
          </w:tcPr>
          <w:p w14:paraId="1D3A32A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60</w:t>
            </w:r>
          </w:p>
        </w:tc>
        <w:tc>
          <w:tcPr>
            <w:tcW w:w="796" w:type="dxa"/>
            <w:vAlign w:val="center"/>
          </w:tcPr>
          <w:p w14:paraId="51A2EDE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63</w:t>
            </w:r>
          </w:p>
        </w:tc>
        <w:tc>
          <w:tcPr>
            <w:tcW w:w="1408" w:type="dxa"/>
            <w:vAlign w:val="center"/>
          </w:tcPr>
          <w:p w14:paraId="4D599BFF">
            <w:pPr>
              <w:widowControl/>
              <w:spacing w:line="240" w:lineRule="auto"/>
              <w:jc w:val="center"/>
              <w:rPr>
                <w:color w:val="auto"/>
                <w:kern w:val="0"/>
                <w:sz w:val="18"/>
                <w:szCs w:val="18"/>
                <w:highlight w:val="none"/>
              </w:rPr>
            </w:pPr>
            <w:r>
              <w:rPr>
                <w:color w:val="auto"/>
                <w:kern w:val="0"/>
                <w:sz w:val="18"/>
                <w:szCs w:val="18"/>
                <w:highlight w:val="none"/>
              </w:rPr>
              <w:t>　</w:t>
            </w:r>
          </w:p>
        </w:tc>
      </w:tr>
      <w:tr w14:paraId="6262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33" w:type="dxa"/>
            <w:vAlign w:val="center"/>
          </w:tcPr>
          <w:p w14:paraId="165E848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343</w:t>
            </w:r>
          </w:p>
        </w:tc>
        <w:tc>
          <w:tcPr>
            <w:tcW w:w="979" w:type="dxa"/>
            <w:vAlign w:val="center"/>
          </w:tcPr>
          <w:p w14:paraId="299019F7">
            <w:pPr>
              <w:widowControl/>
              <w:spacing w:line="240" w:lineRule="auto"/>
              <w:jc w:val="center"/>
              <w:rPr>
                <w:color w:val="auto"/>
                <w:kern w:val="0"/>
                <w:sz w:val="18"/>
                <w:szCs w:val="18"/>
                <w:highlight w:val="none"/>
              </w:rPr>
            </w:pPr>
            <w:r>
              <w:rPr>
                <w:rFonts w:hint="eastAsia"/>
                <w:color w:val="auto"/>
                <w:kern w:val="0"/>
                <w:sz w:val="18"/>
                <w:szCs w:val="18"/>
                <w:highlight w:val="none"/>
              </w:rPr>
              <w:t>物料搬运</w:t>
            </w:r>
          </w:p>
          <w:p w14:paraId="5F15A3E5">
            <w:pPr>
              <w:widowControl/>
              <w:spacing w:line="240" w:lineRule="auto"/>
              <w:jc w:val="center"/>
              <w:rPr>
                <w:color w:val="auto"/>
                <w:kern w:val="0"/>
                <w:sz w:val="18"/>
                <w:szCs w:val="18"/>
                <w:highlight w:val="none"/>
              </w:rPr>
            </w:pPr>
            <w:r>
              <w:rPr>
                <w:rFonts w:hint="eastAsia"/>
                <w:color w:val="auto"/>
                <w:kern w:val="0"/>
                <w:sz w:val="18"/>
                <w:szCs w:val="18"/>
                <w:highlight w:val="none"/>
              </w:rPr>
              <w:t>设备制造</w:t>
            </w:r>
          </w:p>
        </w:tc>
        <w:tc>
          <w:tcPr>
            <w:tcW w:w="2344" w:type="dxa"/>
            <w:gridSpan w:val="4"/>
            <w:vAlign w:val="center"/>
          </w:tcPr>
          <w:p w14:paraId="72F7B05C">
            <w:pPr>
              <w:widowControl/>
              <w:spacing w:line="240" w:lineRule="auto"/>
              <w:jc w:val="center"/>
              <w:rPr>
                <w:color w:val="auto"/>
                <w:kern w:val="0"/>
                <w:sz w:val="18"/>
                <w:szCs w:val="18"/>
                <w:highlight w:val="none"/>
              </w:rPr>
            </w:pPr>
            <w:r>
              <w:rPr>
                <w:rFonts w:hint="eastAsia"/>
                <w:color w:val="auto"/>
                <w:kern w:val="0"/>
                <w:sz w:val="18"/>
                <w:szCs w:val="18"/>
                <w:highlight w:val="none"/>
              </w:rPr>
              <w:t>起重设备</w:t>
            </w:r>
          </w:p>
        </w:tc>
        <w:tc>
          <w:tcPr>
            <w:tcW w:w="829" w:type="dxa"/>
            <w:vAlign w:val="center"/>
          </w:tcPr>
          <w:p w14:paraId="6EB9BAC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台</w:t>
            </w:r>
          </w:p>
        </w:tc>
        <w:tc>
          <w:tcPr>
            <w:tcW w:w="797" w:type="dxa"/>
            <w:vAlign w:val="center"/>
          </w:tcPr>
          <w:p w14:paraId="6BA93F9C">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5FD87B9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155</w:t>
            </w:r>
          </w:p>
        </w:tc>
        <w:tc>
          <w:tcPr>
            <w:tcW w:w="796" w:type="dxa"/>
            <w:vAlign w:val="center"/>
          </w:tcPr>
          <w:p w14:paraId="334CE84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169</w:t>
            </w:r>
          </w:p>
        </w:tc>
        <w:tc>
          <w:tcPr>
            <w:tcW w:w="1408" w:type="dxa"/>
            <w:vAlign w:val="center"/>
          </w:tcPr>
          <w:p w14:paraId="33A744B4">
            <w:pPr>
              <w:widowControl/>
              <w:spacing w:line="240" w:lineRule="auto"/>
              <w:jc w:val="center"/>
              <w:rPr>
                <w:color w:val="auto"/>
                <w:kern w:val="0"/>
                <w:sz w:val="18"/>
                <w:szCs w:val="18"/>
                <w:highlight w:val="none"/>
              </w:rPr>
            </w:pPr>
            <w:r>
              <w:rPr>
                <w:color w:val="auto"/>
                <w:kern w:val="0"/>
                <w:sz w:val="18"/>
                <w:szCs w:val="18"/>
                <w:highlight w:val="none"/>
              </w:rPr>
              <w:t>　</w:t>
            </w:r>
          </w:p>
        </w:tc>
      </w:tr>
      <w:tr w14:paraId="7023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restart"/>
            <w:vAlign w:val="center"/>
          </w:tcPr>
          <w:p w14:paraId="7F460CA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344</w:t>
            </w:r>
          </w:p>
        </w:tc>
        <w:tc>
          <w:tcPr>
            <w:tcW w:w="979" w:type="dxa"/>
            <w:vMerge w:val="restart"/>
            <w:vAlign w:val="center"/>
          </w:tcPr>
          <w:p w14:paraId="62021831">
            <w:pPr>
              <w:widowControl/>
              <w:spacing w:line="240" w:lineRule="auto"/>
              <w:jc w:val="center"/>
              <w:rPr>
                <w:color w:val="auto"/>
                <w:kern w:val="0"/>
                <w:sz w:val="18"/>
                <w:szCs w:val="18"/>
                <w:highlight w:val="none"/>
              </w:rPr>
            </w:pPr>
            <w:r>
              <w:rPr>
                <w:rFonts w:hint="eastAsia"/>
                <w:color w:val="auto"/>
                <w:kern w:val="0"/>
                <w:sz w:val="18"/>
                <w:szCs w:val="18"/>
                <w:highlight w:val="none"/>
              </w:rPr>
              <w:t>泵、阀门、压缩机及类似机械制造</w:t>
            </w:r>
          </w:p>
        </w:tc>
        <w:tc>
          <w:tcPr>
            <w:tcW w:w="2344" w:type="dxa"/>
            <w:gridSpan w:val="4"/>
            <w:vAlign w:val="center"/>
          </w:tcPr>
          <w:p w14:paraId="3666F6C4">
            <w:pPr>
              <w:widowControl/>
              <w:spacing w:line="240" w:lineRule="auto"/>
              <w:jc w:val="center"/>
              <w:rPr>
                <w:color w:val="auto"/>
                <w:kern w:val="0"/>
                <w:sz w:val="18"/>
                <w:szCs w:val="18"/>
                <w:highlight w:val="none"/>
              </w:rPr>
            </w:pPr>
            <w:r>
              <w:rPr>
                <w:rFonts w:hint="eastAsia"/>
                <w:color w:val="auto"/>
                <w:kern w:val="0"/>
                <w:sz w:val="18"/>
                <w:szCs w:val="18"/>
                <w:highlight w:val="none"/>
              </w:rPr>
              <w:t>压缩机</w:t>
            </w:r>
          </w:p>
        </w:tc>
        <w:tc>
          <w:tcPr>
            <w:tcW w:w="829" w:type="dxa"/>
            <w:vAlign w:val="center"/>
          </w:tcPr>
          <w:p w14:paraId="731FCE6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台</w:t>
            </w:r>
          </w:p>
        </w:tc>
        <w:tc>
          <w:tcPr>
            <w:tcW w:w="797" w:type="dxa"/>
            <w:vAlign w:val="center"/>
          </w:tcPr>
          <w:p w14:paraId="396BE277">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59195715">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6</w:t>
            </w:r>
          </w:p>
        </w:tc>
        <w:tc>
          <w:tcPr>
            <w:tcW w:w="796" w:type="dxa"/>
            <w:vAlign w:val="center"/>
          </w:tcPr>
          <w:p w14:paraId="546BCDFD">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75</w:t>
            </w:r>
          </w:p>
        </w:tc>
        <w:tc>
          <w:tcPr>
            <w:tcW w:w="1408" w:type="dxa"/>
            <w:vAlign w:val="center"/>
          </w:tcPr>
          <w:p w14:paraId="4F1F4BB4">
            <w:pPr>
              <w:widowControl/>
              <w:spacing w:line="240" w:lineRule="auto"/>
              <w:jc w:val="center"/>
              <w:rPr>
                <w:color w:val="auto"/>
                <w:kern w:val="0"/>
                <w:sz w:val="18"/>
                <w:szCs w:val="18"/>
                <w:highlight w:val="none"/>
              </w:rPr>
            </w:pPr>
            <w:r>
              <w:rPr>
                <w:color w:val="auto"/>
                <w:kern w:val="0"/>
                <w:sz w:val="18"/>
                <w:szCs w:val="18"/>
                <w:highlight w:val="none"/>
              </w:rPr>
              <w:t>　</w:t>
            </w:r>
          </w:p>
        </w:tc>
      </w:tr>
      <w:tr w14:paraId="7E53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33A26564">
            <w:pPr>
              <w:widowControl/>
              <w:spacing w:line="240" w:lineRule="auto"/>
              <w:jc w:val="left"/>
              <w:rPr>
                <w:color w:val="auto"/>
                <w:kern w:val="0"/>
                <w:sz w:val="18"/>
                <w:szCs w:val="18"/>
                <w:highlight w:val="none"/>
              </w:rPr>
            </w:pPr>
          </w:p>
        </w:tc>
        <w:tc>
          <w:tcPr>
            <w:tcW w:w="979" w:type="dxa"/>
            <w:vMerge w:val="continue"/>
            <w:vAlign w:val="center"/>
          </w:tcPr>
          <w:p w14:paraId="462BA5AC">
            <w:pPr>
              <w:widowControl/>
              <w:spacing w:line="240" w:lineRule="auto"/>
              <w:jc w:val="left"/>
              <w:rPr>
                <w:color w:val="auto"/>
                <w:kern w:val="0"/>
                <w:sz w:val="18"/>
                <w:szCs w:val="18"/>
                <w:highlight w:val="none"/>
              </w:rPr>
            </w:pPr>
          </w:p>
        </w:tc>
        <w:tc>
          <w:tcPr>
            <w:tcW w:w="2344" w:type="dxa"/>
            <w:gridSpan w:val="4"/>
            <w:vAlign w:val="center"/>
          </w:tcPr>
          <w:p w14:paraId="61DE8F48">
            <w:pPr>
              <w:widowControl/>
              <w:spacing w:line="240" w:lineRule="auto"/>
              <w:jc w:val="center"/>
              <w:rPr>
                <w:color w:val="auto"/>
                <w:kern w:val="0"/>
                <w:sz w:val="18"/>
                <w:szCs w:val="18"/>
                <w:highlight w:val="none"/>
              </w:rPr>
            </w:pPr>
            <w:r>
              <w:rPr>
                <w:rFonts w:hint="eastAsia"/>
                <w:color w:val="auto"/>
                <w:kern w:val="0"/>
                <w:sz w:val="18"/>
                <w:szCs w:val="18"/>
                <w:highlight w:val="none"/>
              </w:rPr>
              <w:t>阀门</w:t>
            </w:r>
          </w:p>
        </w:tc>
        <w:tc>
          <w:tcPr>
            <w:tcW w:w="829" w:type="dxa"/>
            <w:vAlign w:val="center"/>
          </w:tcPr>
          <w:p w14:paraId="1651063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吨</w:t>
            </w:r>
          </w:p>
        </w:tc>
        <w:tc>
          <w:tcPr>
            <w:tcW w:w="797" w:type="dxa"/>
            <w:vAlign w:val="center"/>
          </w:tcPr>
          <w:p w14:paraId="3D45207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30</w:t>
            </w:r>
          </w:p>
        </w:tc>
        <w:tc>
          <w:tcPr>
            <w:tcW w:w="796" w:type="dxa"/>
            <w:vAlign w:val="center"/>
          </w:tcPr>
          <w:p w14:paraId="7619E7D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40</w:t>
            </w:r>
          </w:p>
        </w:tc>
        <w:tc>
          <w:tcPr>
            <w:tcW w:w="796" w:type="dxa"/>
            <w:vAlign w:val="center"/>
          </w:tcPr>
          <w:p w14:paraId="79124C1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50</w:t>
            </w:r>
          </w:p>
        </w:tc>
        <w:tc>
          <w:tcPr>
            <w:tcW w:w="1408" w:type="dxa"/>
            <w:vAlign w:val="center"/>
          </w:tcPr>
          <w:p w14:paraId="1E53D51F">
            <w:pPr>
              <w:widowControl/>
              <w:spacing w:line="240" w:lineRule="auto"/>
              <w:jc w:val="center"/>
              <w:rPr>
                <w:color w:val="auto"/>
                <w:kern w:val="0"/>
                <w:sz w:val="18"/>
                <w:szCs w:val="18"/>
                <w:highlight w:val="none"/>
              </w:rPr>
            </w:pPr>
            <w:r>
              <w:rPr>
                <w:color w:val="auto"/>
                <w:kern w:val="0"/>
                <w:sz w:val="18"/>
                <w:szCs w:val="18"/>
                <w:highlight w:val="none"/>
              </w:rPr>
              <w:t>　</w:t>
            </w:r>
          </w:p>
        </w:tc>
      </w:tr>
      <w:tr w14:paraId="3109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5D121D84">
            <w:pPr>
              <w:widowControl/>
              <w:spacing w:line="240" w:lineRule="auto"/>
              <w:jc w:val="left"/>
              <w:rPr>
                <w:color w:val="auto"/>
                <w:kern w:val="0"/>
                <w:sz w:val="18"/>
                <w:szCs w:val="18"/>
                <w:highlight w:val="none"/>
              </w:rPr>
            </w:pPr>
          </w:p>
        </w:tc>
        <w:tc>
          <w:tcPr>
            <w:tcW w:w="979" w:type="dxa"/>
            <w:vMerge w:val="continue"/>
            <w:vAlign w:val="center"/>
          </w:tcPr>
          <w:p w14:paraId="1E927D5B">
            <w:pPr>
              <w:widowControl/>
              <w:spacing w:line="240" w:lineRule="auto"/>
              <w:jc w:val="left"/>
              <w:rPr>
                <w:color w:val="auto"/>
                <w:kern w:val="0"/>
                <w:sz w:val="18"/>
                <w:szCs w:val="18"/>
                <w:highlight w:val="none"/>
              </w:rPr>
            </w:pPr>
          </w:p>
        </w:tc>
        <w:tc>
          <w:tcPr>
            <w:tcW w:w="2344" w:type="dxa"/>
            <w:gridSpan w:val="4"/>
            <w:vAlign w:val="center"/>
          </w:tcPr>
          <w:p w14:paraId="53D3302B">
            <w:pPr>
              <w:widowControl/>
              <w:spacing w:line="240" w:lineRule="auto"/>
              <w:jc w:val="center"/>
              <w:rPr>
                <w:color w:val="auto"/>
                <w:kern w:val="0"/>
                <w:sz w:val="18"/>
                <w:szCs w:val="18"/>
                <w:highlight w:val="none"/>
              </w:rPr>
            </w:pPr>
            <w:r>
              <w:rPr>
                <w:rFonts w:hint="eastAsia"/>
                <w:color w:val="auto"/>
                <w:kern w:val="0"/>
                <w:sz w:val="18"/>
                <w:szCs w:val="18"/>
                <w:highlight w:val="none"/>
              </w:rPr>
              <w:t>轴瓦、活塞环</w:t>
            </w:r>
          </w:p>
        </w:tc>
        <w:tc>
          <w:tcPr>
            <w:tcW w:w="829" w:type="dxa"/>
            <w:vAlign w:val="center"/>
          </w:tcPr>
          <w:p w14:paraId="67F60C5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万片</w:t>
            </w:r>
          </w:p>
        </w:tc>
        <w:tc>
          <w:tcPr>
            <w:tcW w:w="797" w:type="dxa"/>
            <w:vAlign w:val="center"/>
          </w:tcPr>
          <w:p w14:paraId="69EE911F">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5D31D1F">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263</w:t>
            </w:r>
            <w:r>
              <w:rPr>
                <w:rFonts w:hint="eastAsia"/>
                <w:color w:val="auto"/>
                <w:kern w:val="0"/>
                <w:sz w:val="18"/>
                <w:szCs w:val="18"/>
                <w:highlight w:val="none"/>
              </w:rPr>
              <w:t>　</w:t>
            </w:r>
          </w:p>
        </w:tc>
        <w:tc>
          <w:tcPr>
            <w:tcW w:w="796" w:type="dxa"/>
            <w:vAlign w:val="center"/>
          </w:tcPr>
          <w:p w14:paraId="0C466A98">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326</w:t>
            </w:r>
          </w:p>
        </w:tc>
        <w:tc>
          <w:tcPr>
            <w:tcW w:w="1408" w:type="dxa"/>
            <w:vAlign w:val="center"/>
          </w:tcPr>
          <w:p w14:paraId="5679405A">
            <w:pPr>
              <w:widowControl/>
              <w:spacing w:line="240" w:lineRule="auto"/>
              <w:jc w:val="center"/>
              <w:rPr>
                <w:color w:val="auto"/>
                <w:kern w:val="0"/>
                <w:sz w:val="18"/>
                <w:szCs w:val="18"/>
                <w:highlight w:val="none"/>
              </w:rPr>
            </w:pPr>
            <w:r>
              <w:rPr>
                <w:color w:val="auto"/>
                <w:kern w:val="0"/>
                <w:sz w:val="18"/>
                <w:szCs w:val="18"/>
                <w:highlight w:val="none"/>
              </w:rPr>
              <w:t>　</w:t>
            </w:r>
          </w:p>
        </w:tc>
      </w:tr>
      <w:tr w14:paraId="258D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18D6322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345</w:t>
            </w:r>
          </w:p>
        </w:tc>
        <w:tc>
          <w:tcPr>
            <w:tcW w:w="979" w:type="dxa"/>
            <w:vMerge w:val="restart"/>
            <w:vAlign w:val="center"/>
          </w:tcPr>
          <w:p w14:paraId="760FEC30">
            <w:pPr>
              <w:widowControl/>
              <w:spacing w:line="240" w:lineRule="auto"/>
              <w:jc w:val="center"/>
              <w:rPr>
                <w:color w:val="auto"/>
                <w:kern w:val="0"/>
                <w:sz w:val="18"/>
                <w:szCs w:val="18"/>
                <w:highlight w:val="none"/>
              </w:rPr>
            </w:pPr>
            <w:r>
              <w:rPr>
                <w:rFonts w:hint="eastAsia"/>
                <w:color w:val="auto"/>
                <w:kern w:val="0"/>
                <w:sz w:val="18"/>
                <w:szCs w:val="18"/>
                <w:highlight w:val="none"/>
              </w:rPr>
              <w:t>轴承、齿轮和传动部件制造</w:t>
            </w:r>
          </w:p>
        </w:tc>
        <w:tc>
          <w:tcPr>
            <w:tcW w:w="2344" w:type="dxa"/>
            <w:gridSpan w:val="4"/>
            <w:vAlign w:val="center"/>
          </w:tcPr>
          <w:p w14:paraId="6EC8C8F1">
            <w:pPr>
              <w:widowControl/>
              <w:spacing w:line="240" w:lineRule="auto"/>
              <w:jc w:val="center"/>
              <w:rPr>
                <w:color w:val="auto"/>
                <w:kern w:val="0"/>
                <w:sz w:val="18"/>
                <w:szCs w:val="18"/>
                <w:highlight w:val="none"/>
              </w:rPr>
            </w:pPr>
            <w:r>
              <w:rPr>
                <w:rFonts w:hint="eastAsia"/>
                <w:color w:val="auto"/>
                <w:kern w:val="0"/>
                <w:sz w:val="18"/>
                <w:szCs w:val="18"/>
                <w:highlight w:val="none"/>
              </w:rPr>
              <w:t>轴承</w:t>
            </w:r>
          </w:p>
        </w:tc>
        <w:tc>
          <w:tcPr>
            <w:tcW w:w="829" w:type="dxa"/>
            <w:vAlign w:val="center"/>
          </w:tcPr>
          <w:p w14:paraId="5CBDB7D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万套</w:t>
            </w:r>
          </w:p>
        </w:tc>
        <w:tc>
          <w:tcPr>
            <w:tcW w:w="797" w:type="dxa"/>
            <w:vAlign w:val="center"/>
          </w:tcPr>
          <w:p w14:paraId="546C0F2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95</w:t>
            </w:r>
          </w:p>
        </w:tc>
        <w:tc>
          <w:tcPr>
            <w:tcW w:w="796" w:type="dxa"/>
            <w:vAlign w:val="center"/>
          </w:tcPr>
          <w:p w14:paraId="4BAD419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96</w:t>
            </w:r>
          </w:p>
        </w:tc>
        <w:tc>
          <w:tcPr>
            <w:tcW w:w="796" w:type="dxa"/>
            <w:vAlign w:val="center"/>
          </w:tcPr>
          <w:p w14:paraId="0A4DDEA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98</w:t>
            </w:r>
          </w:p>
        </w:tc>
        <w:tc>
          <w:tcPr>
            <w:tcW w:w="1408" w:type="dxa"/>
            <w:vAlign w:val="center"/>
          </w:tcPr>
          <w:p w14:paraId="45727EF2">
            <w:pPr>
              <w:widowControl/>
              <w:spacing w:line="240" w:lineRule="auto"/>
              <w:jc w:val="center"/>
              <w:rPr>
                <w:color w:val="auto"/>
                <w:kern w:val="0"/>
                <w:sz w:val="18"/>
                <w:szCs w:val="18"/>
                <w:highlight w:val="none"/>
              </w:rPr>
            </w:pPr>
            <w:r>
              <w:rPr>
                <w:color w:val="auto"/>
                <w:kern w:val="0"/>
                <w:sz w:val="18"/>
                <w:szCs w:val="18"/>
                <w:highlight w:val="none"/>
              </w:rPr>
              <w:t>　</w:t>
            </w:r>
          </w:p>
        </w:tc>
      </w:tr>
      <w:tr w14:paraId="7276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025558BF">
            <w:pPr>
              <w:widowControl/>
              <w:spacing w:line="240" w:lineRule="auto"/>
              <w:jc w:val="left"/>
              <w:rPr>
                <w:color w:val="auto"/>
                <w:kern w:val="0"/>
                <w:sz w:val="18"/>
                <w:szCs w:val="18"/>
                <w:highlight w:val="none"/>
              </w:rPr>
            </w:pPr>
          </w:p>
        </w:tc>
        <w:tc>
          <w:tcPr>
            <w:tcW w:w="979" w:type="dxa"/>
            <w:vMerge w:val="continue"/>
            <w:vAlign w:val="center"/>
          </w:tcPr>
          <w:p w14:paraId="5C5ABE9A">
            <w:pPr>
              <w:widowControl/>
              <w:spacing w:line="240" w:lineRule="auto"/>
              <w:jc w:val="left"/>
              <w:rPr>
                <w:color w:val="auto"/>
                <w:kern w:val="0"/>
                <w:sz w:val="18"/>
                <w:szCs w:val="18"/>
                <w:highlight w:val="none"/>
              </w:rPr>
            </w:pPr>
          </w:p>
        </w:tc>
        <w:tc>
          <w:tcPr>
            <w:tcW w:w="2344" w:type="dxa"/>
            <w:gridSpan w:val="4"/>
            <w:vAlign w:val="center"/>
          </w:tcPr>
          <w:p w14:paraId="5C3111EA">
            <w:pPr>
              <w:widowControl/>
              <w:spacing w:line="240" w:lineRule="auto"/>
              <w:jc w:val="center"/>
              <w:rPr>
                <w:color w:val="auto"/>
                <w:kern w:val="0"/>
                <w:sz w:val="18"/>
                <w:szCs w:val="18"/>
                <w:highlight w:val="none"/>
              </w:rPr>
            </w:pPr>
            <w:r>
              <w:rPr>
                <w:rFonts w:hint="eastAsia"/>
                <w:color w:val="auto"/>
                <w:kern w:val="0"/>
                <w:sz w:val="18"/>
                <w:szCs w:val="18"/>
                <w:highlight w:val="none"/>
              </w:rPr>
              <w:t>变速箱</w:t>
            </w:r>
          </w:p>
        </w:tc>
        <w:tc>
          <w:tcPr>
            <w:tcW w:w="829" w:type="dxa"/>
            <w:vAlign w:val="center"/>
          </w:tcPr>
          <w:p w14:paraId="376B1E5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台</w:t>
            </w:r>
          </w:p>
        </w:tc>
        <w:tc>
          <w:tcPr>
            <w:tcW w:w="797" w:type="dxa"/>
            <w:vAlign w:val="center"/>
          </w:tcPr>
          <w:p w14:paraId="48DCF272">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3CF438FB">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0029E0D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p>
        </w:tc>
        <w:tc>
          <w:tcPr>
            <w:tcW w:w="1408" w:type="dxa"/>
            <w:vAlign w:val="center"/>
          </w:tcPr>
          <w:p w14:paraId="227E0057">
            <w:pPr>
              <w:widowControl/>
              <w:spacing w:line="240" w:lineRule="auto"/>
              <w:jc w:val="center"/>
              <w:rPr>
                <w:color w:val="auto"/>
                <w:kern w:val="0"/>
                <w:sz w:val="18"/>
                <w:szCs w:val="18"/>
                <w:highlight w:val="none"/>
              </w:rPr>
            </w:pPr>
            <w:r>
              <w:rPr>
                <w:color w:val="auto"/>
                <w:kern w:val="0"/>
                <w:sz w:val="18"/>
                <w:szCs w:val="18"/>
                <w:highlight w:val="none"/>
              </w:rPr>
              <w:t>　</w:t>
            </w:r>
          </w:p>
        </w:tc>
      </w:tr>
      <w:tr w14:paraId="4CEC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7B685154">
            <w:pPr>
              <w:widowControl/>
              <w:spacing w:line="240" w:lineRule="auto"/>
              <w:jc w:val="left"/>
              <w:rPr>
                <w:color w:val="auto"/>
                <w:kern w:val="0"/>
                <w:sz w:val="18"/>
                <w:szCs w:val="18"/>
                <w:highlight w:val="none"/>
              </w:rPr>
            </w:pPr>
          </w:p>
        </w:tc>
        <w:tc>
          <w:tcPr>
            <w:tcW w:w="979" w:type="dxa"/>
            <w:vMerge w:val="continue"/>
            <w:vAlign w:val="center"/>
          </w:tcPr>
          <w:p w14:paraId="2BB4B382">
            <w:pPr>
              <w:widowControl/>
              <w:spacing w:line="240" w:lineRule="auto"/>
              <w:jc w:val="left"/>
              <w:rPr>
                <w:color w:val="auto"/>
                <w:kern w:val="0"/>
                <w:sz w:val="18"/>
                <w:szCs w:val="18"/>
                <w:highlight w:val="none"/>
              </w:rPr>
            </w:pPr>
          </w:p>
        </w:tc>
        <w:tc>
          <w:tcPr>
            <w:tcW w:w="2344" w:type="dxa"/>
            <w:gridSpan w:val="4"/>
            <w:vAlign w:val="center"/>
          </w:tcPr>
          <w:p w14:paraId="5E1A2D7A">
            <w:pPr>
              <w:widowControl/>
              <w:spacing w:line="240" w:lineRule="auto"/>
              <w:jc w:val="center"/>
              <w:rPr>
                <w:color w:val="auto"/>
                <w:kern w:val="0"/>
                <w:sz w:val="18"/>
                <w:szCs w:val="18"/>
                <w:highlight w:val="none"/>
              </w:rPr>
            </w:pPr>
            <w:r>
              <w:rPr>
                <w:rFonts w:hint="eastAsia"/>
                <w:color w:val="auto"/>
                <w:kern w:val="0"/>
                <w:sz w:val="18"/>
                <w:szCs w:val="18"/>
                <w:highlight w:val="none"/>
              </w:rPr>
              <w:t>齿轮</w:t>
            </w:r>
          </w:p>
        </w:tc>
        <w:tc>
          <w:tcPr>
            <w:tcW w:w="829" w:type="dxa"/>
            <w:vAlign w:val="center"/>
          </w:tcPr>
          <w:p w14:paraId="601243F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万件</w:t>
            </w:r>
          </w:p>
        </w:tc>
        <w:tc>
          <w:tcPr>
            <w:tcW w:w="797" w:type="dxa"/>
            <w:vAlign w:val="center"/>
          </w:tcPr>
          <w:p w14:paraId="155CB07E">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4D0E7B7">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2C288DA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13</w:t>
            </w:r>
          </w:p>
        </w:tc>
        <w:tc>
          <w:tcPr>
            <w:tcW w:w="1408" w:type="dxa"/>
            <w:vAlign w:val="center"/>
          </w:tcPr>
          <w:p w14:paraId="34E89BF7">
            <w:pPr>
              <w:widowControl/>
              <w:spacing w:line="240" w:lineRule="auto"/>
              <w:jc w:val="center"/>
              <w:rPr>
                <w:color w:val="auto"/>
                <w:kern w:val="0"/>
                <w:sz w:val="18"/>
                <w:szCs w:val="18"/>
                <w:highlight w:val="none"/>
              </w:rPr>
            </w:pPr>
            <w:r>
              <w:rPr>
                <w:color w:val="auto"/>
                <w:kern w:val="0"/>
                <w:sz w:val="18"/>
                <w:szCs w:val="18"/>
                <w:highlight w:val="none"/>
              </w:rPr>
              <w:t>　</w:t>
            </w:r>
          </w:p>
        </w:tc>
      </w:tr>
      <w:tr w14:paraId="5D0DC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12CD3B75">
            <w:pPr>
              <w:widowControl/>
              <w:spacing w:line="240" w:lineRule="auto"/>
              <w:jc w:val="left"/>
              <w:rPr>
                <w:color w:val="auto"/>
                <w:kern w:val="0"/>
                <w:sz w:val="18"/>
                <w:szCs w:val="18"/>
                <w:highlight w:val="none"/>
              </w:rPr>
            </w:pPr>
          </w:p>
        </w:tc>
        <w:tc>
          <w:tcPr>
            <w:tcW w:w="979" w:type="dxa"/>
            <w:vMerge w:val="continue"/>
            <w:vAlign w:val="center"/>
          </w:tcPr>
          <w:p w14:paraId="18C62046">
            <w:pPr>
              <w:widowControl/>
              <w:spacing w:line="240" w:lineRule="auto"/>
              <w:jc w:val="left"/>
              <w:rPr>
                <w:color w:val="auto"/>
                <w:kern w:val="0"/>
                <w:sz w:val="18"/>
                <w:szCs w:val="18"/>
                <w:highlight w:val="none"/>
              </w:rPr>
            </w:pPr>
          </w:p>
        </w:tc>
        <w:tc>
          <w:tcPr>
            <w:tcW w:w="2344" w:type="dxa"/>
            <w:gridSpan w:val="4"/>
            <w:vAlign w:val="center"/>
          </w:tcPr>
          <w:p w14:paraId="3FF32026">
            <w:pPr>
              <w:widowControl/>
              <w:spacing w:line="240" w:lineRule="auto"/>
              <w:jc w:val="center"/>
              <w:rPr>
                <w:color w:val="auto"/>
                <w:kern w:val="0"/>
                <w:sz w:val="18"/>
                <w:szCs w:val="18"/>
                <w:highlight w:val="none"/>
              </w:rPr>
            </w:pPr>
            <w:r>
              <w:rPr>
                <w:rFonts w:hint="eastAsia"/>
                <w:color w:val="auto"/>
                <w:kern w:val="0"/>
                <w:sz w:val="18"/>
                <w:szCs w:val="18"/>
                <w:highlight w:val="none"/>
              </w:rPr>
              <w:t>工业链轮</w:t>
            </w:r>
          </w:p>
        </w:tc>
        <w:tc>
          <w:tcPr>
            <w:tcW w:w="829" w:type="dxa"/>
            <w:vAlign w:val="center"/>
          </w:tcPr>
          <w:p w14:paraId="75AF671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万套</w:t>
            </w:r>
          </w:p>
        </w:tc>
        <w:tc>
          <w:tcPr>
            <w:tcW w:w="797" w:type="dxa"/>
            <w:vAlign w:val="center"/>
          </w:tcPr>
          <w:p w14:paraId="5587AE39">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2DB261A1">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42785D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13</w:t>
            </w:r>
            <w:r>
              <w:rPr>
                <w:color w:val="auto"/>
                <w:kern w:val="0"/>
                <w:sz w:val="18"/>
                <w:szCs w:val="18"/>
                <w:highlight w:val="none"/>
              </w:rPr>
              <w:t>.</w:t>
            </w:r>
            <w:r>
              <w:rPr>
                <w:rFonts w:ascii="Times New Roman" w:hAnsi="Times New Roman"/>
                <w:color w:val="auto"/>
                <w:kern w:val="0"/>
                <w:sz w:val="18"/>
                <w:szCs w:val="18"/>
                <w:highlight w:val="none"/>
              </w:rPr>
              <w:t>25</w:t>
            </w:r>
          </w:p>
        </w:tc>
        <w:tc>
          <w:tcPr>
            <w:tcW w:w="1408" w:type="dxa"/>
            <w:vAlign w:val="center"/>
          </w:tcPr>
          <w:p w14:paraId="5785A8D6">
            <w:pPr>
              <w:widowControl/>
              <w:spacing w:line="240" w:lineRule="auto"/>
              <w:jc w:val="center"/>
              <w:rPr>
                <w:color w:val="auto"/>
                <w:kern w:val="0"/>
                <w:sz w:val="18"/>
                <w:szCs w:val="18"/>
                <w:highlight w:val="none"/>
              </w:rPr>
            </w:pPr>
            <w:r>
              <w:rPr>
                <w:color w:val="auto"/>
                <w:kern w:val="0"/>
                <w:sz w:val="18"/>
                <w:szCs w:val="18"/>
                <w:highlight w:val="none"/>
              </w:rPr>
              <w:t>　</w:t>
            </w:r>
          </w:p>
        </w:tc>
      </w:tr>
      <w:tr w14:paraId="1E95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0006E42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347</w:t>
            </w:r>
          </w:p>
        </w:tc>
        <w:tc>
          <w:tcPr>
            <w:tcW w:w="979" w:type="dxa"/>
            <w:vMerge w:val="restart"/>
            <w:vAlign w:val="center"/>
          </w:tcPr>
          <w:p w14:paraId="054E8983">
            <w:pPr>
              <w:widowControl/>
              <w:spacing w:line="240" w:lineRule="auto"/>
              <w:jc w:val="center"/>
              <w:rPr>
                <w:color w:val="auto"/>
                <w:kern w:val="0"/>
                <w:sz w:val="18"/>
                <w:szCs w:val="18"/>
                <w:highlight w:val="none"/>
              </w:rPr>
            </w:pPr>
            <w:r>
              <w:rPr>
                <w:rFonts w:hint="eastAsia"/>
                <w:color w:val="auto"/>
                <w:kern w:val="0"/>
                <w:sz w:val="18"/>
                <w:szCs w:val="18"/>
                <w:highlight w:val="none"/>
              </w:rPr>
              <w:t>文化、办公用机械制造</w:t>
            </w:r>
          </w:p>
        </w:tc>
        <w:tc>
          <w:tcPr>
            <w:tcW w:w="2344" w:type="dxa"/>
            <w:gridSpan w:val="4"/>
            <w:vAlign w:val="center"/>
          </w:tcPr>
          <w:p w14:paraId="353C4D95">
            <w:pPr>
              <w:widowControl/>
              <w:spacing w:line="240" w:lineRule="auto"/>
              <w:jc w:val="center"/>
              <w:rPr>
                <w:color w:val="auto"/>
                <w:kern w:val="0"/>
                <w:sz w:val="18"/>
                <w:szCs w:val="18"/>
                <w:highlight w:val="none"/>
              </w:rPr>
            </w:pPr>
            <w:r>
              <w:rPr>
                <w:rFonts w:hint="eastAsia"/>
                <w:color w:val="auto"/>
                <w:kern w:val="0"/>
                <w:sz w:val="18"/>
                <w:szCs w:val="18"/>
                <w:highlight w:val="none"/>
              </w:rPr>
              <w:t>照相机</w:t>
            </w:r>
          </w:p>
        </w:tc>
        <w:tc>
          <w:tcPr>
            <w:tcW w:w="829" w:type="dxa"/>
            <w:vAlign w:val="center"/>
          </w:tcPr>
          <w:p w14:paraId="5035E64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万台</w:t>
            </w:r>
          </w:p>
        </w:tc>
        <w:tc>
          <w:tcPr>
            <w:tcW w:w="797" w:type="dxa"/>
            <w:vAlign w:val="center"/>
          </w:tcPr>
          <w:p w14:paraId="78889F5B">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2927D905">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0C67D8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525</w:t>
            </w:r>
          </w:p>
        </w:tc>
        <w:tc>
          <w:tcPr>
            <w:tcW w:w="1408" w:type="dxa"/>
            <w:vAlign w:val="center"/>
          </w:tcPr>
          <w:p w14:paraId="228E4BFF">
            <w:pPr>
              <w:widowControl/>
              <w:spacing w:line="240" w:lineRule="auto"/>
              <w:jc w:val="center"/>
              <w:rPr>
                <w:color w:val="auto"/>
                <w:kern w:val="0"/>
                <w:sz w:val="18"/>
                <w:szCs w:val="18"/>
                <w:highlight w:val="none"/>
              </w:rPr>
            </w:pPr>
            <w:r>
              <w:rPr>
                <w:color w:val="auto"/>
                <w:kern w:val="0"/>
                <w:sz w:val="18"/>
                <w:szCs w:val="18"/>
                <w:highlight w:val="none"/>
              </w:rPr>
              <w:t>　</w:t>
            </w:r>
          </w:p>
        </w:tc>
      </w:tr>
      <w:tr w14:paraId="5337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77A20E65">
            <w:pPr>
              <w:widowControl/>
              <w:spacing w:line="240" w:lineRule="auto"/>
              <w:jc w:val="left"/>
              <w:rPr>
                <w:color w:val="auto"/>
                <w:kern w:val="0"/>
                <w:sz w:val="18"/>
                <w:szCs w:val="18"/>
                <w:highlight w:val="none"/>
              </w:rPr>
            </w:pPr>
          </w:p>
        </w:tc>
        <w:tc>
          <w:tcPr>
            <w:tcW w:w="979" w:type="dxa"/>
            <w:vMerge w:val="continue"/>
            <w:vAlign w:val="center"/>
          </w:tcPr>
          <w:p w14:paraId="40C98631">
            <w:pPr>
              <w:widowControl/>
              <w:spacing w:line="240" w:lineRule="auto"/>
              <w:jc w:val="left"/>
              <w:rPr>
                <w:color w:val="auto"/>
                <w:kern w:val="0"/>
                <w:sz w:val="18"/>
                <w:szCs w:val="18"/>
                <w:highlight w:val="none"/>
              </w:rPr>
            </w:pPr>
          </w:p>
        </w:tc>
        <w:tc>
          <w:tcPr>
            <w:tcW w:w="2344" w:type="dxa"/>
            <w:gridSpan w:val="4"/>
            <w:vAlign w:val="center"/>
          </w:tcPr>
          <w:p w14:paraId="302F47C3">
            <w:pPr>
              <w:widowControl/>
              <w:spacing w:line="240" w:lineRule="auto"/>
              <w:jc w:val="center"/>
              <w:rPr>
                <w:color w:val="auto"/>
                <w:kern w:val="0"/>
                <w:sz w:val="18"/>
                <w:szCs w:val="18"/>
                <w:highlight w:val="none"/>
              </w:rPr>
            </w:pPr>
            <w:r>
              <w:rPr>
                <w:rFonts w:hint="eastAsia"/>
                <w:color w:val="auto"/>
                <w:kern w:val="0"/>
                <w:sz w:val="18"/>
                <w:szCs w:val="18"/>
                <w:highlight w:val="none"/>
              </w:rPr>
              <w:t>复印机</w:t>
            </w:r>
          </w:p>
        </w:tc>
        <w:tc>
          <w:tcPr>
            <w:tcW w:w="829" w:type="dxa"/>
            <w:vAlign w:val="center"/>
          </w:tcPr>
          <w:p w14:paraId="7F347EE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台</w:t>
            </w:r>
          </w:p>
        </w:tc>
        <w:tc>
          <w:tcPr>
            <w:tcW w:w="797" w:type="dxa"/>
            <w:vAlign w:val="center"/>
          </w:tcPr>
          <w:p w14:paraId="6A945C79">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59A8987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17</w:t>
            </w:r>
          </w:p>
        </w:tc>
        <w:tc>
          <w:tcPr>
            <w:tcW w:w="796" w:type="dxa"/>
            <w:vAlign w:val="center"/>
          </w:tcPr>
          <w:p w14:paraId="1976C86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19</w:t>
            </w:r>
          </w:p>
        </w:tc>
        <w:tc>
          <w:tcPr>
            <w:tcW w:w="1408" w:type="dxa"/>
            <w:vAlign w:val="center"/>
          </w:tcPr>
          <w:p w14:paraId="04461F27">
            <w:pPr>
              <w:widowControl/>
              <w:spacing w:line="240" w:lineRule="auto"/>
              <w:jc w:val="center"/>
              <w:rPr>
                <w:color w:val="auto"/>
                <w:kern w:val="0"/>
                <w:sz w:val="18"/>
                <w:szCs w:val="18"/>
                <w:highlight w:val="none"/>
              </w:rPr>
            </w:pPr>
            <w:r>
              <w:rPr>
                <w:color w:val="auto"/>
                <w:kern w:val="0"/>
                <w:sz w:val="18"/>
                <w:szCs w:val="18"/>
                <w:highlight w:val="none"/>
              </w:rPr>
              <w:t>　</w:t>
            </w:r>
          </w:p>
        </w:tc>
      </w:tr>
      <w:tr w14:paraId="07D6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restart"/>
            <w:vAlign w:val="center"/>
          </w:tcPr>
          <w:p w14:paraId="090EB97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348</w:t>
            </w:r>
          </w:p>
        </w:tc>
        <w:tc>
          <w:tcPr>
            <w:tcW w:w="979" w:type="dxa"/>
            <w:vMerge w:val="restart"/>
            <w:vAlign w:val="center"/>
          </w:tcPr>
          <w:p w14:paraId="42D82828">
            <w:pPr>
              <w:widowControl/>
              <w:spacing w:line="240" w:lineRule="auto"/>
              <w:jc w:val="center"/>
              <w:rPr>
                <w:color w:val="auto"/>
                <w:kern w:val="0"/>
                <w:sz w:val="18"/>
                <w:szCs w:val="18"/>
                <w:highlight w:val="none"/>
              </w:rPr>
            </w:pPr>
            <w:r>
              <w:rPr>
                <w:rFonts w:hint="eastAsia"/>
                <w:color w:val="auto"/>
                <w:kern w:val="0"/>
                <w:sz w:val="18"/>
                <w:szCs w:val="18"/>
                <w:highlight w:val="none"/>
              </w:rPr>
              <w:t>通用零部件制造</w:t>
            </w:r>
          </w:p>
        </w:tc>
        <w:tc>
          <w:tcPr>
            <w:tcW w:w="2344" w:type="dxa"/>
            <w:gridSpan w:val="4"/>
            <w:vAlign w:val="center"/>
          </w:tcPr>
          <w:p w14:paraId="652E040E">
            <w:pPr>
              <w:widowControl/>
              <w:spacing w:line="240" w:lineRule="auto"/>
              <w:jc w:val="center"/>
              <w:rPr>
                <w:color w:val="auto"/>
                <w:kern w:val="0"/>
                <w:sz w:val="18"/>
                <w:szCs w:val="18"/>
                <w:highlight w:val="none"/>
              </w:rPr>
            </w:pPr>
            <w:r>
              <w:rPr>
                <w:rFonts w:hint="eastAsia"/>
                <w:color w:val="auto"/>
                <w:kern w:val="0"/>
                <w:sz w:val="18"/>
                <w:szCs w:val="18"/>
                <w:highlight w:val="none"/>
              </w:rPr>
              <w:t>弹簧</w:t>
            </w:r>
          </w:p>
        </w:tc>
        <w:tc>
          <w:tcPr>
            <w:tcW w:w="829" w:type="dxa"/>
            <w:vAlign w:val="center"/>
          </w:tcPr>
          <w:p w14:paraId="2386762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万件</w:t>
            </w:r>
          </w:p>
        </w:tc>
        <w:tc>
          <w:tcPr>
            <w:tcW w:w="797" w:type="dxa"/>
            <w:vAlign w:val="center"/>
          </w:tcPr>
          <w:p w14:paraId="1DB2AD7D">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5E426E68">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6FD0E3B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85</w:t>
            </w:r>
          </w:p>
        </w:tc>
        <w:tc>
          <w:tcPr>
            <w:tcW w:w="1408" w:type="dxa"/>
            <w:vAlign w:val="center"/>
          </w:tcPr>
          <w:p w14:paraId="7EA36707">
            <w:pPr>
              <w:widowControl/>
              <w:spacing w:line="240" w:lineRule="auto"/>
              <w:jc w:val="center"/>
              <w:rPr>
                <w:color w:val="auto"/>
                <w:kern w:val="0"/>
                <w:sz w:val="18"/>
                <w:szCs w:val="18"/>
                <w:highlight w:val="none"/>
              </w:rPr>
            </w:pPr>
            <w:r>
              <w:rPr>
                <w:color w:val="auto"/>
                <w:kern w:val="0"/>
                <w:sz w:val="18"/>
                <w:szCs w:val="18"/>
                <w:highlight w:val="none"/>
              </w:rPr>
              <w:t>　</w:t>
            </w:r>
          </w:p>
        </w:tc>
      </w:tr>
      <w:tr w14:paraId="7A42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62CB9B44">
            <w:pPr>
              <w:widowControl/>
              <w:spacing w:line="240" w:lineRule="auto"/>
              <w:jc w:val="left"/>
              <w:rPr>
                <w:color w:val="auto"/>
                <w:kern w:val="0"/>
                <w:sz w:val="18"/>
                <w:szCs w:val="18"/>
                <w:highlight w:val="none"/>
              </w:rPr>
            </w:pPr>
          </w:p>
        </w:tc>
        <w:tc>
          <w:tcPr>
            <w:tcW w:w="979" w:type="dxa"/>
            <w:vMerge w:val="continue"/>
            <w:vAlign w:val="center"/>
          </w:tcPr>
          <w:p w14:paraId="385A2CDA">
            <w:pPr>
              <w:widowControl/>
              <w:spacing w:line="240" w:lineRule="auto"/>
              <w:jc w:val="left"/>
              <w:rPr>
                <w:color w:val="auto"/>
                <w:kern w:val="0"/>
                <w:sz w:val="18"/>
                <w:szCs w:val="18"/>
                <w:highlight w:val="none"/>
              </w:rPr>
            </w:pPr>
          </w:p>
        </w:tc>
        <w:tc>
          <w:tcPr>
            <w:tcW w:w="2344" w:type="dxa"/>
            <w:gridSpan w:val="4"/>
            <w:vAlign w:val="center"/>
          </w:tcPr>
          <w:p w14:paraId="4D7CFC51">
            <w:pPr>
              <w:widowControl/>
              <w:spacing w:line="240" w:lineRule="auto"/>
              <w:jc w:val="center"/>
              <w:rPr>
                <w:color w:val="auto"/>
                <w:kern w:val="0"/>
                <w:sz w:val="18"/>
                <w:szCs w:val="18"/>
                <w:highlight w:val="none"/>
              </w:rPr>
            </w:pPr>
            <w:r>
              <w:rPr>
                <w:rFonts w:hint="eastAsia"/>
                <w:color w:val="auto"/>
                <w:kern w:val="0"/>
                <w:sz w:val="18"/>
                <w:szCs w:val="18"/>
                <w:highlight w:val="none"/>
              </w:rPr>
              <w:t>压铸件</w:t>
            </w:r>
          </w:p>
        </w:tc>
        <w:tc>
          <w:tcPr>
            <w:tcW w:w="829" w:type="dxa"/>
            <w:vAlign w:val="center"/>
          </w:tcPr>
          <w:p w14:paraId="49AD090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12C5D3E5">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05256AC3">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2A622B7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59</w:t>
            </w:r>
          </w:p>
        </w:tc>
        <w:tc>
          <w:tcPr>
            <w:tcW w:w="1408" w:type="dxa"/>
            <w:vAlign w:val="center"/>
          </w:tcPr>
          <w:p w14:paraId="1DEA59A7">
            <w:pPr>
              <w:widowControl/>
              <w:spacing w:line="240" w:lineRule="auto"/>
              <w:jc w:val="center"/>
              <w:rPr>
                <w:color w:val="auto"/>
                <w:kern w:val="0"/>
                <w:sz w:val="18"/>
                <w:szCs w:val="18"/>
                <w:highlight w:val="none"/>
              </w:rPr>
            </w:pPr>
            <w:r>
              <w:rPr>
                <w:color w:val="auto"/>
                <w:kern w:val="0"/>
                <w:sz w:val="18"/>
                <w:szCs w:val="18"/>
                <w:highlight w:val="none"/>
              </w:rPr>
              <w:t>　</w:t>
            </w:r>
          </w:p>
        </w:tc>
      </w:tr>
      <w:tr w14:paraId="31F7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22ABCD1F">
            <w:pPr>
              <w:widowControl/>
              <w:spacing w:line="240" w:lineRule="auto"/>
              <w:jc w:val="left"/>
              <w:rPr>
                <w:color w:val="auto"/>
                <w:kern w:val="0"/>
                <w:sz w:val="18"/>
                <w:szCs w:val="18"/>
                <w:highlight w:val="none"/>
              </w:rPr>
            </w:pPr>
          </w:p>
        </w:tc>
        <w:tc>
          <w:tcPr>
            <w:tcW w:w="979" w:type="dxa"/>
            <w:vMerge w:val="continue"/>
            <w:vAlign w:val="center"/>
          </w:tcPr>
          <w:p w14:paraId="4351EE97">
            <w:pPr>
              <w:widowControl/>
              <w:spacing w:line="240" w:lineRule="auto"/>
              <w:jc w:val="left"/>
              <w:rPr>
                <w:color w:val="auto"/>
                <w:kern w:val="0"/>
                <w:sz w:val="18"/>
                <w:szCs w:val="18"/>
                <w:highlight w:val="none"/>
              </w:rPr>
            </w:pPr>
          </w:p>
        </w:tc>
        <w:tc>
          <w:tcPr>
            <w:tcW w:w="2344" w:type="dxa"/>
            <w:gridSpan w:val="4"/>
            <w:vAlign w:val="center"/>
          </w:tcPr>
          <w:p w14:paraId="4466D88C">
            <w:pPr>
              <w:widowControl/>
              <w:spacing w:line="240" w:lineRule="auto"/>
              <w:jc w:val="center"/>
              <w:rPr>
                <w:color w:val="auto"/>
                <w:kern w:val="0"/>
                <w:sz w:val="18"/>
                <w:szCs w:val="18"/>
                <w:highlight w:val="none"/>
              </w:rPr>
            </w:pPr>
            <w:r>
              <w:rPr>
                <w:rFonts w:hint="eastAsia"/>
                <w:color w:val="auto"/>
                <w:kern w:val="0"/>
                <w:sz w:val="18"/>
                <w:szCs w:val="18"/>
                <w:highlight w:val="none"/>
              </w:rPr>
              <w:t>铸铁件</w:t>
            </w:r>
          </w:p>
        </w:tc>
        <w:tc>
          <w:tcPr>
            <w:tcW w:w="829" w:type="dxa"/>
            <w:vAlign w:val="center"/>
          </w:tcPr>
          <w:p w14:paraId="3C4DCDE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43F54C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w:t>
            </w:r>
          </w:p>
        </w:tc>
        <w:tc>
          <w:tcPr>
            <w:tcW w:w="796" w:type="dxa"/>
            <w:vAlign w:val="center"/>
          </w:tcPr>
          <w:p w14:paraId="4F983DC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w:t>
            </w:r>
            <w:r>
              <w:rPr>
                <w:color w:val="auto"/>
                <w:kern w:val="0"/>
                <w:sz w:val="18"/>
                <w:szCs w:val="18"/>
                <w:highlight w:val="none"/>
              </w:rPr>
              <w:t>.</w:t>
            </w:r>
            <w:r>
              <w:rPr>
                <w:rFonts w:ascii="Times New Roman" w:hAnsi="Times New Roman"/>
                <w:color w:val="auto"/>
                <w:kern w:val="0"/>
                <w:sz w:val="18"/>
                <w:szCs w:val="18"/>
                <w:highlight w:val="none"/>
              </w:rPr>
              <w:t>2</w:t>
            </w:r>
          </w:p>
        </w:tc>
        <w:tc>
          <w:tcPr>
            <w:tcW w:w="796" w:type="dxa"/>
            <w:vAlign w:val="center"/>
          </w:tcPr>
          <w:p w14:paraId="1D60477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w:t>
            </w:r>
            <w:r>
              <w:rPr>
                <w:color w:val="auto"/>
                <w:kern w:val="0"/>
                <w:sz w:val="18"/>
                <w:szCs w:val="18"/>
                <w:highlight w:val="none"/>
              </w:rPr>
              <w:t>.</w:t>
            </w:r>
            <w:r>
              <w:rPr>
                <w:rFonts w:ascii="Times New Roman" w:hAnsi="Times New Roman"/>
                <w:color w:val="auto"/>
                <w:kern w:val="0"/>
                <w:sz w:val="18"/>
                <w:szCs w:val="18"/>
                <w:highlight w:val="none"/>
              </w:rPr>
              <w:t>7</w:t>
            </w:r>
          </w:p>
        </w:tc>
        <w:tc>
          <w:tcPr>
            <w:tcW w:w="1408" w:type="dxa"/>
            <w:vAlign w:val="center"/>
          </w:tcPr>
          <w:p w14:paraId="53AF96D3">
            <w:pPr>
              <w:widowControl/>
              <w:spacing w:line="240" w:lineRule="auto"/>
              <w:jc w:val="center"/>
              <w:rPr>
                <w:color w:val="auto"/>
                <w:kern w:val="0"/>
                <w:sz w:val="18"/>
                <w:szCs w:val="18"/>
                <w:highlight w:val="none"/>
              </w:rPr>
            </w:pPr>
            <w:r>
              <w:rPr>
                <w:color w:val="auto"/>
                <w:kern w:val="0"/>
                <w:sz w:val="18"/>
                <w:szCs w:val="18"/>
                <w:highlight w:val="none"/>
              </w:rPr>
              <w:t>　</w:t>
            </w:r>
          </w:p>
        </w:tc>
      </w:tr>
      <w:tr w14:paraId="13CC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19645E8C">
            <w:pPr>
              <w:widowControl/>
              <w:spacing w:line="240" w:lineRule="auto"/>
              <w:jc w:val="left"/>
              <w:rPr>
                <w:color w:val="auto"/>
                <w:kern w:val="0"/>
                <w:sz w:val="18"/>
                <w:szCs w:val="18"/>
                <w:highlight w:val="none"/>
              </w:rPr>
            </w:pPr>
          </w:p>
        </w:tc>
        <w:tc>
          <w:tcPr>
            <w:tcW w:w="979" w:type="dxa"/>
            <w:vMerge w:val="continue"/>
            <w:vAlign w:val="center"/>
          </w:tcPr>
          <w:p w14:paraId="0CF0F898">
            <w:pPr>
              <w:widowControl/>
              <w:spacing w:line="240" w:lineRule="auto"/>
              <w:jc w:val="left"/>
              <w:rPr>
                <w:color w:val="auto"/>
                <w:kern w:val="0"/>
                <w:sz w:val="18"/>
                <w:szCs w:val="18"/>
                <w:highlight w:val="none"/>
              </w:rPr>
            </w:pPr>
          </w:p>
        </w:tc>
        <w:tc>
          <w:tcPr>
            <w:tcW w:w="2344" w:type="dxa"/>
            <w:gridSpan w:val="4"/>
            <w:vAlign w:val="center"/>
          </w:tcPr>
          <w:p w14:paraId="142C1643">
            <w:pPr>
              <w:widowControl/>
              <w:spacing w:line="240" w:lineRule="auto"/>
              <w:jc w:val="center"/>
              <w:rPr>
                <w:color w:val="auto"/>
                <w:kern w:val="0"/>
                <w:sz w:val="18"/>
                <w:szCs w:val="18"/>
                <w:highlight w:val="none"/>
              </w:rPr>
            </w:pPr>
            <w:r>
              <w:rPr>
                <w:rFonts w:hint="eastAsia"/>
                <w:color w:val="auto"/>
                <w:kern w:val="0"/>
                <w:sz w:val="18"/>
                <w:szCs w:val="18"/>
                <w:highlight w:val="none"/>
              </w:rPr>
              <w:t>标准件</w:t>
            </w:r>
          </w:p>
        </w:tc>
        <w:tc>
          <w:tcPr>
            <w:tcW w:w="829" w:type="dxa"/>
            <w:vAlign w:val="center"/>
          </w:tcPr>
          <w:p w14:paraId="4ACE1BE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万件</w:t>
            </w:r>
          </w:p>
        </w:tc>
        <w:tc>
          <w:tcPr>
            <w:tcW w:w="797" w:type="dxa"/>
            <w:vAlign w:val="center"/>
          </w:tcPr>
          <w:p w14:paraId="1EF353BD">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06F979E9">
            <w:pPr>
              <w:widowControl/>
              <w:spacing w:line="240" w:lineRule="auto"/>
              <w:jc w:val="center"/>
              <w:rPr>
                <w:color w:val="auto"/>
                <w:kern w:val="0"/>
                <w:sz w:val="18"/>
                <w:szCs w:val="18"/>
                <w:highlight w:val="none"/>
              </w:rPr>
            </w:pPr>
            <w:r>
              <w:rPr>
                <w:rFonts w:hint="eastAsia"/>
                <w:color w:val="auto"/>
                <w:kern w:val="0"/>
                <w:sz w:val="18"/>
                <w:szCs w:val="18"/>
                <w:highlight w:val="none"/>
              </w:rPr>
              <w:t>　</w:t>
            </w:r>
            <w:r>
              <w:rPr>
                <w:rFonts w:hint="eastAsia" w:ascii="Times New Roman" w:hAnsi="Times New Roman"/>
                <w:color w:val="auto"/>
                <w:kern w:val="0"/>
                <w:sz w:val="18"/>
                <w:szCs w:val="18"/>
                <w:highlight w:val="none"/>
              </w:rPr>
              <w:t>6</w:t>
            </w:r>
          </w:p>
        </w:tc>
        <w:tc>
          <w:tcPr>
            <w:tcW w:w="796" w:type="dxa"/>
            <w:vAlign w:val="center"/>
          </w:tcPr>
          <w:p w14:paraId="19AE427B">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7</w:t>
            </w:r>
            <w:r>
              <w:rPr>
                <w:rFonts w:hint="eastAsia"/>
                <w:color w:val="auto"/>
                <w:kern w:val="0"/>
                <w:sz w:val="18"/>
                <w:szCs w:val="18"/>
                <w:highlight w:val="none"/>
              </w:rPr>
              <w:t>.</w:t>
            </w:r>
            <w:r>
              <w:rPr>
                <w:rFonts w:hint="eastAsia" w:ascii="Times New Roman" w:hAnsi="Times New Roman"/>
                <w:color w:val="auto"/>
                <w:kern w:val="0"/>
                <w:sz w:val="18"/>
                <w:szCs w:val="18"/>
                <w:highlight w:val="none"/>
              </w:rPr>
              <w:t>2</w:t>
            </w:r>
          </w:p>
        </w:tc>
        <w:tc>
          <w:tcPr>
            <w:tcW w:w="1408" w:type="dxa"/>
            <w:vAlign w:val="center"/>
          </w:tcPr>
          <w:p w14:paraId="7E076728">
            <w:pPr>
              <w:widowControl/>
              <w:spacing w:line="240" w:lineRule="auto"/>
              <w:jc w:val="center"/>
              <w:rPr>
                <w:color w:val="auto"/>
                <w:kern w:val="0"/>
                <w:sz w:val="18"/>
                <w:szCs w:val="18"/>
                <w:highlight w:val="none"/>
              </w:rPr>
            </w:pPr>
            <w:r>
              <w:rPr>
                <w:color w:val="auto"/>
                <w:kern w:val="0"/>
                <w:sz w:val="18"/>
                <w:szCs w:val="18"/>
                <w:highlight w:val="none"/>
              </w:rPr>
              <w:t>　</w:t>
            </w:r>
          </w:p>
        </w:tc>
      </w:tr>
      <w:tr w14:paraId="4F04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633" w:type="dxa"/>
            <w:vMerge w:val="restart"/>
            <w:vAlign w:val="center"/>
          </w:tcPr>
          <w:p w14:paraId="45F39E6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351</w:t>
            </w:r>
          </w:p>
        </w:tc>
        <w:tc>
          <w:tcPr>
            <w:tcW w:w="979" w:type="dxa"/>
            <w:vMerge w:val="restart"/>
            <w:vAlign w:val="center"/>
          </w:tcPr>
          <w:p w14:paraId="68D9B973">
            <w:pPr>
              <w:widowControl/>
              <w:spacing w:line="240" w:lineRule="auto"/>
              <w:jc w:val="center"/>
              <w:rPr>
                <w:color w:val="auto"/>
                <w:kern w:val="0"/>
                <w:sz w:val="18"/>
                <w:szCs w:val="18"/>
                <w:highlight w:val="none"/>
              </w:rPr>
            </w:pPr>
            <w:r>
              <w:rPr>
                <w:rFonts w:hint="eastAsia"/>
                <w:color w:val="auto"/>
                <w:kern w:val="0"/>
                <w:sz w:val="18"/>
                <w:szCs w:val="18"/>
                <w:highlight w:val="none"/>
              </w:rPr>
              <w:t>采矿、冶金、建筑专用设备制造</w:t>
            </w:r>
          </w:p>
        </w:tc>
        <w:tc>
          <w:tcPr>
            <w:tcW w:w="2344" w:type="dxa"/>
            <w:gridSpan w:val="4"/>
            <w:vMerge w:val="restart"/>
            <w:vAlign w:val="center"/>
          </w:tcPr>
          <w:p w14:paraId="4C37E10F">
            <w:pPr>
              <w:widowControl/>
              <w:spacing w:line="240" w:lineRule="auto"/>
              <w:jc w:val="center"/>
              <w:rPr>
                <w:color w:val="auto"/>
                <w:kern w:val="0"/>
                <w:sz w:val="18"/>
                <w:szCs w:val="18"/>
                <w:highlight w:val="none"/>
              </w:rPr>
            </w:pPr>
            <w:r>
              <w:rPr>
                <w:rFonts w:hint="eastAsia"/>
                <w:color w:val="auto"/>
                <w:kern w:val="0"/>
                <w:sz w:val="18"/>
                <w:szCs w:val="18"/>
                <w:highlight w:val="none"/>
              </w:rPr>
              <w:t>综合单耗</w:t>
            </w:r>
          </w:p>
        </w:tc>
        <w:tc>
          <w:tcPr>
            <w:tcW w:w="829" w:type="dxa"/>
            <w:vMerge w:val="restart"/>
            <w:vAlign w:val="center"/>
          </w:tcPr>
          <w:p w14:paraId="79FA142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万元</w:t>
            </w:r>
          </w:p>
        </w:tc>
        <w:tc>
          <w:tcPr>
            <w:tcW w:w="797" w:type="dxa"/>
            <w:vMerge w:val="restart"/>
            <w:vAlign w:val="center"/>
          </w:tcPr>
          <w:p w14:paraId="46C6640D">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Merge w:val="restart"/>
            <w:vAlign w:val="center"/>
          </w:tcPr>
          <w:p w14:paraId="15B445DC">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Merge w:val="restart"/>
            <w:vAlign w:val="center"/>
          </w:tcPr>
          <w:p w14:paraId="2B3450D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41</w:t>
            </w:r>
          </w:p>
        </w:tc>
        <w:tc>
          <w:tcPr>
            <w:tcW w:w="1408" w:type="dxa"/>
            <w:vMerge w:val="restart"/>
            <w:vAlign w:val="center"/>
          </w:tcPr>
          <w:p w14:paraId="76878C7F">
            <w:pPr>
              <w:widowControl/>
              <w:spacing w:line="240" w:lineRule="auto"/>
              <w:jc w:val="center"/>
              <w:rPr>
                <w:color w:val="auto"/>
                <w:kern w:val="0"/>
                <w:sz w:val="18"/>
                <w:szCs w:val="18"/>
                <w:highlight w:val="none"/>
              </w:rPr>
            </w:pPr>
            <w:r>
              <w:rPr>
                <w:color w:val="auto"/>
                <w:kern w:val="0"/>
                <w:sz w:val="18"/>
                <w:szCs w:val="18"/>
                <w:highlight w:val="none"/>
              </w:rPr>
              <w:t>　</w:t>
            </w:r>
          </w:p>
        </w:tc>
      </w:tr>
      <w:tr w14:paraId="5870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633" w:type="dxa"/>
            <w:vMerge w:val="continue"/>
            <w:vAlign w:val="center"/>
          </w:tcPr>
          <w:p w14:paraId="05CB5A74">
            <w:pPr>
              <w:widowControl/>
              <w:spacing w:line="240" w:lineRule="auto"/>
              <w:jc w:val="left"/>
              <w:rPr>
                <w:color w:val="auto"/>
                <w:kern w:val="0"/>
                <w:sz w:val="18"/>
                <w:szCs w:val="18"/>
                <w:highlight w:val="none"/>
              </w:rPr>
            </w:pPr>
          </w:p>
        </w:tc>
        <w:tc>
          <w:tcPr>
            <w:tcW w:w="979" w:type="dxa"/>
            <w:vMerge w:val="continue"/>
            <w:vAlign w:val="center"/>
          </w:tcPr>
          <w:p w14:paraId="638A6043">
            <w:pPr>
              <w:widowControl/>
              <w:spacing w:line="240" w:lineRule="auto"/>
              <w:jc w:val="left"/>
              <w:rPr>
                <w:color w:val="auto"/>
                <w:kern w:val="0"/>
                <w:sz w:val="18"/>
                <w:szCs w:val="18"/>
                <w:highlight w:val="none"/>
              </w:rPr>
            </w:pPr>
          </w:p>
        </w:tc>
        <w:tc>
          <w:tcPr>
            <w:tcW w:w="2344" w:type="dxa"/>
            <w:gridSpan w:val="4"/>
            <w:vMerge w:val="continue"/>
            <w:vAlign w:val="center"/>
          </w:tcPr>
          <w:p w14:paraId="25A091D2">
            <w:pPr>
              <w:widowControl/>
              <w:spacing w:line="240" w:lineRule="auto"/>
              <w:jc w:val="left"/>
              <w:rPr>
                <w:color w:val="auto"/>
                <w:kern w:val="0"/>
                <w:sz w:val="18"/>
                <w:szCs w:val="18"/>
                <w:highlight w:val="none"/>
              </w:rPr>
            </w:pPr>
          </w:p>
        </w:tc>
        <w:tc>
          <w:tcPr>
            <w:tcW w:w="829" w:type="dxa"/>
            <w:vMerge w:val="continue"/>
            <w:vAlign w:val="center"/>
          </w:tcPr>
          <w:p w14:paraId="75DEF075">
            <w:pPr>
              <w:widowControl/>
              <w:spacing w:line="240" w:lineRule="auto"/>
              <w:jc w:val="left"/>
              <w:rPr>
                <w:color w:val="auto"/>
                <w:kern w:val="0"/>
                <w:sz w:val="18"/>
                <w:szCs w:val="18"/>
                <w:highlight w:val="none"/>
              </w:rPr>
            </w:pPr>
          </w:p>
        </w:tc>
        <w:tc>
          <w:tcPr>
            <w:tcW w:w="797" w:type="dxa"/>
            <w:vMerge w:val="continue"/>
            <w:vAlign w:val="center"/>
          </w:tcPr>
          <w:p w14:paraId="37B9C1E4">
            <w:pPr>
              <w:widowControl/>
              <w:spacing w:line="240" w:lineRule="auto"/>
              <w:jc w:val="left"/>
              <w:rPr>
                <w:color w:val="auto"/>
                <w:kern w:val="0"/>
                <w:sz w:val="18"/>
                <w:szCs w:val="18"/>
                <w:highlight w:val="none"/>
              </w:rPr>
            </w:pPr>
          </w:p>
        </w:tc>
        <w:tc>
          <w:tcPr>
            <w:tcW w:w="796" w:type="dxa"/>
            <w:vMerge w:val="continue"/>
            <w:vAlign w:val="center"/>
          </w:tcPr>
          <w:p w14:paraId="11D5CBFC">
            <w:pPr>
              <w:widowControl/>
              <w:spacing w:line="240" w:lineRule="auto"/>
              <w:jc w:val="left"/>
              <w:rPr>
                <w:color w:val="auto"/>
                <w:kern w:val="0"/>
                <w:sz w:val="18"/>
                <w:szCs w:val="18"/>
                <w:highlight w:val="none"/>
              </w:rPr>
            </w:pPr>
          </w:p>
        </w:tc>
        <w:tc>
          <w:tcPr>
            <w:tcW w:w="796" w:type="dxa"/>
            <w:vMerge w:val="continue"/>
            <w:vAlign w:val="center"/>
          </w:tcPr>
          <w:p w14:paraId="1CCF213F">
            <w:pPr>
              <w:widowControl/>
              <w:spacing w:line="240" w:lineRule="auto"/>
              <w:jc w:val="left"/>
              <w:rPr>
                <w:color w:val="auto"/>
                <w:kern w:val="0"/>
                <w:sz w:val="18"/>
                <w:szCs w:val="18"/>
                <w:highlight w:val="none"/>
              </w:rPr>
            </w:pPr>
          </w:p>
        </w:tc>
        <w:tc>
          <w:tcPr>
            <w:tcW w:w="1408" w:type="dxa"/>
            <w:vMerge w:val="continue"/>
            <w:vAlign w:val="center"/>
          </w:tcPr>
          <w:p w14:paraId="66020B9F">
            <w:pPr>
              <w:widowControl/>
              <w:spacing w:line="240" w:lineRule="auto"/>
              <w:jc w:val="left"/>
              <w:rPr>
                <w:color w:val="auto"/>
                <w:kern w:val="0"/>
                <w:sz w:val="18"/>
                <w:szCs w:val="18"/>
                <w:highlight w:val="none"/>
              </w:rPr>
            </w:pPr>
          </w:p>
        </w:tc>
      </w:tr>
      <w:tr w14:paraId="7A03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33" w:type="dxa"/>
            <w:vMerge w:val="restart"/>
            <w:vAlign w:val="center"/>
          </w:tcPr>
          <w:p w14:paraId="0377B78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352</w:t>
            </w:r>
          </w:p>
        </w:tc>
        <w:tc>
          <w:tcPr>
            <w:tcW w:w="979" w:type="dxa"/>
            <w:vMerge w:val="restart"/>
            <w:vAlign w:val="center"/>
          </w:tcPr>
          <w:p w14:paraId="5E684ED1">
            <w:pPr>
              <w:widowControl/>
              <w:spacing w:line="240" w:lineRule="auto"/>
              <w:jc w:val="center"/>
              <w:rPr>
                <w:color w:val="auto"/>
                <w:kern w:val="0"/>
                <w:sz w:val="18"/>
                <w:szCs w:val="18"/>
                <w:highlight w:val="none"/>
              </w:rPr>
            </w:pPr>
            <w:r>
              <w:rPr>
                <w:rFonts w:hint="eastAsia"/>
                <w:color w:val="auto"/>
                <w:kern w:val="0"/>
                <w:sz w:val="18"/>
                <w:szCs w:val="18"/>
                <w:highlight w:val="none"/>
              </w:rPr>
              <w:t>化工、木材、非金属加工专用设备制造</w:t>
            </w:r>
          </w:p>
        </w:tc>
        <w:tc>
          <w:tcPr>
            <w:tcW w:w="2344" w:type="dxa"/>
            <w:gridSpan w:val="4"/>
            <w:vAlign w:val="center"/>
          </w:tcPr>
          <w:p w14:paraId="35F0883E">
            <w:pPr>
              <w:widowControl/>
              <w:spacing w:line="240" w:lineRule="auto"/>
              <w:jc w:val="center"/>
              <w:rPr>
                <w:color w:val="auto"/>
                <w:kern w:val="0"/>
                <w:sz w:val="18"/>
                <w:szCs w:val="18"/>
                <w:highlight w:val="none"/>
              </w:rPr>
            </w:pPr>
            <w:r>
              <w:rPr>
                <w:rFonts w:hint="eastAsia"/>
                <w:color w:val="auto"/>
                <w:kern w:val="0"/>
                <w:sz w:val="18"/>
                <w:szCs w:val="18"/>
                <w:highlight w:val="none"/>
              </w:rPr>
              <w:t>注塑机</w:t>
            </w:r>
          </w:p>
        </w:tc>
        <w:tc>
          <w:tcPr>
            <w:tcW w:w="829" w:type="dxa"/>
            <w:vAlign w:val="center"/>
          </w:tcPr>
          <w:p w14:paraId="742F66E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台</w:t>
            </w:r>
          </w:p>
        </w:tc>
        <w:tc>
          <w:tcPr>
            <w:tcW w:w="797" w:type="dxa"/>
            <w:vAlign w:val="center"/>
          </w:tcPr>
          <w:p w14:paraId="2614E84E">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75CC42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85</w:t>
            </w:r>
          </w:p>
        </w:tc>
        <w:tc>
          <w:tcPr>
            <w:tcW w:w="796" w:type="dxa"/>
            <w:vAlign w:val="center"/>
          </w:tcPr>
          <w:p w14:paraId="1F1E469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100</w:t>
            </w:r>
          </w:p>
        </w:tc>
        <w:tc>
          <w:tcPr>
            <w:tcW w:w="1408" w:type="dxa"/>
            <w:vAlign w:val="center"/>
          </w:tcPr>
          <w:p w14:paraId="0496DFF2">
            <w:pPr>
              <w:widowControl/>
              <w:spacing w:line="240" w:lineRule="auto"/>
              <w:jc w:val="center"/>
              <w:rPr>
                <w:color w:val="auto"/>
                <w:kern w:val="0"/>
                <w:sz w:val="18"/>
                <w:szCs w:val="18"/>
                <w:highlight w:val="none"/>
              </w:rPr>
            </w:pPr>
            <w:r>
              <w:rPr>
                <w:color w:val="auto"/>
                <w:kern w:val="0"/>
                <w:sz w:val="18"/>
                <w:szCs w:val="18"/>
                <w:highlight w:val="none"/>
              </w:rPr>
              <w:t>　</w:t>
            </w:r>
          </w:p>
        </w:tc>
      </w:tr>
      <w:tr w14:paraId="6CC1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633" w:type="dxa"/>
            <w:vMerge w:val="continue"/>
            <w:vAlign w:val="center"/>
          </w:tcPr>
          <w:p w14:paraId="61F19D30">
            <w:pPr>
              <w:widowControl/>
              <w:spacing w:line="240" w:lineRule="auto"/>
              <w:jc w:val="left"/>
              <w:rPr>
                <w:color w:val="auto"/>
                <w:kern w:val="0"/>
                <w:sz w:val="18"/>
                <w:szCs w:val="18"/>
                <w:highlight w:val="none"/>
              </w:rPr>
            </w:pPr>
          </w:p>
        </w:tc>
        <w:tc>
          <w:tcPr>
            <w:tcW w:w="979" w:type="dxa"/>
            <w:vMerge w:val="continue"/>
            <w:vAlign w:val="center"/>
          </w:tcPr>
          <w:p w14:paraId="7965EEDB">
            <w:pPr>
              <w:widowControl/>
              <w:spacing w:line="240" w:lineRule="auto"/>
              <w:jc w:val="left"/>
              <w:rPr>
                <w:color w:val="auto"/>
                <w:kern w:val="0"/>
                <w:sz w:val="18"/>
                <w:szCs w:val="18"/>
                <w:highlight w:val="none"/>
              </w:rPr>
            </w:pPr>
          </w:p>
        </w:tc>
        <w:tc>
          <w:tcPr>
            <w:tcW w:w="2344" w:type="dxa"/>
            <w:gridSpan w:val="4"/>
            <w:vAlign w:val="center"/>
          </w:tcPr>
          <w:p w14:paraId="4A6EB8CA">
            <w:pPr>
              <w:widowControl/>
              <w:spacing w:line="240" w:lineRule="auto"/>
              <w:jc w:val="center"/>
              <w:rPr>
                <w:color w:val="auto"/>
                <w:kern w:val="0"/>
                <w:sz w:val="18"/>
                <w:szCs w:val="18"/>
                <w:highlight w:val="none"/>
              </w:rPr>
            </w:pPr>
            <w:r>
              <w:rPr>
                <w:rFonts w:hint="eastAsia"/>
                <w:color w:val="auto"/>
                <w:kern w:val="0"/>
                <w:sz w:val="18"/>
                <w:szCs w:val="18"/>
                <w:highlight w:val="none"/>
              </w:rPr>
              <w:t>木工机械</w:t>
            </w:r>
          </w:p>
        </w:tc>
        <w:tc>
          <w:tcPr>
            <w:tcW w:w="829" w:type="dxa"/>
            <w:vAlign w:val="center"/>
          </w:tcPr>
          <w:p w14:paraId="6987F81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台</w:t>
            </w:r>
          </w:p>
        </w:tc>
        <w:tc>
          <w:tcPr>
            <w:tcW w:w="797" w:type="dxa"/>
            <w:vAlign w:val="center"/>
          </w:tcPr>
          <w:p w14:paraId="079F3F5B">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538662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16</w:t>
            </w:r>
            <w:r>
              <w:rPr>
                <w:color w:val="auto"/>
                <w:kern w:val="0"/>
                <w:sz w:val="18"/>
                <w:szCs w:val="18"/>
                <w:highlight w:val="none"/>
              </w:rPr>
              <w:t>.</w:t>
            </w:r>
            <w:r>
              <w:rPr>
                <w:rFonts w:ascii="Times New Roman" w:hAnsi="Times New Roman"/>
                <w:color w:val="auto"/>
                <w:kern w:val="0"/>
                <w:sz w:val="18"/>
                <w:szCs w:val="18"/>
                <w:highlight w:val="none"/>
              </w:rPr>
              <w:t>6</w:t>
            </w:r>
          </w:p>
        </w:tc>
        <w:tc>
          <w:tcPr>
            <w:tcW w:w="796" w:type="dxa"/>
            <w:vAlign w:val="center"/>
          </w:tcPr>
          <w:p w14:paraId="331EE4C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19</w:t>
            </w:r>
            <w:r>
              <w:rPr>
                <w:color w:val="auto"/>
                <w:kern w:val="0"/>
                <w:sz w:val="18"/>
                <w:szCs w:val="18"/>
                <w:highlight w:val="none"/>
              </w:rPr>
              <w:t>.</w:t>
            </w:r>
            <w:r>
              <w:rPr>
                <w:rFonts w:ascii="Times New Roman" w:hAnsi="Times New Roman"/>
                <w:color w:val="auto"/>
                <w:kern w:val="0"/>
                <w:sz w:val="18"/>
                <w:szCs w:val="18"/>
                <w:highlight w:val="none"/>
              </w:rPr>
              <w:t>5</w:t>
            </w:r>
          </w:p>
        </w:tc>
        <w:tc>
          <w:tcPr>
            <w:tcW w:w="1408" w:type="dxa"/>
            <w:vAlign w:val="center"/>
          </w:tcPr>
          <w:p w14:paraId="1D2643A6">
            <w:pPr>
              <w:widowControl/>
              <w:spacing w:line="240" w:lineRule="auto"/>
              <w:jc w:val="center"/>
              <w:rPr>
                <w:color w:val="auto"/>
                <w:kern w:val="0"/>
                <w:sz w:val="18"/>
                <w:szCs w:val="18"/>
                <w:highlight w:val="none"/>
              </w:rPr>
            </w:pPr>
            <w:r>
              <w:rPr>
                <w:color w:val="auto"/>
                <w:kern w:val="0"/>
                <w:sz w:val="18"/>
                <w:szCs w:val="18"/>
                <w:highlight w:val="none"/>
              </w:rPr>
              <w:t>　</w:t>
            </w:r>
          </w:p>
        </w:tc>
      </w:tr>
      <w:tr w14:paraId="6C3A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 w:hRule="atLeast"/>
          <w:jc w:val="center"/>
        </w:trPr>
        <w:tc>
          <w:tcPr>
            <w:tcW w:w="633" w:type="dxa"/>
            <w:vMerge w:val="restart"/>
            <w:vAlign w:val="center"/>
          </w:tcPr>
          <w:p w14:paraId="0683FE1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353</w:t>
            </w:r>
          </w:p>
        </w:tc>
        <w:tc>
          <w:tcPr>
            <w:tcW w:w="979" w:type="dxa"/>
            <w:vMerge w:val="restart"/>
            <w:vAlign w:val="center"/>
          </w:tcPr>
          <w:p w14:paraId="2EC9014B">
            <w:pPr>
              <w:widowControl/>
              <w:spacing w:line="240" w:lineRule="auto"/>
              <w:jc w:val="center"/>
              <w:rPr>
                <w:color w:val="auto"/>
                <w:kern w:val="0"/>
                <w:sz w:val="18"/>
                <w:szCs w:val="18"/>
                <w:highlight w:val="none"/>
              </w:rPr>
            </w:pPr>
            <w:r>
              <w:rPr>
                <w:rFonts w:hint="eastAsia"/>
                <w:color w:val="auto"/>
                <w:kern w:val="0"/>
                <w:sz w:val="18"/>
                <w:szCs w:val="18"/>
                <w:highlight w:val="none"/>
              </w:rPr>
              <w:t>食品、饮料、烟草及饲料生产专用设备制造</w:t>
            </w:r>
          </w:p>
        </w:tc>
        <w:tc>
          <w:tcPr>
            <w:tcW w:w="2344" w:type="dxa"/>
            <w:gridSpan w:val="4"/>
            <w:vAlign w:val="center"/>
          </w:tcPr>
          <w:p w14:paraId="26F51C81">
            <w:pPr>
              <w:widowControl/>
              <w:spacing w:line="240" w:lineRule="auto"/>
              <w:jc w:val="center"/>
              <w:rPr>
                <w:color w:val="auto"/>
                <w:kern w:val="0"/>
                <w:sz w:val="18"/>
                <w:szCs w:val="18"/>
                <w:highlight w:val="none"/>
              </w:rPr>
            </w:pPr>
            <w:r>
              <w:rPr>
                <w:rFonts w:hint="eastAsia"/>
                <w:color w:val="auto"/>
                <w:kern w:val="0"/>
                <w:sz w:val="18"/>
                <w:szCs w:val="18"/>
                <w:highlight w:val="none"/>
              </w:rPr>
              <w:t>饼干设备、包装机械</w:t>
            </w:r>
          </w:p>
        </w:tc>
        <w:tc>
          <w:tcPr>
            <w:tcW w:w="829" w:type="dxa"/>
            <w:vAlign w:val="center"/>
          </w:tcPr>
          <w:p w14:paraId="7F08C48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套</w:t>
            </w:r>
          </w:p>
        </w:tc>
        <w:tc>
          <w:tcPr>
            <w:tcW w:w="797" w:type="dxa"/>
            <w:vAlign w:val="center"/>
          </w:tcPr>
          <w:p w14:paraId="7B3D96BB">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25EB344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89</w:t>
            </w:r>
          </w:p>
        </w:tc>
        <w:tc>
          <w:tcPr>
            <w:tcW w:w="796" w:type="dxa"/>
            <w:vAlign w:val="center"/>
          </w:tcPr>
          <w:p w14:paraId="7F2930E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105</w:t>
            </w:r>
          </w:p>
        </w:tc>
        <w:tc>
          <w:tcPr>
            <w:tcW w:w="1408" w:type="dxa"/>
            <w:vAlign w:val="center"/>
          </w:tcPr>
          <w:p w14:paraId="69FD3C1F">
            <w:pPr>
              <w:widowControl/>
              <w:spacing w:line="240" w:lineRule="auto"/>
              <w:jc w:val="center"/>
              <w:rPr>
                <w:color w:val="auto"/>
                <w:kern w:val="0"/>
                <w:sz w:val="18"/>
                <w:szCs w:val="18"/>
                <w:highlight w:val="none"/>
              </w:rPr>
            </w:pPr>
            <w:r>
              <w:rPr>
                <w:color w:val="auto"/>
                <w:kern w:val="0"/>
                <w:sz w:val="18"/>
                <w:szCs w:val="18"/>
                <w:highlight w:val="none"/>
              </w:rPr>
              <w:t>　</w:t>
            </w:r>
          </w:p>
        </w:tc>
      </w:tr>
      <w:tr w14:paraId="6BB5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2787205C">
            <w:pPr>
              <w:widowControl/>
              <w:spacing w:line="240" w:lineRule="auto"/>
              <w:jc w:val="left"/>
              <w:rPr>
                <w:color w:val="auto"/>
                <w:kern w:val="0"/>
                <w:sz w:val="18"/>
                <w:szCs w:val="18"/>
                <w:highlight w:val="none"/>
              </w:rPr>
            </w:pPr>
          </w:p>
        </w:tc>
        <w:tc>
          <w:tcPr>
            <w:tcW w:w="979" w:type="dxa"/>
            <w:vMerge w:val="continue"/>
            <w:vAlign w:val="center"/>
          </w:tcPr>
          <w:p w14:paraId="46384EAC">
            <w:pPr>
              <w:widowControl/>
              <w:spacing w:line="240" w:lineRule="auto"/>
              <w:jc w:val="left"/>
              <w:rPr>
                <w:color w:val="auto"/>
                <w:kern w:val="0"/>
                <w:sz w:val="18"/>
                <w:szCs w:val="18"/>
                <w:highlight w:val="none"/>
              </w:rPr>
            </w:pPr>
          </w:p>
        </w:tc>
        <w:tc>
          <w:tcPr>
            <w:tcW w:w="2344" w:type="dxa"/>
            <w:gridSpan w:val="4"/>
            <w:vAlign w:val="center"/>
          </w:tcPr>
          <w:p w14:paraId="0A5208A2">
            <w:pPr>
              <w:widowControl/>
              <w:spacing w:line="240" w:lineRule="auto"/>
              <w:jc w:val="center"/>
              <w:rPr>
                <w:color w:val="auto"/>
                <w:kern w:val="0"/>
                <w:sz w:val="18"/>
                <w:szCs w:val="18"/>
                <w:highlight w:val="none"/>
              </w:rPr>
            </w:pPr>
            <w:r>
              <w:rPr>
                <w:rFonts w:hint="eastAsia"/>
                <w:color w:val="auto"/>
                <w:kern w:val="0"/>
                <w:sz w:val="18"/>
                <w:szCs w:val="18"/>
                <w:highlight w:val="none"/>
              </w:rPr>
              <w:t>脱粒机</w:t>
            </w:r>
          </w:p>
        </w:tc>
        <w:tc>
          <w:tcPr>
            <w:tcW w:w="829" w:type="dxa"/>
            <w:vAlign w:val="center"/>
          </w:tcPr>
          <w:p w14:paraId="106B160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台</w:t>
            </w:r>
          </w:p>
        </w:tc>
        <w:tc>
          <w:tcPr>
            <w:tcW w:w="797" w:type="dxa"/>
            <w:vAlign w:val="center"/>
          </w:tcPr>
          <w:p w14:paraId="371E9FF5">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9A5A4D0">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892B15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11</w:t>
            </w:r>
          </w:p>
        </w:tc>
        <w:tc>
          <w:tcPr>
            <w:tcW w:w="1408" w:type="dxa"/>
            <w:vAlign w:val="center"/>
          </w:tcPr>
          <w:p w14:paraId="1D554CBE">
            <w:pPr>
              <w:widowControl/>
              <w:spacing w:line="240" w:lineRule="auto"/>
              <w:jc w:val="center"/>
              <w:rPr>
                <w:color w:val="auto"/>
                <w:kern w:val="0"/>
                <w:sz w:val="18"/>
                <w:szCs w:val="18"/>
                <w:highlight w:val="none"/>
              </w:rPr>
            </w:pPr>
            <w:r>
              <w:rPr>
                <w:color w:val="auto"/>
                <w:kern w:val="0"/>
                <w:sz w:val="18"/>
                <w:szCs w:val="18"/>
                <w:highlight w:val="none"/>
              </w:rPr>
              <w:t>　</w:t>
            </w:r>
          </w:p>
        </w:tc>
      </w:tr>
      <w:tr w14:paraId="5A3E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633" w:type="dxa"/>
            <w:vMerge w:val="restart"/>
            <w:vAlign w:val="center"/>
          </w:tcPr>
          <w:p w14:paraId="5597164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355</w:t>
            </w:r>
          </w:p>
        </w:tc>
        <w:tc>
          <w:tcPr>
            <w:tcW w:w="979" w:type="dxa"/>
            <w:vMerge w:val="restart"/>
            <w:vAlign w:val="center"/>
          </w:tcPr>
          <w:p w14:paraId="69398744">
            <w:pPr>
              <w:widowControl/>
              <w:spacing w:line="240" w:lineRule="auto"/>
              <w:jc w:val="center"/>
              <w:rPr>
                <w:color w:val="auto"/>
                <w:kern w:val="0"/>
                <w:sz w:val="18"/>
                <w:szCs w:val="18"/>
                <w:highlight w:val="none"/>
              </w:rPr>
            </w:pPr>
            <w:r>
              <w:rPr>
                <w:rFonts w:hint="eastAsia"/>
                <w:color w:val="auto"/>
                <w:kern w:val="0"/>
                <w:sz w:val="18"/>
                <w:szCs w:val="18"/>
                <w:highlight w:val="none"/>
              </w:rPr>
              <w:t>纺织、服装和皮革加工专用设备制造</w:t>
            </w:r>
          </w:p>
        </w:tc>
        <w:tc>
          <w:tcPr>
            <w:tcW w:w="2344" w:type="dxa"/>
            <w:gridSpan w:val="4"/>
            <w:vMerge w:val="restart"/>
            <w:vAlign w:val="center"/>
          </w:tcPr>
          <w:p w14:paraId="0E563F3E">
            <w:pPr>
              <w:widowControl/>
              <w:spacing w:line="240" w:lineRule="auto"/>
              <w:jc w:val="center"/>
              <w:rPr>
                <w:color w:val="auto"/>
                <w:kern w:val="0"/>
                <w:sz w:val="18"/>
                <w:szCs w:val="18"/>
                <w:highlight w:val="none"/>
              </w:rPr>
            </w:pPr>
            <w:r>
              <w:rPr>
                <w:rFonts w:hint="eastAsia"/>
                <w:color w:val="auto"/>
                <w:kern w:val="0"/>
                <w:sz w:val="18"/>
                <w:szCs w:val="18"/>
                <w:highlight w:val="none"/>
              </w:rPr>
              <w:t>综合单耗</w:t>
            </w:r>
          </w:p>
        </w:tc>
        <w:tc>
          <w:tcPr>
            <w:tcW w:w="829" w:type="dxa"/>
            <w:vMerge w:val="restart"/>
            <w:vAlign w:val="center"/>
          </w:tcPr>
          <w:p w14:paraId="78ACF51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万元</w:t>
            </w:r>
          </w:p>
        </w:tc>
        <w:tc>
          <w:tcPr>
            <w:tcW w:w="797" w:type="dxa"/>
            <w:vMerge w:val="restart"/>
            <w:vAlign w:val="center"/>
          </w:tcPr>
          <w:p w14:paraId="44AC32E1">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Merge w:val="restart"/>
            <w:vAlign w:val="center"/>
          </w:tcPr>
          <w:p w14:paraId="364BC8BE">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Merge w:val="restart"/>
            <w:vAlign w:val="center"/>
          </w:tcPr>
          <w:p w14:paraId="7565A7E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56</w:t>
            </w:r>
          </w:p>
        </w:tc>
        <w:tc>
          <w:tcPr>
            <w:tcW w:w="1408" w:type="dxa"/>
            <w:vMerge w:val="restart"/>
            <w:vAlign w:val="center"/>
          </w:tcPr>
          <w:p w14:paraId="3A465455">
            <w:pPr>
              <w:widowControl/>
              <w:spacing w:line="240" w:lineRule="auto"/>
              <w:jc w:val="center"/>
              <w:rPr>
                <w:color w:val="auto"/>
                <w:kern w:val="0"/>
                <w:sz w:val="18"/>
                <w:szCs w:val="18"/>
                <w:highlight w:val="none"/>
              </w:rPr>
            </w:pPr>
            <w:r>
              <w:rPr>
                <w:color w:val="auto"/>
                <w:kern w:val="0"/>
                <w:sz w:val="18"/>
                <w:szCs w:val="18"/>
                <w:highlight w:val="none"/>
              </w:rPr>
              <w:t>　</w:t>
            </w:r>
          </w:p>
        </w:tc>
      </w:tr>
      <w:tr w14:paraId="41DB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633" w:type="dxa"/>
            <w:vMerge w:val="continue"/>
            <w:vAlign w:val="center"/>
          </w:tcPr>
          <w:p w14:paraId="551DCE25">
            <w:pPr>
              <w:widowControl/>
              <w:spacing w:line="240" w:lineRule="auto"/>
              <w:jc w:val="left"/>
              <w:rPr>
                <w:color w:val="auto"/>
                <w:kern w:val="0"/>
                <w:sz w:val="18"/>
                <w:szCs w:val="18"/>
                <w:highlight w:val="none"/>
              </w:rPr>
            </w:pPr>
          </w:p>
        </w:tc>
        <w:tc>
          <w:tcPr>
            <w:tcW w:w="979" w:type="dxa"/>
            <w:vMerge w:val="continue"/>
            <w:vAlign w:val="center"/>
          </w:tcPr>
          <w:p w14:paraId="034C7D52">
            <w:pPr>
              <w:widowControl/>
              <w:spacing w:line="240" w:lineRule="auto"/>
              <w:jc w:val="left"/>
              <w:rPr>
                <w:color w:val="auto"/>
                <w:kern w:val="0"/>
                <w:sz w:val="18"/>
                <w:szCs w:val="18"/>
                <w:highlight w:val="none"/>
              </w:rPr>
            </w:pPr>
          </w:p>
        </w:tc>
        <w:tc>
          <w:tcPr>
            <w:tcW w:w="2344" w:type="dxa"/>
            <w:gridSpan w:val="4"/>
            <w:vMerge w:val="continue"/>
            <w:vAlign w:val="center"/>
          </w:tcPr>
          <w:p w14:paraId="4F10C663">
            <w:pPr>
              <w:widowControl/>
              <w:spacing w:line="240" w:lineRule="auto"/>
              <w:jc w:val="left"/>
              <w:rPr>
                <w:color w:val="auto"/>
                <w:kern w:val="0"/>
                <w:sz w:val="18"/>
                <w:szCs w:val="18"/>
                <w:highlight w:val="none"/>
              </w:rPr>
            </w:pPr>
          </w:p>
        </w:tc>
        <w:tc>
          <w:tcPr>
            <w:tcW w:w="829" w:type="dxa"/>
            <w:vMerge w:val="continue"/>
            <w:vAlign w:val="center"/>
          </w:tcPr>
          <w:p w14:paraId="4938E234">
            <w:pPr>
              <w:widowControl/>
              <w:spacing w:line="240" w:lineRule="auto"/>
              <w:jc w:val="left"/>
              <w:rPr>
                <w:color w:val="auto"/>
                <w:kern w:val="0"/>
                <w:sz w:val="18"/>
                <w:szCs w:val="18"/>
                <w:highlight w:val="none"/>
              </w:rPr>
            </w:pPr>
          </w:p>
        </w:tc>
        <w:tc>
          <w:tcPr>
            <w:tcW w:w="797" w:type="dxa"/>
            <w:vMerge w:val="continue"/>
            <w:vAlign w:val="center"/>
          </w:tcPr>
          <w:p w14:paraId="67770ADC">
            <w:pPr>
              <w:widowControl/>
              <w:spacing w:line="240" w:lineRule="auto"/>
              <w:jc w:val="left"/>
              <w:rPr>
                <w:color w:val="auto"/>
                <w:kern w:val="0"/>
                <w:sz w:val="18"/>
                <w:szCs w:val="18"/>
                <w:highlight w:val="none"/>
              </w:rPr>
            </w:pPr>
          </w:p>
        </w:tc>
        <w:tc>
          <w:tcPr>
            <w:tcW w:w="796" w:type="dxa"/>
            <w:vMerge w:val="continue"/>
            <w:vAlign w:val="center"/>
          </w:tcPr>
          <w:p w14:paraId="53ADCD88">
            <w:pPr>
              <w:widowControl/>
              <w:spacing w:line="240" w:lineRule="auto"/>
              <w:jc w:val="left"/>
              <w:rPr>
                <w:color w:val="auto"/>
                <w:kern w:val="0"/>
                <w:sz w:val="18"/>
                <w:szCs w:val="18"/>
                <w:highlight w:val="none"/>
              </w:rPr>
            </w:pPr>
          </w:p>
        </w:tc>
        <w:tc>
          <w:tcPr>
            <w:tcW w:w="796" w:type="dxa"/>
            <w:vMerge w:val="continue"/>
            <w:vAlign w:val="center"/>
          </w:tcPr>
          <w:p w14:paraId="6FDA7676">
            <w:pPr>
              <w:widowControl/>
              <w:spacing w:line="240" w:lineRule="auto"/>
              <w:jc w:val="left"/>
              <w:rPr>
                <w:color w:val="auto"/>
                <w:kern w:val="0"/>
                <w:sz w:val="18"/>
                <w:szCs w:val="18"/>
                <w:highlight w:val="none"/>
              </w:rPr>
            </w:pPr>
          </w:p>
        </w:tc>
        <w:tc>
          <w:tcPr>
            <w:tcW w:w="1408" w:type="dxa"/>
            <w:vMerge w:val="continue"/>
            <w:vAlign w:val="center"/>
          </w:tcPr>
          <w:p w14:paraId="474BBCD6">
            <w:pPr>
              <w:widowControl/>
              <w:spacing w:line="240" w:lineRule="auto"/>
              <w:jc w:val="left"/>
              <w:rPr>
                <w:color w:val="auto"/>
                <w:kern w:val="0"/>
                <w:sz w:val="18"/>
                <w:szCs w:val="18"/>
                <w:highlight w:val="none"/>
              </w:rPr>
            </w:pPr>
          </w:p>
        </w:tc>
      </w:tr>
      <w:tr w14:paraId="5783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633" w:type="dxa"/>
            <w:vMerge w:val="restart"/>
            <w:vAlign w:val="center"/>
          </w:tcPr>
          <w:p w14:paraId="3E39C0A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357</w:t>
            </w:r>
          </w:p>
        </w:tc>
        <w:tc>
          <w:tcPr>
            <w:tcW w:w="979" w:type="dxa"/>
            <w:vMerge w:val="restart"/>
            <w:vAlign w:val="center"/>
          </w:tcPr>
          <w:p w14:paraId="0388F074">
            <w:pPr>
              <w:widowControl/>
              <w:spacing w:line="240" w:lineRule="auto"/>
              <w:jc w:val="center"/>
              <w:rPr>
                <w:color w:val="auto"/>
                <w:kern w:val="0"/>
                <w:sz w:val="18"/>
                <w:szCs w:val="18"/>
                <w:highlight w:val="none"/>
              </w:rPr>
            </w:pPr>
            <w:r>
              <w:rPr>
                <w:rFonts w:hint="eastAsia"/>
                <w:color w:val="auto"/>
                <w:kern w:val="0"/>
                <w:sz w:val="18"/>
                <w:szCs w:val="18"/>
                <w:highlight w:val="none"/>
              </w:rPr>
              <w:t>农、林、牧、渔专用机械制造</w:t>
            </w:r>
          </w:p>
        </w:tc>
        <w:tc>
          <w:tcPr>
            <w:tcW w:w="2344" w:type="dxa"/>
            <w:gridSpan w:val="4"/>
            <w:vMerge w:val="restart"/>
            <w:vAlign w:val="center"/>
          </w:tcPr>
          <w:p w14:paraId="10569CBA">
            <w:pPr>
              <w:widowControl/>
              <w:spacing w:line="240" w:lineRule="auto"/>
              <w:jc w:val="center"/>
              <w:rPr>
                <w:color w:val="auto"/>
                <w:kern w:val="0"/>
                <w:sz w:val="18"/>
                <w:szCs w:val="18"/>
                <w:highlight w:val="none"/>
              </w:rPr>
            </w:pPr>
            <w:r>
              <w:rPr>
                <w:rFonts w:hint="eastAsia"/>
                <w:color w:val="auto"/>
                <w:kern w:val="0"/>
                <w:sz w:val="18"/>
                <w:szCs w:val="18"/>
                <w:highlight w:val="none"/>
              </w:rPr>
              <w:t>拖拉机组装</w:t>
            </w:r>
          </w:p>
        </w:tc>
        <w:tc>
          <w:tcPr>
            <w:tcW w:w="829" w:type="dxa"/>
            <w:vMerge w:val="restart"/>
            <w:vAlign w:val="center"/>
          </w:tcPr>
          <w:p w14:paraId="59CEA7A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辆</w:t>
            </w:r>
          </w:p>
        </w:tc>
        <w:tc>
          <w:tcPr>
            <w:tcW w:w="797" w:type="dxa"/>
            <w:vMerge w:val="restart"/>
            <w:vAlign w:val="center"/>
          </w:tcPr>
          <w:p w14:paraId="7D627761">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Merge w:val="restart"/>
            <w:vAlign w:val="center"/>
          </w:tcPr>
          <w:p w14:paraId="140ADF6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37</w:t>
            </w:r>
          </w:p>
        </w:tc>
        <w:tc>
          <w:tcPr>
            <w:tcW w:w="796" w:type="dxa"/>
            <w:vMerge w:val="restart"/>
            <w:vAlign w:val="center"/>
          </w:tcPr>
          <w:p w14:paraId="65E96EB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44</w:t>
            </w:r>
          </w:p>
        </w:tc>
        <w:tc>
          <w:tcPr>
            <w:tcW w:w="1408" w:type="dxa"/>
            <w:vMerge w:val="restart"/>
            <w:vAlign w:val="center"/>
          </w:tcPr>
          <w:p w14:paraId="6102A64B">
            <w:pPr>
              <w:widowControl/>
              <w:spacing w:line="240" w:lineRule="auto"/>
              <w:jc w:val="center"/>
              <w:rPr>
                <w:color w:val="auto"/>
                <w:kern w:val="0"/>
                <w:sz w:val="18"/>
                <w:szCs w:val="18"/>
                <w:highlight w:val="none"/>
              </w:rPr>
            </w:pPr>
            <w:r>
              <w:rPr>
                <w:color w:val="auto"/>
                <w:kern w:val="0"/>
                <w:sz w:val="18"/>
                <w:szCs w:val="18"/>
                <w:highlight w:val="none"/>
              </w:rPr>
              <w:t>　</w:t>
            </w:r>
          </w:p>
        </w:tc>
      </w:tr>
      <w:tr w14:paraId="4D4D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633" w:type="dxa"/>
            <w:vMerge w:val="continue"/>
            <w:vAlign w:val="center"/>
          </w:tcPr>
          <w:p w14:paraId="6152A615">
            <w:pPr>
              <w:widowControl/>
              <w:spacing w:line="240" w:lineRule="auto"/>
              <w:jc w:val="left"/>
              <w:rPr>
                <w:color w:val="auto"/>
                <w:kern w:val="0"/>
                <w:sz w:val="18"/>
                <w:szCs w:val="18"/>
                <w:highlight w:val="none"/>
              </w:rPr>
            </w:pPr>
          </w:p>
        </w:tc>
        <w:tc>
          <w:tcPr>
            <w:tcW w:w="979" w:type="dxa"/>
            <w:vMerge w:val="continue"/>
            <w:vAlign w:val="center"/>
          </w:tcPr>
          <w:p w14:paraId="77D84C99">
            <w:pPr>
              <w:widowControl/>
              <w:spacing w:line="240" w:lineRule="auto"/>
              <w:jc w:val="left"/>
              <w:rPr>
                <w:color w:val="auto"/>
                <w:kern w:val="0"/>
                <w:sz w:val="18"/>
                <w:szCs w:val="18"/>
                <w:highlight w:val="none"/>
              </w:rPr>
            </w:pPr>
          </w:p>
        </w:tc>
        <w:tc>
          <w:tcPr>
            <w:tcW w:w="2344" w:type="dxa"/>
            <w:gridSpan w:val="4"/>
            <w:vMerge w:val="continue"/>
            <w:vAlign w:val="center"/>
          </w:tcPr>
          <w:p w14:paraId="7D10ED63">
            <w:pPr>
              <w:widowControl/>
              <w:spacing w:line="240" w:lineRule="auto"/>
              <w:jc w:val="left"/>
              <w:rPr>
                <w:color w:val="auto"/>
                <w:kern w:val="0"/>
                <w:sz w:val="18"/>
                <w:szCs w:val="18"/>
                <w:highlight w:val="none"/>
              </w:rPr>
            </w:pPr>
          </w:p>
        </w:tc>
        <w:tc>
          <w:tcPr>
            <w:tcW w:w="829" w:type="dxa"/>
            <w:vMerge w:val="continue"/>
            <w:vAlign w:val="center"/>
          </w:tcPr>
          <w:p w14:paraId="0CAC646B">
            <w:pPr>
              <w:widowControl/>
              <w:spacing w:line="240" w:lineRule="auto"/>
              <w:jc w:val="left"/>
              <w:rPr>
                <w:color w:val="auto"/>
                <w:kern w:val="0"/>
                <w:sz w:val="18"/>
                <w:szCs w:val="18"/>
                <w:highlight w:val="none"/>
              </w:rPr>
            </w:pPr>
          </w:p>
        </w:tc>
        <w:tc>
          <w:tcPr>
            <w:tcW w:w="797" w:type="dxa"/>
            <w:vMerge w:val="continue"/>
            <w:vAlign w:val="center"/>
          </w:tcPr>
          <w:p w14:paraId="175AD335">
            <w:pPr>
              <w:widowControl/>
              <w:spacing w:line="240" w:lineRule="auto"/>
              <w:jc w:val="left"/>
              <w:rPr>
                <w:color w:val="auto"/>
                <w:kern w:val="0"/>
                <w:sz w:val="18"/>
                <w:szCs w:val="18"/>
                <w:highlight w:val="none"/>
              </w:rPr>
            </w:pPr>
          </w:p>
        </w:tc>
        <w:tc>
          <w:tcPr>
            <w:tcW w:w="796" w:type="dxa"/>
            <w:vMerge w:val="continue"/>
            <w:vAlign w:val="center"/>
          </w:tcPr>
          <w:p w14:paraId="089BA37E">
            <w:pPr>
              <w:widowControl/>
              <w:spacing w:line="240" w:lineRule="auto"/>
              <w:jc w:val="left"/>
              <w:rPr>
                <w:color w:val="auto"/>
                <w:kern w:val="0"/>
                <w:sz w:val="18"/>
                <w:szCs w:val="18"/>
                <w:highlight w:val="none"/>
              </w:rPr>
            </w:pPr>
          </w:p>
        </w:tc>
        <w:tc>
          <w:tcPr>
            <w:tcW w:w="796" w:type="dxa"/>
            <w:vMerge w:val="continue"/>
            <w:vAlign w:val="center"/>
          </w:tcPr>
          <w:p w14:paraId="06267C86">
            <w:pPr>
              <w:widowControl/>
              <w:spacing w:line="240" w:lineRule="auto"/>
              <w:jc w:val="left"/>
              <w:rPr>
                <w:color w:val="auto"/>
                <w:kern w:val="0"/>
                <w:sz w:val="18"/>
                <w:szCs w:val="18"/>
                <w:highlight w:val="none"/>
              </w:rPr>
            </w:pPr>
          </w:p>
        </w:tc>
        <w:tc>
          <w:tcPr>
            <w:tcW w:w="1408" w:type="dxa"/>
            <w:vMerge w:val="continue"/>
            <w:vAlign w:val="center"/>
          </w:tcPr>
          <w:p w14:paraId="16AC3B45">
            <w:pPr>
              <w:widowControl/>
              <w:spacing w:line="240" w:lineRule="auto"/>
              <w:jc w:val="left"/>
              <w:rPr>
                <w:color w:val="auto"/>
                <w:kern w:val="0"/>
                <w:sz w:val="18"/>
                <w:szCs w:val="18"/>
                <w:highlight w:val="none"/>
              </w:rPr>
            </w:pPr>
          </w:p>
        </w:tc>
      </w:tr>
      <w:tr w14:paraId="0E08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633" w:type="dxa"/>
            <w:vAlign w:val="center"/>
          </w:tcPr>
          <w:p w14:paraId="32359CF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358</w:t>
            </w:r>
          </w:p>
        </w:tc>
        <w:tc>
          <w:tcPr>
            <w:tcW w:w="979" w:type="dxa"/>
            <w:vAlign w:val="center"/>
          </w:tcPr>
          <w:p w14:paraId="44D11A55">
            <w:pPr>
              <w:widowControl/>
              <w:spacing w:line="240" w:lineRule="auto"/>
              <w:jc w:val="center"/>
              <w:rPr>
                <w:color w:val="auto"/>
                <w:kern w:val="0"/>
                <w:sz w:val="18"/>
                <w:szCs w:val="18"/>
                <w:highlight w:val="none"/>
              </w:rPr>
            </w:pPr>
            <w:r>
              <w:rPr>
                <w:rFonts w:hint="eastAsia"/>
                <w:color w:val="auto"/>
                <w:kern w:val="0"/>
                <w:sz w:val="18"/>
                <w:szCs w:val="18"/>
                <w:highlight w:val="none"/>
              </w:rPr>
              <w:t>医疗仪器设备及器械制造</w:t>
            </w:r>
          </w:p>
        </w:tc>
        <w:tc>
          <w:tcPr>
            <w:tcW w:w="2344" w:type="dxa"/>
            <w:gridSpan w:val="4"/>
            <w:vAlign w:val="center"/>
          </w:tcPr>
          <w:p w14:paraId="5C781B8C">
            <w:pPr>
              <w:widowControl/>
              <w:spacing w:line="240" w:lineRule="auto"/>
              <w:jc w:val="center"/>
              <w:rPr>
                <w:color w:val="auto"/>
                <w:kern w:val="0"/>
                <w:sz w:val="18"/>
                <w:szCs w:val="18"/>
                <w:highlight w:val="none"/>
              </w:rPr>
            </w:pPr>
            <w:r>
              <w:rPr>
                <w:rFonts w:hint="eastAsia"/>
                <w:color w:val="auto"/>
                <w:kern w:val="0"/>
                <w:sz w:val="18"/>
                <w:szCs w:val="18"/>
                <w:highlight w:val="none"/>
              </w:rPr>
              <w:t>心电图机</w:t>
            </w:r>
          </w:p>
        </w:tc>
        <w:tc>
          <w:tcPr>
            <w:tcW w:w="829" w:type="dxa"/>
            <w:vAlign w:val="center"/>
          </w:tcPr>
          <w:p w14:paraId="622309B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台</w:t>
            </w:r>
          </w:p>
        </w:tc>
        <w:tc>
          <w:tcPr>
            <w:tcW w:w="797" w:type="dxa"/>
            <w:vAlign w:val="center"/>
          </w:tcPr>
          <w:p w14:paraId="779608E3">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EE1812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9</w:t>
            </w:r>
          </w:p>
        </w:tc>
        <w:tc>
          <w:tcPr>
            <w:tcW w:w="796" w:type="dxa"/>
            <w:vAlign w:val="center"/>
          </w:tcPr>
          <w:p w14:paraId="4D55757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1</w:t>
            </w:r>
          </w:p>
        </w:tc>
        <w:tc>
          <w:tcPr>
            <w:tcW w:w="1408" w:type="dxa"/>
            <w:vAlign w:val="center"/>
          </w:tcPr>
          <w:p w14:paraId="1C65E29F">
            <w:pPr>
              <w:widowControl/>
              <w:spacing w:line="240" w:lineRule="auto"/>
              <w:jc w:val="center"/>
              <w:rPr>
                <w:color w:val="auto"/>
                <w:kern w:val="0"/>
                <w:sz w:val="18"/>
                <w:szCs w:val="18"/>
                <w:highlight w:val="none"/>
              </w:rPr>
            </w:pPr>
            <w:r>
              <w:rPr>
                <w:color w:val="auto"/>
                <w:kern w:val="0"/>
                <w:sz w:val="18"/>
                <w:szCs w:val="18"/>
                <w:highlight w:val="none"/>
              </w:rPr>
              <w:t>　</w:t>
            </w:r>
          </w:p>
        </w:tc>
      </w:tr>
      <w:tr w14:paraId="118F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633" w:type="dxa"/>
            <w:vMerge w:val="restart"/>
            <w:vAlign w:val="center"/>
          </w:tcPr>
          <w:p w14:paraId="0F52AE1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359</w:t>
            </w:r>
          </w:p>
        </w:tc>
        <w:tc>
          <w:tcPr>
            <w:tcW w:w="979" w:type="dxa"/>
            <w:vMerge w:val="restart"/>
            <w:vAlign w:val="center"/>
          </w:tcPr>
          <w:p w14:paraId="1D43F643">
            <w:pPr>
              <w:widowControl/>
              <w:spacing w:line="240" w:lineRule="auto"/>
              <w:jc w:val="center"/>
              <w:rPr>
                <w:color w:val="auto"/>
                <w:kern w:val="0"/>
                <w:sz w:val="18"/>
                <w:szCs w:val="18"/>
                <w:highlight w:val="none"/>
              </w:rPr>
            </w:pPr>
            <w:r>
              <w:rPr>
                <w:rFonts w:hint="eastAsia"/>
                <w:color w:val="auto"/>
                <w:kern w:val="0"/>
                <w:sz w:val="18"/>
                <w:szCs w:val="18"/>
                <w:highlight w:val="none"/>
              </w:rPr>
              <w:t>环保、邮政、社会公共服务及其他专用设备制造</w:t>
            </w:r>
          </w:p>
        </w:tc>
        <w:tc>
          <w:tcPr>
            <w:tcW w:w="2344" w:type="dxa"/>
            <w:gridSpan w:val="4"/>
            <w:vMerge w:val="restart"/>
            <w:vAlign w:val="center"/>
          </w:tcPr>
          <w:p w14:paraId="27465A0E">
            <w:pPr>
              <w:widowControl/>
              <w:spacing w:line="240" w:lineRule="auto"/>
              <w:jc w:val="center"/>
              <w:rPr>
                <w:color w:val="auto"/>
                <w:kern w:val="0"/>
                <w:sz w:val="18"/>
                <w:szCs w:val="18"/>
                <w:highlight w:val="none"/>
              </w:rPr>
            </w:pPr>
            <w:r>
              <w:rPr>
                <w:rFonts w:hint="eastAsia"/>
                <w:color w:val="auto"/>
                <w:kern w:val="0"/>
                <w:sz w:val="18"/>
                <w:szCs w:val="18"/>
                <w:highlight w:val="none"/>
              </w:rPr>
              <w:t>综合单耗</w:t>
            </w:r>
          </w:p>
        </w:tc>
        <w:tc>
          <w:tcPr>
            <w:tcW w:w="829" w:type="dxa"/>
            <w:vMerge w:val="restart"/>
            <w:vAlign w:val="center"/>
          </w:tcPr>
          <w:p w14:paraId="531C890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万元</w:t>
            </w:r>
          </w:p>
        </w:tc>
        <w:tc>
          <w:tcPr>
            <w:tcW w:w="797" w:type="dxa"/>
            <w:vMerge w:val="restart"/>
            <w:vAlign w:val="center"/>
          </w:tcPr>
          <w:p w14:paraId="5C36910B">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Merge w:val="restart"/>
            <w:vAlign w:val="center"/>
          </w:tcPr>
          <w:p w14:paraId="7E509AA3">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Merge w:val="restart"/>
            <w:vAlign w:val="center"/>
          </w:tcPr>
          <w:p w14:paraId="20CFE57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96</w:t>
            </w:r>
          </w:p>
        </w:tc>
        <w:tc>
          <w:tcPr>
            <w:tcW w:w="1408" w:type="dxa"/>
            <w:vMerge w:val="restart"/>
            <w:vAlign w:val="center"/>
          </w:tcPr>
          <w:p w14:paraId="513EB070">
            <w:pPr>
              <w:widowControl/>
              <w:spacing w:line="240" w:lineRule="auto"/>
              <w:jc w:val="center"/>
              <w:rPr>
                <w:color w:val="auto"/>
                <w:kern w:val="0"/>
                <w:sz w:val="18"/>
                <w:szCs w:val="18"/>
                <w:highlight w:val="none"/>
              </w:rPr>
            </w:pPr>
            <w:r>
              <w:rPr>
                <w:color w:val="auto"/>
                <w:kern w:val="0"/>
                <w:sz w:val="18"/>
                <w:szCs w:val="18"/>
                <w:highlight w:val="none"/>
              </w:rPr>
              <w:t>　</w:t>
            </w:r>
          </w:p>
        </w:tc>
      </w:tr>
      <w:tr w14:paraId="58C3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633" w:type="dxa"/>
            <w:vMerge w:val="continue"/>
            <w:vAlign w:val="center"/>
          </w:tcPr>
          <w:p w14:paraId="4932BE78">
            <w:pPr>
              <w:widowControl/>
              <w:spacing w:line="240" w:lineRule="auto"/>
              <w:jc w:val="left"/>
              <w:rPr>
                <w:color w:val="auto"/>
                <w:kern w:val="0"/>
                <w:sz w:val="18"/>
                <w:szCs w:val="18"/>
                <w:highlight w:val="none"/>
              </w:rPr>
            </w:pPr>
          </w:p>
        </w:tc>
        <w:tc>
          <w:tcPr>
            <w:tcW w:w="979" w:type="dxa"/>
            <w:vMerge w:val="continue"/>
            <w:vAlign w:val="center"/>
          </w:tcPr>
          <w:p w14:paraId="07D5ECEF">
            <w:pPr>
              <w:widowControl/>
              <w:spacing w:line="240" w:lineRule="auto"/>
              <w:jc w:val="left"/>
              <w:rPr>
                <w:color w:val="auto"/>
                <w:kern w:val="0"/>
                <w:sz w:val="18"/>
                <w:szCs w:val="18"/>
                <w:highlight w:val="none"/>
              </w:rPr>
            </w:pPr>
          </w:p>
        </w:tc>
        <w:tc>
          <w:tcPr>
            <w:tcW w:w="2344" w:type="dxa"/>
            <w:gridSpan w:val="4"/>
            <w:vMerge w:val="continue"/>
            <w:vAlign w:val="center"/>
          </w:tcPr>
          <w:p w14:paraId="059CCF23">
            <w:pPr>
              <w:widowControl/>
              <w:spacing w:line="240" w:lineRule="auto"/>
              <w:jc w:val="left"/>
              <w:rPr>
                <w:color w:val="auto"/>
                <w:kern w:val="0"/>
                <w:sz w:val="18"/>
                <w:szCs w:val="18"/>
                <w:highlight w:val="none"/>
              </w:rPr>
            </w:pPr>
          </w:p>
        </w:tc>
        <w:tc>
          <w:tcPr>
            <w:tcW w:w="829" w:type="dxa"/>
            <w:vMerge w:val="continue"/>
            <w:vAlign w:val="center"/>
          </w:tcPr>
          <w:p w14:paraId="74E669EE">
            <w:pPr>
              <w:widowControl/>
              <w:spacing w:line="240" w:lineRule="auto"/>
              <w:jc w:val="left"/>
              <w:rPr>
                <w:color w:val="auto"/>
                <w:kern w:val="0"/>
                <w:sz w:val="18"/>
                <w:szCs w:val="18"/>
                <w:highlight w:val="none"/>
              </w:rPr>
            </w:pPr>
          </w:p>
        </w:tc>
        <w:tc>
          <w:tcPr>
            <w:tcW w:w="797" w:type="dxa"/>
            <w:vMerge w:val="continue"/>
            <w:vAlign w:val="center"/>
          </w:tcPr>
          <w:p w14:paraId="02A87454">
            <w:pPr>
              <w:widowControl/>
              <w:spacing w:line="240" w:lineRule="auto"/>
              <w:jc w:val="left"/>
              <w:rPr>
                <w:color w:val="auto"/>
                <w:kern w:val="0"/>
                <w:sz w:val="18"/>
                <w:szCs w:val="18"/>
                <w:highlight w:val="none"/>
              </w:rPr>
            </w:pPr>
          </w:p>
        </w:tc>
        <w:tc>
          <w:tcPr>
            <w:tcW w:w="796" w:type="dxa"/>
            <w:vMerge w:val="continue"/>
            <w:vAlign w:val="center"/>
          </w:tcPr>
          <w:p w14:paraId="23179077">
            <w:pPr>
              <w:widowControl/>
              <w:spacing w:line="240" w:lineRule="auto"/>
              <w:jc w:val="left"/>
              <w:rPr>
                <w:color w:val="auto"/>
                <w:kern w:val="0"/>
                <w:sz w:val="18"/>
                <w:szCs w:val="18"/>
                <w:highlight w:val="none"/>
              </w:rPr>
            </w:pPr>
          </w:p>
        </w:tc>
        <w:tc>
          <w:tcPr>
            <w:tcW w:w="796" w:type="dxa"/>
            <w:vMerge w:val="continue"/>
            <w:vAlign w:val="center"/>
          </w:tcPr>
          <w:p w14:paraId="019BCF80">
            <w:pPr>
              <w:widowControl/>
              <w:spacing w:line="240" w:lineRule="auto"/>
              <w:jc w:val="left"/>
              <w:rPr>
                <w:color w:val="auto"/>
                <w:kern w:val="0"/>
                <w:sz w:val="18"/>
                <w:szCs w:val="18"/>
                <w:highlight w:val="none"/>
              </w:rPr>
            </w:pPr>
          </w:p>
        </w:tc>
        <w:tc>
          <w:tcPr>
            <w:tcW w:w="1408" w:type="dxa"/>
            <w:vMerge w:val="continue"/>
            <w:vAlign w:val="center"/>
          </w:tcPr>
          <w:p w14:paraId="53C0F4C8">
            <w:pPr>
              <w:widowControl/>
              <w:spacing w:line="240" w:lineRule="auto"/>
              <w:jc w:val="left"/>
              <w:rPr>
                <w:color w:val="auto"/>
                <w:kern w:val="0"/>
                <w:sz w:val="18"/>
                <w:szCs w:val="18"/>
                <w:highlight w:val="none"/>
              </w:rPr>
            </w:pPr>
          </w:p>
        </w:tc>
      </w:tr>
      <w:tr w14:paraId="46E2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70C3784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361</w:t>
            </w:r>
          </w:p>
        </w:tc>
        <w:tc>
          <w:tcPr>
            <w:tcW w:w="979" w:type="dxa"/>
            <w:vMerge w:val="restart"/>
            <w:vAlign w:val="center"/>
          </w:tcPr>
          <w:p w14:paraId="1D67DA07">
            <w:pPr>
              <w:widowControl/>
              <w:spacing w:line="240" w:lineRule="auto"/>
              <w:jc w:val="center"/>
              <w:rPr>
                <w:color w:val="auto"/>
                <w:kern w:val="0"/>
                <w:sz w:val="18"/>
                <w:szCs w:val="18"/>
                <w:highlight w:val="none"/>
              </w:rPr>
            </w:pPr>
            <w:r>
              <w:rPr>
                <w:rFonts w:hint="eastAsia"/>
                <w:color w:val="auto"/>
                <w:kern w:val="0"/>
                <w:sz w:val="18"/>
                <w:szCs w:val="18"/>
                <w:highlight w:val="none"/>
              </w:rPr>
              <w:t>汽车整车制造</w:t>
            </w:r>
          </w:p>
        </w:tc>
        <w:tc>
          <w:tcPr>
            <w:tcW w:w="2344" w:type="dxa"/>
            <w:gridSpan w:val="4"/>
            <w:vAlign w:val="center"/>
          </w:tcPr>
          <w:p w14:paraId="7FCC825A">
            <w:pPr>
              <w:widowControl/>
              <w:spacing w:line="240" w:lineRule="auto"/>
              <w:jc w:val="center"/>
              <w:rPr>
                <w:color w:val="auto"/>
                <w:kern w:val="0"/>
                <w:sz w:val="18"/>
                <w:szCs w:val="18"/>
                <w:highlight w:val="none"/>
              </w:rPr>
            </w:pPr>
            <w:r>
              <w:rPr>
                <w:rFonts w:hint="eastAsia"/>
                <w:color w:val="auto"/>
                <w:kern w:val="0"/>
                <w:sz w:val="18"/>
                <w:szCs w:val="18"/>
                <w:highlight w:val="none"/>
              </w:rPr>
              <w:t>轻型载货汽车</w:t>
            </w:r>
          </w:p>
        </w:tc>
        <w:tc>
          <w:tcPr>
            <w:tcW w:w="829" w:type="dxa"/>
            <w:vAlign w:val="center"/>
          </w:tcPr>
          <w:p w14:paraId="597A3AB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台</w:t>
            </w:r>
          </w:p>
        </w:tc>
        <w:tc>
          <w:tcPr>
            <w:tcW w:w="797" w:type="dxa"/>
            <w:vAlign w:val="center"/>
          </w:tcPr>
          <w:p w14:paraId="5B10FFD5">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D93266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34</w:t>
            </w:r>
          </w:p>
        </w:tc>
        <w:tc>
          <w:tcPr>
            <w:tcW w:w="796" w:type="dxa"/>
            <w:vAlign w:val="center"/>
          </w:tcPr>
          <w:p w14:paraId="3E74FD3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40</w:t>
            </w:r>
          </w:p>
        </w:tc>
        <w:tc>
          <w:tcPr>
            <w:tcW w:w="1408" w:type="dxa"/>
            <w:vAlign w:val="center"/>
          </w:tcPr>
          <w:p w14:paraId="566E680F">
            <w:pPr>
              <w:widowControl/>
              <w:spacing w:line="240" w:lineRule="auto"/>
              <w:jc w:val="center"/>
              <w:rPr>
                <w:color w:val="auto"/>
                <w:kern w:val="0"/>
                <w:sz w:val="18"/>
                <w:szCs w:val="18"/>
                <w:highlight w:val="none"/>
              </w:rPr>
            </w:pPr>
            <w:r>
              <w:rPr>
                <w:color w:val="auto"/>
                <w:kern w:val="0"/>
                <w:sz w:val="18"/>
                <w:szCs w:val="18"/>
                <w:highlight w:val="none"/>
              </w:rPr>
              <w:t>　</w:t>
            </w:r>
          </w:p>
        </w:tc>
      </w:tr>
      <w:tr w14:paraId="0F3C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1D847692">
            <w:pPr>
              <w:widowControl/>
              <w:spacing w:line="240" w:lineRule="auto"/>
              <w:jc w:val="left"/>
              <w:rPr>
                <w:color w:val="auto"/>
                <w:kern w:val="0"/>
                <w:sz w:val="18"/>
                <w:szCs w:val="18"/>
                <w:highlight w:val="none"/>
              </w:rPr>
            </w:pPr>
          </w:p>
        </w:tc>
        <w:tc>
          <w:tcPr>
            <w:tcW w:w="979" w:type="dxa"/>
            <w:vMerge w:val="continue"/>
            <w:vAlign w:val="center"/>
          </w:tcPr>
          <w:p w14:paraId="12C5F262">
            <w:pPr>
              <w:widowControl/>
              <w:spacing w:line="240" w:lineRule="auto"/>
              <w:jc w:val="left"/>
              <w:rPr>
                <w:color w:val="auto"/>
                <w:kern w:val="0"/>
                <w:sz w:val="18"/>
                <w:szCs w:val="18"/>
                <w:highlight w:val="none"/>
              </w:rPr>
            </w:pPr>
          </w:p>
        </w:tc>
        <w:tc>
          <w:tcPr>
            <w:tcW w:w="2344" w:type="dxa"/>
            <w:gridSpan w:val="4"/>
            <w:vAlign w:val="center"/>
          </w:tcPr>
          <w:p w14:paraId="42EBF3FD">
            <w:pPr>
              <w:widowControl/>
              <w:spacing w:line="240" w:lineRule="auto"/>
              <w:jc w:val="center"/>
              <w:rPr>
                <w:color w:val="auto"/>
                <w:kern w:val="0"/>
                <w:sz w:val="18"/>
                <w:szCs w:val="18"/>
                <w:highlight w:val="none"/>
              </w:rPr>
            </w:pPr>
            <w:r>
              <w:rPr>
                <w:rFonts w:hint="eastAsia"/>
                <w:color w:val="auto"/>
                <w:kern w:val="0"/>
                <w:sz w:val="18"/>
                <w:szCs w:val="18"/>
                <w:highlight w:val="none"/>
              </w:rPr>
              <w:t>轿车</w:t>
            </w:r>
          </w:p>
        </w:tc>
        <w:tc>
          <w:tcPr>
            <w:tcW w:w="829" w:type="dxa"/>
            <w:vAlign w:val="center"/>
          </w:tcPr>
          <w:p w14:paraId="5FB1328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辆</w:t>
            </w:r>
          </w:p>
        </w:tc>
        <w:tc>
          <w:tcPr>
            <w:tcW w:w="797" w:type="dxa"/>
            <w:vAlign w:val="center"/>
          </w:tcPr>
          <w:p w14:paraId="59EA44AC">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5</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796" w:type="dxa"/>
            <w:vAlign w:val="center"/>
          </w:tcPr>
          <w:p w14:paraId="0F493501">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8</w:t>
            </w:r>
          </w:p>
        </w:tc>
        <w:tc>
          <w:tcPr>
            <w:tcW w:w="796" w:type="dxa"/>
            <w:vAlign w:val="center"/>
          </w:tcPr>
          <w:p w14:paraId="0B51AA42">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12</w:t>
            </w:r>
          </w:p>
        </w:tc>
        <w:tc>
          <w:tcPr>
            <w:tcW w:w="1408" w:type="dxa"/>
            <w:vAlign w:val="center"/>
          </w:tcPr>
          <w:p w14:paraId="2E57D376">
            <w:pPr>
              <w:widowControl/>
              <w:spacing w:line="240" w:lineRule="auto"/>
              <w:jc w:val="center"/>
              <w:rPr>
                <w:color w:val="auto"/>
                <w:kern w:val="0"/>
                <w:sz w:val="18"/>
                <w:szCs w:val="18"/>
                <w:highlight w:val="none"/>
              </w:rPr>
            </w:pPr>
            <w:r>
              <w:rPr>
                <w:color w:val="auto"/>
                <w:kern w:val="0"/>
                <w:sz w:val="18"/>
                <w:szCs w:val="18"/>
                <w:highlight w:val="none"/>
              </w:rPr>
              <w:t>　</w:t>
            </w:r>
          </w:p>
        </w:tc>
      </w:tr>
      <w:tr w14:paraId="51BE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3B4A94C2">
            <w:pPr>
              <w:widowControl/>
              <w:spacing w:line="240" w:lineRule="auto"/>
              <w:jc w:val="left"/>
              <w:rPr>
                <w:color w:val="auto"/>
                <w:kern w:val="0"/>
                <w:sz w:val="18"/>
                <w:szCs w:val="18"/>
                <w:highlight w:val="none"/>
              </w:rPr>
            </w:pPr>
          </w:p>
        </w:tc>
        <w:tc>
          <w:tcPr>
            <w:tcW w:w="979" w:type="dxa"/>
            <w:vMerge w:val="continue"/>
            <w:vAlign w:val="center"/>
          </w:tcPr>
          <w:p w14:paraId="4A9FE542">
            <w:pPr>
              <w:widowControl/>
              <w:spacing w:line="240" w:lineRule="auto"/>
              <w:jc w:val="left"/>
              <w:rPr>
                <w:color w:val="auto"/>
                <w:kern w:val="0"/>
                <w:sz w:val="18"/>
                <w:szCs w:val="18"/>
                <w:highlight w:val="none"/>
              </w:rPr>
            </w:pPr>
          </w:p>
        </w:tc>
        <w:tc>
          <w:tcPr>
            <w:tcW w:w="2344" w:type="dxa"/>
            <w:gridSpan w:val="4"/>
            <w:vAlign w:val="center"/>
          </w:tcPr>
          <w:p w14:paraId="2EBD4899">
            <w:pPr>
              <w:widowControl/>
              <w:spacing w:line="240" w:lineRule="auto"/>
              <w:jc w:val="center"/>
              <w:rPr>
                <w:color w:val="auto"/>
                <w:kern w:val="0"/>
                <w:sz w:val="18"/>
                <w:szCs w:val="18"/>
                <w:highlight w:val="none"/>
              </w:rPr>
            </w:pPr>
            <w:r>
              <w:rPr>
                <w:rFonts w:hint="eastAsia"/>
                <w:color w:val="auto"/>
                <w:kern w:val="0"/>
                <w:sz w:val="18"/>
                <w:szCs w:val="18"/>
                <w:highlight w:val="none"/>
              </w:rPr>
              <w:t>大客车</w:t>
            </w:r>
          </w:p>
        </w:tc>
        <w:tc>
          <w:tcPr>
            <w:tcW w:w="829" w:type="dxa"/>
            <w:vAlign w:val="center"/>
          </w:tcPr>
          <w:p w14:paraId="2310EBF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台</w:t>
            </w:r>
          </w:p>
        </w:tc>
        <w:tc>
          <w:tcPr>
            <w:tcW w:w="797" w:type="dxa"/>
            <w:vAlign w:val="center"/>
          </w:tcPr>
          <w:p w14:paraId="586E363B">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4F3413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55</w:t>
            </w:r>
          </w:p>
        </w:tc>
        <w:tc>
          <w:tcPr>
            <w:tcW w:w="796" w:type="dxa"/>
            <w:vAlign w:val="center"/>
          </w:tcPr>
          <w:p w14:paraId="60F7533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62</w:t>
            </w:r>
          </w:p>
        </w:tc>
        <w:tc>
          <w:tcPr>
            <w:tcW w:w="1408" w:type="dxa"/>
            <w:vAlign w:val="center"/>
          </w:tcPr>
          <w:p w14:paraId="0E26671E">
            <w:pPr>
              <w:widowControl/>
              <w:spacing w:line="240" w:lineRule="auto"/>
              <w:jc w:val="center"/>
              <w:rPr>
                <w:color w:val="auto"/>
                <w:kern w:val="0"/>
                <w:sz w:val="18"/>
                <w:szCs w:val="18"/>
                <w:highlight w:val="none"/>
              </w:rPr>
            </w:pPr>
            <w:r>
              <w:rPr>
                <w:color w:val="auto"/>
                <w:kern w:val="0"/>
                <w:sz w:val="18"/>
                <w:szCs w:val="18"/>
                <w:highlight w:val="none"/>
              </w:rPr>
              <w:t>　</w:t>
            </w:r>
          </w:p>
        </w:tc>
      </w:tr>
      <w:tr w14:paraId="0FDD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33" w:type="dxa"/>
            <w:vAlign w:val="center"/>
          </w:tcPr>
          <w:p w14:paraId="22B764E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367</w:t>
            </w:r>
          </w:p>
        </w:tc>
        <w:tc>
          <w:tcPr>
            <w:tcW w:w="979" w:type="dxa"/>
            <w:vAlign w:val="center"/>
          </w:tcPr>
          <w:p w14:paraId="6AE93477">
            <w:pPr>
              <w:widowControl/>
              <w:spacing w:line="240" w:lineRule="auto"/>
              <w:jc w:val="center"/>
              <w:rPr>
                <w:color w:val="auto"/>
                <w:kern w:val="0"/>
                <w:sz w:val="18"/>
                <w:szCs w:val="18"/>
                <w:highlight w:val="none"/>
              </w:rPr>
            </w:pPr>
            <w:r>
              <w:rPr>
                <w:rFonts w:hint="eastAsia"/>
                <w:color w:val="auto"/>
                <w:kern w:val="0"/>
                <w:sz w:val="18"/>
                <w:szCs w:val="18"/>
                <w:highlight w:val="none"/>
              </w:rPr>
              <w:t>汽车零部件及配件制造</w:t>
            </w:r>
          </w:p>
        </w:tc>
        <w:tc>
          <w:tcPr>
            <w:tcW w:w="2344" w:type="dxa"/>
            <w:gridSpan w:val="4"/>
            <w:vAlign w:val="center"/>
          </w:tcPr>
          <w:p w14:paraId="5973E42C">
            <w:pPr>
              <w:widowControl/>
              <w:spacing w:line="240" w:lineRule="auto"/>
              <w:jc w:val="center"/>
              <w:rPr>
                <w:color w:val="auto"/>
                <w:kern w:val="0"/>
                <w:sz w:val="18"/>
                <w:szCs w:val="18"/>
                <w:highlight w:val="none"/>
              </w:rPr>
            </w:pPr>
            <w:r>
              <w:rPr>
                <w:rFonts w:hint="eastAsia"/>
                <w:color w:val="auto"/>
                <w:kern w:val="0"/>
                <w:sz w:val="18"/>
                <w:szCs w:val="18"/>
                <w:highlight w:val="none"/>
              </w:rPr>
              <w:t>汽车齿轮</w:t>
            </w:r>
          </w:p>
        </w:tc>
        <w:tc>
          <w:tcPr>
            <w:tcW w:w="829" w:type="dxa"/>
            <w:vAlign w:val="center"/>
          </w:tcPr>
          <w:p w14:paraId="0AC6B0B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套</w:t>
            </w:r>
          </w:p>
        </w:tc>
        <w:tc>
          <w:tcPr>
            <w:tcW w:w="797" w:type="dxa"/>
            <w:vAlign w:val="center"/>
          </w:tcPr>
          <w:p w14:paraId="4355599A">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5790393B">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BE6FC7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7</w:t>
            </w:r>
          </w:p>
        </w:tc>
        <w:tc>
          <w:tcPr>
            <w:tcW w:w="1408" w:type="dxa"/>
            <w:vAlign w:val="center"/>
          </w:tcPr>
          <w:p w14:paraId="101DABE0">
            <w:pPr>
              <w:widowControl/>
              <w:spacing w:line="240" w:lineRule="auto"/>
              <w:jc w:val="center"/>
              <w:rPr>
                <w:color w:val="auto"/>
                <w:kern w:val="0"/>
                <w:sz w:val="18"/>
                <w:szCs w:val="18"/>
                <w:highlight w:val="none"/>
              </w:rPr>
            </w:pPr>
            <w:r>
              <w:rPr>
                <w:color w:val="auto"/>
                <w:kern w:val="0"/>
                <w:sz w:val="18"/>
                <w:szCs w:val="18"/>
                <w:highlight w:val="none"/>
              </w:rPr>
              <w:t>　</w:t>
            </w:r>
          </w:p>
        </w:tc>
      </w:tr>
      <w:tr w14:paraId="355F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33" w:type="dxa"/>
            <w:vAlign w:val="center"/>
          </w:tcPr>
          <w:p w14:paraId="079F41A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373</w:t>
            </w:r>
          </w:p>
        </w:tc>
        <w:tc>
          <w:tcPr>
            <w:tcW w:w="979" w:type="dxa"/>
            <w:vAlign w:val="center"/>
          </w:tcPr>
          <w:p w14:paraId="1B7D7191">
            <w:pPr>
              <w:widowControl/>
              <w:spacing w:line="240" w:lineRule="auto"/>
              <w:jc w:val="center"/>
              <w:rPr>
                <w:color w:val="auto"/>
                <w:kern w:val="0"/>
                <w:sz w:val="18"/>
                <w:szCs w:val="18"/>
                <w:highlight w:val="none"/>
              </w:rPr>
            </w:pPr>
            <w:r>
              <w:rPr>
                <w:rFonts w:hint="eastAsia"/>
                <w:color w:val="auto"/>
                <w:kern w:val="0"/>
                <w:sz w:val="18"/>
                <w:szCs w:val="18"/>
                <w:highlight w:val="none"/>
              </w:rPr>
              <w:t>船舶及相关装置制造</w:t>
            </w:r>
          </w:p>
        </w:tc>
        <w:tc>
          <w:tcPr>
            <w:tcW w:w="2344" w:type="dxa"/>
            <w:gridSpan w:val="4"/>
            <w:vAlign w:val="center"/>
          </w:tcPr>
          <w:p w14:paraId="054CFF48">
            <w:pPr>
              <w:widowControl/>
              <w:spacing w:line="240" w:lineRule="auto"/>
              <w:jc w:val="center"/>
              <w:rPr>
                <w:color w:val="auto"/>
                <w:kern w:val="0"/>
                <w:sz w:val="18"/>
                <w:szCs w:val="18"/>
                <w:highlight w:val="none"/>
              </w:rPr>
            </w:pPr>
            <w:r>
              <w:rPr>
                <w:rFonts w:hint="eastAsia"/>
                <w:color w:val="auto"/>
                <w:kern w:val="0"/>
                <w:sz w:val="18"/>
                <w:szCs w:val="18"/>
                <w:highlight w:val="none"/>
              </w:rPr>
              <w:t>民用船舶</w:t>
            </w:r>
          </w:p>
        </w:tc>
        <w:tc>
          <w:tcPr>
            <w:tcW w:w="829" w:type="dxa"/>
            <w:vAlign w:val="center"/>
          </w:tcPr>
          <w:p w14:paraId="3BADD64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r>
              <w:rPr>
                <w:rFonts w:hint="eastAsia"/>
                <w:color w:val="auto"/>
                <w:kern w:val="0"/>
                <w:sz w:val="18"/>
                <w:szCs w:val="18"/>
                <w:highlight w:val="none"/>
              </w:rPr>
              <w:t>载重吨</w:t>
            </w:r>
          </w:p>
        </w:tc>
        <w:tc>
          <w:tcPr>
            <w:tcW w:w="797" w:type="dxa"/>
            <w:vAlign w:val="center"/>
          </w:tcPr>
          <w:p w14:paraId="725219F1">
            <w:pPr>
              <w:widowControl/>
              <w:snapToGrid w:val="0"/>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w:t>
            </w:r>
            <w:r>
              <w:rPr>
                <w:rFonts w:hint="eastAsia"/>
                <w:color w:val="auto"/>
                <w:kern w:val="0"/>
                <w:sz w:val="18"/>
                <w:szCs w:val="18"/>
                <w:highlight w:val="none"/>
              </w:rPr>
              <w:t>.</w:t>
            </w:r>
            <w:r>
              <w:rPr>
                <w:rFonts w:hint="eastAsia" w:ascii="Times New Roman" w:hAnsi="Times New Roman"/>
                <w:color w:val="auto"/>
                <w:kern w:val="0"/>
                <w:sz w:val="18"/>
                <w:szCs w:val="18"/>
                <w:highlight w:val="none"/>
              </w:rPr>
              <w:t>4</w:t>
            </w:r>
          </w:p>
        </w:tc>
        <w:tc>
          <w:tcPr>
            <w:tcW w:w="796" w:type="dxa"/>
            <w:vAlign w:val="center"/>
          </w:tcPr>
          <w:p w14:paraId="1A2AD749">
            <w:pPr>
              <w:widowControl/>
              <w:snapToGrid w:val="0"/>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w:t>
            </w:r>
          </w:p>
        </w:tc>
        <w:tc>
          <w:tcPr>
            <w:tcW w:w="796" w:type="dxa"/>
            <w:vAlign w:val="center"/>
          </w:tcPr>
          <w:p w14:paraId="45422B83">
            <w:pPr>
              <w:widowControl/>
              <w:snapToGrid w:val="0"/>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6</w:t>
            </w:r>
          </w:p>
        </w:tc>
        <w:tc>
          <w:tcPr>
            <w:tcW w:w="1408" w:type="dxa"/>
            <w:vAlign w:val="center"/>
          </w:tcPr>
          <w:p w14:paraId="1429C761">
            <w:pPr>
              <w:widowControl/>
              <w:spacing w:line="240" w:lineRule="auto"/>
              <w:jc w:val="center"/>
              <w:rPr>
                <w:color w:val="auto"/>
                <w:kern w:val="0"/>
                <w:sz w:val="18"/>
                <w:szCs w:val="18"/>
                <w:highlight w:val="none"/>
              </w:rPr>
            </w:pPr>
            <w:r>
              <w:rPr>
                <w:color w:val="auto"/>
                <w:kern w:val="0"/>
                <w:sz w:val="18"/>
                <w:szCs w:val="18"/>
                <w:highlight w:val="none"/>
              </w:rPr>
              <w:t>　</w:t>
            </w:r>
          </w:p>
        </w:tc>
      </w:tr>
      <w:tr w14:paraId="3857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703386F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375</w:t>
            </w:r>
          </w:p>
        </w:tc>
        <w:tc>
          <w:tcPr>
            <w:tcW w:w="979" w:type="dxa"/>
            <w:vMerge w:val="restart"/>
            <w:vAlign w:val="center"/>
          </w:tcPr>
          <w:p w14:paraId="16F13C9F">
            <w:pPr>
              <w:widowControl/>
              <w:spacing w:line="240" w:lineRule="auto"/>
              <w:jc w:val="center"/>
              <w:rPr>
                <w:color w:val="auto"/>
                <w:kern w:val="0"/>
                <w:sz w:val="18"/>
                <w:szCs w:val="18"/>
                <w:highlight w:val="none"/>
              </w:rPr>
            </w:pPr>
            <w:r>
              <w:rPr>
                <w:rFonts w:hint="eastAsia"/>
                <w:color w:val="auto"/>
                <w:kern w:val="0"/>
                <w:sz w:val="18"/>
                <w:szCs w:val="18"/>
                <w:highlight w:val="none"/>
              </w:rPr>
              <w:t>摩托车制造</w:t>
            </w:r>
          </w:p>
        </w:tc>
        <w:tc>
          <w:tcPr>
            <w:tcW w:w="2344" w:type="dxa"/>
            <w:gridSpan w:val="4"/>
            <w:vAlign w:val="center"/>
          </w:tcPr>
          <w:p w14:paraId="1A9B8D2E">
            <w:pPr>
              <w:widowControl/>
              <w:spacing w:line="240" w:lineRule="auto"/>
              <w:jc w:val="center"/>
              <w:rPr>
                <w:color w:val="auto"/>
                <w:kern w:val="0"/>
                <w:sz w:val="18"/>
                <w:szCs w:val="18"/>
                <w:highlight w:val="none"/>
              </w:rPr>
            </w:pPr>
            <w:r>
              <w:rPr>
                <w:rFonts w:hint="eastAsia"/>
                <w:color w:val="auto"/>
                <w:kern w:val="0"/>
                <w:sz w:val="18"/>
                <w:szCs w:val="18"/>
                <w:highlight w:val="none"/>
              </w:rPr>
              <w:t>摩托车</w:t>
            </w:r>
          </w:p>
        </w:tc>
        <w:tc>
          <w:tcPr>
            <w:tcW w:w="829" w:type="dxa"/>
            <w:vAlign w:val="center"/>
          </w:tcPr>
          <w:p w14:paraId="778AE05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辆</w:t>
            </w:r>
          </w:p>
        </w:tc>
        <w:tc>
          <w:tcPr>
            <w:tcW w:w="797" w:type="dxa"/>
            <w:vAlign w:val="center"/>
          </w:tcPr>
          <w:p w14:paraId="4EDDA507">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17ABB46">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796" w:type="dxa"/>
            <w:vAlign w:val="center"/>
          </w:tcPr>
          <w:p w14:paraId="527F746E">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w:t>
            </w:r>
          </w:p>
        </w:tc>
        <w:tc>
          <w:tcPr>
            <w:tcW w:w="1408" w:type="dxa"/>
            <w:vAlign w:val="center"/>
          </w:tcPr>
          <w:p w14:paraId="63F05C57">
            <w:pPr>
              <w:widowControl/>
              <w:spacing w:line="240" w:lineRule="auto"/>
              <w:jc w:val="center"/>
              <w:rPr>
                <w:color w:val="auto"/>
                <w:kern w:val="0"/>
                <w:sz w:val="18"/>
                <w:szCs w:val="18"/>
                <w:highlight w:val="none"/>
              </w:rPr>
            </w:pPr>
            <w:r>
              <w:rPr>
                <w:color w:val="auto"/>
                <w:kern w:val="0"/>
                <w:sz w:val="18"/>
                <w:szCs w:val="18"/>
                <w:highlight w:val="none"/>
              </w:rPr>
              <w:t>　</w:t>
            </w:r>
          </w:p>
        </w:tc>
      </w:tr>
      <w:tr w14:paraId="300E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48958B4F">
            <w:pPr>
              <w:widowControl/>
              <w:spacing w:line="240" w:lineRule="auto"/>
              <w:jc w:val="left"/>
              <w:rPr>
                <w:color w:val="auto"/>
                <w:kern w:val="0"/>
                <w:sz w:val="18"/>
                <w:szCs w:val="18"/>
                <w:highlight w:val="none"/>
              </w:rPr>
            </w:pPr>
          </w:p>
        </w:tc>
        <w:tc>
          <w:tcPr>
            <w:tcW w:w="979" w:type="dxa"/>
            <w:vMerge w:val="continue"/>
            <w:vAlign w:val="center"/>
          </w:tcPr>
          <w:p w14:paraId="12D0D488">
            <w:pPr>
              <w:widowControl/>
              <w:spacing w:line="240" w:lineRule="auto"/>
              <w:jc w:val="left"/>
              <w:rPr>
                <w:color w:val="auto"/>
                <w:kern w:val="0"/>
                <w:sz w:val="18"/>
                <w:szCs w:val="18"/>
                <w:highlight w:val="none"/>
              </w:rPr>
            </w:pPr>
          </w:p>
        </w:tc>
        <w:tc>
          <w:tcPr>
            <w:tcW w:w="2344" w:type="dxa"/>
            <w:gridSpan w:val="4"/>
            <w:vAlign w:val="center"/>
          </w:tcPr>
          <w:p w14:paraId="38114AAC">
            <w:pPr>
              <w:widowControl/>
              <w:spacing w:line="240" w:lineRule="auto"/>
              <w:jc w:val="center"/>
              <w:rPr>
                <w:color w:val="auto"/>
                <w:kern w:val="0"/>
                <w:sz w:val="18"/>
                <w:szCs w:val="18"/>
                <w:highlight w:val="none"/>
              </w:rPr>
            </w:pPr>
            <w:r>
              <w:rPr>
                <w:rFonts w:hint="eastAsia"/>
                <w:color w:val="auto"/>
                <w:kern w:val="0"/>
                <w:sz w:val="18"/>
                <w:szCs w:val="18"/>
                <w:highlight w:val="none"/>
              </w:rPr>
              <w:t>摩托车装配</w:t>
            </w:r>
          </w:p>
        </w:tc>
        <w:tc>
          <w:tcPr>
            <w:tcW w:w="829" w:type="dxa"/>
            <w:vAlign w:val="center"/>
          </w:tcPr>
          <w:p w14:paraId="55E6773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辆</w:t>
            </w:r>
          </w:p>
        </w:tc>
        <w:tc>
          <w:tcPr>
            <w:tcW w:w="797" w:type="dxa"/>
            <w:vAlign w:val="center"/>
          </w:tcPr>
          <w:p w14:paraId="4239E671">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16EE07F">
            <w:pPr>
              <w:widowControl/>
              <w:spacing w:line="240" w:lineRule="auto"/>
              <w:jc w:val="center"/>
              <w:rPr>
                <w:color w:val="auto"/>
                <w:kern w:val="0"/>
                <w:sz w:val="18"/>
                <w:szCs w:val="18"/>
                <w:highlight w:val="none"/>
              </w:rPr>
            </w:pPr>
          </w:p>
        </w:tc>
        <w:tc>
          <w:tcPr>
            <w:tcW w:w="796" w:type="dxa"/>
            <w:vAlign w:val="center"/>
          </w:tcPr>
          <w:p w14:paraId="67F0004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w:t>
            </w:r>
            <w:r>
              <w:rPr>
                <w:color w:val="auto"/>
                <w:kern w:val="0"/>
                <w:sz w:val="18"/>
                <w:szCs w:val="18"/>
                <w:highlight w:val="none"/>
              </w:rPr>
              <w:t>.</w:t>
            </w:r>
            <w:r>
              <w:rPr>
                <w:rFonts w:ascii="Times New Roman" w:hAnsi="Times New Roman"/>
                <w:color w:val="auto"/>
                <w:kern w:val="0"/>
                <w:sz w:val="18"/>
                <w:szCs w:val="18"/>
                <w:highlight w:val="none"/>
              </w:rPr>
              <w:t>05</w:t>
            </w:r>
          </w:p>
        </w:tc>
        <w:tc>
          <w:tcPr>
            <w:tcW w:w="1408" w:type="dxa"/>
            <w:vAlign w:val="center"/>
          </w:tcPr>
          <w:p w14:paraId="6CC88861">
            <w:pPr>
              <w:widowControl/>
              <w:spacing w:line="240" w:lineRule="auto"/>
              <w:jc w:val="center"/>
              <w:rPr>
                <w:color w:val="auto"/>
                <w:kern w:val="0"/>
                <w:sz w:val="18"/>
                <w:szCs w:val="18"/>
                <w:highlight w:val="none"/>
              </w:rPr>
            </w:pPr>
            <w:r>
              <w:rPr>
                <w:color w:val="auto"/>
                <w:kern w:val="0"/>
                <w:sz w:val="18"/>
                <w:szCs w:val="18"/>
                <w:highlight w:val="none"/>
              </w:rPr>
              <w:t>　</w:t>
            </w:r>
          </w:p>
        </w:tc>
      </w:tr>
      <w:tr w14:paraId="11B6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CC23B3D">
            <w:pPr>
              <w:widowControl/>
              <w:spacing w:line="240" w:lineRule="auto"/>
              <w:jc w:val="left"/>
              <w:rPr>
                <w:color w:val="auto"/>
                <w:kern w:val="0"/>
                <w:sz w:val="18"/>
                <w:szCs w:val="18"/>
                <w:highlight w:val="none"/>
              </w:rPr>
            </w:pPr>
          </w:p>
        </w:tc>
        <w:tc>
          <w:tcPr>
            <w:tcW w:w="979" w:type="dxa"/>
            <w:vMerge w:val="continue"/>
            <w:vAlign w:val="center"/>
          </w:tcPr>
          <w:p w14:paraId="091D8399">
            <w:pPr>
              <w:widowControl/>
              <w:spacing w:line="240" w:lineRule="auto"/>
              <w:jc w:val="left"/>
              <w:rPr>
                <w:color w:val="auto"/>
                <w:kern w:val="0"/>
                <w:sz w:val="18"/>
                <w:szCs w:val="18"/>
                <w:highlight w:val="none"/>
              </w:rPr>
            </w:pPr>
          </w:p>
        </w:tc>
        <w:tc>
          <w:tcPr>
            <w:tcW w:w="2344" w:type="dxa"/>
            <w:gridSpan w:val="4"/>
            <w:vAlign w:val="center"/>
          </w:tcPr>
          <w:p w14:paraId="669BA213">
            <w:pPr>
              <w:widowControl/>
              <w:spacing w:line="240" w:lineRule="auto"/>
              <w:jc w:val="center"/>
              <w:rPr>
                <w:color w:val="auto"/>
                <w:kern w:val="0"/>
                <w:sz w:val="18"/>
                <w:szCs w:val="18"/>
                <w:highlight w:val="none"/>
              </w:rPr>
            </w:pPr>
            <w:r>
              <w:rPr>
                <w:rFonts w:hint="eastAsia"/>
                <w:color w:val="auto"/>
                <w:kern w:val="0"/>
                <w:sz w:val="18"/>
                <w:szCs w:val="18"/>
                <w:highlight w:val="none"/>
              </w:rPr>
              <w:t>摩托消声器</w:t>
            </w:r>
          </w:p>
        </w:tc>
        <w:tc>
          <w:tcPr>
            <w:tcW w:w="829" w:type="dxa"/>
            <w:vAlign w:val="center"/>
          </w:tcPr>
          <w:p w14:paraId="14C7A12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支</w:t>
            </w:r>
          </w:p>
        </w:tc>
        <w:tc>
          <w:tcPr>
            <w:tcW w:w="797" w:type="dxa"/>
            <w:vAlign w:val="center"/>
          </w:tcPr>
          <w:p w14:paraId="05A8D277">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E052965">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2DBE4E6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08</w:t>
            </w:r>
          </w:p>
        </w:tc>
        <w:tc>
          <w:tcPr>
            <w:tcW w:w="1408" w:type="dxa"/>
            <w:vAlign w:val="center"/>
          </w:tcPr>
          <w:p w14:paraId="5CE3AE4A">
            <w:pPr>
              <w:widowControl/>
              <w:spacing w:line="240" w:lineRule="auto"/>
              <w:jc w:val="center"/>
              <w:rPr>
                <w:color w:val="auto"/>
                <w:kern w:val="0"/>
                <w:sz w:val="18"/>
                <w:szCs w:val="18"/>
                <w:highlight w:val="none"/>
              </w:rPr>
            </w:pPr>
            <w:r>
              <w:rPr>
                <w:color w:val="auto"/>
                <w:kern w:val="0"/>
                <w:sz w:val="18"/>
                <w:szCs w:val="18"/>
                <w:highlight w:val="none"/>
              </w:rPr>
              <w:t>　</w:t>
            </w:r>
          </w:p>
        </w:tc>
      </w:tr>
      <w:tr w14:paraId="3D6F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98479DE">
            <w:pPr>
              <w:widowControl/>
              <w:spacing w:line="240" w:lineRule="auto"/>
              <w:jc w:val="left"/>
              <w:rPr>
                <w:color w:val="auto"/>
                <w:kern w:val="0"/>
                <w:sz w:val="18"/>
                <w:szCs w:val="18"/>
                <w:highlight w:val="none"/>
              </w:rPr>
            </w:pPr>
          </w:p>
        </w:tc>
        <w:tc>
          <w:tcPr>
            <w:tcW w:w="979" w:type="dxa"/>
            <w:vMerge w:val="continue"/>
            <w:vAlign w:val="center"/>
          </w:tcPr>
          <w:p w14:paraId="7B91660F">
            <w:pPr>
              <w:widowControl/>
              <w:spacing w:line="240" w:lineRule="auto"/>
              <w:jc w:val="left"/>
              <w:rPr>
                <w:color w:val="auto"/>
                <w:kern w:val="0"/>
                <w:sz w:val="18"/>
                <w:szCs w:val="18"/>
                <w:highlight w:val="none"/>
              </w:rPr>
            </w:pPr>
          </w:p>
        </w:tc>
        <w:tc>
          <w:tcPr>
            <w:tcW w:w="2344" w:type="dxa"/>
            <w:gridSpan w:val="4"/>
            <w:vAlign w:val="center"/>
          </w:tcPr>
          <w:p w14:paraId="68D35A2C">
            <w:pPr>
              <w:widowControl/>
              <w:spacing w:line="240" w:lineRule="auto"/>
              <w:jc w:val="center"/>
              <w:rPr>
                <w:color w:val="auto"/>
                <w:kern w:val="0"/>
                <w:sz w:val="18"/>
                <w:szCs w:val="18"/>
                <w:highlight w:val="none"/>
              </w:rPr>
            </w:pPr>
            <w:r>
              <w:rPr>
                <w:rFonts w:hint="eastAsia"/>
                <w:color w:val="auto"/>
                <w:kern w:val="0"/>
                <w:sz w:val="18"/>
                <w:szCs w:val="18"/>
                <w:highlight w:val="none"/>
              </w:rPr>
              <w:t>摩托链轮</w:t>
            </w:r>
          </w:p>
        </w:tc>
        <w:tc>
          <w:tcPr>
            <w:tcW w:w="829" w:type="dxa"/>
            <w:vAlign w:val="center"/>
          </w:tcPr>
          <w:p w14:paraId="2332F59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万套</w:t>
            </w:r>
          </w:p>
        </w:tc>
        <w:tc>
          <w:tcPr>
            <w:tcW w:w="797" w:type="dxa"/>
            <w:vAlign w:val="center"/>
          </w:tcPr>
          <w:p w14:paraId="075B2B87">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2E09555">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F7DBAD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13</w:t>
            </w:r>
            <w:r>
              <w:rPr>
                <w:color w:val="auto"/>
                <w:kern w:val="0"/>
                <w:sz w:val="18"/>
                <w:szCs w:val="18"/>
                <w:highlight w:val="none"/>
              </w:rPr>
              <w:t>.</w:t>
            </w:r>
            <w:r>
              <w:rPr>
                <w:rFonts w:ascii="Times New Roman" w:hAnsi="Times New Roman"/>
                <w:color w:val="auto"/>
                <w:kern w:val="0"/>
                <w:sz w:val="18"/>
                <w:szCs w:val="18"/>
                <w:highlight w:val="none"/>
              </w:rPr>
              <w:t>3</w:t>
            </w:r>
          </w:p>
        </w:tc>
        <w:tc>
          <w:tcPr>
            <w:tcW w:w="1408" w:type="dxa"/>
            <w:vAlign w:val="center"/>
          </w:tcPr>
          <w:p w14:paraId="256CBA09">
            <w:pPr>
              <w:widowControl/>
              <w:spacing w:line="240" w:lineRule="auto"/>
              <w:jc w:val="center"/>
              <w:rPr>
                <w:color w:val="auto"/>
                <w:kern w:val="0"/>
                <w:sz w:val="18"/>
                <w:szCs w:val="18"/>
                <w:highlight w:val="none"/>
              </w:rPr>
            </w:pPr>
            <w:r>
              <w:rPr>
                <w:color w:val="auto"/>
                <w:kern w:val="0"/>
                <w:sz w:val="18"/>
                <w:szCs w:val="18"/>
                <w:highlight w:val="none"/>
              </w:rPr>
              <w:t>　</w:t>
            </w:r>
          </w:p>
        </w:tc>
      </w:tr>
      <w:tr w14:paraId="4C2C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633" w:type="dxa"/>
            <w:vAlign w:val="center"/>
          </w:tcPr>
          <w:p w14:paraId="3799C26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376</w:t>
            </w:r>
          </w:p>
        </w:tc>
        <w:tc>
          <w:tcPr>
            <w:tcW w:w="979" w:type="dxa"/>
            <w:vAlign w:val="center"/>
          </w:tcPr>
          <w:p w14:paraId="4021AB8F">
            <w:pPr>
              <w:widowControl/>
              <w:spacing w:line="240" w:lineRule="auto"/>
              <w:jc w:val="center"/>
              <w:rPr>
                <w:color w:val="auto"/>
                <w:kern w:val="0"/>
                <w:sz w:val="18"/>
                <w:szCs w:val="18"/>
                <w:highlight w:val="none"/>
              </w:rPr>
            </w:pPr>
            <w:r>
              <w:rPr>
                <w:rFonts w:hint="eastAsia"/>
                <w:color w:val="auto"/>
                <w:kern w:val="0"/>
                <w:sz w:val="18"/>
                <w:szCs w:val="18"/>
                <w:highlight w:val="none"/>
              </w:rPr>
              <w:t>自行车和残疾人座车制造</w:t>
            </w:r>
          </w:p>
        </w:tc>
        <w:tc>
          <w:tcPr>
            <w:tcW w:w="2344" w:type="dxa"/>
            <w:gridSpan w:val="4"/>
            <w:vAlign w:val="center"/>
          </w:tcPr>
          <w:p w14:paraId="44AFF032">
            <w:pPr>
              <w:widowControl/>
              <w:spacing w:line="240" w:lineRule="auto"/>
              <w:jc w:val="center"/>
              <w:rPr>
                <w:color w:val="auto"/>
                <w:kern w:val="0"/>
                <w:sz w:val="18"/>
                <w:szCs w:val="18"/>
                <w:highlight w:val="none"/>
              </w:rPr>
            </w:pPr>
            <w:r>
              <w:rPr>
                <w:rFonts w:hint="eastAsia"/>
                <w:color w:val="auto"/>
                <w:kern w:val="0"/>
                <w:sz w:val="18"/>
                <w:szCs w:val="18"/>
                <w:highlight w:val="none"/>
              </w:rPr>
              <w:t>自行车装配</w:t>
            </w:r>
          </w:p>
        </w:tc>
        <w:tc>
          <w:tcPr>
            <w:tcW w:w="829" w:type="dxa"/>
            <w:vAlign w:val="center"/>
          </w:tcPr>
          <w:p w14:paraId="415281D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台</w:t>
            </w:r>
          </w:p>
        </w:tc>
        <w:tc>
          <w:tcPr>
            <w:tcW w:w="797" w:type="dxa"/>
            <w:vAlign w:val="center"/>
          </w:tcPr>
          <w:p w14:paraId="29B0EB5A">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169A97E">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2999F18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3</w:t>
            </w:r>
          </w:p>
        </w:tc>
        <w:tc>
          <w:tcPr>
            <w:tcW w:w="1408" w:type="dxa"/>
            <w:vAlign w:val="center"/>
          </w:tcPr>
          <w:p w14:paraId="6E2F9EBC">
            <w:pPr>
              <w:widowControl/>
              <w:spacing w:line="240" w:lineRule="auto"/>
              <w:jc w:val="center"/>
              <w:rPr>
                <w:color w:val="auto"/>
                <w:kern w:val="0"/>
                <w:sz w:val="18"/>
                <w:szCs w:val="18"/>
                <w:highlight w:val="none"/>
              </w:rPr>
            </w:pPr>
            <w:r>
              <w:rPr>
                <w:color w:val="auto"/>
                <w:kern w:val="0"/>
                <w:sz w:val="18"/>
                <w:szCs w:val="18"/>
                <w:highlight w:val="none"/>
              </w:rPr>
              <w:t>　</w:t>
            </w:r>
          </w:p>
        </w:tc>
      </w:tr>
      <w:tr w14:paraId="477F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633" w:type="dxa"/>
            <w:vAlign w:val="center"/>
          </w:tcPr>
          <w:p w14:paraId="4FF2F7A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379</w:t>
            </w:r>
          </w:p>
        </w:tc>
        <w:tc>
          <w:tcPr>
            <w:tcW w:w="979" w:type="dxa"/>
            <w:vAlign w:val="center"/>
          </w:tcPr>
          <w:p w14:paraId="6B41F695">
            <w:pPr>
              <w:widowControl/>
              <w:spacing w:line="240" w:lineRule="auto"/>
              <w:jc w:val="center"/>
              <w:rPr>
                <w:color w:val="auto"/>
                <w:kern w:val="0"/>
                <w:sz w:val="18"/>
                <w:szCs w:val="18"/>
                <w:highlight w:val="none"/>
              </w:rPr>
            </w:pPr>
            <w:r>
              <w:rPr>
                <w:rFonts w:hint="eastAsia"/>
                <w:color w:val="auto"/>
                <w:kern w:val="0"/>
                <w:sz w:val="18"/>
                <w:szCs w:val="18"/>
                <w:highlight w:val="none"/>
              </w:rPr>
              <w:t>潜水救捞及其他未列明运输设备制造</w:t>
            </w:r>
          </w:p>
        </w:tc>
        <w:tc>
          <w:tcPr>
            <w:tcW w:w="2344" w:type="dxa"/>
            <w:gridSpan w:val="4"/>
            <w:vAlign w:val="center"/>
          </w:tcPr>
          <w:p w14:paraId="2E96F18C">
            <w:pPr>
              <w:widowControl/>
              <w:spacing w:line="240" w:lineRule="auto"/>
              <w:jc w:val="center"/>
              <w:rPr>
                <w:color w:val="auto"/>
                <w:kern w:val="0"/>
                <w:sz w:val="18"/>
                <w:szCs w:val="18"/>
                <w:highlight w:val="none"/>
              </w:rPr>
            </w:pPr>
            <w:r>
              <w:rPr>
                <w:rFonts w:hint="eastAsia"/>
                <w:color w:val="auto"/>
                <w:kern w:val="0"/>
                <w:sz w:val="18"/>
                <w:szCs w:val="18"/>
                <w:highlight w:val="none"/>
              </w:rPr>
              <w:t>交通安全设备</w:t>
            </w:r>
          </w:p>
        </w:tc>
        <w:tc>
          <w:tcPr>
            <w:tcW w:w="829" w:type="dxa"/>
            <w:vAlign w:val="center"/>
          </w:tcPr>
          <w:p w14:paraId="154D816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百件</w:t>
            </w:r>
          </w:p>
        </w:tc>
        <w:tc>
          <w:tcPr>
            <w:tcW w:w="797" w:type="dxa"/>
            <w:vAlign w:val="center"/>
          </w:tcPr>
          <w:p w14:paraId="40A38B94">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0C4EA9E">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67E442E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20</w:t>
            </w:r>
          </w:p>
        </w:tc>
        <w:tc>
          <w:tcPr>
            <w:tcW w:w="1408" w:type="dxa"/>
            <w:vAlign w:val="center"/>
          </w:tcPr>
          <w:p w14:paraId="189B581B">
            <w:pPr>
              <w:widowControl/>
              <w:spacing w:line="240" w:lineRule="auto"/>
              <w:jc w:val="center"/>
              <w:rPr>
                <w:color w:val="auto"/>
                <w:kern w:val="0"/>
                <w:sz w:val="18"/>
                <w:szCs w:val="18"/>
                <w:highlight w:val="none"/>
              </w:rPr>
            </w:pPr>
            <w:r>
              <w:rPr>
                <w:color w:val="auto"/>
                <w:kern w:val="0"/>
                <w:sz w:val="18"/>
                <w:szCs w:val="18"/>
                <w:highlight w:val="none"/>
              </w:rPr>
              <w:t>　</w:t>
            </w:r>
          </w:p>
        </w:tc>
      </w:tr>
      <w:tr w14:paraId="34DF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Align w:val="center"/>
          </w:tcPr>
          <w:p w14:paraId="5247C25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381</w:t>
            </w:r>
          </w:p>
        </w:tc>
        <w:tc>
          <w:tcPr>
            <w:tcW w:w="979" w:type="dxa"/>
            <w:vAlign w:val="center"/>
          </w:tcPr>
          <w:p w14:paraId="5AE09EF8">
            <w:pPr>
              <w:widowControl/>
              <w:spacing w:line="240" w:lineRule="auto"/>
              <w:jc w:val="center"/>
              <w:rPr>
                <w:color w:val="auto"/>
                <w:kern w:val="0"/>
                <w:sz w:val="18"/>
                <w:szCs w:val="18"/>
                <w:highlight w:val="none"/>
              </w:rPr>
            </w:pPr>
            <w:r>
              <w:rPr>
                <w:rFonts w:hint="eastAsia"/>
                <w:color w:val="auto"/>
                <w:kern w:val="0"/>
                <w:sz w:val="18"/>
                <w:szCs w:val="18"/>
                <w:highlight w:val="none"/>
              </w:rPr>
              <w:t>电机制造</w:t>
            </w:r>
          </w:p>
        </w:tc>
        <w:tc>
          <w:tcPr>
            <w:tcW w:w="2344" w:type="dxa"/>
            <w:gridSpan w:val="4"/>
            <w:vAlign w:val="center"/>
          </w:tcPr>
          <w:p w14:paraId="4F4A4FB5">
            <w:pPr>
              <w:widowControl/>
              <w:spacing w:line="240" w:lineRule="auto"/>
              <w:jc w:val="center"/>
              <w:rPr>
                <w:color w:val="auto"/>
                <w:kern w:val="0"/>
                <w:sz w:val="18"/>
                <w:szCs w:val="18"/>
                <w:highlight w:val="none"/>
              </w:rPr>
            </w:pPr>
            <w:r>
              <w:rPr>
                <w:rFonts w:hint="eastAsia"/>
                <w:color w:val="auto"/>
                <w:kern w:val="0"/>
                <w:sz w:val="18"/>
                <w:szCs w:val="18"/>
                <w:highlight w:val="none"/>
              </w:rPr>
              <w:t>电动机</w:t>
            </w:r>
          </w:p>
        </w:tc>
        <w:tc>
          <w:tcPr>
            <w:tcW w:w="829" w:type="dxa"/>
            <w:vAlign w:val="center"/>
          </w:tcPr>
          <w:p w14:paraId="66A2EA3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ascii="Times New Roman" w:hAnsi="Times New Roman"/>
                <w:color w:val="auto"/>
                <w:kern w:val="0"/>
                <w:sz w:val="18"/>
                <w:szCs w:val="18"/>
                <w:highlight w:val="none"/>
              </w:rPr>
              <w:t>KW</w:t>
            </w:r>
          </w:p>
        </w:tc>
        <w:tc>
          <w:tcPr>
            <w:tcW w:w="797" w:type="dxa"/>
            <w:vAlign w:val="center"/>
          </w:tcPr>
          <w:p w14:paraId="55786923">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31EBFB44">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0424</w:t>
            </w:r>
            <w:r>
              <w:rPr>
                <w:rFonts w:hint="eastAsia"/>
                <w:color w:val="auto"/>
                <w:kern w:val="0"/>
                <w:sz w:val="18"/>
                <w:szCs w:val="18"/>
                <w:highlight w:val="none"/>
              </w:rPr>
              <w:t>　</w:t>
            </w:r>
          </w:p>
        </w:tc>
        <w:tc>
          <w:tcPr>
            <w:tcW w:w="796" w:type="dxa"/>
            <w:vAlign w:val="center"/>
          </w:tcPr>
          <w:p w14:paraId="3ED1E6CD">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1188</w:t>
            </w:r>
          </w:p>
        </w:tc>
        <w:tc>
          <w:tcPr>
            <w:tcW w:w="1408" w:type="dxa"/>
            <w:vAlign w:val="center"/>
          </w:tcPr>
          <w:p w14:paraId="707A7788">
            <w:pPr>
              <w:widowControl/>
              <w:spacing w:line="240" w:lineRule="auto"/>
              <w:jc w:val="center"/>
              <w:rPr>
                <w:color w:val="auto"/>
                <w:kern w:val="0"/>
                <w:sz w:val="18"/>
                <w:szCs w:val="18"/>
                <w:highlight w:val="none"/>
              </w:rPr>
            </w:pPr>
            <w:r>
              <w:rPr>
                <w:color w:val="auto"/>
                <w:kern w:val="0"/>
                <w:sz w:val="18"/>
                <w:szCs w:val="18"/>
                <w:highlight w:val="none"/>
              </w:rPr>
              <w:t>　</w:t>
            </w:r>
          </w:p>
        </w:tc>
      </w:tr>
      <w:tr w14:paraId="69F4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15F65E1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382</w:t>
            </w:r>
          </w:p>
        </w:tc>
        <w:tc>
          <w:tcPr>
            <w:tcW w:w="979" w:type="dxa"/>
            <w:vMerge w:val="restart"/>
            <w:vAlign w:val="center"/>
          </w:tcPr>
          <w:p w14:paraId="396C32D2">
            <w:pPr>
              <w:widowControl/>
              <w:spacing w:line="240" w:lineRule="auto"/>
              <w:jc w:val="center"/>
              <w:rPr>
                <w:color w:val="auto"/>
                <w:kern w:val="0"/>
                <w:sz w:val="18"/>
                <w:szCs w:val="18"/>
                <w:highlight w:val="none"/>
              </w:rPr>
            </w:pPr>
            <w:r>
              <w:rPr>
                <w:rFonts w:hint="eastAsia"/>
                <w:color w:val="auto"/>
                <w:kern w:val="0"/>
                <w:sz w:val="18"/>
                <w:szCs w:val="18"/>
                <w:highlight w:val="none"/>
              </w:rPr>
              <w:t>输配电及控制设备制造</w:t>
            </w:r>
          </w:p>
        </w:tc>
        <w:tc>
          <w:tcPr>
            <w:tcW w:w="2344" w:type="dxa"/>
            <w:gridSpan w:val="4"/>
            <w:vAlign w:val="center"/>
          </w:tcPr>
          <w:p w14:paraId="3F3DBEE7">
            <w:pPr>
              <w:widowControl/>
              <w:spacing w:line="240" w:lineRule="auto"/>
              <w:jc w:val="center"/>
              <w:rPr>
                <w:color w:val="auto"/>
                <w:kern w:val="0"/>
                <w:sz w:val="18"/>
                <w:szCs w:val="18"/>
                <w:highlight w:val="none"/>
              </w:rPr>
            </w:pPr>
            <w:r>
              <w:rPr>
                <w:rFonts w:hint="eastAsia"/>
                <w:color w:val="auto"/>
                <w:kern w:val="0"/>
                <w:sz w:val="18"/>
                <w:szCs w:val="18"/>
                <w:highlight w:val="none"/>
              </w:rPr>
              <w:t>变压器</w:t>
            </w:r>
          </w:p>
        </w:tc>
        <w:tc>
          <w:tcPr>
            <w:tcW w:w="829" w:type="dxa"/>
            <w:vAlign w:val="center"/>
          </w:tcPr>
          <w:p w14:paraId="0A54372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万千瓦</w:t>
            </w:r>
          </w:p>
        </w:tc>
        <w:tc>
          <w:tcPr>
            <w:tcW w:w="797" w:type="dxa"/>
            <w:vAlign w:val="center"/>
          </w:tcPr>
          <w:p w14:paraId="2C4F03B3">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734E025">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5798B54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562</w:t>
            </w:r>
          </w:p>
        </w:tc>
        <w:tc>
          <w:tcPr>
            <w:tcW w:w="1408" w:type="dxa"/>
            <w:vAlign w:val="center"/>
          </w:tcPr>
          <w:p w14:paraId="78BEAC4F">
            <w:pPr>
              <w:widowControl/>
              <w:spacing w:line="240" w:lineRule="auto"/>
              <w:jc w:val="center"/>
              <w:rPr>
                <w:color w:val="auto"/>
                <w:kern w:val="0"/>
                <w:sz w:val="18"/>
                <w:szCs w:val="18"/>
                <w:highlight w:val="none"/>
              </w:rPr>
            </w:pPr>
            <w:r>
              <w:rPr>
                <w:color w:val="auto"/>
                <w:kern w:val="0"/>
                <w:sz w:val="18"/>
                <w:szCs w:val="18"/>
                <w:highlight w:val="none"/>
              </w:rPr>
              <w:t>　</w:t>
            </w:r>
          </w:p>
        </w:tc>
      </w:tr>
      <w:tr w14:paraId="1D9B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B99BE7D">
            <w:pPr>
              <w:widowControl/>
              <w:spacing w:line="240" w:lineRule="auto"/>
              <w:jc w:val="left"/>
              <w:rPr>
                <w:color w:val="auto"/>
                <w:kern w:val="0"/>
                <w:sz w:val="18"/>
                <w:szCs w:val="18"/>
                <w:highlight w:val="none"/>
              </w:rPr>
            </w:pPr>
          </w:p>
        </w:tc>
        <w:tc>
          <w:tcPr>
            <w:tcW w:w="979" w:type="dxa"/>
            <w:vMerge w:val="continue"/>
            <w:vAlign w:val="center"/>
          </w:tcPr>
          <w:p w14:paraId="5A0FE136">
            <w:pPr>
              <w:widowControl/>
              <w:spacing w:line="240" w:lineRule="auto"/>
              <w:jc w:val="left"/>
              <w:rPr>
                <w:color w:val="auto"/>
                <w:kern w:val="0"/>
                <w:sz w:val="18"/>
                <w:szCs w:val="18"/>
                <w:highlight w:val="none"/>
              </w:rPr>
            </w:pPr>
          </w:p>
        </w:tc>
        <w:tc>
          <w:tcPr>
            <w:tcW w:w="2344" w:type="dxa"/>
            <w:gridSpan w:val="4"/>
            <w:vAlign w:val="center"/>
          </w:tcPr>
          <w:p w14:paraId="2268A76B">
            <w:pPr>
              <w:widowControl/>
              <w:spacing w:line="240" w:lineRule="auto"/>
              <w:jc w:val="center"/>
              <w:rPr>
                <w:color w:val="auto"/>
                <w:kern w:val="0"/>
                <w:sz w:val="18"/>
                <w:szCs w:val="18"/>
                <w:highlight w:val="none"/>
              </w:rPr>
            </w:pPr>
            <w:r>
              <w:rPr>
                <w:rFonts w:hint="eastAsia"/>
                <w:color w:val="auto"/>
                <w:kern w:val="0"/>
                <w:sz w:val="18"/>
                <w:szCs w:val="18"/>
                <w:highlight w:val="none"/>
              </w:rPr>
              <w:t>继电器</w:t>
            </w:r>
          </w:p>
        </w:tc>
        <w:tc>
          <w:tcPr>
            <w:tcW w:w="829" w:type="dxa"/>
            <w:vAlign w:val="center"/>
          </w:tcPr>
          <w:p w14:paraId="17BA77F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万元</w:t>
            </w:r>
          </w:p>
        </w:tc>
        <w:tc>
          <w:tcPr>
            <w:tcW w:w="797" w:type="dxa"/>
            <w:vAlign w:val="center"/>
          </w:tcPr>
          <w:p w14:paraId="5753B9F4">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3FE8D39B">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7B0EB1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50</w:t>
            </w:r>
          </w:p>
        </w:tc>
        <w:tc>
          <w:tcPr>
            <w:tcW w:w="1408" w:type="dxa"/>
            <w:vAlign w:val="center"/>
          </w:tcPr>
          <w:p w14:paraId="5578E65F">
            <w:pPr>
              <w:widowControl/>
              <w:spacing w:line="240" w:lineRule="auto"/>
              <w:jc w:val="center"/>
              <w:rPr>
                <w:color w:val="auto"/>
                <w:kern w:val="0"/>
                <w:sz w:val="18"/>
                <w:szCs w:val="18"/>
                <w:highlight w:val="none"/>
              </w:rPr>
            </w:pPr>
            <w:r>
              <w:rPr>
                <w:color w:val="auto"/>
                <w:kern w:val="0"/>
                <w:sz w:val="18"/>
                <w:szCs w:val="18"/>
                <w:highlight w:val="none"/>
              </w:rPr>
              <w:t>　</w:t>
            </w:r>
          </w:p>
        </w:tc>
      </w:tr>
      <w:tr w14:paraId="1DCC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58A55620">
            <w:pPr>
              <w:widowControl/>
              <w:spacing w:line="240" w:lineRule="auto"/>
              <w:jc w:val="left"/>
              <w:rPr>
                <w:color w:val="auto"/>
                <w:kern w:val="0"/>
                <w:sz w:val="18"/>
                <w:szCs w:val="18"/>
                <w:highlight w:val="none"/>
              </w:rPr>
            </w:pPr>
          </w:p>
        </w:tc>
        <w:tc>
          <w:tcPr>
            <w:tcW w:w="979" w:type="dxa"/>
            <w:vMerge w:val="continue"/>
            <w:vAlign w:val="center"/>
          </w:tcPr>
          <w:p w14:paraId="10E9EDAC">
            <w:pPr>
              <w:widowControl/>
              <w:spacing w:line="240" w:lineRule="auto"/>
              <w:jc w:val="left"/>
              <w:rPr>
                <w:color w:val="auto"/>
                <w:kern w:val="0"/>
                <w:sz w:val="18"/>
                <w:szCs w:val="18"/>
                <w:highlight w:val="none"/>
              </w:rPr>
            </w:pPr>
          </w:p>
        </w:tc>
        <w:tc>
          <w:tcPr>
            <w:tcW w:w="2344" w:type="dxa"/>
            <w:gridSpan w:val="4"/>
            <w:vAlign w:val="center"/>
          </w:tcPr>
          <w:p w14:paraId="3A13825B">
            <w:pPr>
              <w:widowControl/>
              <w:spacing w:line="240" w:lineRule="auto"/>
              <w:jc w:val="center"/>
              <w:rPr>
                <w:color w:val="auto"/>
                <w:kern w:val="0"/>
                <w:sz w:val="18"/>
                <w:szCs w:val="18"/>
                <w:highlight w:val="none"/>
              </w:rPr>
            </w:pPr>
            <w:r>
              <w:rPr>
                <w:rFonts w:hint="eastAsia"/>
                <w:color w:val="auto"/>
                <w:kern w:val="0"/>
                <w:sz w:val="18"/>
                <w:szCs w:val="18"/>
                <w:highlight w:val="none"/>
              </w:rPr>
              <w:t>配电箱</w:t>
            </w:r>
          </w:p>
        </w:tc>
        <w:tc>
          <w:tcPr>
            <w:tcW w:w="829" w:type="dxa"/>
            <w:vAlign w:val="center"/>
          </w:tcPr>
          <w:p w14:paraId="5F43F6C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百件</w:t>
            </w:r>
          </w:p>
        </w:tc>
        <w:tc>
          <w:tcPr>
            <w:tcW w:w="797" w:type="dxa"/>
            <w:vAlign w:val="center"/>
          </w:tcPr>
          <w:p w14:paraId="77A7E0F4">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0D2ACAF1">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32814C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60</w:t>
            </w:r>
          </w:p>
        </w:tc>
        <w:tc>
          <w:tcPr>
            <w:tcW w:w="1408" w:type="dxa"/>
            <w:vAlign w:val="center"/>
          </w:tcPr>
          <w:p w14:paraId="66844D54">
            <w:pPr>
              <w:widowControl/>
              <w:spacing w:line="240" w:lineRule="auto"/>
              <w:jc w:val="center"/>
              <w:rPr>
                <w:color w:val="auto"/>
                <w:kern w:val="0"/>
                <w:sz w:val="18"/>
                <w:szCs w:val="18"/>
                <w:highlight w:val="none"/>
              </w:rPr>
            </w:pPr>
            <w:r>
              <w:rPr>
                <w:color w:val="auto"/>
                <w:kern w:val="0"/>
                <w:sz w:val="18"/>
                <w:szCs w:val="18"/>
                <w:highlight w:val="none"/>
              </w:rPr>
              <w:t>　</w:t>
            </w:r>
          </w:p>
        </w:tc>
      </w:tr>
      <w:tr w14:paraId="63D6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72FA58B0">
            <w:pPr>
              <w:widowControl/>
              <w:spacing w:line="240" w:lineRule="auto"/>
              <w:jc w:val="left"/>
              <w:rPr>
                <w:color w:val="auto"/>
                <w:kern w:val="0"/>
                <w:sz w:val="18"/>
                <w:szCs w:val="18"/>
                <w:highlight w:val="none"/>
              </w:rPr>
            </w:pPr>
          </w:p>
        </w:tc>
        <w:tc>
          <w:tcPr>
            <w:tcW w:w="979" w:type="dxa"/>
            <w:vMerge w:val="continue"/>
            <w:vAlign w:val="center"/>
          </w:tcPr>
          <w:p w14:paraId="3F4A9357">
            <w:pPr>
              <w:widowControl/>
              <w:spacing w:line="240" w:lineRule="auto"/>
              <w:jc w:val="left"/>
              <w:rPr>
                <w:color w:val="auto"/>
                <w:kern w:val="0"/>
                <w:sz w:val="18"/>
                <w:szCs w:val="18"/>
                <w:highlight w:val="none"/>
              </w:rPr>
            </w:pPr>
          </w:p>
        </w:tc>
        <w:tc>
          <w:tcPr>
            <w:tcW w:w="2344" w:type="dxa"/>
            <w:gridSpan w:val="4"/>
            <w:vAlign w:val="center"/>
          </w:tcPr>
          <w:p w14:paraId="44349BB5">
            <w:pPr>
              <w:widowControl/>
              <w:spacing w:line="240" w:lineRule="auto"/>
              <w:jc w:val="center"/>
              <w:rPr>
                <w:color w:val="auto"/>
                <w:kern w:val="0"/>
                <w:sz w:val="18"/>
                <w:szCs w:val="18"/>
                <w:highlight w:val="none"/>
              </w:rPr>
            </w:pPr>
            <w:r>
              <w:rPr>
                <w:rFonts w:hint="eastAsia"/>
                <w:color w:val="auto"/>
                <w:kern w:val="0"/>
                <w:sz w:val="18"/>
                <w:szCs w:val="18"/>
                <w:highlight w:val="none"/>
              </w:rPr>
              <w:t>低压柜</w:t>
            </w:r>
          </w:p>
        </w:tc>
        <w:tc>
          <w:tcPr>
            <w:tcW w:w="829" w:type="dxa"/>
            <w:vAlign w:val="center"/>
          </w:tcPr>
          <w:p w14:paraId="395551B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台</w:t>
            </w:r>
          </w:p>
        </w:tc>
        <w:tc>
          <w:tcPr>
            <w:tcW w:w="797" w:type="dxa"/>
            <w:vAlign w:val="center"/>
          </w:tcPr>
          <w:p w14:paraId="0C7F807D">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3256B7C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383</w:t>
            </w:r>
          </w:p>
        </w:tc>
        <w:tc>
          <w:tcPr>
            <w:tcW w:w="796" w:type="dxa"/>
            <w:vAlign w:val="center"/>
          </w:tcPr>
          <w:p w14:paraId="441E2BD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450</w:t>
            </w:r>
          </w:p>
        </w:tc>
        <w:tc>
          <w:tcPr>
            <w:tcW w:w="1408" w:type="dxa"/>
            <w:vAlign w:val="center"/>
          </w:tcPr>
          <w:p w14:paraId="5B7550DA">
            <w:pPr>
              <w:widowControl/>
              <w:spacing w:line="240" w:lineRule="auto"/>
              <w:jc w:val="center"/>
              <w:rPr>
                <w:color w:val="auto"/>
                <w:kern w:val="0"/>
                <w:sz w:val="18"/>
                <w:szCs w:val="18"/>
                <w:highlight w:val="none"/>
              </w:rPr>
            </w:pPr>
            <w:r>
              <w:rPr>
                <w:color w:val="auto"/>
                <w:kern w:val="0"/>
                <w:sz w:val="18"/>
                <w:szCs w:val="18"/>
                <w:highlight w:val="none"/>
              </w:rPr>
              <w:t>　</w:t>
            </w:r>
          </w:p>
        </w:tc>
      </w:tr>
      <w:tr w14:paraId="110D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130A47C1">
            <w:pPr>
              <w:widowControl/>
              <w:spacing w:line="240" w:lineRule="auto"/>
              <w:jc w:val="left"/>
              <w:rPr>
                <w:color w:val="auto"/>
                <w:kern w:val="0"/>
                <w:sz w:val="18"/>
                <w:szCs w:val="18"/>
                <w:highlight w:val="none"/>
              </w:rPr>
            </w:pPr>
          </w:p>
        </w:tc>
        <w:tc>
          <w:tcPr>
            <w:tcW w:w="979" w:type="dxa"/>
            <w:vMerge w:val="continue"/>
            <w:vAlign w:val="center"/>
          </w:tcPr>
          <w:p w14:paraId="5D5C21B5">
            <w:pPr>
              <w:widowControl/>
              <w:spacing w:line="240" w:lineRule="auto"/>
              <w:jc w:val="left"/>
              <w:rPr>
                <w:color w:val="auto"/>
                <w:kern w:val="0"/>
                <w:sz w:val="18"/>
                <w:szCs w:val="18"/>
                <w:highlight w:val="none"/>
              </w:rPr>
            </w:pPr>
          </w:p>
        </w:tc>
        <w:tc>
          <w:tcPr>
            <w:tcW w:w="2344" w:type="dxa"/>
            <w:gridSpan w:val="4"/>
            <w:vAlign w:val="center"/>
          </w:tcPr>
          <w:p w14:paraId="377F0B55">
            <w:pPr>
              <w:widowControl/>
              <w:spacing w:line="240" w:lineRule="auto"/>
              <w:jc w:val="center"/>
              <w:rPr>
                <w:color w:val="auto"/>
                <w:kern w:val="0"/>
                <w:sz w:val="18"/>
                <w:szCs w:val="18"/>
                <w:highlight w:val="none"/>
              </w:rPr>
            </w:pPr>
            <w:r>
              <w:rPr>
                <w:rFonts w:hint="eastAsia"/>
                <w:color w:val="auto"/>
                <w:kern w:val="0"/>
                <w:sz w:val="18"/>
                <w:szCs w:val="18"/>
                <w:highlight w:val="none"/>
              </w:rPr>
              <w:t>低压开关</w:t>
            </w:r>
          </w:p>
        </w:tc>
        <w:tc>
          <w:tcPr>
            <w:tcW w:w="829" w:type="dxa"/>
            <w:vAlign w:val="center"/>
          </w:tcPr>
          <w:p w14:paraId="7E41EE6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个</w:t>
            </w:r>
          </w:p>
        </w:tc>
        <w:tc>
          <w:tcPr>
            <w:tcW w:w="797" w:type="dxa"/>
            <w:vAlign w:val="center"/>
          </w:tcPr>
          <w:p w14:paraId="3415CA41">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71C366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13</w:t>
            </w:r>
          </w:p>
        </w:tc>
        <w:tc>
          <w:tcPr>
            <w:tcW w:w="796" w:type="dxa"/>
            <w:vAlign w:val="center"/>
          </w:tcPr>
          <w:p w14:paraId="7A66883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15</w:t>
            </w:r>
          </w:p>
        </w:tc>
        <w:tc>
          <w:tcPr>
            <w:tcW w:w="1408" w:type="dxa"/>
            <w:vAlign w:val="center"/>
          </w:tcPr>
          <w:p w14:paraId="5C4296F0">
            <w:pPr>
              <w:widowControl/>
              <w:spacing w:line="240" w:lineRule="auto"/>
              <w:jc w:val="center"/>
              <w:rPr>
                <w:color w:val="auto"/>
                <w:kern w:val="0"/>
                <w:sz w:val="18"/>
                <w:szCs w:val="18"/>
                <w:highlight w:val="none"/>
              </w:rPr>
            </w:pPr>
            <w:r>
              <w:rPr>
                <w:color w:val="auto"/>
                <w:kern w:val="0"/>
                <w:sz w:val="18"/>
                <w:szCs w:val="18"/>
                <w:highlight w:val="none"/>
              </w:rPr>
              <w:t>　</w:t>
            </w:r>
          </w:p>
        </w:tc>
      </w:tr>
      <w:tr w14:paraId="5F4A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77AFD878">
            <w:pPr>
              <w:widowControl/>
              <w:spacing w:line="240" w:lineRule="auto"/>
              <w:jc w:val="left"/>
              <w:rPr>
                <w:color w:val="auto"/>
                <w:kern w:val="0"/>
                <w:sz w:val="18"/>
                <w:szCs w:val="18"/>
                <w:highlight w:val="none"/>
              </w:rPr>
            </w:pPr>
          </w:p>
        </w:tc>
        <w:tc>
          <w:tcPr>
            <w:tcW w:w="979" w:type="dxa"/>
            <w:vMerge w:val="continue"/>
            <w:vAlign w:val="center"/>
          </w:tcPr>
          <w:p w14:paraId="0315408F">
            <w:pPr>
              <w:widowControl/>
              <w:spacing w:line="240" w:lineRule="auto"/>
              <w:jc w:val="left"/>
              <w:rPr>
                <w:color w:val="auto"/>
                <w:kern w:val="0"/>
                <w:sz w:val="18"/>
                <w:szCs w:val="18"/>
                <w:highlight w:val="none"/>
              </w:rPr>
            </w:pPr>
          </w:p>
        </w:tc>
        <w:tc>
          <w:tcPr>
            <w:tcW w:w="2344" w:type="dxa"/>
            <w:gridSpan w:val="4"/>
            <w:vAlign w:val="center"/>
          </w:tcPr>
          <w:p w14:paraId="74C2A2BC">
            <w:pPr>
              <w:widowControl/>
              <w:spacing w:line="240" w:lineRule="auto"/>
              <w:jc w:val="center"/>
              <w:rPr>
                <w:color w:val="auto"/>
                <w:kern w:val="0"/>
                <w:sz w:val="18"/>
                <w:szCs w:val="18"/>
                <w:highlight w:val="none"/>
              </w:rPr>
            </w:pPr>
            <w:r>
              <w:rPr>
                <w:rFonts w:hint="eastAsia"/>
                <w:color w:val="auto"/>
                <w:kern w:val="0"/>
                <w:sz w:val="18"/>
                <w:szCs w:val="18"/>
                <w:highlight w:val="none"/>
              </w:rPr>
              <w:t>电器开关、插座</w:t>
            </w:r>
          </w:p>
        </w:tc>
        <w:tc>
          <w:tcPr>
            <w:tcW w:w="829" w:type="dxa"/>
            <w:vAlign w:val="center"/>
          </w:tcPr>
          <w:p w14:paraId="3F720DC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万套</w:t>
            </w:r>
          </w:p>
        </w:tc>
        <w:tc>
          <w:tcPr>
            <w:tcW w:w="797" w:type="dxa"/>
            <w:vAlign w:val="center"/>
          </w:tcPr>
          <w:p w14:paraId="5A62CAF3">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5510564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31</w:t>
            </w:r>
          </w:p>
        </w:tc>
        <w:tc>
          <w:tcPr>
            <w:tcW w:w="796" w:type="dxa"/>
            <w:vAlign w:val="center"/>
          </w:tcPr>
          <w:p w14:paraId="5A18224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37</w:t>
            </w:r>
          </w:p>
        </w:tc>
        <w:tc>
          <w:tcPr>
            <w:tcW w:w="1408" w:type="dxa"/>
            <w:vAlign w:val="center"/>
          </w:tcPr>
          <w:p w14:paraId="68F11A7B">
            <w:pPr>
              <w:widowControl/>
              <w:spacing w:line="240" w:lineRule="auto"/>
              <w:jc w:val="center"/>
              <w:rPr>
                <w:color w:val="auto"/>
                <w:kern w:val="0"/>
                <w:sz w:val="18"/>
                <w:szCs w:val="18"/>
                <w:highlight w:val="none"/>
              </w:rPr>
            </w:pPr>
            <w:r>
              <w:rPr>
                <w:color w:val="auto"/>
                <w:kern w:val="0"/>
                <w:sz w:val="18"/>
                <w:szCs w:val="18"/>
                <w:highlight w:val="none"/>
              </w:rPr>
              <w:t>　</w:t>
            </w:r>
          </w:p>
        </w:tc>
      </w:tr>
      <w:tr w14:paraId="6D20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732CDB34">
            <w:pPr>
              <w:widowControl/>
              <w:spacing w:line="240" w:lineRule="auto"/>
              <w:jc w:val="left"/>
              <w:rPr>
                <w:color w:val="auto"/>
                <w:kern w:val="0"/>
                <w:sz w:val="18"/>
                <w:szCs w:val="18"/>
                <w:highlight w:val="none"/>
              </w:rPr>
            </w:pPr>
          </w:p>
        </w:tc>
        <w:tc>
          <w:tcPr>
            <w:tcW w:w="979" w:type="dxa"/>
            <w:vMerge w:val="continue"/>
            <w:vAlign w:val="center"/>
          </w:tcPr>
          <w:p w14:paraId="3C277601">
            <w:pPr>
              <w:widowControl/>
              <w:spacing w:line="240" w:lineRule="auto"/>
              <w:jc w:val="left"/>
              <w:rPr>
                <w:color w:val="auto"/>
                <w:kern w:val="0"/>
                <w:sz w:val="18"/>
                <w:szCs w:val="18"/>
                <w:highlight w:val="none"/>
              </w:rPr>
            </w:pPr>
          </w:p>
        </w:tc>
        <w:tc>
          <w:tcPr>
            <w:tcW w:w="2344" w:type="dxa"/>
            <w:gridSpan w:val="4"/>
            <w:vAlign w:val="center"/>
          </w:tcPr>
          <w:p w14:paraId="63B014FB">
            <w:pPr>
              <w:widowControl/>
              <w:spacing w:line="240" w:lineRule="auto"/>
              <w:jc w:val="center"/>
              <w:rPr>
                <w:color w:val="auto"/>
                <w:kern w:val="0"/>
                <w:sz w:val="18"/>
                <w:szCs w:val="18"/>
                <w:highlight w:val="none"/>
              </w:rPr>
            </w:pPr>
            <w:r>
              <w:rPr>
                <w:rFonts w:hint="eastAsia"/>
                <w:color w:val="auto"/>
                <w:kern w:val="0"/>
                <w:sz w:val="18"/>
                <w:szCs w:val="18"/>
                <w:highlight w:val="none"/>
              </w:rPr>
              <w:t>电子开关</w:t>
            </w:r>
          </w:p>
        </w:tc>
        <w:tc>
          <w:tcPr>
            <w:tcW w:w="829" w:type="dxa"/>
            <w:vAlign w:val="center"/>
          </w:tcPr>
          <w:p w14:paraId="68CF7EF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万个</w:t>
            </w:r>
          </w:p>
        </w:tc>
        <w:tc>
          <w:tcPr>
            <w:tcW w:w="797" w:type="dxa"/>
            <w:vAlign w:val="center"/>
          </w:tcPr>
          <w:p w14:paraId="0AA99686">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6DB9398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3</w:t>
            </w:r>
          </w:p>
        </w:tc>
        <w:tc>
          <w:tcPr>
            <w:tcW w:w="796" w:type="dxa"/>
            <w:vAlign w:val="center"/>
          </w:tcPr>
          <w:p w14:paraId="432EA6B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w:t>
            </w:r>
          </w:p>
        </w:tc>
        <w:tc>
          <w:tcPr>
            <w:tcW w:w="1408" w:type="dxa"/>
            <w:vAlign w:val="center"/>
          </w:tcPr>
          <w:p w14:paraId="2DB1A2DC">
            <w:pPr>
              <w:widowControl/>
              <w:spacing w:line="240" w:lineRule="auto"/>
              <w:jc w:val="center"/>
              <w:rPr>
                <w:color w:val="auto"/>
                <w:kern w:val="0"/>
                <w:sz w:val="18"/>
                <w:szCs w:val="18"/>
                <w:highlight w:val="none"/>
              </w:rPr>
            </w:pPr>
            <w:r>
              <w:rPr>
                <w:color w:val="auto"/>
                <w:kern w:val="0"/>
                <w:sz w:val="18"/>
                <w:szCs w:val="18"/>
                <w:highlight w:val="none"/>
              </w:rPr>
              <w:t>　</w:t>
            </w:r>
          </w:p>
        </w:tc>
      </w:tr>
      <w:tr w14:paraId="7A39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B4EA23C">
            <w:pPr>
              <w:widowControl/>
              <w:spacing w:line="240" w:lineRule="auto"/>
              <w:jc w:val="left"/>
              <w:rPr>
                <w:color w:val="auto"/>
                <w:kern w:val="0"/>
                <w:sz w:val="18"/>
                <w:szCs w:val="18"/>
                <w:highlight w:val="none"/>
              </w:rPr>
            </w:pPr>
          </w:p>
        </w:tc>
        <w:tc>
          <w:tcPr>
            <w:tcW w:w="979" w:type="dxa"/>
            <w:vMerge w:val="continue"/>
            <w:vAlign w:val="center"/>
          </w:tcPr>
          <w:p w14:paraId="17354942">
            <w:pPr>
              <w:widowControl/>
              <w:spacing w:line="240" w:lineRule="auto"/>
              <w:jc w:val="left"/>
              <w:rPr>
                <w:color w:val="auto"/>
                <w:kern w:val="0"/>
                <w:sz w:val="18"/>
                <w:szCs w:val="18"/>
                <w:highlight w:val="none"/>
              </w:rPr>
            </w:pPr>
          </w:p>
        </w:tc>
        <w:tc>
          <w:tcPr>
            <w:tcW w:w="2344" w:type="dxa"/>
            <w:gridSpan w:val="4"/>
            <w:vAlign w:val="center"/>
          </w:tcPr>
          <w:p w14:paraId="51F0ACD3">
            <w:pPr>
              <w:widowControl/>
              <w:spacing w:line="240" w:lineRule="auto"/>
              <w:jc w:val="center"/>
              <w:rPr>
                <w:color w:val="auto"/>
                <w:kern w:val="0"/>
                <w:sz w:val="18"/>
                <w:szCs w:val="18"/>
                <w:highlight w:val="none"/>
              </w:rPr>
            </w:pPr>
            <w:r>
              <w:rPr>
                <w:rFonts w:hint="eastAsia"/>
                <w:color w:val="auto"/>
                <w:kern w:val="0"/>
                <w:sz w:val="18"/>
                <w:szCs w:val="18"/>
                <w:highlight w:val="none"/>
              </w:rPr>
              <w:t>高压柜</w:t>
            </w:r>
          </w:p>
        </w:tc>
        <w:tc>
          <w:tcPr>
            <w:tcW w:w="829" w:type="dxa"/>
            <w:vAlign w:val="center"/>
          </w:tcPr>
          <w:p w14:paraId="5FD31A9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台</w:t>
            </w:r>
          </w:p>
        </w:tc>
        <w:tc>
          <w:tcPr>
            <w:tcW w:w="797" w:type="dxa"/>
            <w:vAlign w:val="center"/>
          </w:tcPr>
          <w:p w14:paraId="23B2EEE8">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37AC099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421</w:t>
            </w:r>
          </w:p>
        </w:tc>
        <w:tc>
          <w:tcPr>
            <w:tcW w:w="796" w:type="dxa"/>
            <w:vAlign w:val="center"/>
          </w:tcPr>
          <w:p w14:paraId="64B060B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495</w:t>
            </w:r>
          </w:p>
        </w:tc>
        <w:tc>
          <w:tcPr>
            <w:tcW w:w="1408" w:type="dxa"/>
            <w:vAlign w:val="center"/>
          </w:tcPr>
          <w:p w14:paraId="1F64AFD8">
            <w:pPr>
              <w:widowControl/>
              <w:spacing w:line="240" w:lineRule="auto"/>
              <w:jc w:val="center"/>
              <w:rPr>
                <w:color w:val="auto"/>
                <w:kern w:val="0"/>
                <w:sz w:val="18"/>
                <w:szCs w:val="18"/>
                <w:highlight w:val="none"/>
              </w:rPr>
            </w:pPr>
            <w:r>
              <w:rPr>
                <w:color w:val="auto"/>
                <w:kern w:val="0"/>
                <w:sz w:val="18"/>
                <w:szCs w:val="18"/>
                <w:highlight w:val="none"/>
              </w:rPr>
              <w:t>　</w:t>
            </w:r>
          </w:p>
        </w:tc>
      </w:tr>
      <w:tr w14:paraId="694E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867F7CD">
            <w:pPr>
              <w:widowControl/>
              <w:spacing w:line="240" w:lineRule="auto"/>
              <w:jc w:val="left"/>
              <w:rPr>
                <w:color w:val="auto"/>
                <w:kern w:val="0"/>
                <w:sz w:val="18"/>
                <w:szCs w:val="18"/>
                <w:highlight w:val="none"/>
              </w:rPr>
            </w:pPr>
          </w:p>
        </w:tc>
        <w:tc>
          <w:tcPr>
            <w:tcW w:w="979" w:type="dxa"/>
            <w:vMerge w:val="continue"/>
            <w:vAlign w:val="center"/>
          </w:tcPr>
          <w:p w14:paraId="34368443">
            <w:pPr>
              <w:widowControl/>
              <w:spacing w:line="240" w:lineRule="auto"/>
              <w:jc w:val="left"/>
              <w:rPr>
                <w:color w:val="auto"/>
                <w:kern w:val="0"/>
                <w:sz w:val="18"/>
                <w:szCs w:val="18"/>
                <w:highlight w:val="none"/>
              </w:rPr>
            </w:pPr>
          </w:p>
        </w:tc>
        <w:tc>
          <w:tcPr>
            <w:tcW w:w="2344" w:type="dxa"/>
            <w:gridSpan w:val="4"/>
            <w:vAlign w:val="center"/>
          </w:tcPr>
          <w:p w14:paraId="2AEC9D40">
            <w:pPr>
              <w:widowControl/>
              <w:spacing w:line="240" w:lineRule="auto"/>
              <w:jc w:val="center"/>
              <w:rPr>
                <w:color w:val="auto"/>
                <w:kern w:val="0"/>
                <w:sz w:val="18"/>
                <w:szCs w:val="18"/>
                <w:highlight w:val="none"/>
              </w:rPr>
            </w:pPr>
            <w:r>
              <w:rPr>
                <w:rFonts w:hint="eastAsia"/>
                <w:color w:val="auto"/>
                <w:kern w:val="0"/>
                <w:sz w:val="18"/>
                <w:szCs w:val="18"/>
                <w:highlight w:val="none"/>
              </w:rPr>
              <w:t>熔断器</w:t>
            </w:r>
          </w:p>
        </w:tc>
        <w:tc>
          <w:tcPr>
            <w:tcW w:w="829" w:type="dxa"/>
            <w:vAlign w:val="center"/>
          </w:tcPr>
          <w:p w14:paraId="74E2872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箱</w:t>
            </w:r>
          </w:p>
        </w:tc>
        <w:tc>
          <w:tcPr>
            <w:tcW w:w="797" w:type="dxa"/>
            <w:vAlign w:val="center"/>
          </w:tcPr>
          <w:p w14:paraId="7B61AD42">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EC78A8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1</w:t>
            </w:r>
          </w:p>
        </w:tc>
        <w:tc>
          <w:tcPr>
            <w:tcW w:w="796" w:type="dxa"/>
            <w:vAlign w:val="center"/>
          </w:tcPr>
          <w:p w14:paraId="1D78188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12</w:t>
            </w:r>
          </w:p>
        </w:tc>
        <w:tc>
          <w:tcPr>
            <w:tcW w:w="1408" w:type="dxa"/>
            <w:vAlign w:val="center"/>
          </w:tcPr>
          <w:p w14:paraId="401B38D6">
            <w:pPr>
              <w:widowControl/>
              <w:spacing w:line="240" w:lineRule="auto"/>
              <w:jc w:val="center"/>
              <w:rPr>
                <w:color w:val="auto"/>
                <w:kern w:val="0"/>
                <w:sz w:val="18"/>
                <w:szCs w:val="18"/>
                <w:highlight w:val="none"/>
              </w:rPr>
            </w:pPr>
            <w:r>
              <w:rPr>
                <w:color w:val="auto"/>
                <w:kern w:val="0"/>
                <w:sz w:val="18"/>
                <w:szCs w:val="18"/>
                <w:highlight w:val="none"/>
              </w:rPr>
              <w:t>　</w:t>
            </w:r>
          </w:p>
        </w:tc>
      </w:tr>
      <w:tr w14:paraId="37DB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633" w:type="dxa"/>
            <w:vMerge w:val="restart"/>
            <w:vAlign w:val="center"/>
          </w:tcPr>
          <w:p w14:paraId="40274FB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383</w:t>
            </w:r>
          </w:p>
        </w:tc>
        <w:tc>
          <w:tcPr>
            <w:tcW w:w="979" w:type="dxa"/>
            <w:vMerge w:val="restart"/>
            <w:vAlign w:val="center"/>
          </w:tcPr>
          <w:p w14:paraId="2125A6A7">
            <w:pPr>
              <w:widowControl/>
              <w:spacing w:line="240" w:lineRule="auto"/>
              <w:jc w:val="center"/>
              <w:rPr>
                <w:color w:val="auto"/>
                <w:kern w:val="0"/>
                <w:sz w:val="18"/>
                <w:szCs w:val="18"/>
                <w:highlight w:val="none"/>
              </w:rPr>
            </w:pPr>
            <w:r>
              <w:rPr>
                <w:rFonts w:hint="eastAsia"/>
                <w:color w:val="auto"/>
                <w:kern w:val="0"/>
                <w:sz w:val="18"/>
                <w:szCs w:val="18"/>
                <w:highlight w:val="none"/>
              </w:rPr>
              <w:t>电线、电缆、光缆及电工器材制造</w:t>
            </w:r>
          </w:p>
        </w:tc>
        <w:tc>
          <w:tcPr>
            <w:tcW w:w="2344" w:type="dxa"/>
            <w:gridSpan w:val="4"/>
            <w:vAlign w:val="center"/>
          </w:tcPr>
          <w:p w14:paraId="24B6F88D">
            <w:pPr>
              <w:widowControl/>
              <w:spacing w:line="240" w:lineRule="auto"/>
              <w:jc w:val="center"/>
              <w:rPr>
                <w:color w:val="auto"/>
                <w:kern w:val="0"/>
                <w:sz w:val="18"/>
                <w:szCs w:val="18"/>
                <w:highlight w:val="none"/>
              </w:rPr>
            </w:pPr>
            <w:r>
              <w:rPr>
                <w:rFonts w:hint="eastAsia"/>
                <w:color w:val="auto"/>
                <w:kern w:val="0"/>
                <w:sz w:val="18"/>
                <w:szCs w:val="18"/>
                <w:highlight w:val="none"/>
              </w:rPr>
              <w:t>电线电缆导体</w:t>
            </w:r>
          </w:p>
        </w:tc>
        <w:tc>
          <w:tcPr>
            <w:tcW w:w="829" w:type="dxa"/>
            <w:vAlign w:val="center"/>
          </w:tcPr>
          <w:p w14:paraId="6F08873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2C28E605">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58D06CD">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DE329E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22</w:t>
            </w:r>
            <w:r>
              <w:rPr>
                <w:color w:val="auto"/>
                <w:kern w:val="0"/>
                <w:sz w:val="18"/>
                <w:szCs w:val="18"/>
                <w:highlight w:val="none"/>
              </w:rPr>
              <w:t>.</w:t>
            </w:r>
            <w:r>
              <w:rPr>
                <w:rFonts w:ascii="Times New Roman" w:hAnsi="Times New Roman"/>
                <w:color w:val="auto"/>
                <w:kern w:val="0"/>
                <w:sz w:val="18"/>
                <w:szCs w:val="18"/>
                <w:highlight w:val="none"/>
              </w:rPr>
              <w:t>7</w:t>
            </w:r>
          </w:p>
        </w:tc>
        <w:tc>
          <w:tcPr>
            <w:tcW w:w="1408" w:type="dxa"/>
            <w:vAlign w:val="center"/>
          </w:tcPr>
          <w:p w14:paraId="544ACAAC">
            <w:pPr>
              <w:widowControl/>
              <w:spacing w:line="240" w:lineRule="auto"/>
              <w:jc w:val="center"/>
              <w:rPr>
                <w:color w:val="auto"/>
                <w:kern w:val="0"/>
                <w:sz w:val="18"/>
                <w:szCs w:val="18"/>
                <w:highlight w:val="none"/>
              </w:rPr>
            </w:pPr>
            <w:r>
              <w:rPr>
                <w:color w:val="auto"/>
                <w:kern w:val="0"/>
                <w:sz w:val="18"/>
                <w:szCs w:val="18"/>
                <w:highlight w:val="none"/>
              </w:rPr>
              <w:t>　</w:t>
            </w:r>
          </w:p>
        </w:tc>
      </w:tr>
      <w:tr w14:paraId="2578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429D7017">
            <w:pPr>
              <w:widowControl/>
              <w:spacing w:line="240" w:lineRule="auto"/>
              <w:jc w:val="left"/>
              <w:rPr>
                <w:color w:val="auto"/>
                <w:kern w:val="0"/>
                <w:sz w:val="18"/>
                <w:szCs w:val="18"/>
                <w:highlight w:val="none"/>
              </w:rPr>
            </w:pPr>
          </w:p>
        </w:tc>
        <w:tc>
          <w:tcPr>
            <w:tcW w:w="979" w:type="dxa"/>
            <w:vMerge w:val="continue"/>
            <w:vAlign w:val="center"/>
          </w:tcPr>
          <w:p w14:paraId="70745097">
            <w:pPr>
              <w:widowControl/>
              <w:spacing w:line="240" w:lineRule="auto"/>
              <w:jc w:val="left"/>
              <w:rPr>
                <w:color w:val="auto"/>
                <w:kern w:val="0"/>
                <w:sz w:val="18"/>
                <w:szCs w:val="18"/>
                <w:highlight w:val="none"/>
              </w:rPr>
            </w:pPr>
          </w:p>
        </w:tc>
        <w:tc>
          <w:tcPr>
            <w:tcW w:w="2344" w:type="dxa"/>
            <w:gridSpan w:val="4"/>
            <w:vAlign w:val="center"/>
          </w:tcPr>
          <w:p w14:paraId="207BA99C">
            <w:pPr>
              <w:widowControl/>
              <w:spacing w:line="240" w:lineRule="auto"/>
              <w:jc w:val="center"/>
              <w:rPr>
                <w:color w:val="auto"/>
                <w:kern w:val="0"/>
                <w:sz w:val="18"/>
                <w:szCs w:val="18"/>
                <w:highlight w:val="none"/>
              </w:rPr>
            </w:pPr>
            <w:r>
              <w:rPr>
                <w:rFonts w:hint="eastAsia"/>
                <w:color w:val="auto"/>
                <w:kern w:val="0"/>
                <w:sz w:val="18"/>
                <w:szCs w:val="18"/>
                <w:highlight w:val="none"/>
              </w:rPr>
              <w:t>电线</w:t>
            </w:r>
          </w:p>
        </w:tc>
        <w:tc>
          <w:tcPr>
            <w:tcW w:w="829" w:type="dxa"/>
            <w:vAlign w:val="center"/>
          </w:tcPr>
          <w:p w14:paraId="47BCC27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km</w:t>
            </w:r>
          </w:p>
        </w:tc>
        <w:tc>
          <w:tcPr>
            <w:tcW w:w="797" w:type="dxa"/>
            <w:vAlign w:val="center"/>
          </w:tcPr>
          <w:p w14:paraId="1B70F204">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850DA61">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8</w:t>
            </w:r>
            <w:r>
              <w:rPr>
                <w:rFonts w:hint="eastAsia"/>
                <w:color w:val="auto"/>
                <w:kern w:val="0"/>
                <w:sz w:val="18"/>
                <w:szCs w:val="18"/>
                <w:highlight w:val="none"/>
              </w:rPr>
              <w:t>　</w:t>
            </w:r>
          </w:p>
        </w:tc>
        <w:tc>
          <w:tcPr>
            <w:tcW w:w="796" w:type="dxa"/>
            <w:vAlign w:val="center"/>
          </w:tcPr>
          <w:p w14:paraId="3A6F38CA">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1408" w:type="dxa"/>
            <w:vAlign w:val="center"/>
          </w:tcPr>
          <w:p w14:paraId="3A883103">
            <w:pPr>
              <w:widowControl/>
              <w:spacing w:line="240" w:lineRule="auto"/>
              <w:jc w:val="center"/>
              <w:rPr>
                <w:color w:val="auto"/>
                <w:kern w:val="0"/>
                <w:sz w:val="18"/>
                <w:szCs w:val="18"/>
                <w:highlight w:val="none"/>
              </w:rPr>
            </w:pPr>
            <w:r>
              <w:rPr>
                <w:color w:val="auto"/>
                <w:kern w:val="0"/>
                <w:sz w:val="18"/>
                <w:szCs w:val="18"/>
                <w:highlight w:val="none"/>
              </w:rPr>
              <w:t>　</w:t>
            </w:r>
          </w:p>
        </w:tc>
      </w:tr>
      <w:tr w14:paraId="3C88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2D3AF34D">
            <w:pPr>
              <w:widowControl/>
              <w:spacing w:line="240" w:lineRule="auto"/>
              <w:jc w:val="left"/>
              <w:rPr>
                <w:color w:val="auto"/>
                <w:kern w:val="0"/>
                <w:sz w:val="18"/>
                <w:szCs w:val="18"/>
                <w:highlight w:val="none"/>
              </w:rPr>
            </w:pPr>
          </w:p>
        </w:tc>
        <w:tc>
          <w:tcPr>
            <w:tcW w:w="979" w:type="dxa"/>
            <w:vMerge w:val="continue"/>
            <w:vAlign w:val="center"/>
          </w:tcPr>
          <w:p w14:paraId="42F493C7">
            <w:pPr>
              <w:widowControl/>
              <w:spacing w:line="240" w:lineRule="auto"/>
              <w:jc w:val="left"/>
              <w:rPr>
                <w:color w:val="auto"/>
                <w:kern w:val="0"/>
                <w:sz w:val="18"/>
                <w:szCs w:val="18"/>
                <w:highlight w:val="none"/>
              </w:rPr>
            </w:pPr>
          </w:p>
        </w:tc>
        <w:tc>
          <w:tcPr>
            <w:tcW w:w="2344" w:type="dxa"/>
            <w:gridSpan w:val="4"/>
            <w:vAlign w:val="center"/>
          </w:tcPr>
          <w:p w14:paraId="4AF9D186">
            <w:pPr>
              <w:widowControl/>
              <w:spacing w:line="240" w:lineRule="auto"/>
              <w:jc w:val="center"/>
              <w:rPr>
                <w:color w:val="auto"/>
                <w:kern w:val="0"/>
                <w:sz w:val="18"/>
                <w:szCs w:val="18"/>
                <w:highlight w:val="none"/>
              </w:rPr>
            </w:pPr>
            <w:r>
              <w:rPr>
                <w:rFonts w:hint="eastAsia"/>
                <w:color w:val="auto"/>
                <w:kern w:val="0"/>
                <w:sz w:val="18"/>
                <w:szCs w:val="18"/>
                <w:highlight w:val="none"/>
              </w:rPr>
              <w:t>布电线</w:t>
            </w:r>
          </w:p>
        </w:tc>
        <w:tc>
          <w:tcPr>
            <w:tcW w:w="829" w:type="dxa"/>
            <w:vAlign w:val="center"/>
          </w:tcPr>
          <w:p w14:paraId="0B69A47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km</w:t>
            </w:r>
          </w:p>
        </w:tc>
        <w:tc>
          <w:tcPr>
            <w:tcW w:w="797" w:type="dxa"/>
            <w:vAlign w:val="center"/>
          </w:tcPr>
          <w:p w14:paraId="67B9150F">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2E07649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1</w:t>
            </w:r>
          </w:p>
        </w:tc>
        <w:tc>
          <w:tcPr>
            <w:tcW w:w="796" w:type="dxa"/>
            <w:vAlign w:val="center"/>
          </w:tcPr>
          <w:p w14:paraId="5A6C9D3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5</w:t>
            </w:r>
          </w:p>
        </w:tc>
        <w:tc>
          <w:tcPr>
            <w:tcW w:w="1408" w:type="dxa"/>
            <w:vAlign w:val="center"/>
          </w:tcPr>
          <w:p w14:paraId="47243A89">
            <w:pPr>
              <w:widowControl/>
              <w:spacing w:line="240" w:lineRule="auto"/>
              <w:jc w:val="center"/>
              <w:rPr>
                <w:color w:val="auto"/>
                <w:kern w:val="0"/>
                <w:sz w:val="18"/>
                <w:szCs w:val="18"/>
                <w:highlight w:val="none"/>
              </w:rPr>
            </w:pPr>
            <w:r>
              <w:rPr>
                <w:color w:val="auto"/>
                <w:kern w:val="0"/>
                <w:sz w:val="18"/>
                <w:szCs w:val="18"/>
                <w:highlight w:val="none"/>
              </w:rPr>
              <w:t>　</w:t>
            </w:r>
          </w:p>
        </w:tc>
      </w:tr>
      <w:tr w14:paraId="0001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0FE80ABB">
            <w:pPr>
              <w:widowControl/>
              <w:spacing w:line="240" w:lineRule="auto"/>
              <w:jc w:val="left"/>
              <w:rPr>
                <w:color w:val="auto"/>
                <w:kern w:val="0"/>
                <w:sz w:val="18"/>
                <w:szCs w:val="18"/>
                <w:highlight w:val="none"/>
              </w:rPr>
            </w:pPr>
          </w:p>
        </w:tc>
        <w:tc>
          <w:tcPr>
            <w:tcW w:w="979" w:type="dxa"/>
            <w:vMerge w:val="continue"/>
            <w:vAlign w:val="center"/>
          </w:tcPr>
          <w:p w14:paraId="76CB5DEB">
            <w:pPr>
              <w:widowControl/>
              <w:spacing w:line="240" w:lineRule="auto"/>
              <w:jc w:val="left"/>
              <w:rPr>
                <w:color w:val="auto"/>
                <w:kern w:val="0"/>
                <w:sz w:val="18"/>
                <w:szCs w:val="18"/>
                <w:highlight w:val="none"/>
              </w:rPr>
            </w:pPr>
          </w:p>
        </w:tc>
        <w:tc>
          <w:tcPr>
            <w:tcW w:w="2344" w:type="dxa"/>
            <w:gridSpan w:val="4"/>
            <w:vAlign w:val="center"/>
          </w:tcPr>
          <w:p w14:paraId="789B3696">
            <w:pPr>
              <w:widowControl/>
              <w:spacing w:line="240" w:lineRule="auto"/>
              <w:jc w:val="center"/>
              <w:rPr>
                <w:color w:val="auto"/>
                <w:kern w:val="0"/>
                <w:sz w:val="18"/>
                <w:szCs w:val="18"/>
                <w:highlight w:val="none"/>
              </w:rPr>
            </w:pPr>
            <w:r>
              <w:rPr>
                <w:rFonts w:hint="eastAsia"/>
                <w:color w:val="auto"/>
                <w:kern w:val="0"/>
                <w:sz w:val="18"/>
                <w:szCs w:val="18"/>
                <w:highlight w:val="none"/>
              </w:rPr>
              <w:t>电缆</w:t>
            </w:r>
          </w:p>
        </w:tc>
        <w:tc>
          <w:tcPr>
            <w:tcW w:w="829" w:type="dxa"/>
            <w:vAlign w:val="center"/>
          </w:tcPr>
          <w:p w14:paraId="11D8589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60B281B3">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23AE229">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18</w:t>
            </w:r>
          </w:p>
        </w:tc>
        <w:tc>
          <w:tcPr>
            <w:tcW w:w="796" w:type="dxa"/>
            <w:vAlign w:val="center"/>
          </w:tcPr>
          <w:p w14:paraId="7266A1D4">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20</w:t>
            </w:r>
          </w:p>
        </w:tc>
        <w:tc>
          <w:tcPr>
            <w:tcW w:w="1408" w:type="dxa"/>
            <w:vAlign w:val="center"/>
          </w:tcPr>
          <w:p w14:paraId="2ED0E5B9">
            <w:pPr>
              <w:widowControl/>
              <w:spacing w:line="240" w:lineRule="auto"/>
              <w:jc w:val="center"/>
              <w:rPr>
                <w:color w:val="auto"/>
                <w:kern w:val="0"/>
                <w:sz w:val="18"/>
                <w:szCs w:val="18"/>
                <w:highlight w:val="none"/>
              </w:rPr>
            </w:pPr>
            <w:r>
              <w:rPr>
                <w:color w:val="auto"/>
                <w:kern w:val="0"/>
                <w:sz w:val="18"/>
                <w:szCs w:val="18"/>
                <w:highlight w:val="none"/>
              </w:rPr>
              <w:t>　</w:t>
            </w:r>
          </w:p>
        </w:tc>
      </w:tr>
      <w:tr w14:paraId="7AC3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161F45D4">
            <w:pPr>
              <w:widowControl/>
              <w:spacing w:line="240" w:lineRule="auto"/>
              <w:jc w:val="left"/>
              <w:rPr>
                <w:color w:val="auto"/>
                <w:kern w:val="0"/>
                <w:sz w:val="18"/>
                <w:szCs w:val="18"/>
                <w:highlight w:val="none"/>
              </w:rPr>
            </w:pPr>
          </w:p>
        </w:tc>
        <w:tc>
          <w:tcPr>
            <w:tcW w:w="979" w:type="dxa"/>
            <w:vMerge w:val="continue"/>
            <w:vAlign w:val="center"/>
          </w:tcPr>
          <w:p w14:paraId="30BC5083">
            <w:pPr>
              <w:widowControl/>
              <w:spacing w:line="240" w:lineRule="auto"/>
              <w:jc w:val="left"/>
              <w:rPr>
                <w:color w:val="auto"/>
                <w:kern w:val="0"/>
                <w:sz w:val="18"/>
                <w:szCs w:val="18"/>
                <w:highlight w:val="none"/>
              </w:rPr>
            </w:pPr>
          </w:p>
        </w:tc>
        <w:tc>
          <w:tcPr>
            <w:tcW w:w="2344" w:type="dxa"/>
            <w:gridSpan w:val="4"/>
            <w:vAlign w:val="center"/>
          </w:tcPr>
          <w:p w14:paraId="41207749">
            <w:pPr>
              <w:widowControl/>
              <w:spacing w:line="240" w:lineRule="auto"/>
              <w:jc w:val="center"/>
              <w:rPr>
                <w:color w:val="auto"/>
                <w:kern w:val="0"/>
                <w:sz w:val="18"/>
                <w:szCs w:val="18"/>
                <w:highlight w:val="none"/>
              </w:rPr>
            </w:pPr>
            <w:r>
              <w:rPr>
                <w:rFonts w:hint="eastAsia"/>
                <w:color w:val="auto"/>
                <w:kern w:val="0"/>
                <w:sz w:val="18"/>
                <w:szCs w:val="18"/>
                <w:highlight w:val="none"/>
              </w:rPr>
              <w:t>视</w:t>
            </w:r>
            <w:r>
              <w:rPr>
                <w:color w:val="auto"/>
                <w:kern w:val="0"/>
                <w:sz w:val="18"/>
                <w:szCs w:val="18"/>
                <w:highlight w:val="none"/>
              </w:rPr>
              <w:t>/</w:t>
            </w:r>
            <w:r>
              <w:rPr>
                <w:rFonts w:hint="eastAsia"/>
                <w:color w:val="auto"/>
                <w:kern w:val="0"/>
                <w:sz w:val="18"/>
                <w:szCs w:val="18"/>
                <w:highlight w:val="none"/>
              </w:rPr>
              <w:t>音频线</w:t>
            </w:r>
          </w:p>
        </w:tc>
        <w:tc>
          <w:tcPr>
            <w:tcW w:w="829" w:type="dxa"/>
            <w:vAlign w:val="center"/>
          </w:tcPr>
          <w:p w14:paraId="443F55A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万条</w:t>
            </w:r>
          </w:p>
        </w:tc>
        <w:tc>
          <w:tcPr>
            <w:tcW w:w="797" w:type="dxa"/>
            <w:vAlign w:val="center"/>
          </w:tcPr>
          <w:p w14:paraId="2DCAD2EE">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F5D733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26</w:t>
            </w:r>
          </w:p>
        </w:tc>
        <w:tc>
          <w:tcPr>
            <w:tcW w:w="796" w:type="dxa"/>
            <w:vAlign w:val="center"/>
          </w:tcPr>
          <w:p w14:paraId="0AA9269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31</w:t>
            </w:r>
          </w:p>
        </w:tc>
        <w:tc>
          <w:tcPr>
            <w:tcW w:w="1408" w:type="dxa"/>
            <w:vAlign w:val="center"/>
          </w:tcPr>
          <w:p w14:paraId="354CBBBB">
            <w:pPr>
              <w:widowControl/>
              <w:spacing w:line="240" w:lineRule="auto"/>
              <w:jc w:val="center"/>
              <w:rPr>
                <w:color w:val="auto"/>
                <w:kern w:val="0"/>
                <w:sz w:val="18"/>
                <w:szCs w:val="18"/>
                <w:highlight w:val="none"/>
              </w:rPr>
            </w:pPr>
            <w:r>
              <w:rPr>
                <w:color w:val="auto"/>
                <w:kern w:val="0"/>
                <w:sz w:val="18"/>
                <w:szCs w:val="18"/>
                <w:highlight w:val="none"/>
              </w:rPr>
              <w:t>　</w:t>
            </w:r>
          </w:p>
        </w:tc>
      </w:tr>
      <w:tr w14:paraId="2F9C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28382E5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384</w:t>
            </w:r>
          </w:p>
        </w:tc>
        <w:tc>
          <w:tcPr>
            <w:tcW w:w="979" w:type="dxa"/>
            <w:vMerge w:val="restart"/>
            <w:vAlign w:val="center"/>
          </w:tcPr>
          <w:p w14:paraId="4B033F09">
            <w:pPr>
              <w:widowControl/>
              <w:spacing w:line="240" w:lineRule="auto"/>
              <w:jc w:val="center"/>
              <w:rPr>
                <w:color w:val="auto"/>
                <w:kern w:val="0"/>
                <w:sz w:val="18"/>
                <w:szCs w:val="18"/>
                <w:highlight w:val="none"/>
              </w:rPr>
            </w:pPr>
            <w:r>
              <w:rPr>
                <w:rFonts w:hint="eastAsia"/>
                <w:color w:val="auto"/>
                <w:kern w:val="0"/>
                <w:sz w:val="18"/>
                <w:szCs w:val="18"/>
                <w:highlight w:val="none"/>
              </w:rPr>
              <w:t>电池制造</w:t>
            </w:r>
          </w:p>
        </w:tc>
        <w:tc>
          <w:tcPr>
            <w:tcW w:w="2344" w:type="dxa"/>
            <w:gridSpan w:val="4"/>
            <w:vAlign w:val="center"/>
          </w:tcPr>
          <w:p w14:paraId="0A0464D5">
            <w:pPr>
              <w:widowControl/>
              <w:spacing w:line="240" w:lineRule="auto"/>
              <w:jc w:val="center"/>
              <w:rPr>
                <w:color w:val="auto"/>
                <w:kern w:val="0"/>
                <w:sz w:val="18"/>
                <w:szCs w:val="18"/>
                <w:highlight w:val="none"/>
              </w:rPr>
            </w:pPr>
            <w:r>
              <w:rPr>
                <w:rFonts w:hint="eastAsia"/>
                <w:color w:val="auto"/>
                <w:kern w:val="0"/>
                <w:sz w:val="18"/>
                <w:szCs w:val="18"/>
                <w:highlight w:val="none"/>
              </w:rPr>
              <w:t>电池</w:t>
            </w:r>
          </w:p>
        </w:tc>
        <w:tc>
          <w:tcPr>
            <w:tcW w:w="829" w:type="dxa"/>
            <w:vAlign w:val="center"/>
          </w:tcPr>
          <w:p w14:paraId="61BA76D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万个</w:t>
            </w:r>
          </w:p>
        </w:tc>
        <w:tc>
          <w:tcPr>
            <w:tcW w:w="797" w:type="dxa"/>
            <w:vAlign w:val="center"/>
          </w:tcPr>
          <w:p w14:paraId="7660D7DB">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56A8501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1</w:t>
            </w:r>
          </w:p>
        </w:tc>
        <w:tc>
          <w:tcPr>
            <w:tcW w:w="796" w:type="dxa"/>
            <w:vAlign w:val="center"/>
          </w:tcPr>
          <w:p w14:paraId="5B9D83F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5</w:t>
            </w:r>
          </w:p>
        </w:tc>
        <w:tc>
          <w:tcPr>
            <w:tcW w:w="1408" w:type="dxa"/>
            <w:vAlign w:val="center"/>
          </w:tcPr>
          <w:p w14:paraId="399E19E1">
            <w:pPr>
              <w:widowControl/>
              <w:spacing w:line="240" w:lineRule="auto"/>
              <w:jc w:val="center"/>
              <w:rPr>
                <w:color w:val="auto"/>
                <w:kern w:val="0"/>
                <w:sz w:val="18"/>
                <w:szCs w:val="18"/>
                <w:highlight w:val="none"/>
              </w:rPr>
            </w:pPr>
            <w:r>
              <w:rPr>
                <w:color w:val="auto"/>
                <w:kern w:val="0"/>
                <w:sz w:val="18"/>
                <w:szCs w:val="18"/>
                <w:highlight w:val="none"/>
              </w:rPr>
              <w:t>　</w:t>
            </w:r>
          </w:p>
        </w:tc>
      </w:tr>
      <w:tr w14:paraId="6F34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5684E6C1">
            <w:pPr>
              <w:widowControl/>
              <w:spacing w:line="240" w:lineRule="auto"/>
              <w:jc w:val="left"/>
              <w:rPr>
                <w:color w:val="auto"/>
                <w:kern w:val="0"/>
                <w:sz w:val="18"/>
                <w:szCs w:val="18"/>
                <w:highlight w:val="none"/>
              </w:rPr>
            </w:pPr>
          </w:p>
        </w:tc>
        <w:tc>
          <w:tcPr>
            <w:tcW w:w="979" w:type="dxa"/>
            <w:vMerge w:val="continue"/>
            <w:vAlign w:val="center"/>
          </w:tcPr>
          <w:p w14:paraId="303EB366">
            <w:pPr>
              <w:widowControl/>
              <w:spacing w:line="240" w:lineRule="auto"/>
              <w:jc w:val="left"/>
              <w:rPr>
                <w:color w:val="auto"/>
                <w:kern w:val="0"/>
                <w:sz w:val="18"/>
                <w:szCs w:val="18"/>
                <w:highlight w:val="none"/>
              </w:rPr>
            </w:pPr>
          </w:p>
        </w:tc>
        <w:tc>
          <w:tcPr>
            <w:tcW w:w="2344" w:type="dxa"/>
            <w:gridSpan w:val="4"/>
            <w:vAlign w:val="center"/>
          </w:tcPr>
          <w:p w14:paraId="456421F4">
            <w:pPr>
              <w:widowControl/>
              <w:spacing w:line="240" w:lineRule="auto"/>
              <w:jc w:val="center"/>
              <w:rPr>
                <w:color w:val="auto"/>
                <w:kern w:val="0"/>
                <w:sz w:val="18"/>
                <w:szCs w:val="18"/>
                <w:highlight w:val="none"/>
              </w:rPr>
            </w:pPr>
            <w:r>
              <w:rPr>
                <w:rFonts w:hint="eastAsia"/>
                <w:color w:val="auto"/>
                <w:kern w:val="0"/>
                <w:sz w:val="18"/>
                <w:szCs w:val="18"/>
                <w:highlight w:val="none"/>
              </w:rPr>
              <w:t>蓄电池</w:t>
            </w:r>
          </w:p>
        </w:tc>
        <w:tc>
          <w:tcPr>
            <w:tcW w:w="829" w:type="dxa"/>
            <w:vAlign w:val="center"/>
          </w:tcPr>
          <w:p w14:paraId="74A43EF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万个</w:t>
            </w:r>
          </w:p>
        </w:tc>
        <w:tc>
          <w:tcPr>
            <w:tcW w:w="797" w:type="dxa"/>
            <w:vAlign w:val="center"/>
          </w:tcPr>
          <w:p w14:paraId="2E14D2E9">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3F8919F8">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0CA789C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24</w:t>
            </w:r>
          </w:p>
        </w:tc>
        <w:tc>
          <w:tcPr>
            <w:tcW w:w="1408" w:type="dxa"/>
            <w:vAlign w:val="center"/>
          </w:tcPr>
          <w:p w14:paraId="1F743715">
            <w:pPr>
              <w:widowControl/>
              <w:spacing w:line="240" w:lineRule="auto"/>
              <w:jc w:val="center"/>
              <w:rPr>
                <w:color w:val="auto"/>
                <w:kern w:val="0"/>
                <w:sz w:val="18"/>
                <w:szCs w:val="18"/>
                <w:highlight w:val="none"/>
              </w:rPr>
            </w:pPr>
            <w:r>
              <w:rPr>
                <w:color w:val="auto"/>
                <w:kern w:val="0"/>
                <w:sz w:val="18"/>
                <w:szCs w:val="18"/>
                <w:highlight w:val="none"/>
              </w:rPr>
              <w:t>　</w:t>
            </w:r>
          </w:p>
        </w:tc>
      </w:tr>
      <w:tr w14:paraId="7BC3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57798827">
            <w:pPr>
              <w:widowControl/>
              <w:spacing w:line="240" w:lineRule="auto"/>
              <w:jc w:val="left"/>
              <w:rPr>
                <w:color w:val="auto"/>
                <w:kern w:val="0"/>
                <w:sz w:val="18"/>
                <w:szCs w:val="18"/>
                <w:highlight w:val="none"/>
              </w:rPr>
            </w:pPr>
          </w:p>
        </w:tc>
        <w:tc>
          <w:tcPr>
            <w:tcW w:w="979" w:type="dxa"/>
            <w:vMerge w:val="continue"/>
            <w:vAlign w:val="center"/>
          </w:tcPr>
          <w:p w14:paraId="0A565F98">
            <w:pPr>
              <w:widowControl/>
              <w:spacing w:line="240" w:lineRule="auto"/>
              <w:jc w:val="left"/>
              <w:rPr>
                <w:color w:val="auto"/>
                <w:kern w:val="0"/>
                <w:sz w:val="18"/>
                <w:szCs w:val="18"/>
                <w:highlight w:val="none"/>
              </w:rPr>
            </w:pPr>
          </w:p>
        </w:tc>
        <w:tc>
          <w:tcPr>
            <w:tcW w:w="2344" w:type="dxa"/>
            <w:gridSpan w:val="4"/>
            <w:vAlign w:val="center"/>
          </w:tcPr>
          <w:p w14:paraId="40FED7A4">
            <w:pPr>
              <w:widowControl/>
              <w:spacing w:line="240" w:lineRule="auto"/>
              <w:jc w:val="center"/>
              <w:rPr>
                <w:color w:val="auto"/>
                <w:kern w:val="0"/>
                <w:sz w:val="18"/>
                <w:szCs w:val="18"/>
                <w:highlight w:val="none"/>
              </w:rPr>
            </w:pPr>
            <w:r>
              <w:rPr>
                <w:rFonts w:hint="eastAsia"/>
                <w:color w:val="auto"/>
                <w:kern w:val="0"/>
                <w:sz w:val="18"/>
                <w:szCs w:val="18"/>
                <w:highlight w:val="none"/>
              </w:rPr>
              <w:t>蓄电池极片</w:t>
            </w:r>
          </w:p>
        </w:tc>
        <w:tc>
          <w:tcPr>
            <w:tcW w:w="829" w:type="dxa"/>
            <w:vAlign w:val="center"/>
          </w:tcPr>
          <w:p w14:paraId="437A8E7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7B62A17D">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29762CFD">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01BE14F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85</w:t>
            </w:r>
          </w:p>
        </w:tc>
        <w:tc>
          <w:tcPr>
            <w:tcW w:w="1408" w:type="dxa"/>
            <w:vAlign w:val="center"/>
          </w:tcPr>
          <w:p w14:paraId="73C9C713">
            <w:pPr>
              <w:widowControl/>
              <w:spacing w:line="240" w:lineRule="auto"/>
              <w:jc w:val="center"/>
              <w:rPr>
                <w:color w:val="auto"/>
                <w:kern w:val="0"/>
                <w:sz w:val="18"/>
                <w:szCs w:val="18"/>
                <w:highlight w:val="none"/>
              </w:rPr>
            </w:pPr>
            <w:r>
              <w:rPr>
                <w:color w:val="auto"/>
                <w:kern w:val="0"/>
                <w:sz w:val="18"/>
                <w:szCs w:val="18"/>
                <w:highlight w:val="none"/>
              </w:rPr>
              <w:t>　</w:t>
            </w:r>
          </w:p>
        </w:tc>
      </w:tr>
      <w:tr w14:paraId="130E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0E182F0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385</w:t>
            </w:r>
          </w:p>
        </w:tc>
        <w:tc>
          <w:tcPr>
            <w:tcW w:w="979" w:type="dxa"/>
            <w:vMerge w:val="restart"/>
            <w:vAlign w:val="center"/>
          </w:tcPr>
          <w:p w14:paraId="1F14830A">
            <w:pPr>
              <w:widowControl/>
              <w:spacing w:line="240" w:lineRule="auto"/>
              <w:jc w:val="center"/>
              <w:rPr>
                <w:color w:val="auto"/>
                <w:kern w:val="0"/>
                <w:sz w:val="18"/>
                <w:szCs w:val="18"/>
                <w:highlight w:val="none"/>
              </w:rPr>
            </w:pPr>
            <w:r>
              <w:rPr>
                <w:rFonts w:hint="eastAsia"/>
                <w:color w:val="auto"/>
                <w:kern w:val="0"/>
                <w:sz w:val="18"/>
                <w:szCs w:val="18"/>
                <w:highlight w:val="none"/>
              </w:rPr>
              <w:t>家用电力器具制造</w:t>
            </w:r>
          </w:p>
        </w:tc>
        <w:tc>
          <w:tcPr>
            <w:tcW w:w="2344" w:type="dxa"/>
            <w:gridSpan w:val="4"/>
            <w:vAlign w:val="center"/>
          </w:tcPr>
          <w:p w14:paraId="4E08B185">
            <w:pPr>
              <w:widowControl/>
              <w:spacing w:line="240" w:lineRule="auto"/>
              <w:jc w:val="center"/>
              <w:rPr>
                <w:color w:val="auto"/>
                <w:kern w:val="0"/>
                <w:sz w:val="18"/>
                <w:szCs w:val="18"/>
                <w:highlight w:val="none"/>
              </w:rPr>
            </w:pPr>
            <w:r>
              <w:rPr>
                <w:rFonts w:hint="eastAsia"/>
                <w:color w:val="auto"/>
                <w:kern w:val="0"/>
                <w:sz w:val="18"/>
                <w:szCs w:val="18"/>
                <w:highlight w:val="none"/>
              </w:rPr>
              <w:t>电冰箱</w:t>
            </w:r>
          </w:p>
        </w:tc>
        <w:tc>
          <w:tcPr>
            <w:tcW w:w="829" w:type="dxa"/>
            <w:vAlign w:val="center"/>
          </w:tcPr>
          <w:p w14:paraId="2F92097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台</w:t>
            </w:r>
          </w:p>
        </w:tc>
        <w:tc>
          <w:tcPr>
            <w:tcW w:w="797" w:type="dxa"/>
            <w:vAlign w:val="center"/>
          </w:tcPr>
          <w:p w14:paraId="2C9AD05A">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6D4582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85</w:t>
            </w:r>
          </w:p>
        </w:tc>
        <w:tc>
          <w:tcPr>
            <w:tcW w:w="796" w:type="dxa"/>
            <w:vAlign w:val="center"/>
          </w:tcPr>
          <w:p w14:paraId="79E1DA1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p>
        </w:tc>
        <w:tc>
          <w:tcPr>
            <w:tcW w:w="1408" w:type="dxa"/>
            <w:vAlign w:val="center"/>
          </w:tcPr>
          <w:p w14:paraId="1428C325">
            <w:pPr>
              <w:widowControl/>
              <w:spacing w:line="240" w:lineRule="auto"/>
              <w:jc w:val="center"/>
              <w:rPr>
                <w:color w:val="auto"/>
                <w:kern w:val="0"/>
                <w:sz w:val="18"/>
                <w:szCs w:val="18"/>
                <w:highlight w:val="none"/>
              </w:rPr>
            </w:pPr>
            <w:r>
              <w:rPr>
                <w:color w:val="auto"/>
                <w:kern w:val="0"/>
                <w:sz w:val="18"/>
                <w:szCs w:val="18"/>
                <w:highlight w:val="none"/>
              </w:rPr>
              <w:t>　</w:t>
            </w:r>
          </w:p>
        </w:tc>
      </w:tr>
      <w:tr w14:paraId="108C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1C9849AF">
            <w:pPr>
              <w:widowControl/>
              <w:spacing w:line="240" w:lineRule="auto"/>
              <w:jc w:val="left"/>
              <w:rPr>
                <w:color w:val="auto"/>
                <w:kern w:val="0"/>
                <w:sz w:val="18"/>
                <w:szCs w:val="18"/>
                <w:highlight w:val="none"/>
              </w:rPr>
            </w:pPr>
          </w:p>
        </w:tc>
        <w:tc>
          <w:tcPr>
            <w:tcW w:w="979" w:type="dxa"/>
            <w:vMerge w:val="continue"/>
            <w:vAlign w:val="center"/>
          </w:tcPr>
          <w:p w14:paraId="471E5C08">
            <w:pPr>
              <w:widowControl/>
              <w:spacing w:line="240" w:lineRule="auto"/>
              <w:jc w:val="left"/>
              <w:rPr>
                <w:color w:val="auto"/>
                <w:kern w:val="0"/>
                <w:sz w:val="18"/>
                <w:szCs w:val="18"/>
                <w:highlight w:val="none"/>
              </w:rPr>
            </w:pPr>
          </w:p>
        </w:tc>
        <w:tc>
          <w:tcPr>
            <w:tcW w:w="2344" w:type="dxa"/>
            <w:gridSpan w:val="4"/>
            <w:vAlign w:val="center"/>
          </w:tcPr>
          <w:p w14:paraId="641A4BEE">
            <w:pPr>
              <w:widowControl/>
              <w:spacing w:line="240" w:lineRule="auto"/>
              <w:jc w:val="center"/>
              <w:rPr>
                <w:color w:val="auto"/>
                <w:kern w:val="0"/>
                <w:sz w:val="18"/>
                <w:szCs w:val="18"/>
                <w:highlight w:val="none"/>
              </w:rPr>
            </w:pPr>
            <w:r>
              <w:rPr>
                <w:rFonts w:hint="eastAsia"/>
                <w:color w:val="auto"/>
                <w:kern w:val="0"/>
                <w:sz w:val="18"/>
                <w:szCs w:val="18"/>
                <w:highlight w:val="none"/>
              </w:rPr>
              <w:t>中央空调</w:t>
            </w:r>
          </w:p>
        </w:tc>
        <w:tc>
          <w:tcPr>
            <w:tcW w:w="829" w:type="dxa"/>
            <w:vAlign w:val="center"/>
          </w:tcPr>
          <w:p w14:paraId="28B1FAD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台</w:t>
            </w:r>
          </w:p>
        </w:tc>
        <w:tc>
          <w:tcPr>
            <w:tcW w:w="797" w:type="dxa"/>
            <w:vAlign w:val="center"/>
          </w:tcPr>
          <w:p w14:paraId="525AF47F">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28F57B56">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2C27E75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9</w:t>
            </w:r>
          </w:p>
        </w:tc>
        <w:tc>
          <w:tcPr>
            <w:tcW w:w="1408" w:type="dxa"/>
            <w:vAlign w:val="center"/>
          </w:tcPr>
          <w:p w14:paraId="70830A8D">
            <w:pPr>
              <w:widowControl/>
              <w:spacing w:line="240" w:lineRule="auto"/>
              <w:jc w:val="center"/>
              <w:rPr>
                <w:color w:val="auto"/>
                <w:kern w:val="0"/>
                <w:sz w:val="18"/>
                <w:szCs w:val="18"/>
                <w:highlight w:val="none"/>
              </w:rPr>
            </w:pPr>
            <w:r>
              <w:rPr>
                <w:color w:val="auto"/>
                <w:kern w:val="0"/>
                <w:sz w:val="18"/>
                <w:szCs w:val="18"/>
                <w:highlight w:val="none"/>
              </w:rPr>
              <w:t>　</w:t>
            </w:r>
          </w:p>
        </w:tc>
      </w:tr>
      <w:tr w14:paraId="59CE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0654C791">
            <w:pPr>
              <w:widowControl/>
              <w:spacing w:line="240" w:lineRule="auto"/>
              <w:jc w:val="left"/>
              <w:rPr>
                <w:color w:val="auto"/>
                <w:kern w:val="0"/>
                <w:sz w:val="18"/>
                <w:szCs w:val="18"/>
                <w:highlight w:val="none"/>
              </w:rPr>
            </w:pPr>
          </w:p>
        </w:tc>
        <w:tc>
          <w:tcPr>
            <w:tcW w:w="979" w:type="dxa"/>
            <w:vMerge w:val="continue"/>
            <w:vAlign w:val="center"/>
          </w:tcPr>
          <w:p w14:paraId="16B46E1C">
            <w:pPr>
              <w:widowControl/>
              <w:spacing w:line="240" w:lineRule="auto"/>
              <w:jc w:val="left"/>
              <w:rPr>
                <w:color w:val="auto"/>
                <w:kern w:val="0"/>
                <w:sz w:val="18"/>
                <w:szCs w:val="18"/>
                <w:highlight w:val="none"/>
              </w:rPr>
            </w:pPr>
          </w:p>
        </w:tc>
        <w:tc>
          <w:tcPr>
            <w:tcW w:w="2344" w:type="dxa"/>
            <w:gridSpan w:val="4"/>
            <w:vAlign w:val="center"/>
          </w:tcPr>
          <w:p w14:paraId="4A8EBBD0">
            <w:pPr>
              <w:widowControl/>
              <w:spacing w:line="240" w:lineRule="auto"/>
              <w:jc w:val="center"/>
              <w:rPr>
                <w:color w:val="auto"/>
                <w:kern w:val="0"/>
                <w:sz w:val="18"/>
                <w:szCs w:val="18"/>
                <w:highlight w:val="none"/>
              </w:rPr>
            </w:pPr>
            <w:r>
              <w:rPr>
                <w:rFonts w:hint="eastAsia"/>
                <w:color w:val="auto"/>
                <w:kern w:val="0"/>
                <w:sz w:val="18"/>
                <w:szCs w:val="18"/>
                <w:highlight w:val="none"/>
              </w:rPr>
              <w:t>空调</w:t>
            </w:r>
          </w:p>
        </w:tc>
        <w:tc>
          <w:tcPr>
            <w:tcW w:w="829" w:type="dxa"/>
            <w:vAlign w:val="center"/>
          </w:tcPr>
          <w:p w14:paraId="35B2763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万台</w:t>
            </w:r>
          </w:p>
        </w:tc>
        <w:tc>
          <w:tcPr>
            <w:tcW w:w="797" w:type="dxa"/>
            <w:vAlign w:val="center"/>
          </w:tcPr>
          <w:p w14:paraId="51DE1971">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5D35F8FB">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725C1E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409</w:t>
            </w:r>
          </w:p>
        </w:tc>
        <w:tc>
          <w:tcPr>
            <w:tcW w:w="1408" w:type="dxa"/>
            <w:vAlign w:val="center"/>
          </w:tcPr>
          <w:p w14:paraId="267C3EA2">
            <w:pPr>
              <w:widowControl/>
              <w:spacing w:line="240" w:lineRule="auto"/>
              <w:jc w:val="center"/>
              <w:rPr>
                <w:color w:val="auto"/>
                <w:kern w:val="0"/>
                <w:sz w:val="18"/>
                <w:szCs w:val="18"/>
                <w:highlight w:val="none"/>
              </w:rPr>
            </w:pPr>
            <w:r>
              <w:rPr>
                <w:color w:val="auto"/>
                <w:kern w:val="0"/>
                <w:sz w:val="18"/>
                <w:szCs w:val="18"/>
                <w:highlight w:val="none"/>
              </w:rPr>
              <w:t>　</w:t>
            </w:r>
          </w:p>
        </w:tc>
      </w:tr>
      <w:tr w14:paraId="6F5E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3D6D5851">
            <w:pPr>
              <w:widowControl/>
              <w:spacing w:line="240" w:lineRule="auto"/>
              <w:jc w:val="left"/>
              <w:rPr>
                <w:color w:val="auto"/>
                <w:kern w:val="0"/>
                <w:sz w:val="18"/>
                <w:szCs w:val="18"/>
                <w:highlight w:val="none"/>
              </w:rPr>
            </w:pPr>
          </w:p>
        </w:tc>
        <w:tc>
          <w:tcPr>
            <w:tcW w:w="979" w:type="dxa"/>
            <w:vMerge w:val="continue"/>
            <w:vAlign w:val="center"/>
          </w:tcPr>
          <w:p w14:paraId="67FFF7FA">
            <w:pPr>
              <w:widowControl/>
              <w:spacing w:line="240" w:lineRule="auto"/>
              <w:jc w:val="left"/>
              <w:rPr>
                <w:color w:val="auto"/>
                <w:kern w:val="0"/>
                <w:sz w:val="18"/>
                <w:szCs w:val="18"/>
                <w:highlight w:val="none"/>
              </w:rPr>
            </w:pPr>
          </w:p>
        </w:tc>
        <w:tc>
          <w:tcPr>
            <w:tcW w:w="2344" w:type="dxa"/>
            <w:gridSpan w:val="4"/>
            <w:vAlign w:val="center"/>
          </w:tcPr>
          <w:p w14:paraId="41549A10">
            <w:pPr>
              <w:widowControl/>
              <w:spacing w:line="240" w:lineRule="auto"/>
              <w:jc w:val="center"/>
              <w:rPr>
                <w:color w:val="auto"/>
                <w:kern w:val="0"/>
                <w:sz w:val="18"/>
                <w:szCs w:val="18"/>
                <w:highlight w:val="none"/>
              </w:rPr>
            </w:pPr>
            <w:r>
              <w:rPr>
                <w:rFonts w:hint="eastAsia"/>
                <w:color w:val="auto"/>
                <w:kern w:val="0"/>
                <w:sz w:val="18"/>
                <w:szCs w:val="18"/>
                <w:highlight w:val="none"/>
              </w:rPr>
              <w:t>换气扇</w:t>
            </w:r>
          </w:p>
        </w:tc>
        <w:tc>
          <w:tcPr>
            <w:tcW w:w="829" w:type="dxa"/>
            <w:vAlign w:val="center"/>
          </w:tcPr>
          <w:p w14:paraId="05190B9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万台</w:t>
            </w:r>
          </w:p>
        </w:tc>
        <w:tc>
          <w:tcPr>
            <w:tcW w:w="797" w:type="dxa"/>
            <w:vAlign w:val="center"/>
          </w:tcPr>
          <w:p w14:paraId="0C1E802E">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5B26F6BB">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112</w:t>
            </w:r>
          </w:p>
        </w:tc>
        <w:tc>
          <w:tcPr>
            <w:tcW w:w="796" w:type="dxa"/>
            <w:vAlign w:val="center"/>
          </w:tcPr>
          <w:p w14:paraId="68B41EEA">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121</w:t>
            </w:r>
          </w:p>
        </w:tc>
        <w:tc>
          <w:tcPr>
            <w:tcW w:w="1408" w:type="dxa"/>
            <w:vAlign w:val="center"/>
          </w:tcPr>
          <w:p w14:paraId="1345D4BC">
            <w:pPr>
              <w:widowControl/>
              <w:spacing w:line="240" w:lineRule="auto"/>
              <w:jc w:val="center"/>
              <w:rPr>
                <w:color w:val="auto"/>
                <w:kern w:val="0"/>
                <w:sz w:val="18"/>
                <w:szCs w:val="18"/>
                <w:highlight w:val="none"/>
              </w:rPr>
            </w:pPr>
            <w:r>
              <w:rPr>
                <w:color w:val="auto"/>
                <w:kern w:val="0"/>
                <w:sz w:val="18"/>
                <w:szCs w:val="18"/>
                <w:highlight w:val="none"/>
              </w:rPr>
              <w:t>　</w:t>
            </w:r>
          </w:p>
        </w:tc>
      </w:tr>
      <w:tr w14:paraId="2AD7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00587C67">
            <w:pPr>
              <w:widowControl/>
              <w:spacing w:line="240" w:lineRule="auto"/>
              <w:jc w:val="left"/>
              <w:rPr>
                <w:color w:val="auto"/>
                <w:kern w:val="0"/>
                <w:sz w:val="18"/>
                <w:szCs w:val="18"/>
                <w:highlight w:val="none"/>
              </w:rPr>
            </w:pPr>
          </w:p>
        </w:tc>
        <w:tc>
          <w:tcPr>
            <w:tcW w:w="979" w:type="dxa"/>
            <w:vMerge w:val="continue"/>
            <w:vAlign w:val="center"/>
          </w:tcPr>
          <w:p w14:paraId="639FE8F1">
            <w:pPr>
              <w:widowControl/>
              <w:spacing w:line="240" w:lineRule="auto"/>
              <w:jc w:val="left"/>
              <w:rPr>
                <w:color w:val="auto"/>
                <w:kern w:val="0"/>
                <w:sz w:val="18"/>
                <w:szCs w:val="18"/>
                <w:highlight w:val="none"/>
              </w:rPr>
            </w:pPr>
          </w:p>
        </w:tc>
        <w:tc>
          <w:tcPr>
            <w:tcW w:w="2344" w:type="dxa"/>
            <w:gridSpan w:val="4"/>
            <w:vAlign w:val="center"/>
          </w:tcPr>
          <w:p w14:paraId="0516C867">
            <w:pPr>
              <w:widowControl/>
              <w:spacing w:line="240" w:lineRule="auto"/>
              <w:jc w:val="center"/>
              <w:rPr>
                <w:color w:val="auto"/>
                <w:kern w:val="0"/>
                <w:sz w:val="18"/>
                <w:szCs w:val="18"/>
                <w:highlight w:val="none"/>
              </w:rPr>
            </w:pPr>
            <w:r>
              <w:rPr>
                <w:rFonts w:hint="eastAsia"/>
                <w:color w:val="auto"/>
                <w:kern w:val="0"/>
                <w:sz w:val="18"/>
                <w:szCs w:val="18"/>
                <w:highlight w:val="none"/>
              </w:rPr>
              <w:t>风扇</w:t>
            </w:r>
          </w:p>
        </w:tc>
        <w:tc>
          <w:tcPr>
            <w:tcW w:w="829" w:type="dxa"/>
            <w:vAlign w:val="center"/>
          </w:tcPr>
          <w:p w14:paraId="20F204B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万台</w:t>
            </w:r>
          </w:p>
        </w:tc>
        <w:tc>
          <w:tcPr>
            <w:tcW w:w="797" w:type="dxa"/>
            <w:vAlign w:val="center"/>
          </w:tcPr>
          <w:p w14:paraId="6A76AEC6">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0506FA3C">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112</w:t>
            </w:r>
          </w:p>
        </w:tc>
        <w:tc>
          <w:tcPr>
            <w:tcW w:w="796" w:type="dxa"/>
            <w:vAlign w:val="center"/>
          </w:tcPr>
          <w:p w14:paraId="329F7642">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121</w:t>
            </w:r>
          </w:p>
        </w:tc>
        <w:tc>
          <w:tcPr>
            <w:tcW w:w="1408" w:type="dxa"/>
            <w:vAlign w:val="center"/>
          </w:tcPr>
          <w:p w14:paraId="3F5382B3">
            <w:pPr>
              <w:widowControl/>
              <w:spacing w:line="240" w:lineRule="auto"/>
              <w:jc w:val="center"/>
              <w:rPr>
                <w:color w:val="auto"/>
                <w:kern w:val="0"/>
                <w:sz w:val="18"/>
                <w:szCs w:val="18"/>
                <w:highlight w:val="none"/>
              </w:rPr>
            </w:pPr>
            <w:r>
              <w:rPr>
                <w:color w:val="auto"/>
                <w:kern w:val="0"/>
                <w:sz w:val="18"/>
                <w:szCs w:val="18"/>
                <w:highlight w:val="none"/>
              </w:rPr>
              <w:t>　</w:t>
            </w:r>
          </w:p>
        </w:tc>
      </w:tr>
      <w:tr w14:paraId="5F4F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D1FF8BE">
            <w:pPr>
              <w:widowControl/>
              <w:spacing w:line="240" w:lineRule="auto"/>
              <w:jc w:val="left"/>
              <w:rPr>
                <w:color w:val="auto"/>
                <w:kern w:val="0"/>
                <w:sz w:val="18"/>
                <w:szCs w:val="18"/>
                <w:highlight w:val="none"/>
              </w:rPr>
            </w:pPr>
          </w:p>
        </w:tc>
        <w:tc>
          <w:tcPr>
            <w:tcW w:w="979" w:type="dxa"/>
            <w:vMerge w:val="continue"/>
            <w:vAlign w:val="center"/>
          </w:tcPr>
          <w:p w14:paraId="42DFC94D">
            <w:pPr>
              <w:widowControl/>
              <w:spacing w:line="240" w:lineRule="auto"/>
              <w:jc w:val="left"/>
              <w:rPr>
                <w:color w:val="auto"/>
                <w:kern w:val="0"/>
                <w:sz w:val="18"/>
                <w:szCs w:val="18"/>
                <w:highlight w:val="none"/>
              </w:rPr>
            </w:pPr>
          </w:p>
        </w:tc>
        <w:tc>
          <w:tcPr>
            <w:tcW w:w="2344" w:type="dxa"/>
            <w:gridSpan w:val="4"/>
            <w:vAlign w:val="center"/>
          </w:tcPr>
          <w:p w14:paraId="684224BD">
            <w:pPr>
              <w:widowControl/>
              <w:spacing w:line="240" w:lineRule="auto"/>
              <w:jc w:val="center"/>
              <w:rPr>
                <w:color w:val="auto"/>
                <w:kern w:val="0"/>
                <w:sz w:val="18"/>
                <w:szCs w:val="18"/>
                <w:highlight w:val="none"/>
              </w:rPr>
            </w:pPr>
            <w:r>
              <w:rPr>
                <w:rFonts w:hint="eastAsia"/>
                <w:color w:val="auto"/>
                <w:kern w:val="0"/>
                <w:sz w:val="18"/>
                <w:szCs w:val="18"/>
                <w:highlight w:val="none"/>
              </w:rPr>
              <w:t>电饭煲</w:t>
            </w:r>
          </w:p>
        </w:tc>
        <w:tc>
          <w:tcPr>
            <w:tcW w:w="829" w:type="dxa"/>
            <w:vAlign w:val="center"/>
          </w:tcPr>
          <w:p w14:paraId="3B29AC6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万台</w:t>
            </w:r>
          </w:p>
        </w:tc>
        <w:tc>
          <w:tcPr>
            <w:tcW w:w="797" w:type="dxa"/>
            <w:vAlign w:val="center"/>
          </w:tcPr>
          <w:p w14:paraId="438AD4A4">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356F84B6">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31A1771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200</w:t>
            </w:r>
          </w:p>
        </w:tc>
        <w:tc>
          <w:tcPr>
            <w:tcW w:w="1408" w:type="dxa"/>
            <w:vAlign w:val="center"/>
          </w:tcPr>
          <w:p w14:paraId="04B6C0F7">
            <w:pPr>
              <w:widowControl/>
              <w:spacing w:line="240" w:lineRule="auto"/>
              <w:jc w:val="center"/>
              <w:rPr>
                <w:color w:val="auto"/>
                <w:kern w:val="0"/>
                <w:sz w:val="18"/>
                <w:szCs w:val="18"/>
                <w:highlight w:val="none"/>
              </w:rPr>
            </w:pPr>
            <w:r>
              <w:rPr>
                <w:color w:val="auto"/>
                <w:kern w:val="0"/>
                <w:sz w:val="18"/>
                <w:szCs w:val="18"/>
                <w:highlight w:val="none"/>
              </w:rPr>
              <w:t>　</w:t>
            </w:r>
          </w:p>
        </w:tc>
      </w:tr>
      <w:tr w14:paraId="5B91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20D66F88">
            <w:pPr>
              <w:widowControl/>
              <w:spacing w:line="240" w:lineRule="auto"/>
              <w:jc w:val="left"/>
              <w:rPr>
                <w:color w:val="auto"/>
                <w:kern w:val="0"/>
                <w:sz w:val="18"/>
                <w:szCs w:val="18"/>
                <w:highlight w:val="none"/>
              </w:rPr>
            </w:pPr>
          </w:p>
        </w:tc>
        <w:tc>
          <w:tcPr>
            <w:tcW w:w="979" w:type="dxa"/>
            <w:vMerge w:val="continue"/>
            <w:vAlign w:val="center"/>
          </w:tcPr>
          <w:p w14:paraId="0F361B41">
            <w:pPr>
              <w:widowControl/>
              <w:spacing w:line="240" w:lineRule="auto"/>
              <w:jc w:val="left"/>
              <w:rPr>
                <w:color w:val="auto"/>
                <w:kern w:val="0"/>
                <w:sz w:val="18"/>
                <w:szCs w:val="18"/>
                <w:highlight w:val="none"/>
              </w:rPr>
            </w:pPr>
          </w:p>
        </w:tc>
        <w:tc>
          <w:tcPr>
            <w:tcW w:w="2344" w:type="dxa"/>
            <w:gridSpan w:val="4"/>
            <w:vAlign w:val="center"/>
          </w:tcPr>
          <w:p w14:paraId="4E688A9C">
            <w:pPr>
              <w:widowControl/>
              <w:spacing w:line="240" w:lineRule="auto"/>
              <w:jc w:val="center"/>
              <w:rPr>
                <w:color w:val="auto"/>
                <w:kern w:val="0"/>
                <w:sz w:val="18"/>
                <w:szCs w:val="18"/>
                <w:highlight w:val="none"/>
              </w:rPr>
            </w:pPr>
            <w:r>
              <w:rPr>
                <w:rFonts w:hint="eastAsia"/>
                <w:color w:val="auto"/>
                <w:kern w:val="0"/>
                <w:sz w:val="18"/>
                <w:szCs w:val="18"/>
                <w:highlight w:val="none"/>
              </w:rPr>
              <w:t>热水器</w:t>
            </w:r>
          </w:p>
        </w:tc>
        <w:tc>
          <w:tcPr>
            <w:tcW w:w="829" w:type="dxa"/>
            <w:vAlign w:val="center"/>
          </w:tcPr>
          <w:p w14:paraId="5689C99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万台</w:t>
            </w:r>
          </w:p>
        </w:tc>
        <w:tc>
          <w:tcPr>
            <w:tcW w:w="797" w:type="dxa"/>
            <w:vAlign w:val="center"/>
          </w:tcPr>
          <w:p w14:paraId="14703112">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3033C5BB">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2ECC1D6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500</w:t>
            </w:r>
          </w:p>
        </w:tc>
        <w:tc>
          <w:tcPr>
            <w:tcW w:w="1408" w:type="dxa"/>
            <w:vAlign w:val="center"/>
          </w:tcPr>
          <w:p w14:paraId="3F6528E0">
            <w:pPr>
              <w:widowControl/>
              <w:spacing w:line="240" w:lineRule="auto"/>
              <w:jc w:val="center"/>
              <w:rPr>
                <w:color w:val="auto"/>
                <w:kern w:val="0"/>
                <w:sz w:val="18"/>
                <w:szCs w:val="18"/>
                <w:highlight w:val="none"/>
              </w:rPr>
            </w:pPr>
            <w:r>
              <w:rPr>
                <w:color w:val="auto"/>
                <w:kern w:val="0"/>
                <w:sz w:val="18"/>
                <w:szCs w:val="18"/>
                <w:highlight w:val="none"/>
              </w:rPr>
              <w:t>　</w:t>
            </w:r>
          </w:p>
        </w:tc>
      </w:tr>
      <w:tr w14:paraId="3FD2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372B66E2">
            <w:pPr>
              <w:widowControl/>
              <w:spacing w:line="240" w:lineRule="auto"/>
              <w:jc w:val="left"/>
              <w:rPr>
                <w:color w:val="auto"/>
                <w:kern w:val="0"/>
                <w:sz w:val="18"/>
                <w:szCs w:val="18"/>
                <w:highlight w:val="none"/>
              </w:rPr>
            </w:pPr>
          </w:p>
        </w:tc>
        <w:tc>
          <w:tcPr>
            <w:tcW w:w="979" w:type="dxa"/>
            <w:vMerge w:val="continue"/>
            <w:vAlign w:val="center"/>
          </w:tcPr>
          <w:p w14:paraId="06A48383">
            <w:pPr>
              <w:widowControl/>
              <w:spacing w:line="240" w:lineRule="auto"/>
              <w:jc w:val="left"/>
              <w:rPr>
                <w:color w:val="auto"/>
                <w:kern w:val="0"/>
                <w:sz w:val="18"/>
                <w:szCs w:val="18"/>
                <w:highlight w:val="none"/>
              </w:rPr>
            </w:pPr>
          </w:p>
        </w:tc>
        <w:tc>
          <w:tcPr>
            <w:tcW w:w="2344" w:type="dxa"/>
            <w:gridSpan w:val="4"/>
            <w:vAlign w:val="center"/>
          </w:tcPr>
          <w:p w14:paraId="19F38EB6">
            <w:pPr>
              <w:widowControl/>
              <w:spacing w:line="240" w:lineRule="auto"/>
              <w:jc w:val="center"/>
              <w:rPr>
                <w:color w:val="auto"/>
                <w:kern w:val="0"/>
                <w:sz w:val="18"/>
                <w:szCs w:val="18"/>
                <w:highlight w:val="none"/>
              </w:rPr>
            </w:pPr>
            <w:r>
              <w:rPr>
                <w:rFonts w:hint="eastAsia"/>
                <w:color w:val="auto"/>
                <w:kern w:val="0"/>
                <w:sz w:val="18"/>
                <w:szCs w:val="18"/>
                <w:highlight w:val="none"/>
              </w:rPr>
              <w:t>微波炉</w:t>
            </w:r>
          </w:p>
        </w:tc>
        <w:tc>
          <w:tcPr>
            <w:tcW w:w="829" w:type="dxa"/>
            <w:vAlign w:val="center"/>
          </w:tcPr>
          <w:p w14:paraId="3C022EC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万台</w:t>
            </w:r>
          </w:p>
        </w:tc>
        <w:tc>
          <w:tcPr>
            <w:tcW w:w="797" w:type="dxa"/>
            <w:vAlign w:val="center"/>
          </w:tcPr>
          <w:p w14:paraId="70E4E678">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C5313AA">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6A64CC4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300</w:t>
            </w:r>
          </w:p>
        </w:tc>
        <w:tc>
          <w:tcPr>
            <w:tcW w:w="1408" w:type="dxa"/>
            <w:vAlign w:val="center"/>
          </w:tcPr>
          <w:p w14:paraId="40460CD0">
            <w:pPr>
              <w:widowControl/>
              <w:spacing w:line="240" w:lineRule="auto"/>
              <w:jc w:val="center"/>
              <w:rPr>
                <w:color w:val="auto"/>
                <w:kern w:val="0"/>
                <w:sz w:val="18"/>
                <w:szCs w:val="18"/>
                <w:highlight w:val="none"/>
              </w:rPr>
            </w:pPr>
            <w:r>
              <w:rPr>
                <w:color w:val="auto"/>
                <w:kern w:val="0"/>
                <w:sz w:val="18"/>
                <w:szCs w:val="18"/>
                <w:highlight w:val="none"/>
              </w:rPr>
              <w:t>　</w:t>
            </w:r>
          </w:p>
        </w:tc>
      </w:tr>
      <w:tr w14:paraId="6910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55CA4D6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387</w:t>
            </w:r>
          </w:p>
        </w:tc>
        <w:tc>
          <w:tcPr>
            <w:tcW w:w="979" w:type="dxa"/>
            <w:vMerge w:val="restart"/>
            <w:vAlign w:val="center"/>
          </w:tcPr>
          <w:p w14:paraId="0D1455A6">
            <w:pPr>
              <w:widowControl/>
              <w:spacing w:line="240" w:lineRule="auto"/>
              <w:jc w:val="center"/>
              <w:rPr>
                <w:color w:val="auto"/>
                <w:kern w:val="0"/>
                <w:sz w:val="18"/>
                <w:szCs w:val="18"/>
                <w:highlight w:val="none"/>
              </w:rPr>
            </w:pPr>
            <w:r>
              <w:rPr>
                <w:rFonts w:hint="eastAsia"/>
                <w:color w:val="auto"/>
                <w:kern w:val="0"/>
                <w:sz w:val="18"/>
                <w:szCs w:val="18"/>
                <w:highlight w:val="none"/>
              </w:rPr>
              <w:t>照明器具制造</w:t>
            </w:r>
          </w:p>
        </w:tc>
        <w:tc>
          <w:tcPr>
            <w:tcW w:w="2344" w:type="dxa"/>
            <w:gridSpan w:val="4"/>
            <w:vAlign w:val="center"/>
          </w:tcPr>
          <w:p w14:paraId="1E374AE9">
            <w:pPr>
              <w:widowControl/>
              <w:spacing w:line="240" w:lineRule="auto"/>
              <w:jc w:val="center"/>
              <w:rPr>
                <w:color w:val="auto"/>
                <w:kern w:val="0"/>
                <w:sz w:val="18"/>
                <w:szCs w:val="18"/>
                <w:highlight w:val="none"/>
              </w:rPr>
            </w:pPr>
            <w:r>
              <w:rPr>
                <w:rFonts w:hint="eastAsia"/>
                <w:color w:val="auto"/>
                <w:kern w:val="0"/>
                <w:sz w:val="18"/>
                <w:szCs w:val="18"/>
                <w:highlight w:val="none"/>
              </w:rPr>
              <w:t>灯泡</w:t>
            </w:r>
          </w:p>
        </w:tc>
        <w:tc>
          <w:tcPr>
            <w:tcW w:w="829" w:type="dxa"/>
            <w:vAlign w:val="center"/>
          </w:tcPr>
          <w:p w14:paraId="050CECE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万只</w:t>
            </w:r>
          </w:p>
        </w:tc>
        <w:tc>
          <w:tcPr>
            <w:tcW w:w="797" w:type="dxa"/>
            <w:vAlign w:val="center"/>
          </w:tcPr>
          <w:p w14:paraId="31F69E60">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C1D75E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20</w:t>
            </w:r>
          </w:p>
        </w:tc>
        <w:tc>
          <w:tcPr>
            <w:tcW w:w="796" w:type="dxa"/>
            <w:vAlign w:val="center"/>
          </w:tcPr>
          <w:p w14:paraId="06D2FD4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25</w:t>
            </w:r>
          </w:p>
        </w:tc>
        <w:tc>
          <w:tcPr>
            <w:tcW w:w="1408" w:type="dxa"/>
            <w:vAlign w:val="center"/>
          </w:tcPr>
          <w:p w14:paraId="0199880D">
            <w:pPr>
              <w:widowControl/>
              <w:spacing w:line="240" w:lineRule="auto"/>
              <w:jc w:val="center"/>
              <w:rPr>
                <w:color w:val="auto"/>
                <w:kern w:val="0"/>
                <w:sz w:val="18"/>
                <w:szCs w:val="18"/>
                <w:highlight w:val="none"/>
              </w:rPr>
            </w:pPr>
            <w:r>
              <w:rPr>
                <w:color w:val="auto"/>
                <w:kern w:val="0"/>
                <w:sz w:val="18"/>
                <w:szCs w:val="18"/>
                <w:highlight w:val="none"/>
              </w:rPr>
              <w:t>　</w:t>
            </w:r>
          </w:p>
        </w:tc>
      </w:tr>
      <w:tr w14:paraId="363D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0BDF5E55">
            <w:pPr>
              <w:widowControl/>
              <w:spacing w:line="240" w:lineRule="auto"/>
              <w:jc w:val="left"/>
              <w:rPr>
                <w:color w:val="auto"/>
                <w:kern w:val="0"/>
                <w:sz w:val="18"/>
                <w:szCs w:val="18"/>
                <w:highlight w:val="none"/>
              </w:rPr>
            </w:pPr>
          </w:p>
        </w:tc>
        <w:tc>
          <w:tcPr>
            <w:tcW w:w="979" w:type="dxa"/>
            <w:vMerge w:val="continue"/>
            <w:vAlign w:val="center"/>
          </w:tcPr>
          <w:p w14:paraId="1BDEF457">
            <w:pPr>
              <w:widowControl/>
              <w:spacing w:line="240" w:lineRule="auto"/>
              <w:jc w:val="left"/>
              <w:rPr>
                <w:color w:val="auto"/>
                <w:kern w:val="0"/>
                <w:sz w:val="18"/>
                <w:szCs w:val="18"/>
                <w:highlight w:val="none"/>
              </w:rPr>
            </w:pPr>
          </w:p>
        </w:tc>
        <w:tc>
          <w:tcPr>
            <w:tcW w:w="2344" w:type="dxa"/>
            <w:gridSpan w:val="4"/>
            <w:vAlign w:val="center"/>
          </w:tcPr>
          <w:p w14:paraId="0A081F73">
            <w:pPr>
              <w:widowControl/>
              <w:spacing w:line="240" w:lineRule="auto"/>
              <w:jc w:val="center"/>
              <w:rPr>
                <w:color w:val="auto"/>
                <w:kern w:val="0"/>
                <w:sz w:val="18"/>
                <w:szCs w:val="18"/>
                <w:highlight w:val="none"/>
              </w:rPr>
            </w:pPr>
            <w:r>
              <w:rPr>
                <w:rFonts w:hint="eastAsia"/>
                <w:color w:val="auto"/>
                <w:kern w:val="0"/>
                <w:sz w:val="18"/>
                <w:szCs w:val="18"/>
                <w:highlight w:val="none"/>
              </w:rPr>
              <w:t>节能灯</w:t>
            </w:r>
          </w:p>
        </w:tc>
        <w:tc>
          <w:tcPr>
            <w:tcW w:w="829" w:type="dxa"/>
            <w:vAlign w:val="center"/>
          </w:tcPr>
          <w:p w14:paraId="593E70B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万支</w:t>
            </w:r>
          </w:p>
        </w:tc>
        <w:tc>
          <w:tcPr>
            <w:tcW w:w="797" w:type="dxa"/>
            <w:vAlign w:val="center"/>
          </w:tcPr>
          <w:p w14:paraId="0E55FD05">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A83739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30</w:t>
            </w:r>
          </w:p>
        </w:tc>
        <w:tc>
          <w:tcPr>
            <w:tcW w:w="796" w:type="dxa"/>
            <w:vAlign w:val="center"/>
          </w:tcPr>
          <w:p w14:paraId="3FABC09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50</w:t>
            </w:r>
          </w:p>
        </w:tc>
        <w:tc>
          <w:tcPr>
            <w:tcW w:w="1408" w:type="dxa"/>
            <w:vAlign w:val="center"/>
          </w:tcPr>
          <w:p w14:paraId="2FC115A5">
            <w:pPr>
              <w:widowControl/>
              <w:spacing w:line="240" w:lineRule="auto"/>
              <w:jc w:val="center"/>
              <w:rPr>
                <w:color w:val="auto"/>
                <w:kern w:val="0"/>
                <w:sz w:val="18"/>
                <w:szCs w:val="18"/>
                <w:highlight w:val="none"/>
              </w:rPr>
            </w:pPr>
            <w:r>
              <w:rPr>
                <w:color w:val="auto"/>
                <w:kern w:val="0"/>
                <w:sz w:val="18"/>
                <w:szCs w:val="18"/>
                <w:highlight w:val="none"/>
              </w:rPr>
              <w:t>　</w:t>
            </w:r>
          </w:p>
        </w:tc>
      </w:tr>
      <w:tr w14:paraId="53A1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4C3D8CF3">
            <w:pPr>
              <w:widowControl/>
              <w:spacing w:line="240" w:lineRule="auto"/>
              <w:jc w:val="left"/>
              <w:rPr>
                <w:color w:val="auto"/>
                <w:kern w:val="0"/>
                <w:sz w:val="18"/>
                <w:szCs w:val="18"/>
                <w:highlight w:val="none"/>
              </w:rPr>
            </w:pPr>
          </w:p>
        </w:tc>
        <w:tc>
          <w:tcPr>
            <w:tcW w:w="979" w:type="dxa"/>
            <w:vMerge w:val="continue"/>
            <w:vAlign w:val="center"/>
          </w:tcPr>
          <w:p w14:paraId="48B53C22">
            <w:pPr>
              <w:widowControl/>
              <w:spacing w:line="240" w:lineRule="auto"/>
              <w:jc w:val="left"/>
              <w:rPr>
                <w:color w:val="auto"/>
                <w:kern w:val="0"/>
                <w:sz w:val="18"/>
                <w:szCs w:val="18"/>
                <w:highlight w:val="none"/>
              </w:rPr>
            </w:pPr>
          </w:p>
        </w:tc>
        <w:tc>
          <w:tcPr>
            <w:tcW w:w="2344" w:type="dxa"/>
            <w:gridSpan w:val="4"/>
            <w:vAlign w:val="center"/>
          </w:tcPr>
          <w:p w14:paraId="613AC984">
            <w:pPr>
              <w:widowControl/>
              <w:spacing w:line="240" w:lineRule="auto"/>
              <w:jc w:val="center"/>
              <w:rPr>
                <w:color w:val="auto"/>
                <w:kern w:val="0"/>
                <w:sz w:val="18"/>
                <w:szCs w:val="18"/>
                <w:highlight w:val="none"/>
              </w:rPr>
            </w:pPr>
            <w:r>
              <w:rPr>
                <w:rFonts w:hint="eastAsia"/>
                <w:color w:val="auto"/>
                <w:kern w:val="0"/>
                <w:sz w:val="18"/>
                <w:szCs w:val="18"/>
                <w:highlight w:val="none"/>
              </w:rPr>
              <w:t>应急灯</w:t>
            </w:r>
          </w:p>
        </w:tc>
        <w:tc>
          <w:tcPr>
            <w:tcW w:w="829" w:type="dxa"/>
            <w:vAlign w:val="center"/>
          </w:tcPr>
          <w:p w14:paraId="4E97F67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万支</w:t>
            </w:r>
          </w:p>
        </w:tc>
        <w:tc>
          <w:tcPr>
            <w:tcW w:w="797" w:type="dxa"/>
            <w:vAlign w:val="center"/>
          </w:tcPr>
          <w:p w14:paraId="03AD8EF9">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0842C828">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3BCEC95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121</w:t>
            </w:r>
          </w:p>
        </w:tc>
        <w:tc>
          <w:tcPr>
            <w:tcW w:w="1408" w:type="dxa"/>
            <w:vAlign w:val="center"/>
          </w:tcPr>
          <w:p w14:paraId="5D896A97">
            <w:pPr>
              <w:widowControl/>
              <w:spacing w:line="240" w:lineRule="auto"/>
              <w:jc w:val="center"/>
              <w:rPr>
                <w:color w:val="auto"/>
                <w:kern w:val="0"/>
                <w:sz w:val="18"/>
                <w:szCs w:val="18"/>
                <w:highlight w:val="none"/>
              </w:rPr>
            </w:pPr>
            <w:r>
              <w:rPr>
                <w:color w:val="auto"/>
                <w:kern w:val="0"/>
                <w:sz w:val="18"/>
                <w:szCs w:val="18"/>
                <w:highlight w:val="none"/>
              </w:rPr>
              <w:t>　</w:t>
            </w:r>
          </w:p>
        </w:tc>
      </w:tr>
      <w:tr w14:paraId="0C60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099F103B">
            <w:pPr>
              <w:widowControl/>
              <w:spacing w:line="240" w:lineRule="auto"/>
              <w:jc w:val="left"/>
              <w:rPr>
                <w:color w:val="auto"/>
                <w:kern w:val="0"/>
                <w:sz w:val="18"/>
                <w:szCs w:val="18"/>
                <w:highlight w:val="none"/>
              </w:rPr>
            </w:pPr>
          </w:p>
        </w:tc>
        <w:tc>
          <w:tcPr>
            <w:tcW w:w="979" w:type="dxa"/>
            <w:vMerge w:val="continue"/>
            <w:vAlign w:val="center"/>
          </w:tcPr>
          <w:p w14:paraId="4D8E926E">
            <w:pPr>
              <w:widowControl/>
              <w:spacing w:line="240" w:lineRule="auto"/>
              <w:jc w:val="left"/>
              <w:rPr>
                <w:color w:val="auto"/>
                <w:kern w:val="0"/>
                <w:sz w:val="18"/>
                <w:szCs w:val="18"/>
                <w:highlight w:val="none"/>
              </w:rPr>
            </w:pPr>
          </w:p>
        </w:tc>
        <w:tc>
          <w:tcPr>
            <w:tcW w:w="2344" w:type="dxa"/>
            <w:gridSpan w:val="4"/>
            <w:vAlign w:val="center"/>
          </w:tcPr>
          <w:p w14:paraId="4B8AC055">
            <w:pPr>
              <w:widowControl/>
              <w:spacing w:line="240" w:lineRule="auto"/>
              <w:jc w:val="center"/>
              <w:rPr>
                <w:color w:val="auto"/>
                <w:kern w:val="0"/>
                <w:sz w:val="18"/>
                <w:szCs w:val="18"/>
                <w:highlight w:val="none"/>
              </w:rPr>
            </w:pPr>
            <w:r>
              <w:rPr>
                <w:rFonts w:hint="eastAsia"/>
                <w:color w:val="auto"/>
                <w:kern w:val="0"/>
                <w:sz w:val="18"/>
                <w:szCs w:val="18"/>
                <w:highlight w:val="none"/>
              </w:rPr>
              <w:t>日光灯</w:t>
            </w:r>
          </w:p>
        </w:tc>
        <w:tc>
          <w:tcPr>
            <w:tcW w:w="829" w:type="dxa"/>
            <w:vAlign w:val="center"/>
          </w:tcPr>
          <w:p w14:paraId="1337A14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万只</w:t>
            </w:r>
          </w:p>
        </w:tc>
        <w:tc>
          <w:tcPr>
            <w:tcW w:w="797" w:type="dxa"/>
            <w:vAlign w:val="center"/>
          </w:tcPr>
          <w:p w14:paraId="1088D028">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B23A3A1">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020782E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255</w:t>
            </w:r>
          </w:p>
        </w:tc>
        <w:tc>
          <w:tcPr>
            <w:tcW w:w="1408" w:type="dxa"/>
            <w:vAlign w:val="center"/>
          </w:tcPr>
          <w:p w14:paraId="6A988491">
            <w:pPr>
              <w:widowControl/>
              <w:spacing w:line="240" w:lineRule="auto"/>
              <w:jc w:val="center"/>
              <w:rPr>
                <w:color w:val="auto"/>
                <w:kern w:val="0"/>
                <w:sz w:val="18"/>
                <w:szCs w:val="18"/>
                <w:highlight w:val="none"/>
              </w:rPr>
            </w:pPr>
            <w:r>
              <w:rPr>
                <w:color w:val="auto"/>
                <w:kern w:val="0"/>
                <w:sz w:val="18"/>
                <w:szCs w:val="18"/>
                <w:highlight w:val="none"/>
              </w:rPr>
              <w:t>　</w:t>
            </w:r>
          </w:p>
        </w:tc>
      </w:tr>
      <w:tr w14:paraId="2D48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Align w:val="center"/>
          </w:tcPr>
          <w:p w14:paraId="40E0F88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391</w:t>
            </w:r>
          </w:p>
        </w:tc>
        <w:tc>
          <w:tcPr>
            <w:tcW w:w="979" w:type="dxa"/>
            <w:vAlign w:val="center"/>
          </w:tcPr>
          <w:p w14:paraId="13F9BA8B">
            <w:pPr>
              <w:widowControl/>
              <w:spacing w:line="240" w:lineRule="auto"/>
              <w:jc w:val="center"/>
              <w:rPr>
                <w:color w:val="auto"/>
                <w:kern w:val="0"/>
                <w:sz w:val="18"/>
                <w:szCs w:val="18"/>
                <w:highlight w:val="none"/>
              </w:rPr>
            </w:pPr>
            <w:r>
              <w:rPr>
                <w:rFonts w:hint="eastAsia"/>
                <w:color w:val="auto"/>
                <w:kern w:val="0"/>
                <w:sz w:val="18"/>
                <w:szCs w:val="18"/>
                <w:highlight w:val="none"/>
              </w:rPr>
              <w:t>计算机制造</w:t>
            </w:r>
          </w:p>
        </w:tc>
        <w:tc>
          <w:tcPr>
            <w:tcW w:w="2344" w:type="dxa"/>
            <w:gridSpan w:val="4"/>
            <w:vAlign w:val="center"/>
          </w:tcPr>
          <w:p w14:paraId="1BE47652">
            <w:pPr>
              <w:widowControl/>
              <w:spacing w:line="240" w:lineRule="auto"/>
              <w:jc w:val="center"/>
              <w:rPr>
                <w:color w:val="auto"/>
                <w:kern w:val="0"/>
                <w:sz w:val="18"/>
                <w:szCs w:val="18"/>
                <w:highlight w:val="none"/>
              </w:rPr>
            </w:pPr>
            <w:r>
              <w:rPr>
                <w:rFonts w:hint="eastAsia"/>
                <w:color w:val="auto"/>
                <w:kern w:val="0"/>
                <w:sz w:val="18"/>
                <w:szCs w:val="18"/>
                <w:highlight w:val="none"/>
              </w:rPr>
              <w:t>计算机</w:t>
            </w:r>
          </w:p>
        </w:tc>
        <w:tc>
          <w:tcPr>
            <w:tcW w:w="829" w:type="dxa"/>
            <w:vAlign w:val="center"/>
          </w:tcPr>
          <w:p w14:paraId="0FED6C6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万台</w:t>
            </w:r>
          </w:p>
        </w:tc>
        <w:tc>
          <w:tcPr>
            <w:tcW w:w="797" w:type="dxa"/>
            <w:vAlign w:val="center"/>
          </w:tcPr>
          <w:p w14:paraId="44B157B0">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6F1D4841">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200</w:t>
            </w:r>
          </w:p>
        </w:tc>
        <w:tc>
          <w:tcPr>
            <w:tcW w:w="796" w:type="dxa"/>
            <w:vAlign w:val="center"/>
          </w:tcPr>
          <w:p w14:paraId="05390E6A">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500</w:t>
            </w:r>
          </w:p>
        </w:tc>
        <w:tc>
          <w:tcPr>
            <w:tcW w:w="1408" w:type="dxa"/>
            <w:vAlign w:val="center"/>
          </w:tcPr>
          <w:p w14:paraId="52C6C196">
            <w:pPr>
              <w:widowControl/>
              <w:spacing w:line="240" w:lineRule="auto"/>
              <w:jc w:val="center"/>
              <w:rPr>
                <w:color w:val="auto"/>
                <w:kern w:val="0"/>
                <w:sz w:val="18"/>
                <w:szCs w:val="18"/>
                <w:highlight w:val="none"/>
              </w:rPr>
            </w:pPr>
            <w:r>
              <w:rPr>
                <w:color w:val="auto"/>
                <w:kern w:val="0"/>
                <w:sz w:val="18"/>
                <w:szCs w:val="18"/>
                <w:highlight w:val="none"/>
              </w:rPr>
              <w:t>　</w:t>
            </w:r>
          </w:p>
        </w:tc>
      </w:tr>
      <w:tr w14:paraId="793A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restart"/>
            <w:vAlign w:val="center"/>
          </w:tcPr>
          <w:p w14:paraId="448E644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392</w:t>
            </w:r>
          </w:p>
        </w:tc>
        <w:tc>
          <w:tcPr>
            <w:tcW w:w="979" w:type="dxa"/>
            <w:vMerge w:val="restart"/>
            <w:vAlign w:val="center"/>
          </w:tcPr>
          <w:p w14:paraId="543739DE">
            <w:pPr>
              <w:widowControl/>
              <w:spacing w:line="240" w:lineRule="auto"/>
              <w:jc w:val="center"/>
              <w:rPr>
                <w:color w:val="auto"/>
                <w:kern w:val="0"/>
                <w:sz w:val="18"/>
                <w:szCs w:val="18"/>
                <w:highlight w:val="none"/>
              </w:rPr>
            </w:pPr>
            <w:r>
              <w:rPr>
                <w:rFonts w:hint="eastAsia"/>
                <w:color w:val="auto"/>
                <w:kern w:val="0"/>
                <w:sz w:val="18"/>
                <w:szCs w:val="18"/>
                <w:highlight w:val="none"/>
              </w:rPr>
              <w:t>通信设备制造</w:t>
            </w:r>
          </w:p>
        </w:tc>
        <w:tc>
          <w:tcPr>
            <w:tcW w:w="2344" w:type="dxa"/>
            <w:gridSpan w:val="4"/>
            <w:vAlign w:val="center"/>
          </w:tcPr>
          <w:p w14:paraId="6E4D3633">
            <w:pPr>
              <w:widowControl/>
              <w:spacing w:line="240" w:lineRule="auto"/>
              <w:jc w:val="center"/>
              <w:rPr>
                <w:color w:val="auto"/>
                <w:kern w:val="0"/>
                <w:sz w:val="18"/>
                <w:szCs w:val="18"/>
                <w:highlight w:val="none"/>
              </w:rPr>
            </w:pPr>
            <w:r>
              <w:rPr>
                <w:rFonts w:hint="eastAsia"/>
                <w:color w:val="auto"/>
                <w:kern w:val="0"/>
                <w:sz w:val="18"/>
                <w:szCs w:val="18"/>
                <w:highlight w:val="none"/>
              </w:rPr>
              <w:t>电话机</w:t>
            </w:r>
          </w:p>
        </w:tc>
        <w:tc>
          <w:tcPr>
            <w:tcW w:w="829" w:type="dxa"/>
            <w:vAlign w:val="center"/>
          </w:tcPr>
          <w:p w14:paraId="4A18553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万台</w:t>
            </w:r>
          </w:p>
        </w:tc>
        <w:tc>
          <w:tcPr>
            <w:tcW w:w="797" w:type="dxa"/>
            <w:vAlign w:val="center"/>
          </w:tcPr>
          <w:p w14:paraId="5E05175D">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544F29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123</w:t>
            </w:r>
          </w:p>
        </w:tc>
        <w:tc>
          <w:tcPr>
            <w:tcW w:w="796" w:type="dxa"/>
            <w:vAlign w:val="center"/>
          </w:tcPr>
          <w:p w14:paraId="46240F2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145</w:t>
            </w:r>
          </w:p>
        </w:tc>
        <w:tc>
          <w:tcPr>
            <w:tcW w:w="1408" w:type="dxa"/>
            <w:vAlign w:val="center"/>
          </w:tcPr>
          <w:p w14:paraId="6DFAE2D9">
            <w:pPr>
              <w:widowControl/>
              <w:spacing w:line="240" w:lineRule="auto"/>
              <w:jc w:val="center"/>
              <w:rPr>
                <w:color w:val="auto"/>
                <w:kern w:val="0"/>
                <w:sz w:val="18"/>
                <w:szCs w:val="18"/>
                <w:highlight w:val="none"/>
              </w:rPr>
            </w:pPr>
            <w:r>
              <w:rPr>
                <w:color w:val="auto"/>
                <w:kern w:val="0"/>
                <w:sz w:val="18"/>
                <w:szCs w:val="18"/>
                <w:highlight w:val="none"/>
              </w:rPr>
              <w:t>　</w:t>
            </w:r>
          </w:p>
        </w:tc>
      </w:tr>
      <w:tr w14:paraId="51C3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6A464851">
            <w:pPr>
              <w:widowControl/>
              <w:spacing w:line="240" w:lineRule="auto"/>
              <w:jc w:val="left"/>
              <w:rPr>
                <w:color w:val="auto"/>
                <w:kern w:val="0"/>
                <w:sz w:val="18"/>
                <w:szCs w:val="18"/>
                <w:highlight w:val="none"/>
              </w:rPr>
            </w:pPr>
          </w:p>
        </w:tc>
        <w:tc>
          <w:tcPr>
            <w:tcW w:w="979" w:type="dxa"/>
            <w:vMerge w:val="continue"/>
            <w:vAlign w:val="center"/>
          </w:tcPr>
          <w:p w14:paraId="2AB310C3">
            <w:pPr>
              <w:widowControl/>
              <w:spacing w:line="240" w:lineRule="auto"/>
              <w:jc w:val="left"/>
              <w:rPr>
                <w:color w:val="auto"/>
                <w:kern w:val="0"/>
                <w:sz w:val="18"/>
                <w:szCs w:val="18"/>
                <w:highlight w:val="none"/>
              </w:rPr>
            </w:pPr>
          </w:p>
        </w:tc>
        <w:tc>
          <w:tcPr>
            <w:tcW w:w="2344" w:type="dxa"/>
            <w:gridSpan w:val="4"/>
            <w:vAlign w:val="center"/>
          </w:tcPr>
          <w:p w14:paraId="389B6BF8">
            <w:pPr>
              <w:widowControl/>
              <w:spacing w:line="240" w:lineRule="auto"/>
              <w:jc w:val="center"/>
              <w:rPr>
                <w:color w:val="auto"/>
                <w:kern w:val="0"/>
                <w:sz w:val="18"/>
                <w:szCs w:val="18"/>
                <w:highlight w:val="none"/>
              </w:rPr>
            </w:pPr>
            <w:r>
              <w:rPr>
                <w:rFonts w:hint="eastAsia"/>
                <w:color w:val="auto"/>
                <w:kern w:val="0"/>
                <w:sz w:val="18"/>
                <w:szCs w:val="18"/>
                <w:highlight w:val="none"/>
              </w:rPr>
              <w:t>对讲机</w:t>
            </w:r>
          </w:p>
        </w:tc>
        <w:tc>
          <w:tcPr>
            <w:tcW w:w="829" w:type="dxa"/>
            <w:vAlign w:val="center"/>
          </w:tcPr>
          <w:p w14:paraId="500BF40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万台</w:t>
            </w:r>
          </w:p>
        </w:tc>
        <w:tc>
          <w:tcPr>
            <w:tcW w:w="797" w:type="dxa"/>
            <w:vAlign w:val="center"/>
          </w:tcPr>
          <w:p w14:paraId="0C8992A8">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0578102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120</w:t>
            </w:r>
          </w:p>
        </w:tc>
        <w:tc>
          <w:tcPr>
            <w:tcW w:w="796" w:type="dxa"/>
            <w:vAlign w:val="center"/>
          </w:tcPr>
          <w:p w14:paraId="5801B27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130</w:t>
            </w:r>
          </w:p>
        </w:tc>
        <w:tc>
          <w:tcPr>
            <w:tcW w:w="1408" w:type="dxa"/>
            <w:vAlign w:val="center"/>
          </w:tcPr>
          <w:p w14:paraId="52A9E9FA">
            <w:pPr>
              <w:widowControl/>
              <w:spacing w:line="240" w:lineRule="auto"/>
              <w:jc w:val="center"/>
              <w:rPr>
                <w:color w:val="auto"/>
                <w:kern w:val="0"/>
                <w:sz w:val="18"/>
                <w:szCs w:val="18"/>
                <w:highlight w:val="none"/>
              </w:rPr>
            </w:pPr>
            <w:r>
              <w:rPr>
                <w:color w:val="auto"/>
                <w:kern w:val="0"/>
                <w:sz w:val="18"/>
                <w:szCs w:val="18"/>
                <w:highlight w:val="none"/>
              </w:rPr>
              <w:t>　</w:t>
            </w:r>
          </w:p>
        </w:tc>
      </w:tr>
      <w:tr w14:paraId="3702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360CBC09">
            <w:pPr>
              <w:widowControl/>
              <w:spacing w:line="240" w:lineRule="auto"/>
              <w:jc w:val="left"/>
              <w:rPr>
                <w:color w:val="auto"/>
                <w:kern w:val="0"/>
                <w:sz w:val="18"/>
                <w:szCs w:val="18"/>
                <w:highlight w:val="none"/>
              </w:rPr>
            </w:pPr>
          </w:p>
        </w:tc>
        <w:tc>
          <w:tcPr>
            <w:tcW w:w="979" w:type="dxa"/>
            <w:vMerge w:val="continue"/>
            <w:vAlign w:val="center"/>
          </w:tcPr>
          <w:p w14:paraId="06402E1B">
            <w:pPr>
              <w:widowControl/>
              <w:spacing w:line="240" w:lineRule="auto"/>
              <w:jc w:val="left"/>
              <w:rPr>
                <w:color w:val="auto"/>
                <w:kern w:val="0"/>
                <w:sz w:val="18"/>
                <w:szCs w:val="18"/>
                <w:highlight w:val="none"/>
              </w:rPr>
            </w:pPr>
          </w:p>
        </w:tc>
        <w:tc>
          <w:tcPr>
            <w:tcW w:w="2344" w:type="dxa"/>
            <w:gridSpan w:val="4"/>
            <w:vAlign w:val="center"/>
          </w:tcPr>
          <w:p w14:paraId="1035325E">
            <w:pPr>
              <w:widowControl/>
              <w:spacing w:line="240" w:lineRule="auto"/>
              <w:jc w:val="center"/>
              <w:rPr>
                <w:color w:val="auto"/>
                <w:kern w:val="0"/>
                <w:sz w:val="18"/>
                <w:szCs w:val="18"/>
                <w:highlight w:val="none"/>
              </w:rPr>
            </w:pPr>
            <w:r>
              <w:rPr>
                <w:rFonts w:hint="eastAsia"/>
                <w:color w:val="auto"/>
                <w:kern w:val="0"/>
                <w:sz w:val="18"/>
                <w:szCs w:val="18"/>
                <w:highlight w:val="none"/>
              </w:rPr>
              <w:t>电台</w:t>
            </w:r>
          </w:p>
        </w:tc>
        <w:tc>
          <w:tcPr>
            <w:tcW w:w="829" w:type="dxa"/>
            <w:vAlign w:val="center"/>
          </w:tcPr>
          <w:p w14:paraId="5D63D042">
            <w:pPr>
              <w:widowControl/>
              <w:spacing w:line="240" w:lineRule="auto"/>
              <w:jc w:val="center"/>
              <w:rPr>
                <w:color w:val="auto"/>
                <w:kern w:val="0"/>
                <w:sz w:val="18"/>
                <w:szCs w:val="18"/>
                <w:highlight w:val="none"/>
              </w:rPr>
            </w:pPr>
            <w:r>
              <w:rPr>
                <w:color w:val="auto"/>
                <w:kern w:val="0"/>
                <w:sz w:val="18"/>
                <w:szCs w:val="18"/>
                <w:highlight w:val="none"/>
              </w:rPr>
              <w:t>m</w:t>
            </w:r>
            <w:r>
              <w:rPr>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万台</w:t>
            </w:r>
          </w:p>
        </w:tc>
        <w:tc>
          <w:tcPr>
            <w:tcW w:w="797" w:type="dxa"/>
            <w:vAlign w:val="center"/>
          </w:tcPr>
          <w:p w14:paraId="0FD8AD27">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5FC95E5">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662D008">
            <w:pPr>
              <w:widowControl/>
              <w:spacing w:line="240" w:lineRule="auto"/>
              <w:jc w:val="center"/>
              <w:rPr>
                <w:color w:val="auto"/>
                <w:kern w:val="0"/>
                <w:sz w:val="18"/>
                <w:szCs w:val="18"/>
                <w:highlight w:val="none"/>
              </w:rPr>
            </w:pPr>
            <w:r>
              <w:rPr>
                <w:color w:val="auto"/>
                <w:kern w:val="0"/>
                <w:sz w:val="18"/>
                <w:szCs w:val="18"/>
                <w:highlight w:val="none"/>
              </w:rPr>
              <w:t>60</w:t>
            </w:r>
          </w:p>
        </w:tc>
        <w:tc>
          <w:tcPr>
            <w:tcW w:w="1408" w:type="dxa"/>
            <w:vAlign w:val="center"/>
          </w:tcPr>
          <w:p w14:paraId="46A36876">
            <w:pPr>
              <w:widowControl/>
              <w:spacing w:line="240" w:lineRule="auto"/>
              <w:jc w:val="center"/>
              <w:rPr>
                <w:color w:val="auto"/>
                <w:kern w:val="0"/>
                <w:sz w:val="18"/>
                <w:szCs w:val="18"/>
                <w:highlight w:val="none"/>
              </w:rPr>
            </w:pPr>
          </w:p>
        </w:tc>
      </w:tr>
      <w:tr w14:paraId="68F4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1717DD24">
            <w:pPr>
              <w:widowControl/>
              <w:spacing w:line="240" w:lineRule="auto"/>
              <w:jc w:val="left"/>
              <w:rPr>
                <w:color w:val="auto"/>
                <w:kern w:val="0"/>
                <w:sz w:val="18"/>
                <w:szCs w:val="18"/>
                <w:highlight w:val="none"/>
              </w:rPr>
            </w:pPr>
          </w:p>
        </w:tc>
        <w:tc>
          <w:tcPr>
            <w:tcW w:w="979" w:type="dxa"/>
            <w:vMerge w:val="continue"/>
            <w:vAlign w:val="center"/>
          </w:tcPr>
          <w:p w14:paraId="0F407B01">
            <w:pPr>
              <w:widowControl/>
              <w:spacing w:line="240" w:lineRule="auto"/>
              <w:jc w:val="left"/>
              <w:rPr>
                <w:color w:val="auto"/>
                <w:kern w:val="0"/>
                <w:sz w:val="18"/>
                <w:szCs w:val="18"/>
                <w:highlight w:val="none"/>
              </w:rPr>
            </w:pPr>
          </w:p>
        </w:tc>
        <w:tc>
          <w:tcPr>
            <w:tcW w:w="2344" w:type="dxa"/>
            <w:gridSpan w:val="4"/>
            <w:vAlign w:val="center"/>
          </w:tcPr>
          <w:p w14:paraId="2E2D7435">
            <w:pPr>
              <w:widowControl/>
              <w:spacing w:line="240" w:lineRule="auto"/>
              <w:jc w:val="center"/>
              <w:rPr>
                <w:color w:val="auto"/>
                <w:kern w:val="0"/>
                <w:sz w:val="18"/>
                <w:szCs w:val="18"/>
                <w:highlight w:val="none"/>
              </w:rPr>
            </w:pPr>
            <w:r>
              <w:rPr>
                <w:rFonts w:hint="eastAsia"/>
                <w:color w:val="auto"/>
                <w:kern w:val="0"/>
                <w:sz w:val="18"/>
                <w:szCs w:val="18"/>
                <w:highlight w:val="none"/>
              </w:rPr>
              <w:t>传呼机</w:t>
            </w:r>
          </w:p>
        </w:tc>
        <w:tc>
          <w:tcPr>
            <w:tcW w:w="829" w:type="dxa"/>
            <w:vAlign w:val="center"/>
          </w:tcPr>
          <w:p w14:paraId="38007FCA">
            <w:pPr>
              <w:widowControl/>
              <w:spacing w:line="240" w:lineRule="auto"/>
              <w:jc w:val="center"/>
              <w:rPr>
                <w:color w:val="auto"/>
                <w:kern w:val="0"/>
                <w:sz w:val="18"/>
                <w:szCs w:val="18"/>
                <w:highlight w:val="none"/>
              </w:rPr>
            </w:pPr>
            <w:r>
              <w:rPr>
                <w:color w:val="auto"/>
                <w:kern w:val="0"/>
                <w:sz w:val="18"/>
                <w:szCs w:val="18"/>
                <w:highlight w:val="none"/>
              </w:rPr>
              <w:t>m</w:t>
            </w:r>
            <w:r>
              <w:rPr>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万台</w:t>
            </w:r>
          </w:p>
        </w:tc>
        <w:tc>
          <w:tcPr>
            <w:tcW w:w="797" w:type="dxa"/>
            <w:vAlign w:val="center"/>
          </w:tcPr>
          <w:p w14:paraId="147BE8E5">
            <w:pPr>
              <w:widowControl/>
              <w:spacing w:line="240" w:lineRule="auto"/>
              <w:jc w:val="center"/>
              <w:rPr>
                <w:color w:val="auto"/>
                <w:kern w:val="0"/>
                <w:sz w:val="18"/>
                <w:szCs w:val="18"/>
                <w:highlight w:val="none"/>
              </w:rPr>
            </w:pPr>
          </w:p>
        </w:tc>
        <w:tc>
          <w:tcPr>
            <w:tcW w:w="796" w:type="dxa"/>
            <w:vAlign w:val="center"/>
          </w:tcPr>
          <w:p w14:paraId="78EAFFC3">
            <w:pPr>
              <w:widowControl/>
              <w:spacing w:line="240" w:lineRule="auto"/>
              <w:jc w:val="center"/>
              <w:rPr>
                <w:color w:val="auto"/>
                <w:kern w:val="0"/>
                <w:sz w:val="18"/>
                <w:szCs w:val="18"/>
                <w:highlight w:val="none"/>
              </w:rPr>
            </w:pPr>
          </w:p>
        </w:tc>
        <w:tc>
          <w:tcPr>
            <w:tcW w:w="796" w:type="dxa"/>
            <w:vAlign w:val="center"/>
          </w:tcPr>
          <w:p w14:paraId="7B8B6EFA">
            <w:pPr>
              <w:widowControl/>
              <w:spacing w:line="240" w:lineRule="auto"/>
              <w:jc w:val="center"/>
              <w:rPr>
                <w:color w:val="auto"/>
                <w:kern w:val="0"/>
                <w:sz w:val="18"/>
                <w:szCs w:val="18"/>
                <w:highlight w:val="none"/>
              </w:rPr>
            </w:pPr>
            <w:r>
              <w:rPr>
                <w:color w:val="auto"/>
                <w:kern w:val="0"/>
                <w:sz w:val="18"/>
                <w:szCs w:val="18"/>
                <w:highlight w:val="none"/>
              </w:rPr>
              <w:t>105</w:t>
            </w:r>
          </w:p>
        </w:tc>
        <w:tc>
          <w:tcPr>
            <w:tcW w:w="1408" w:type="dxa"/>
            <w:vAlign w:val="center"/>
          </w:tcPr>
          <w:p w14:paraId="3F0AA141">
            <w:pPr>
              <w:widowControl/>
              <w:spacing w:line="240" w:lineRule="auto"/>
              <w:jc w:val="center"/>
              <w:rPr>
                <w:color w:val="auto"/>
                <w:kern w:val="0"/>
                <w:sz w:val="18"/>
                <w:szCs w:val="18"/>
                <w:highlight w:val="none"/>
              </w:rPr>
            </w:pPr>
          </w:p>
        </w:tc>
      </w:tr>
      <w:tr w14:paraId="33A3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42C862E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395</w:t>
            </w:r>
          </w:p>
        </w:tc>
        <w:tc>
          <w:tcPr>
            <w:tcW w:w="979" w:type="dxa"/>
            <w:vMerge w:val="restart"/>
            <w:vAlign w:val="center"/>
          </w:tcPr>
          <w:p w14:paraId="5A13410A">
            <w:pPr>
              <w:widowControl/>
              <w:spacing w:line="240" w:lineRule="auto"/>
              <w:jc w:val="center"/>
              <w:rPr>
                <w:color w:val="auto"/>
                <w:kern w:val="0"/>
                <w:sz w:val="18"/>
                <w:szCs w:val="18"/>
                <w:highlight w:val="none"/>
              </w:rPr>
            </w:pPr>
            <w:r>
              <w:rPr>
                <w:rFonts w:hint="eastAsia"/>
                <w:color w:val="auto"/>
                <w:kern w:val="0"/>
                <w:sz w:val="18"/>
                <w:szCs w:val="18"/>
                <w:highlight w:val="none"/>
              </w:rPr>
              <w:t>非专业视听设备制造</w:t>
            </w:r>
          </w:p>
        </w:tc>
        <w:tc>
          <w:tcPr>
            <w:tcW w:w="2344" w:type="dxa"/>
            <w:gridSpan w:val="4"/>
            <w:vAlign w:val="center"/>
          </w:tcPr>
          <w:p w14:paraId="2383DAC0">
            <w:pPr>
              <w:widowControl/>
              <w:spacing w:line="240" w:lineRule="auto"/>
              <w:jc w:val="center"/>
              <w:rPr>
                <w:color w:val="auto"/>
                <w:kern w:val="0"/>
                <w:sz w:val="18"/>
                <w:szCs w:val="18"/>
                <w:highlight w:val="none"/>
              </w:rPr>
            </w:pPr>
            <w:r>
              <w:rPr>
                <w:rFonts w:hint="eastAsia"/>
                <w:color w:val="auto"/>
                <w:kern w:val="0"/>
                <w:sz w:val="18"/>
                <w:szCs w:val="18"/>
                <w:highlight w:val="none"/>
              </w:rPr>
              <w:t>彩电</w:t>
            </w:r>
          </w:p>
        </w:tc>
        <w:tc>
          <w:tcPr>
            <w:tcW w:w="829" w:type="dxa"/>
            <w:vAlign w:val="center"/>
          </w:tcPr>
          <w:p w14:paraId="5522A4A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台</w:t>
            </w:r>
          </w:p>
        </w:tc>
        <w:tc>
          <w:tcPr>
            <w:tcW w:w="797" w:type="dxa"/>
            <w:vAlign w:val="center"/>
          </w:tcPr>
          <w:p w14:paraId="0BDD0578">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CB638ED">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89E162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1</w:t>
            </w:r>
          </w:p>
        </w:tc>
        <w:tc>
          <w:tcPr>
            <w:tcW w:w="1408" w:type="dxa"/>
            <w:vAlign w:val="center"/>
          </w:tcPr>
          <w:p w14:paraId="370CF960">
            <w:pPr>
              <w:widowControl/>
              <w:spacing w:line="240" w:lineRule="auto"/>
              <w:jc w:val="center"/>
              <w:rPr>
                <w:color w:val="auto"/>
                <w:kern w:val="0"/>
                <w:sz w:val="18"/>
                <w:szCs w:val="18"/>
                <w:highlight w:val="none"/>
              </w:rPr>
            </w:pPr>
            <w:r>
              <w:rPr>
                <w:color w:val="auto"/>
                <w:kern w:val="0"/>
                <w:sz w:val="18"/>
                <w:szCs w:val="18"/>
                <w:highlight w:val="none"/>
              </w:rPr>
              <w:t>　</w:t>
            </w:r>
          </w:p>
        </w:tc>
      </w:tr>
      <w:tr w14:paraId="79BB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1FEFC71F">
            <w:pPr>
              <w:widowControl/>
              <w:spacing w:line="240" w:lineRule="auto"/>
              <w:jc w:val="left"/>
              <w:rPr>
                <w:color w:val="auto"/>
                <w:kern w:val="0"/>
                <w:sz w:val="18"/>
                <w:szCs w:val="18"/>
                <w:highlight w:val="none"/>
              </w:rPr>
            </w:pPr>
          </w:p>
        </w:tc>
        <w:tc>
          <w:tcPr>
            <w:tcW w:w="979" w:type="dxa"/>
            <w:vMerge w:val="continue"/>
            <w:vAlign w:val="center"/>
          </w:tcPr>
          <w:p w14:paraId="1CD2ABA4">
            <w:pPr>
              <w:widowControl/>
              <w:spacing w:line="240" w:lineRule="auto"/>
              <w:jc w:val="left"/>
              <w:rPr>
                <w:color w:val="auto"/>
                <w:kern w:val="0"/>
                <w:sz w:val="18"/>
                <w:szCs w:val="18"/>
                <w:highlight w:val="none"/>
              </w:rPr>
            </w:pPr>
          </w:p>
        </w:tc>
        <w:tc>
          <w:tcPr>
            <w:tcW w:w="2344" w:type="dxa"/>
            <w:gridSpan w:val="4"/>
            <w:vAlign w:val="center"/>
          </w:tcPr>
          <w:p w14:paraId="426A4ADF">
            <w:pPr>
              <w:widowControl/>
              <w:spacing w:line="240" w:lineRule="auto"/>
              <w:jc w:val="center"/>
              <w:rPr>
                <w:color w:val="auto"/>
                <w:kern w:val="0"/>
                <w:sz w:val="18"/>
                <w:szCs w:val="18"/>
                <w:highlight w:val="none"/>
              </w:rPr>
            </w:pPr>
            <w:r>
              <w:rPr>
                <w:rFonts w:hint="eastAsia"/>
                <w:color w:val="auto"/>
                <w:kern w:val="0"/>
                <w:sz w:val="18"/>
                <w:szCs w:val="18"/>
                <w:highlight w:val="none"/>
              </w:rPr>
              <w:t>收音机</w:t>
            </w:r>
          </w:p>
        </w:tc>
        <w:tc>
          <w:tcPr>
            <w:tcW w:w="829" w:type="dxa"/>
            <w:vAlign w:val="center"/>
          </w:tcPr>
          <w:p w14:paraId="0E1C1E6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万台</w:t>
            </w:r>
          </w:p>
        </w:tc>
        <w:tc>
          <w:tcPr>
            <w:tcW w:w="797" w:type="dxa"/>
            <w:vAlign w:val="center"/>
          </w:tcPr>
          <w:p w14:paraId="22D2AED1">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32B7DC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130</w:t>
            </w:r>
          </w:p>
        </w:tc>
        <w:tc>
          <w:tcPr>
            <w:tcW w:w="796" w:type="dxa"/>
            <w:vAlign w:val="center"/>
          </w:tcPr>
          <w:p w14:paraId="73D70DC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160</w:t>
            </w:r>
          </w:p>
        </w:tc>
        <w:tc>
          <w:tcPr>
            <w:tcW w:w="1408" w:type="dxa"/>
            <w:vAlign w:val="center"/>
          </w:tcPr>
          <w:p w14:paraId="2D8C56D2">
            <w:pPr>
              <w:widowControl/>
              <w:spacing w:line="240" w:lineRule="auto"/>
              <w:jc w:val="center"/>
              <w:rPr>
                <w:color w:val="auto"/>
                <w:kern w:val="0"/>
                <w:sz w:val="18"/>
                <w:szCs w:val="18"/>
                <w:highlight w:val="none"/>
              </w:rPr>
            </w:pPr>
            <w:r>
              <w:rPr>
                <w:color w:val="auto"/>
                <w:kern w:val="0"/>
                <w:sz w:val="18"/>
                <w:szCs w:val="18"/>
                <w:highlight w:val="none"/>
              </w:rPr>
              <w:t>　</w:t>
            </w:r>
          </w:p>
        </w:tc>
      </w:tr>
      <w:tr w14:paraId="2445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29131C69">
            <w:pPr>
              <w:widowControl/>
              <w:spacing w:line="240" w:lineRule="auto"/>
              <w:jc w:val="left"/>
              <w:rPr>
                <w:color w:val="auto"/>
                <w:kern w:val="0"/>
                <w:sz w:val="18"/>
                <w:szCs w:val="18"/>
                <w:highlight w:val="none"/>
              </w:rPr>
            </w:pPr>
          </w:p>
        </w:tc>
        <w:tc>
          <w:tcPr>
            <w:tcW w:w="979" w:type="dxa"/>
            <w:vMerge w:val="continue"/>
            <w:vAlign w:val="center"/>
          </w:tcPr>
          <w:p w14:paraId="43796AB7">
            <w:pPr>
              <w:widowControl/>
              <w:spacing w:line="240" w:lineRule="auto"/>
              <w:jc w:val="left"/>
              <w:rPr>
                <w:color w:val="auto"/>
                <w:kern w:val="0"/>
                <w:sz w:val="18"/>
                <w:szCs w:val="18"/>
                <w:highlight w:val="none"/>
              </w:rPr>
            </w:pPr>
          </w:p>
        </w:tc>
        <w:tc>
          <w:tcPr>
            <w:tcW w:w="2344" w:type="dxa"/>
            <w:gridSpan w:val="4"/>
            <w:vAlign w:val="center"/>
          </w:tcPr>
          <w:p w14:paraId="2C2F837B">
            <w:pPr>
              <w:widowControl/>
              <w:spacing w:line="240" w:lineRule="auto"/>
              <w:jc w:val="center"/>
              <w:rPr>
                <w:color w:val="auto"/>
                <w:kern w:val="0"/>
                <w:sz w:val="18"/>
                <w:szCs w:val="18"/>
                <w:highlight w:val="none"/>
              </w:rPr>
            </w:pPr>
            <w:r>
              <w:rPr>
                <w:rFonts w:hint="eastAsia"/>
                <w:color w:val="auto"/>
                <w:kern w:val="0"/>
                <w:sz w:val="18"/>
                <w:szCs w:val="18"/>
                <w:highlight w:val="none"/>
              </w:rPr>
              <w:t>汽车音响机芯</w:t>
            </w:r>
          </w:p>
        </w:tc>
        <w:tc>
          <w:tcPr>
            <w:tcW w:w="829" w:type="dxa"/>
            <w:vAlign w:val="center"/>
          </w:tcPr>
          <w:p w14:paraId="40BF1FD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万台</w:t>
            </w:r>
          </w:p>
        </w:tc>
        <w:tc>
          <w:tcPr>
            <w:tcW w:w="797" w:type="dxa"/>
            <w:vAlign w:val="center"/>
          </w:tcPr>
          <w:p w14:paraId="59AA5589">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2BD7DE8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68</w:t>
            </w:r>
          </w:p>
        </w:tc>
        <w:tc>
          <w:tcPr>
            <w:tcW w:w="796" w:type="dxa"/>
            <w:vAlign w:val="center"/>
          </w:tcPr>
          <w:p w14:paraId="7A0AC9D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80</w:t>
            </w:r>
          </w:p>
        </w:tc>
        <w:tc>
          <w:tcPr>
            <w:tcW w:w="1408" w:type="dxa"/>
            <w:vAlign w:val="center"/>
          </w:tcPr>
          <w:p w14:paraId="2D3A2CB1">
            <w:pPr>
              <w:widowControl/>
              <w:spacing w:line="240" w:lineRule="auto"/>
              <w:jc w:val="center"/>
              <w:rPr>
                <w:color w:val="auto"/>
                <w:kern w:val="0"/>
                <w:sz w:val="18"/>
                <w:szCs w:val="18"/>
                <w:highlight w:val="none"/>
              </w:rPr>
            </w:pPr>
            <w:r>
              <w:rPr>
                <w:color w:val="auto"/>
                <w:kern w:val="0"/>
                <w:sz w:val="18"/>
                <w:szCs w:val="18"/>
                <w:highlight w:val="none"/>
              </w:rPr>
              <w:t>　</w:t>
            </w:r>
          </w:p>
        </w:tc>
      </w:tr>
      <w:tr w14:paraId="7BE0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4C9BDB1B">
            <w:pPr>
              <w:widowControl/>
              <w:spacing w:line="240" w:lineRule="auto"/>
              <w:jc w:val="left"/>
              <w:rPr>
                <w:color w:val="auto"/>
                <w:kern w:val="0"/>
                <w:sz w:val="18"/>
                <w:szCs w:val="18"/>
                <w:highlight w:val="none"/>
              </w:rPr>
            </w:pPr>
          </w:p>
        </w:tc>
        <w:tc>
          <w:tcPr>
            <w:tcW w:w="979" w:type="dxa"/>
            <w:vMerge w:val="continue"/>
            <w:vAlign w:val="center"/>
          </w:tcPr>
          <w:p w14:paraId="25F3D3DC">
            <w:pPr>
              <w:widowControl/>
              <w:spacing w:line="240" w:lineRule="auto"/>
              <w:jc w:val="left"/>
              <w:rPr>
                <w:color w:val="auto"/>
                <w:kern w:val="0"/>
                <w:sz w:val="18"/>
                <w:szCs w:val="18"/>
                <w:highlight w:val="none"/>
              </w:rPr>
            </w:pPr>
          </w:p>
        </w:tc>
        <w:tc>
          <w:tcPr>
            <w:tcW w:w="2344" w:type="dxa"/>
            <w:gridSpan w:val="4"/>
            <w:vAlign w:val="center"/>
          </w:tcPr>
          <w:p w14:paraId="65DD2AEF">
            <w:pPr>
              <w:widowControl/>
              <w:spacing w:line="240" w:lineRule="auto"/>
              <w:jc w:val="center"/>
              <w:rPr>
                <w:color w:val="auto"/>
                <w:kern w:val="0"/>
                <w:sz w:val="18"/>
                <w:szCs w:val="18"/>
                <w:highlight w:val="none"/>
              </w:rPr>
            </w:pPr>
            <w:r>
              <w:rPr>
                <w:rFonts w:hint="eastAsia"/>
                <w:color w:val="auto"/>
                <w:kern w:val="0"/>
                <w:sz w:val="18"/>
                <w:szCs w:val="18"/>
                <w:highlight w:val="none"/>
              </w:rPr>
              <w:t>中、高档音响</w:t>
            </w:r>
          </w:p>
        </w:tc>
        <w:tc>
          <w:tcPr>
            <w:tcW w:w="829" w:type="dxa"/>
            <w:vAlign w:val="center"/>
          </w:tcPr>
          <w:p w14:paraId="6E7E06B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万台</w:t>
            </w:r>
          </w:p>
        </w:tc>
        <w:tc>
          <w:tcPr>
            <w:tcW w:w="797" w:type="dxa"/>
            <w:vAlign w:val="center"/>
          </w:tcPr>
          <w:p w14:paraId="3EBF1265">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189919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1275</w:t>
            </w:r>
          </w:p>
        </w:tc>
        <w:tc>
          <w:tcPr>
            <w:tcW w:w="796" w:type="dxa"/>
            <w:vAlign w:val="center"/>
          </w:tcPr>
          <w:p w14:paraId="229C941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1400</w:t>
            </w:r>
          </w:p>
        </w:tc>
        <w:tc>
          <w:tcPr>
            <w:tcW w:w="1408" w:type="dxa"/>
            <w:vAlign w:val="center"/>
          </w:tcPr>
          <w:p w14:paraId="6E968257">
            <w:pPr>
              <w:widowControl/>
              <w:spacing w:line="240" w:lineRule="auto"/>
              <w:jc w:val="center"/>
              <w:rPr>
                <w:color w:val="auto"/>
                <w:kern w:val="0"/>
                <w:sz w:val="18"/>
                <w:szCs w:val="18"/>
                <w:highlight w:val="none"/>
              </w:rPr>
            </w:pPr>
            <w:r>
              <w:rPr>
                <w:color w:val="auto"/>
                <w:kern w:val="0"/>
                <w:sz w:val="18"/>
                <w:szCs w:val="18"/>
                <w:highlight w:val="none"/>
              </w:rPr>
              <w:t>　</w:t>
            </w:r>
          </w:p>
        </w:tc>
      </w:tr>
      <w:tr w14:paraId="4B4A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7EE3313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397</w:t>
            </w:r>
          </w:p>
        </w:tc>
        <w:tc>
          <w:tcPr>
            <w:tcW w:w="979" w:type="dxa"/>
            <w:vMerge w:val="restart"/>
            <w:vAlign w:val="center"/>
          </w:tcPr>
          <w:p w14:paraId="4D8B1288">
            <w:pPr>
              <w:widowControl/>
              <w:spacing w:line="240" w:lineRule="auto"/>
              <w:jc w:val="center"/>
              <w:rPr>
                <w:color w:val="auto"/>
                <w:kern w:val="0"/>
                <w:sz w:val="18"/>
                <w:szCs w:val="18"/>
                <w:highlight w:val="none"/>
              </w:rPr>
            </w:pPr>
            <w:r>
              <w:rPr>
                <w:rFonts w:hint="eastAsia"/>
                <w:color w:val="auto"/>
                <w:kern w:val="0"/>
                <w:sz w:val="18"/>
                <w:szCs w:val="18"/>
                <w:highlight w:val="none"/>
              </w:rPr>
              <w:t>电子器件制造</w:t>
            </w:r>
          </w:p>
        </w:tc>
        <w:tc>
          <w:tcPr>
            <w:tcW w:w="2344" w:type="dxa"/>
            <w:gridSpan w:val="4"/>
            <w:vAlign w:val="center"/>
          </w:tcPr>
          <w:p w14:paraId="1E24DDCC">
            <w:pPr>
              <w:widowControl/>
              <w:spacing w:line="240" w:lineRule="auto"/>
              <w:jc w:val="center"/>
              <w:rPr>
                <w:color w:val="auto"/>
                <w:kern w:val="0"/>
                <w:sz w:val="18"/>
                <w:szCs w:val="18"/>
                <w:highlight w:val="none"/>
              </w:rPr>
            </w:pPr>
            <w:r>
              <w:rPr>
                <w:rFonts w:hint="eastAsia"/>
                <w:color w:val="auto"/>
                <w:kern w:val="0"/>
                <w:sz w:val="18"/>
                <w:szCs w:val="18"/>
                <w:highlight w:val="none"/>
              </w:rPr>
              <w:t>彩色显像管</w:t>
            </w:r>
          </w:p>
        </w:tc>
        <w:tc>
          <w:tcPr>
            <w:tcW w:w="829" w:type="dxa"/>
            <w:vAlign w:val="center"/>
          </w:tcPr>
          <w:p w14:paraId="138CEE6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只</w:t>
            </w:r>
          </w:p>
        </w:tc>
        <w:tc>
          <w:tcPr>
            <w:tcW w:w="797" w:type="dxa"/>
            <w:vAlign w:val="center"/>
          </w:tcPr>
          <w:p w14:paraId="73DB2463">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2523149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7</w:t>
            </w:r>
          </w:p>
        </w:tc>
        <w:tc>
          <w:tcPr>
            <w:tcW w:w="796" w:type="dxa"/>
            <w:vAlign w:val="center"/>
          </w:tcPr>
          <w:p w14:paraId="47365FB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8</w:t>
            </w:r>
          </w:p>
        </w:tc>
        <w:tc>
          <w:tcPr>
            <w:tcW w:w="1408" w:type="dxa"/>
            <w:vAlign w:val="center"/>
          </w:tcPr>
          <w:p w14:paraId="03A6CFBA">
            <w:pPr>
              <w:widowControl/>
              <w:spacing w:line="240" w:lineRule="auto"/>
              <w:jc w:val="center"/>
              <w:rPr>
                <w:color w:val="auto"/>
                <w:kern w:val="0"/>
                <w:sz w:val="18"/>
                <w:szCs w:val="18"/>
                <w:highlight w:val="none"/>
              </w:rPr>
            </w:pPr>
            <w:r>
              <w:rPr>
                <w:color w:val="auto"/>
                <w:kern w:val="0"/>
                <w:sz w:val="18"/>
                <w:szCs w:val="18"/>
                <w:highlight w:val="none"/>
              </w:rPr>
              <w:t>　</w:t>
            </w:r>
          </w:p>
        </w:tc>
      </w:tr>
      <w:tr w14:paraId="2616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continue"/>
            <w:vAlign w:val="center"/>
          </w:tcPr>
          <w:p w14:paraId="13834ED5">
            <w:pPr>
              <w:widowControl/>
              <w:spacing w:line="240" w:lineRule="auto"/>
              <w:jc w:val="left"/>
              <w:rPr>
                <w:color w:val="auto"/>
                <w:kern w:val="0"/>
                <w:sz w:val="18"/>
                <w:szCs w:val="18"/>
                <w:highlight w:val="none"/>
              </w:rPr>
            </w:pPr>
          </w:p>
        </w:tc>
        <w:tc>
          <w:tcPr>
            <w:tcW w:w="979" w:type="dxa"/>
            <w:vMerge w:val="continue"/>
            <w:vAlign w:val="center"/>
          </w:tcPr>
          <w:p w14:paraId="7AD744B6">
            <w:pPr>
              <w:widowControl/>
              <w:spacing w:line="240" w:lineRule="auto"/>
              <w:jc w:val="left"/>
              <w:rPr>
                <w:color w:val="auto"/>
                <w:kern w:val="0"/>
                <w:sz w:val="18"/>
                <w:szCs w:val="18"/>
                <w:highlight w:val="none"/>
              </w:rPr>
            </w:pPr>
          </w:p>
        </w:tc>
        <w:tc>
          <w:tcPr>
            <w:tcW w:w="2344" w:type="dxa"/>
            <w:gridSpan w:val="4"/>
            <w:vAlign w:val="center"/>
          </w:tcPr>
          <w:p w14:paraId="68B231AA">
            <w:pPr>
              <w:widowControl/>
              <w:spacing w:line="240" w:lineRule="auto"/>
              <w:jc w:val="center"/>
              <w:rPr>
                <w:color w:val="auto"/>
                <w:kern w:val="0"/>
                <w:sz w:val="18"/>
                <w:szCs w:val="18"/>
                <w:highlight w:val="none"/>
              </w:rPr>
            </w:pPr>
            <w:r>
              <w:rPr>
                <w:rFonts w:hint="eastAsia"/>
                <w:color w:val="auto"/>
                <w:kern w:val="0"/>
                <w:sz w:val="18"/>
                <w:szCs w:val="18"/>
                <w:highlight w:val="none"/>
              </w:rPr>
              <w:t>电子接插件</w:t>
            </w:r>
          </w:p>
        </w:tc>
        <w:tc>
          <w:tcPr>
            <w:tcW w:w="829" w:type="dxa"/>
            <w:vAlign w:val="center"/>
          </w:tcPr>
          <w:p w14:paraId="65AC2DC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0289F4BA">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C8F346D">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2B4DD4B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1250</w:t>
            </w:r>
          </w:p>
        </w:tc>
        <w:tc>
          <w:tcPr>
            <w:tcW w:w="1408" w:type="dxa"/>
            <w:vAlign w:val="center"/>
          </w:tcPr>
          <w:p w14:paraId="7DD4D1F1">
            <w:pPr>
              <w:widowControl/>
              <w:spacing w:line="240" w:lineRule="auto"/>
              <w:jc w:val="center"/>
              <w:rPr>
                <w:color w:val="auto"/>
                <w:kern w:val="0"/>
                <w:sz w:val="18"/>
                <w:szCs w:val="18"/>
                <w:highlight w:val="none"/>
              </w:rPr>
            </w:pPr>
            <w:r>
              <w:rPr>
                <w:color w:val="auto"/>
                <w:kern w:val="0"/>
                <w:sz w:val="18"/>
                <w:szCs w:val="18"/>
                <w:highlight w:val="none"/>
              </w:rPr>
              <w:t>　</w:t>
            </w:r>
          </w:p>
        </w:tc>
      </w:tr>
      <w:tr w14:paraId="257F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3" w:type="dxa"/>
            <w:vMerge w:val="restart"/>
            <w:vAlign w:val="center"/>
          </w:tcPr>
          <w:p w14:paraId="19E5A6C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398</w:t>
            </w:r>
          </w:p>
        </w:tc>
        <w:tc>
          <w:tcPr>
            <w:tcW w:w="979" w:type="dxa"/>
            <w:vMerge w:val="restart"/>
            <w:vAlign w:val="center"/>
          </w:tcPr>
          <w:p w14:paraId="21745FC8">
            <w:pPr>
              <w:widowControl/>
              <w:spacing w:line="240" w:lineRule="auto"/>
              <w:jc w:val="center"/>
              <w:rPr>
                <w:color w:val="auto"/>
                <w:kern w:val="0"/>
                <w:sz w:val="18"/>
                <w:szCs w:val="18"/>
                <w:highlight w:val="none"/>
              </w:rPr>
            </w:pPr>
            <w:r>
              <w:rPr>
                <w:rFonts w:hint="eastAsia"/>
                <w:color w:val="auto"/>
                <w:kern w:val="0"/>
                <w:sz w:val="18"/>
                <w:szCs w:val="18"/>
                <w:highlight w:val="none"/>
              </w:rPr>
              <w:t>电子元件及电子专用材料制造</w:t>
            </w:r>
          </w:p>
        </w:tc>
        <w:tc>
          <w:tcPr>
            <w:tcW w:w="2344" w:type="dxa"/>
            <w:gridSpan w:val="4"/>
            <w:vAlign w:val="center"/>
          </w:tcPr>
          <w:p w14:paraId="0974105D">
            <w:pPr>
              <w:widowControl/>
              <w:spacing w:line="240" w:lineRule="auto"/>
              <w:jc w:val="center"/>
              <w:rPr>
                <w:color w:val="auto"/>
                <w:kern w:val="0"/>
                <w:sz w:val="18"/>
                <w:szCs w:val="18"/>
                <w:highlight w:val="none"/>
              </w:rPr>
            </w:pPr>
            <w:r>
              <w:rPr>
                <w:rFonts w:hint="eastAsia"/>
                <w:color w:val="auto"/>
                <w:kern w:val="0"/>
                <w:sz w:val="18"/>
                <w:szCs w:val="18"/>
                <w:highlight w:val="none"/>
              </w:rPr>
              <w:t>电子元件</w:t>
            </w:r>
          </w:p>
        </w:tc>
        <w:tc>
          <w:tcPr>
            <w:tcW w:w="829" w:type="dxa"/>
            <w:vAlign w:val="center"/>
          </w:tcPr>
          <w:p w14:paraId="4ECA696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万只</w:t>
            </w:r>
          </w:p>
        </w:tc>
        <w:tc>
          <w:tcPr>
            <w:tcW w:w="797" w:type="dxa"/>
            <w:vAlign w:val="center"/>
          </w:tcPr>
          <w:p w14:paraId="5730D544">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796" w:type="dxa"/>
            <w:vAlign w:val="center"/>
          </w:tcPr>
          <w:p w14:paraId="4BC7F07B">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p>
        </w:tc>
        <w:tc>
          <w:tcPr>
            <w:tcW w:w="796" w:type="dxa"/>
            <w:vAlign w:val="center"/>
          </w:tcPr>
          <w:p w14:paraId="342E9E79">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w:t>
            </w:r>
          </w:p>
        </w:tc>
        <w:tc>
          <w:tcPr>
            <w:tcW w:w="1408" w:type="dxa"/>
            <w:vAlign w:val="center"/>
          </w:tcPr>
          <w:p w14:paraId="0C826F62">
            <w:pPr>
              <w:widowControl/>
              <w:spacing w:line="240" w:lineRule="auto"/>
              <w:jc w:val="center"/>
              <w:rPr>
                <w:color w:val="auto"/>
                <w:kern w:val="0"/>
                <w:sz w:val="18"/>
                <w:szCs w:val="18"/>
                <w:highlight w:val="none"/>
              </w:rPr>
            </w:pPr>
            <w:r>
              <w:rPr>
                <w:color w:val="auto"/>
                <w:kern w:val="0"/>
                <w:sz w:val="18"/>
                <w:szCs w:val="18"/>
                <w:highlight w:val="none"/>
              </w:rPr>
              <w:t>　</w:t>
            </w:r>
          </w:p>
        </w:tc>
      </w:tr>
      <w:tr w14:paraId="5502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7260077D">
            <w:pPr>
              <w:widowControl/>
              <w:spacing w:line="240" w:lineRule="auto"/>
              <w:jc w:val="left"/>
              <w:rPr>
                <w:color w:val="auto"/>
                <w:kern w:val="0"/>
                <w:sz w:val="18"/>
                <w:szCs w:val="18"/>
                <w:highlight w:val="none"/>
              </w:rPr>
            </w:pPr>
          </w:p>
        </w:tc>
        <w:tc>
          <w:tcPr>
            <w:tcW w:w="979" w:type="dxa"/>
            <w:vMerge w:val="continue"/>
            <w:vAlign w:val="center"/>
          </w:tcPr>
          <w:p w14:paraId="152184C7">
            <w:pPr>
              <w:widowControl/>
              <w:spacing w:line="240" w:lineRule="auto"/>
              <w:jc w:val="left"/>
              <w:rPr>
                <w:color w:val="auto"/>
                <w:kern w:val="0"/>
                <w:sz w:val="18"/>
                <w:szCs w:val="18"/>
                <w:highlight w:val="none"/>
              </w:rPr>
            </w:pPr>
          </w:p>
        </w:tc>
        <w:tc>
          <w:tcPr>
            <w:tcW w:w="2344" w:type="dxa"/>
            <w:gridSpan w:val="4"/>
            <w:vAlign w:val="center"/>
          </w:tcPr>
          <w:p w14:paraId="27E24F94">
            <w:pPr>
              <w:widowControl/>
              <w:spacing w:line="240" w:lineRule="auto"/>
              <w:jc w:val="center"/>
              <w:rPr>
                <w:color w:val="auto"/>
                <w:kern w:val="0"/>
                <w:sz w:val="18"/>
                <w:szCs w:val="18"/>
                <w:highlight w:val="none"/>
              </w:rPr>
            </w:pPr>
            <w:r>
              <w:rPr>
                <w:rFonts w:hint="eastAsia"/>
                <w:color w:val="auto"/>
                <w:kern w:val="0"/>
                <w:sz w:val="18"/>
                <w:szCs w:val="18"/>
                <w:highlight w:val="none"/>
              </w:rPr>
              <w:t>电子开关</w:t>
            </w:r>
          </w:p>
        </w:tc>
        <w:tc>
          <w:tcPr>
            <w:tcW w:w="829" w:type="dxa"/>
            <w:vAlign w:val="center"/>
          </w:tcPr>
          <w:p w14:paraId="7B236B4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万粒</w:t>
            </w:r>
          </w:p>
        </w:tc>
        <w:tc>
          <w:tcPr>
            <w:tcW w:w="797" w:type="dxa"/>
            <w:vAlign w:val="center"/>
          </w:tcPr>
          <w:p w14:paraId="0038F0E0">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19893E7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4</w:t>
            </w:r>
          </w:p>
        </w:tc>
        <w:tc>
          <w:tcPr>
            <w:tcW w:w="796" w:type="dxa"/>
            <w:vAlign w:val="center"/>
          </w:tcPr>
          <w:p w14:paraId="24E64AC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w:t>
            </w:r>
          </w:p>
        </w:tc>
        <w:tc>
          <w:tcPr>
            <w:tcW w:w="1408" w:type="dxa"/>
            <w:vAlign w:val="center"/>
          </w:tcPr>
          <w:p w14:paraId="123244B7">
            <w:pPr>
              <w:widowControl/>
              <w:spacing w:line="240" w:lineRule="auto"/>
              <w:jc w:val="center"/>
              <w:rPr>
                <w:color w:val="auto"/>
                <w:kern w:val="0"/>
                <w:sz w:val="18"/>
                <w:szCs w:val="18"/>
                <w:highlight w:val="none"/>
              </w:rPr>
            </w:pPr>
            <w:r>
              <w:rPr>
                <w:color w:val="auto"/>
                <w:kern w:val="0"/>
                <w:sz w:val="18"/>
                <w:szCs w:val="18"/>
                <w:highlight w:val="none"/>
              </w:rPr>
              <w:t>　</w:t>
            </w:r>
          </w:p>
        </w:tc>
      </w:tr>
      <w:tr w14:paraId="6031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04E7AFCF">
            <w:pPr>
              <w:widowControl/>
              <w:spacing w:line="240" w:lineRule="auto"/>
              <w:jc w:val="left"/>
              <w:rPr>
                <w:color w:val="auto"/>
                <w:kern w:val="0"/>
                <w:sz w:val="18"/>
                <w:szCs w:val="18"/>
                <w:highlight w:val="none"/>
              </w:rPr>
            </w:pPr>
          </w:p>
        </w:tc>
        <w:tc>
          <w:tcPr>
            <w:tcW w:w="979" w:type="dxa"/>
            <w:vMerge w:val="continue"/>
            <w:vAlign w:val="center"/>
          </w:tcPr>
          <w:p w14:paraId="59BE602A">
            <w:pPr>
              <w:widowControl/>
              <w:spacing w:line="240" w:lineRule="auto"/>
              <w:jc w:val="left"/>
              <w:rPr>
                <w:color w:val="auto"/>
                <w:kern w:val="0"/>
                <w:sz w:val="18"/>
                <w:szCs w:val="18"/>
                <w:highlight w:val="none"/>
              </w:rPr>
            </w:pPr>
          </w:p>
        </w:tc>
        <w:tc>
          <w:tcPr>
            <w:tcW w:w="2344" w:type="dxa"/>
            <w:gridSpan w:val="4"/>
            <w:vAlign w:val="center"/>
          </w:tcPr>
          <w:p w14:paraId="2C0EF038">
            <w:pPr>
              <w:widowControl/>
              <w:spacing w:line="240" w:lineRule="auto"/>
              <w:jc w:val="center"/>
              <w:rPr>
                <w:color w:val="auto"/>
                <w:kern w:val="0"/>
                <w:sz w:val="18"/>
                <w:szCs w:val="18"/>
                <w:highlight w:val="none"/>
              </w:rPr>
            </w:pPr>
            <w:r>
              <w:rPr>
                <w:rFonts w:hint="eastAsia"/>
                <w:color w:val="auto"/>
                <w:kern w:val="0"/>
                <w:sz w:val="18"/>
                <w:szCs w:val="18"/>
                <w:highlight w:val="none"/>
              </w:rPr>
              <w:t>铜箔（电路板用）</w:t>
            </w:r>
          </w:p>
        </w:tc>
        <w:tc>
          <w:tcPr>
            <w:tcW w:w="829" w:type="dxa"/>
            <w:vAlign w:val="center"/>
          </w:tcPr>
          <w:p w14:paraId="1E97637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4DE49EBE">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02FBD86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261</w:t>
            </w:r>
          </w:p>
        </w:tc>
        <w:tc>
          <w:tcPr>
            <w:tcW w:w="796" w:type="dxa"/>
            <w:vAlign w:val="center"/>
          </w:tcPr>
          <w:p w14:paraId="1C0B6FC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320</w:t>
            </w:r>
          </w:p>
        </w:tc>
        <w:tc>
          <w:tcPr>
            <w:tcW w:w="1408" w:type="dxa"/>
            <w:vAlign w:val="center"/>
          </w:tcPr>
          <w:p w14:paraId="5799386D">
            <w:pPr>
              <w:widowControl/>
              <w:spacing w:line="240" w:lineRule="auto"/>
              <w:jc w:val="center"/>
              <w:rPr>
                <w:color w:val="auto"/>
                <w:kern w:val="0"/>
                <w:sz w:val="18"/>
                <w:szCs w:val="18"/>
                <w:highlight w:val="none"/>
              </w:rPr>
            </w:pPr>
            <w:r>
              <w:rPr>
                <w:color w:val="auto"/>
                <w:kern w:val="0"/>
                <w:sz w:val="18"/>
                <w:szCs w:val="18"/>
                <w:highlight w:val="none"/>
              </w:rPr>
              <w:t>　</w:t>
            </w:r>
          </w:p>
        </w:tc>
      </w:tr>
      <w:tr w14:paraId="1AD6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162026AA">
            <w:pPr>
              <w:widowControl/>
              <w:spacing w:line="240" w:lineRule="auto"/>
              <w:jc w:val="left"/>
              <w:rPr>
                <w:color w:val="auto"/>
                <w:kern w:val="0"/>
                <w:sz w:val="18"/>
                <w:szCs w:val="18"/>
                <w:highlight w:val="none"/>
              </w:rPr>
            </w:pPr>
          </w:p>
        </w:tc>
        <w:tc>
          <w:tcPr>
            <w:tcW w:w="979" w:type="dxa"/>
            <w:vMerge w:val="continue"/>
            <w:vAlign w:val="center"/>
          </w:tcPr>
          <w:p w14:paraId="118AA26F">
            <w:pPr>
              <w:widowControl/>
              <w:spacing w:line="240" w:lineRule="auto"/>
              <w:jc w:val="left"/>
              <w:rPr>
                <w:color w:val="auto"/>
                <w:kern w:val="0"/>
                <w:sz w:val="18"/>
                <w:szCs w:val="18"/>
                <w:highlight w:val="none"/>
              </w:rPr>
            </w:pPr>
          </w:p>
        </w:tc>
        <w:tc>
          <w:tcPr>
            <w:tcW w:w="2344" w:type="dxa"/>
            <w:gridSpan w:val="4"/>
            <w:vAlign w:val="center"/>
          </w:tcPr>
          <w:p w14:paraId="04242EBA">
            <w:pPr>
              <w:widowControl/>
              <w:spacing w:line="240" w:lineRule="auto"/>
              <w:jc w:val="center"/>
              <w:rPr>
                <w:color w:val="auto"/>
                <w:kern w:val="0"/>
                <w:sz w:val="18"/>
                <w:szCs w:val="18"/>
                <w:highlight w:val="none"/>
              </w:rPr>
            </w:pPr>
            <w:r>
              <w:rPr>
                <w:rFonts w:hint="eastAsia"/>
                <w:color w:val="auto"/>
                <w:kern w:val="0"/>
                <w:sz w:val="18"/>
                <w:szCs w:val="18"/>
                <w:highlight w:val="none"/>
              </w:rPr>
              <w:t>液晶显示屏偏光片</w:t>
            </w:r>
          </w:p>
        </w:tc>
        <w:tc>
          <w:tcPr>
            <w:tcW w:w="829" w:type="dxa"/>
            <w:vAlign w:val="center"/>
          </w:tcPr>
          <w:p w14:paraId="7E8BB88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p>
        </w:tc>
        <w:tc>
          <w:tcPr>
            <w:tcW w:w="797" w:type="dxa"/>
            <w:vAlign w:val="center"/>
          </w:tcPr>
          <w:p w14:paraId="574D7B4C">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31596D3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44</w:t>
            </w:r>
          </w:p>
        </w:tc>
        <w:tc>
          <w:tcPr>
            <w:tcW w:w="796" w:type="dxa"/>
            <w:vAlign w:val="center"/>
          </w:tcPr>
          <w:p w14:paraId="195978E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59</w:t>
            </w:r>
          </w:p>
        </w:tc>
        <w:tc>
          <w:tcPr>
            <w:tcW w:w="1408" w:type="dxa"/>
            <w:vAlign w:val="center"/>
          </w:tcPr>
          <w:p w14:paraId="189D6284">
            <w:pPr>
              <w:widowControl/>
              <w:spacing w:line="240" w:lineRule="auto"/>
              <w:jc w:val="center"/>
              <w:rPr>
                <w:color w:val="auto"/>
                <w:kern w:val="0"/>
                <w:sz w:val="18"/>
                <w:szCs w:val="18"/>
                <w:highlight w:val="none"/>
              </w:rPr>
            </w:pPr>
            <w:r>
              <w:rPr>
                <w:color w:val="auto"/>
                <w:kern w:val="0"/>
                <w:sz w:val="18"/>
                <w:szCs w:val="18"/>
                <w:highlight w:val="none"/>
              </w:rPr>
              <w:t>　</w:t>
            </w:r>
          </w:p>
        </w:tc>
      </w:tr>
      <w:tr w14:paraId="5AFB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55E0D239">
            <w:pPr>
              <w:widowControl/>
              <w:spacing w:line="240" w:lineRule="auto"/>
              <w:jc w:val="left"/>
              <w:rPr>
                <w:color w:val="auto"/>
                <w:kern w:val="0"/>
                <w:sz w:val="18"/>
                <w:szCs w:val="18"/>
                <w:highlight w:val="none"/>
              </w:rPr>
            </w:pPr>
          </w:p>
        </w:tc>
        <w:tc>
          <w:tcPr>
            <w:tcW w:w="979" w:type="dxa"/>
            <w:vMerge w:val="continue"/>
            <w:vAlign w:val="center"/>
          </w:tcPr>
          <w:p w14:paraId="3FAAC1F6">
            <w:pPr>
              <w:widowControl/>
              <w:spacing w:line="240" w:lineRule="auto"/>
              <w:jc w:val="left"/>
              <w:rPr>
                <w:color w:val="auto"/>
                <w:kern w:val="0"/>
                <w:sz w:val="18"/>
                <w:szCs w:val="18"/>
                <w:highlight w:val="none"/>
              </w:rPr>
            </w:pPr>
          </w:p>
        </w:tc>
        <w:tc>
          <w:tcPr>
            <w:tcW w:w="2344" w:type="dxa"/>
            <w:gridSpan w:val="4"/>
            <w:vAlign w:val="center"/>
          </w:tcPr>
          <w:p w14:paraId="4FC70717">
            <w:pPr>
              <w:widowControl/>
              <w:spacing w:line="240" w:lineRule="auto"/>
              <w:jc w:val="center"/>
              <w:rPr>
                <w:color w:val="auto"/>
                <w:kern w:val="0"/>
                <w:sz w:val="18"/>
                <w:szCs w:val="18"/>
                <w:highlight w:val="none"/>
              </w:rPr>
            </w:pPr>
            <w:r>
              <w:rPr>
                <w:rFonts w:hint="eastAsia"/>
                <w:color w:val="auto"/>
                <w:kern w:val="0"/>
                <w:sz w:val="18"/>
                <w:szCs w:val="18"/>
                <w:highlight w:val="none"/>
              </w:rPr>
              <w:t>锗二极管</w:t>
            </w:r>
          </w:p>
        </w:tc>
        <w:tc>
          <w:tcPr>
            <w:tcW w:w="829" w:type="dxa"/>
            <w:vAlign w:val="center"/>
          </w:tcPr>
          <w:p w14:paraId="715B3A5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万只</w:t>
            </w:r>
          </w:p>
        </w:tc>
        <w:tc>
          <w:tcPr>
            <w:tcW w:w="797" w:type="dxa"/>
            <w:vAlign w:val="center"/>
          </w:tcPr>
          <w:p w14:paraId="68306002">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1B7D21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14</w:t>
            </w:r>
          </w:p>
        </w:tc>
        <w:tc>
          <w:tcPr>
            <w:tcW w:w="796" w:type="dxa"/>
            <w:vAlign w:val="center"/>
          </w:tcPr>
          <w:p w14:paraId="796E69F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16</w:t>
            </w:r>
          </w:p>
        </w:tc>
        <w:tc>
          <w:tcPr>
            <w:tcW w:w="1408" w:type="dxa"/>
            <w:vAlign w:val="center"/>
          </w:tcPr>
          <w:p w14:paraId="32707958">
            <w:pPr>
              <w:widowControl/>
              <w:spacing w:line="240" w:lineRule="auto"/>
              <w:jc w:val="center"/>
              <w:rPr>
                <w:color w:val="auto"/>
                <w:kern w:val="0"/>
                <w:sz w:val="18"/>
                <w:szCs w:val="18"/>
                <w:highlight w:val="none"/>
              </w:rPr>
            </w:pPr>
            <w:r>
              <w:rPr>
                <w:color w:val="auto"/>
                <w:kern w:val="0"/>
                <w:sz w:val="18"/>
                <w:szCs w:val="18"/>
                <w:highlight w:val="none"/>
              </w:rPr>
              <w:t>　</w:t>
            </w:r>
          </w:p>
        </w:tc>
      </w:tr>
      <w:tr w14:paraId="7F1C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7E6DD89A">
            <w:pPr>
              <w:widowControl/>
              <w:spacing w:line="240" w:lineRule="auto"/>
              <w:jc w:val="left"/>
              <w:rPr>
                <w:color w:val="auto"/>
                <w:kern w:val="0"/>
                <w:sz w:val="18"/>
                <w:szCs w:val="18"/>
                <w:highlight w:val="none"/>
              </w:rPr>
            </w:pPr>
          </w:p>
        </w:tc>
        <w:tc>
          <w:tcPr>
            <w:tcW w:w="979" w:type="dxa"/>
            <w:vMerge w:val="continue"/>
            <w:vAlign w:val="center"/>
          </w:tcPr>
          <w:p w14:paraId="6B6DD10F">
            <w:pPr>
              <w:widowControl/>
              <w:spacing w:line="240" w:lineRule="auto"/>
              <w:jc w:val="left"/>
              <w:rPr>
                <w:color w:val="auto"/>
                <w:kern w:val="0"/>
                <w:sz w:val="18"/>
                <w:szCs w:val="18"/>
                <w:highlight w:val="none"/>
              </w:rPr>
            </w:pPr>
          </w:p>
        </w:tc>
        <w:tc>
          <w:tcPr>
            <w:tcW w:w="2344" w:type="dxa"/>
            <w:gridSpan w:val="4"/>
            <w:vAlign w:val="center"/>
          </w:tcPr>
          <w:p w14:paraId="0299DEF5">
            <w:pPr>
              <w:widowControl/>
              <w:spacing w:line="240" w:lineRule="auto"/>
              <w:jc w:val="center"/>
              <w:rPr>
                <w:color w:val="auto"/>
                <w:kern w:val="0"/>
                <w:sz w:val="18"/>
                <w:szCs w:val="18"/>
                <w:highlight w:val="none"/>
              </w:rPr>
            </w:pPr>
            <w:r>
              <w:rPr>
                <w:rFonts w:hint="eastAsia"/>
                <w:color w:val="auto"/>
                <w:kern w:val="0"/>
                <w:sz w:val="18"/>
                <w:szCs w:val="18"/>
                <w:highlight w:val="none"/>
              </w:rPr>
              <w:t>电路板</w:t>
            </w:r>
          </w:p>
        </w:tc>
        <w:tc>
          <w:tcPr>
            <w:tcW w:w="829" w:type="dxa"/>
            <w:vAlign w:val="center"/>
          </w:tcPr>
          <w:p w14:paraId="7540488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p>
        </w:tc>
        <w:tc>
          <w:tcPr>
            <w:tcW w:w="797" w:type="dxa"/>
            <w:vAlign w:val="center"/>
          </w:tcPr>
          <w:p w14:paraId="35D8C8E4">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6BB00CD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1</w:t>
            </w:r>
          </w:p>
        </w:tc>
        <w:tc>
          <w:tcPr>
            <w:tcW w:w="796" w:type="dxa"/>
            <w:vAlign w:val="center"/>
          </w:tcPr>
          <w:p w14:paraId="4AF2198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p>
        </w:tc>
        <w:tc>
          <w:tcPr>
            <w:tcW w:w="1408" w:type="dxa"/>
            <w:vAlign w:val="center"/>
          </w:tcPr>
          <w:p w14:paraId="64683B42">
            <w:pPr>
              <w:widowControl/>
              <w:spacing w:line="240" w:lineRule="auto"/>
              <w:jc w:val="center"/>
              <w:rPr>
                <w:color w:val="auto"/>
                <w:kern w:val="0"/>
                <w:sz w:val="18"/>
                <w:szCs w:val="18"/>
                <w:highlight w:val="none"/>
              </w:rPr>
            </w:pPr>
            <w:r>
              <w:rPr>
                <w:color w:val="auto"/>
                <w:kern w:val="0"/>
                <w:sz w:val="18"/>
                <w:szCs w:val="18"/>
                <w:highlight w:val="none"/>
              </w:rPr>
              <w:t>　</w:t>
            </w:r>
          </w:p>
        </w:tc>
      </w:tr>
      <w:tr w14:paraId="1004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633" w:type="dxa"/>
            <w:vMerge w:val="restart"/>
            <w:vAlign w:val="center"/>
          </w:tcPr>
          <w:p w14:paraId="08E62E19">
            <w:pPr>
              <w:spacing w:line="240" w:lineRule="auto"/>
              <w:jc w:val="center"/>
              <w:rPr>
                <w:color w:val="auto"/>
                <w:kern w:val="0"/>
                <w:sz w:val="18"/>
                <w:szCs w:val="18"/>
                <w:highlight w:val="none"/>
              </w:rPr>
            </w:pPr>
            <w:r>
              <w:rPr>
                <w:rFonts w:ascii="Times New Roman" w:hAnsi="Times New Roman"/>
                <w:color w:val="auto"/>
                <w:kern w:val="0"/>
                <w:sz w:val="18"/>
                <w:szCs w:val="18"/>
                <w:highlight w:val="none"/>
              </w:rPr>
              <w:t>441</w:t>
            </w:r>
          </w:p>
        </w:tc>
        <w:tc>
          <w:tcPr>
            <w:tcW w:w="979" w:type="dxa"/>
            <w:vMerge w:val="restart"/>
            <w:vAlign w:val="center"/>
          </w:tcPr>
          <w:p w14:paraId="296DD201">
            <w:pPr>
              <w:spacing w:line="240" w:lineRule="auto"/>
              <w:jc w:val="center"/>
              <w:rPr>
                <w:color w:val="auto"/>
                <w:kern w:val="0"/>
                <w:sz w:val="18"/>
                <w:szCs w:val="18"/>
                <w:highlight w:val="none"/>
              </w:rPr>
            </w:pPr>
            <w:r>
              <w:rPr>
                <w:rFonts w:hint="eastAsia"/>
                <w:color w:val="auto"/>
                <w:kern w:val="0"/>
                <w:sz w:val="18"/>
                <w:szCs w:val="18"/>
                <w:highlight w:val="none"/>
              </w:rPr>
              <w:t>电力生产</w:t>
            </w:r>
          </w:p>
        </w:tc>
        <w:tc>
          <w:tcPr>
            <w:tcW w:w="2344" w:type="dxa"/>
            <w:gridSpan w:val="4"/>
            <w:vAlign w:val="center"/>
          </w:tcPr>
          <w:p w14:paraId="147B7317">
            <w:pPr>
              <w:widowControl/>
              <w:spacing w:line="240" w:lineRule="auto"/>
              <w:jc w:val="center"/>
              <w:rPr>
                <w:color w:val="auto"/>
                <w:kern w:val="0"/>
                <w:sz w:val="18"/>
                <w:szCs w:val="18"/>
                <w:highlight w:val="none"/>
              </w:rPr>
            </w:pPr>
            <w:r>
              <w:rPr>
                <w:rFonts w:hint="eastAsia"/>
                <w:color w:val="auto"/>
                <w:kern w:val="0"/>
                <w:sz w:val="18"/>
                <w:szCs w:val="18"/>
                <w:highlight w:val="none"/>
              </w:rPr>
              <w:t>燃煤发电（直流冷却）</w:t>
            </w:r>
            <w:r>
              <w:rPr>
                <w:color w:val="auto"/>
                <w:kern w:val="0"/>
                <w:sz w:val="18"/>
                <w:szCs w:val="18"/>
                <w:highlight w:val="none"/>
              </w:rPr>
              <w:t>(</w:t>
            </w:r>
            <w:r>
              <w:rPr>
                <w:rFonts w:hint="eastAsia"/>
                <w:color w:val="auto"/>
                <w:kern w:val="0"/>
                <w:sz w:val="18"/>
                <w:szCs w:val="18"/>
                <w:highlight w:val="none"/>
              </w:rPr>
              <w:t>单机容量</w:t>
            </w:r>
            <w:r>
              <w:rPr>
                <w:color w:val="auto"/>
                <w:kern w:val="0"/>
                <w:sz w:val="18"/>
                <w:szCs w:val="18"/>
                <w:highlight w:val="none"/>
              </w:rPr>
              <w:t>&lt;</w:t>
            </w:r>
            <w:r>
              <w:rPr>
                <w:rFonts w:ascii="Times New Roman" w:hAnsi="Times New Roman"/>
                <w:color w:val="auto"/>
                <w:kern w:val="0"/>
                <w:sz w:val="18"/>
                <w:szCs w:val="18"/>
                <w:highlight w:val="none"/>
              </w:rPr>
              <w:t>300MW</w:t>
            </w:r>
            <w:r>
              <w:rPr>
                <w:color w:val="auto"/>
                <w:kern w:val="0"/>
                <w:sz w:val="18"/>
                <w:szCs w:val="18"/>
                <w:highlight w:val="none"/>
              </w:rPr>
              <w:t>)</w:t>
            </w:r>
          </w:p>
        </w:tc>
        <w:tc>
          <w:tcPr>
            <w:tcW w:w="829" w:type="dxa"/>
            <w:vAlign w:val="center"/>
          </w:tcPr>
          <w:p w14:paraId="57A20B8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w:t>
            </w:r>
            <w:r>
              <w:rPr>
                <w:color w:val="auto"/>
                <w:kern w:val="0"/>
                <w:sz w:val="18"/>
                <w:szCs w:val="18"/>
                <w:highlight w:val="none"/>
              </w:rPr>
              <w:t>•</w:t>
            </w:r>
            <w:r>
              <w:rPr>
                <w:rFonts w:ascii="Times New Roman" w:hAnsi="Times New Roman"/>
                <w:color w:val="auto"/>
                <w:kern w:val="0"/>
                <w:sz w:val="18"/>
                <w:szCs w:val="18"/>
                <w:highlight w:val="none"/>
              </w:rPr>
              <w:t>h</w:t>
            </w:r>
          </w:p>
        </w:tc>
        <w:tc>
          <w:tcPr>
            <w:tcW w:w="797" w:type="dxa"/>
            <w:vAlign w:val="center"/>
          </w:tcPr>
          <w:p w14:paraId="44EF897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25</w:t>
            </w:r>
          </w:p>
        </w:tc>
        <w:tc>
          <w:tcPr>
            <w:tcW w:w="796" w:type="dxa"/>
            <w:vAlign w:val="center"/>
          </w:tcPr>
          <w:p w14:paraId="4B405FA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3</w:t>
            </w:r>
          </w:p>
        </w:tc>
        <w:tc>
          <w:tcPr>
            <w:tcW w:w="796" w:type="dxa"/>
            <w:vAlign w:val="center"/>
          </w:tcPr>
          <w:p w14:paraId="1402BE8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72</w:t>
            </w:r>
          </w:p>
        </w:tc>
        <w:tc>
          <w:tcPr>
            <w:tcW w:w="1408" w:type="dxa"/>
            <w:vMerge w:val="restart"/>
            <w:vAlign w:val="center"/>
          </w:tcPr>
          <w:p w14:paraId="78F8CDC2">
            <w:pPr>
              <w:widowControl/>
              <w:spacing w:line="240" w:lineRule="auto"/>
              <w:jc w:val="left"/>
              <w:rPr>
                <w:rFonts w:hint="eastAsia"/>
                <w:color w:val="auto"/>
                <w:kern w:val="0"/>
                <w:sz w:val="18"/>
                <w:szCs w:val="18"/>
                <w:highlight w:val="none"/>
              </w:rPr>
            </w:pPr>
            <w:r>
              <w:rPr>
                <w:rFonts w:hint="eastAsia"/>
                <w:color w:val="auto"/>
                <w:kern w:val="0"/>
                <w:sz w:val="18"/>
                <w:szCs w:val="18"/>
                <w:highlight w:val="none"/>
                <w:lang w:val="en-US" w:eastAsia="zh-CN"/>
              </w:rPr>
              <w:t>注1：</w:t>
            </w:r>
            <w:r>
              <w:rPr>
                <w:rFonts w:hint="eastAsia"/>
                <w:color w:val="auto"/>
                <w:kern w:val="0"/>
                <w:sz w:val="18"/>
                <w:szCs w:val="18"/>
                <w:highlight w:val="none"/>
              </w:rPr>
              <w:t>采用直流冷却系统的企业取水量不包括从江、河、湖、海等水体取水用于凝汽器及其他换热器开式冷却并排回原水体的水量；企业从直流冷却水（不包括海水）系统中取水用做其他用途，则该部分应计入企业取水范围。采用海水循环冷却方式的企业，取用的海水量不计入取水量。</w:t>
            </w:r>
          </w:p>
          <w:p w14:paraId="253D1549">
            <w:pPr>
              <w:widowControl/>
              <w:spacing w:line="240" w:lineRule="auto"/>
              <w:jc w:val="left"/>
              <w:rPr>
                <w:color w:val="auto"/>
                <w:kern w:val="0"/>
                <w:sz w:val="18"/>
                <w:szCs w:val="18"/>
                <w:highlight w:val="none"/>
              </w:rPr>
            </w:pPr>
            <w:r>
              <w:rPr>
                <w:rFonts w:hint="eastAsia"/>
                <w:color w:val="auto"/>
                <w:kern w:val="0"/>
                <w:sz w:val="18"/>
                <w:szCs w:val="18"/>
                <w:highlight w:val="none"/>
              </w:rPr>
              <w:t>注</w:t>
            </w:r>
            <w:r>
              <w:rPr>
                <w:rFonts w:hint="eastAsia"/>
                <w:color w:val="auto"/>
                <w:kern w:val="0"/>
                <w:sz w:val="18"/>
                <w:szCs w:val="18"/>
                <w:highlight w:val="none"/>
                <w:lang w:val="en-US" w:eastAsia="zh-CN"/>
              </w:rPr>
              <w:t>2</w:t>
            </w:r>
            <w:r>
              <w:rPr>
                <w:rFonts w:hint="eastAsia"/>
                <w:color w:val="auto"/>
                <w:kern w:val="0"/>
                <w:sz w:val="18"/>
                <w:szCs w:val="18"/>
                <w:highlight w:val="none"/>
                <w:lang w:eastAsia="zh-CN"/>
              </w:rPr>
              <w:t>：</w:t>
            </w:r>
            <w:r>
              <w:rPr>
                <w:rFonts w:hint="eastAsia"/>
                <w:color w:val="auto"/>
                <w:kern w:val="0"/>
                <w:sz w:val="18"/>
                <w:szCs w:val="18"/>
                <w:highlight w:val="none"/>
              </w:rPr>
              <w:t>现有机组按年度确定统计期。</w:t>
            </w:r>
          </w:p>
          <w:p w14:paraId="009262F1">
            <w:pPr>
              <w:widowControl/>
              <w:spacing w:line="240" w:lineRule="auto"/>
              <w:jc w:val="left"/>
              <w:rPr>
                <w:color w:val="auto"/>
                <w:kern w:val="0"/>
                <w:sz w:val="18"/>
                <w:szCs w:val="18"/>
                <w:highlight w:val="none"/>
              </w:rPr>
            </w:pPr>
            <w:r>
              <w:rPr>
                <w:rFonts w:hint="eastAsia"/>
                <w:color w:val="auto"/>
                <w:kern w:val="0"/>
                <w:sz w:val="18"/>
                <w:szCs w:val="18"/>
                <w:highlight w:val="none"/>
              </w:rPr>
              <w:t>注</w:t>
            </w:r>
            <w:r>
              <w:rPr>
                <w:rFonts w:hint="eastAsia"/>
                <w:color w:val="auto"/>
                <w:kern w:val="0"/>
                <w:sz w:val="18"/>
                <w:szCs w:val="18"/>
                <w:highlight w:val="none"/>
                <w:lang w:val="en-US" w:eastAsia="zh-CN"/>
              </w:rPr>
              <w:t>3：</w:t>
            </w:r>
            <w:r>
              <w:rPr>
                <w:rFonts w:hint="eastAsia"/>
                <w:color w:val="auto"/>
                <w:kern w:val="0"/>
                <w:sz w:val="18"/>
                <w:szCs w:val="18"/>
                <w:highlight w:val="none"/>
              </w:rPr>
              <w:t>表中未列出的机组容量级别，参照低一档容量级别定额。</w:t>
            </w:r>
          </w:p>
          <w:p w14:paraId="0672D29C">
            <w:pPr>
              <w:widowControl/>
              <w:spacing w:line="240" w:lineRule="auto"/>
              <w:jc w:val="left"/>
              <w:rPr>
                <w:color w:val="auto"/>
                <w:kern w:val="0"/>
                <w:sz w:val="18"/>
                <w:szCs w:val="18"/>
                <w:highlight w:val="none"/>
              </w:rPr>
            </w:pPr>
            <w:r>
              <w:rPr>
                <w:rFonts w:hint="eastAsia"/>
                <w:color w:val="auto"/>
                <w:kern w:val="0"/>
                <w:sz w:val="18"/>
                <w:szCs w:val="18"/>
                <w:highlight w:val="none"/>
              </w:rPr>
              <w:t>注</w:t>
            </w:r>
            <w:r>
              <w:rPr>
                <w:rFonts w:hint="eastAsia"/>
                <w:color w:val="auto"/>
                <w:kern w:val="0"/>
                <w:sz w:val="18"/>
                <w:szCs w:val="18"/>
                <w:highlight w:val="none"/>
                <w:lang w:val="en-US" w:eastAsia="zh-CN"/>
              </w:rPr>
              <w:t>4：</w:t>
            </w:r>
            <w:r>
              <w:rPr>
                <w:rFonts w:hint="eastAsia"/>
                <w:color w:val="auto"/>
                <w:kern w:val="0"/>
                <w:sz w:val="18"/>
                <w:szCs w:val="18"/>
                <w:highlight w:val="none"/>
              </w:rPr>
              <w:t>供热机组取水量可在本定额的基础上增加因对外供热、供汽不能回收而增加的取水量。</w:t>
            </w:r>
          </w:p>
          <w:p w14:paraId="22CA82CE">
            <w:pPr>
              <w:widowControl/>
              <w:spacing w:line="240" w:lineRule="auto"/>
              <w:jc w:val="left"/>
              <w:rPr>
                <w:color w:val="auto"/>
                <w:kern w:val="0"/>
                <w:sz w:val="18"/>
                <w:szCs w:val="18"/>
                <w:highlight w:val="none"/>
              </w:rPr>
            </w:pPr>
            <w:r>
              <w:rPr>
                <w:rFonts w:hint="eastAsia"/>
                <w:color w:val="auto"/>
                <w:kern w:val="0"/>
                <w:sz w:val="18"/>
                <w:szCs w:val="18"/>
                <w:highlight w:val="none"/>
              </w:rPr>
              <w:t>注</w:t>
            </w:r>
            <w:r>
              <w:rPr>
                <w:rFonts w:hint="eastAsia"/>
                <w:color w:val="auto"/>
                <w:kern w:val="0"/>
                <w:sz w:val="18"/>
                <w:szCs w:val="18"/>
                <w:highlight w:val="none"/>
                <w:lang w:val="en-US" w:eastAsia="zh-CN"/>
              </w:rPr>
              <w:t>5：</w:t>
            </w:r>
            <w:r>
              <w:rPr>
                <w:rFonts w:hint="eastAsia"/>
                <w:color w:val="auto"/>
                <w:kern w:val="0"/>
                <w:sz w:val="18"/>
                <w:szCs w:val="18"/>
                <w:highlight w:val="none"/>
              </w:rPr>
              <w:t>当机组采用再生水时.再生水部分在本定额的基础上进行调整(表中的定额值与调整系数的乘积即为采用非常规水机组的定额值):</w:t>
            </w:r>
          </w:p>
          <w:p w14:paraId="5169D6A6">
            <w:pPr>
              <w:widowControl/>
              <w:spacing w:line="240" w:lineRule="auto"/>
              <w:jc w:val="left"/>
              <w:rPr>
                <w:color w:val="auto"/>
                <w:kern w:val="0"/>
                <w:sz w:val="18"/>
                <w:szCs w:val="18"/>
                <w:highlight w:val="none"/>
              </w:rPr>
            </w:pPr>
            <w:r>
              <w:rPr>
                <w:rFonts w:hint="eastAsia" w:ascii="Times New Roman" w:hAnsi="Times New Roman"/>
                <w:color w:val="auto"/>
                <w:kern w:val="0"/>
                <w:sz w:val="18"/>
                <w:szCs w:val="18"/>
                <w:highlight w:val="none"/>
              </w:rPr>
              <w:t>a</w:t>
            </w:r>
            <w:r>
              <w:rPr>
                <w:rFonts w:hint="eastAsia"/>
                <w:color w:val="auto"/>
                <w:kern w:val="0"/>
                <w:sz w:val="18"/>
                <w:szCs w:val="18"/>
                <w:highlight w:val="none"/>
              </w:rPr>
              <w:t>)循环冷却机组调整系数为</w:t>
            </w: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2</w:t>
            </w:r>
            <w:r>
              <w:rPr>
                <w:rFonts w:hint="eastAsia"/>
                <w:color w:val="auto"/>
                <w:kern w:val="0"/>
                <w:sz w:val="18"/>
                <w:szCs w:val="18"/>
                <w:highlight w:val="none"/>
              </w:rPr>
              <w:t>;</w:t>
            </w:r>
          </w:p>
          <w:p w14:paraId="6E98153E">
            <w:pPr>
              <w:widowControl/>
              <w:spacing w:line="240" w:lineRule="auto"/>
              <w:jc w:val="left"/>
              <w:rPr>
                <w:color w:val="auto"/>
                <w:kern w:val="0"/>
                <w:sz w:val="18"/>
                <w:szCs w:val="18"/>
                <w:highlight w:val="none"/>
              </w:rPr>
            </w:pPr>
            <w:r>
              <w:rPr>
                <w:rFonts w:hint="eastAsia" w:ascii="Times New Roman" w:hAnsi="Times New Roman"/>
                <w:color w:val="auto"/>
                <w:kern w:val="0"/>
                <w:sz w:val="18"/>
                <w:szCs w:val="18"/>
                <w:highlight w:val="none"/>
              </w:rPr>
              <w:t>b</w:t>
            </w:r>
            <w:r>
              <w:rPr>
                <w:rFonts w:hint="eastAsia"/>
                <w:color w:val="auto"/>
                <w:kern w:val="0"/>
                <w:sz w:val="18"/>
                <w:szCs w:val="18"/>
                <w:highlight w:val="none"/>
              </w:rPr>
              <w:t>) 空气冷却机组调整系数为</w:t>
            </w: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1</w:t>
            </w:r>
            <w:r>
              <w:rPr>
                <w:rFonts w:hint="eastAsia"/>
                <w:color w:val="auto"/>
                <w:kern w:val="0"/>
                <w:sz w:val="18"/>
                <w:szCs w:val="18"/>
                <w:highlight w:val="none"/>
              </w:rPr>
              <w:t>;</w:t>
            </w:r>
          </w:p>
          <w:p w14:paraId="6B8F86FC">
            <w:pPr>
              <w:widowControl/>
              <w:spacing w:line="240" w:lineRule="auto"/>
              <w:jc w:val="left"/>
              <w:rPr>
                <w:color w:val="auto"/>
                <w:kern w:val="0"/>
                <w:sz w:val="18"/>
                <w:szCs w:val="18"/>
                <w:highlight w:val="none"/>
              </w:rPr>
            </w:pPr>
            <w:r>
              <w:rPr>
                <w:rFonts w:hint="eastAsia" w:ascii="Times New Roman" w:hAnsi="Times New Roman"/>
                <w:color w:val="auto"/>
                <w:kern w:val="0"/>
                <w:sz w:val="18"/>
                <w:szCs w:val="18"/>
                <w:highlight w:val="none"/>
              </w:rPr>
              <w:t>c</w:t>
            </w:r>
            <w:r>
              <w:rPr>
                <w:rFonts w:hint="eastAsia"/>
                <w:color w:val="auto"/>
                <w:kern w:val="0"/>
                <w:sz w:val="18"/>
                <w:szCs w:val="18"/>
                <w:highlight w:val="none"/>
              </w:rPr>
              <w:t>)直流机组不予调整。</w:t>
            </w:r>
          </w:p>
        </w:tc>
      </w:tr>
      <w:tr w14:paraId="6459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633" w:type="dxa"/>
            <w:vMerge w:val="continue"/>
            <w:vAlign w:val="center"/>
          </w:tcPr>
          <w:p w14:paraId="311C44EB">
            <w:pPr>
              <w:widowControl/>
              <w:spacing w:line="240" w:lineRule="auto"/>
              <w:jc w:val="center"/>
              <w:rPr>
                <w:color w:val="auto"/>
                <w:kern w:val="0"/>
                <w:sz w:val="18"/>
                <w:szCs w:val="18"/>
                <w:highlight w:val="none"/>
              </w:rPr>
            </w:pPr>
          </w:p>
        </w:tc>
        <w:tc>
          <w:tcPr>
            <w:tcW w:w="979" w:type="dxa"/>
            <w:vMerge w:val="continue"/>
            <w:vAlign w:val="center"/>
          </w:tcPr>
          <w:p w14:paraId="0F48CABD">
            <w:pPr>
              <w:widowControl/>
              <w:spacing w:line="240" w:lineRule="auto"/>
              <w:jc w:val="center"/>
              <w:rPr>
                <w:color w:val="auto"/>
                <w:kern w:val="0"/>
                <w:sz w:val="18"/>
                <w:szCs w:val="18"/>
                <w:highlight w:val="none"/>
              </w:rPr>
            </w:pPr>
          </w:p>
        </w:tc>
        <w:tc>
          <w:tcPr>
            <w:tcW w:w="2344" w:type="dxa"/>
            <w:gridSpan w:val="4"/>
            <w:vAlign w:val="center"/>
          </w:tcPr>
          <w:p w14:paraId="0EF67614">
            <w:pPr>
              <w:widowControl/>
              <w:spacing w:line="240" w:lineRule="auto"/>
              <w:jc w:val="center"/>
              <w:rPr>
                <w:color w:val="auto"/>
                <w:kern w:val="0"/>
                <w:sz w:val="18"/>
                <w:szCs w:val="18"/>
                <w:highlight w:val="none"/>
              </w:rPr>
            </w:pPr>
            <w:r>
              <w:rPr>
                <w:rFonts w:hint="eastAsia"/>
                <w:color w:val="auto"/>
                <w:kern w:val="0"/>
                <w:sz w:val="18"/>
                <w:szCs w:val="18"/>
                <w:highlight w:val="none"/>
              </w:rPr>
              <w:t>燃煤发电（直流冷却）</w:t>
            </w:r>
            <w:r>
              <w:rPr>
                <w:color w:val="auto"/>
                <w:kern w:val="0"/>
                <w:sz w:val="18"/>
                <w:szCs w:val="18"/>
                <w:highlight w:val="none"/>
              </w:rPr>
              <w:t>(</w:t>
            </w:r>
            <w:r>
              <w:rPr>
                <w:rFonts w:hint="eastAsia"/>
                <w:color w:val="auto"/>
                <w:kern w:val="0"/>
                <w:sz w:val="18"/>
                <w:szCs w:val="18"/>
                <w:highlight w:val="none"/>
              </w:rPr>
              <w:t>单机容量</w:t>
            </w:r>
            <w:r>
              <w:rPr>
                <w:rFonts w:ascii="Times New Roman" w:hAnsi="Times New Roman"/>
                <w:color w:val="auto"/>
                <w:kern w:val="0"/>
                <w:sz w:val="18"/>
                <w:szCs w:val="18"/>
                <w:highlight w:val="none"/>
              </w:rPr>
              <w:t>300MW</w:t>
            </w:r>
            <w:r>
              <w:rPr>
                <w:rFonts w:hint="eastAsia"/>
                <w:color w:val="auto"/>
                <w:kern w:val="0"/>
                <w:sz w:val="18"/>
                <w:szCs w:val="18"/>
                <w:highlight w:val="none"/>
              </w:rPr>
              <w:t>级</w:t>
            </w:r>
            <w:r>
              <w:rPr>
                <w:color w:val="auto"/>
                <w:kern w:val="0"/>
                <w:sz w:val="18"/>
                <w:szCs w:val="18"/>
                <w:highlight w:val="none"/>
              </w:rPr>
              <w:t>)</w:t>
            </w:r>
          </w:p>
        </w:tc>
        <w:tc>
          <w:tcPr>
            <w:tcW w:w="829" w:type="dxa"/>
            <w:vAlign w:val="center"/>
          </w:tcPr>
          <w:p w14:paraId="66386AD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w:t>
            </w:r>
            <w:r>
              <w:rPr>
                <w:color w:val="auto"/>
                <w:kern w:val="0"/>
                <w:sz w:val="18"/>
                <w:szCs w:val="18"/>
                <w:highlight w:val="none"/>
              </w:rPr>
              <w:t>•</w:t>
            </w:r>
            <w:r>
              <w:rPr>
                <w:rFonts w:ascii="Times New Roman" w:hAnsi="Times New Roman"/>
                <w:color w:val="auto"/>
                <w:kern w:val="0"/>
                <w:sz w:val="18"/>
                <w:szCs w:val="18"/>
                <w:highlight w:val="none"/>
              </w:rPr>
              <w:t>h</w:t>
            </w:r>
          </w:p>
        </w:tc>
        <w:tc>
          <w:tcPr>
            <w:tcW w:w="797" w:type="dxa"/>
            <w:vAlign w:val="center"/>
          </w:tcPr>
          <w:p w14:paraId="102C108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22</w:t>
            </w:r>
          </w:p>
        </w:tc>
        <w:tc>
          <w:tcPr>
            <w:tcW w:w="796" w:type="dxa"/>
            <w:vAlign w:val="center"/>
          </w:tcPr>
          <w:p w14:paraId="3F5E025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28</w:t>
            </w:r>
          </w:p>
        </w:tc>
        <w:tc>
          <w:tcPr>
            <w:tcW w:w="796" w:type="dxa"/>
            <w:vAlign w:val="center"/>
          </w:tcPr>
          <w:p w14:paraId="488D5C7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49</w:t>
            </w:r>
          </w:p>
        </w:tc>
        <w:tc>
          <w:tcPr>
            <w:tcW w:w="1408" w:type="dxa"/>
            <w:vMerge w:val="continue"/>
            <w:vAlign w:val="center"/>
          </w:tcPr>
          <w:p w14:paraId="190AD91A">
            <w:pPr>
              <w:spacing w:line="240" w:lineRule="auto"/>
              <w:jc w:val="center"/>
              <w:rPr>
                <w:color w:val="auto"/>
                <w:kern w:val="0"/>
                <w:sz w:val="18"/>
                <w:szCs w:val="18"/>
                <w:highlight w:val="none"/>
              </w:rPr>
            </w:pPr>
          </w:p>
        </w:tc>
      </w:tr>
      <w:tr w14:paraId="01D6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33" w:type="dxa"/>
            <w:vMerge w:val="continue"/>
            <w:vAlign w:val="center"/>
          </w:tcPr>
          <w:p w14:paraId="2549C738">
            <w:pPr>
              <w:widowControl/>
              <w:spacing w:line="240" w:lineRule="auto"/>
              <w:jc w:val="left"/>
              <w:rPr>
                <w:color w:val="auto"/>
                <w:kern w:val="0"/>
                <w:sz w:val="18"/>
                <w:szCs w:val="18"/>
                <w:highlight w:val="none"/>
              </w:rPr>
            </w:pPr>
          </w:p>
        </w:tc>
        <w:tc>
          <w:tcPr>
            <w:tcW w:w="979" w:type="dxa"/>
            <w:vMerge w:val="continue"/>
            <w:vAlign w:val="center"/>
          </w:tcPr>
          <w:p w14:paraId="279A7010">
            <w:pPr>
              <w:widowControl/>
              <w:spacing w:line="240" w:lineRule="auto"/>
              <w:jc w:val="left"/>
              <w:rPr>
                <w:color w:val="auto"/>
                <w:kern w:val="0"/>
                <w:sz w:val="18"/>
                <w:szCs w:val="18"/>
                <w:highlight w:val="none"/>
              </w:rPr>
            </w:pPr>
          </w:p>
        </w:tc>
        <w:tc>
          <w:tcPr>
            <w:tcW w:w="2344" w:type="dxa"/>
            <w:gridSpan w:val="4"/>
            <w:vAlign w:val="center"/>
          </w:tcPr>
          <w:p w14:paraId="0E6367A2">
            <w:pPr>
              <w:widowControl/>
              <w:spacing w:line="240" w:lineRule="auto"/>
              <w:jc w:val="center"/>
              <w:rPr>
                <w:color w:val="auto"/>
                <w:kern w:val="0"/>
                <w:sz w:val="18"/>
                <w:szCs w:val="18"/>
                <w:highlight w:val="none"/>
              </w:rPr>
            </w:pPr>
            <w:r>
              <w:rPr>
                <w:rFonts w:hint="eastAsia"/>
                <w:color w:val="auto"/>
                <w:kern w:val="0"/>
                <w:sz w:val="18"/>
                <w:szCs w:val="18"/>
                <w:highlight w:val="none"/>
              </w:rPr>
              <w:t>燃煤发电（直流冷却）</w:t>
            </w:r>
            <w:r>
              <w:rPr>
                <w:color w:val="auto"/>
                <w:kern w:val="0"/>
                <w:sz w:val="18"/>
                <w:szCs w:val="18"/>
                <w:highlight w:val="none"/>
              </w:rPr>
              <w:t>(</w:t>
            </w:r>
            <w:r>
              <w:rPr>
                <w:rFonts w:hint="eastAsia"/>
                <w:color w:val="auto"/>
                <w:kern w:val="0"/>
                <w:sz w:val="18"/>
                <w:szCs w:val="18"/>
                <w:highlight w:val="none"/>
              </w:rPr>
              <w:t>单机容量</w:t>
            </w:r>
            <w:r>
              <w:rPr>
                <w:rFonts w:ascii="Times New Roman" w:hAnsi="Times New Roman"/>
                <w:color w:val="auto"/>
                <w:kern w:val="0"/>
                <w:sz w:val="18"/>
                <w:szCs w:val="18"/>
                <w:highlight w:val="none"/>
              </w:rPr>
              <w:t>600MW</w:t>
            </w:r>
            <w:r>
              <w:rPr>
                <w:rFonts w:hint="eastAsia"/>
                <w:color w:val="auto"/>
                <w:kern w:val="0"/>
                <w:sz w:val="18"/>
                <w:szCs w:val="18"/>
                <w:highlight w:val="none"/>
              </w:rPr>
              <w:t>级</w:t>
            </w:r>
            <w:r>
              <w:rPr>
                <w:color w:val="auto"/>
                <w:kern w:val="0"/>
                <w:sz w:val="18"/>
                <w:szCs w:val="18"/>
                <w:highlight w:val="none"/>
              </w:rPr>
              <w:t>)</w:t>
            </w:r>
          </w:p>
        </w:tc>
        <w:tc>
          <w:tcPr>
            <w:tcW w:w="829" w:type="dxa"/>
            <w:vAlign w:val="center"/>
          </w:tcPr>
          <w:p w14:paraId="3800FDA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w:t>
            </w:r>
            <w:r>
              <w:rPr>
                <w:color w:val="auto"/>
                <w:kern w:val="0"/>
                <w:sz w:val="18"/>
                <w:szCs w:val="18"/>
                <w:highlight w:val="none"/>
              </w:rPr>
              <w:t>•</w:t>
            </w:r>
            <w:r>
              <w:rPr>
                <w:rFonts w:ascii="Times New Roman" w:hAnsi="Times New Roman"/>
                <w:color w:val="auto"/>
                <w:kern w:val="0"/>
                <w:sz w:val="18"/>
                <w:szCs w:val="18"/>
                <w:highlight w:val="none"/>
              </w:rPr>
              <w:t>h</w:t>
            </w:r>
          </w:p>
        </w:tc>
        <w:tc>
          <w:tcPr>
            <w:tcW w:w="797" w:type="dxa"/>
            <w:vAlign w:val="center"/>
          </w:tcPr>
          <w:p w14:paraId="32FA5B1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2</w:t>
            </w:r>
          </w:p>
        </w:tc>
        <w:tc>
          <w:tcPr>
            <w:tcW w:w="796" w:type="dxa"/>
            <w:vAlign w:val="center"/>
          </w:tcPr>
          <w:p w14:paraId="244EB39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24</w:t>
            </w:r>
          </w:p>
        </w:tc>
        <w:tc>
          <w:tcPr>
            <w:tcW w:w="796" w:type="dxa"/>
            <w:vAlign w:val="center"/>
          </w:tcPr>
          <w:p w14:paraId="37DE230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42</w:t>
            </w:r>
          </w:p>
        </w:tc>
        <w:tc>
          <w:tcPr>
            <w:tcW w:w="1408" w:type="dxa"/>
            <w:vMerge w:val="continue"/>
            <w:vAlign w:val="center"/>
          </w:tcPr>
          <w:p w14:paraId="1C2A6A85">
            <w:pPr>
              <w:widowControl/>
              <w:spacing w:line="240" w:lineRule="auto"/>
              <w:jc w:val="left"/>
              <w:rPr>
                <w:color w:val="auto"/>
                <w:kern w:val="0"/>
                <w:sz w:val="18"/>
                <w:szCs w:val="18"/>
                <w:highlight w:val="none"/>
              </w:rPr>
            </w:pPr>
          </w:p>
        </w:tc>
      </w:tr>
      <w:tr w14:paraId="3DBE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633" w:type="dxa"/>
            <w:vMerge w:val="continue"/>
            <w:vAlign w:val="center"/>
          </w:tcPr>
          <w:p w14:paraId="0B46189D">
            <w:pPr>
              <w:widowControl/>
              <w:spacing w:line="240" w:lineRule="auto"/>
              <w:jc w:val="left"/>
              <w:rPr>
                <w:color w:val="auto"/>
                <w:kern w:val="0"/>
                <w:sz w:val="18"/>
                <w:szCs w:val="18"/>
                <w:highlight w:val="none"/>
              </w:rPr>
            </w:pPr>
          </w:p>
        </w:tc>
        <w:tc>
          <w:tcPr>
            <w:tcW w:w="979" w:type="dxa"/>
            <w:vMerge w:val="continue"/>
            <w:vAlign w:val="center"/>
          </w:tcPr>
          <w:p w14:paraId="432FE0CA">
            <w:pPr>
              <w:widowControl/>
              <w:spacing w:line="240" w:lineRule="auto"/>
              <w:jc w:val="left"/>
              <w:rPr>
                <w:color w:val="auto"/>
                <w:kern w:val="0"/>
                <w:sz w:val="18"/>
                <w:szCs w:val="18"/>
                <w:highlight w:val="none"/>
              </w:rPr>
            </w:pPr>
          </w:p>
        </w:tc>
        <w:tc>
          <w:tcPr>
            <w:tcW w:w="2344" w:type="dxa"/>
            <w:gridSpan w:val="4"/>
            <w:vAlign w:val="center"/>
          </w:tcPr>
          <w:p w14:paraId="0862C76D">
            <w:pPr>
              <w:widowControl/>
              <w:spacing w:line="240" w:lineRule="auto"/>
              <w:jc w:val="center"/>
              <w:rPr>
                <w:color w:val="auto"/>
                <w:kern w:val="0"/>
                <w:sz w:val="18"/>
                <w:szCs w:val="18"/>
                <w:highlight w:val="none"/>
              </w:rPr>
            </w:pPr>
            <w:r>
              <w:rPr>
                <w:rFonts w:hint="eastAsia"/>
                <w:color w:val="auto"/>
                <w:kern w:val="0"/>
                <w:sz w:val="18"/>
                <w:szCs w:val="18"/>
                <w:highlight w:val="none"/>
              </w:rPr>
              <w:t>燃煤发电（直流冷却）</w:t>
            </w:r>
            <w:r>
              <w:rPr>
                <w:color w:val="auto"/>
                <w:kern w:val="0"/>
                <w:sz w:val="18"/>
                <w:szCs w:val="18"/>
                <w:highlight w:val="none"/>
              </w:rPr>
              <w:t>(</w:t>
            </w:r>
            <w:r>
              <w:rPr>
                <w:rFonts w:hint="eastAsia"/>
                <w:color w:val="auto"/>
                <w:kern w:val="0"/>
                <w:sz w:val="18"/>
                <w:szCs w:val="18"/>
                <w:highlight w:val="none"/>
              </w:rPr>
              <w:t>单机容量</w:t>
            </w:r>
            <w:r>
              <w:rPr>
                <w:rFonts w:ascii="Times New Roman" w:hAnsi="Times New Roman"/>
                <w:color w:val="auto"/>
                <w:kern w:val="0"/>
                <w:sz w:val="18"/>
                <w:szCs w:val="18"/>
                <w:highlight w:val="none"/>
              </w:rPr>
              <w:t>1000MW</w:t>
            </w:r>
            <w:r>
              <w:rPr>
                <w:rFonts w:hint="eastAsia"/>
                <w:color w:val="auto"/>
                <w:kern w:val="0"/>
                <w:sz w:val="18"/>
                <w:szCs w:val="18"/>
                <w:highlight w:val="none"/>
              </w:rPr>
              <w:t>级</w:t>
            </w:r>
            <w:r>
              <w:rPr>
                <w:color w:val="auto"/>
                <w:kern w:val="0"/>
                <w:sz w:val="18"/>
                <w:szCs w:val="18"/>
                <w:highlight w:val="none"/>
              </w:rPr>
              <w:t>)</w:t>
            </w:r>
          </w:p>
        </w:tc>
        <w:tc>
          <w:tcPr>
            <w:tcW w:w="829" w:type="dxa"/>
            <w:vAlign w:val="center"/>
          </w:tcPr>
          <w:p w14:paraId="652F1B3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w:t>
            </w:r>
            <w:r>
              <w:rPr>
                <w:color w:val="auto"/>
                <w:kern w:val="0"/>
                <w:sz w:val="18"/>
                <w:szCs w:val="18"/>
                <w:highlight w:val="none"/>
              </w:rPr>
              <w:t>•</w:t>
            </w:r>
            <w:r>
              <w:rPr>
                <w:rFonts w:ascii="Times New Roman" w:hAnsi="Times New Roman"/>
                <w:color w:val="auto"/>
                <w:kern w:val="0"/>
                <w:sz w:val="18"/>
                <w:szCs w:val="18"/>
                <w:highlight w:val="none"/>
              </w:rPr>
              <w:t>h</w:t>
            </w:r>
          </w:p>
        </w:tc>
        <w:tc>
          <w:tcPr>
            <w:tcW w:w="797" w:type="dxa"/>
            <w:vAlign w:val="center"/>
          </w:tcPr>
          <w:p w14:paraId="5D1B204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19</w:t>
            </w:r>
          </w:p>
        </w:tc>
        <w:tc>
          <w:tcPr>
            <w:tcW w:w="796" w:type="dxa"/>
            <w:vAlign w:val="center"/>
          </w:tcPr>
          <w:p w14:paraId="680818B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22</w:t>
            </w:r>
          </w:p>
        </w:tc>
        <w:tc>
          <w:tcPr>
            <w:tcW w:w="796" w:type="dxa"/>
            <w:vAlign w:val="center"/>
          </w:tcPr>
          <w:p w14:paraId="5050E3E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35</w:t>
            </w:r>
          </w:p>
        </w:tc>
        <w:tc>
          <w:tcPr>
            <w:tcW w:w="1408" w:type="dxa"/>
            <w:vMerge w:val="continue"/>
            <w:vAlign w:val="center"/>
          </w:tcPr>
          <w:p w14:paraId="6F5160F1">
            <w:pPr>
              <w:widowControl/>
              <w:spacing w:line="240" w:lineRule="auto"/>
              <w:jc w:val="left"/>
              <w:rPr>
                <w:color w:val="auto"/>
                <w:kern w:val="0"/>
                <w:sz w:val="18"/>
                <w:szCs w:val="18"/>
                <w:highlight w:val="none"/>
              </w:rPr>
            </w:pPr>
          </w:p>
        </w:tc>
      </w:tr>
      <w:tr w14:paraId="03E3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633" w:type="dxa"/>
            <w:vMerge w:val="continue"/>
            <w:vAlign w:val="center"/>
          </w:tcPr>
          <w:p w14:paraId="3B1A8F35">
            <w:pPr>
              <w:widowControl/>
              <w:spacing w:line="240" w:lineRule="auto"/>
              <w:jc w:val="left"/>
              <w:rPr>
                <w:color w:val="auto"/>
                <w:kern w:val="0"/>
                <w:sz w:val="18"/>
                <w:szCs w:val="18"/>
                <w:highlight w:val="none"/>
              </w:rPr>
            </w:pPr>
          </w:p>
        </w:tc>
        <w:tc>
          <w:tcPr>
            <w:tcW w:w="979" w:type="dxa"/>
            <w:vMerge w:val="continue"/>
            <w:vAlign w:val="center"/>
          </w:tcPr>
          <w:p w14:paraId="4679F433">
            <w:pPr>
              <w:widowControl/>
              <w:spacing w:line="240" w:lineRule="auto"/>
              <w:jc w:val="left"/>
              <w:rPr>
                <w:color w:val="auto"/>
                <w:kern w:val="0"/>
                <w:sz w:val="18"/>
                <w:szCs w:val="18"/>
                <w:highlight w:val="none"/>
              </w:rPr>
            </w:pPr>
          </w:p>
        </w:tc>
        <w:tc>
          <w:tcPr>
            <w:tcW w:w="2344" w:type="dxa"/>
            <w:gridSpan w:val="4"/>
            <w:vAlign w:val="center"/>
          </w:tcPr>
          <w:p w14:paraId="41F6A001">
            <w:pPr>
              <w:spacing w:line="240" w:lineRule="auto"/>
              <w:jc w:val="center"/>
              <w:rPr>
                <w:color w:val="auto"/>
                <w:kern w:val="0"/>
                <w:sz w:val="18"/>
                <w:szCs w:val="18"/>
                <w:highlight w:val="none"/>
              </w:rPr>
            </w:pPr>
            <w:r>
              <w:rPr>
                <w:rFonts w:hint="eastAsia"/>
                <w:color w:val="auto"/>
                <w:sz w:val="18"/>
                <w:szCs w:val="18"/>
                <w:highlight w:val="none"/>
              </w:rPr>
              <w:t>燃煤</w:t>
            </w:r>
            <w:r>
              <w:rPr>
                <w:rFonts w:hint="eastAsia"/>
                <w:color w:val="auto"/>
                <w:kern w:val="0"/>
                <w:sz w:val="18"/>
                <w:szCs w:val="18"/>
                <w:highlight w:val="none"/>
              </w:rPr>
              <w:t>发</w:t>
            </w:r>
            <w:r>
              <w:rPr>
                <w:rFonts w:hint="eastAsia"/>
                <w:color w:val="auto"/>
                <w:sz w:val="18"/>
                <w:szCs w:val="18"/>
                <w:highlight w:val="none"/>
              </w:rPr>
              <w:t>电（空气冷却）（单机容量&lt;</w:t>
            </w:r>
            <w:r>
              <w:rPr>
                <w:rFonts w:hint="eastAsia" w:ascii="Times New Roman" w:hAnsi="Times New Roman"/>
                <w:color w:val="auto"/>
                <w:sz w:val="18"/>
                <w:szCs w:val="18"/>
                <w:highlight w:val="none"/>
              </w:rPr>
              <w:t>300MW</w:t>
            </w:r>
            <w:r>
              <w:rPr>
                <w:rFonts w:hint="eastAsia"/>
                <w:color w:val="auto"/>
                <w:sz w:val="18"/>
                <w:szCs w:val="18"/>
                <w:highlight w:val="none"/>
              </w:rPr>
              <w:t>）</w:t>
            </w:r>
          </w:p>
        </w:tc>
        <w:tc>
          <w:tcPr>
            <w:tcW w:w="829" w:type="dxa"/>
            <w:vAlign w:val="center"/>
          </w:tcPr>
          <w:p w14:paraId="7E7B2F6D">
            <w:pPr>
              <w:spacing w:line="240" w:lineRule="auto"/>
              <w:jc w:val="center"/>
              <w:rPr>
                <w:color w:val="auto"/>
                <w:kern w:val="0"/>
                <w:sz w:val="18"/>
                <w:szCs w:val="18"/>
                <w:highlight w:val="none"/>
              </w:rPr>
            </w:pPr>
            <w:r>
              <w:rPr>
                <w:rFonts w:hint="eastAsia" w:ascii="Times New Roman" w:hAnsi="Times New Roman"/>
                <w:color w:val="auto"/>
                <w:sz w:val="18"/>
                <w:szCs w:val="18"/>
                <w:highlight w:val="none"/>
              </w:rPr>
              <w:t>m</w:t>
            </w:r>
            <w:r>
              <w:rPr>
                <w:rFonts w:hint="eastAsia" w:ascii="Times New Roman" w:hAnsi="Times New Roman"/>
                <w:color w:val="auto"/>
                <w:sz w:val="18"/>
                <w:szCs w:val="18"/>
                <w:highlight w:val="none"/>
                <w:vertAlign w:val="superscript"/>
              </w:rPr>
              <w:t>3</w:t>
            </w:r>
            <w:r>
              <w:rPr>
                <w:rFonts w:hint="eastAsia"/>
                <w:color w:val="auto"/>
                <w:sz w:val="18"/>
                <w:szCs w:val="18"/>
                <w:highlight w:val="none"/>
              </w:rPr>
              <w:t>/</w:t>
            </w:r>
            <w:r>
              <w:rPr>
                <w:rFonts w:hint="eastAsia" w:ascii="Times New Roman" w:hAnsi="Times New Roman"/>
                <w:color w:val="auto"/>
                <w:sz w:val="18"/>
                <w:szCs w:val="18"/>
                <w:highlight w:val="none"/>
              </w:rPr>
              <w:t>MW</w:t>
            </w:r>
            <w:r>
              <w:rPr>
                <w:rFonts w:hint="eastAsia"/>
                <w:color w:val="auto"/>
                <w:sz w:val="18"/>
                <w:szCs w:val="18"/>
                <w:highlight w:val="none"/>
              </w:rPr>
              <w:t>•</w:t>
            </w:r>
            <w:r>
              <w:rPr>
                <w:rFonts w:hint="eastAsia" w:ascii="Times New Roman" w:hAnsi="Times New Roman"/>
                <w:color w:val="auto"/>
                <w:sz w:val="18"/>
                <w:szCs w:val="18"/>
                <w:highlight w:val="none"/>
              </w:rPr>
              <w:t>h</w:t>
            </w:r>
          </w:p>
        </w:tc>
        <w:tc>
          <w:tcPr>
            <w:tcW w:w="797" w:type="dxa"/>
            <w:vAlign w:val="center"/>
          </w:tcPr>
          <w:p w14:paraId="2FE4DF17">
            <w:pPr>
              <w:spacing w:line="240" w:lineRule="auto"/>
              <w:jc w:val="center"/>
              <w:rPr>
                <w:color w:val="auto"/>
                <w:kern w:val="0"/>
                <w:sz w:val="18"/>
                <w:szCs w:val="18"/>
                <w:highlight w:val="none"/>
              </w:rPr>
            </w:pPr>
            <w:r>
              <w:rPr>
                <w:rFonts w:hint="eastAsia" w:ascii="Times New Roman" w:hAnsi="Times New Roman"/>
                <w:color w:val="auto"/>
                <w:sz w:val="18"/>
                <w:szCs w:val="18"/>
                <w:highlight w:val="none"/>
              </w:rPr>
              <w:t>0</w:t>
            </w:r>
            <w:r>
              <w:rPr>
                <w:rFonts w:hint="eastAsia"/>
                <w:color w:val="auto"/>
                <w:sz w:val="18"/>
                <w:szCs w:val="18"/>
                <w:highlight w:val="none"/>
              </w:rPr>
              <w:t>.</w:t>
            </w:r>
            <w:r>
              <w:rPr>
                <w:rFonts w:hint="eastAsia" w:ascii="Times New Roman" w:hAnsi="Times New Roman"/>
                <w:color w:val="auto"/>
                <w:sz w:val="18"/>
                <w:szCs w:val="18"/>
                <w:highlight w:val="none"/>
              </w:rPr>
              <w:t>3</w:t>
            </w:r>
          </w:p>
        </w:tc>
        <w:tc>
          <w:tcPr>
            <w:tcW w:w="796" w:type="dxa"/>
            <w:vAlign w:val="center"/>
          </w:tcPr>
          <w:p w14:paraId="68F19A32">
            <w:pPr>
              <w:spacing w:line="240" w:lineRule="auto"/>
              <w:jc w:val="center"/>
              <w:rPr>
                <w:color w:val="auto"/>
                <w:kern w:val="0"/>
                <w:sz w:val="18"/>
                <w:szCs w:val="18"/>
                <w:highlight w:val="none"/>
              </w:rPr>
            </w:pPr>
            <w:r>
              <w:rPr>
                <w:rFonts w:hint="eastAsia" w:ascii="Times New Roman" w:hAnsi="Times New Roman"/>
                <w:color w:val="auto"/>
                <w:sz w:val="18"/>
                <w:szCs w:val="18"/>
                <w:highlight w:val="none"/>
              </w:rPr>
              <w:t>0</w:t>
            </w:r>
            <w:r>
              <w:rPr>
                <w:rFonts w:hint="eastAsia"/>
                <w:color w:val="auto"/>
                <w:sz w:val="18"/>
                <w:szCs w:val="18"/>
                <w:highlight w:val="none"/>
              </w:rPr>
              <w:t>.</w:t>
            </w:r>
            <w:r>
              <w:rPr>
                <w:rFonts w:hint="eastAsia" w:ascii="Times New Roman" w:hAnsi="Times New Roman"/>
                <w:color w:val="auto"/>
                <w:sz w:val="18"/>
                <w:szCs w:val="18"/>
                <w:highlight w:val="none"/>
              </w:rPr>
              <w:t>32</w:t>
            </w:r>
          </w:p>
        </w:tc>
        <w:tc>
          <w:tcPr>
            <w:tcW w:w="796" w:type="dxa"/>
            <w:vAlign w:val="center"/>
          </w:tcPr>
          <w:p w14:paraId="21A24668">
            <w:pPr>
              <w:spacing w:line="240" w:lineRule="auto"/>
              <w:jc w:val="center"/>
              <w:rPr>
                <w:color w:val="auto"/>
                <w:kern w:val="0"/>
                <w:sz w:val="18"/>
                <w:szCs w:val="18"/>
                <w:highlight w:val="none"/>
              </w:rPr>
            </w:pPr>
            <w:r>
              <w:rPr>
                <w:rFonts w:hint="eastAsia" w:ascii="Times New Roman" w:hAnsi="Times New Roman"/>
                <w:color w:val="auto"/>
                <w:sz w:val="18"/>
                <w:szCs w:val="18"/>
                <w:highlight w:val="none"/>
              </w:rPr>
              <w:t>0</w:t>
            </w:r>
            <w:r>
              <w:rPr>
                <w:rFonts w:hint="eastAsia"/>
                <w:color w:val="auto"/>
                <w:sz w:val="18"/>
                <w:szCs w:val="18"/>
                <w:highlight w:val="none"/>
              </w:rPr>
              <w:t>.</w:t>
            </w:r>
            <w:r>
              <w:rPr>
                <w:rFonts w:hint="eastAsia" w:ascii="Times New Roman" w:hAnsi="Times New Roman"/>
                <w:color w:val="auto"/>
                <w:sz w:val="18"/>
                <w:szCs w:val="18"/>
                <w:highlight w:val="none"/>
              </w:rPr>
              <w:t>8</w:t>
            </w:r>
          </w:p>
        </w:tc>
        <w:tc>
          <w:tcPr>
            <w:tcW w:w="1408" w:type="dxa"/>
            <w:vMerge w:val="continue"/>
            <w:vAlign w:val="center"/>
          </w:tcPr>
          <w:p w14:paraId="1DF731F6">
            <w:pPr>
              <w:widowControl/>
              <w:spacing w:line="240" w:lineRule="auto"/>
              <w:jc w:val="left"/>
              <w:rPr>
                <w:color w:val="auto"/>
                <w:kern w:val="0"/>
                <w:sz w:val="18"/>
                <w:szCs w:val="18"/>
                <w:highlight w:val="none"/>
              </w:rPr>
            </w:pPr>
          </w:p>
        </w:tc>
      </w:tr>
      <w:tr w14:paraId="2CBB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633" w:type="dxa"/>
            <w:vMerge w:val="continue"/>
            <w:vAlign w:val="center"/>
          </w:tcPr>
          <w:p w14:paraId="26C94471">
            <w:pPr>
              <w:widowControl/>
              <w:spacing w:line="240" w:lineRule="auto"/>
              <w:jc w:val="left"/>
              <w:rPr>
                <w:color w:val="auto"/>
                <w:kern w:val="0"/>
                <w:sz w:val="18"/>
                <w:szCs w:val="18"/>
                <w:highlight w:val="none"/>
              </w:rPr>
            </w:pPr>
          </w:p>
        </w:tc>
        <w:tc>
          <w:tcPr>
            <w:tcW w:w="979" w:type="dxa"/>
            <w:vMerge w:val="continue"/>
            <w:vAlign w:val="center"/>
          </w:tcPr>
          <w:p w14:paraId="13C15C98">
            <w:pPr>
              <w:widowControl/>
              <w:spacing w:line="240" w:lineRule="auto"/>
              <w:jc w:val="left"/>
              <w:rPr>
                <w:color w:val="auto"/>
                <w:kern w:val="0"/>
                <w:sz w:val="18"/>
                <w:szCs w:val="18"/>
                <w:highlight w:val="none"/>
              </w:rPr>
            </w:pPr>
          </w:p>
        </w:tc>
        <w:tc>
          <w:tcPr>
            <w:tcW w:w="2344" w:type="dxa"/>
            <w:gridSpan w:val="4"/>
            <w:vAlign w:val="center"/>
          </w:tcPr>
          <w:p w14:paraId="4250AB07">
            <w:pPr>
              <w:spacing w:line="240" w:lineRule="auto"/>
              <w:jc w:val="center"/>
              <w:rPr>
                <w:color w:val="auto"/>
                <w:kern w:val="0"/>
                <w:sz w:val="18"/>
                <w:szCs w:val="18"/>
                <w:highlight w:val="none"/>
              </w:rPr>
            </w:pPr>
            <w:r>
              <w:rPr>
                <w:rFonts w:hint="eastAsia"/>
                <w:color w:val="auto"/>
                <w:sz w:val="18"/>
                <w:szCs w:val="18"/>
                <w:highlight w:val="none"/>
              </w:rPr>
              <w:t>燃煤</w:t>
            </w:r>
            <w:r>
              <w:rPr>
                <w:rFonts w:hint="eastAsia"/>
                <w:color w:val="auto"/>
                <w:kern w:val="0"/>
                <w:sz w:val="18"/>
                <w:szCs w:val="18"/>
                <w:highlight w:val="none"/>
              </w:rPr>
              <w:t>发</w:t>
            </w:r>
            <w:r>
              <w:rPr>
                <w:rFonts w:hint="eastAsia"/>
                <w:color w:val="auto"/>
                <w:sz w:val="18"/>
                <w:szCs w:val="18"/>
                <w:highlight w:val="none"/>
              </w:rPr>
              <w:t>电（空气冷却）（单机容量</w:t>
            </w:r>
            <w:r>
              <w:rPr>
                <w:rFonts w:hint="eastAsia" w:ascii="Times New Roman" w:hAnsi="Times New Roman"/>
                <w:color w:val="auto"/>
                <w:sz w:val="18"/>
                <w:szCs w:val="18"/>
                <w:highlight w:val="none"/>
              </w:rPr>
              <w:t>300MW</w:t>
            </w:r>
            <w:r>
              <w:rPr>
                <w:rFonts w:hint="eastAsia"/>
                <w:color w:val="auto"/>
                <w:sz w:val="18"/>
                <w:szCs w:val="18"/>
                <w:highlight w:val="none"/>
              </w:rPr>
              <w:t>级）</w:t>
            </w:r>
          </w:p>
        </w:tc>
        <w:tc>
          <w:tcPr>
            <w:tcW w:w="829" w:type="dxa"/>
            <w:vAlign w:val="center"/>
          </w:tcPr>
          <w:p w14:paraId="3650D5E3">
            <w:pPr>
              <w:spacing w:line="240" w:lineRule="auto"/>
              <w:jc w:val="center"/>
              <w:rPr>
                <w:color w:val="auto"/>
                <w:kern w:val="0"/>
                <w:sz w:val="18"/>
                <w:szCs w:val="18"/>
                <w:highlight w:val="none"/>
              </w:rPr>
            </w:pPr>
            <w:r>
              <w:rPr>
                <w:rFonts w:hint="eastAsia" w:ascii="Times New Roman" w:hAnsi="Times New Roman"/>
                <w:color w:val="auto"/>
                <w:sz w:val="18"/>
                <w:szCs w:val="18"/>
                <w:highlight w:val="none"/>
              </w:rPr>
              <w:t>m</w:t>
            </w:r>
            <w:r>
              <w:rPr>
                <w:rFonts w:hint="eastAsia" w:ascii="Times New Roman" w:hAnsi="Times New Roman"/>
                <w:color w:val="auto"/>
                <w:sz w:val="18"/>
                <w:szCs w:val="18"/>
                <w:highlight w:val="none"/>
                <w:vertAlign w:val="superscript"/>
              </w:rPr>
              <w:t>3</w:t>
            </w:r>
            <w:r>
              <w:rPr>
                <w:rFonts w:hint="eastAsia"/>
                <w:color w:val="auto"/>
                <w:sz w:val="18"/>
                <w:szCs w:val="18"/>
                <w:highlight w:val="none"/>
              </w:rPr>
              <w:t>/</w:t>
            </w:r>
            <w:r>
              <w:rPr>
                <w:rFonts w:hint="eastAsia" w:ascii="Times New Roman" w:hAnsi="Times New Roman"/>
                <w:color w:val="auto"/>
                <w:sz w:val="18"/>
                <w:szCs w:val="18"/>
                <w:highlight w:val="none"/>
              </w:rPr>
              <w:t>MW</w:t>
            </w:r>
            <w:r>
              <w:rPr>
                <w:rFonts w:hint="eastAsia"/>
                <w:color w:val="auto"/>
                <w:sz w:val="18"/>
                <w:szCs w:val="18"/>
                <w:highlight w:val="none"/>
              </w:rPr>
              <w:t>•</w:t>
            </w:r>
            <w:r>
              <w:rPr>
                <w:rFonts w:hint="eastAsia" w:ascii="Times New Roman" w:hAnsi="Times New Roman"/>
                <w:color w:val="auto"/>
                <w:sz w:val="18"/>
                <w:szCs w:val="18"/>
                <w:highlight w:val="none"/>
              </w:rPr>
              <w:t>h</w:t>
            </w:r>
          </w:p>
        </w:tc>
        <w:tc>
          <w:tcPr>
            <w:tcW w:w="797" w:type="dxa"/>
            <w:vAlign w:val="center"/>
          </w:tcPr>
          <w:p w14:paraId="5BF2F81F">
            <w:pPr>
              <w:spacing w:line="240" w:lineRule="auto"/>
              <w:jc w:val="center"/>
              <w:rPr>
                <w:color w:val="auto"/>
                <w:kern w:val="0"/>
                <w:sz w:val="18"/>
                <w:szCs w:val="18"/>
                <w:highlight w:val="none"/>
              </w:rPr>
            </w:pPr>
            <w:r>
              <w:rPr>
                <w:rFonts w:hint="eastAsia" w:ascii="Times New Roman" w:hAnsi="Times New Roman"/>
                <w:color w:val="auto"/>
                <w:sz w:val="18"/>
                <w:szCs w:val="18"/>
                <w:highlight w:val="none"/>
              </w:rPr>
              <w:t>0</w:t>
            </w:r>
            <w:r>
              <w:rPr>
                <w:rFonts w:hint="eastAsia"/>
                <w:color w:val="auto"/>
                <w:sz w:val="18"/>
                <w:szCs w:val="18"/>
                <w:highlight w:val="none"/>
              </w:rPr>
              <w:t>.</w:t>
            </w:r>
            <w:r>
              <w:rPr>
                <w:rFonts w:hint="eastAsia" w:ascii="Times New Roman" w:hAnsi="Times New Roman"/>
                <w:color w:val="auto"/>
                <w:sz w:val="18"/>
                <w:szCs w:val="18"/>
                <w:highlight w:val="none"/>
              </w:rPr>
              <w:t>23</w:t>
            </w:r>
          </w:p>
        </w:tc>
        <w:tc>
          <w:tcPr>
            <w:tcW w:w="796" w:type="dxa"/>
            <w:vAlign w:val="center"/>
          </w:tcPr>
          <w:p w14:paraId="23E24EA9">
            <w:pPr>
              <w:spacing w:line="240" w:lineRule="auto"/>
              <w:jc w:val="center"/>
              <w:rPr>
                <w:color w:val="auto"/>
                <w:kern w:val="0"/>
                <w:sz w:val="18"/>
                <w:szCs w:val="18"/>
                <w:highlight w:val="none"/>
              </w:rPr>
            </w:pPr>
            <w:r>
              <w:rPr>
                <w:rFonts w:hint="eastAsia" w:ascii="Times New Roman" w:hAnsi="Times New Roman"/>
                <w:color w:val="auto"/>
                <w:sz w:val="18"/>
                <w:szCs w:val="18"/>
                <w:highlight w:val="none"/>
              </w:rPr>
              <w:t>0</w:t>
            </w:r>
            <w:r>
              <w:rPr>
                <w:rFonts w:hint="eastAsia"/>
                <w:color w:val="auto"/>
                <w:sz w:val="18"/>
                <w:szCs w:val="18"/>
                <w:highlight w:val="none"/>
              </w:rPr>
              <w:t>.</w:t>
            </w:r>
            <w:r>
              <w:rPr>
                <w:rFonts w:hint="eastAsia" w:ascii="Times New Roman" w:hAnsi="Times New Roman"/>
                <w:color w:val="auto"/>
                <w:sz w:val="18"/>
                <w:szCs w:val="18"/>
                <w:highlight w:val="none"/>
              </w:rPr>
              <w:t>3</w:t>
            </w:r>
          </w:p>
        </w:tc>
        <w:tc>
          <w:tcPr>
            <w:tcW w:w="796" w:type="dxa"/>
            <w:vAlign w:val="center"/>
          </w:tcPr>
          <w:p w14:paraId="3B42BC68">
            <w:pPr>
              <w:spacing w:line="240" w:lineRule="auto"/>
              <w:jc w:val="center"/>
              <w:rPr>
                <w:color w:val="auto"/>
                <w:kern w:val="0"/>
                <w:sz w:val="18"/>
                <w:szCs w:val="18"/>
                <w:highlight w:val="none"/>
              </w:rPr>
            </w:pPr>
            <w:r>
              <w:rPr>
                <w:rFonts w:hint="eastAsia" w:ascii="Times New Roman" w:hAnsi="Times New Roman"/>
                <w:color w:val="auto"/>
                <w:sz w:val="18"/>
                <w:szCs w:val="18"/>
                <w:highlight w:val="none"/>
              </w:rPr>
              <w:t>0</w:t>
            </w:r>
            <w:r>
              <w:rPr>
                <w:rFonts w:hint="eastAsia"/>
                <w:color w:val="auto"/>
                <w:sz w:val="18"/>
                <w:szCs w:val="18"/>
                <w:highlight w:val="none"/>
              </w:rPr>
              <w:t>.</w:t>
            </w:r>
            <w:r>
              <w:rPr>
                <w:rFonts w:hint="eastAsia" w:ascii="Times New Roman" w:hAnsi="Times New Roman"/>
                <w:color w:val="auto"/>
                <w:sz w:val="18"/>
                <w:szCs w:val="18"/>
                <w:highlight w:val="none"/>
              </w:rPr>
              <w:t>57</w:t>
            </w:r>
          </w:p>
        </w:tc>
        <w:tc>
          <w:tcPr>
            <w:tcW w:w="1408" w:type="dxa"/>
            <w:vMerge w:val="continue"/>
            <w:vAlign w:val="center"/>
          </w:tcPr>
          <w:p w14:paraId="6ABCB79A">
            <w:pPr>
              <w:widowControl/>
              <w:spacing w:line="240" w:lineRule="auto"/>
              <w:jc w:val="left"/>
              <w:rPr>
                <w:color w:val="auto"/>
                <w:kern w:val="0"/>
                <w:sz w:val="18"/>
                <w:szCs w:val="18"/>
                <w:highlight w:val="none"/>
              </w:rPr>
            </w:pPr>
          </w:p>
        </w:tc>
      </w:tr>
      <w:tr w14:paraId="7EB7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633" w:type="dxa"/>
            <w:vMerge w:val="continue"/>
            <w:vAlign w:val="center"/>
          </w:tcPr>
          <w:p w14:paraId="5B8B6C96">
            <w:pPr>
              <w:widowControl/>
              <w:spacing w:line="240" w:lineRule="auto"/>
              <w:jc w:val="left"/>
              <w:rPr>
                <w:color w:val="auto"/>
                <w:kern w:val="0"/>
                <w:sz w:val="18"/>
                <w:szCs w:val="18"/>
                <w:highlight w:val="none"/>
              </w:rPr>
            </w:pPr>
          </w:p>
        </w:tc>
        <w:tc>
          <w:tcPr>
            <w:tcW w:w="979" w:type="dxa"/>
            <w:vMerge w:val="continue"/>
            <w:vAlign w:val="center"/>
          </w:tcPr>
          <w:p w14:paraId="5C1D8329">
            <w:pPr>
              <w:widowControl/>
              <w:spacing w:line="240" w:lineRule="auto"/>
              <w:jc w:val="left"/>
              <w:rPr>
                <w:color w:val="auto"/>
                <w:kern w:val="0"/>
                <w:sz w:val="18"/>
                <w:szCs w:val="18"/>
                <w:highlight w:val="none"/>
              </w:rPr>
            </w:pPr>
          </w:p>
        </w:tc>
        <w:tc>
          <w:tcPr>
            <w:tcW w:w="2344" w:type="dxa"/>
            <w:gridSpan w:val="4"/>
            <w:vAlign w:val="center"/>
          </w:tcPr>
          <w:p w14:paraId="5F92117E">
            <w:pPr>
              <w:spacing w:line="240" w:lineRule="auto"/>
              <w:jc w:val="center"/>
              <w:rPr>
                <w:color w:val="auto"/>
                <w:kern w:val="0"/>
                <w:sz w:val="18"/>
                <w:szCs w:val="18"/>
                <w:highlight w:val="none"/>
              </w:rPr>
            </w:pPr>
            <w:r>
              <w:rPr>
                <w:rFonts w:hint="eastAsia"/>
                <w:color w:val="auto"/>
                <w:sz w:val="18"/>
                <w:szCs w:val="18"/>
                <w:highlight w:val="none"/>
              </w:rPr>
              <w:t>燃煤</w:t>
            </w:r>
            <w:r>
              <w:rPr>
                <w:rFonts w:hint="eastAsia"/>
                <w:color w:val="auto"/>
                <w:kern w:val="0"/>
                <w:sz w:val="18"/>
                <w:szCs w:val="18"/>
                <w:highlight w:val="none"/>
              </w:rPr>
              <w:t>发</w:t>
            </w:r>
            <w:r>
              <w:rPr>
                <w:rFonts w:hint="eastAsia"/>
                <w:color w:val="auto"/>
                <w:sz w:val="18"/>
                <w:szCs w:val="18"/>
                <w:highlight w:val="none"/>
              </w:rPr>
              <w:t>电（空气冷却）（单机容量</w:t>
            </w:r>
            <w:r>
              <w:rPr>
                <w:rFonts w:hint="eastAsia" w:ascii="Times New Roman" w:hAnsi="Times New Roman"/>
                <w:color w:val="auto"/>
                <w:sz w:val="18"/>
                <w:szCs w:val="18"/>
                <w:highlight w:val="none"/>
              </w:rPr>
              <w:t>600MW</w:t>
            </w:r>
            <w:r>
              <w:rPr>
                <w:rFonts w:hint="eastAsia"/>
                <w:color w:val="auto"/>
                <w:sz w:val="18"/>
                <w:szCs w:val="18"/>
                <w:highlight w:val="none"/>
              </w:rPr>
              <w:t>级）</w:t>
            </w:r>
          </w:p>
        </w:tc>
        <w:tc>
          <w:tcPr>
            <w:tcW w:w="829" w:type="dxa"/>
            <w:vAlign w:val="center"/>
          </w:tcPr>
          <w:p w14:paraId="695B26BC">
            <w:pPr>
              <w:spacing w:line="240" w:lineRule="auto"/>
              <w:jc w:val="center"/>
              <w:rPr>
                <w:color w:val="auto"/>
                <w:kern w:val="0"/>
                <w:sz w:val="18"/>
                <w:szCs w:val="18"/>
                <w:highlight w:val="none"/>
              </w:rPr>
            </w:pPr>
            <w:r>
              <w:rPr>
                <w:rFonts w:hint="eastAsia" w:ascii="Times New Roman" w:hAnsi="Times New Roman"/>
                <w:color w:val="auto"/>
                <w:sz w:val="18"/>
                <w:szCs w:val="18"/>
                <w:highlight w:val="none"/>
              </w:rPr>
              <w:t>m</w:t>
            </w:r>
            <w:r>
              <w:rPr>
                <w:rFonts w:hint="eastAsia" w:ascii="Times New Roman" w:hAnsi="Times New Roman"/>
                <w:color w:val="auto"/>
                <w:sz w:val="18"/>
                <w:szCs w:val="18"/>
                <w:highlight w:val="none"/>
                <w:vertAlign w:val="superscript"/>
              </w:rPr>
              <w:t>3</w:t>
            </w:r>
            <w:r>
              <w:rPr>
                <w:rFonts w:hint="eastAsia"/>
                <w:color w:val="auto"/>
                <w:sz w:val="18"/>
                <w:szCs w:val="18"/>
                <w:highlight w:val="none"/>
              </w:rPr>
              <w:t>/</w:t>
            </w:r>
            <w:r>
              <w:rPr>
                <w:rFonts w:hint="eastAsia" w:ascii="Times New Roman" w:hAnsi="Times New Roman"/>
                <w:color w:val="auto"/>
                <w:sz w:val="18"/>
                <w:szCs w:val="18"/>
                <w:highlight w:val="none"/>
              </w:rPr>
              <w:t>MW</w:t>
            </w:r>
            <w:r>
              <w:rPr>
                <w:rFonts w:hint="eastAsia"/>
                <w:color w:val="auto"/>
                <w:sz w:val="18"/>
                <w:szCs w:val="18"/>
                <w:highlight w:val="none"/>
              </w:rPr>
              <w:t>•</w:t>
            </w:r>
            <w:r>
              <w:rPr>
                <w:rFonts w:hint="eastAsia" w:ascii="Times New Roman" w:hAnsi="Times New Roman"/>
                <w:color w:val="auto"/>
                <w:sz w:val="18"/>
                <w:szCs w:val="18"/>
                <w:highlight w:val="none"/>
              </w:rPr>
              <w:t>h</w:t>
            </w:r>
          </w:p>
        </w:tc>
        <w:tc>
          <w:tcPr>
            <w:tcW w:w="797" w:type="dxa"/>
            <w:vAlign w:val="center"/>
          </w:tcPr>
          <w:p w14:paraId="091FF9FD">
            <w:pPr>
              <w:spacing w:line="240" w:lineRule="auto"/>
              <w:jc w:val="center"/>
              <w:rPr>
                <w:color w:val="auto"/>
                <w:kern w:val="0"/>
                <w:sz w:val="18"/>
                <w:szCs w:val="18"/>
                <w:highlight w:val="none"/>
              </w:rPr>
            </w:pPr>
            <w:r>
              <w:rPr>
                <w:rFonts w:hint="eastAsia" w:ascii="Times New Roman" w:hAnsi="Times New Roman"/>
                <w:color w:val="auto"/>
                <w:sz w:val="18"/>
                <w:szCs w:val="18"/>
                <w:highlight w:val="none"/>
              </w:rPr>
              <w:t>0</w:t>
            </w:r>
            <w:r>
              <w:rPr>
                <w:rFonts w:hint="eastAsia"/>
                <w:color w:val="auto"/>
                <w:sz w:val="18"/>
                <w:szCs w:val="18"/>
                <w:highlight w:val="none"/>
              </w:rPr>
              <w:t>.</w:t>
            </w:r>
            <w:r>
              <w:rPr>
                <w:rFonts w:hint="eastAsia" w:ascii="Times New Roman" w:hAnsi="Times New Roman"/>
                <w:color w:val="auto"/>
                <w:sz w:val="18"/>
                <w:szCs w:val="18"/>
                <w:highlight w:val="none"/>
              </w:rPr>
              <w:t>22</w:t>
            </w:r>
          </w:p>
        </w:tc>
        <w:tc>
          <w:tcPr>
            <w:tcW w:w="796" w:type="dxa"/>
            <w:vAlign w:val="center"/>
          </w:tcPr>
          <w:p w14:paraId="0478E5FD">
            <w:pPr>
              <w:spacing w:line="240" w:lineRule="auto"/>
              <w:jc w:val="center"/>
              <w:rPr>
                <w:color w:val="auto"/>
                <w:kern w:val="0"/>
                <w:sz w:val="18"/>
                <w:szCs w:val="18"/>
                <w:highlight w:val="none"/>
              </w:rPr>
            </w:pPr>
            <w:r>
              <w:rPr>
                <w:rFonts w:hint="eastAsia" w:ascii="Times New Roman" w:hAnsi="Times New Roman"/>
                <w:color w:val="auto"/>
                <w:sz w:val="18"/>
                <w:szCs w:val="18"/>
                <w:highlight w:val="none"/>
              </w:rPr>
              <w:t>0</w:t>
            </w:r>
            <w:r>
              <w:rPr>
                <w:rFonts w:hint="eastAsia"/>
                <w:color w:val="auto"/>
                <w:sz w:val="18"/>
                <w:szCs w:val="18"/>
                <w:highlight w:val="none"/>
              </w:rPr>
              <w:t>.</w:t>
            </w:r>
            <w:r>
              <w:rPr>
                <w:rFonts w:hint="eastAsia" w:ascii="Times New Roman" w:hAnsi="Times New Roman"/>
                <w:color w:val="auto"/>
                <w:sz w:val="18"/>
                <w:szCs w:val="18"/>
                <w:highlight w:val="none"/>
              </w:rPr>
              <w:t>27</w:t>
            </w:r>
          </w:p>
        </w:tc>
        <w:tc>
          <w:tcPr>
            <w:tcW w:w="796" w:type="dxa"/>
            <w:vAlign w:val="center"/>
          </w:tcPr>
          <w:p w14:paraId="17188F2B">
            <w:pPr>
              <w:spacing w:line="240" w:lineRule="auto"/>
              <w:jc w:val="center"/>
              <w:rPr>
                <w:color w:val="auto"/>
                <w:kern w:val="0"/>
                <w:sz w:val="18"/>
                <w:szCs w:val="18"/>
                <w:highlight w:val="none"/>
              </w:rPr>
            </w:pPr>
            <w:r>
              <w:rPr>
                <w:rFonts w:hint="eastAsia" w:ascii="Times New Roman" w:hAnsi="Times New Roman"/>
                <w:color w:val="auto"/>
                <w:sz w:val="18"/>
                <w:szCs w:val="18"/>
                <w:highlight w:val="none"/>
              </w:rPr>
              <w:t>0</w:t>
            </w:r>
            <w:r>
              <w:rPr>
                <w:rFonts w:hint="eastAsia"/>
                <w:color w:val="auto"/>
                <w:sz w:val="18"/>
                <w:szCs w:val="18"/>
                <w:highlight w:val="none"/>
              </w:rPr>
              <w:t>.</w:t>
            </w:r>
            <w:r>
              <w:rPr>
                <w:rFonts w:hint="eastAsia" w:ascii="Times New Roman" w:hAnsi="Times New Roman"/>
                <w:color w:val="auto"/>
                <w:sz w:val="18"/>
                <w:szCs w:val="18"/>
                <w:highlight w:val="none"/>
              </w:rPr>
              <w:t>49</w:t>
            </w:r>
          </w:p>
        </w:tc>
        <w:tc>
          <w:tcPr>
            <w:tcW w:w="1408" w:type="dxa"/>
            <w:vMerge w:val="continue"/>
            <w:vAlign w:val="center"/>
          </w:tcPr>
          <w:p w14:paraId="20F1996C">
            <w:pPr>
              <w:widowControl/>
              <w:spacing w:line="240" w:lineRule="auto"/>
              <w:jc w:val="left"/>
              <w:rPr>
                <w:color w:val="auto"/>
                <w:kern w:val="0"/>
                <w:sz w:val="18"/>
                <w:szCs w:val="18"/>
                <w:highlight w:val="none"/>
              </w:rPr>
            </w:pPr>
          </w:p>
        </w:tc>
      </w:tr>
      <w:tr w14:paraId="6475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633" w:type="dxa"/>
            <w:vMerge w:val="continue"/>
            <w:vAlign w:val="center"/>
          </w:tcPr>
          <w:p w14:paraId="61124CE3">
            <w:pPr>
              <w:widowControl/>
              <w:spacing w:line="240" w:lineRule="auto"/>
              <w:jc w:val="left"/>
              <w:rPr>
                <w:color w:val="auto"/>
                <w:kern w:val="0"/>
                <w:sz w:val="18"/>
                <w:szCs w:val="18"/>
                <w:highlight w:val="none"/>
              </w:rPr>
            </w:pPr>
          </w:p>
        </w:tc>
        <w:tc>
          <w:tcPr>
            <w:tcW w:w="979" w:type="dxa"/>
            <w:vMerge w:val="continue"/>
            <w:vAlign w:val="center"/>
          </w:tcPr>
          <w:p w14:paraId="6FC2A04F">
            <w:pPr>
              <w:widowControl/>
              <w:spacing w:line="240" w:lineRule="auto"/>
              <w:jc w:val="left"/>
              <w:rPr>
                <w:color w:val="auto"/>
                <w:kern w:val="0"/>
                <w:sz w:val="18"/>
                <w:szCs w:val="18"/>
                <w:highlight w:val="none"/>
              </w:rPr>
            </w:pPr>
          </w:p>
        </w:tc>
        <w:tc>
          <w:tcPr>
            <w:tcW w:w="2344" w:type="dxa"/>
            <w:gridSpan w:val="4"/>
            <w:vAlign w:val="center"/>
          </w:tcPr>
          <w:p w14:paraId="458B0A49">
            <w:pPr>
              <w:spacing w:line="240" w:lineRule="auto"/>
              <w:jc w:val="center"/>
              <w:rPr>
                <w:color w:val="auto"/>
                <w:kern w:val="0"/>
                <w:sz w:val="18"/>
                <w:szCs w:val="18"/>
                <w:highlight w:val="none"/>
              </w:rPr>
            </w:pPr>
            <w:r>
              <w:rPr>
                <w:rFonts w:hint="eastAsia"/>
                <w:color w:val="auto"/>
                <w:sz w:val="18"/>
                <w:szCs w:val="18"/>
                <w:highlight w:val="none"/>
              </w:rPr>
              <w:t>燃煤</w:t>
            </w:r>
            <w:r>
              <w:rPr>
                <w:rFonts w:hint="eastAsia"/>
                <w:color w:val="auto"/>
                <w:kern w:val="0"/>
                <w:sz w:val="18"/>
                <w:szCs w:val="18"/>
                <w:highlight w:val="none"/>
              </w:rPr>
              <w:t>发</w:t>
            </w:r>
            <w:r>
              <w:rPr>
                <w:rFonts w:hint="eastAsia"/>
                <w:color w:val="auto"/>
                <w:sz w:val="18"/>
                <w:szCs w:val="18"/>
                <w:highlight w:val="none"/>
              </w:rPr>
              <w:t>电（空气冷却）（单机容量</w:t>
            </w:r>
            <w:r>
              <w:rPr>
                <w:rFonts w:hint="eastAsia" w:ascii="Times New Roman" w:hAnsi="Times New Roman"/>
                <w:color w:val="auto"/>
                <w:sz w:val="18"/>
                <w:szCs w:val="18"/>
                <w:highlight w:val="none"/>
              </w:rPr>
              <w:t>1000MW</w:t>
            </w:r>
            <w:r>
              <w:rPr>
                <w:rFonts w:hint="eastAsia"/>
                <w:color w:val="auto"/>
                <w:sz w:val="18"/>
                <w:szCs w:val="18"/>
                <w:highlight w:val="none"/>
              </w:rPr>
              <w:t>级）</w:t>
            </w:r>
          </w:p>
        </w:tc>
        <w:tc>
          <w:tcPr>
            <w:tcW w:w="829" w:type="dxa"/>
            <w:vAlign w:val="center"/>
          </w:tcPr>
          <w:p w14:paraId="43365A18">
            <w:pPr>
              <w:spacing w:line="240" w:lineRule="auto"/>
              <w:jc w:val="center"/>
              <w:rPr>
                <w:color w:val="auto"/>
                <w:kern w:val="0"/>
                <w:sz w:val="18"/>
                <w:szCs w:val="18"/>
                <w:highlight w:val="none"/>
              </w:rPr>
            </w:pPr>
            <w:r>
              <w:rPr>
                <w:rFonts w:hint="eastAsia" w:ascii="Times New Roman" w:hAnsi="Times New Roman"/>
                <w:color w:val="auto"/>
                <w:sz w:val="18"/>
                <w:szCs w:val="18"/>
                <w:highlight w:val="none"/>
              </w:rPr>
              <w:t>m</w:t>
            </w:r>
            <w:r>
              <w:rPr>
                <w:rFonts w:hint="eastAsia" w:ascii="Times New Roman" w:hAnsi="Times New Roman"/>
                <w:color w:val="auto"/>
                <w:sz w:val="18"/>
                <w:szCs w:val="18"/>
                <w:highlight w:val="none"/>
                <w:vertAlign w:val="superscript"/>
              </w:rPr>
              <w:t>3</w:t>
            </w:r>
            <w:r>
              <w:rPr>
                <w:rFonts w:hint="eastAsia"/>
                <w:color w:val="auto"/>
                <w:sz w:val="18"/>
                <w:szCs w:val="18"/>
                <w:highlight w:val="none"/>
              </w:rPr>
              <w:t>/</w:t>
            </w:r>
            <w:r>
              <w:rPr>
                <w:rFonts w:hint="eastAsia" w:ascii="Times New Roman" w:hAnsi="Times New Roman"/>
                <w:color w:val="auto"/>
                <w:sz w:val="18"/>
                <w:szCs w:val="18"/>
                <w:highlight w:val="none"/>
              </w:rPr>
              <w:t>MW</w:t>
            </w:r>
            <w:r>
              <w:rPr>
                <w:rFonts w:hint="eastAsia"/>
                <w:color w:val="auto"/>
                <w:sz w:val="18"/>
                <w:szCs w:val="18"/>
                <w:highlight w:val="none"/>
              </w:rPr>
              <w:t>•</w:t>
            </w:r>
            <w:r>
              <w:rPr>
                <w:rFonts w:hint="eastAsia" w:ascii="Times New Roman" w:hAnsi="Times New Roman"/>
                <w:color w:val="auto"/>
                <w:sz w:val="18"/>
                <w:szCs w:val="18"/>
                <w:highlight w:val="none"/>
              </w:rPr>
              <w:t>h</w:t>
            </w:r>
          </w:p>
        </w:tc>
        <w:tc>
          <w:tcPr>
            <w:tcW w:w="797" w:type="dxa"/>
            <w:vAlign w:val="center"/>
          </w:tcPr>
          <w:p w14:paraId="279E672C">
            <w:pPr>
              <w:spacing w:line="240" w:lineRule="auto"/>
              <w:jc w:val="center"/>
              <w:rPr>
                <w:color w:val="auto"/>
                <w:kern w:val="0"/>
                <w:sz w:val="18"/>
                <w:szCs w:val="18"/>
                <w:highlight w:val="none"/>
              </w:rPr>
            </w:pPr>
            <w:r>
              <w:rPr>
                <w:rFonts w:hint="eastAsia" w:ascii="Times New Roman" w:hAnsi="Times New Roman"/>
                <w:color w:val="auto"/>
                <w:sz w:val="18"/>
                <w:szCs w:val="18"/>
                <w:highlight w:val="none"/>
              </w:rPr>
              <w:t>0</w:t>
            </w:r>
            <w:r>
              <w:rPr>
                <w:rFonts w:hint="eastAsia"/>
                <w:color w:val="auto"/>
                <w:sz w:val="18"/>
                <w:szCs w:val="18"/>
                <w:highlight w:val="none"/>
              </w:rPr>
              <w:t>.</w:t>
            </w:r>
            <w:r>
              <w:rPr>
                <w:rFonts w:hint="eastAsia" w:ascii="Times New Roman" w:hAnsi="Times New Roman"/>
                <w:color w:val="auto"/>
                <w:sz w:val="18"/>
                <w:szCs w:val="18"/>
                <w:highlight w:val="none"/>
              </w:rPr>
              <w:t>21</w:t>
            </w:r>
          </w:p>
        </w:tc>
        <w:tc>
          <w:tcPr>
            <w:tcW w:w="796" w:type="dxa"/>
            <w:vAlign w:val="center"/>
          </w:tcPr>
          <w:p w14:paraId="42E06EDF">
            <w:pPr>
              <w:spacing w:line="240" w:lineRule="auto"/>
              <w:jc w:val="center"/>
              <w:rPr>
                <w:color w:val="auto"/>
                <w:kern w:val="0"/>
                <w:sz w:val="18"/>
                <w:szCs w:val="18"/>
                <w:highlight w:val="none"/>
              </w:rPr>
            </w:pPr>
            <w:r>
              <w:rPr>
                <w:rFonts w:hint="eastAsia" w:ascii="Times New Roman" w:hAnsi="Times New Roman"/>
                <w:color w:val="auto"/>
                <w:sz w:val="18"/>
                <w:szCs w:val="18"/>
                <w:highlight w:val="none"/>
              </w:rPr>
              <w:t>0</w:t>
            </w:r>
            <w:r>
              <w:rPr>
                <w:rFonts w:hint="eastAsia"/>
                <w:color w:val="auto"/>
                <w:sz w:val="18"/>
                <w:szCs w:val="18"/>
                <w:highlight w:val="none"/>
              </w:rPr>
              <w:t>.</w:t>
            </w:r>
            <w:r>
              <w:rPr>
                <w:rFonts w:hint="eastAsia" w:ascii="Times New Roman" w:hAnsi="Times New Roman"/>
                <w:color w:val="auto"/>
                <w:sz w:val="18"/>
                <w:szCs w:val="18"/>
                <w:highlight w:val="none"/>
              </w:rPr>
              <w:t>24</w:t>
            </w:r>
          </w:p>
        </w:tc>
        <w:tc>
          <w:tcPr>
            <w:tcW w:w="796" w:type="dxa"/>
            <w:vAlign w:val="center"/>
          </w:tcPr>
          <w:p w14:paraId="6FF79F06">
            <w:pPr>
              <w:spacing w:line="240" w:lineRule="auto"/>
              <w:jc w:val="center"/>
              <w:rPr>
                <w:color w:val="auto"/>
                <w:kern w:val="0"/>
                <w:sz w:val="18"/>
                <w:szCs w:val="18"/>
                <w:highlight w:val="none"/>
              </w:rPr>
            </w:pPr>
            <w:r>
              <w:rPr>
                <w:rFonts w:hint="eastAsia" w:ascii="Times New Roman" w:hAnsi="Times New Roman"/>
                <w:color w:val="auto"/>
                <w:sz w:val="18"/>
                <w:szCs w:val="18"/>
                <w:highlight w:val="none"/>
              </w:rPr>
              <w:t>0</w:t>
            </w:r>
            <w:r>
              <w:rPr>
                <w:rFonts w:hint="eastAsia"/>
                <w:color w:val="auto"/>
                <w:sz w:val="18"/>
                <w:szCs w:val="18"/>
                <w:highlight w:val="none"/>
              </w:rPr>
              <w:t>.</w:t>
            </w:r>
            <w:r>
              <w:rPr>
                <w:rFonts w:hint="eastAsia" w:ascii="Times New Roman" w:hAnsi="Times New Roman"/>
                <w:color w:val="auto"/>
                <w:sz w:val="18"/>
                <w:szCs w:val="18"/>
                <w:highlight w:val="none"/>
              </w:rPr>
              <w:t>42</w:t>
            </w:r>
          </w:p>
        </w:tc>
        <w:tc>
          <w:tcPr>
            <w:tcW w:w="1408" w:type="dxa"/>
            <w:vMerge w:val="continue"/>
            <w:vAlign w:val="center"/>
          </w:tcPr>
          <w:p w14:paraId="12F75D27">
            <w:pPr>
              <w:widowControl/>
              <w:spacing w:line="240" w:lineRule="auto"/>
              <w:jc w:val="left"/>
              <w:rPr>
                <w:color w:val="auto"/>
                <w:kern w:val="0"/>
                <w:sz w:val="18"/>
                <w:szCs w:val="18"/>
                <w:highlight w:val="none"/>
              </w:rPr>
            </w:pPr>
          </w:p>
        </w:tc>
      </w:tr>
      <w:tr w14:paraId="1A6C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633" w:type="dxa"/>
            <w:vMerge w:val="continue"/>
            <w:vAlign w:val="center"/>
          </w:tcPr>
          <w:p w14:paraId="120CF3AB">
            <w:pPr>
              <w:widowControl/>
              <w:spacing w:line="240" w:lineRule="auto"/>
              <w:jc w:val="left"/>
              <w:rPr>
                <w:color w:val="auto"/>
                <w:kern w:val="0"/>
                <w:sz w:val="18"/>
                <w:szCs w:val="18"/>
                <w:highlight w:val="none"/>
              </w:rPr>
            </w:pPr>
          </w:p>
        </w:tc>
        <w:tc>
          <w:tcPr>
            <w:tcW w:w="979" w:type="dxa"/>
            <w:vMerge w:val="continue"/>
            <w:vAlign w:val="center"/>
          </w:tcPr>
          <w:p w14:paraId="7CAEEC68">
            <w:pPr>
              <w:widowControl/>
              <w:spacing w:line="240" w:lineRule="auto"/>
              <w:jc w:val="left"/>
              <w:rPr>
                <w:color w:val="auto"/>
                <w:kern w:val="0"/>
                <w:sz w:val="18"/>
                <w:szCs w:val="18"/>
                <w:highlight w:val="none"/>
              </w:rPr>
            </w:pPr>
          </w:p>
        </w:tc>
        <w:tc>
          <w:tcPr>
            <w:tcW w:w="2344" w:type="dxa"/>
            <w:gridSpan w:val="4"/>
            <w:vAlign w:val="center"/>
          </w:tcPr>
          <w:p w14:paraId="0C80B7CD">
            <w:pPr>
              <w:widowControl/>
              <w:spacing w:line="240" w:lineRule="auto"/>
              <w:jc w:val="center"/>
              <w:rPr>
                <w:color w:val="auto"/>
                <w:kern w:val="0"/>
                <w:sz w:val="18"/>
                <w:szCs w:val="18"/>
                <w:highlight w:val="none"/>
              </w:rPr>
            </w:pPr>
            <w:r>
              <w:rPr>
                <w:rFonts w:hint="eastAsia"/>
                <w:color w:val="auto"/>
                <w:kern w:val="0"/>
                <w:sz w:val="18"/>
                <w:szCs w:val="18"/>
                <w:highlight w:val="none"/>
              </w:rPr>
              <w:t>燃煤发电（循环冷却）</w:t>
            </w:r>
            <w:r>
              <w:rPr>
                <w:color w:val="auto"/>
                <w:kern w:val="0"/>
                <w:sz w:val="18"/>
                <w:szCs w:val="18"/>
                <w:highlight w:val="none"/>
              </w:rPr>
              <w:t>(</w:t>
            </w:r>
            <w:r>
              <w:rPr>
                <w:rFonts w:hint="eastAsia"/>
                <w:color w:val="auto"/>
                <w:kern w:val="0"/>
                <w:sz w:val="18"/>
                <w:szCs w:val="18"/>
                <w:highlight w:val="none"/>
              </w:rPr>
              <w:t>单机容量</w:t>
            </w:r>
            <w:r>
              <w:rPr>
                <w:color w:val="auto"/>
                <w:kern w:val="0"/>
                <w:sz w:val="18"/>
                <w:szCs w:val="18"/>
                <w:highlight w:val="none"/>
              </w:rPr>
              <w:t>&lt;</w:t>
            </w:r>
            <w:r>
              <w:rPr>
                <w:rFonts w:ascii="Times New Roman" w:hAnsi="Times New Roman"/>
                <w:color w:val="auto"/>
                <w:kern w:val="0"/>
                <w:sz w:val="18"/>
                <w:szCs w:val="18"/>
                <w:highlight w:val="none"/>
              </w:rPr>
              <w:t>300MW</w:t>
            </w:r>
            <w:r>
              <w:rPr>
                <w:rFonts w:hint="eastAsia"/>
                <w:color w:val="auto"/>
                <w:kern w:val="0"/>
                <w:sz w:val="18"/>
                <w:szCs w:val="18"/>
                <w:highlight w:val="none"/>
                <w:lang w:val="en-US" w:eastAsia="zh-CN"/>
              </w:rPr>
              <w:t>级</w:t>
            </w:r>
            <w:r>
              <w:rPr>
                <w:color w:val="auto"/>
                <w:kern w:val="0"/>
                <w:sz w:val="18"/>
                <w:szCs w:val="18"/>
                <w:highlight w:val="none"/>
              </w:rPr>
              <w:t>)</w:t>
            </w:r>
          </w:p>
        </w:tc>
        <w:tc>
          <w:tcPr>
            <w:tcW w:w="829" w:type="dxa"/>
            <w:vAlign w:val="center"/>
          </w:tcPr>
          <w:p w14:paraId="2A2E5D7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w:t>
            </w:r>
            <w:r>
              <w:rPr>
                <w:color w:val="auto"/>
                <w:kern w:val="0"/>
                <w:sz w:val="18"/>
                <w:szCs w:val="18"/>
                <w:highlight w:val="none"/>
              </w:rPr>
              <w:t>•</w:t>
            </w:r>
            <w:r>
              <w:rPr>
                <w:rFonts w:ascii="Times New Roman" w:hAnsi="Times New Roman"/>
                <w:color w:val="auto"/>
                <w:kern w:val="0"/>
                <w:sz w:val="18"/>
                <w:szCs w:val="18"/>
                <w:highlight w:val="none"/>
              </w:rPr>
              <w:t>h</w:t>
            </w:r>
          </w:p>
        </w:tc>
        <w:tc>
          <w:tcPr>
            <w:tcW w:w="797" w:type="dxa"/>
            <w:vAlign w:val="center"/>
          </w:tcPr>
          <w:p w14:paraId="7892905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73</w:t>
            </w:r>
          </w:p>
        </w:tc>
        <w:tc>
          <w:tcPr>
            <w:tcW w:w="796" w:type="dxa"/>
            <w:vAlign w:val="center"/>
          </w:tcPr>
          <w:p w14:paraId="12676B0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85</w:t>
            </w:r>
          </w:p>
        </w:tc>
        <w:tc>
          <w:tcPr>
            <w:tcW w:w="796" w:type="dxa"/>
            <w:vAlign w:val="center"/>
          </w:tcPr>
          <w:p w14:paraId="7752095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2</w:t>
            </w:r>
          </w:p>
        </w:tc>
        <w:tc>
          <w:tcPr>
            <w:tcW w:w="1408" w:type="dxa"/>
            <w:vMerge w:val="continue"/>
            <w:vAlign w:val="center"/>
          </w:tcPr>
          <w:p w14:paraId="2C48084F">
            <w:pPr>
              <w:widowControl/>
              <w:spacing w:line="240" w:lineRule="auto"/>
              <w:jc w:val="left"/>
              <w:rPr>
                <w:color w:val="auto"/>
                <w:kern w:val="0"/>
                <w:sz w:val="18"/>
                <w:szCs w:val="18"/>
                <w:highlight w:val="none"/>
              </w:rPr>
            </w:pPr>
          </w:p>
        </w:tc>
      </w:tr>
      <w:tr w14:paraId="7F15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633" w:type="dxa"/>
            <w:vMerge w:val="continue"/>
            <w:vAlign w:val="center"/>
          </w:tcPr>
          <w:p w14:paraId="625E5066">
            <w:pPr>
              <w:widowControl/>
              <w:spacing w:line="240" w:lineRule="auto"/>
              <w:jc w:val="left"/>
              <w:rPr>
                <w:color w:val="auto"/>
                <w:kern w:val="0"/>
                <w:sz w:val="18"/>
                <w:szCs w:val="18"/>
                <w:highlight w:val="none"/>
              </w:rPr>
            </w:pPr>
          </w:p>
        </w:tc>
        <w:tc>
          <w:tcPr>
            <w:tcW w:w="979" w:type="dxa"/>
            <w:vMerge w:val="continue"/>
            <w:vAlign w:val="center"/>
          </w:tcPr>
          <w:p w14:paraId="4EC3C68D">
            <w:pPr>
              <w:widowControl/>
              <w:spacing w:line="240" w:lineRule="auto"/>
              <w:jc w:val="left"/>
              <w:rPr>
                <w:color w:val="auto"/>
                <w:kern w:val="0"/>
                <w:sz w:val="18"/>
                <w:szCs w:val="18"/>
                <w:highlight w:val="none"/>
              </w:rPr>
            </w:pPr>
          </w:p>
        </w:tc>
        <w:tc>
          <w:tcPr>
            <w:tcW w:w="2344" w:type="dxa"/>
            <w:gridSpan w:val="4"/>
            <w:vAlign w:val="center"/>
          </w:tcPr>
          <w:p w14:paraId="1B5FBF56">
            <w:pPr>
              <w:widowControl/>
              <w:spacing w:line="240" w:lineRule="auto"/>
              <w:jc w:val="center"/>
              <w:rPr>
                <w:color w:val="auto"/>
                <w:kern w:val="0"/>
                <w:sz w:val="18"/>
                <w:szCs w:val="18"/>
                <w:highlight w:val="none"/>
              </w:rPr>
            </w:pPr>
            <w:r>
              <w:rPr>
                <w:rFonts w:hint="eastAsia"/>
                <w:color w:val="auto"/>
                <w:kern w:val="0"/>
                <w:sz w:val="18"/>
                <w:szCs w:val="18"/>
                <w:highlight w:val="none"/>
              </w:rPr>
              <w:t>燃煤发电（循环冷却）</w:t>
            </w:r>
            <w:r>
              <w:rPr>
                <w:color w:val="auto"/>
                <w:kern w:val="0"/>
                <w:sz w:val="18"/>
                <w:szCs w:val="18"/>
                <w:highlight w:val="none"/>
              </w:rPr>
              <w:t>(</w:t>
            </w:r>
            <w:r>
              <w:rPr>
                <w:rFonts w:hint="eastAsia"/>
                <w:color w:val="auto"/>
                <w:kern w:val="0"/>
                <w:sz w:val="18"/>
                <w:szCs w:val="18"/>
                <w:highlight w:val="none"/>
              </w:rPr>
              <w:t>单机容量</w:t>
            </w:r>
            <w:r>
              <w:rPr>
                <w:rFonts w:ascii="Times New Roman" w:hAnsi="Times New Roman"/>
                <w:color w:val="auto"/>
                <w:kern w:val="0"/>
                <w:sz w:val="18"/>
                <w:szCs w:val="18"/>
                <w:highlight w:val="none"/>
              </w:rPr>
              <w:t>300MW</w:t>
            </w:r>
            <w:r>
              <w:rPr>
                <w:rFonts w:hint="eastAsia"/>
                <w:color w:val="auto"/>
                <w:kern w:val="0"/>
                <w:sz w:val="18"/>
                <w:szCs w:val="18"/>
                <w:highlight w:val="none"/>
              </w:rPr>
              <w:t>级</w:t>
            </w:r>
            <w:r>
              <w:rPr>
                <w:color w:val="auto"/>
                <w:kern w:val="0"/>
                <w:sz w:val="18"/>
                <w:szCs w:val="18"/>
                <w:highlight w:val="none"/>
              </w:rPr>
              <w:t>)</w:t>
            </w:r>
          </w:p>
        </w:tc>
        <w:tc>
          <w:tcPr>
            <w:tcW w:w="829" w:type="dxa"/>
            <w:vAlign w:val="center"/>
          </w:tcPr>
          <w:p w14:paraId="4304D84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w:t>
            </w:r>
            <w:r>
              <w:rPr>
                <w:color w:val="auto"/>
                <w:kern w:val="0"/>
                <w:sz w:val="18"/>
                <w:szCs w:val="18"/>
                <w:highlight w:val="none"/>
              </w:rPr>
              <w:t>•</w:t>
            </w:r>
            <w:r>
              <w:rPr>
                <w:rFonts w:ascii="Times New Roman" w:hAnsi="Times New Roman"/>
                <w:color w:val="auto"/>
                <w:kern w:val="0"/>
                <w:sz w:val="18"/>
                <w:szCs w:val="18"/>
                <w:highlight w:val="none"/>
              </w:rPr>
              <w:t>h</w:t>
            </w:r>
          </w:p>
        </w:tc>
        <w:tc>
          <w:tcPr>
            <w:tcW w:w="797" w:type="dxa"/>
            <w:vAlign w:val="center"/>
          </w:tcPr>
          <w:p w14:paraId="52C2A83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6</w:t>
            </w:r>
          </w:p>
        </w:tc>
        <w:tc>
          <w:tcPr>
            <w:tcW w:w="796" w:type="dxa"/>
            <w:vAlign w:val="center"/>
          </w:tcPr>
          <w:p w14:paraId="03A3681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7</w:t>
            </w:r>
          </w:p>
        </w:tc>
        <w:tc>
          <w:tcPr>
            <w:tcW w:w="796" w:type="dxa"/>
            <w:vAlign w:val="center"/>
          </w:tcPr>
          <w:p w14:paraId="4F5E2F5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7</w:t>
            </w:r>
          </w:p>
        </w:tc>
        <w:tc>
          <w:tcPr>
            <w:tcW w:w="1408" w:type="dxa"/>
            <w:vMerge w:val="continue"/>
            <w:vAlign w:val="center"/>
          </w:tcPr>
          <w:p w14:paraId="22621EB8">
            <w:pPr>
              <w:widowControl/>
              <w:spacing w:line="240" w:lineRule="auto"/>
              <w:jc w:val="left"/>
              <w:rPr>
                <w:color w:val="auto"/>
                <w:kern w:val="0"/>
                <w:sz w:val="18"/>
                <w:szCs w:val="18"/>
                <w:highlight w:val="none"/>
              </w:rPr>
            </w:pPr>
          </w:p>
        </w:tc>
      </w:tr>
      <w:tr w14:paraId="3D85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3" w:type="dxa"/>
            <w:vMerge w:val="continue"/>
            <w:vAlign w:val="center"/>
          </w:tcPr>
          <w:p w14:paraId="60040DA5">
            <w:pPr>
              <w:widowControl/>
              <w:spacing w:line="240" w:lineRule="auto"/>
              <w:jc w:val="left"/>
              <w:rPr>
                <w:color w:val="auto"/>
                <w:kern w:val="0"/>
                <w:sz w:val="18"/>
                <w:szCs w:val="18"/>
                <w:highlight w:val="none"/>
              </w:rPr>
            </w:pPr>
          </w:p>
        </w:tc>
        <w:tc>
          <w:tcPr>
            <w:tcW w:w="979" w:type="dxa"/>
            <w:vMerge w:val="continue"/>
            <w:vAlign w:val="center"/>
          </w:tcPr>
          <w:p w14:paraId="2B9F1AF6">
            <w:pPr>
              <w:widowControl/>
              <w:spacing w:line="240" w:lineRule="auto"/>
              <w:jc w:val="left"/>
              <w:rPr>
                <w:color w:val="auto"/>
                <w:kern w:val="0"/>
                <w:sz w:val="18"/>
                <w:szCs w:val="18"/>
                <w:highlight w:val="none"/>
              </w:rPr>
            </w:pPr>
          </w:p>
        </w:tc>
        <w:tc>
          <w:tcPr>
            <w:tcW w:w="2344" w:type="dxa"/>
            <w:gridSpan w:val="4"/>
            <w:vAlign w:val="center"/>
          </w:tcPr>
          <w:p w14:paraId="35DCB7AD">
            <w:pPr>
              <w:widowControl/>
              <w:spacing w:line="240" w:lineRule="auto"/>
              <w:jc w:val="center"/>
              <w:rPr>
                <w:color w:val="auto"/>
                <w:kern w:val="0"/>
                <w:sz w:val="18"/>
                <w:szCs w:val="18"/>
                <w:highlight w:val="none"/>
              </w:rPr>
            </w:pPr>
            <w:r>
              <w:rPr>
                <w:rFonts w:hint="eastAsia"/>
                <w:color w:val="auto"/>
                <w:kern w:val="0"/>
                <w:sz w:val="18"/>
                <w:szCs w:val="18"/>
                <w:highlight w:val="none"/>
              </w:rPr>
              <w:t>燃煤发电（循环冷却）</w:t>
            </w:r>
            <w:r>
              <w:rPr>
                <w:color w:val="auto"/>
                <w:kern w:val="0"/>
                <w:sz w:val="18"/>
                <w:szCs w:val="18"/>
                <w:highlight w:val="none"/>
              </w:rPr>
              <w:t>(</w:t>
            </w:r>
            <w:r>
              <w:rPr>
                <w:rFonts w:hint="eastAsia"/>
                <w:color w:val="auto"/>
                <w:kern w:val="0"/>
                <w:sz w:val="18"/>
                <w:szCs w:val="18"/>
                <w:highlight w:val="none"/>
              </w:rPr>
              <w:t>单机容量</w:t>
            </w:r>
            <w:r>
              <w:rPr>
                <w:rFonts w:ascii="Times New Roman" w:hAnsi="Times New Roman"/>
                <w:color w:val="auto"/>
                <w:kern w:val="0"/>
                <w:sz w:val="18"/>
                <w:szCs w:val="18"/>
                <w:highlight w:val="none"/>
              </w:rPr>
              <w:t>600MW</w:t>
            </w:r>
            <w:r>
              <w:rPr>
                <w:rFonts w:hint="eastAsia"/>
                <w:color w:val="auto"/>
                <w:kern w:val="0"/>
                <w:sz w:val="18"/>
                <w:szCs w:val="18"/>
                <w:highlight w:val="none"/>
              </w:rPr>
              <w:t>级</w:t>
            </w:r>
            <w:r>
              <w:rPr>
                <w:color w:val="auto"/>
                <w:kern w:val="0"/>
                <w:sz w:val="18"/>
                <w:szCs w:val="18"/>
                <w:highlight w:val="none"/>
              </w:rPr>
              <w:t>)</w:t>
            </w:r>
          </w:p>
        </w:tc>
        <w:tc>
          <w:tcPr>
            <w:tcW w:w="829" w:type="dxa"/>
            <w:vAlign w:val="center"/>
          </w:tcPr>
          <w:p w14:paraId="02EBD45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w:t>
            </w:r>
            <w:r>
              <w:rPr>
                <w:color w:val="auto"/>
                <w:kern w:val="0"/>
                <w:sz w:val="18"/>
                <w:szCs w:val="18"/>
                <w:highlight w:val="none"/>
              </w:rPr>
              <w:t>•</w:t>
            </w:r>
            <w:r>
              <w:rPr>
                <w:rFonts w:ascii="Times New Roman" w:hAnsi="Times New Roman"/>
                <w:color w:val="auto"/>
                <w:kern w:val="0"/>
                <w:sz w:val="18"/>
                <w:szCs w:val="18"/>
                <w:highlight w:val="none"/>
              </w:rPr>
              <w:t>h</w:t>
            </w:r>
          </w:p>
        </w:tc>
        <w:tc>
          <w:tcPr>
            <w:tcW w:w="797" w:type="dxa"/>
            <w:vAlign w:val="center"/>
          </w:tcPr>
          <w:p w14:paraId="2B56DF2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54</w:t>
            </w:r>
          </w:p>
        </w:tc>
        <w:tc>
          <w:tcPr>
            <w:tcW w:w="796" w:type="dxa"/>
            <w:vAlign w:val="center"/>
          </w:tcPr>
          <w:p w14:paraId="7929A89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65</w:t>
            </w:r>
          </w:p>
        </w:tc>
        <w:tc>
          <w:tcPr>
            <w:tcW w:w="796" w:type="dxa"/>
            <w:vAlign w:val="center"/>
          </w:tcPr>
          <w:p w14:paraId="6C892D9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35</w:t>
            </w:r>
          </w:p>
        </w:tc>
        <w:tc>
          <w:tcPr>
            <w:tcW w:w="1408" w:type="dxa"/>
            <w:vMerge w:val="continue"/>
            <w:vAlign w:val="center"/>
          </w:tcPr>
          <w:p w14:paraId="28DEB001">
            <w:pPr>
              <w:widowControl/>
              <w:spacing w:line="240" w:lineRule="auto"/>
              <w:jc w:val="left"/>
              <w:rPr>
                <w:color w:val="auto"/>
                <w:kern w:val="0"/>
                <w:sz w:val="18"/>
                <w:szCs w:val="18"/>
                <w:highlight w:val="none"/>
              </w:rPr>
            </w:pPr>
          </w:p>
        </w:tc>
      </w:tr>
      <w:tr w14:paraId="3257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3" w:type="dxa"/>
            <w:vMerge w:val="continue"/>
            <w:vAlign w:val="center"/>
          </w:tcPr>
          <w:p w14:paraId="5A93AC7C">
            <w:pPr>
              <w:widowControl/>
              <w:spacing w:line="240" w:lineRule="auto"/>
              <w:jc w:val="left"/>
              <w:rPr>
                <w:color w:val="auto"/>
                <w:kern w:val="0"/>
                <w:sz w:val="18"/>
                <w:szCs w:val="18"/>
                <w:highlight w:val="none"/>
              </w:rPr>
            </w:pPr>
          </w:p>
        </w:tc>
        <w:tc>
          <w:tcPr>
            <w:tcW w:w="979" w:type="dxa"/>
            <w:vMerge w:val="continue"/>
            <w:vAlign w:val="center"/>
          </w:tcPr>
          <w:p w14:paraId="184B5BED">
            <w:pPr>
              <w:widowControl/>
              <w:spacing w:line="240" w:lineRule="auto"/>
              <w:jc w:val="left"/>
              <w:rPr>
                <w:color w:val="auto"/>
                <w:kern w:val="0"/>
                <w:sz w:val="18"/>
                <w:szCs w:val="18"/>
                <w:highlight w:val="none"/>
              </w:rPr>
            </w:pPr>
          </w:p>
        </w:tc>
        <w:tc>
          <w:tcPr>
            <w:tcW w:w="2344" w:type="dxa"/>
            <w:gridSpan w:val="4"/>
            <w:vAlign w:val="center"/>
          </w:tcPr>
          <w:p w14:paraId="061931CD">
            <w:pPr>
              <w:widowControl/>
              <w:spacing w:line="240" w:lineRule="auto"/>
              <w:jc w:val="center"/>
              <w:rPr>
                <w:color w:val="auto"/>
                <w:kern w:val="0"/>
                <w:sz w:val="18"/>
                <w:szCs w:val="18"/>
                <w:highlight w:val="none"/>
              </w:rPr>
            </w:pPr>
            <w:r>
              <w:rPr>
                <w:rFonts w:hint="eastAsia"/>
                <w:color w:val="auto"/>
                <w:kern w:val="0"/>
                <w:sz w:val="18"/>
                <w:szCs w:val="18"/>
                <w:highlight w:val="none"/>
              </w:rPr>
              <w:t>燃煤发电（循环冷却）</w:t>
            </w:r>
            <w:r>
              <w:rPr>
                <w:color w:val="auto"/>
                <w:kern w:val="0"/>
                <w:sz w:val="18"/>
                <w:szCs w:val="18"/>
                <w:highlight w:val="none"/>
              </w:rPr>
              <w:t>(</w:t>
            </w:r>
            <w:r>
              <w:rPr>
                <w:rFonts w:hint="eastAsia"/>
                <w:color w:val="auto"/>
                <w:kern w:val="0"/>
                <w:sz w:val="18"/>
                <w:szCs w:val="18"/>
                <w:highlight w:val="none"/>
              </w:rPr>
              <w:t>单机容量</w:t>
            </w:r>
            <w:r>
              <w:rPr>
                <w:rFonts w:ascii="Times New Roman" w:hAnsi="Times New Roman"/>
                <w:color w:val="auto"/>
                <w:kern w:val="0"/>
                <w:sz w:val="18"/>
                <w:szCs w:val="18"/>
                <w:highlight w:val="none"/>
              </w:rPr>
              <w:t>1000MW</w:t>
            </w:r>
            <w:r>
              <w:rPr>
                <w:rFonts w:hint="eastAsia"/>
                <w:color w:val="auto"/>
                <w:kern w:val="0"/>
                <w:sz w:val="18"/>
                <w:szCs w:val="18"/>
                <w:highlight w:val="none"/>
              </w:rPr>
              <w:t>级</w:t>
            </w:r>
            <w:r>
              <w:rPr>
                <w:color w:val="auto"/>
                <w:kern w:val="0"/>
                <w:sz w:val="18"/>
                <w:szCs w:val="18"/>
                <w:highlight w:val="none"/>
              </w:rPr>
              <w:t>)</w:t>
            </w:r>
          </w:p>
        </w:tc>
        <w:tc>
          <w:tcPr>
            <w:tcW w:w="829" w:type="dxa"/>
            <w:vAlign w:val="center"/>
          </w:tcPr>
          <w:p w14:paraId="0FC2F3C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w:t>
            </w:r>
            <w:r>
              <w:rPr>
                <w:color w:val="auto"/>
                <w:kern w:val="0"/>
                <w:sz w:val="18"/>
                <w:szCs w:val="18"/>
                <w:highlight w:val="none"/>
              </w:rPr>
              <w:t>•</w:t>
            </w:r>
            <w:r>
              <w:rPr>
                <w:rFonts w:ascii="Times New Roman" w:hAnsi="Times New Roman"/>
                <w:color w:val="auto"/>
                <w:kern w:val="0"/>
                <w:sz w:val="18"/>
                <w:szCs w:val="18"/>
                <w:highlight w:val="none"/>
              </w:rPr>
              <w:t>h</w:t>
            </w:r>
          </w:p>
        </w:tc>
        <w:tc>
          <w:tcPr>
            <w:tcW w:w="797" w:type="dxa"/>
            <w:vAlign w:val="center"/>
          </w:tcPr>
          <w:p w14:paraId="780F3C8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52</w:t>
            </w:r>
          </w:p>
        </w:tc>
        <w:tc>
          <w:tcPr>
            <w:tcW w:w="796" w:type="dxa"/>
            <w:vAlign w:val="center"/>
          </w:tcPr>
          <w:p w14:paraId="23758A4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6</w:t>
            </w:r>
          </w:p>
        </w:tc>
        <w:tc>
          <w:tcPr>
            <w:tcW w:w="796" w:type="dxa"/>
            <w:vAlign w:val="center"/>
          </w:tcPr>
          <w:p w14:paraId="5FB9E0D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p>
        </w:tc>
        <w:tc>
          <w:tcPr>
            <w:tcW w:w="1408" w:type="dxa"/>
            <w:vMerge w:val="continue"/>
            <w:vAlign w:val="center"/>
          </w:tcPr>
          <w:p w14:paraId="291A667E">
            <w:pPr>
              <w:widowControl/>
              <w:spacing w:line="240" w:lineRule="auto"/>
              <w:jc w:val="left"/>
              <w:rPr>
                <w:color w:val="auto"/>
                <w:kern w:val="0"/>
                <w:sz w:val="18"/>
                <w:szCs w:val="18"/>
                <w:highlight w:val="none"/>
              </w:rPr>
            </w:pPr>
          </w:p>
        </w:tc>
      </w:tr>
      <w:tr w14:paraId="733B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3" w:type="dxa"/>
            <w:vMerge w:val="continue"/>
            <w:vAlign w:val="center"/>
          </w:tcPr>
          <w:p w14:paraId="2FBBDE01">
            <w:pPr>
              <w:widowControl/>
              <w:spacing w:line="240" w:lineRule="auto"/>
              <w:jc w:val="left"/>
              <w:rPr>
                <w:color w:val="auto"/>
                <w:kern w:val="0"/>
                <w:sz w:val="18"/>
                <w:szCs w:val="18"/>
                <w:highlight w:val="none"/>
              </w:rPr>
            </w:pPr>
          </w:p>
        </w:tc>
        <w:tc>
          <w:tcPr>
            <w:tcW w:w="979" w:type="dxa"/>
            <w:vMerge w:val="continue"/>
            <w:vAlign w:val="center"/>
          </w:tcPr>
          <w:p w14:paraId="5CA91691">
            <w:pPr>
              <w:widowControl/>
              <w:spacing w:line="240" w:lineRule="auto"/>
              <w:jc w:val="center"/>
              <w:rPr>
                <w:color w:val="auto"/>
                <w:kern w:val="0"/>
                <w:sz w:val="18"/>
                <w:szCs w:val="18"/>
                <w:highlight w:val="none"/>
              </w:rPr>
            </w:pPr>
          </w:p>
        </w:tc>
        <w:tc>
          <w:tcPr>
            <w:tcW w:w="2344" w:type="dxa"/>
            <w:gridSpan w:val="4"/>
            <w:vAlign w:val="center"/>
          </w:tcPr>
          <w:p w14:paraId="2DF41743">
            <w:pPr>
              <w:widowControl/>
              <w:spacing w:line="240" w:lineRule="auto"/>
              <w:jc w:val="center"/>
              <w:rPr>
                <w:color w:val="auto"/>
                <w:kern w:val="0"/>
                <w:sz w:val="18"/>
                <w:szCs w:val="18"/>
                <w:highlight w:val="none"/>
              </w:rPr>
            </w:pPr>
            <w:r>
              <w:rPr>
                <w:rFonts w:hint="eastAsia"/>
                <w:color w:val="auto"/>
                <w:kern w:val="0"/>
                <w:sz w:val="18"/>
                <w:szCs w:val="18"/>
                <w:highlight w:val="none"/>
              </w:rPr>
              <w:t>燃气</w:t>
            </w:r>
            <w:r>
              <w:rPr>
                <w:color w:val="auto"/>
                <w:kern w:val="0"/>
                <w:sz w:val="18"/>
                <w:szCs w:val="18"/>
                <w:highlight w:val="none"/>
              </w:rPr>
              <w:t>-</w:t>
            </w:r>
            <w:r>
              <w:rPr>
                <w:rFonts w:hint="eastAsia"/>
                <w:color w:val="auto"/>
                <w:kern w:val="0"/>
                <w:sz w:val="18"/>
                <w:szCs w:val="18"/>
                <w:highlight w:val="none"/>
              </w:rPr>
              <w:t>蒸汽联合循环冷却</w:t>
            </w:r>
            <w:r>
              <w:rPr>
                <w:color w:val="auto"/>
                <w:kern w:val="0"/>
                <w:sz w:val="18"/>
                <w:szCs w:val="18"/>
                <w:highlight w:val="none"/>
              </w:rPr>
              <w:t>(</w:t>
            </w:r>
            <w:r>
              <w:rPr>
                <w:rFonts w:hint="eastAsia"/>
                <w:color w:val="auto"/>
                <w:kern w:val="0"/>
                <w:sz w:val="18"/>
                <w:szCs w:val="18"/>
                <w:highlight w:val="none"/>
              </w:rPr>
              <w:t>单机容量</w:t>
            </w:r>
            <w:r>
              <w:rPr>
                <w:color w:val="auto"/>
                <w:kern w:val="0"/>
                <w:sz w:val="18"/>
                <w:szCs w:val="18"/>
                <w:highlight w:val="none"/>
              </w:rPr>
              <w:t>&lt;</w:t>
            </w:r>
            <w:r>
              <w:rPr>
                <w:rFonts w:ascii="Times New Roman" w:hAnsi="Times New Roman"/>
                <w:color w:val="auto"/>
                <w:kern w:val="0"/>
                <w:sz w:val="18"/>
                <w:szCs w:val="18"/>
                <w:highlight w:val="none"/>
              </w:rPr>
              <w:t>300MW</w:t>
            </w:r>
            <w:r>
              <w:rPr>
                <w:rFonts w:hint="eastAsia"/>
                <w:color w:val="auto"/>
                <w:kern w:val="0"/>
                <w:sz w:val="18"/>
                <w:szCs w:val="18"/>
                <w:highlight w:val="none"/>
                <w:lang w:val="en-US" w:eastAsia="zh-CN"/>
              </w:rPr>
              <w:t>级</w:t>
            </w:r>
            <w:r>
              <w:rPr>
                <w:color w:val="auto"/>
                <w:kern w:val="0"/>
                <w:sz w:val="18"/>
                <w:szCs w:val="18"/>
                <w:highlight w:val="none"/>
              </w:rPr>
              <w:t>)</w:t>
            </w:r>
          </w:p>
        </w:tc>
        <w:tc>
          <w:tcPr>
            <w:tcW w:w="829" w:type="dxa"/>
            <w:vAlign w:val="center"/>
          </w:tcPr>
          <w:p w14:paraId="0A7005F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w:t>
            </w:r>
            <w:r>
              <w:rPr>
                <w:color w:val="auto"/>
                <w:kern w:val="0"/>
                <w:sz w:val="18"/>
                <w:szCs w:val="18"/>
                <w:highlight w:val="none"/>
              </w:rPr>
              <w:t>•</w:t>
            </w:r>
            <w:r>
              <w:rPr>
                <w:rFonts w:ascii="Times New Roman" w:hAnsi="Times New Roman"/>
                <w:color w:val="auto"/>
                <w:kern w:val="0"/>
                <w:sz w:val="18"/>
                <w:szCs w:val="18"/>
                <w:highlight w:val="none"/>
              </w:rPr>
              <w:t>h</w:t>
            </w:r>
          </w:p>
        </w:tc>
        <w:tc>
          <w:tcPr>
            <w:tcW w:w="797" w:type="dxa"/>
            <w:vAlign w:val="center"/>
          </w:tcPr>
          <w:p w14:paraId="2F58786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9</w:t>
            </w:r>
          </w:p>
        </w:tc>
        <w:tc>
          <w:tcPr>
            <w:tcW w:w="796" w:type="dxa"/>
            <w:vAlign w:val="center"/>
          </w:tcPr>
          <w:p w14:paraId="0C2B39B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p>
        </w:tc>
        <w:tc>
          <w:tcPr>
            <w:tcW w:w="796" w:type="dxa"/>
            <w:vAlign w:val="center"/>
          </w:tcPr>
          <w:p w14:paraId="454F179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p>
        </w:tc>
        <w:tc>
          <w:tcPr>
            <w:tcW w:w="1408" w:type="dxa"/>
            <w:vMerge w:val="continue"/>
            <w:vAlign w:val="center"/>
          </w:tcPr>
          <w:p w14:paraId="115EC2FE">
            <w:pPr>
              <w:widowControl/>
              <w:spacing w:line="240" w:lineRule="auto"/>
              <w:jc w:val="left"/>
              <w:rPr>
                <w:color w:val="auto"/>
                <w:kern w:val="0"/>
                <w:sz w:val="18"/>
                <w:szCs w:val="18"/>
                <w:highlight w:val="none"/>
              </w:rPr>
            </w:pPr>
          </w:p>
        </w:tc>
      </w:tr>
      <w:tr w14:paraId="55BD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633" w:type="dxa"/>
            <w:vMerge w:val="continue"/>
            <w:vAlign w:val="center"/>
          </w:tcPr>
          <w:p w14:paraId="61C6F42D">
            <w:pPr>
              <w:widowControl/>
              <w:spacing w:line="240" w:lineRule="auto"/>
              <w:jc w:val="left"/>
              <w:rPr>
                <w:color w:val="auto"/>
                <w:kern w:val="0"/>
                <w:sz w:val="18"/>
                <w:szCs w:val="18"/>
                <w:highlight w:val="none"/>
              </w:rPr>
            </w:pPr>
          </w:p>
        </w:tc>
        <w:tc>
          <w:tcPr>
            <w:tcW w:w="979" w:type="dxa"/>
            <w:vMerge w:val="continue"/>
            <w:vAlign w:val="center"/>
          </w:tcPr>
          <w:p w14:paraId="6AF832CC">
            <w:pPr>
              <w:widowControl/>
              <w:spacing w:line="240" w:lineRule="auto"/>
              <w:jc w:val="left"/>
              <w:rPr>
                <w:color w:val="auto"/>
                <w:kern w:val="0"/>
                <w:sz w:val="18"/>
                <w:szCs w:val="18"/>
                <w:highlight w:val="none"/>
              </w:rPr>
            </w:pPr>
          </w:p>
        </w:tc>
        <w:tc>
          <w:tcPr>
            <w:tcW w:w="2344" w:type="dxa"/>
            <w:gridSpan w:val="4"/>
            <w:vAlign w:val="center"/>
          </w:tcPr>
          <w:p w14:paraId="24AD9CCA">
            <w:pPr>
              <w:widowControl/>
              <w:spacing w:line="240" w:lineRule="auto"/>
              <w:jc w:val="center"/>
              <w:rPr>
                <w:color w:val="auto"/>
                <w:kern w:val="0"/>
                <w:sz w:val="18"/>
                <w:szCs w:val="18"/>
                <w:highlight w:val="none"/>
              </w:rPr>
            </w:pPr>
            <w:r>
              <w:rPr>
                <w:rFonts w:hint="eastAsia"/>
                <w:color w:val="auto"/>
                <w:kern w:val="0"/>
                <w:sz w:val="18"/>
                <w:szCs w:val="18"/>
                <w:highlight w:val="none"/>
              </w:rPr>
              <w:t>燃气</w:t>
            </w:r>
            <w:r>
              <w:rPr>
                <w:color w:val="auto"/>
                <w:kern w:val="0"/>
                <w:sz w:val="18"/>
                <w:szCs w:val="18"/>
                <w:highlight w:val="none"/>
              </w:rPr>
              <w:t>-</w:t>
            </w:r>
            <w:r>
              <w:rPr>
                <w:rFonts w:hint="eastAsia"/>
                <w:color w:val="auto"/>
                <w:kern w:val="0"/>
                <w:sz w:val="18"/>
                <w:szCs w:val="18"/>
                <w:highlight w:val="none"/>
              </w:rPr>
              <w:t>蒸汽联合循环冷却</w:t>
            </w:r>
            <w:r>
              <w:rPr>
                <w:color w:val="auto"/>
                <w:kern w:val="0"/>
                <w:sz w:val="18"/>
                <w:szCs w:val="18"/>
                <w:highlight w:val="none"/>
              </w:rPr>
              <w:t>(</w:t>
            </w:r>
            <w:r>
              <w:rPr>
                <w:rFonts w:hint="eastAsia"/>
                <w:color w:val="auto"/>
                <w:kern w:val="0"/>
                <w:sz w:val="18"/>
                <w:szCs w:val="18"/>
                <w:highlight w:val="none"/>
              </w:rPr>
              <w:t>单机容量</w:t>
            </w:r>
            <w:r>
              <w:rPr>
                <w:rFonts w:ascii="Times New Roman" w:hAnsi="Times New Roman"/>
                <w:color w:val="auto"/>
                <w:kern w:val="0"/>
                <w:sz w:val="18"/>
                <w:szCs w:val="18"/>
                <w:highlight w:val="none"/>
              </w:rPr>
              <w:t>300MW</w:t>
            </w:r>
            <w:r>
              <w:rPr>
                <w:rFonts w:hint="eastAsia"/>
                <w:color w:val="auto"/>
                <w:kern w:val="0"/>
                <w:sz w:val="18"/>
                <w:szCs w:val="18"/>
                <w:highlight w:val="none"/>
              </w:rPr>
              <w:t>级及以上</w:t>
            </w:r>
            <w:r>
              <w:rPr>
                <w:color w:val="auto"/>
                <w:kern w:val="0"/>
                <w:sz w:val="18"/>
                <w:szCs w:val="18"/>
                <w:highlight w:val="none"/>
              </w:rPr>
              <w:t>)</w:t>
            </w:r>
          </w:p>
        </w:tc>
        <w:tc>
          <w:tcPr>
            <w:tcW w:w="829" w:type="dxa"/>
            <w:vAlign w:val="center"/>
          </w:tcPr>
          <w:p w14:paraId="6A7611F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w:t>
            </w:r>
            <w:r>
              <w:rPr>
                <w:color w:val="auto"/>
                <w:kern w:val="0"/>
                <w:sz w:val="18"/>
                <w:szCs w:val="18"/>
                <w:highlight w:val="none"/>
              </w:rPr>
              <w:t>•</w:t>
            </w:r>
            <w:r>
              <w:rPr>
                <w:rFonts w:ascii="Times New Roman" w:hAnsi="Times New Roman"/>
                <w:color w:val="auto"/>
                <w:kern w:val="0"/>
                <w:sz w:val="18"/>
                <w:szCs w:val="18"/>
                <w:highlight w:val="none"/>
              </w:rPr>
              <w:t>h</w:t>
            </w:r>
          </w:p>
        </w:tc>
        <w:tc>
          <w:tcPr>
            <w:tcW w:w="797" w:type="dxa"/>
            <w:vAlign w:val="center"/>
          </w:tcPr>
          <w:p w14:paraId="0EED238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75</w:t>
            </w:r>
          </w:p>
        </w:tc>
        <w:tc>
          <w:tcPr>
            <w:tcW w:w="796" w:type="dxa"/>
            <w:vAlign w:val="center"/>
          </w:tcPr>
          <w:p w14:paraId="24D5D1F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9</w:t>
            </w:r>
          </w:p>
        </w:tc>
        <w:tc>
          <w:tcPr>
            <w:tcW w:w="796" w:type="dxa"/>
            <w:vAlign w:val="center"/>
          </w:tcPr>
          <w:p w14:paraId="7CB95A1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5</w:t>
            </w:r>
          </w:p>
        </w:tc>
        <w:tc>
          <w:tcPr>
            <w:tcW w:w="1408" w:type="dxa"/>
            <w:vMerge w:val="continue"/>
            <w:vAlign w:val="center"/>
          </w:tcPr>
          <w:p w14:paraId="4FEA3FD3">
            <w:pPr>
              <w:widowControl/>
              <w:spacing w:line="240" w:lineRule="auto"/>
              <w:jc w:val="left"/>
              <w:rPr>
                <w:color w:val="auto"/>
                <w:kern w:val="0"/>
                <w:sz w:val="18"/>
                <w:szCs w:val="18"/>
                <w:highlight w:val="none"/>
              </w:rPr>
            </w:pPr>
          </w:p>
        </w:tc>
      </w:tr>
      <w:tr w14:paraId="5EBA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2933BEEB">
            <w:pPr>
              <w:widowControl/>
              <w:spacing w:line="240" w:lineRule="auto"/>
              <w:jc w:val="left"/>
              <w:rPr>
                <w:color w:val="auto"/>
                <w:kern w:val="0"/>
                <w:sz w:val="18"/>
                <w:szCs w:val="18"/>
                <w:highlight w:val="none"/>
              </w:rPr>
            </w:pPr>
          </w:p>
        </w:tc>
        <w:tc>
          <w:tcPr>
            <w:tcW w:w="979" w:type="dxa"/>
            <w:vMerge w:val="continue"/>
            <w:vAlign w:val="center"/>
          </w:tcPr>
          <w:p w14:paraId="0FB850A9">
            <w:pPr>
              <w:widowControl/>
              <w:spacing w:line="240" w:lineRule="auto"/>
              <w:jc w:val="left"/>
              <w:rPr>
                <w:color w:val="auto"/>
                <w:kern w:val="0"/>
                <w:sz w:val="18"/>
                <w:szCs w:val="18"/>
                <w:highlight w:val="none"/>
              </w:rPr>
            </w:pPr>
          </w:p>
        </w:tc>
        <w:tc>
          <w:tcPr>
            <w:tcW w:w="2344" w:type="dxa"/>
            <w:gridSpan w:val="4"/>
            <w:vAlign w:val="center"/>
          </w:tcPr>
          <w:p w14:paraId="1D369D26">
            <w:pPr>
              <w:widowControl/>
              <w:spacing w:line="240" w:lineRule="auto"/>
              <w:jc w:val="center"/>
              <w:rPr>
                <w:color w:val="auto"/>
                <w:kern w:val="0"/>
                <w:sz w:val="18"/>
                <w:szCs w:val="18"/>
                <w:highlight w:val="none"/>
              </w:rPr>
            </w:pPr>
            <w:r>
              <w:rPr>
                <w:rFonts w:hint="eastAsia"/>
                <w:color w:val="auto"/>
                <w:kern w:val="0"/>
                <w:sz w:val="18"/>
                <w:szCs w:val="18"/>
                <w:highlight w:val="none"/>
              </w:rPr>
              <w:t>燃气</w:t>
            </w:r>
            <w:r>
              <w:rPr>
                <w:color w:val="auto"/>
                <w:kern w:val="0"/>
                <w:sz w:val="18"/>
                <w:szCs w:val="18"/>
                <w:highlight w:val="none"/>
              </w:rPr>
              <w:t>-</w:t>
            </w:r>
            <w:r>
              <w:rPr>
                <w:rFonts w:hint="eastAsia"/>
                <w:color w:val="auto"/>
                <w:kern w:val="0"/>
                <w:sz w:val="18"/>
                <w:szCs w:val="18"/>
                <w:highlight w:val="none"/>
              </w:rPr>
              <w:t>蒸汽联合循环冷却（直流与空气冷却）</w:t>
            </w:r>
          </w:p>
        </w:tc>
        <w:tc>
          <w:tcPr>
            <w:tcW w:w="829" w:type="dxa"/>
            <w:vAlign w:val="center"/>
          </w:tcPr>
          <w:p w14:paraId="0451E8D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w:t>
            </w:r>
            <w:r>
              <w:rPr>
                <w:color w:val="auto"/>
                <w:kern w:val="0"/>
                <w:sz w:val="18"/>
                <w:szCs w:val="18"/>
                <w:highlight w:val="none"/>
              </w:rPr>
              <w:t>•</w:t>
            </w:r>
            <w:r>
              <w:rPr>
                <w:rFonts w:ascii="Times New Roman" w:hAnsi="Times New Roman"/>
                <w:color w:val="auto"/>
                <w:kern w:val="0"/>
                <w:sz w:val="18"/>
                <w:szCs w:val="18"/>
                <w:highlight w:val="none"/>
              </w:rPr>
              <w:t>h</w:t>
            </w:r>
          </w:p>
        </w:tc>
        <w:tc>
          <w:tcPr>
            <w:tcW w:w="797" w:type="dxa"/>
            <w:vAlign w:val="center"/>
          </w:tcPr>
          <w:p w14:paraId="3463F1A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1</w:t>
            </w:r>
            <w:r>
              <w:rPr>
                <w:rFonts w:hint="eastAsia" w:ascii="Times New Roman" w:hAnsi="Times New Roman"/>
                <w:color w:val="auto"/>
                <w:kern w:val="0"/>
                <w:sz w:val="18"/>
                <w:szCs w:val="18"/>
                <w:highlight w:val="none"/>
              </w:rPr>
              <w:t>7</w:t>
            </w:r>
          </w:p>
        </w:tc>
        <w:tc>
          <w:tcPr>
            <w:tcW w:w="796" w:type="dxa"/>
            <w:vAlign w:val="center"/>
          </w:tcPr>
          <w:p w14:paraId="6153FD7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hint="eastAsia" w:ascii="Times New Roman" w:hAnsi="Times New Roman"/>
                <w:color w:val="auto"/>
                <w:kern w:val="0"/>
                <w:sz w:val="18"/>
                <w:szCs w:val="18"/>
                <w:highlight w:val="none"/>
              </w:rPr>
              <w:t>2</w:t>
            </w:r>
          </w:p>
        </w:tc>
        <w:tc>
          <w:tcPr>
            <w:tcW w:w="796" w:type="dxa"/>
            <w:vAlign w:val="center"/>
          </w:tcPr>
          <w:p w14:paraId="648DF94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4</w:t>
            </w:r>
          </w:p>
        </w:tc>
        <w:tc>
          <w:tcPr>
            <w:tcW w:w="1408" w:type="dxa"/>
            <w:vMerge w:val="continue"/>
            <w:vAlign w:val="center"/>
          </w:tcPr>
          <w:p w14:paraId="03EE0052">
            <w:pPr>
              <w:widowControl/>
              <w:spacing w:line="240" w:lineRule="auto"/>
              <w:jc w:val="left"/>
              <w:rPr>
                <w:color w:val="auto"/>
                <w:kern w:val="0"/>
                <w:sz w:val="18"/>
                <w:szCs w:val="18"/>
                <w:highlight w:val="none"/>
              </w:rPr>
            </w:pPr>
          </w:p>
        </w:tc>
      </w:tr>
      <w:tr w14:paraId="74CB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 w:hRule="atLeast"/>
          <w:jc w:val="center"/>
        </w:trPr>
        <w:tc>
          <w:tcPr>
            <w:tcW w:w="633" w:type="dxa"/>
            <w:vMerge w:val="continue"/>
            <w:vAlign w:val="center"/>
          </w:tcPr>
          <w:p w14:paraId="37750C0E">
            <w:pPr>
              <w:widowControl/>
              <w:spacing w:line="240" w:lineRule="auto"/>
              <w:jc w:val="left"/>
              <w:rPr>
                <w:color w:val="auto"/>
                <w:kern w:val="0"/>
                <w:sz w:val="18"/>
                <w:szCs w:val="18"/>
                <w:highlight w:val="none"/>
              </w:rPr>
            </w:pPr>
          </w:p>
        </w:tc>
        <w:tc>
          <w:tcPr>
            <w:tcW w:w="979" w:type="dxa"/>
            <w:vMerge w:val="continue"/>
            <w:vAlign w:val="center"/>
          </w:tcPr>
          <w:p w14:paraId="4CD3FE9A">
            <w:pPr>
              <w:widowControl/>
              <w:spacing w:line="240" w:lineRule="auto"/>
              <w:jc w:val="center"/>
              <w:rPr>
                <w:color w:val="auto"/>
                <w:kern w:val="0"/>
                <w:sz w:val="18"/>
                <w:szCs w:val="18"/>
                <w:highlight w:val="none"/>
              </w:rPr>
            </w:pPr>
          </w:p>
        </w:tc>
        <w:tc>
          <w:tcPr>
            <w:tcW w:w="2344" w:type="dxa"/>
            <w:gridSpan w:val="4"/>
            <w:vAlign w:val="center"/>
          </w:tcPr>
          <w:p w14:paraId="6312D9BD">
            <w:pPr>
              <w:widowControl/>
              <w:spacing w:line="240" w:lineRule="auto"/>
              <w:jc w:val="center"/>
              <w:rPr>
                <w:color w:val="auto"/>
                <w:kern w:val="0"/>
                <w:sz w:val="18"/>
                <w:szCs w:val="18"/>
                <w:highlight w:val="none"/>
              </w:rPr>
            </w:pPr>
            <w:r>
              <w:rPr>
                <w:rFonts w:hint="eastAsia"/>
                <w:color w:val="auto"/>
                <w:kern w:val="0"/>
                <w:sz w:val="18"/>
                <w:szCs w:val="18"/>
                <w:highlight w:val="none"/>
              </w:rPr>
              <w:t>核电设计阶段（装机容量</w:t>
            </w:r>
            <w:r>
              <w:rPr>
                <w:rFonts w:ascii="Times New Roman" w:hAnsi="Times New Roman"/>
                <w:color w:val="auto"/>
                <w:kern w:val="0"/>
                <w:sz w:val="18"/>
                <w:szCs w:val="18"/>
                <w:highlight w:val="none"/>
              </w:rPr>
              <w:t>600MW</w:t>
            </w:r>
            <w:r>
              <w:rPr>
                <w:rFonts w:hint="eastAsia"/>
                <w:color w:val="auto"/>
                <w:kern w:val="0"/>
                <w:sz w:val="18"/>
                <w:szCs w:val="18"/>
                <w:highlight w:val="none"/>
                <w:lang w:val="en-US" w:eastAsia="zh-CN"/>
              </w:rPr>
              <w:t>级</w:t>
            </w:r>
            <w:r>
              <w:rPr>
                <w:rFonts w:hint="eastAsia"/>
                <w:color w:val="auto"/>
                <w:kern w:val="0"/>
                <w:sz w:val="18"/>
                <w:szCs w:val="18"/>
                <w:highlight w:val="none"/>
              </w:rPr>
              <w:t>）</w:t>
            </w:r>
          </w:p>
        </w:tc>
        <w:tc>
          <w:tcPr>
            <w:tcW w:w="829" w:type="dxa"/>
            <w:vAlign w:val="center"/>
          </w:tcPr>
          <w:p w14:paraId="076AC03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w:t>
            </w:r>
            <w:r>
              <w:rPr>
                <w:rFonts w:ascii="Times New Roman" w:hAnsi="Times New Roman"/>
                <w:color w:val="auto"/>
                <w:kern w:val="0"/>
                <w:sz w:val="18"/>
                <w:szCs w:val="18"/>
                <w:highlight w:val="none"/>
              </w:rPr>
              <w:t>s</w:t>
            </w:r>
            <w:r>
              <w:rPr>
                <w:color w:val="auto"/>
                <w:kern w:val="0"/>
                <w:sz w:val="18"/>
                <w:szCs w:val="18"/>
                <w:highlight w:val="none"/>
              </w:rPr>
              <w:t>·</w:t>
            </w:r>
            <w:r>
              <w:rPr>
                <w:rFonts w:ascii="Times New Roman" w:hAnsi="Times New Roman"/>
                <w:color w:val="auto"/>
                <w:kern w:val="0"/>
                <w:sz w:val="18"/>
                <w:szCs w:val="18"/>
                <w:highlight w:val="none"/>
              </w:rPr>
              <w:t>GW</w:t>
            </w:r>
            <w:r>
              <w:rPr>
                <w:rFonts w:hint="eastAsia"/>
                <w:color w:val="auto"/>
                <w:kern w:val="0"/>
                <w:sz w:val="18"/>
                <w:szCs w:val="18"/>
                <w:highlight w:val="none"/>
              </w:rPr>
              <w:t>）</w:t>
            </w:r>
          </w:p>
        </w:tc>
        <w:tc>
          <w:tcPr>
            <w:tcW w:w="797" w:type="dxa"/>
            <w:vAlign w:val="center"/>
          </w:tcPr>
          <w:p w14:paraId="0270C064">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6E56B97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057</w:t>
            </w:r>
          </w:p>
        </w:tc>
        <w:tc>
          <w:tcPr>
            <w:tcW w:w="796" w:type="dxa"/>
            <w:vAlign w:val="center"/>
          </w:tcPr>
          <w:p w14:paraId="3998539F">
            <w:pPr>
              <w:widowControl/>
              <w:spacing w:line="240" w:lineRule="auto"/>
              <w:jc w:val="center"/>
              <w:rPr>
                <w:color w:val="auto"/>
                <w:kern w:val="0"/>
                <w:sz w:val="18"/>
                <w:szCs w:val="18"/>
                <w:highlight w:val="none"/>
              </w:rPr>
            </w:pPr>
          </w:p>
        </w:tc>
        <w:tc>
          <w:tcPr>
            <w:tcW w:w="1408" w:type="dxa"/>
            <w:vMerge w:val="restart"/>
            <w:vAlign w:val="center"/>
          </w:tcPr>
          <w:p w14:paraId="377DA2A2">
            <w:pPr>
              <w:widowControl/>
              <w:spacing w:line="240" w:lineRule="auto"/>
              <w:jc w:val="center"/>
              <w:rPr>
                <w:color w:val="auto"/>
                <w:kern w:val="0"/>
                <w:sz w:val="18"/>
                <w:szCs w:val="18"/>
                <w:highlight w:val="none"/>
              </w:rPr>
            </w:pPr>
          </w:p>
        </w:tc>
      </w:tr>
      <w:tr w14:paraId="461C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2A347D5E">
            <w:pPr>
              <w:widowControl/>
              <w:spacing w:line="240" w:lineRule="auto"/>
              <w:jc w:val="left"/>
              <w:rPr>
                <w:color w:val="auto"/>
                <w:kern w:val="0"/>
                <w:sz w:val="18"/>
                <w:szCs w:val="18"/>
                <w:highlight w:val="none"/>
              </w:rPr>
            </w:pPr>
          </w:p>
        </w:tc>
        <w:tc>
          <w:tcPr>
            <w:tcW w:w="979" w:type="dxa"/>
            <w:vMerge w:val="continue"/>
            <w:vAlign w:val="center"/>
          </w:tcPr>
          <w:p w14:paraId="61200C61">
            <w:pPr>
              <w:widowControl/>
              <w:spacing w:line="240" w:lineRule="auto"/>
              <w:jc w:val="left"/>
              <w:rPr>
                <w:color w:val="auto"/>
                <w:kern w:val="0"/>
                <w:sz w:val="18"/>
                <w:szCs w:val="18"/>
                <w:highlight w:val="none"/>
              </w:rPr>
            </w:pPr>
          </w:p>
        </w:tc>
        <w:tc>
          <w:tcPr>
            <w:tcW w:w="2344" w:type="dxa"/>
            <w:gridSpan w:val="4"/>
            <w:vAlign w:val="center"/>
          </w:tcPr>
          <w:p w14:paraId="3DE66657">
            <w:pPr>
              <w:widowControl/>
              <w:spacing w:line="240" w:lineRule="auto"/>
              <w:jc w:val="center"/>
              <w:rPr>
                <w:color w:val="auto"/>
                <w:kern w:val="0"/>
                <w:sz w:val="18"/>
                <w:szCs w:val="18"/>
                <w:highlight w:val="none"/>
              </w:rPr>
            </w:pPr>
            <w:r>
              <w:rPr>
                <w:rFonts w:hint="eastAsia"/>
                <w:color w:val="auto"/>
                <w:kern w:val="0"/>
                <w:sz w:val="18"/>
                <w:szCs w:val="18"/>
                <w:highlight w:val="none"/>
              </w:rPr>
              <w:t>核电设计阶段（装机容量</w:t>
            </w:r>
            <w:r>
              <w:rPr>
                <w:rFonts w:ascii="Times New Roman" w:hAnsi="Times New Roman"/>
                <w:color w:val="auto"/>
                <w:kern w:val="0"/>
                <w:sz w:val="18"/>
                <w:szCs w:val="18"/>
                <w:highlight w:val="none"/>
              </w:rPr>
              <w:t>1000MW</w:t>
            </w:r>
            <w:r>
              <w:rPr>
                <w:rFonts w:hint="eastAsia"/>
                <w:color w:val="auto"/>
                <w:kern w:val="0"/>
                <w:sz w:val="18"/>
                <w:szCs w:val="18"/>
                <w:highlight w:val="none"/>
                <w:lang w:val="en-US" w:eastAsia="zh-CN"/>
              </w:rPr>
              <w:t>级</w:t>
            </w:r>
            <w:r>
              <w:rPr>
                <w:rFonts w:hint="eastAsia"/>
                <w:color w:val="auto"/>
                <w:kern w:val="0"/>
                <w:sz w:val="18"/>
                <w:szCs w:val="18"/>
                <w:highlight w:val="none"/>
              </w:rPr>
              <w:t>）</w:t>
            </w:r>
          </w:p>
        </w:tc>
        <w:tc>
          <w:tcPr>
            <w:tcW w:w="829" w:type="dxa"/>
            <w:vAlign w:val="center"/>
          </w:tcPr>
          <w:p w14:paraId="7EA81AC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w:t>
            </w:r>
            <w:r>
              <w:rPr>
                <w:rFonts w:ascii="Times New Roman" w:hAnsi="Times New Roman"/>
                <w:color w:val="auto"/>
                <w:kern w:val="0"/>
                <w:sz w:val="18"/>
                <w:szCs w:val="18"/>
                <w:highlight w:val="none"/>
              </w:rPr>
              <w:t>s</w:t>
            </w:r>
            <w:r>
              <w:rPr>
                <w:color w:val="auto"/>
                <w:kern w:val="0"/>
                <w:sz w:val="18"/>
                <w:szCs w:val="18"/>
                <w:highlight w:val="none"/>
              </w:rPr>
              <w:t>·</w:t>
            </w:r>
            <w:r>
              <w:rPr>
                <w:rFonts w:ascii="Times New Roman" w:hAnsi="Times New Roman"/>
                <w:color w:val="auto"/>
                <w:kern w:val="0"/>
                <w:sz w:val="18"/>
                <w:szCs w:val="18"/>
                <w:highlight w:val="none"/>
              </w:rPr>
              <w:t>GW</w:t>
            </w:r>
            <w:r>
              <w:rPr>
                <w:rFonts w:hint="eastAsia"/>
                <w:color w:val="auto"/>
                <w:kern w:val="0"/>
                <w:sz w:val="18"/>
                <w:szCs w:val="18"/>
                <w:highlight w:val="none"/>
              </w:rPr>
              <w:t>）</w:t>
            </w:r>
          </w:p>
        </w:tc>
        <w:tc>
          <w:tcPr>
            <w:tcW w:w="797" w:type="dxa"/>
            <w:vAlign w:val="center"/>
          </w:tcPr>
          <w:p w14:paraId="4C8CA98E">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438AE40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036</w:t>
            </w:r>
          </w:p>
        </w:tc>
        <w:tc>
          <w:tcPr>
            <w:tcW w:w="796" w:type="dxa"/>
            <w:vAlign w:val="center"/>
          </w:tcPr>
          <w:p w14:paraId="3FD84313">
            <w:pPr>
              <w:widowControl/>
              <w:spacing w:line="240" w:lineRule="auto"/>
              <w:jc w:val="center"/>
              <w:rPr>
                <w:color w:val="auto"/>
                <w:kern w:val="0"/>
                <w:sz w:val="18"/>
                <w:szCs w:val="18"/>
                <w:highlight w:val="none"/>
              </w:rPr>
            </w:pPr>
          </w:p>
        </w:tc>
        <w:tc>
          <w:tcPr>
            <w:tcW w:w="1408" w:type="dxa"/>
            <w:vMerge w:val="continue"/>
            <w:vAlign w:val="center"/>
          </w:tcPr>
          <w:p w14:paraId="1767ED5D">
            <w:pPr>
              <w:widowControl/>
              <w:spacing w:line="240" w:lineRule="auto"/>
              <w:jc w:val="left"/>
              <w:rPr>
                <w:color w:val="auto"/>
                <w:kern w:val="0"/>
                <w:sz w:val="18"/>
                <w:szCs w:val="18"/>
                <w:highlight w:val="none"/>
              </w:rPr>
            </w:pPr>
          </w:p>
        </w:tc>
      </w:tr>
      <w:tr w14:paraId="4C01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633" w:type="dxa"/>
            <w:vMerge w:val="continue"/>
            <w:vAlign w:val="center"/>
          </w:tcPr>
          <w:p w14:paraId="7FFB3D08">
            <w:pPr>
              <w:widowControl/>
              <w:spacing w:line="240" w:lineRule="auto"/>
              <w:jc w:val="left"/>
              <w:rPr>
                <w:color w:val="auto"/>
                <w:kern w:val="0"/>
                <w:sz w:val="18"/>
                <w:szCs w:val="18"/>
                <w:highlight w:val="none"/>
              </w:rPr>
            </w:pPr>
          </w:p>
        </w:tc>
        <w:tc>
          <w:tcPr>
            <w:tcW w:w="979" w:type="dxa"/>
            <w:vMerge w:val="continue"/>
            <w:vAlign w:val="center"/>
          </w:tcPr>
          <w:p w14:paraId="7B1908F3">
            <w:pPr>
              <w:widowControl/>
              <w:spacing w:line="240" w:lineRule="auto"/>
              <w:jc w:val="left"/>
              <w:rPr>
                <w:color w:val="auto"/>
                <w:kern w:val="0"/>
                <w:sz w:val="18"/>
                <w:szCs w:val="18"/>
                <w:highlight w:val="none"/>
              </w:rPr>
            </w:pPr>
          </w:p>
        </w:tc>
        <w:tc>
          <w:tcPr>
            <w:tcW w:w="2344" w:type="dxa"/>
            <w:gridSpan w:val="4"/>
            <w:vAlign w:val="center"/>
          </w:tcPr>
          <w:p w14:paraId="726A15AF">
            <w:pPr>
              <w:widowControl/>
              <w:spacing w:line="240" w:lineRule="auto"/>
              <w:jc w:val="center"/>
              <w:rPr>
                <w:color w:val="auto"/>
                <w:kern w:val="0"/>
                <w:sz w:val="18"/>
                <w:szCs w:val="18"/>
                <w:highlight w:val="none"/>
              </w:rPr>
            </w:pPr>
            <w:r>
              <w:rPr>
                <w:rFonts w:hint="eastAsia"/>
                <w:color w:val="auto"/>
                <w:kern w:val="0"/>
                <w:sz w:val="18"/>
                <w:szCs w:val="18"/>
                <w:highlight w:val="none"/>
              </w:rPr>
              <w:t>核电运行阶段（装机容量</w:t>
            </w:r>
            <w:r>
              <w:rPr>
                <w:rFonts w:ascii="Times New Roman" w:hAnsi="Times New Roman"/>
                <w:color w:val="auto"/>
                <w:kern w:val="0"/>
                <w:sz w:val="18"/>
                <w:szCs w:val="18"/>
                <w:highlight w:val="none"/>
              </w:rPr>
              <w:t>600MW</w:t>
            </w:r>
            <w:r>
              <w:rPr>
                <w:rFonts w:hint="eastAsia"/>
                <w:color w:val="auto"/>
                <w:kern w:val="0"/>
                <w:sz w:val="18"/>
                <w:szCs w:val="18"/>
                <w:highlight w:val="none"/>
                <w:lang w:val="en-US" w:eastAsia="zh-CN"/>
              </w:rPr>
              <w:t>级</w:t>
            </w:r>
            <w:r>
              <w:rPr>
                <w:rFonts w:hint="eastAsia"/>
                <w:color w:val="auto"/>
                <w:kern w:val="0"/>
                <w:sz w:val="18"/>
                <w:szCs w:val="18"/>
                <w:highlight w:val="none"/>
              </w:rPr>
              <w:t>）</w:t>
            </w:r>
          </w:p>
        </w:tc>
        <w:tc>
          <w:tcPr>
            <w:tcW w:w="829" w:type="dxa"/>
            <w:vAlign w:val="center"/>
          </w:tcPr>
          <w:p w14:paraId="7630332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w:t>
            </w:r>
            <w:r>
              <w:rPr>
                <w:color w:val="auto"/>
                <w:kern w:val="0"/>
                <w:sz w:val="18"/>
                <w:szCs w:val="18"/>
                <w:highlight w:val="none"/>
              </w:rPr>
              <w:t>•</w:t>
            </w:r>
            <w:r>
              <w:rPr>
                <w:rFonts w:ascii="Times New Roman" w:hAnsi="Times New Roman"/>
                <w:color w:val="auto"/>
                <w:kern w:val="0"/>
                <w:sz w:val="18"/>
                <w:szCs w:val="18"/>
                <w:highlight w:val="none"/>
              </w:rPr>
              <w:t>h</w:t>
            </w:r>
          </w:p>
        </w:tc>
        <w:tc>
          <w:tcPr>
            <w:tcW w:w="797" w:type="dxa"/>
            <w:vAlign w:val="center"/>
          </w:tcPr>
          <w:p w14:paraId="04D2B0A3">
            <w:pPr>
              <w:widowControl/>
              <w:spacing w:line="240" w:lineRule="auto"/>
              <w:jc w:val="center"/>
              <w:rPr>
                <w:color w:val="auto"/>
                <w:kern w:val="0"/>
                <w:sz w:val="18"/>
                <w:szCs w:val="18"/>
                <w:highlight w:val="none"/>
              </w:rPr>
            </w:pPr>
          </w:p>
        </w:tc>
        <w:tc>
          <w:tcPr>
            <w:tcW w:w="796" w:type="dxa"/>
            <w:vAlign w:val="center"/>
          </w:tcPr>
          <w:p w14:paraId="2DD07D6A">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18</w:t>
            </w:r>
            <w:r>
              <w:rPr>
                <w:rFonts w:hint="eastAsia"/>
                <w:color w:val="auto"/>
                <w:kern w:val="0"/>
                <w:sz w:val="18"/>
                <w:szCs w:val="18"/>
                <w:highlight w:val="none"/>
              </w:rPr>
              <w:t>　</w:t>
            </w:r>
          </w:p>
        </w:tc>
        <w:tc>
          <w:tcPr>
            <w:tcW w:w="796" w:type="dxa"/>
            <w:vAlign w:val="center"/>
          </w:tcPr>
          <w:p w14:paraId="5ADD14A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2</w:t>
            </w:r>
          </w:p>
        </w:tc>
        <w:tc>
          <w:tcPr>
            <w:tcW w:w="1408" w:type="dxa"/>
            <w:vMerge w:val="continue"/>
            <w:vAlign w:val="center"/>
          </w:tcPr>
          <w:p w14:paraId="0FA5BA99">
            <w:pPr>
              <w:widowControl/>
              <w:spacing w:line="240" w:lineRule="auto"/>
              <w:jc w:val="left"/>
              <w:rPr>
                <w:color w:val="auto"/>
                <w:kern w:val="0"/>
                <w:sz w:val="18"/>
                <w:szCs w:val="18"/>
                <w:highlight w:val="none"/>
              </w:rPr>
            </w:pPr>
          </w:p>
        </w:tc>
      </w:tr>
      <w:tr w14:paraId="35B3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483EEF07">
            <w:pPr>
              <w:widowControl/>
              <w:spacing w:line="240" w:lineRule="auto"/>
              <w:jc w:val="left"/>
              <w:rPr>
                <w:color w:val="auto"/>
                <w:kern w:val="0"/>
                <w:sz w:val="18"/>
                <w:szCs w:val="18"/>
                <w:highlight w:val="none"/>
              </w:rPr>
            </w:pPr>
          </w:p>
        </w:tc>
        <w:tc>
          <w:tcPr>
            <w:tcW w:w="979" w:type="dxa"/>
            <w:vMerge w:val="continue"/>
            <w:vAlign w:val="center"/>
          </w:tcPr>
          <w:p w14:paraId="0976D07C">
            <w:pPr>
              <w:widowControl/>
              <w:spacing w:line="240" w:lineRule="auto"/>
              <w:jc w:val="left"/>
              <w:rPr>
                <w:color w:val="auto"/>
                <w:kern w:val="0"/>
                <w:sz w:val="18"/>
                <w:szCs w:val="18"/>
                <w:highlight w:val="none"/>
              </w:rPr>
            </w:pPr>
          </w:p>
        </w:tc>
        <w:tc>
          <w:tcPr>
            <w:tcW w:w="2344" w:type="dxa"/>
            <w:gridSpan w:val="4"/>
            <w:vAlign w:val="center"/>
          </w:tcPr>
          <w:p w14:paraId="06EB3DF6">
            <w:pPr>
              <w:widowControl/>
              <w:spacing w:line="240" w:lineRule="auto"/>
              <w:jc w:val="center"/>
              <w:rPr>
                <w:color w:val="auto"/>
                <w:kern w:val="0"/>
                <w:sz w:val="18"/>
                <w:szCs w:val="18"/>
                <w:highlight w:val="none"/>
              </w:rPr>
            </w:pPr>
            <w:r>
              <w:rPr>
                <w:rFonts w:hint="eastAsia"/>
                <w:color w:val="auto"/>
                <w:kern w:val="0"/>
                <w:sz w:val="18"/>
                <w:szCs w:val="18"/>
                <w:highlight w:val="none"/>
              </w:rPr>
              <w:t>核电运行阶段（装机容量</w:t>
            </w:r>
            <w:r>
              <w:rPr>
                <w:rFonts w:ascii="Times New Roman" w:hAnsi="Times New Roman"/>
                <w:color w:val="auto"/>
                <w:kern w:val="0"/>
                <w:sz w:val="18"/>
                <w:szCs w:val="18"/>
                <w:highlight w:val="none"/>
              </w:rPr>
              <w:t>1000MW</w:t>
            </w:r>
            <w:r>
              <w:rPr>
                <w:rFonts w:hint="eastAsia"/>
                <w:color w:val="auto"/>
                <w:kern w:val="0"/>
                <w:sz w:val="18"/>
                <w:szCs w:val="18"/>
                <w:highlight w:val="none"/>
                <w:lang w:val="en-US" w:eastAsia="zh-CN"/>
              </w:rPr>
              <w:t>级</w:t>
            </w:r>
            <w:r>
              <w:rPr>
                <w:rFonts w:hint="eastAsia"/>
                <w:color w:val="auto"/>
                <w:kern w:val="0"/>
                <w:sz w:val="18"/>
                <w:szCs w:val="18"/>
                <w:highlight w:val="none"/>
              </w:rPr>
              <w:t>）</w:t>
            </w:r>
          </w:p>
        </w:tc>
        <w:tc>
          <w:tcPr>
            <w:tcW w:w="829" w:type="dxa"/>
            <w:vAlign w:val="center"/>
          </w:tcPr>
          <w:p w14:paraId="6244324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w:t>
            </w:r>
            <w:r>
              <w:rPr>
                <w:color w:val="auto"/>
                <w:kern w:val="0"/>
                <w:sz w:val="18"/>
                <w:szCs w:val="18"/>
                <w:highlight w:val="none"/>
              </w:rPr>
              <w:t>•</w:t>
            </w:r>
            <w:r>
              <w:rPr>
                <w:rFonts w:ascii="Times New Roman" w:hAnsi="Times New Roman"/>
                <w:color w:val="auto"/>
                <w:kern w:val="0"/>
                <w:sz w:val="18"/>
                <w:szCs w:val="18"/>
                <w:highlight w:val="none"/>
              </w:rPr>
              <w:t>h</w:t>
            </w:r>
          </w:p>
        </w:tc>
        <w:tc>
          <w:tcPr>
            <w:tcW w:w="797" w:type="dxa"/>
            <w:vAlign w:val="center"/>
          </w:tcPr>
          <w:p w14:paraId="026227B3">
            <w:pPr>
              <w:widowControl/>
              <w:spacing w:line="240" w:lineRule="auto"/>
              <w:jc w:val="center"/>
              <w:rPr>
                <w:color w:val="auto"/>
                <w:kern w:val="0"/>
                <w:sz w:val="18"/>
                <w:szCs w:val="18"/>
                <w:highlight w:val="none"/>
              </w:rPr>
            </w:pPr>
          </w:p>
        </w:tc>
        <w:tc>
          <w:tcPr>
            <w:tcW w:w="796" w:type="dxa"/>
            <w:vAlign w:val="center"/>
          </w:tcPr>
          <w:p w14:paraId="372E68EA">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04</w:t>
            </w:r>
            <w:r>
              <w:rPr>
                <w:rFonts w:hint="eastAsia"/>
                <w:color w:val="auto"/>
                <w:kern w:val="0"/>
                <w:sz w:val="18"/>
                <w:szCs w:val="18"/>
                <w:highlight w:val="none"/>
              </w:rPr>
              <w:t>　</w:t>
            </w:r>
          </w:p>
        </w:tc>
        <w:tc>
          <w:tcPr>
            <w:tcW w:w="796" w:type="dxa"/>
            <w:vAlign w:val="center"/>
          </w:tcPr>
          <w:p w14:paraId="3FBE475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11</w:t>
            </w:r>
          </w:p>
        </w:tc>
        <w:tc>
          <w:tcPr>
            <w:tcW w:w="1408" w:type="dxa"/>
            <w:vMerge w:val="continue"/>
            <w:vAlign w:val="center"/>
          </w:tcPr>
          <w:p w14:paraId="73785C05">
            <w:pPr>
              <w:widowControl/>
              <w:spacing w:line="240" w:lineRule="auto"/>
              <w:jc w:val="left"/>
              <w:rPr>
                <w:color w:val="auto"/>
                <w:kern w:val="0"/>
                <w:sz w:val="18"/>
                <w:szCs w:val="18"/>
                <w:highlight w:val="none"/>
              </w:rPr>
            </w:pPr>
          </w:p>
        </w:tc>
      </w:tr>
      <w:tr w14:paraId="19C7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3" w:type="dxa"/>
            <w:vMerge w:val="continue"/>
            <w:vAlign w:val="center"/>
          </w:tcPr>
          <w:p w14:paraId="59D3BC8C">
            <w:pPr>
              <w:widowControl/>
              <w:spacing w:line="240" w:lineRule="auto"/>
              <w:jc w:val="left"/>
              <w:rPr>
                <w:color w:val="auto"/>
                <w:kern w:val="0"/>
                <w:sz w:val="18"/>
                <w:szCs w:val="18"/>
                <w:highlight w:val="none"/>
              </w:rPr>
            </w:pPr>
          </w:p>
        </w:tc>
        <w:tc>
          <w:tcPr>
            <w:tcW w:w="979" w:type="dxa"/>
            <w:vMerge w:val="continue"/>
            <w:vAlign w:val="center"/>
          </w:tcPr>
          <w:p w14:paraId="18D280E9">
            <w:pPr>
              <w:widowControl/>
              <w:spacing w:line="240" w:lineRule="auto"/>
              <w:jc w:val="left"/>
              <w:rPr>
                <w:color w:val="auto"/>
                <w:kern w:val="0"/>
                <w:sz w:val="18"/>
                <w:szCs w:val="18"/>
                <w:highlight w:val="none"/>
              </w:rPr>
            </w:pPr>
          </w:p>
        </w:tc>
        <w:tc>
          <w:tcPr>
            <w:tcW w:w="2344" w:type="dxa"/>
            <w:gridSpan w:val="4"/>
            <w:vAlign w:val="center"/>
          </w:tcPr>
          <w:p w14:paraId="6A6614A2">
            <w:pPr>
              <w:widowControl/>
              <w:spacing w:line="240" w:lineRule="auto"/>
              <w:jc w:val="center"/>
              <w:rPr>
                <w:color w:val="auto"/>
                <w:kern w:val="0"/>
                <w:sz w:val="18"/>
                <w:szCs w:val="18"/>
                <w:highlight w:val="none"/>
              </w:rPr>
            </w:pPr>
            <w:r>
              <w:rPr>
                <w:rFonts w:hint="eastAsia"/>
                <w:color w:val="auto"/>
                <w:kern w:val="0"/>
                <w:sz w:val="18"/>
                <w:szCs w:val="18"/>
                <w:highlight w:val="none"/>
              </w:rPr>
              <w:t>垃圾焚烧发电</w:t>
            </w:r>
          </w:p>
        </w:tc>
        <w:tc>
          <w:tcPr>
            <w:tcW w:w="829" w:type="dxa"/>
            <w:vAlign w:val="center"/>
          </w:tcPr>
          <w:p w14:paraId="727BDC9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w:t>
            </w:r>
            <w:r>
              <w:rPr>
                <w:color w:val="auto"/>
                <w:kern w:val="0"/>
                <w:sz w:val="18"/>
                <w:szCs w:val="18"/>
                <w:highlight w:val="none"/>
              </w:rPr>
              <w:t>•</w:t>
            </w:r>
            <w:r>
              <w:rPr>
                <w:rFonts w:ascii="Times New Roman" w:hAnsi="Times New Roman"/>
                <w:color w:val="auto"/>
                <w:kern w:val="0"/>
                <w:sz w:val="18"/>
                <w:szCs w:val="18"/>
                <w:highlight w:val="none"/>
              </w:rPr>
              <w:t>h</w:t>
            </w:r>
          </w:p>
        </w:tc>
        <w:tc>
          <w:tcPr>
            <w:tcW w:w="797" w:type="dxa"/>
            <w:vAlign w:val="center"/>
          </w:tcPr>
          <w:p w14:paraId="41EB7541">
            <w:pPr>
              <w:widowControl/>
              <w:spacing w:line="240" w:lineRule="auto"/>
              <w:jc w:val="center"/>
              <w:rPr>
                <w:color w:val="auto"/>
                <w:kern w:val="0"/>
                <w:sz w:val="18"/>
                <w:szCs w:val="18"/>
                <w:highlight w:val="none"/>
              </w:rPr>
            </w:pPr>
          </w:p>
        </w:tc>
        <w:tc>
          <w:tcPr>
            <w:tcW w:w="796" w:type="dxa"/>
            <w:vAlign w:val="center"/>
          </w:tcPr>
          <w:p w14:paraId="0C5B16E8">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4</w:t>
            </w:r>
          </w:p>
        </w:tc>
        <w:tc>
          <w:tcPr>
            <w:tcW w:w="796" w:type="dxa"/>
            <w:vAlign w:val="center"/>
          </w:tcPr>
          <w:p w14:paraId="5A2D6276">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6</w:t>
            </w:r>
          </w:p>
        </w:tc>
        <w:tc>
          <w:tcPr>
            <w:tcW w:w="1408" w:type="dxa"/>
            <w:vAlign w:val="center"/>
          </w:tcPr>
          <w:p w14:paraId="6F209B44">
            <w:pPr>
              <w:widowControl/>
              <w:spacing w:line="240" w:lineRule="auto"/>
              <w:jc w:val="left"/>
              <w:rPr>
                <w:color w:val="auto"/>
                <w:kern w:val="0"/>
                <w:sz w:val="18"/>
                <w:szCs w:val="18"/>
                <w:highlight w:val="none"/>
              </w:rPr>
            </w:pPr>
          </w:p>
        </w:tc>
      </w:tr>
      <w:tr w14:paraId="2199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633" w:type="dxa"/>
            <w:vAlign w:val="center"/>
          </w:tcPr>
          <w:p w14:paraId="1500485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451</w:t>
            </w:r>
          </w:p>
        </w:tc>
        <w:tc>
          <w:tcPr>
            <w:tcW w:w="979" w:type="dxa"/>
            <w:vAlign w:val="center"/>
          </w:tcPr>
          <w:p w14:paraId="7B1B8D18">
            <w:pPr>
              <w:widowControl/>
              <w:spacing w:line="240" w:lineRule="auto"/>
              <w:jc w:val="center"/>
              <w:rPr>
                <w:color w:val="auto"/>
                <w:kern w:val="0"/>
                <w:sz w:val="18"/>
                <w:szCs w:val="18"/>
                <w:highlight w:val="none"/>
              </w:rPr>
            </w:pPr>
            <w:r>
              <w:rPr>
                <w:rFonts w:hint="eastAsia"/>
                <w:color w:val="auto"/>
                <w:kern w:val="0"/>
                <w:sz w:val="18"/>
                <w:szCs w:val="18"/>
                <w:highlight w:val="none"/>
              </w:rPr>
              <w:t>燃气生产和供应业</w:t>
            </w:r>
          </w:p>
        </w:tc>
        <w:tc>
          <w:tcPr>
            <w:tcW w:w="2344" w:type="dxa"/>
            <w:gridSpan w:val="4"/>
            <w:vAlign w:val="center"/>
          </w:tcPr>
          <w:p w14:paraId="02116E10">
            <w:pPr>
              <w:widowControl/>
              <w:spacing w:line="240" w:lineRule="auto"/>
              <w:jc w:val="center"/>
              <w:rPr>
                <w:color w:val="auto"/>
                <w:kern w:val="0"/>
                <w:sz w:val="18"/>
                <w:szCs w:val="18"/>
                <w:highlight w:val="none"/>
              </w:rPr>
            </w:pPr>
            <w:r>
              <w:rPr>
                <w:rFonts w:hint="eastAsia"/>
                <w:color w:val="auto"/>
                <w:kern w:val="0"/>
                <w:sz w:val="18"/>
                <w:szCs w:val="18"/>
                <w:highlight w:val="none"/>
              </w:rPr>
              <w:t>液化石油气供应</w:t>
            </w:r>
          </w:p>
        </w:tc>
        <w:tc>
          <w:tcPr>
            <w:tcW w:w="829" w:type="dxa"/>
            <w:vAlign w:val="center"/>
          </w:tcPr>
          <w:p w14:paraId="6C499E2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t</w:t>
            </w:r>
          </w:p>
        </w:tc>
        <w:tc>
          <w:tcPr>
            <w:tcW w:w="797" w:type="dxa"/>
            <w:vAlign w:val="center"/>
          </w:tcPr>
          <w:p w14:paraId="29BC08AA">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7724B8E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p>
        </w:tc>
        <w:tc>
          <w:tcPr>
            <w:tcW w:w="796" w:type="dxa"/>
            <w:vAlign w:val="center"/>
          </w:tcPr>
          <w:p w14:paraId="3A8B752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color w:val="auto"/>
                <w:kern w:val="0"/>
                <w:sz w:val="18"/>
                <w:szCs w:val="18"/>
                <w:highlight w:val="none"/>
              </w:rPr>
              <w:t>.</w:t>
            </w:r>
            <w:r>
              <w:rPr>
                <w:rFonts w:ascii="Times New Roman" w:hAnsi="Times New Roman"/>
                <w:color w:val="auto"/>
                <w:kern w:val="0"/>
                <w:sz w:val="18"/>
                <w:szCs w:val="18"/>
                <w:highlight w:val="none"/>
              </w:rPr>
              <w:t>4</w:t>
            </w:r>
          </w:p>
        </w:tc>
        <w:tc>
          <w:tcPr>
            <w:tcW w:w="1408" w:type="dxa"/>
            <w:vAlign w:val="center"/>
          </w:tcPr>
          <w:p w14:paraId="01783D2F">
            <w:pPr>
              <w:widowControl/>
              <w:spacing w:line="240" w:lineRule="auto"/>
              <w:jc w:val="center"/>
              <w:rPr>
                <w:color w:val="auto"/>
                <w:kern w:val="0"/>
                <w:sz w:val="18"/>
                <w:szCs w:val="18"/>
                <w:highlight w:val="none"/>
              </w:rPr>
            </w:pPr>
            <w:r>
              <w:rPr>
                <w:color w:val="auto"/>
                <w:kern w:val="0"/>
                <w:sz w:val="18"/>
                <w:szCs w:val="18"/>
                <w:highlight w:val="none"/>
              </w:rPr>
              <w:t>　</w:t>
            </w:r>
          </w:p>
        </w:tc>
      </w:tr>
      <w:tr w14:paraId="2F6B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633" w:type="dxa"/>
            <w:vAlign w:val="center"/>
          </w:tcPr>
          <w:p w14:paraId="21B26C0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461</w:t>
            </w:r>
          </w:p>
        </w:tc>
        <w:tc>
          <w:tcPr>
            <w:tcW w:w="979" w:type="dxa"/>
            <w:vAlign w:val="center"/>
          </w:tcPr>
          <w:p w14:paraId="012F6C21">
            <w:pPr>
              <w:widowControl/>
              <w:spacing w:line="240" w:lineRule="auto"/>
              <w:jc w:val="center"/>
              <w:rPr>
                <w:color w:val="auto"/>
                <w:kern w:val="0"/>
                <w:sz w:val="18"/>
                <w:szCs w:val="18"/>
                <w:highlight w:val="none"/>
              </w:rPr>
            </w:pPr>
            <w:r>
              <w:rPr>
                <w:rFonts w:hint="eastAsia"/>
                <w:color w:val="auto"/>
                <w:kern w:val="0"/>
                <w:sz w:val="18"/>
                <w:szCs w:val="18"/>
                <w:highlight w:val="none"/>
              </w:rPr>
              <w:t>水的生产和供应</w:t>
            </w:r>
          </w:p>
        </w:tc>
        <w:tc>
          <w:tcPr>
            <w:tcW w:w="2344" w:type="dxa"/>
            <w:gridSpan w:val="4"/>
            <w:vAlign w:val="center"/>
          </w:tcPr>
          <w:p w14:paraId="63DC941A">
            <w:pPr>
              <w:widowControl/>
              <w:spacing w:line="240" w:lineRule="auto"/>
              <w:jc w:val="center"/>
              <w:rPr>
                <w:color w:val="auto"/>
                <w:kern w:val="0"/>
                <w:sz w:val="18"/>
                <w:szCs w:val="18"/>
                <w:highlight w:val="none"/>
              </w:rPr>
            </w:pPr>
            <w:r>
              <w:rPr>
                <w:rFonts w:hint="eastAsia"/>
                <w:color w:val="auto"/>
                <w:kern w:val="0"/>
                <w:sz w:val="18"/>
                <w:szCs w:val="18"/>
                <w:highlight w:val="none"/>
              </w:rPr>
              <w:t>自来水</w:t>
            </w:r>
          </w:p>
        </w:tc>
        <w:tc>
          <w:tcPr>
            <w:tcW w:w="829" w:type="dxa"/>
            <w:vAlign w:val="center"/>
          </w:tcPr>
          <w:p w14:paraId="1233083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t</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p>
        </w:tc>
        <w:tc>
          <w:tcPr>
            <w:tcW w:w="797" w:type="dxa"/>
            <w:vAlign w:val="center"/>
          </w:tcPr>
          <w:p w14:paraId="596FDE1B">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796" w:type="dxa"/>
            <w:vAlign w:val="center"/>
          </w:tcPr>
          <w:p w14:paraId="2709C06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02</w:t>
            </w:r>
          </w:p>
        </w:tc>
        <w:tc>
          <w:tcPr>
            <w:tcW w:w="796" w:type="dxa"/>
            <w:vAlign w:val="center"/>
          </w:tcPr>
          <w:p w14:paraId="2FA9292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08</w:t>
            </w:r>
          </w:p>
        </w:tc>
        <w:tc>
          <w:tcPr>
            <w:tcW w:w="1408" w:type="dxa"/>
            <w:vAlign w:val="center"/>
          </w:tcPr>
          <w:p w14:paraId="571308A1">
            <w:pPr>
              <w:widowControl/>
              <w:spacing w:line="240" w:lineRule="auto"/>
              <w:jc w:val="center"/>
              <w:rPr>
                <w:color w:val="auto"/>
                <w:kern w:val="0"/>
                <w:sz w:val="18"/>
                <w:szCs w:val="18"/>
                <w:highlight w:val="none"/>
              </w:rPr>
            </w:pPr>
            <w:r>
              <w:rPr>
                <w:color w:val="auto"/>
                <w:kern w:val="0"/>
                <w:sz w:val="18"/>
                <w:szCs w:val="18"/>
                <w:highlight w:val="none"/>
              </w:rPr>
              <w:t>　</w:t>
            </w:r>
          </w:p>
        </w:tc>
      </w:tr>
    </w:tbl>
    <w:p w14:paraId="3F3602FB">
      <w:pPr>
        <w:pStyle w:val="87"/>
        <w:ind w:firstLine="0" w:firstLineChars="0"/>
        <w:jc w:val="center"/>
        <w:rPr>
          <w:color w:val="auto"/>
          <w:highlight w:val="none"/>
        </w:rPr>
      </w:pPr>
    </w:p>
    <w:p w14:paraId="51A2F776">
      <w:pPr>
        <w:pStyle w:val="82"/>
        <w:snapToGrid w:val="0"/>
        <w:ind w:firstLine="80"/>
        <w:rPr>
          <w:color w:val="auto"/>
          <w:sz w:val="4"/>
          <w:highlight w:val="none"/>
        </w:rPr>
      </w:pPr>
    </w:p>
    <w:p w14:paraId="3FCFB64B">
      <w:pPr>
        <w:pStyle w:val="198"/>
        <w:spacing w:before="124" w:after="156"/>
        <w:rPr>
          <w:color w:val="auto"/>
          <w:spacing w:val="105"/>
          <w:highlight w:val="none"/>
        </w:rPr>
      </w:pPr>
      <w:bookmarkStart w:id="156" w:name="_Toc88526809"/>
      <w:r>
        <w:rPr>
          <w:rFonts w:hint="eastAsia"/>
          <w:color w:val="auto"/>
          <w:spacing w:val="105"/>
          <w:highlight w:val="none"/>
        </w:rPr>
        <w:br w:type="page"/>
      </w:r>
      <w:bookmarkStart w:id="157" w:name="_Toc224121891"/>
      <w:r>
        <w:rPr>
          <w:rFonts w:hint="eastAsia"/>
          <w:color w:val="auto"/>
          <w:spacing w:val="105"/>
          <w:highlight w:val="none"/>
        </w:rPr>
        <w:t>附录</w:t>
      </w:r>
      <w:r>
        <w:rPr>
          <w:rFonts w:hint="eastAsia" w:ascii="Times New Roman" w:hAnsi="Times New Roman"/>
          <w:color w:val="auto"/>
          <w:spacing w:val="105"/>
          <w:highlight w:val="none"/>
        </w:rPr>
        <w:t>B</w:t>
      </w:r>
      <w:bookmarkEnd w:id="156"/>
      <w:bookmarkEnd w:id="157"/>
    </w:p>
    <w:p w14:paraId="65AAF098">
      <w:pPr>
        <w:spacing w:before="96" w:after="120"/>
        <w:jc w:val="center"/>
        <w:rPr>
          <w:rFonts w:hint="eastAsia" w:ascii="黑体" w:hAnsi="黑体" w:eastAsia="黑体"/>
          <w:color w:val="auto"/>
          <w:highlight w:val="none"/>
        </w:rPr>
      </w:pPr>
      <w:r>
        <w:rPr>
          <w:rFonts w:hint="eastAsia" w:ascii="黑体" w:hAnsi="黑体" w:eastAsia="黑体"/>
          <w:color w:val="auto"/>
          <w:highlight w:val="none"/>
        </w:rPr>
        <w:t>（规范性）</w:t>
      </w:r>
    </w:p>
    <w:p w14:paraId="05CA863E">
      <w:pPr>
        <w:spacing w:before="96" w:after="120"/>
        <w:jc w:val="center"/>
        <w:rPr>
          <w:rFonts w:hint="eastAsia" w:ascii="黑体" w:hAnsi="黑体" w:eastAsia="黑体"/>
          <w:color w:val="auto"/>
          <w:highlight w:val="none"/>
        </w:rPr>
      </w:pPr>
      <w:r>
        <w:rPr>
          <w:rFonts w:hint="eastAsia" w:ascii="黑体" w:hAnsi="黑体" w:eastAsia="黑体"/>
          <w:color w:val="auto"/>
          <w:highlight w:val="none"/>
        </w:rPr>
        <w:t>服务业用水定额表</w:t>
      </w:r>
    </w:p>
    <w:p w14:paraId="34B37511">
      <w:pPr>
        <w:pStyle w:val="82"/>
        <w:spacing w:before="96" w:after="120"/>
        <w:rPr>
          <w:color w:val="auto"/>
          <w:highlight w:val="none"/>
        </w:rPr>
      </w:pPr>
      <w:r>
        <w:rPr>
          <w:rFonts w:hint="eastAsia"/>
          <w:color w:val="auto"/>
          <w:highlight w:val="none"/>
        </w:rPr>
        <w:t>表</w:t>
      </w:r>
      <w:r>
        <w:rPr>
          <w:rFonts w:hint="eastAsia" w:ascii="Times New Roman" w:hAnsi="Times New Roman"/>
          <w:color w:val="auto"/>
          <w:highlight w:val="none"/>
        </w:rPr>
        <w:t>B</w:t>
      </w:r>
      <w:r>
        <w:rPr>
          <w:rFonts w:hint="eastAsia"/>
          <w:color w:val="auto"/>
          <w:highlight w:val="none"/>
        </w:rPr>
        <w:t>给出了服务业用水定额，服务业用水定额分为</w:t>
      </w:r>
      <w:r>
        <w:rPr>
          <w:rFonts w:hint="eastAsia" w:hAnsi="宋体" w:cs="宋体"/>
          <w:color w:val="auto"/>
          <w:highlight w:val="none"/>
          <w:lang w:val="en-US" w:eastAsia="zh-CN"/>
        </w:rPr>
        <w:t>先进值</w:t>
      </w:r>
      <w:r>
        <w:rPr>
          <w:rFonts w:hint="eastAsia"/>
          <w:color w:val="auto"/>
          <w:highlight w:val="none"/>
        </w:rPr>
        <w:t>和</w:t>
      </w:r>
      <w:r>
        <w:rPr>
          <w:rFonts w:hint="eastAsia" w:hAnsi="宋体" w:cs="宋体"/>
          <w:color w:val="auto"/>
          <w:highlight w:val="none"/>
          <w:lang w:val="en-US" w:eastAsia="zh-CN"/>
        </w:rPr>
        <w:t>通用值</w:t>
      </w:r>
      <w:r>
        <w:rPr>
          <w:rFonts w:hint="eastAsia"/>
          <w:color w:val="auto"/>
          <w:highlight w:val="none"/>
        </w:rPr>
        <w:t>两级。</w:t>
      </w:r>
    </w:p>
    <w:p w14:paraId="4C91CF0E">
      <w:pPr>
        <w:pStyle w:val="82"/>
        <w:spacing w:before="96" w:after="120"/>
        <w:ind w:firstLine="0" w:firstLineChars="0"/>
        <w:jc w:val="center"/>
        <w:rPr>
          <w:rFonts w:hint="eastAsia" w:ascii="黑体" w:hAnsi="黑体" w:eastAsia="黑体"/>
          <w:color w:val="auto"/>
          <w:highlight w:val="none"/>
        </w:rPr>
      </w:pPr>
      <w:r>
        <w:rPr>
          <w:rFonts w:hint="eastAsia" w:ascii="黑体" w:hAnsi="黑体" w:eastAsia="黑体"/>
          <w:color w:val="auto"/>
          <w:highlight w:val="none"/>
        </w:rPr>
        <w:t>表</w:t>
      </w:r>
      <w:r>
        <w:rPr>
          <w:rFonts w:hint="eastAsia" w:ascii="Times New Roman" w:hAnsi="Times New Roman" w:eastAsia="黑体"/>
          <w:color w:val="auto"/>
          <w:highlight w:val="none"/>
        </w:rPr>
        <w:t>B</w:t>
      </w:r>
      <w:r>
        <w:rPr>
          <w:rFonts w:hint="eastAsia" w:ascii="黑体" w:hAnsi="黑体" w:eastAsia="黑体"/>
          <w:color w:val="auto"/>
          <w:highlight w:val="none"/>
        </w:rPr>
        <w:t xml:space="preserve">  服务业用水定额表</w:t>
      </w:r>
    </w:p>
    <w:tbl>
      <w:tblPr>
        <w:tblStyle w:val="46"/>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49"/>
        <w:gridCol w:w="2136"/>
        <w:gridCol w:w="873"/>
        <w:gridCol w:w="1011"/>
        <w:gridCol w:w="1081"/>
        <w:gridCol w:w="2489"/>
      </w:tblGrid>
      <w:tr w14:paraId="37B1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blHeader/>
          <w:jc w:val="center"/>
        </w:trPr>
        <w:tc>
          <w:tcPr>
            <w:tcW w:w="993" w:type="dxa"/>
            <w:vMerge w:val="restart"/>
            <w:vAlign w:val="center"/>
          </w:tcPr>
          <w:p w14:paraId="7DFCD2E2">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行业代码</w:t>
            </w:r>
          </w:p>
        </w:tc>
        <w:tc>
          <w:tcPr>
            <w:tcW w:w="1149" w:type="dxa"/>
            <w:vMerge w:val="restart"/>
            <w:vAlign w:val="center"/>
          </w:tcPr>
          <w:p w14:paraId="34B59D12">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行业类别</w:t>
            </w:r>
          </w:p>
        </w:tc>
        <w:tc>
          <w:tcPr>
            <w:tcW w:w="2136" w:type="dxa"/>
            <w:vMerge w:val="restart"/>
            <w:vAlign w:val="center"/>
          </w:tcPr>
          <w:p w14:paraId="4D510D89">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名称</w:t>
            </w:r>
          </w:p>
        </w:tc>
        <w:tc>
          <w:tcPr>
            <w:tcW w:w="873" w:type="dxa"/>
            <w:vMerge w:val="restart"/>
            <w:vAlign w:val="center"/>
          </w:tcPr>
          <w:p w14:paraId="07A5AC76">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单位</w:t>
            </w:r>
          </w:p>
        </w:tc>
        <w:tc>
          <w:tcPr>
            <w:tcW w:w="2092" w:type="dxa"/>
            <w:gridSpan w:val="2"/>
            <w:vAlign w:val="center"/>
          </w:tcPr>
          <w:p w14:paraId="5763C8AE">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定额值</w:t>
            </w:r>
          </w:p>
        </w:tc>
        <w:tc>
          <w:tcPr>
            <w:tcW w:w="2489" w:type="dxa"/>
            <w:vMerge w:val="restart"/>
            <w:vAlign w:val="center"/>
          </w:tcPr>
          <w:p w14:paraId="1EF114AD">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备注</w:t>
            </w:r>
          </w:p>
        </w:tc>
      </w:tr>
      <w:tr w14:paraId="5B9E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blHeader/>
          <w:jc w:val="center"/>
        </w:trPr>
        <w:tc>
          <w:tcPr>
            <w:tcW w:w="993" w:type="dxa"/>
            <w:vMerge w:val="continue"/>
            <w:vAlign w:val="center"/>
          </w:tcPr>
          <w:p w14:paraId="60C1EF27">
            <w:pPr>
              <w:widowControl/>
              <w:spacing w:line="240" w:lineRule="auto"/>
              <w:jc w:val="left"/>
              <w:rPr>
                <w:rFonts w:cs="宋体"/>
                <w:color w:val="auto"/>
                <w:kern w:val="0"/>
                <w:sz w:val="18"/>
                <w:szCs w:val="18"/>
                <w:highlight w:val="none"/>
              </w:rPr>
            </w:pPr>
          </w:p>
        </w:tc>
        <w:tc>
          <w:tcPr>
            <w:tcW w:w="1149" w:type="dxa"/>
            <w:vMerge w:val="continue"/>
            <w:vAlign w:val="center"/>
          </w:tcPr>
          <w:p w14:paraId="40D82233">
            <w:pPr>
              <w:widowControl/>
              <w:spacing w:line="240" w:lineRule="auto"/>
              <w:jc w:val="left"/>
              <w:rPr>
                <w:rFonts w:cs="宋体"/>
                <w:color w:val="auto"/>
                <w:kern w:val="0"/>
                <w:sz w:val="18"/>
                <w:szCs w:val="18"/>
                <w:highlight w:val="none"/>
              </w:rPr>
            </w:pPr>
          </w:p>
        </w:tc>
        <w:tc>
          <w:tcPr>
            <w:tcW w:w="2136" w:type="dxa"/>
            <w:vMerge w:val="continue"/>
            <w:vAlign w:val="center"/>
          </w:tcPr>
          <w:p w14:paraId="62442EBD">
            <w:pPr>
              <w:widowControl/>
              <w:spacing w:line="240" w:lineRule="auto"/>
              <w:jc w:val="left"/>
              <w:rPr>
                <w:rFonts w:cs="宋体"/>
                <w:color w:val="auto"/>
                <w:kern w:val="0"/>
                <w:sz w:val="18"/>
                <w:szCs w:val="18"/>
                <w:highlight w:val="none"/>
              </w:rPr>
            </w:pPr>
          </w:p>
        </w:tc>
        <w:tc>
          <w:tcPr>
            <w:tcW w:w="873" w:type="dxa"/>
            <w:vMerge w:val="continue"/>
            <w:vAlign w:val="center"/>
          </w:tcPr>
          <w:p w14:paraId="33321DFD">
            <w:pPr>
              <w:widowControl/>
              <w:spacing w:line="240" w:lineRule="auto"/>
              <w:jc w:val="left"/>
              <w:rPr>
                <w:rFonts w:cs="宋体"/>
                <w:color w:val="auto"/>
                <w:kern w:val="0"/>
                <w:sz w:val="18"/>
                <w:szCs w:val="18"/>
                <w:highlight w:val="none"/>
              </w:rPr>
            </w:pPr>
          </w:p>
        </w:tc>
        <w:tc>
          <w:tcPr>
            <w:tcW w:w="1011" w:type="dxa"/>
            <w:vAlign w:val="center"/>
          </w:tcPr>
          <w:p w14:paraId="78D73233">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先进值</w:t>
            </w:r>
          </w:p>
        </w:tc>
        <w:tc>
          <w:tcPr>
            <w:tcW w:w="1081" w:type="dxa"/>
            <w:vAlign w:val="center"/>
          </w:tcPr>
          <w:p w14:paraId="1ADB93CC">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通用值</w:t>
            </w:r>
          </w:p>
        </w:tc>
        <w:tc>
          <w:tcPr>
            <w:tcW w:w="2489" w:type="dxa"/>
            <w:vMerge w:val="continue"/>
            <w:vAlign w:val="center"/>
          </w:tcPr>
          <w:p w14:paraId="1DE94233">
            <w:pPr>
              <w:widowControl/>
              <w:spacing w:line="240" w:lineRule="auto"/>
              <w:jc w:val="center"/>
              <w:rPr>
                <w:rFonts w:cs="宋体"/>
                <w:color w:val="auto"/>
                <w:kern w:val="0"/>
                <w:sz w:val="18"/>
                <w:szCs w:val="18"/>
                <w:highlight w:val="none"/>
              </w:rPr>
            </w:pPr>
          </w:p>
        </w:tc>
      </w:tr>
      <w:tr w14:paraId="4081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993" w:type="dxa"/>
            <w:vMerge w:val="restart"/>
            <w:vAlign w:val="center"/>
          </w:tcPr>
          <w:p w14:paraId="3D3BCC02">
            <w:pPr>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521</w:t>
            </w:r>
          </w:p>
        </w:tc>
        <w:tc>
          <w:tcPr>
            <w:tcW w:w="1149" w:type="dxa"/>
            <w:vMerge w:val="restart"/>
            <w:vAlign w:val="center"/>
          </w:tcPr>
          <w:p w14:paraId="5E37B9E5">
            <w:pPr>
              <w:spacing w:line="240" w:lineRule="auto"/>
              <w:jc w:val="center"/>
              <w:rPr>
                <w:rFonts w:cs="宋体"/>
                <w:color w:val="auto"/>
                <w:kern w:val="0"/>
                <w:sz w:val="18"/>
                <w:szCs w:val="18"/>
                <w:highlight w:val="none"/>
              </w:rPr>
            </w:pPr>
            <w:r>
              <w:rPr>
                <w:rFonts w:hint="eastAsia" w:cs="宋体"/>
                <w:color w:val="auto"/>
                <w:kern w:val="0"/>
                <w:sz w:val="18"/>
                <w:szCs w:val="18"/>
                <w:highlight w:val="none"/>
              </w:rPr>
              <w:t>综合零售</w:t>
            </w:r>
          </w:p>
        </w:tc>
        <w:tc>
          <w:tcPr>
            <w:tcW w:w="2136" w:type="dxa"/>
            <w:vAlign w:val="center"/>
          </w:tcPr>
          <w:p w14:paraId="2C93E9B8">
            <w:pPr>
              <w:spacing w:line="240" w:lineRule="auto"/>
              <w:jc w:val="center"/>
              <w:rPr>
                <w:rFonts w:cs="宋体"/>
                <w:color w:val="auto"/>
                <w:kern w:val="0"/>
                <w:sz w:val="18"/>
                <w:szCs w:val="18"/>
                <w:highlight w:val="none"/>
              </w:rPr>
            </w:pPr>
            <w:r>
              <w:rPr>
                <w:rFonts w:hint="eastAsia" w:cs="宋体"/>
                <w:color w:val="auto"/>
                <w:kern w:val="0"/>
                <w:sz w:val="18"/>
                <w:szCs w:val="18"/>
                <w:highlight w:val="none"/>
              </w:rPr>
              <w:t>百货店</w:t>
            </w:r>
          </w:p>
        </w:tc>
        <w:tc>
          <w:tcPr>
            <w:tcW w:w="873" w:type="dxa"/>
            <w:vMerge w:val="restart"/>
            <w:vAlign w:val="center"/>
          </w:tcPr>
          <w:p w14:paraId="6FDB218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r>
              <w:rPr>
                <w:color w:val="auto"/>
                <w:kern w:val="0"/>
                <w:sz w:val="18"/>
                <w:szCs w:val="18"/>
                <w:highlight w:val="none"/>
              </w:rPr>
              <w:t>·</w:t>
            </w:r>
            <w:r>
              <w:rPr>
                <w:rFonts w:ascii="Times New Roman" w:hAnsi="Times New Roman"/>
                <w:color w:val="auto"/>
                <w:kern w:val="0"/>
                <w:sz w:val="18"/>
                <w:szCs w:val="18"/>
                <w:highlight w:val="none"/>
              </w:rPr>
              <w:t>a</w:t>
            </w:r>
          </w:p>
        </w:tc>
        <w:tc>
          <w:tcPr>
            <w:tcW w:w="1011" w:type="dxa"/>
            <w:vAlign w:val="center"/>
          </w:tcPr>
          <w:p w14:paraId="5166F804">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0</w:t>
            </w:r>
          </w:p>
        </w:tc>
        <w:tc>
          <w:tcPr>
            <w:tcW w:w="1081" w:type="dxa"/>
            <w:vAlign w:val="center"/>
          </w:tcPr>
          <w:p w14:paraId="32BE9F54">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7</w:t>
            </w:r>
          </w:p>
        </w:tc>
        <w:tc>
          <w:tcPr>
            <w:tcW w:w="2489" w:type="dxa"/>
            <w:vMerge w:val="restart"/>
            <w:vAlign w:val="center"/>
          </w:tcPr>
          <w:p w14:paraId="1EFD4CD5">
            <w:pPr>
              <w:spacing w:line="240" w:lineRule="auto"/>
              <w:jc w:val="center"/>
              <w:rPr>
                <w:rFonts w:cs="宋体"/>
                <w:color w:val="auto"/>
                <w:kern w:val="0"/>
                <w:sz w:val="18"/>
                <w:szCs w:val="18"/>
                <w:highlight w:val="none"/>
              </w:rPr>
            </w:pPr>
          </w:p>
        </w:tc>
      </w:tr>
      <w:tr w14:paraId="76BA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993" w:type="dxa"/>
            <w:vMerge w:val="continue"/>
            <w:vAlign w:val="center"/>
          </w:tcPr>
          <w:p w14:paraId="17AE452D">
            <w:pPr>
              <w:widowControl/>
              <w:spacing w:line="240" w:lineRule="auto"/>
              <w:jc w:val="center"/>
              <w:rPr>
                <w:rFonts w:cs="宋体"/>
                <w:color w:val="auto"/>
                <w:kern w:val="0"/>
                <w:sz w:val="18"/>
                <w:szCs w:val="18"/>
                <w:highlight w:val="none"/>
              </w:rPr>
            </w:pPr>
          </w:p>
        </w:tc>
        <w:tc>
          <w:tcPr>
            <w:tcW w:w="1149" w:type="dxa"/>
            <w:vMerge w:val="continue"/>
            <w:vAlign w:val="center"/>
          </w:tcPr>
          <w:p w14:paraId="0F3A1240">
            <w:pPr>
              <w:widowControl/>
              <w:spacing w:line="240" w:lineRule="auto"/>
              <w:jc w:val="center"/>
              <w:rPr>
                <w:rFonts w:cs="宋体"/>
                <w:color w:val="auto"/>
                <w:kern w:val="0"/>
                <w:sz w:val="18"/>
                <w:szCs w:val="18"/>
                <w:highlight w:val="none"/>
              </w:rPr>
            </w:pPr>
          </w:p>
        </w:tc>
        <w:tc>
          <w:tcPr>
            <w:tcW w:w="2136" w:type="dxa"/>
            <w:vAlign w:val="center"/>
          </w:tcPr>
          <w:p w14:paraId="374ACF08">
            <w:pPr>
              <w:spacing w:line="240" w:lineRule="auto"/>
              <w:jc w:val="center"/>
              <w:rPr>
                <w:rFonts w:cs="宋体"/>
                <w:color w:val="auto"/>
                <w:kern w:val="0"/>
                <w:sz w:val="18"/>
                <w:szCs w:val="18"/>
                <w:highlight w:val="none"/>
              </w:rPr>
            </w:pPr>
            <w:r>
              <w:rPr>
                <w:rFonts w:hint="eastAsia" w:cs="宋体"/>
                <w:color w:val="auto"/>
                <w:kern w:val="0"/>
                <w:sz w:val="18"/>
                <w:szCs w:val="18"/>
                <w:highlight w:val="none"/>
              </w:rPr>
              <w:t>大型超市</w:t>
            </w:r>
          </w:p>
        </w:tc>
        <w:tc>
          <w:tcPr>
            <w:tcW w:w="873" w:type="dxa"/>
            <w:vMerge w:val="continue"/>
            <w:vAlign w:val="center"/>
          </w:tcPr>
          <w:p w14:paraId="19DB1CE6">
            <w:pPr>
              <w:widowControl/>
              <w:spacing w:line="240" w:lineRule="auto"/>
              <w:jc w:val="center"/>
              <w:rPr>
                <w:color w:val="auto"/>
                <w:kern w:val="0"/>
                <w:sz w:val="18"/>
                <w:szCs w:val="18"/>
                <w:highlight w:val="none"/>
              </w:rPr>
            </w:pPr>
          </w:p>
        </w:tc>
        <w:tc>
          <w:tcPr>
            <w:tcW w:w="1011" w:type="dxa"/>
            <w:vAlign w:val="center"/>
          </w:tcPr>
          <w:p w14:paraId="7EDFEFA6">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2</w:t>
            </w:r>
          </w:p>
        </w:tc>
        <w:tc>
          <w:tcPr>
            <w:tcW w:w="1081" w:type="dxa"/>
            <w:vAlign w:val="center"/>
          </w:tcPr>
          <w:p w14:paraId="31EDB3FB">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w:t>
            </w:r>
            <w:r>
              <w:rPr>
                <w:rFonts w:hint="eastAsia"/>
                <w:color w:val="auto"/>
                <w:kern w:val="0"/>
                <w:sz w:val="18"/>
                <w:szCs w:val="18"/>
                <w:highlight w:val="none"/>
              </w:rPr>
              <w:t>.</w:t>
            </w:r>
            <w:r>
              <w:rPr>
                <w:rFonts w:hint="eastAsia" w:ascii="Times New Roman" w:hAnsi="Times New Roman"/>
                <w:color w:val="auto"/>
                <w:kern w:val="0"/>
                <w:sz w:val="18"/>
                <w:szCs w:val="18"/>
                <w:highlight w:val="none"/>
              </w:rPr>
              <w:t>0</w:t>
            </w:r>
          </w:p>
        </w:tc>
        <w:tc>
          <w:tcPr>
            <w:tcW w:w="2489" w:type="dxa"/>
            <w:vMerge w:val="continue"/>
            <w:vAlign w:val="center"/>
          </w:tcPr>
          <w:p w14:paraId="0FFCB69D">
            <w:pPr>
              <w:widowControl/>
              <w:spacing w:line="240" w:lineRule="auto"/>
              <w:jc w:val="center"/>
              <w:rPr>
                <w:rFonts w:cs="宋体"/>
                <w:color w:val="auto"/>
                <w:kern w:val="0"/>
                <w:sz w:val="18"/>
                <w:szCs w:val="18"/>
                <w:highlight w:val="none"/>
              </w:rPr>
            </w:pPr>
          </w:p>
        </w:tc>
      </w:tr>
      <w:tr w14:paraId="0E8A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93" w:type="dxa"/>
            <w:vMerge w:val="continue"/>
            <w:vAlign w:val="center"/>
          </w:tcPr>
          <w:p w14:paraId="5F46AEC3">
            <w:pPr>
              <w:widowControl/>
              <w:spacing w:line="240" w:lineRule="auto"/>
              <w:jc w:val="center"/>
              <w:rPr>
                <w:rFonts w:cs="宋体"/>
                <w:color w:val="auto"/>
                <w:kern w:val="0"/>
                <w:sz w:val="18"/>
                <w:szCs w:val="18"/>
                <w:highlight w:val="none"/>
              </w:rPr>
            </w:pPr>
          </w:p>
        </w:tc>
        <w:tc>
          <w:tcPr>
            <w:tcW w:w="1149" w:type="dxa"/>
            <w:vMerge w:val="continue"/>
            <w:vAlign w:val="center"/>
          </w:tcPr>
          <w:p w14:paraId="11B03931">
            <w:pPr>
              <w:widowControl/>
              <w:spacing w:line="240" w:lineRule="auto"/>
              <w:jc w:val="center"/>
              <w:rPr>
                <w:rFonts w:cs="宋体"/>
                <w:color w:val="auto"/>
                <w:kern w:val="0"/>
                <w:sz w:val="18"/>
                <w:szCs w:val="18"/>
                <w:highlight w:val="none"/>
              </w:rPr>
            </w:pPr>
          </w:p>
        </w:tc>
        <w:tc>
          <w:tcPr>
            <w:tcW w:w="2136" w:type="dxa"/>
            <w:vAlign w:val="center"/>
          </w:tcPr>
          <w:p w14:paraId="214AE522">
            <w:pPr>
              <w:spacing w:line="240" w:lineRule="auto"/>
              <w:jc w:val="center"/>
              <w:rPr>
                <w:rFonts w:cs="宋体"/>
                <w:color w:val="auto"/>
                <w:kern w:val="0"/>
                <w:sz w:val="18"/>
                <w:szCs w:val="18"/>
                <w:highlight w:val="none"/>
              </w:rPr>
            </w:pPr>
            <w:r>
              <w:rPr>
                <w:rFonts w:hint="eastAsia" w:cs="宋体"/>
                <w:color w:val="auto"/>
                <w:kern w:val="0"/>
                <w:sz w:val="18"/>
                <w:szCs w:val="18"/>
                <w:highlight w:val="none"/>
              </w:rPr>
              <w:t>购物中心</w:t>
            </w:r>
          </w:p>
        </w:tc>
        <w:tc>
          <w:tcPr>
            <w:tcW w:w="873" w:type="dxa"/>
            <w:vMerge w:val="continue"/>
            <w:vAlign w:val="center"/>
          </w:tcPr>
          <w:p w14:paraId="701BB7DA">
            <w:pPr>
              <w:widowControl/>
              <w:spacing w:line="240" w:lineRule="auto"/>
              <w:jc w:val="center"/>
              <w:rPr>
                <w:color w:val="auto"/>
                <w:kern w:val="0"/>
                <w:sz w:val="18"/>
                <w:szCs w:val="18"/>
                <w:highlight w:val="none"/>
              </w:rPr>
            </w:pPr>
          </w:p>
        </w:tc>
        <w:tc>
          <w:tcPr>
            <w:tcW w:w="1011" w:type="dxa"/>
            <w:vAlign w:val="center"/>
          </w:tcPr>
          <w:p w14:paraId="46C6560D">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4</w:t>
            </w:r>
          </w:p>
        </w:tc>
        <w:tc>
          <w:tcPr>
            <w:tcW w:w="1081" w:type="dxa"/>
            <w:vAlign w:val="center"/>
          </w:tcPr>
          <w:p w14:paraId="3FDA5630">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w:t>
            </w:r>
            <w:r>
              <w:rPr>
                <w:rFonts w:hint="eastAsia"/>
                <w:color w:val="auto"/>
                <w:kern w:val="0"/>
                <w:sz w:val="18"/>
                <w:szCs w:val="18"/>
                <w:highlight w:val="none"/>
              </w:rPr>
              <w:t>.</w:t>
            </w:r>
            <w:r>
              <w:rPr>
                <w:rFonts w:hint="eastAsia" w:ascii="Times New Roman" w:hAnsi="Times New Roman"/>
                <w:color w:val="auto"/>
                <w:kern w:val="0"/>
                <w:sz w:val="18"/>
                <w:szCs w:val="18"/>
                <w:highlight w:val="none"/>
              </w:rPr>
              <w:t>2</w:t>
            </w:r>
          </w:p>
        </w:tc>
        <w:tc>
          <w:tcPr>
            <w:tcW w:w="2489" w:type="dxa"/>
            <w:vMerge w:val="continue"/>
            <w:vAlign w:val="center"/>
          </w:tcPr>
          <w:p w14:paraId="61CFD96F">
            <w:pPr>
              <w:widowControl/>
              <w:spacing w:line="240" w:lineRule="auto"/>
              <w:jc w:val="center"/>
              <w:rPr>
                <w:rFonts w:cs="宋体"/>
                <w:color w:val="auto"/>
                <w:kern w:val="0"/>
                <w:sz w:val="18"/>
                <w:szCs w:val="18"/>
                <w:highlight w:val="none"/>
              </w:rPr>
            </w:pPr>
          </w:p>
        </w:tc>
      </w:tr>
      <w:tr w14:paraId="7ED8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jc w:val="center"/>
        </w:trPr>
        <w:tc>
          <w:tcPr>
            <w:tcW w:w="993" w:type="dxa"/>
            <w:vAlign w:val="center"/>
          </w:tcPr>
          <w:p w14:paraId="650239D9">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533</w:t>
            </w:r>
          </w:p>
        </w:tc>
        <w:tc>
          <w:tcPr>
            <w:tcW w:w="1149" w:type="dxa"/>
            <w:vAlign w:val="center"/>
          </w:tcPr>
          <w:p w14:paraId="3A8F8D65">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铁路运输辅助活动</w:t>
            </w:r>
          </w:p>
        </w:tc>
        <w:tc>
          <w:tcPr>
            <w:tcW w:w="2136" w:type="dxa"/>
            <w:vAlign w:val="center"/>
          </w:tcPr>
          <w:p w14:paraId="13B6AE1E">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火车站</w:t>
            </w:r>
          </w:p>
        </w:tc>
        <w:tc>
          <w:tcPr>
            <w:tcW w:w="873" w:type="dxa"/>
            <w:vAlign w:val="center"/>
          </w:tcPr>
          <w:p w14:paraId="04F71441">
            <w:pPr>
              <w:widowControl/>
              <w:spacing w:line="240" w:lineRule="auto"/>
              <w:jc w:val="center"/>
              <w:rPr>
                <w:color w:val="auto"/>
                <w:kern w:val="0"/>
                <w:sz w:val="18"/>
                <w:szCs w:val="18"/>
                <w:highlight w:val="none"/>
              </w:rPr>
            </w:pPr>
            <w:r>
              <w:rPr>
                <w:rFonts w:hint="eastAsia" w:ascii="Times New Roman" w:hAnsi="Times New Roman"/>
                <w:color w:val="auto"/>
                <w:sz w:val="18"/>
                <w:szCs w:val="18"/>
                <w:highlight w:val="none"/>
              </w:rPr>
              <w:t>L</w:t>
            </w:r>
            <w:r>
              <w:rPr>
                <w:rFonts w:hint="eastAsia"/>
                <w:color w:val="auto"/>
                <w:sz w:val="18"/>
                <w:szCs w:val="18"/>
                <w:highlight w:val="none"/>
              </w:rPr>
              <w:t>/人•次</w:t>
            </w:r>
          </w:p>
        </w:tc>
        <w:tc>
          <w:tcPr>
            <w:tcW w:w="1011" w:type="dxa"/>
            <w:vAlign w:val="center"/>
          </w:tcPr>
          <w:p w14:paraId="12BD2118">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15</w:t>
            </w:r>
          </w:p>
        </w:tc>
        <w:tc>
          <w:tcPr>
            <w:tcW w:w="1081" w:type="dxa"/>
            <w:vAlign w:val="center"/>
          </w:tcPr>
          <w:p w14:paraId="321703A3">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25</w:t>
            </w:r>
          </w:p>
        </w:tc>
        <w:tc>
          <w:tcPr>
            <w:tcW w:w="2489" w:type="dxa"/>
            <w:vAlign w:val="center"/>
          </w:tcPr>
          <w:p w14:paraId="39957798">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　</w:t>
            </w:r>
          </w:p>
        </w:tc>
      </w:tr>
      <w:tr w14:paraId="5FE2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jc w:val="center"/>
        </w:trPr>
        <w:tc>
          <w:tcPr>
            <w:tcW w:w="993" w:type="dxa"/>
            <w:vAlign w:val="center"/>
          </w:tcPr>
          <w:p w14:paraId="589C79DA">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544</w:t>
            </w:r>
          </w:p>
        </w:tc>
        <w:tc>
          <w:tcPr>
            <w:tcW w:w="1149" w:type="dxa"/>
            <w:vAlign w:val="center"/>
          </w:tcPr>
          <w:p w14:paraId="0010CF6C">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道路运输辅助活动</w:t>
            </w:r>
          </w:p>
        </w:tc>
        <w:tc>
          <w:tcPr>
            <w:tcW w:w="2136" w:type="dxa"/>
            <w:vAlign w:val="center"/>
          </w:tcPr>
          <w:p w14:paraId="132D61E6">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汽车客运站</w:t>
            </w:r>
          </w:p>
        </w:tc>
        <w:tc>
          <w:tcPr>
            <w:tcW w:w="873" w:type="dxa"/>
            <w:vAlign w:val="center"/>
          </w:tcPr>
          <w:p w14:paraId="27F0FCF6">
            <w:pPr>
              <w:widowControl/>
              <w:spacing w:line="240" w:lineRule="auto"/>
              <w:jc w:val="center"/>
              <w:rPr>
                <w:color w:val="auto"/>
                <w:kern w:val="0"/>
                <w:sz w:val="18"/>
                <w:szCs w:val="18"/>
                <w:highlight w:val="none"/>
              </w:rPr>
            </w:pPr>
            <w:r>
              <w:rPr>
                <w:rFonts w:hint="eastAsia" w:ascii="Times New Roman" w:hAnsi="Times New Roman"/>
                <w:color w:val="auto"/>
                <w:sz w:val="18"/>
                <w:szCs w:val="18"/>
                <w:highlight w:val="none"/>
              </w:rPr>
              <w:t>L</w:t>
            </w:r>
            <w:r>
              <w:rPr>
                <w:rFonts w:hint="eastAsia"/>
                <w:color w:val="auto"/>
                <w:sz w:val="18"/>
                <w:szCs w:val="18"/>
                <w:highlight w:val="none"/>
              </w:rPr>
              <w:t>/人•次</w:t>
            </w:r>
          </w:p>
        </w:tc>
        <w:tc>
          <w:tcPr>
            <w:tcW w:w="1011" w:type="dxa"/>
            <w:vAlign w:val="center"/>
          </w:tcPr>
          <w:p w14:paraId="0F6A3312">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18</w:t>
            </w:r>
          </w:p>
        </w:tc>
        <w:tc>
          <w:tcPr>
            <w:tcW w:w="1081" w:type="dxa"/>
            <w:vAlign w:val="center"/>
          </w:tcPr>
          <w:p w14:paraId="08F01B35">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40</w:t>
            </w:r>
          </w:p>
        </w:tc>
        <w:tc>
          <w:tcPr>
            <w:tcW w:w="2489" w:type="dxa"/>
            <w:vAlign w:val="center"/>
          </w:tcPr>
          <w:p w14:paraId="37C7412E">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　</w:t>
            </w:r>
          </w:p>
        </w:tc>
      </w:tr>
      <w:tr w14:paraId="1BB9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993" w:type="dxa"/>
            <w:vAlign w:val="center"/>
          </w:tcPr>
          <w:p w14:paraId="2777EA1C">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553</w:t>
            </w:r>
          </w:p>
        </w:tc>
        <w:tc>
          <w:tcPr>
            <w:tcW w:w="1149" w:type="dxa"/>
            <w:vAlign w:val="center"/>
          </w:tcPr>
          <w:p w14:paraId="710914F8">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水上运输辅助活动</w:t>
            </w:r>
          </w:p>
        </w:tc>
        <w:tc>
          <w:tcPr>
            <w:tcW w:w="2136" w:type="dxa"/>
            <w:vAlign w:val="center"/>
          </w:tcPr>
          <w:p w14:paraId="0BCA2D42">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候船室</w:t>
            </w:r>
          </w:p>
        </w:tc>
        <w:tc>
          <w:tcPr>
            <w:tcW w:w="873" w:type="dxa"/>
            <w:vAlign w:val="center"/>
          </w:tcPr>
          <w:p w14:paraId="678ADE6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L</w:t>
            </w:r>
            <w:r>
              <w:rPr>
                <w:color w:val="auto"/>
                <w:kern w:val="0"/>
                <w:sz w:val="18"/>
                <w:szCs w:val="18"/>
                <w:highlight w:val="none"/>
              </w:rPr>
              <w:t>/</w:t>
            </w:r>
            <w:r>
              <w:rPr>
                <w:rFonts w:hint="eastAsia"/>
                <w:color w:val="auto"/>
                <w:kern w:val="0"/>
                <w:sz w:val="18"/>
                <w:szCs w:val="18"/>
                <w:highlight w:val="none"/>
              </w:rPr>
              <w:t>人</w:t>
            </w:r>
            <w:r>
              <w:rPr>
                <w:color w:val="auto"/>
                <w:kern w:val="0"/>
                <w:sz w:val="18"/>
                <w:szCs w:val="18"/>
                <w:highlight w:val="none"/>
              </w:rPr>
              <w:t>•</w:t>
            </w:r>
            <w:r>
              <w:rPr>
                <w:rFonts w:ascii="Times New Roman" w:hAnsi="Times New Roman"/>
                <w:color w:val="auto"/>
                <w:kern w:val="0"/>
                <w:sz w:val="18"/>
                <w:szCs w:val="18"/>
                <w:highlight w:val="none"/>
              </w:rPr>
              <w:t>d</w:t>
            </w:r>
          </w:p>
        </w:tc>
        <w:tc>
          <w:tcPr>
            <w:tcW w:w="1011" w:type="dxa"/>
            <w:vAlign w:val="center"/>
          </w:tcPr>
          <w:p w14:paraId="779FE08C">
            <w:pPr>
              <w:widowControl/>
              <w:spacing w:line="240" w:lineRule="auto"/>
              <w:jc w:val="center"/>
              <w:rPr>
                <w:color w:val="auto"/>
                <w:kern w:val="0"/>
                <w:sz w:val="18"/>
                <w:szCs w:val="18"/>
                <w:highlight w:val="none"/>
              </w:rPr>
            </w:pPr>
            <w:r>
              <w:rPr>
                <w:color w:val="auto"/>
                <w:kern w:val="0"/>
                <w:sz w:val="18"/>
                <w:szCs w:val="18"/>
                <w:highlight w:val="none"/>
              </w:rPr>
              <w:t>　</w:t>
            </w:r>
          </w:p>
        </w:tc>
        <w:tc>
          <w:tcPr>
            <w:tcW w:w="1081" w:type="dxa"/>
            <w:vAlign w:val="center"/>
          </w:tcPr>
          <w:p w14:paraId="148667DB">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5</w:t>
            </w:r>
          </w:p>
        </w:tc>
        <w:tc>
          <w:tcPr>
            <w:tcW w:w="2489" w:type="dxa"/>
            <w:vAlign w:val="center"/>
          </w:tcPr>
          <w:p w14:paraId="3AE8F558">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　</w:t>
            </w:r>
          </w:p>
        </w:tc>
      </w:tr>
      <w:tr w14:paraId="6D9A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993" w:type="dxa"/>
            <w:vAlign w:val="center"/>
          </w:tcPr>
          <w:p w14:paraId="78BD0805">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563</w:t>
            </w:r>
          </w:p>
        </w:tc>
        <w:tc>
          <w:tcPr>
            <w:tcW w:w="1149" w:type="dxa"/>
            <w:vAlign w:val="center"/>
          </w:tcPr>
          <w:p w14:paraId="026D35D2">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航空运输辅助活动</w:t>
            </w:r>
          </w:p>
        </w:tc>
        <w:tc>
          <w:tcPr>
            <w:tcW w:w="2136" w:type="dxa"/>
            <w:vAlign w:val="center"/>
          </w:tcPr>
          <w:p w14:paraId="6FEDC2E7">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机场</w:t>
            </w:r>
          </w:p>
        </w:tc>
        <w:tc>
          <w:tcPr>
            <w:tcW w:w="873" w:type="dxa"/>
            <w:vAlign w:val="center"/>
          </w:tcPr>
          <w:p w14:paraId="0C9A3F5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L</w:t>
            </w:r>
            <w:r>
              <w:rPr>
                <w:color w:val="auto"/>
                <w:kern w:val="0"/>
                <w:sz w:val="18"/>
                <w:szCs w:val="18"/>
                <w:highlight w:val="none"/>
              </w:rPr>
              <w:t>/</w:t>
            </w:r>
            <w:r>
              <w:rPr>
                <w:rFonts w:hint="eastAsia"/>
                <w:color w:val="auto"/>
                <w:kern w:val="0"/>
                <w:sz w:val="18"/>
                <w:szCs w:val="18"/>
                <w:highlight w:val="none"/>
              </w:rPr>
              <w:t>人</w:t>
            </w:r>
            <w:r>
              <w:rPr>
                <w:color w:val="auto"/>
                <w:kern w:val="0"/>
                <w:sz w:val="18"/>
                <w:szCs w:val="18"/>
                <w:highlight w:val="none"/>
              </w:rPr>
              <w:t>•</w:t>
            </w:r>
            <w:r>
              <w:rPr>
                <w:rFonts w:hint="eastAsia"/>
                <w:color w:val="auto"/>
                <w:kern w:val="0"/>
                <w:sz w:val="18"/>
                <w:szCs w:val="18"/>
                <w:highlight w:val="none"/>
              </w:rPr>
              <w:t>次</w:t>
            </w:r>
          </w:p>
        </w:tc>
        <w:tc>
          <w:tcPr>
            <w:tcW w:w="1011" w:type="dxa"/>
            <w:vAlign w:val="center"/>
          </w:tcPr>
          <w:p w14:paraId="4000B7DE">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60</w:t>
            </w:r>
          </w:p>
        </w:tc>
        <w:tc>
          <w:tcPr>
            <w:tcW w:w="1081" w:type="dxa"/>
            <w:vAlign w:val="center"/>
          </w:tcPr>
          <w:p w14:paraId="609E555C">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90</w:t>
            </w:r>
          </w:p>
        </w:tc>
        <w:tc>
          <w:tcPr>
            <w:tcW w:w="2489" w:type="dxa"/>
            <w:vAlign w:val="center"/>
          </w:tcPr>
          <w:p w14:paraId="67A96DB1">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　</w:t>
            </w:r>
          </w:p>
        </w:tc>
      </w:tr>
      <w:tr w14:paraId="07F2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993" w:type="dxa"/>
            <w:vMerge w:val="restart"/>
            <w:vAlign w:val="center"/>
          </w:tcPr>
          <w:p w14:paraId="3B660059">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611</w:t>
            </w:r>
          </w:p>
        </w:tc>
        <w:tc>
          <w:tcPr>
            <w:tcW w:w="1149" w:type="dxa"/>
            <w:vMerge w:val="restart"/>
            <w:vAlign w:val="center"/>
          </w:tcPr>
          <w:p w14:paraId="01289170">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旅游饭店</w:t>
            </w:r>
          </w:p>
        </w:tc>
        <w:tc>
          <w:tcPr>
            <w:tcW w:w="2136" w:type="dxa"/>
            <w:vAlign w:val="center"/>
          </w:tcPr>
          <w:p w14:paraId="7A59994F">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四、五星级（或具有同等规模、质量、水平）</w:t>
            </w:r>
          </w:p>
        </w:tc>
        <w:tc>
          <w:tcPr>
            <w:tcW w:w="873" w:type="dxa"/>
            <w:vMerge w:val="restart"/>
            <w:vAlign w:val="center"/>
          </w:tcPr>
          <w:p w14:paraId="2B19A63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床</w:t>
            </w:r>
            <w:r>
              <w:rPr>
                <w:color w:val="auto"/>
                <w:kern w:val="0"/>
                <w:sz w:val="18"/>
                <w:szCs w:val="18"/>
                <w:highlight w:val="none"/>
              </w:rPr>
              <w:t>•</w:t>
            </w:r>
            <w:r>
              <w:rPr>
                <w:rFonts w:ascii="Times New Roman" w:hAnsi="Times New Roman"/>
                <w:color w:val="auto"/>
                <w:kern w:val="0"/>
                <w:sz w:val="18"/>
                <w:szCs w:val="18"/>
                <w:highlight w:val="none"/>
              </w:rPr>
              <w:t>a</w:t>
            </w:r>
          </w:p>
        </w:tc>
        <w:tc>
          <w:tcPr>
            <w:tcW w:w="1011" w:type="dxa"/>
            <w:vAlign w:val="center"/>
          </w:tcPr>
          <w:p w14:paraId="6E3570E9">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167</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1081" w:type="dxa"/>
            <w:vAlign w:val="center"/>
          </w:tcPr>
          <w:p w14:paraId="74894441">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346</w:t>
            </w:r>
            <w:r>
              <w:rPr>
                <w:rFonts w:hint="eastAsia"/>
                <w:color w:val="auto"/>
                <w:kern w:val="0"/>
                <w:sz w:val="18"/>
                <w:szCs w:val="18"/>
                <w:highlight w:val="none"/>
              </w:rPr>
              <w:t>.</w:t>
            </w:r>
            <w:r>
              <w:rPr>
                <w:rFonts w:hint="eastAsia" w:ascii="Times New Roman" w:hAnsi="Times New Roman"/>
                <w:color w:val="auto"/>
                <w:kern w:val="0"/>
                <w:sz w:val="18"/>
                <w:szCs w:val="18"/>
                <w:highlight w:val="none"/>
              </w:rPr>
              <w:t>8</w:t>
            </w:r>
          </w:p>
        </w:tc>
        <w:tc>
          <w:tcPr>
            <w:tcW w:w="2489" w:type="dxa"/>
            <w:vMerge w:val="restart"/>
            <w:vAlign w:val="center"/>
          </w:tcPr>
          <w:p w14:paraId="5B5FCAAA">
            <w:pPr>
              <w:spacing w:line="240" w:lineRule="auto"/>
              <w:jc w:val="center"/>
              <w:rPr>
                <w:rFonts w:cs="宋体"/>
                <w:color w:val="auto"/>
                <w:kern w:val="0"/>
                <w:sz w:val="18"/>
                <w:szCs w:val="18"/>
                <w:highlight w:val="none"/>
              </w:rPr>
            </w:pPr>
          </w:p>
        </w:tc>
      </w:tr>
      <w:tr w14:paraId="0DEA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993" w:type="dxa"/>
            <w:vMerge w:val="continue"/>
            <w:vAlign w:val="center"/>
          </w:tcPr>
          <w:p w14:paraId="2CB703DA">
            <w:pPr>
              <w:widowControl/>
              <w:spacing w:line="240" w:lineRule="auto"/>
              <w:jc w:val="center"/>
              <w:rPr>
                <w:rFonts w:cs="宋体"/>
                <w:color w:val="auto"/>
                <w:kern w:val="0"/>
                <w:sz w:val="18"/>
                <w:szCs w:val="18"/>
                <w:highlight w:val="none"/>
              </w:rPr>
            </w:pPr>
          </w:p>
        </w:tc>
        <w:tc>
          <w:tcPr>
            <w:tcW w:w="1149" w:type="dxa"/>
            <w:vMerge w:val="continue"/>
            <w:vAlign w:val="center"/>
          </w:tcPr>
          <w:p w14:paraId="08968161">
            <w:pPr>
              <w:widowControl/>
              <w:spacing w:line="240" w:lineRule="auto"/>
              <w:jc w:val="center"/>
              <w:rPr>
                <w:rFonts w:cs="宋体"/>
                <w:color w:val="auto"/>
                <w:kern w:val="0"/>
                <w:sz w:val="18"/>
                <w:szCs w:val="18"/>
                <w:highlight w:val="none"/>
              </w:rPr>
            </w:pPr>
          </w:p>
        </w:tc>
        <w:tc>
          <w:tcPr>
            <w:tcW w:w="2136" w:type="dxa"/>
            <w:vAlign w:val="center"/>
          </w:tcPr>
          <w:p w14:paraId="2468006A">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三星级（或具有同等规模、质量、水平）</w:t>
            </w:r>
          </w:p>
        </w:tc>
        <w:tc>
          <w:tcPr>
            <w:tcW w:w="873" w:type="dxa"/>
            <w:vMerge w:val="continue"/>
            <w:vAlign w:val="center"/>
          </w:tcPr>
          <w:p w14:paraId="70EDFE8E">
            <w:pPr>
              <w:spacing w:line="240" w:lineRule="auto"/>
              <w:jc w:val="center"/>
              <w:rPr>
                <w:color w:val="auto"/>
                <w:kern w:val="0"/>
                <w:sz w:val="18"/>
                <w:szCs w:val="18"/>
                <w:highlight w:val="none"/>
              </w:rPr>
            </w:pPr>
          </w:p>
        </w:tc>
        <w:tc>
          <w:tcPr>
            <w:tcW w:w="1011" w:type="dxa"/>
            <w:vAlign w:val="center"/>
          </w:tcPr>
          <w:p w14:paraId="2E79E30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14</w:t>
            </w:r>
            <w:r>
              <w:rPr>
                <w:rFonts w:hint="eastAsia" w:ascii="Times New Roman" w:hAnsi="Times New Roman"/>
                <w:color w:val="auto"/>
                <w:kern w:val="0"/>
                <w:sz w:val="18"/>
                <w:szCs w:val="18"/>
                <w:highlight w:val="none"/>
              </w:rPr>
              <w:t>4</w:t>
            </w:r>
          </w:p>
        </w:tc>
        <w:tc>
          <w:tcPr>
            <w:tcW w:w="1081" w:type="dxa"/>
            <w:vAlign w:val="center"/>
          </w:tcPr>
          <w:p w14:paraId="1CB97A4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w:t>
            </w:r>
            <w:r>
              <w:rPr>
                <w:rFonts w:hint="eastAsia" w:ascii="Times New Roman" w:hAnsi="Times New Roman"/>
                <w:color w:val="auto"/>
                <w:kern w:val="0"/>
                <w:sz w:val="18"/>
                <w:szCs w:val="18"/>
                <w:highlight w:val="none"/>
              </w:rPr>
              <w:t>2</w:t>
            </w:r>
            <w:r>
              <w:rPr>
                <w:rFonts w:ascii="Times New Roman" w:hAnsi="Times New Roman"/>
                <w:color w:val="auto"/>
                <w:kern w:val="0"/>
                <w:sz w:val="18"/>
                <w:szCs w:val="18"/>
                <w:highlight w:val="none"/>
              </w:rPr>
              <w:t>6</w:t>
            </w:r>
          </w:p>
        </w:tc>
        <w:tc>
          <w:tcPr>
            <w:tcW w:w="2489" w:type="dxa"/>
            <w:vMerge w:val="continue"/>
            <w:vAlign w:val="center"/>
          </w:tcPr>
          <w:p w14:paraId="051F650B">
            <w:pPr>
              <w:widowControl/>
              <w:spacing w:line="240" w:lineRule="auto"/>
              <w:jc w:val="center"/>
              <w:rPr>
                <w:rFonts w:cs="宋体"/>
                <w:color w:val="auto"/>
                <w:kern w:val="0"/>
                <w:sz w:val="18"/>
                <w:szCs w:val="18"/>
                <w:highlight w:val="none"/>
              </w:rPr>
            </w:pPr>
          </w:p>
        </w:tc>
      </w:tr>
      <w:tr w14:paraId="6FDBD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993" w:type="dxa"/>
            <w:vMerge w:val="continue"/>
            <w:vAlign w:val="center"/>
          </w:tcPr>
          <w:p w14:paraId="11FE28B1">
            <w:pPr>
              <w:widowControl/>
              <w:spacing w:line="240" w:lineRule="auto"/>
              <w:jc w:val="left"/>
              <w:rPr>
                <w:rFonts w:cs="宋体"/>
                <w:color w:val="auto"/>
                <w:kern w:val="0"/>
                <w:sz w:val="18"/>
                <w:szCs w:val="18"/>
                <w:highlight w:val="none"/>
              </w:rPr>
            </w:pPr>
          </w:p>
        </w:tc>
        <w:tc>
          <w:tcPr>
            <w:tcW w:w="1149" w:type="dxa"/>
            <w:vMerge w:val="continue"/>
            <w:vAlign w:val="center"/>
          </w:tcPr>
          <w:p w14:paraId="2A6F556E">
            <w:pPr>
              <w:widowControl/>
              <w:spacing w:line="240" w:lineRule="auto"/>
              <w:jc w:val="left"/>
              <w:rPr>
                <w:rFonts w:cs="宋体"/>
                <w:color w:val="auto"/>
                <w:kern w:val="0"/>
                <w:sz w:val="18"/>
                <w:szCs w:val="18"/>
                <w:highlight w:val="none"/>
              </w:rPr>
            </w:pPr>
          </w:p>
        </w:tc>
        <w:tc>
          <w:tcPr>
            <w:tcW w:w="2136" w:type="dxa"/>
            <w:vAlign w:val="center"/>
          </w:tcPr>
          <w:p w14:paraId="5F5E0513">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一星、二星级（或具有同等规模、质量、水平）</w:t>
            </w:r>
          </w:p>
        </w:tc>
        <w:tc>
          <w:tcPr>
            <w:tcW w:w="873" w:type="dxa"/>
            <w:vMerge w:val="continue"/>
            <w:vAlign w:val="center"/>
          </w:tcPr>
          <w:p w14:paraId="7BF27A9C">
            <w:pPr>
              <w:widowControl/>
              <w:spacing w:line="240" w:lineRule="auto"/>
              <w:jc w:val="left"/>
              <w:rPr>
                <w:color w:val="auto"/>
                <w:kern w:val="0"/>
                <w:sz w:val="18"/>
                <w:szCs w:val="18"/>
                <w:highlight w:val="none"/>
              </w:rPr>
            </w:pPr>
          </w:p>
        </w:tc>
        <w:tc>
          <w:tcPr>
            <w:tcW w:w="1011" w:type="dxa"/>
            <w:vAlign w:val="center"/>
          </w:tcPr>
          <w:p w14:paraId="6D39714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110</w:t>
            </w:r>
          </w:p>
        </w:tc>
        <w:tc>
          <w:tcPr>
            <w:tcW w:w="1081" w:type="dxa"/>
            <w:vAlign w:val="center"/>
          </w:tcPr>
          <w:p w14:paraId="26C6F96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180</w:t>
            </w:r>
          </w:p>
        </w:tc>
        <w:tc>
          <w:tcPr>
            <w:tcW w:w="2489" w:type="dxa"/>
            <w:vMerge w:val="restart"/>
            <w:vAlign w:val="center"/>
          </w:tcPr>
          <w:p w14:paraId="57C5B73C">
            <w:pPr>
              <w:widowControl/>
              <w:spacing w:line="240" w:lineRule="auto"/>
              <w:jc w:val="center"/>
              <w:rPr>
                <w:rFonts w:cs="宋体"/>
                <w:color w:val="auto"/>
                <w:kern w:val="0"/>
                <w:sz w:val="18"/>
                <w:szCs w:val="18"/>
                <w:highlight w:val="none"/>
              </w:rPr>
            </w:pPr>
          </w:p>
        </w:tc>
      </w:tr>
      <w:tr w14:paraId="08A3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993" w:type="dxa"/>
            <w:vMerge w:val="continue"/>
            <w:vAlign w:val="center"/>
          </w:tcPr>
          <w:p w14:paraId="4A66C2A3">
            <w:pPr>
              <w:widowControl/>
              <w:spacing w:line="240" w:lineRule="auto"/>
              <w:jc w:val="left"/>
              <w:rPr>
                <w:rFonts w:cs="宋体"/>
                <w:color w:val="auto"/>
                <w:kern w:val="0"/>
                <w:sz w:val="18"/>
                <w:szCs w:val="18"/>
                <w:highlight w:val="none"/>
              </w:rPr>
            </w:pPr>
          </w:p>
        </w:tc>
        <w:tc>
          <w:tcPr>
            <w:tcW w:w="1149" w:type="dxa"/>
            <w:vMerge w:val="continue"/>
            <w:vAlign w:val="center"/>
          </w:tcPr>
          <w:p w14:paraId="435C8B18">
            <w:pPr>
              <w:widowControl/>
              <w:spacing w:line="240" w:lineRule="auto"/>
              <w:jc w:val="left"/>
              <w:rPr>
                <w:rFonts w:cs="宋体"/>
                <w:color w:val="auto"/>
                <w:kern w:val="0"/>
                <w:sz w:val="18"/>
                <w:szCs w:val="18"/>
                <w:highlight w:val="none"/>
              </w:rPr>
            </w:pPr>
          </w:p>
        </w:tc>
        <w:tc>
          <w:tcPr>
            <w:tcW w:w="2136" w:type="dxa"/>
            <w:vAlign w:val="center"/>
          </w:tcPr>
          <w:p w14:paraId="4ECF58C5">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星级以下</w:t>
            </w:r>
          </w:p>
        </w:tc>
        <w:tc>
          <w:tcPr>
            <w:tcW w:w="873" w:type="dxa"/>
            <w:vMerge w:val="continue"/>
            <w:vAlign w:val="center"/>
          </w:tcPr>
          <w:p w14:paraId="075F0204">
            <w:pPr>
              <w:widowControl/>
              <w:spacing w:line="240" w:lineRule="auto"/>
              <w:jc w:val="left"/>
              <w:rPr>
                <w:color w:val="auto"/>
                <w:kern w:val="0"/>
                <w:sz w:val="18"/>
                <w:szCs w:val="18"/>
                <w:highlight w:val="none"/>
              </w:rPr>
            </w:pPr>
          </w:p>
        </w:tc>
        <w:tc>
          <w:tcPr>
            <w:tcW w:w="1011" w:type="dxa"/>
            <w:vAlign w:val="center"/>
          </w:tcPr>
          <w:p w14:paraId="3B1B500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70</w:t>
            </w:r>
          </w:p>
        </w:tc>
        <w:tc>
          <w:tcPr>
            <w:tcW w:w="1081" w:type="dxa"/>
            <w:vAlign w:val="center"/>
          </w:tcPr>
          <w:p w14:paraId="301974C0">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125</w:t>
            </w:r>
          </w:p>
        </w:tc>
        <w:tc>
          <w:tcPr>
            <w:tcW w:w="2489" w:type="dxa"/>
            <w:vMerge w:val="continue"/>
            <w:vAlign w:val="center"/>
          </w:tcPr>
          <w:p w14:paraId="1697B1B3">
            <w:pPr>
              <w:widowControl/>
              <w:spacing w:line="240" w:lineRule="auto"/>
              <w:jc w:val="center"/>
              <w:rPr>
                <w:rFonts w:cs="宋体"/>
                <w:color w:val="auto"/>
                <w:kern w:val="0"/>
                <w:sz w:val="18"/>
                <w:szCs w:val="18"/>
                <w:highlight w:val="none"/>
              </w:rPr>
            </w:pPr>
          </w:p>
        </w:tc>
      </w:tr>
    </w:tbl>
    <w:p w14:paraId="51F3225B">
      <w:pPr>
        <w:pStyle w:val="82"/>
        <w:spacing w:before="96" w:after="120"/>
        <w:ind w:firstLine="0" w:firstLineChars="0"/>
        <w:jc w:val="center"/>
        <w:rPr>
          <w:rFonts w:hint="eastAsia" w:ascii="黑体" w:hAnsi="黑体" w:eastAsia="黑体"/>
          <w:color w:val="auto"/>
          <w:highlight w:val="none"/>
        </w:rPr>
      </w:pPr>
    </w:p>
    <w:p w14:paraId="7B8132B2">
      <w:pPr>
        <w:pStyle w:val="82"/>
        <w:spacing w:before="96" w:after="120"/>
        <w:ind w:firstLine="0" w:firstLineChars="0"/>
        <w:jc w:val="center"/>
        <w:rPr>
          <w:rFonts w:hint="eastAsia" w:ascii="黑体" w:hAnsi="黑体" w:eastAsia="黑体"/>
          <w:color w:val="auto"/>
          <w:highlight w:val="none"/>
        </w:rPr>
      </w:pPr>
    </w:p>
    <w:p w14:paraId="18245E8E">
      <w:pPr>
        <w:pStyle w:val="82"/>
        <w:spacing w:before="96" w:after="120"/>
        <w:ind w:firstLine="0" w:firstLineChars="0"/>
        <w:jc w:val="center"/>
        <w:rPr>
          <w:rFonts w:hint="eastAsia" w:ascii="黑体" w:hAnsi="黑体" w:eastAsia="黑体"/>
          <w:color w:val="auto"/>
          <w:highlight w:val="none"/>
        </w:rPr>
      </w:pPr>
    </w:p>
    <w:p w14:paraId="13A1E5C4">
      <w:pPr>
        <w:pStyle w:val="82"/>
        <w:spacing w:before="96" w:after="120"/>
        <w:ind w:firstLine="0" w:firstLineChars="0"/>
        <w:jc w:val="center"/>
        <w:rPr>
          <w:rFonts w:hint="eastAsia" w:ascii="黑体" w:hAnsi="黑体" w:eastAsia="黑体"/>
          <w:color w:val="auto"/>
          <w:highlight w:val="none"/>
        </w:rPr>
      </w:pPr>
    </w:p>
    <w:p w14:paraId="526EE6EA">
      <w:pPr>
        <w:pStyle w:val="82"/>
        <w:spacing w:before="96" w:after="120"/>
        <w:ind w:firstLine="0" w:firstLineChars="0"/>
        <w:jc w:val="center"/>
        <w:rPr>
          <w:rFonts w:hint="eastAsia" w:ascii="黑体" w:hAnsi="黑体" w:eastAsia="黑体"/>
          <w:color w:val="auto"/>
          <w:highlight w:val="none"/>
        </w:rPr>
      </w:pPr>
    </w:p>
    <w:p w14:paraId="463A39C3">
      <w:pPr>
        <w:pStyle w:val="82"/>
        <w:spacing w:before="96" w:after="120"/>
        <w:ind w:firstLine="0" w:firstLineChars="0"/>
        <w:jc w:val="center"/>
        <w:rPr>
          <w:rFonts w:hint="eastAsia" w:ascii="黑体" w:hAnsi="黑体" w:eastAsia="黑体"/>
          <w:color w:val="auto"/>
          <w:highlight w:val="none"/>
        </w:rPr>
      </w:pPr>
    </w:p>
    <w:p w14:paraId="4DC55130">
      <w:pPr>
        <w:pStyle w:val="82"/>
        <w:spacing w:before="96" w:after="120"/>
        <w:ind w:firstLine="0" w:firstLineChars="0"/>
        <w:jc w:val="center"/>
        <w:rPr>
          <w:rFonts w:hint="eastAsia" w:ascii="黑体" w:hAnsi="黑体" w:eastAsia="黑体"/>
          <w:color w:val="auto"/>
          <w:highlight w:val="none"/>
        </w:rPr>
      </w:pPr>
    </w:p>
    <w:tbl>
      <w:tblPr>
        <w:tblStyle w:val="46"/>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59"/>
        <w:gridCol w:w="614"/>
        <w:gridCol w:w="922"/>
        <w:gridCol w:w="1063"/>
        <w:gridCol w:w="1035"/>
        <w:gridCol w:w="1057"/>
        <w:gridCol w:w="2489"/>
      </w:tblGrid>
      <w:tr w14:paraId="41C2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blHeader/>
          <w:jc w:val="center"/>
        </w:trPr>
        <w:tc>
          <w:tcPr>
            <w:tcW w:w="9732" w:type="dxa"/>
            <w:gridSpan w:val="8"/>
            <w:tcBorders>
              <w:top w:val="nil"/>
              <w:left w:val="nil"/>
              <w:right w:val="nil"/>
            </w:tcBorders>
            <w:vAlign w:val="center"/>
          </w:tcPr>
          <w:p w14:paraId="12D43FE1">
            <w:pPr>
              <w:spacing w:before="157" w:beforeLines="50" w:after="157" w:afterLines="50" w:line="240" w:lineRule="auto"/>
              <w:jc w:val="center"/>
              <w:rPr>
                <w:rFonts w:eastAsia="黑体" w:cs="宋体"/>
                <w:color w:val="auto"/>
                <w:kern w:val="0"/>
                <w:sz w:val="18"/>
                <w:szCs w:val="18"/>
                <w:highlight w:val="none"/>
              </w:rPr>
            </w:pPr>
            <w:r>
              <w:rPr>
                <w:rFonts w:hint="eastAsia" w:ascii="黑体" w:hAnsi="黑体" w:eastAsia="黑体"/>
                <w:color w:val="auto"/>
                <w:highlight w:val="none"/>
              </w:rPr>
              <w:t>表</w:t>
            </w:r>
            <w:r>
              <w:rPr>
                <w:rFonts w:hint="eastAsia" w:ascii="Times New Roman" w:hAnsi="Times New Roman" w:eastAsia="黑体"/>
                <w:color w:val="auto"/>
                <w:highlight w:val="none"/>
              </w:rPr>
              <w:t>B</w:t>
            </w:r>
            <w:r>
              <w:rPr>
                <w:rFonts w:hint="eastAsia" w:ascii="黑体" w:hAnsi="黑体" w:eastAsia="黑体"/>
                <w:color w:val="auto"/>
                <w:highlight w:val="none"/>
              </w:rPr>
              <w:t xml:space="preserve">  服务业用水定额表（续）</w:t>
            </w:r>
          </w:p>
        </w:tc>
      </w:tr>
      <w:tr w14:paraId="0C5A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blHeader/>
          <w:jc w:val="center"/>
        </w:trPr>
        <w:tc>
          <w:tcPr>
            <w:tcW w:w="993" w:type="dxa"/>
            <w:vMerge w:val="restart"/>
            <w:vAlign w:val="center"/>
          </w:tcPr>
          <w:p w14:paraId="27D34809">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行业代码</w:t>
            </w:r>
          </w:p>
        </w:tc>
        <w:tc>
          <w:tcPr>
            <w:tcW w:w="1559" w:type="dxa"/>
            <w:vMerge w:val="restart"/>
            <w:vAlign w:val="center"/>
          </w:tcPr>
          <w:p w14:paraId="78866DDA">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行业类别</w:t>
            </w:r>
          </w:p>
        </w:tc>
        <w:tc>
          <w:tcPr>
            <w:tcW w:w="1536" w:type="dxa"/>
            <w:gridSpan w:val="2"/>
            <w:vMerge w:val="restart"/>
            <w:vAlign w:val="center"/>
          </w:tcPr>
          <w:p w14:paraId="05614342">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名称</w:t>
            </w:r>
          </w:p>
        </w:tc>
        <w:tc>
          <w:tcPr>
            <w:tcW w:w="1063" w:type="dxa"/>
            <w:vMerge w:val="restart"/>
            <w:vAlign w:val="center"/>
          </w:tcPr>
          <w:p w14:paraId="3F2FB4CF">
            <w:pPr>
              <w:widowControl/>
              <w:spacing w:line="240" w:lineRule="auto"/>
              <w:jc w:val="center"/>
              <w:rPr>
                <w:color w:val="auto"/>
                <w:kern w:val="0"/>
                <w:sz w:val="18"/>
                <w:szCs w:val="18"/>
                <w:highlight w:val="none"/>
              </w:rPr>
            </w:pPr>
            <w:r>
              <w:rPr>
                <w:rFonts w:hint="eastAsia" w:cs="宋体"/>
                <w:color w:val="auto"/>
                <w:kern w:val="0"/>
                <w:sz w:val="18"/>
                <w:szCs w:val="18"/>
                <w:highlight w:val="none"/>
              </w:rPr>
              <w:t>单位</w:t>
            </w:r>
          </w:p>
        </w:tc>
        <w:tc>
          <w:tcPr>
            <w:tcW w:w="2092" w:type="dxa"/>
            <w:gridSpan w:val="2"/>
            <w:vAlign w:val="center"/>
          </w:tcPr>
          <w:p w14:paraId="343B2502">
            <w:pPr>
              <w:widowControl/>
              <w:spacing w:line="240" w:lineRule="auto"/>
              <w:jc w:val="center"/>
              <w:rPr>
                <w:color w:val="auto"/>
                <w:kern w:val="0"/>
                <w:sz w:val="18"/>
                <w:szCs w:val="18"/>
                <w:highlight w:val="none"/>
              </w:rPr>
            </w:pPr>
            <w:r>
              <w:rPr>
                <w:rFonts w:hint="eastAsia" w:cs="宋体"/>
                <w:color w:val="auto"/>
                <w:kern w:val="0"/>
                <w:sz w:val="18"/>
                <w:szCs w:val="18"/>
                <w:highlight w:val="none"/>
              </w:rPr>
              <w:t>定额值</w:t>
            </w:r>
          </w:p>
        </w:tc>
        <w:tc>
          <w:tcPr>
            <w:tcW w:w="2489" w:type="dxa"/>
            <w:vMerge w:val="restart"/>
            <w:vAlign w:val="center"/>
          </w:tcPr>
          <w:p w14:paraId="2E694042">
            <w:pPr>
              <w:spacing w:line="240" w:lineRule="auto"/>
              <w:jc w:val="center"/>
              <w:rPr>
                <w:rFonts w:cs="宋体"/>
                <w:color w:val="auto"/>
                <w:kern w:val="0"/>
                <w:sz w:val="18"/>
                <w:szCs w:val="18"/>
                <w:highlight w:val="none"/>
              </w:rPr>
            </w:pPr>
            <w:r>
              <w:rPr>
                <w:rFonts w:hint="eastAsia" w:cs="宋体"/>
                <w:color w:val="auto"/>
                <w:kern w:val="0"/>
                <w:sz w:val="18"/>
                <w:szCs w:val="18"/>
                <w:highlight w:val="none"/>
              </w:rPr>
              <w:t>备注</w:t>
            </w:r>
          </w:p>
        </w:tc>
      </w:tr>
      <w:tr w14:paraId="0A46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blHeader/>
          <w:jc w:val="center"/>
        </w:trPr>
        <w:tc>
          <w:tcPr>
            <w:tcW w:w="993" w:type="dxa"/>
            <w:vMerge w:val="continue"/>
            <w:vAlign w:val="center"/>
          </w:tcPr>
          <w:p w14:paraId="066A1069">
            <w:pPr>
              <w:widowControl/>
              <w:spacing w:line="240" w:lineRule="auto"/>
              <w:jc w:val="left"/>
              <w:rPr>
                <w:rFonts w:cs="宋体"/>
                <w:color w:val="auto"/>
                <w:kern w:val="0"/>
                <w:sz w:val="18"/>
                <w:szCs w:val="18"/>
                <w:highlight w:val="none"/>
              </w:rPr>
            </w:pPr>
          </w:p>
        </w:tc>
        <w:tc>
          <w:tcPr>
            <w:tcW w:w="1559" w:type="dxa"/>
            <w:vMerge w:val="continue"/>
            <w:vAlign w:val="center"/>
          </w:tcPr>
          <w:p w14:paraId="0EC874AA">
            <w:pPr>
              <w:widowControl/>
              <w:spacing w:line="240" w:lineRule="auto"/>
              <w:jc w:val="left"/>
              <w:rPr>
                <w:rFonts w:cs="宋体"/>
                <w:color w:val="auto"/>
                <w:kern w:val="0"/>
                <w:sz w:val="18"/>
                <w:szCs w:val="18"/>
                <w:highlight w:val="none"/>
              </w:rPr>
            </w:pPr>
          </w:p>
        </w:tc>
        <w:tc>
          <w:tcPr>
            <w:tcW w:w="1536" w:type="dxa"/>
            <w:gridSpan w:val="2"/>
            <w:vMerge w:val="continue"/>
            <w:vAlign w:val="center"/>
          </w:tcPr>
          <w:p w14:paraId="4089E26B">
            <w:pPr>
              <w:widowControl/>
              <w:spacing w:line="240" w:lineRule="auto"/>
              <w:jc w:val="left"/>
              <w:rPr>
                <w:rFonts w:cs="宋体"/>
                <w:color w:val="auto"/>
                <w:kern w:val="0"/>
                <w:sz w:val="18"/>
                <w:szCs w:val="18"/>
                <w:highlight w:val="none"/>
              </w:rPr>
            </w:pPr>
          </w:p>
        </w:tc>
        <w:tc>
          <w:tcPr>
            <w:tcW w:w="1063" w:type="dxa"/>
            <w:vMerge w:val="continue"/>
            <w:vAlign w:val="center"/>
          </w:tcPr>
          <w:p w14:paraId="598725E6">
            <w:pPr>
              <w:widowControl/>
              <w:spacing w:line="240" w:lineRule="auto"/>
              <w:jc w:val="left"/>
              <w:rPr>
                <w:color w:val="auto"/>
                <w:kern w:val="0"/>
                <w:sz w:val="18"/>
                <w:szCs w:val="18"/>
                <w:highlight w:val="none"/>
              </w:rPr>
            </w:pPr>
          </w:p>
        </w:tc>
        <w:tc>
          <w:tcPr>
            <w:tcW w:w="1035" w:type="dxa"/>
            <w:vAlign w:val="center"/>
          </w:tcPr>
          <w:p w14:paraId="1AC2D0EE">
            <w:pPr>
              <w:widowControl/>
              <w:spacing w:line="240" w:lineRule="auto"/>
              <w:jc w:val="center"/>
              <w:rPr>
                <w:color w:val="auto"/>
                <w:kern w:val="0"/>
                <w:sz w:val="18"/>
                <w:szCs w:val="18"/>
                <w:highlight w:val="none"/>
              </w:rPr>
            </w:pPr>
            <w:r>
              <w:rPr>
                <w:rFonts w:hint="eastAsia" w:cs="宋体"/>
                <w:color w:val="auto"/>
                <w:kern w:val="0"/>
                <w:sz w:val="18"/>
                <w:szCs w:val="18"/>
                <w:highlight w:val="none"/>
              </w:rPr>
              <w:t>先进值</w:t>
            </w:r>
          </w:p>
        </w:tc>
        <w:tc>
          <w:tcPr>
            <w:tcW w:w="1057" w:type="dxa"/>
            <w:vAlign w:val="center"/>
          </w:tcPr>
          <w:p w14:paraId="36F3C505">
            <w:pPr>
              <w:widowControl/>
              <w:spacing w:line="240" w:lineRule="auto"/>
              <w:jc w:val="center"/>
              <w:rPr>
                <w:color w:val="auto"/>
                <w:kern w:val="0"/>
                <w:sz w:val="18"/>
                <w:szCs w:val="18"/>
                <w:highlight w:val="none"/>
              </w:rPr>
            </w:pPr>
            <w:r>
              <w:rPr>
                <w:rFonts w:hint="eastAsia" w:cs="宋体"/>
                <w:color w:val="auto"/>
                <w:kern w:val="0"/>
                <w:sz w:val="18"/>
                <w:szCs w:val="18"/>
                <w:highlight w:val="none"/>
              </w:rPr>
              <w:t>通用值</w:t>
            </w:r>
          </w:p>
        </w:tc>
        <w:tc>
          <w:tcPr>
            <w:tcW w:w="2489" w:type="dxa"/>
            <w:vMerge w:val="continue"/>
            <w:vAlign w:val="center"/>
          </w:tcPr>
          <w:p w14:paraId="194532E8">
            <w:pPr>
              <w:spacing w:line="240" w:lineRule="auto"/>
              <w:jc w:val="center"/>
              <w:rPr>
                <w:rFonts w:cs="宋体"/>
                <w:color w:val="auto"/>
                <w:kern w:val="0"/>
                <w:sz w:val="18"/>
                <w:szCs w:val="18"/>
                <w:highlight w:val="none"/>
              </w:rPr>
            </w:pPr>
          </w:p>
        </w:tc>
      </w:tr>
      <w:tr w14:paraId="6114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993" w:type="dxa"/>
            <w:vAlign w:val="center"/>
          </w:tcPr>
          <w:p w14:paraId="272D07AA">
            <w:pPr>
              <w:widowControl/>
              <w:spacing w:line="240" w:lineRule="auto"/>
              <w:jc w:val="left"/>
              <w:rPr>
                <w:rFonts w:cs="宋体"/>
                <w:color w:val="auto"/>
                <w:kern w:val="0"/>
                <w:sz w:val="18"/>
                <w:szCs w:val="18"/>
                <w:highlight w:val="none"/>
              </w:rPr>
            </w:pPr>
          </w:p>
        </w:tc>
        <w:tc>
          <w:tcPr>
            <w:tcW w:w="1559" w:type="dxa"/>
            <w:vAlign w:val="center"/>
          </w:tcPr>
          <w:p w14:paraId="52C7981C">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旅游康养酒店</w:t>
            </w:r>
          </w:p>
        </w:tc>
        <w:tc>
          <w:tcPr>
            <w:tcW w:w="1536" w:type="dxa"/>
            <w:gridSpan w:val="2"/>
            <w:vAlign w:val="center"/>
          </w:tcPr>
          <w:p w14:paraId="157F24F6">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四、五星级（或具有同等规模、质量、水平）</w:t>
            </w:r>
          </w:p>
        </w:tc>
        <w:tc>
          <w:tcPr>
            <w:tcW w:w="1063" w:type="dxa"/>
            <w:vAlign w:val="center"/>
          </w:tcPr>
          <w:p w14:paraId="378760C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床</w:t>
            </w:r>
            <w:r>
              <w:rPr>
                <w:color w:val="auto"/>
                <w:kern w:val="0"/>
                <w:sz w:val="18"/>
                <w:szCs w:val="18"/>
                <w:highlight w:val="none"/>
              </w:rPr>
              <w:t>•</w:t>
            </w:r>
            <w:r>
              <w:rPr>
                <w:rFonts w:ascii="Times New Roman" w:hAnsi="Times New Roman"/>
                <w:color w:val="auto"/>
                <w:kern w:val="0"/>
                <w:sz w:val="18"/>
                <w:szCs w:val="18"/>
                <w:highlight w:val="none"/>
              </w:rPr>
              <w:t>a</w:t>
            </w:r>
          </w:p>
        </w:tc>
        <w:tc>
          <w:tcPr>
            <w:tcW w:w="1035" w:type="dxa"/>
            <w:vAlign w:val="center"/>
          </w:tcPr>
          <w:p w14:paraId="554A1BCD">
            <w:pPr>
              <w:widowControl/>
              <w:spacing w:line="240" w:lineRule="auto"/>
              <w:jc w:val="center"/>
              <w:rPr>
                <w:color w:val="auto"/>
                <w:kern w:val="0"/>
                <w:sz w:val="18"/>
                <w:szCs w:val="18"/>
                <w:highlight w:val="none"/>
              </w:rPr>
            </w:pPr>
            <w:r>
              <w:rPr>
                <w:rFonts w:hint="eastAsia"/>
                <w:color w:val="auto"/>
                <w:kern w:val="0"/>
                <w:sz w:val="18"/>
                <w:szCs w:val="18"/>
                <w:highlight w:val="none"/>
                <w:lang w:val="en-US" w:eastAsia="zh-CN"/>
              </w:rPr>
              <w:t>6</w:t>
            </w:r>
            <w:r>
              <w:rPr>
                <w:rFonts w:hint="eastAsia" w:ascii="Times New Roman" w:hAnsi="Times New Roman"/>
                <w:color w:val="auto"/>
                <w:kern w:val="0"/>
                <w:sz w:val="18"/>
                <w:szCs w:val="18"/>
                <w:highlight w:val="none"/>
              </w:rPr>
              <w:t>55</w:t>
            </w:r>
          </w:p>
        </w:tc>
        <w:tc>
          <w:tcPr>
            <w:tcW w:w="1057" w:type="dxa"/>
            <w:vAlign w:val="center"/>
          </w:tcPr>
          <w:p w14:paraId="2E5E7B71">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955</w:t>
            </w:r>
          </w:p>
        </w:tc>
        <w:tc>
          <w:tcPr>
            <w:tcW w:w="2489" w:type="dxa"/>
            <w:vAlign w:val="center"/>
          </w:tcPr>
          <w:p w14:paraId="4748D71B">
            <w:pPr>
              <w:spacing w:line="240" w:lineRule="auto"/>
              <w:jc w:val="both"/>
              <w:rPr>
                <w:rFonts w:cs="宋体"/>
                <w:color w:val="auto"/>
                <w:kern w:val="0"/>
                <w:sz w:val="18"/>
                <w:szCs w:val="18"/>
                <w:highlight w:val="none"/>
              </w:rPr>
            </w:pPr>
            <w:r>
              <w:rPr>
                <w:rFonts w:hint="eastAsia" w:cs="宋体"/>
                <w:color w:val="auto"/>
                <w:kern w:val="0"/>
                <w:sz w:val="18"/>
                <w:szCs w:val="18"/>
                <w:highlight w:val="none"/>
              </w:rPr>
              <w:t>旅游康养酒店判别方法</w:t>
            </w:r>
          </w:p>
          <w:p w14:paraId="42B7C048">
            <w:pPr>
              <w:spacing w:line="240" w:lineRule="auto"/>
              <w:jc w:val="both"/>
              <w:rPr>
                <w:rFonts w:cs="宋体"/>
                <w:color w:val="auto"/>
                <w:kern w:val="0"/>
                <w:sz w:val="18"/>
                <w:szCs w:val="18"/>
                <w:highlight w:val="none"/>
              </w:rPr>
            </w:pPr>
            <w:r>
              <w:rPr>
                <w:rFonts w:cs="宋体"/>
                <w:color w:val="auto"/>
                <w:kern w:val="0"/>
                <w:sz w:val="18"/>
                <w:szCs w:val="18"/>
                <w:highlight w:val="none"/>
              </w:rPr>
              <w:t>（一）硬性标准</w:t>
            </w:r>
          </w:p>
          <w:p w14:paraId="0CFFDB8C">
            <w:pPr>
              <w:spacing w:line="240" w:lineRule="auto"/>
              <w:jc w:val="both"/>
              <w:rPr>
                <w:rFonts w:cs="宋体"/>
                <w:color w:val="auto"/>
                <w:kern w:val="0"/>
                <w:sz w:val="18"/>
                <w:szCs w:val="18"/>
                <w:highlight w:val="none"/>
              </w:rPr>
            </w:pPr>
            <w:r>
              <w:rPr>
                <w:rFonts w:cs="宋体"/>
                <w:color w:val="auto"/>
                <w:kern w:val="0"/>
                <w:sz w:val="18"/>
                <w:szCs w:val="18"/>
                <w:highlight w:val="none"/>
              </w:rPr>
              <w:t>酒店属于四、五星级酒店，或建设标准与四、五星级酒店对标。</w:t>
            </w:r>
          </w:p>
          <w:p w14:paraId="227CA722">
            <w:pPr>
              <w:spacing w:line="240" w:lineRule="auto"/>
              <w:jc w:val="both"/>
              <w:rPr>
                <w:rFonts w:cs="宋体"/>
                <w:color w:val="auto"/>
                <w:kern w:val="0"/>
                <w:sz w:val="18"/>
                <w:szCs w:val="18"/>
                <w:highlight w:val="none"/>
              </w:rPr>
            </w:pPr>
            <w:r>
              <w:rPr>
                <w:rFonts w:cs="宋体"/>
                <w:color w:val="auto"/>
                <w:kern w:val="0"/>
                <w:sz w:val="18"/>
                <w:szCs w:val="18"/>
                <w:highlight w:val="none"/>
              </w:rPr>
              <w:t>（二）其他标准</w:t>
            </w:r>
          </w:p>
          <w:p w14:paraId="4365347C">
            <w:pPr>
              <w:spacing w:line="240" w:lineRule="auto"/>
              <w:jc w:val="both"/>
              <w:rPr>
                <w:rFonts w:cs="宋体"/>
                <w:color w:val="auto"/>
                <w:kern w:val="0"/>
                <w:sz w:val="18"/>
                <w:szCs w:val="18"/>
                <w:highlight w:val="none"/>
              </w:rPr>
            </w:pPr>
            <w:r>
              <w:rPr>
                <w:rFonts w:cs="宋体"/>
                <w:color w:val="auto"/>
                <w:kern w:val="0"/>
                <w:sz w:val="18"/>
                <w:szCs w:val="18"/>
                <w:highlight w:val="none"/>
              </w:rPr>
              <w:t>①康养功能区（泳池、水疗）与占地面积比值大于</w:t>
            </w:r>
            <w:r>
              <w:rPr>
                <w:rFonts w:ascii="Times New Roman" w:hAnsi="Times New Roman" w:cs="宋体"/>
                <w:color w:val="auto"/>
                <w:kern w:val="0"/>
                <w:sz w:val="18"/>
                <w:szCs w:val="18"/>
                <w:highlight w:val="none"/>
              </w:rPr>
              <w:t>0</w:t>
            </w:r>
            <w:r>
              <w:rPr>
                <w:rFonts w:cs="宋体"/>
                <w:color w:val="auto"/>
                <w:kern w:val="0"/>
                <w:sz w:val="18"/>
                <w:szCs w:val="18"/>
                <w:highlight w:val="none"/>
              </w:rPr>
              <w:t>.</w:t>
            </w:r>
            <w:r>
              <w:rPr>
                <w:rFonts w:ascii="Times New Roman" w:hAnsi="Times New Roman" w:cs="宋体"/>
                <w:color w:val="auto"/>
                <w:kern w:val="0"/>
                <w:sz w:val="18"/>
                <w:szCs w:val="18"/>
                <w:highlight w:val="none"/>
              </w:rPr>
              <w:t>04</w:t>
            </w:r>
          </w:p>
          <w:p w14:paraId="314CF6A6">
            <w:pPr>
              <w:spacing w:line="240" w:lineRule="auto"/>
              <w:jc w:val="both"/>
              <w:rPr>
                <w:rFonts w:cs="宋体"/>
                <w:color w:val="auto"/>
                <w:kern w:val="0"/>
                <w:sz w:val="18"/>
                <w:szCs w:val="18"/>
                <w:highlight w:val="none"/>
              </w:rPr>
            </w:pPr>
            <w:r>
              <w:rPr>
                <w:rFonts w:cs="宋体"/>
                <w:color w:val="auto"/>
                <w:kern w:val="0"/>
                <w:sz w:val="18"/>
                <w:szCs w:val="18"/>
                <w:highlight w:val="none"/>
              </w:rPr>
              <w:t>②绿化面积与占地面积的比值大于</w:t>
            </w:r>
            <w:r>
              <w:rPr>
                <w:rFonts w:ascii="Times New Roman" w:hAnsi="Times New Roman" w:cs="宋体"/>
                <w:color w:val="auto"/>
                <w:kern w:val="0"/>
                <w:sz w:val="18"/>
                <w:szCs w:val="18"/>
                <w:highlight w:val="none"/>
              </w:rPr>
              <w:t>0</w:t>
            </w:r>
            <w:r>
              <w:rPr>
                <w:rFonts w:cs="宋体"/>
                <w:color w:val="auto"/>
                <w:kern w:val="0"/>
                <w:sz w:val="18"/>
                <w:szCs w:val="18"/>
                <w:highlight w:val="none"/>
              </w:rPr>
              <w:t>.</w:t>
            </w:r>
            <w:r>
              <w:rPr>
                <w:rFonts w:ascii="Times New Roman" w:hAnsi="Times New Roman" w:cs="宋体"/>
                <w:color w:val="auto"/>
                <w:kern w:val="0"/>
                <w:sz w:val="18"/>
                <w:szCs w:val="18"/>
                <w:highlight w:val="none"/>
              </w:rPr>
              <w:t>5</w:t>
            </w:r>
          </w:p>
          <w:p w14:paraId="4E1988BC">
            <w:pPr>
              <w:spacing w:line="240" w:lineRule="auto"/>
              <w:jc w:val="both"/>
              <w:rPr>
                <w:rFonts w:cs="宋体"/>
                <w:color w:val="auto"/>
                <w:kern w:val="0"/>
                <w:sz w:val="18"/>
                <w:szCs w:val="18"/>
                <w:highlight w:val="none"/>
              </w:rPr>
            </w:pPr>
            <w:r>
              <w:rPr>
                <w:rFonts w:cs="宋体"/>
                <w:color w:val="auto"/>
                <w:kern w:val="0"/>
                <w:sz w:val="18"/>
                <w:szCs w:val="18"/>
                <w:highlight w:val="none"/>
              </w:rPr>
              <w:t>③房间面积与占地面积的比值小于</w:t>
            </w:r>
            <w:r>
              <w:rPr>
                <w:rFonts w:ascii="Times New Roman" w:hAnsi="Times New Roman" w:cs="宋体"/>
                <w:color w:val="auto"/>
                <w:kern w:val="0"/>
                <w:sz w:val="18"/>
                <w:szCs w:val="18"/>
                <w:highlight w:val="none"/>
              </w:rPr>
              <w:t>0</w:t>
            </w:r>
            <w:r>
              <w:rPr>
                <w:rFonts w:cs="宋体"/>
                <w:color w:val="auto"/>
                <w:kern w:val="0"/>
                <w:sz w:val="18"/>
                <w:szCs w:val="18"/>
                <w:highlight w:val="none"/>
              </w:rPr>
              <w:t>.</w:t>
            </w:r>
            <w:r>
              <w:rPr>
                <w:rFonts w:ascii="Times New Roman" w:hAnsi="Times New Roman" w:cs="宋体"/>
                <w:color w:val="auto"/>
                <w:kern w:val="0"/>
                <w:sz w:val="18"/>
                <w:szCs w:val="18"/>
                <w:highlight w:val="none"/>
              </w:rPr>
              <w:t>5</w:t>
            </w:r>
          </w:p>
          <w:p w14:paraId="3C641EC8">
            <w:pPr>
              <w:spacing w:line="240" w:lineRule="auto"/>
              <w:jc w:val="both"/>
              <w:rPr>
                <w:rFonts w:cs="宋体"/>
                <w:color w:val="auto"/>
                <w:kern w:val="0"/>
                <w:sz w:val="18"/>
                <w:szCs w:val="18"/>
                <w:highlight w:val="none"/>
              </w:rPr>
            </w:pPr>
            <w:r>
              <w:rPr>
                <w:rFonts w:cs="宋体"/>
                <w:color w:val="auto"/>
                <w:kern w:val="0"/>
                <w:sz w:val="18"/>
                <w:szCs w:val="18"/>
                <w:highlight w:val="none"/>
              </w:rPr>
              <w:t>满足（一）硬性标准，并且（二）其他标准满足</w:t>
            </w:r>
            <w:r>
              <w:rPr>
                <w:rFonts w:ascii="Times New Roman" w:hAnsi="Times New Roman" w:cs="宋体"/>
                <w:color w:val="auto"/>
                <w:kern w:val="0"/>
                <w:sz w:val="18"/>
                <w:szCs w:val="18"/>
                <w:highlight w:val="none"/>
              </w:rPr>
              <w:t>2</w:t>
            </w:r>
            <w:r>
              <w:rPr>
                <w:rFonts w:cs="宋体"/>
                <w:color w:val="auto"/>
                <w:kern w:val="0"/>
                <w:sz w:val="18"/>
                <w:szCs w:val="18"/>
                <w:highlight w:val="none"/>
              </w:rPr>
              <w:t>条及以上则认为属于旅游康养酒店。</w:t>
            </w:r>
          </w:p>
        </w:tc>
      </w:tr>
      <w:tr w14:paraId="3D413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993" w:type="dxa"/>
            <w:vMerge w:val="restart"/>
            <w:vAlign w:val="center"/>
          </w:tcPr>
          <w:p w14:paraId="56F5E615">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621</w:t>
            </w:r>
          </w:p>
        </w:tc>
        <w:tc>
          <w:tcPr>
            <w:tcW w:w="1559" w:type="dxa"/>
            <w:vMerge w:val="restart"/>
            <w:vAlign w:val="center"/>
          </w:tcPr>
          <w:p w14:paraId="76DB20E5">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正餐服务</w:t>
            </w:r>
          </w:p>
        </w:tc>
        <w:tc>
          <w:tcPr>
            <w:tcW w:w="1536" w:type="dxa"/>
            <w:gridSpan w:val="2"/>
            <w:vAlign w:val="center"/>
          </w:tcPr>
          <w:p w14:paraId="61E2EF4A">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中小型（营业面积≤</w:t>
            </w:r>
            <w:r>
              <w:rPr>
                <w:rFonts w:ascii="Times New Roman" w:hAnsi="Times New Roman" w:cs="宋体"/>
                <w:color w:val="auto"/>
                <w:kern w:val="0"/>
                <w:sz w:val="18"/>
                <w:szCs w:val="18"/>
                <w:highlight w:val="none"/>
              </w:rPr>
              <w:t>500</w:t>
            </w:r>
            <w:r>
              <w:rPr>
                <w:color w:val="auto"/>
                <w:kern w:val="0"/>
                <w:sz w:val="18"/>
                <w:szCs w:val="18"/>
                <w:highlight w:val="none"/>
              </w:rPr>
              <w:t xml:space="preserve"> </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r>
              <w:rPr>
                <w:rFonts w:hint="eastAsia"/>
                <w:color w:val="auto"/>
                <w:kern w:val="0"/>
                <w:sz w:val="18"/>
                <w:szCs w:val="18"/>
                <w:highlight w:val="none"/>
              </w:rPr>
              <w:t>）</w:t>
            </w:r>
          </w:p>
        </w:tc>
        <w:tc>
          <w:tcPr>
            <w:tcW w:w="1063" w:type="dxa"/>
            <w:vAlign w:val="center"/>
          </w:tcPr>
          <w:p w14:paraId="5B6F52C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r>
              <w:rPr>
                <w:color w:val="auto"/>
                <w:kern w:val="0"/>
                <w:sz w:val="18"/>
                <w:szCs w:val="18"/>
                <w:highlight w:val="none"/>
              </w:rPr>
              <w:t>·</w:t>
            </w:r>
            <w:r>
              <w:rPr>
                <w:rFonts w:hint="eastAsia" w:ascii="Times New Roman" w:hAnsi="Times New Roman"/>
                <w:color w:val="auto"/>
                <w:kern w:val="0"/>
                <w:sz w:val="18"/>
                <w:szCs w:val="18"/>
                <w:highlight w:val="none"/>
              </w:rPr>
              <w:t>a</w:t>
            </w:r>
          </w:p>
        </w:tc>
        <w:tc>
          <w:tcPr>
            <w:tcW w:w="1035" w:type="dxa"/>
            <w:vAlign w:val="center"/>
          </w:tcPr>
          <w:p w14:paraId="082B23BC">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7</w:t>
            </w:r>
            <w:r>
              <w:rPr>
                <w:rFonts w:hint="eastAsia"/>
                <w:color w:val="auto"/>
                <w:kern w:val="0"/>
                <w:sz w:val="18"/>
                <w:szCs w:val="18"/>
                <w:highlight w:val="none"/>
              </w:rPr>
              <w:t>.</w:t>
            </w:r>
            <w:r>
              <w:rPr>
                <w:rFonts w:hint="eastAsia" w:ascii="Times New Roman" w:hAnsi="Times New Roman"/>
                <w:color w:val="auto"/>
                <w:kern w:val="0"/>
                <w:sz w:val="18"/>
                <w:szCs w:val="18"/>
                <w:highlight w:val="none"/>
              </w:rPr>
              <w:t>3</w:t>
            </w:r>
          </w:p>
        </w:tc>
        <w:tc>
          <w:tcPr>
            <w:tcW w:w="1057" w:type="dxa"/>
            <w:vAlign w:val="center"/>
          </w:tcPr>
          <w:p w14:paraId="67BBF6E2">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18</w:t>
            </w:r>
            <w:r>
              <w:rPr>
                <w:rFonts w:hint="eastAsia"/>
                <w:color w:val="auto"/>
                <w:kern w:val="0"/>
                <w:sz w:val="18"/>
                <w:szCs w:val="18"/>
                <w:highlight w:val="none"/>
              </w:rPr>
              <w:t>.</w:t>
            </w:r>
            <w:r>
              <w:rPr>
                <w:rFonts w:hint="eastAsia" w:ascii="Times New Roman" w:hAnsi="Times New Roman"/>
                <w:color w:val="auto"/>
                <w:kern w:val="0"/>
                <w:sz w:val="18"/>
                <w:szCs w:val="18"/>
                <w:highlight w:val="none"/>
              </w:rPr>
              <w:t>3</w:t>
            </w:r>
          </w:p>
        </w:tc>
        <w:tc>
          <w:tcPr>
            <w:tcW w:w="2489" w:type="dxa"/>
            <w:vMerge w:val="restart"/>
            <w:vAlign w:val="center"/>
          </w:tcPr>
          <w:p w14:paraId="11722D08">
            <w:pPr>
              <w:widowControl/>
              <w:spacing w:line="240" w:lineRule="auto"/>
              <w:jc w:val="center"/>
              <w:rPr>
                <w:rFonts w:cs="宋体"/>
                <w:color w:val="auto"/>
                <w:kern w:val="0"/>
                <w:sz w:val="18"/>
                <w:szCs w:val="18"/>
                <w:highlight w:val="none"/>
              </w:rPr>
            </w:pPr>
          </w:p>
        </w:tc>
      </w:tr>
      <w:tr w14:paraId="53A2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993" w:type="dxa"/>
            <w:vMerge w:val="continue"/>
            <w:vAlign w:val="center"/>
          </w:tcPr>
          <w:p w14:paraId="2117865C">
            <w:pPr>
              <w:widowControl/>
              <w:spacing w:line="240" w:lineRule="auto"/>
              <w:jc w:val="center"/>
              <w:rPr>
                <w:rFonts w:cs="宋体"/>
                <w:color w:val="auto"/>
                <w:kern w:val="0"/>
                <w:sz w:val="18"/>
                <w:szCs w:val="18"/>
                <w:highlight w:val="none"/>
              </w:rPr>
            </w:pPr>
          </w:p>
        </w:tc>
        <w:tc>
          <w:tcPr>
            <w:tcW w:w="1559" w:type="dxa"/>
            <w:vMerge w:val="continue"/>
            <w:vAlign w:val="center"/>
          </w:tcPr>
          <w:p w14:paraId="0B484232">
            <w:pPr>
              <w:widowControl/>
              <w:spacing w:line="240" w:lineRule="auto"/>
              <w:jc w:val="center"/>
              <w:rPr>
                <w:rFonts w:cs="宋体"/>
                <w:color w:val="auto"/>
                <w:kern w:val="0"/>
                <w:sz w:val="18"/>
                <w:szCs w:val="18"/>
                <w:highlight w:val="none"/>
              </w:rPr>
            </w:pPr>
          </w:p>
        </w:tc>
        <w:tc>
          <w:tcPr>
            <w:tcW w:w="1536" w:type="dxa"/>
            <w:gridSpan w:val="2"/>
            <w:vAlign w:val="center"/>
          </w:tcPr>
          <w:p w14:paraId="719C06BE">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大型正餐（营业面积＞</w:t>
            </w:r>
            <w:r>
              <w:rPr>
                <w:rFonts w:hint="eastAsia" w:ascii="Times New Roman" w:hAnsi="Times New Roman" w:cs="宋体"/>
                <w:color w:val="auto"/>
                <w:kern w:val="0"/>
                <w:sz w:val="18"/>
                <w:szCs w:val="18"/>
                <w:highlight w:val="none"/>
              </w:rPr>
              <w:t>5</w:t>
            </w:r>
            <w:r>
              <w:rPr>
                <w:rFonts w:ascii="Times New Roman" w:hAnsi="Times New Roman" w:cs="宋体"/>
                <w:color w:val="auto"/>
                <w:kern w:val="0"/>
                <w:sz w:val="18"/>
                <w:szCs w:val="18"/>
                <w:highlight w:val="none"/>
              </w:rPr>
              <w:t>00</w:t>
            </w:r>
            <w:r>
              <w:rPr>
                <w:color w:val="auto"/>
                <w:kern w:val="0"/>
                <w:sz w:val="18"/>
                <w:szCs w:val="18"/>
                <w:highlight w:val="none"/>
              </w:rPr>
              <w:t xml:space="preserve"> </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r>
              <w:rPr>
                <w:rFonts w:hint="eastAsia"/>
                <w:color w:val="auto"/>
                <w:kern w:val="0"/>
                <w:sz w:val="18"/>
                <w:szCs w:val="18"/>
                <w:highlight w:val="none"/>
              </w:rPr>
              <w:t>）</w:t>
            </w:r>
          </w:p>
        </w:tc>
        <w:tc>
          <w:tcPr>
            <w:tcW w:w="1063" w:type="dxa"/>
            <w:vAlign w:val="center"/>
          </w:tcPr>
          <w:p w14:paraId="20D33A7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r>
              <w:rPr>
                <w:color w:val="auto"/>
                <w:kern w:val="0"/>
                <w:sz w:val="18"/>
                <w:szCs w:val="18"/>
                <w:highlight w:val="none"/>
              </w:rPr>
              <w:t>·</w:t>
            </w:r>
            <w:r>
              <w:rPr>
                <w:rFonts w:hint="eastAsia" w:ascii="Times New Roman" w:hAnsi="Times New Roman"/>
                <w:color w:val="auto"/>
                <w:kern w:val="0"/>
                <w:sz w:val="18"/>
                <w:szCs w:val="18"/>
                <w:highlight w:val="none"/>
              </w:rPr>
              <w:t>a</w:t>
            </w:r>
          </w:p>
        </w:tc>
        <w:tc>
          <w:tcPr>
            <w:tcW w:w="1035" w:type="dxa"/>
            <w:vAlign w:val="center"/>
          </w:tcPr>
          <w:p w14:paraId="2544A9F0">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9</w:t>
            </w:r>
            <w:r>
              <w:rPr>
                <w:rFonts w:hint="eastAsia"/>
                <w:color w:val="auto"/>
                <w:kern w:val="0"/>
                <w:sz w:val="18"/>
                <w:szCs w:val="18"/>
                <w:highlight w:val="none"/>
              </w:rPr>
              <w:t>.</w:t>
            </w:r>
            <w:r>
              <w:rPr>
                <w:rFonts w:hint="eastAsia" w:ascii="Times New Roman" w:hAnsi="Times New Roman"/>
                <w:color w:val="auto"/>
                <w:kern w:val="0"/>
                <w:sz w:val="18"/>
                <w:szCs w:val="18"/>
                <w:highlight w:val="none"/>
              </w:rPr>
              <w:t>0</w:t>
            </w:r>
          </w:p>
        </w:tc>
        <w:tc>
          <w:tcPr>
            <w:tcW w:w="1057" w:type="dxa"/>
            <w:vAlign w:val="center"/>
          </w:tcPr>
          <w:p w14:paraId="5621729F">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20</w:t>
            </w:r>
            <w:r>
              <w:rPr>
                <w:rFonts w:hint="eastAsia"/>
                <w:color w:val="auto"/>
                <w:kern w:val="0"/>
                <w:sz w:val="18"/>
                <w:szCs w:val="18"/>
                <w:highlight w:val="none"/>
              </w:rPr>
              <w:t>.</w:t>
            </w:r>
            <w:r>
              <w:rPr>
                <w:rFonts w:hint="eastAsia" w:ascii="Times New Roman" w:hAnsi="Times New Roman"/>
                <w:color w:val="auto"/>
                <w:kern w:val="0"/>
                <w:sz w:val="18"/>
                <w:szCs w:val="18"/>
                <w:highlight w:val="none"/>
              </w:rPr>
              <w:t>3</w:t>
            </w:r>
          </w:p>
        </w:tc>
        <w:tc>
          <w:tcPr>
            <w:tcW w:w="2489" w:type="dxa"/>
            <w:vMerge w:val="continue"/>
            <w:vAlign w:val="center"/>
          </w:tcPr>
          <w:p w14:paraId="76DB859F">
            <w:pPr>
              <w:spacing w:line="240" w:lineRule="auto"/>
              <w:jc w:val="center"/>
              <w:rPr>
                <w:rFonts w:cs="宋体"/>
                <w:color w:val="auto"/>
                <w:kern w:val="0"/>
                <w:sz w:val="18"/>
                <w:szCs w:val="18"/>
                <w:highlight w:val="none"/>
              </w:rPr>
            </w:pPr>
          </w:p>
        </w:tc>
      </w:tr>
      <w:tr w14:paraId="2A12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993" w:type="dxa"/>
            <w:vAlign w:val="center"/>
          </w:tcPr>
          <w:p w14:paraId="0D322D50">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622</w:t>
            </w:r>
          </w:p>
        </w:tc>
        <w:tc>
          <w:tcPr>
            <w:tcW w:w="1559" w:type="dxa"/>
            <w:vAlign w:val="center"/>
          </w:tcPr>
          <w:p w14:paraId="11921C59">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快餐服务</w:t>
            </w:r>
          </w:p>
        </w:tc>
        <w:tc>
          <w:tcPr>
            <w:tcW w:w="1536" w:type="dxa"/>
            <w:gridSpan w:val="2"/>
            <w:vAlign w:val="center"/>
          </w:tcPr>
          <w:p w14:paraId="59FA3FED">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快餐</w:t>
            </w:r>
          </w:p>
        </w:tc>
        <w:tc>
          <w:tcPr>
            <w:tcW w:w="1063" w:type="dxa"/>
            <w:vAlign w:val="center"/>
          </w:tcPr>
          <w:p w14:paraId="2F10E66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r>
              <w:rPr>
                <w:color w:val="auto"/>
                <w:kern w:val="0"/>
                <w:sz w:val="18"/>
                <w:szCs w:val="18"/>
                <w:highlight w:val="none"/>
              </w:rPr>
              <w:t>·</w:t>
            </w:r>
            <w:r>
              <w:rPr>
                <w:rFonts w:hint="eastAsia" w:ascii="Times New Roman" w:hAnsi="Times New Roman"/>
                <w:color w:val="auto"/>
                <w:kern w:val="0"/>
                <w:sz w:val="18"/>
                <w:szCs w:val="18"/>
                <w:highlight w:val="none"/>
              </w:rPr>
              <w:t>a</w:t>
            </w:r>
          </w:p>
        </w:tc>
        <w:tc>
          <w:tcPr>
            <w:tcW w:w="1035" w:type="dxa"/>
            <w:vAlign w:val="center"/>
          </w:tcPr>
          <w:p w14:paraId="53F23266">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9</w:t>
            </w:r>
            <w:r>
              <w:rPr>
                <w:rFonts w:hint="eastAsia"/>
                <w:color w:val="auto"/>
                <w:kern w:val="0"/>
                <w:sz w:val="18"/>
                <w:szCs w:val="18"/>
                <w:highlight w:val="none"/>
              </w:rPr>
              <w:t>.</w:t>
            </w:r>
            <w:r>
              <w:rPr>
                <w:rFonts w:hint="eastAsia" w:ascii="Times New Roman" w:hAnsi="Times New Roman"/>
                <w:color w:val="auto"/>
                <w:kern w:val="0"/>
                <w:sz w:val="18"/>
                <w:szCs w:val="18"/>
                <w:highlight w:val="none"/>
              </w:rPr>
              <w:t>0</w:t>
            </w:r>
          </w:p>
        </w:tc>
        <w:tc>
          <w:tcPr>
            <w:tcW w:w="1057" w:type="dxa"/>
            <w:vAlign w:val="center"/>
          </w:tcPr>
          <w:p w14:paraId="5260D48E">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23</w:t>
            </w:r>
            <w:r>
              <w:rPr>
                <w:rFonts w:hint="eastAsia"/>
                <w:color w:val="auto"/>
                <w:kern w:val="0"/>
                <w:sz w:val="18"/>
                <w:szCs w:val="18"/>
                <w:highlight w:val="none"/>
              </w:rPr>
              <w:t>.</w:t>
            </w:r>
            <w:r>
              <w:rPr>
                <w:rFonts w:hint="eastAsia" w:ascii="Times New Roman" w:hAnsi="Times New Roman"/>
                <w:color w:val="auto"/>
                <w:kern w:val="0"/>
                <w:sz w:val="18"/>
                <w:szCs w:val="18"/>
                <w:highlight w:val="none"/>
              </w:rPr>
              <w:t>6</w:t>
            </w:r>
          </w:p>
        </w:tc>
        <w:tc>
          <w:tcPr>
            <w:tcW w:w="2489" w:type="dxa"/>
            <w:vMerge w:val="continue"/>
            <w:vAlign w:val="center"/>
          </w:tcPr>
          <w:p w14:paraId="6CCEC6E2">
            <w:pPr>
              <w:widowControl/>
              <w:spacing w:line="240" w:lineRule="auto"/>
              <w:jc w:val="center"/>
              <w:rPr>
                <w:rFonts w:cs="宋体"/>
                <w:color w:val="auto"/>
                <w:kern w:val="0"/>
                <w:sz w:val="18"/>
                <w:szCs w:val="18"/>
                <w:highlight w:val="none"/>
              </w:rPr>
            </w:pPr>
          </w:p>
        </w:tc>
      </w:tr>
      <w:tr w14:paraId="6FF8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993" w:type="dxa"/>
            <w:vAlign w:val="center"/>
          </w:tcPr>
          <w:p w14:paraId="21AB30B7">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623</w:t>
            </w:r>
          </w:p>
        </w:tc>
        <w:tc>
          <w:tcPr>
            <w:tcW w:w="1559" w:type="dxa"/>
            <w:vAlign w:val="center"/>
          </w:tcPr>
          <w:p w14:paraId="26EB11D7">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饮料及冷饮服务</w:t>
            </w:r>
          </w:p>
        </w:tc>
        <w:tc>
          <w:tcPr>
            <w:tcW w:w="1536" w:type="dxa"/>
            <w:gridSpan w:val="2"/>
            <w:vAlign w:val="center"/>
          </w:tcPr>
          <w:p w14:paraId="40174717">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茶饮</w:t>
            </w:r>
          </w:p>
        </w:tc>
        <w:tc>
          <w:tcPr>
            <w:tcW w:w="1063" w:type="dxa"/>
            <w:vAlign w:val="center"/>
          </w:tcPr>
          <w:p w14:paraId="17B06CE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r>
              <w:rPr>
                <w:color w:val="auto"/>
                <w:kern w:val="0"/>
                <w:sz w:val="18"/>
                <w:szCs w:val="18"/>
                <w:highlight w:val="none"/>
              </w:rPr>
              <w:t>·</w:t>
            </w:r>
            <w:r>
              <w:rPr>
                <w:rFonts w:hint="eastAsia" w:ascii="Times New Roman" w:hAnsi="Times New Roman"/>
                <w:color w:val="auto"/>
                <w:kern w:val="0"/>
                <w:sz w:val="18"/>
                <w:szCs w:val="18"/>
                <w:highlight w:val="none"/>
              </w:rPr>
              <w:t>a</w:t>
            </w:r>
          </w:p>
        </w:tc>
        <w:tc>
          <w:tcPr>
            <w:tcW w:w="1035" w:type="dxa"/>
            <w:vAlign w:val="center"/>
          </w:tcPr>
          <w:p w14:paraId="79B66BA2">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w:t>
            </w:r>
            <w:r>
              <w:rPr>
                <w:rFonts w:hint="eastAsia"/>
                <w:color w:val="auto"/>
                <w:kern w:val="0"/>
                <w:sz w:val="18"/>
                <w:szCs w:val="18"/>
                <w:highlight w:val="none"/>
              </w:rPr>
              <w:t>.</w:t>
            </w:r>
            <w:r>
              <w:rPr>
                <w:rFonts w:hint="eastAsia" w:ascii="Times New Roman" w:hAnsi="Times New Roman"/>
                <w:color w:val="auto"/>
                <w:kern w:val="0"/>
                <w:sz w:val="18"/>
                <w:szCs w:val="18"/>
                <w:highlight w:val="none"/>
              </w:rPr>
              <w:t>7</w:t>
            </w:r>
          </w:p>
        </w:tc>
        <w:tc>
          <w:tcPr>
            <w:tcW w:w="1057" w:type="dxa"/>
            <w:vAlign w:val="center"/>
          </w:tcPr>
          <w:p w14:paraId="2804060E">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9</w:t>
            </w:r>
            <w:r>
              <w:rPr>
                <w:rFonts w:hint="eastAsia"/>
                <w:color w:val="auto"/>
                <w:kern w:val="0"/>
                <w:sz w:val="18"/>
                <w:szCs w:val="18"/>
                <w:highlight w:val="none"/>
              </w:rPr>
              <w:t>.</w:t>
            </w:r>
            <w:r>
              <w:rPr>
                <w:rFonts w:hint="eastAsia" w:ascii="Times New Roman" w:hAnsi="Times New Roman"/>
                <w:color w:val="auto"/>
                <w:kern w:val="0"/>
                <w:sz w:val="18"/>
                <w:szCs w:val="18"/>
                <w:highlight w:val="none"/>
              </w:rPr>
              <w:t>7</w:t>
            </w:r>
          </w:p>
        </w:tc>
        <w:tc>
          <w:tcPr>
            <w:tcW w:w="2489" w:type="dxa"/>
            <w:vMerge w:val="continue"/>
            <w:vAlign w:val="center"/>
          </w:tcPr>
          <w:p w14:paraId="4ECB6CFF">
            <w:pPr>
              <w:widowControl/>
              <w:spacing w:line="240" w:lineRule="auto"/>
              <w:jc w:val="left"/>
              <w:rPr>
                <w:rFonts w:cs="宋体"/>
                <w:color w:val="auto"/>
                <w:kern w:val="0"/>
                <w:sz w:val="18"/>
                <w:szCs w:val="18"/>
                <w:highlight w:val="none"/>
              </w:rPr>
            </w:pPr>
          </w:p>
        </w:tc>
      </w:tr>
      <w:tr w14:paraId="458B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993" w:type="dxa"/>
            <w:vAlign w:val="center"/>
          </w:tcPr>
          <w:p w14:paraId="35191A69">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6</w:t>
            </w:r>
            <w:r>
              <w:rPr>
                <w:rFonts w:ascii="Times New Roman" w:hAnsi="Times New Roman" w:cs="宋体"/>
                <w:color w:val="auto"/>
                <w:kern w:val="0"/>
                <w:sz w:val="18"/>
                <w:szCs w:val="18"/>
                <w:highlight w:val="none"/>
              </w:rPr>
              <w:t>29</w:t>
            </w:r>
          </w:p>
        </w:tc>
        <w:tc>
          <w:tcPr>
            <w:tcW w:w="1559" w:type="dxa"/>
            <w:vAlign w:val="center"/>
          </w:tcPr>
          <w:p w14:paraId="148A1A69">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其他餐饮业服务</w:t>
            </w:r>
          </w:p>
        </w:tc>
        <w:tc>
          <w:tcPr>
            <w:tcW w:w="1536" w:type="dxa"/>
            <w:gridSpan w:val="2"/>
            <w:vAlign w:val="center"/>
          </w:tcPr>
          <w:p w14:paraId="36BEFD62">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小吃</w:t>
            </w:r>
          </w:p>
        </w:tc>
        <w:tc>
          <w:tcPr>
            <w:tcW w:w="1063" w:type="dxa"/>
            <w:vAlign w:val="center"/>
          </w:tcPr>
          <w:p w14:paraId="05748F6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r>
              <w:rPr>
                <w:color w:val="auto"/>
                <w:kern w:val="0"/>
                <w:sz w:val="18"/>
                <w:szCs w:val="18"/>
                <w:highlight w:val="none"/>
              </w:rPr>
              <w:t>·</w:t>
            </w:r>
            <w:r>
              <w:rPr>
                <w:rFonts w:hint="eastAsia" w:ascii="Times New Roman" w:hAnsi="Times New Roman"/>
                <w:color w:val="auto"/>
                <w:kern w:val="0"/>
                <w:sz w:val="18"/>
                <w:szCs w:val="18"/>
                <w:highlight w:val="none"/>
              </w:rPr>
              <w:t>a</w:t>
            </w:r>
          </w:p>
        </w:tc>
        <w:tc>
          <w:tcPr>
            <w:tcW w:w="1035" w:type="dxa"/>
            <w:vAlign w:val="center"/>
          </w:tcPr>
          <w:p w14:paraId="5F54B2AF">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7</w:t>
            </w:r>
            <w:r>
              <w:rPr>
                <w:rFonts w:hint="eastAsia"/>
                <w:color w:val="auto"/>
                <w:kern w:val="0"/>
                <w:sz w:val="18"/>
                <w:szCs w:val="18"/>
                <w:highlight w:val="none"/>
              </w:rPr>
              <w:t>.</w:t>
            </w:r>
            <w:r>
              <w:rPr>
                <w:rFonts w:hint="eastAsia" w:ascii="Times New Roman" w:hAnsi="Times New Roman"/>
                <w:color w:val="auto"/>
                <w:kern w:val="0"/>
                <w:sz w:val="18"/>
                <w:szCs w:val="18"/>
                <w:highlight w:val="none"/>
              </w:rPr>
              <w:t>0</w:t>
            </w:r>
          </w:p>
        </w:tc>
        <w:tc>
          <w:tcPr>
            <w:tcW w:w="1057" w:type="dxa"/>
            <w:vAlign w:val="center"/>
          </w:tcPr>
          <w:p w14:paraId="477D0D8D">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10</w:t>
            </w:r>
            <w:r>
              <w:rPr>
                <w:rFonts w:hint="eastAsia"/>
                <w:color w:val="auto"/>
                <w:kern w:val="0"/>
                <w:sz w:val="18"/>
                <w:szCs w:val="18"/>
                <w:highlight w:val="none"/>
              </w:rPr>
              <w:t>.</w:t>
            </w:r>
            <w:r>
              <w:rPr>
                <w:rFonts w:hint="eastAsia" w:ascii="Times New Roman" w:hAnsi="Times New Roman"/>
                <w:color w:val="auto"/>
                <w:kern w:val="0"/>
                <w:sz w:val="18"/>
                <w:szCs w:val="18"/>
                <w:highlight w:val="none"/>
              </w:rPr>
              <w:t>0</w:t>
            </w:r>
          </w:p>
        </w:tc>
        <w:tc>
          <w:tcPr>
            <w:tcW w:w="2489" w:type="dxa"/>
            <w:vMerge w:val="continue"/>
            <w:vAlign w:val="center"/>
          </w:tcPr>
          <w:p w14:paraId="308F0B59">
            <w:pPr>
              <w:widowControl/>
              <w:spacing w:line="240" w:lineRule="auto"/>
              <w:jc w:val="left"/>
              <w:rPr>
                <w:rFonts w:cs="宋体"/>
                <w:color w:val="auto"/>
                <w:kern w:val="0"/>
                <w:sz w:val="18"/>
                <w:szCs w:val="18"/>
                <w:highlight w:val="none"/>
              </w:rPr>
            </w:pPr>
          </w:p>
        </w:tc>
      </w:tr>
      <w:tr w14:paraId="2FC7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993" w:type="dxa"/>
            <w:vMerge w:val="restart"/>
            <w:vAlign w:val="center"/>
          </w:tcPr>
          <w:p w14:paraId="2038611D">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702</w:t>
            </w:r>
          </w:p>
        </w:tc>
        <w:tc>
          <w:tcPr>
            <w:tcW w:w="1559" w:type="dxa"/>
            <w:vMerge w:val="restart"/>
            <w:vAlign w:val="center"/>
          </w:tcPr>
          <w:p w14:paraId="0027D1EE">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物业管理</w:t>
            </w:r>
          </w:p>
        </w:tc>
        <w:tc>
          <w:tcPr>
            <w:tcW w:w="1536" w:type="dxa"/>
            <w:gridSpan w:val="2"/>
            <w:vAlign w:val="center"/>
          </w:tcPr>
          <w:p w14:paraId="751EF61C">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写字楼（有水冷式中央空调）</w:t>
            </w:r>
          </w:p>
        </w:tc>
        <w:tc>
          <w:tcPr>
            <w:tcW w:w="1063" w:type="dxa"/>
            <w:vMerge w:val="restart"/>
            <w:vAlign w:val="center"/>
          </w:tcPr>
          <w:p w14:paraId="64172EC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r>
              <w:rPr>
                <w:color w:val="auto"/>
                <w:kern w:val="0"/>
                <w:sz w:val="18"/>
                <w:szCs w:val="18"/>
                <w:highlight w:val="none"/>
              </w:rPr>
              <w:t>·</w:t>
            </w:r>
            <w:r>
              <w:rPr>
                <w:rFonts w:hint="eastAsia" w:ascii="Times New Roman" w:hAnsi="Times New Roman"/>
                <w:color w:val="auto"/>
                <w:kern w:val="0"/>
                <w:sz w:val="18"/>
                <w:szCs w:val="18"/>
                <w:highlight w:val="none"/>
              </w:rPr>
              <w:t>a</w:t>
            </w:r>
          </w:p>
        </w:tc>
        <w:tc>
          <w:tcPr>
            <w:tcW w:w="1035" w:type="dxa"/>
            <w:vAlign w:val="center"/>
          </w:tcPr>
          <w:p w14:paraId="53640520">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5</w:t>
            </w:r>
          </w:p>
        </w:tc>
        <w:tc>
          <w:tcPr>
            <w:tcW w:w="1057" w:type="dxa"/>
            <w:vAlign w:val="center"/>
          </w:tcPr>
          <w:p w14:paraId="65E31ED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color w:val="auto"/>
                <w:kern w:val="0"/>
                <w:sz w:val="18"/>
                <w:szCs w:val="18"/>
                <w:highlight w:val="none"/>
              </w:rPr>
              <w:t>.</w:t>
            </w:r>
            <w:r>
              <w:rPr>
                <w:rFonts w:ascii="Times New Roman" w:hAnsi="Times New Roman"/>
                <w:color w:val="auto"/>
                <w:kern w:val="0"/>
                <w:sz w:val="18"/>
                <w:szCs w:val="18"/>
                <w:highlight w:val="none"/>
              </w:rPr>
              <w:t>0</w:t>
            </w:r>
          </w:p>
        </w:tc>
        <w:tc>
          <w:tcPr>
            <w:tcW w:w="2489" w:type="dxa"/>
            <w:vAlign w:val="center"/>
          </w:tcPr>
          <w:p w14:paraId="69B8E046">
            <w:pPr>
              <w:widowControl/>
              <w:spacing w:line="240" w:lineRule="auto"/>
              <w:jc w:val="center"/>
              <w:rPr>
                <w:rFonts w:cs="宋体"/>
                <w:color w:val="auto"/>
                <w:kern w:val="0"/>
                <w:sz w:val="18"/>
                <w:szCs w:val="18"/>
                <w:highlight w:val="none"/>
              </w:rPr>
            </w:pPr>
          </w:p>
        </w:tc>
      </w:tr>
      <w:tr w14:paraId="5AED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993" w:type="dxa"/>
            <w:vMerge w:val="continue"/>
            <w:vAlign w:val="center"/>
          </w:tcPr>
          <w:p w14:paraId="7959FB4F">
            <w:pPr>
              <w:widowControl/>
              <w:spacing w:line="240" w:lineRule="auto"/>
              <w:jc w:val="center"/>
              <w:rPr>
                <w:rFonts w:cs="宋体"/>
                <w:color w:val="auto"/>
                <w:kern w:val="0"/>
                <w:sz w:val="18"/>
                <w:szCs w:val="18"/>
                <w:highlight w:val="none"/>
              </w:rPr>
            </w:pPr>
          </w:p>
        </w:tc>
        <w:tc>
          <w:tcPr>
            <w:tcW w:w="1559" w:type="dxa"/>
            <w:vMerge w:val="continue"/>
            <w:vAlign w:val="center"/>
          </w:tcPr>
          <w:p w14:paraId="23589F64">
            <w:pPr>
              <w:widowControl/>
              <w:spacing w:line="240" w:lineRule="auto"/>
              <w:jc w:val="center"/>
              <w:rPr>
                <w:rFonts w:cs="宋体"/>
                <w:color w:val="auto"/>
                <w:kern w:val="0"/>
                <w:sz w:val="18"/>
                <w:szCs w:val="18"/>
                <w:highlight w:val="none"/>
              </w:rPr>
            </w:pPr>
          </w:p>
        </w:tc>
        <w:tc>
          <w:tcPr>
            <w:tcW w:w="1536" w:type="dxa"/>
            <w:gridSpan w:val="2"/>
            <w:vAlign w:val="center"/>
          </w:tcPr>
          <w:p w14:paraId="12035056">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写字楼（无水冷式中央空调）</w:t>
            </w:r>
          </w:p>
        </w:tc>
        <w:tc>
          <w:tcPr>
            <w:tcW w:w="1063" w:type="dxa"/>
            <w:vMerge w:val="continue"/>
            <w:vAlign w:val="center"/>
          </w:tcPr>
          <w:p w14:paraId="63E28177">
            <w:pPr>
              <w:widowControl/>
              <w:spacing w:line="240" w:lineRule="auto"/>
              <w:jc w:val="left"/>
              <w:rPr>
                <w:color w:val="auto"/>
                <w:kern w:val="0"/>
                <w:sz w:val="18"/>
                <w:szCs w:val="18"/>
                <w:highlight w:val="none"/>
              </w:rPr>
            </w:pPr>
          </w:p>
        </w:tc>
        <w:tc>
          <w:tcPr>
            <w:tcW w:w="1035" w:type="dxa"/>
            <w:vAlign w:val="center"/>
          </w:tcPr>
          <w:p w14:paraId="406DE0CB">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15</w:t>
            </w:r>
          </w:p>
        </w:tc>
        <w:tc>
          <w:tcPr>
            <w:tcW w:w="1057" w:type="dxa"/>
            <w:vAlign w:val="center"/>
          </w:tcPr>
          <w:p w14:paraId="2058A03C">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color w:val="auto"/>
                <w:kern w:val="0"/>
                <w:sz w:val="18"/>
                <w:szCs w:val="18"/>
                <w:highlight w:val="none"/>
              </w:rPr>
              <w:t>.</w:t>
            </w:r>
            <w:r>
              <w:rPr>
                <w:rFonts w:ascii="Times New Roman" w:hAnsi="Times New Roman"/>
                <w:color w:val="auto"/>
                <w:kern w:val="0"/>
                <w:sz w:val="18"/>
                <w:szCs w:val="18"/>
                <w:highlight w:val="none"/>
              </w:rPr>
              <w:t>85</w:t>
            </w:r>
          </w:p>
        </w:tc>
        <w:tc>
          <w:tcPr>
            <w:tcW w:w="2489" w:type="dxa"/>
            <w:vAlign w:val="center"/>
          </w:tcPr>
          <w:p w14:paraId="202174C5">
            <w:pPr>
              <w:widowControl/>
              <w:spacing w:line="240" w:lineRule="auto"/>
              <w:jc w:val="center"/>
              <w:rPr>
                <w:rFonts w:cs="宋体"/>
                <w:color w:val="auto"/>
                <w:kern w:val="0"/>
                <w:sz w:val="18"/>
                <w:szCs w:val="18"/>
                <w:highlight w:val="none"/>
              </w:rPr>
            </w:pPr>
          </w:p>
        </w:tc>
      </w:tr>
      <w:tr w14:paraId="6680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993" w:type="dxa"/>
            <w:vAlign w:val="center"/>
          </w:tcPr>
          <w:p w14:paraId="27419C43">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781</w:t>
            </w:r>
          </w:p>
        </w:tc>
        <w:tc>
          <w:tcPr>
            <w:tcW w:w="1559" w:type="dxa"/>
            <w:vAlign w:val="center"/>
          </w:tcPr>
          <w:p w14:paraId="7BB3F108">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市政设施管理</w:t>
            </w:r>
          </w:p>
        </w:tc>
        <w:tc>
          <w:tcPr>
            <w:tcW w:w="1536" w:type="dxa"/>
            <w:gridSpan w:val="2"/>
            <w:vAlign w:val="center"/>
          </w:tcPr>
          <w:p w14:paraId="43D16ED6">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浇洒道路</w:t>
            </w:r>
          </w:p>
        </w:tc>
        <w:tc>
          <w:tcPr>
            <w:tcW w:w="1063" w:type="dxa"/>
            <w:vAlign w:val="center"/>
          </w:tcPr>
          <w:p w14:paraId="679353F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L</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r>
              <w:rPr>
                <w:color w:val="auto"/>
                <w:kern w:val="0"/>
                <w:sz w:val="18"/>
                <w:szCs w:val="18"/>
                <w:highlight w:val="none"/>
              </w:rPr>
              <w:t>•</w:t>
            </w:r>
            <w:r>
              <w:rPr>
                <w:rFonts w:ascii="Times New Roman" w:hAnsi="Times New Roman"/>
                <w:color w:val="auto"/>
                <w:kern w:val="0"/>
                <w:sz w:val="18"/>
                <w:szCs w:val="18"/>
                <w:highlight w:val="none"/>
              </w:rPr>
              <w:t>d</w:t>
            </w:r>
          </w:p>
        </w:tc>
        <w:tc>
          <w:tcPr>
            <w:tcW w:w="1035" w:type="dxa"/>
            <w:vAlign w:val="center"/>
          </w:tcPr>
          <w:p w14:paraId="57F0F61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1057" w:type="dxa"/>
            <w:vAlign w:val="center"/>
          </w:tcPr>
          <w:p w14:paraId="1F9B6F1E">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w:t>
            </w:r>
            <w:r>
              <w:rPr>
                <w:rFonts w:hint="eastAsia"/>
                <w:color w:val="auto"/>
                <w:kern w:val="0"/>
                <w:sz w:val="18"/>
                <w:szCs w:val="18"/>
                <w:highlight w:val="none"/>
              </w:rPr>
              <w:t>.</w:t>
            </w:r>
            <w:r>
              <w:rPr>
                <w:rFonts w:hint="eastAsia" w:ascii="Times New Roman" w:hAnsi="Times New Roman"/>
                <w:color w:val="auto"/>
                <w:kern w:val="0"/>
                <w:sz w:val="18"/>
                <w:szCs w:val="18"/>
                <w:highlight w:val="none"/>
              </w:rPr>
              <w:t>0</w:t>
            </w:r>
          </w:p>
        </w:tc>
        <w:tc>
          <w:tcPr>
            <w:tcW w:w="2489" w:type="dxa"/>
            <w:vAlign w:val="center"/>
          </w:tcPr>
          <w:p w14:paraId="0616467D">
            <w:pPr>
              <w:widowControl/>
              <w:spacing w:line="240" w:lineRule="auto"/>
              <w:jc w:val="center"/>
              <w:rPr>
                <w:rFonts w:cs="宋体"/>
                <w:color w:val="auto"/>
                <w:kern w:val="0"/>
                <w:sz w:val="18"/>
                <w:szCs w:val="18"/>
                <w:highlight w:val="none"/>
              </w:rPr>
            </w:pPr>
          </w:p>
        </w:tc>
      </w:tr>
      <w:tr w14:paraId="0D68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jc w:val="center"/>
        </w:trPr>
        <w:tc>
          <w:tcPr>
            <w:tcW w:w="993" w:type="dxa"/>
            <w:vAlign w:val="center"/>
          </w:tcPr>
          <w:p w14:paraId="4A8ED311">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782</w:t>
            </w:r>
          </w:p>
        </w:tc>
        <w:tc>
          <w:tcPr>
            <w:tcW w:w="1559" w:type="dxa"/>
            <w:vAlign w:val="center"/>
          </w:tcPr>
          <w:p w14:paraId="5206D6A7">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环境卫生管理</w:t>
            </w:r>
          </w:p>
        </w:tc>
        <w:tc>
          <w:tcPr>
            <w:tcW w:w="1536" w:type="dxa"/>
            <w:gridSpan w:val="2"/>
            <w:vAlign w:val="center"/>
          </w:tcPr>
          <w:p w14:paraId="29C41E33">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公厕</w:t>
            </w:r>
          </w:p>
        </w:tc>
        <w:tc>
          <w:tcPr>
            <w:tcW w:w="1063" w:type="dxa"/>
            <w:vAlign w:val="center"/>
          </w:tcPr>
          <w:p w14:paraId="285E024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L</w:t>
            </w:r>
            <w:r>
              <w:rPr>
                <w:color w:val="auto"/>
                <w:kern w:val="0"/>
                <w:sz w:val="18"/>
                <w:szCs w:val="18"/>
                <w:highlight w:val="none"/>
              </w:rPr>
              <w:t>/</w:t>
            </w:r>
            <w:r>
              <w:rPr>
                <w:rFonts w:hint="eastAsia"/>
                <w:color w:val="auto"/>
                <w:kern w:val="0"/>
                <w:sz w:val="18"/>
                <w:szCs w:val="18"/>
                <w:highlight w:val="none"/>
              </w:rPr>
              <w:t>人</w:t>
            </w:r>
            <w:r>
              <w:rPr>
                <w:color w:val="auto"/>
                <w:kern w:val="0"/>
                <w:sz w:val="18"/>
                <w:szCs w:val="18"/>
                <w:highlight w:val="none"/>
              </w:rPr>
              <w:t>•</w:t>
            </w:r>
            <w:r>
              <w:rPr>
                <w:rFonts w:hint="eastAsia"/>
                <w:color w:val="auto"/>
                <w:kern w:val="0"/>
                <w:sz w:val="18"/>
                <w:szCs w:val="18"/>
                <w:highlight w:val="none"/>
              </w:rPr>
              <w:t>次</w:t>
            </w:r>
          </w:p>
        </w:tc>
        <w:tc>
          <w:tcPr>
            <w:tcW w:w="1035" w:type="dxa"/>
            <w:vAlign w:val="center"/>
          </w:tcPr>
          <w:p w14:paraId="2C3F67D9">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6</w:t>
            </w:r>
          </w:p>
        </w:tc>
        <w:tc>
          <w:tcPr>
            <w:tcW w:w="1057" w:type="dxa"/>
            <w:vAlign w:val="center"/>
          </w:tcPr>
          <w:p w14:paraId="05C0CDC2">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9</w:t>
            </w:r>
          </w:p>
        </w:tc>
        <w:tc>
          <w:tcPr>
            <w:tcW w:w="2489" w:type="dxa"/>
            <w:vAlign w:val="center"/>
          </w:tcPr>
          <w:p w14:paraId="3ECB8548">
            <w:pPr>
              <w:widowControl/>
              <w:spacing w:line="240" w:lineRule="auto"/>
              <w:jc w:val="center"/>
              <w:rPr>
                <w:rFonts w:cs="宋体"/>
                <w:color w:val="auto"/>
                <w:kern w:val="0"/>
                <w:sz w:val="18"/>
                <w:szCs w:val="18"/>
                <w:highlight w:val="none"/>
              </w:rPr>
            </w:pPr>
          </w:p>
        </w:tc>
      </w:tr>
      <w:tr w14:paraId="3540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93" w:type="dxa"/>
            <w:vAlign w:val="center"/>
          </w:tcPr>
          <w:p w14:paraId="224F2BA9">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783</w:t>
            </w:r>
          </w:p>
        </w:tc>
        <w:tc>
          <w:tcPr>
            <w:tcW w:w="1559" w:type="dxa"/>
            <w:vAlign w:val="center"/>
          </w:tcPr>
          <w:p w14:paraId="1FED3AB3">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城乡市容管理</w:t>
            </w:r>
          </w:p>
        </w:tc>
        <w:tc>
          <w:tcPr>
            <w:tcW w:w="1536" w:type="dxa"/>
            <w:gridSpan w:val="2"/>
            <w:vAlign w:val="center"/>
          </w:tcPr>
          <w:p w14:paraId="61C4A49A">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菜市场</w:t>
            </w:r>
          </w:p>
        </w:tc>
        <w:tc>
          <w:tcPr>
            <w:tcW w:w="1063" w:type="dxa"/>
            <w:vAlign w:val="center"/>
          </w:tcPr>
          <w:p w14:paraId="4CB1AC2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L</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r>
              <w:rPr>
                <w:color w:val="auto"/>
                <w:kern w:val="0"/>
                <w:sz w:val="18"/>
                <w:szCs w:val="18"/>
                <w:highlight w:val="none"/>
              </w:rPr>
              <w:t>•</w:t>
            </w:r>
            <w:r>
              <w:rPr>
                <w:rFonts w:ascii="Times New Roman" w:hAnsi="Times New Roman"/>
                <w:color w:val="auto"/>
                <w:kern w:val="0"/>
                <w:sz w:val="18"/>
                <w:szCs w:val="18"/>
                <w:highlight w:val="none"/>
              </w:rPr>
              <w:t>d</w:t>
            </w:r>
          </w:p>
        </w:tc>
        <w:tc>
          <w:tcPr>
            <w:tcW w:w="1035" w:type="dxa"/>
            <w:vAlign w:val="center"/>
          </w:tcPr>
          <w:p w14:paraId="0AAD8516">
            <w:pPr>
              <w:widowControl/>
              <w:spacing w:line="240" w:lineRule="auto"/>
              <w:jc w:val="center"/>
              <w:rPr>
                <w:color w:val="auto"/>
                <w:kern w:val="0"/>
                <w:sz w:val="18"/>
                <w:szCs w:val="18"/>
                <w:highlight w:val="none"/>
              </w:rPr>
            </w:pPr>
            <w:r>
              <w:rPr>
                <w:color w:val="auto"/>
                <w:kern w:val="0"/>
                <w:sz w:val="18"/>
                <w:szCs w:val="18"/>
                <w:highlight w:val="none"/>
              </w:rPr>
              <w:t>　</w:t>
            </w:r>
          </w:p>
        </w:tc>
        <w:tc>
          <w:tcPr>
            <w:tcW w:w="1057" w:type="dxa"/>
            <w:vAlign w:val="center"/>
          </w:tcPr>
          <w:p w14:paraId="07DAF88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15</w:t>
            </w:r>
          </w:p>
        </w:tc>
        <w:tc>
          <w:tcPr>
            <w:tcW w:w="2489" w:type="dxa"/>
            <w:vAlign w:val="center"/>
          </w:tcPr>
          <w:p w14:paraId="7A5287A4">
            <w:pPr>
              <w:widowControl/>
              <w:spacing w:line="240" w:lineRule="auto"/>
              <w:jc w:val="center"/>
              <w:rPr>
                <w:rFonts w:cs="宋体"/>
                <w:color w:val="auto"/>
                <w:kern w:val="0"/>
                <w:sz w:val="18"/>
                <w:szCs w:val="18"/>
                <w:highlight w:val="none"/>
              </w:rPr>
            </w:pPr>
          </w:p>
        </w:tc>
      </w:tr>
      <w:tr w14:paraId="5EFB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jc w:val="center"/>
        </w:trPr>
        <w:tc>
          <w:tcPr>
            <w:tcW w:w="993" w:type="dxa"/>
            <w:vAlign w:val="center"/>
          </w:tcPr>
          <w:p w14:paraId="427A19C1">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784</w:t>
            </w:r>
          </w:p>
        </w:tc>
        <w:tc>
          <w:tcPr>
            <w:tcW w:w="1559" w:type="dxa"/>
            <w:vAlign w:val="center"/>
          </w:tcPr>
          <w:p w14:paraId="4C08EBF7">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绿化管理</w:t>
            </w:r>
          </w:p>
        </w:tc>
        <w:tc>
          <w:tcPr>
            <w:tcW w:w="1536" w:type="dxa"/>
            <w:gridSpan w:val="2"/>
            <w:vAlign w:val="center"/>
          </w:tcPr>
          <w:p w14:paraId="373CB8CF">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绿化</w:t>
            </w:r>
          </w:p>
        </w:tc>
        <w:tc>
          <w:tcPr>
            <w:tcW w:w="1063" w:type="dxa"/>
            <w:vAlign w:val="center"/>
          </w:tcPr>
          <w:p w14:paraId="3150C7B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L</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r>
              <w:rPr>
                <w:color w:val="auto"/>
                <w:kern w:val="0"/>
                <w:sz w:val="18"/>
                <w:szCs w:val="18"/>
                <w:highlight w:val="none"/>
              </w:rPr>
              <w:t>•</w:t>
            </w:r>
            <w:r>
              <w:rPr>
                <w:rFonts w:ascii="Times New Roman" w:hAnsi="Times New Roman"/>
                <w:color w:val="auto"/>
                <w:kern w:val="0"/>
                <w:sz w:val="18"/>
                <w:szCs w:val="18"/>
                <w:highlight w:val="none"/>
              </w:rPr>
              <w:t>d</w:t>
            </w:r>
          </w:p>
        </w:tc>
        <w:tc>
          <w:tcPr>
            <w:tcW w:w="1035" w:type="dxa"/>
            <w:vAlign w:val="center"/>
          </w:tcPr>
          <w:p w14:paraId="4246D2FB">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9</w:t>
            </w:r>
            <w:r>
              <w:rPr>
                <w:color w:val="auto"/>
                <w:kern w:val="0"/>
                <w:sz w:val="18"/>
                <w:szCs w:val="18"/>
                <w:highlight w:val="none"/>
              </w:rPr>
              <w:t>　</w:t>
            </w:r>
          </w:p>
        </w:tc>
        <w:tc>
          <w:tcPr>
            <w:tcW w:w="1057" w:type="dxa"/>
            <w:vAlign w:val="center"/>
          </w:tcPr>
          <w:p w14:paraId="15816794">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w:t>
            </w:r>
            <w:r>
              <w:rPr>
                <w:rFonts w:hint="eastAsia"/>
                <w:color w:val="auto"/>
                <w:kern w:val="0"/>
                <w:sz w:val="18"/>
                <w:szCs w:val="18"/>
                <w:highlight w:val="none"/>
              </w:rPr>
              <w:t>.</w:t>
            </w:r>
            <w:r>
              <w:rPr>
                <w:rFonts w:hint="eastAsia" w:ascii="Times New Roman" w:hAnsi="Times New Roman"/>
                <w:color w:val="auto"/>
                <w:kern w:val="0"/>
                <w:sz w:val="18"/>
                <w:szCs w:val="18"/>
                <w:highlight w:val="none"/>
              </w:rPr>
              <w:t>0</w:t>
            </w:r>
          </w:p>
        </w:tc>
        <w:tc>
          <w:tcPr>
            <w:tcW w:w="2489" w:type="dxa"/>
            <w:vAlign w:val="center"/>
          </w:tcPr>
          <w:p w14:paraId="0B090498">
            <w:pPr>
              <w:widowControl/>
              <w:spacing w:line="240" w:lineRule="auto"/>
              <w:jc w:val="center"/>
              <w:rPr>
                <w:rFonts w:cs="宋体"/>
                <w:color w:val="auto"/>
                <w:kern w:val="0"/>
                <w:sz w:val="18"/>
                <w:szCs w:val="18"/>
                <w:highlight w:val="none"/>
              </w:rPr>
            </w:pPr>
          </w:p>
        </w:tc>
      </w:tr>
      <w:tr w14:paraId="0E4E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93" w:type="dxa"/>
            <w:vMerge w:val="restart"/>
            <w:vAlign w:val="center"/>
          </w:tcPr>
          <w:p w14:paraId="6DDAA3D8">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803</w:t>
            </w:r>
          </w:p>
        </w:tc>
        <w:tc>
          <w:tcPr>
            <w:tcW w:w="1559" w:type="dxa"/>
            <w:vMerge w:val="restart"/>
            <w:vAlign w:val="center"/>
          </w:tcPr>
          <w:p w14:paraId="7424B6B4">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洗染服务</w:t>
            </w:r>
          </w:p>
        </w:tc>
        <w:tc>
          <w:tcPr>
            <w:tcW w:w="1536" w:type="dxa"/>
            <w:gridSpan w:val="2"/>
            <w:vAlign w:val="center"/>
          </w:tcPr>
          <w:p w14:paraId="239C7794">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中央洗衣工厂</w:t>
            </w:r>
          </w:p>
        </w:tc>
        <w:tc>
          <w:tcPr>
            <w:tcW w:w="1063" w:type="dxa"/>
            <w:vMerge w:val="restart"/>
            <w:vAlign w:val="center"/>
          </w:tcPr>
          <w:p w14:paraId="1078CF5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L</w:t>
            </w:r>
            <w:r>
              <w:rPr>
                <w:color w:val="auto"/>
                <w:kern w:val="0"/>
                <w:sz w:val="18"/>
                <w:szCs w:val="18"/>
                <w:highlight w:val="none"/>
              </w:rPr>
              <w:t>/</w:t>
            </w:r>
            <w:r>
              <w:rPr>
                <w:rFonts w:ascii="Times New Roman" w:hAnsi="Times New Roman"/>
                <w:color w:val="auto"/>
                <w:kern w:val="0"/>
                <w:sz w:val="18"/>
                <w:szCs w:val="18"/>
                <w:highlight w:val="none"/>
              </w:rPr>
              <w:t>kg</w:t>
            </w:r>
          </w:p>
        </w:tc>
        <w:tc>
          <w:tcPr>
            <w:tcW w:w="1035" w:type="dxa"/>
            <w:vAlign w:val="center"/>
          </w:tcPr>
          <w:p w14:paraId="15A9A155">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28</w:t>
            </w:r>
          </w:p>
        </w:tc>
        <w:tc>
          <w:tcPr>
            <w:tcW w:w="1057" w:type="dxa"/>
            <w:vAlign w:val="center"/>
          </w:tcPr>
          <w:p w14:paraId="4F8D97BC">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42</w:t>
            </w:r>
          </w:p>
        </w:tc>
        <w:tc>
          <w:tcPr>
            <w:tcW w:w="2489" w:type="dxa"/>
            <w:vMerge w:val="restart"/>
            <w:vAlign w:val="center"/>
          </w:tcPr>
          <w:p w14:paraId="57D7BF2A">
            <w:pPr>
              <w:widowControl/>
              <w:spacing w:line="240" w:lineRule="auto"/>
              <w:jc w:val="center"/>
              <w:rPr>
                <w:rFonts w:cs="宋体"/>
                <w:color w:val="auto"/>
                <w:kern w:val="0"/>
                <w:sz w:val="18"/>
                <w:szCs w:val="18"/>
                <w:highlight w:val="none"/>
              </w:rPr>
            </w:pPr>
          </w:p>
        </w:tc>
      </w:tr>
      <w:tr w14:paraId="1E49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93" w:type="dxa"/>
            <w:vMerge w:val="continue"/>
            <w:vAlign w:val="center"/>
          </w:tcPr>
          <w:p w14:paraId="17ABEC1F">
            <w:pPr>
              <w:widowControl/>
              <w:spacing w:line="240" w:lineRule="auto"/>
              <w:jc w:val="center"/>
              <w:rPr>
                <w:rFonts w:cs="宋体"/>
                <w:color w:val="auto"/>
                <w:kern w:val="0"/>
                <w:sz w:val="18"/>
                <w:szCs w:val="18"/>
                <w:highlight w:val="none"/>
              </w:rPr>
            </w:pPr>
          </w:p>
        </w:tc>
        <w:tc>
          <w:tcPr>
            <w:tcW w:w="1559" w:type="dxa"/>
            <w:vMerge w:val="continue"/>
            <w:vAlign w:val="center"/>
          </w:tcPr>
          <w:p w14:paraId="29DD9A14">
            <w:pPr>
              <w:widowControl/>
              <w:spacing w:line="240" w:lineRule="auto"/>
              <w:jc w:val="center"/>
              <w:rPr>
                <w:rFonts w:cs="宋体"/>
                <w:color w:val="auto"/>
                <w:kern w:val="0"/>
                <w:sz w:val="18"/>
                <w:szCs w:val="18"/>
                <w:highlight w:val="none"/>
              </w:rPr>
            </w:pPr>
          </w:p>
        </w:tc>
        <w:tc>
          <w:tcPr>
            <w:tcW w:w="1536" w:type="dxa"/>
            <w:gridSpan w:val="2"/>
            <w:vAlign w:val="center"/>
          </w:tcPr>
          <w:p w14:paraId="210912A4">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完整洗衣店</w:t>
            </w:r>
          </w:p>
        </w:tc>
        <w:tc>
          <w:tcPr>
            <w:tcW w:w="1063" w:type="dxa"/>
            <w:vMerge w:val="continue"/>
            <w:vAlign w:val="center"/>
          </w:tcPr>
          <w:p w14:paraId="0828187E">
            <w:pPr>
              <w:widowControl/>
              <w:spacing w:line="240" w:lineRule="auto"/>
              <w:jc w:val="center"/>
              <w:rPr>
                <w:color w:val="auto"/>
                <w:kern w:val="0"/>
                <w:sz w:val="18"/>
                <w:szCs w:val="18"/>
                <w:highlight w:val="none"/>
              </w:rPr>
            </w:pPr>
          </w:p>
        </w:tc>
        <w:tc>
          <w:tcPr>
            <w:tcW w:w="1035" w:type="dxa"/>
            <w:vAlign w:val="center"/>
          </w:tcPr>
          <w:p w14:paraId="4CEEE85C">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55</w:t>
            </w:r>
          </w:p>
        </w:tc>
        <w:tc>
          <w:tcPr>
            <w:tcW w:w="1057" w:type="dxa"/>
            <w:vAlign w:val="center"/>
          </w:tcPr>
          <w:p w14:paraId="4BCD111D">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80</w:t>
            </w:r>
          </w:p>
        </w:tc>
        <w:tc>
          <w:tcPr>
            <w:tcW w:w="2489" w:type="dxa"/>
            <w:vMerge w:val="continue"/>
            <w:vAlign w:val="center"/>
          </w:tcPr>
          <w:p w14:paraId="303844BB">
            <w:pPr>
              <w:widowControl/>
              <w:spacing w:line="240" w:lineRule="auto"/>
              <w:jc w:val="center"/>
              <w:rPr>
                <w:rFonts w:cs="宋体"/>
                <w:color w:val="auto"/>
                <w:kern w:val="0"/>
                <w:sz w:val="18"/>
                <w:szCs w:val="18"/>
                <w:highlight w:val="none"/>
              </w:rPr>
            </w:pPr>
          </w:p>
        </w:tc>
      </w:tr>
      <w:tr w14:paraId="0686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93" w:type="dxa"/>
            <w:vMerge w:val="continue"/>
            <w:vAlign w:val="center"/>
          </w:tcPr>
          <w:p w14:paraId="61E3A805">
            <w:pPr>
              <w:widowControl/>
              <w:spacing w:line="240" w:lineRule="auto"/>
              <w:jc w:val="center"/>
              <w:rPr>
                <w:rFonts w:cs="宋体"/>
                <w:color w:val="auto"/>
                <w:kern w:val="0"/>
                <w:sz w:val="18"/>
                <w:szCs w:val="18"/>
                <w:highlight w:val="none"/>
              </w:rPr>
            </w:pPr>
          </w:p>
        </w:tc>
        <w:tc>
          <w:tcPr>
            <w:tcW w:w="1559" w:type="dxa"/>
            <w:vMerge w:val="continue"/>
            <w:vAlign w:val="center"/>
          </w:tcPr>
          <w:p w14:paraId="7CC6FAA9">
            <w:pPr>
              <w:widowControl/>
              <w:spacing w:line="240" w:lineRule="auto"/>
              <w:jc w:val="center"/>
              <w:rPr>
                <w:rFonts w:cs="宋体"/>
                <w:color w:val="auto"/>
                <w:kern w:val="0"/>
                <w:sz w:val="18"/>
                <w:szCs w:val="18"/>
                <w:highlight w:val="none"/>
              </w:rPr>
            </w:pPr>
          </w:p>
        </w:tc>
        <w:tc>
          <w:tcPr>
            <w:tcW w:w="1536" w:type="dxa"/>
            <w:gridSpan w:val="2"/>
            <w:vAlign w:val="center"/>
          </w:tcPr>
          <w:p w14:paraId="7A940F2F">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洗涤工厂（医疗类）</w:t>
            </w:r>
          </w:p>
        </w:tc>
        <w:tc>
          <w:tcPr>
            <w:tcW w:w="1063" w:type="dxa"/>
            <w:vAlign w:val="center"/>
          </w:tcPr>
          <w:p w14:paraId="728E5AA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L</w:t>
            </w:r>
            <w:r>
              <w:rPr>
                <w:color w:val="auto"/>
                <w:kern w:val="0"/>
                <w:sz w:val="18"/>
                <w:szCs w:val="18"/>
                <w:highlight w:val="none"/>
              </w:rPr>
              <w:t>/</w:t>
            </w:r>
            <w:r>
              <w:rPr>
                <w:rFonts w:ascii="Times New Roman" w:hAnsi="Times New Roman"/>
                <w:color w:val="auto"/>
                <w:kern w:val="0"/>
                <w:sz w:val="18"/>
                <w:szCs w:val="18"/>
                <w:highlight w:val="none"/>
              </w:rPr>
              <w:t>kg</w:t>
            </w:r>
          </w:p>
        </w:tc>
        <w:tc>
          <w:tcPr>
            <w:tcW w:w="1035" w:type="dxa"/>
            <w:vAlign w:val="center"/>
          </w:tcPr>
          <w:p w14:paraId="4941C66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15</w:t>
            </w:r>
          </w:p>
        </w:tc>
        <w:tc>
          <w:tcPr>
            <w:tcW w:w="1057" w:type="dxa"/>
            <w:vAlign w:val="center"/>
          </w:tcPr>
          <w:p w14:paraId="363613C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30</w:t>
            </w:r>
          </w:p>
        </w:tc>
        <w:tc>
          <w:tcPr>
            <w:tcW w:w="2489" w:type="dxa"/>
            <w:vAlign w:val="center"/>
          </w:tcPr>
          <w:p w14:paraId="4325E838">
            <w:pPr>
              <w:widowControl/>
              <w:spacing w:line="240" w:lineRule="auto"/>
              <w:jc w:val="center"/>
              <w:rPr>
                <w:rFonts w:cs="宋体"/>
                <w:color w:val="auto"/>
                <w:kern w:val="0"/>
                <w:sz w:val="18"/>
                <w:szCs w:val="18"/>
                <w:highlight w:val="none"/>
              </w:rPr>
            </w:pPr>
          </w:p>
        </w:tc>
      </w:tr>
      <w:tr w14:paraId="714B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93" w:type="dxa"/>
            <w:vMerge w:val="continue"/>
            <w:vAlign w:val="center"/>
          </w:tcPr>
          <w:p w14:paraId="4D8B3793">
            <w:pPr>
              <w:widowControl/>
              <w:spacing w:line="240" w:lineRule="auto"/>
              <w:jc w:val="center"/>
              <w:rPr>
                <w:rFonts w:cs="宋体"/>
                <w:color w:val="auto"/>
                <w:kern w:val="0"/>
                <w:sz w:val="18"/>
                <w:szCs w:val="18"/>
                <w:highlight w:val="none"/>
              </w:rPr>
            </w:pPr>
          </w:p>
        </w:tc>
        <w:tc>
          <w:tcPr>
            <w:tcW w:w="1559" w:type="dxa"/>
            <w:vMerge w:val="continue"/>
            <w:vAlign w:val="center"/>
          </w:tcPr>
          <w:p w14:paraId="13552D04">
            <w:pPr>
              <w:widowControl/>
              <w:spacing w:line="240" w:lineRule="auto"/>
              <w:jc w:val="center"/>
              <w:rPr>
                <w:rFonts w:cs="宋体"/>
                <w:color w:val="auto"/>
                <w:kern w:val="0"/>
                <w:sz w:val="18"/>
                <w:szCs w:val="18"/>
                <w:highlight w:val="none"/>
              </w:rPr>
            </w:pPr>
          </w:p>
        </w:tc>
        <w:tc>
          <w:tcPr>
            <w:tcW w:w="1536" w:type="dxa"/>
            <w:gridSpan w:val="2"/>
            <w:vAlign w:val="center"/>
          </w:tcPr>
          <w:p w14:paraId="645A1545">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洗涤工厂（非医疗类）</w:t>
            </w:r>
          </w:p>
        </w:tc>
        <w:tc>
          <w:tcPr>
            <w:tcW w:w="1063" w:type="dxa"/>
            <w:vAlign w:val="center"/>
          </w:tcPr>
          <w:p w14:paraId="4D315BF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L</w:t>
            </w:r>
            <w:r>
              <w:rPr>
                <w:color w:val="auto"/>
                <w:kern w:val="0"/>
                <w:sz w:val="18"/>
                <w:szCs w:val="18"/>
                <w:highlight w:val="none"/>
              </w:rPr>
              <w:t>/</w:t>
            </w:r>
            <w:r>
              <w:rPr>
                <w:rFonts w:ascii="Times New Roman" w:hAnsi="Times New Roman"/>
                <w:color w:val="auto"/>
                <w:kern w:val="0"/>
                <w:sz w:val="18"/>
                <w:szCs w:val="18"/>
                <w:highlight w:val="none"/>
              </w:rPr>
              <w:t>kg</w:t>
            </w:r>
          </w:p>
        </w:tc>
        <w:tc>
          <w:tcPr>
            <w:tcW w:w="1035" w:type="dxa"/>
            <w:vAlign w:val="center"/>
          </w:tcPr>
          <w:p w14:paraId="07E0A46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12</w:t>
            </w:r>
          </w:p>
        </w:tc>
        <w:tc>
          <w:tcPr>
            <w:tcW w:w="1057" w:type="dxa"/>
            <w:vAlign w:val="center"/>
          </w:tcPr>
          <w:p w14:paraId="7850E4B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23</w:t>
            </w:r>
          </w:p>
        </w:tc>
        <w:tc>
          <w:tcPr>
            <w:tcW w:w="2489" w:type="dxa"/>
            <w:vAlign w:val="center"/>
          </w:tcPr>
          <w:p w14:paraId="47B570EB">
            <w:pPr>
              <w:widowControl/>
              <w:spacing w:line="240" w:lineRule="auto"/>
              <w:jc w:val="center"/>
              <w:rPr>
                <w:rFonts w:cs="宋体"/>
                <w:color w:val="auto"/>
                <w:kern w:val="0"/>
                <w:sz w:val="18"/>
                <w:szCs w:val="18"/>
                <w:highlight w:val="none"/>
              </w:rPr>
            </w:pPr>
          </w:p>
        </w:tc>
      </w:tr>
      <w:tr w14:paraId="6699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993" w:type="dxa"/>
            <w:vMerge w:val="restart"/>
            <w:vAlign w:val="center"/>
          </w:tcPr>
          <w:p w14:paraId="17644233">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804</w:t>
            </w:r>
          </w:p>
        </w:tc>
        <w:tc>
          <w:tcPr>
            <w:tcW w:w="1559" w:type="dxa"/>
            <w:vMerge w:val="restart"/>
            <w:vAlign w:val="center"/>
          </w:tcPr>
          <w:p w14:paraId="51EE15B6">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理发及美容服务</w:t>
            </w:r>
          </w:p>
        </w:tc>
        <w:tc>
          <w:tcPr>
            <w:tcW w:w="1536" w:type="dxa"/>
            <w:gridSpan w:val="2"/>
            <w:vAlign w:val="center"/>
          </w:tcPr>
          <w:p w14:paraId="3700EA4D">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理发店</w:t>
            </w:r>
          </w:p>
        </w:tc>
        <w:tc>
          <w:tcPr>
            <w:tcW w:w="1063" w:type="dxa"/>
            <w:vAlign w:val="center"/>
          </w:tcPr>
          <w:p w14:paraId="636C364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L</w:t>
            </w:r>
            <w:r>
              <w:rPr>
                <w:color w:val="auto"/>
                <w:kern w:val="0"/>
                <w:sz w:val="18"/>
                <w:szCs w:val="18"/>
                <w:highlight w:val="none"/>
              </w:rPr>
              <w:t>/</w:t>
            </w:r>
            <w:r>
              <w:rPr>
                <w:rFonts w:hint="eastAsia"/>
                <w:color w:val="auto"/>
                <w:kern w:val="0"/>
                <w:sz w:val="18"/>
                <w:szCs w:val="18"/>
                <w:highlight w:val="none"/>
              </w:rPr>
              <w:t>人</w:t>
            </w:r>
            <w:r>
              <w:rPr>
                <w:color w:val="auto"/>
                <w:kern w:val="0"/>
                <w:sz w:val="18"/>
                <w:szCs w:val="18"/>
                <w:highlight w:val="none"/>
              </w:rPr>
              <w:t>•</w:t>
            </w:r>
            <w:r>
              <w:rPr>
                <w:rFonts w:hint="eastAsia"/>
                <w:color w:val="auto"/>
                <w:kern w:val="0"/>
                <w:sz w:val="18"/>
                <w:szCs w:val="18"/>
                <w:highlight w:val="none"/>
              </w:rPr>
              <w:t>次</w:t>
            </w:r>
          </w:p>
        </w:tc>
        <w:tc>
          <w:tcPr>
            <w:tcW w:w="1035" w:type="dxa"/>
            <w:vAlign w:val="center"/>
          </w:tcPr>
          <w:p w14:paraId="2F9BD71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15</w:t>
            </w:r>
          </w:p>
        </w:tc>
        <w:tc>
          <w:tcPr>
            <w:tcW w:w="1057" w:type="dxa"/>
            <w:vAlign w:val="center"/>
          </w:tcPr>
          <w:p w14:paraId="5354051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20</w:t>
            </w:r>
          </w:p>
        </w:tc>
        <w:tc>
          <w:tcPr>
            <w:tcW w:w="2489" w:type="dxa"/>
            <w:vMerge w:val="restart"/>
            <w:vAlign w:val="center"/>
          </w:tcPr>
          <w:p w14:paraId="33D2DC0C">
            <w:pPr>
              <w:widowControl/>
              <w:spacing w:line="240" w:lineRule="auto"/>
              <w:jc w:val="center"/>
              <w:rPr>
                <w:rFonts w:cs="宋体"/>
                <w:color w:val="auto"/>
                <w:kern w:val="0"/>
                <w:sz w:val="18"/>
                <w:szCs w:val="18"/>
                <w:highlight w:val="none"/>
              </w:rPr>
            </w:pPr>
          </w:p>
        </w:tc>
      </w:tr>
      <w:tr w14:paraId="3E21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993" w:type="dxa"/>
            <w:vMerge w:val="continue"/>
            <w:vAlign w:val="center"/>
          </w:tcPr>
          <w:p w14:paraId="7618CAB9">
            <w:pPr>
              <w:widowControl/>
              <w:spacing w:line="240" w:lineRule="auto"/>
              <w:jc w:val="left"/>
              <w:rPr>
                <w:rFonts w:cs="宋体"/>
                <w:color w:val="auto"/>
                <w:kern w:val="0"/>
                <w:sz w:val="18"/>
                <w:szCs w:val="18"/>
                <w:highlight w:val="none"/>
              </w:rPr>
            </w:pPr>
          </w:p>
        </w:tc>
        <w:tc>
          <w:tcPr>
            <w:tcW w:w="1559" w:type="dxa"/>
            <w:vMerge w:val="continue"/>
            <w:vAlign w:val="center"/>
          </w:tcPr>
          <w:p w14:paraId="4318598C">
            <w:pPr>
              <w:widowControl/>
              <w:spacing w:line="240" w:lineRule="auto"/>
              <w:jc w:val="left"/>
              <w:rPr>
                <w:rFonts w:cs="宋体"/>
                <w:color w:val="auto"/>
                <w:kern w:val="0"/>
                <w:sz w:val="18"/>
                <w:szCs w:val="18"/>
                <w:highlight w:val="none"/>
              </w:rPr>
            </w:pPr>
          </w:p>
        </w:tc>
        <w:tc>
          <w:tcPr>
            <w:tcW w:w="1536" w:type="dxa"/>
            <w:gridSpan w:val="2"/>
            <w:vAlign w:val="center"/>
          </w:tcPr>
          <w:p w14:paraId="135417CB">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美容院</w:t>
            </w:r>
          </w:p>
        </w:tc>
        <w:tc>
          <w:tcPr>
            <w:tcW w:w="1063" w:type="dxa"/>
            <w:vAlign w:val="center"/>
          </w:tcPr>
          <w:p w14:paraId="0A124E2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L</w:t>
            </w:r>
            <w:r>
              <w:rPr>
                <w:color w:val="auto"/>
                <w:kern w:val="0"/>
                <w:sz w:val="18"/>
                <w:szCs w:val="18"/>
                <w:highlight w:val="none"/>
              </w:rPr>
              <w:t>/</w:t>
            </w:r>
            <w:r>
              <w:rPr>
                <w:rFonts w:hint="eastAsia"/>
                <w:color w:val="auto"/>
                <w:kern w:val="0"/>
                <w:sz w:val="18"/>
                <w:szCs w:val="18"/>
                <w:highlight w:val="none"/>
              </w:rPr>
              <w:t>人</w:t>
            </w:r>
            <w:r>
              <w:rPr>
                <w:color w:val="auto"/>
                <w:kern w:val="0"/>
                <w:sz w:val="18"/>
                <w:szCs w:val="18"/>
                <w:highlight w:val="none"/>
              </w:rPr>
              <w:t>•</w:t>
            </w:r>
            <w:r>
              <w:rPr>
                <w:rFonts w:hint="eastAsia"/>
                <w:color w:val="auto"/>
                <w:kern w:val="0"/>
                <w:sz w:val="18"/>
                <w:szCs w:val="18"/>
                <w:highlight w:val="none"/>
              </w:rPr>
              <w:t>次</w:t>
            </w:r>
          </w:p>
        </w:tc>
        <w:tc>
          <w:tcPr>
            <w:tcW w:w="1035" w:type="dxa"/>
            <w:vAlign w:val="center"/>
          </w:tcPr>
          <w:p w14:paraId="2B68FB1D">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w:t>
            </w:r>
            <w:r>
              <w:rPr>
                <w:rFonts w:ascii="Times New Roman" w:hAnsi="Times New Roman"/>
                <w:color w:val="auto"/>
                <w:kern w:val="0"/>
                <w:sz w:val="18"/>
                <w:szCs w:val="18"/>
                <w:highlight w:val="none"/>
              </w:rPr>
              <w:t>0</w:t>
            </w:r>
          </w:p>
        </w:tc>
        <w:tc>
          <w:tcPr>
            <w:tcW w:w="1057" w:type="dxa"/>
            <w:vAlign w:val="center"/>
          </w:tcPr>
          <w:p w14:paraId="0523327C">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5</w:t>
            </w:r>
            <w:r>
              <w:rPr>
                <w:rFonts w:ascii="Times New Roman" w:hAnsi="Times New Roman"/>
                <w:color w:val="auto"/>
                <w:kern w:val="0"/>
                <w:sz w:val="18"/>
                <w:szCs w:val="18"/>
                <w:highlight w:val="none"/>
              </w:rPr>
              <w:t>0</w:t>
            </w:r>
          </w:p>
        </w:tc>
        <w:tc>
          <w:tcPr>
            <w:tcW w:w="2489" w:type="dxa"/>
            <w:vMerge w:val="continue"/>
            <w:vAlign w:val="center"/>
          </w:tcPr>
          <w:p w14:paraId="70EFB436">
            <w:pPr>
              <w:widowControl/>
              <w:spacing w:line="240" w:lineRule="auto"/>
              <w:jc w:val="center"/>
              <w:rPr>
                <w:rFonts w:cs="宋体"/>
                <w:color w:val="auto"/>
                <w:kern w:val="0"/>
                <w:sz w:val="18"/>
                <w:szCs w:val="18"/>
                <w:highlight w:val="none"/>
              </w:rPr>
            </w:pPr>
          </w:p>
        </w:tc>
      </w:tr>
      <w:tr w14:paraId="1042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 w:hRule="atLeast"/>
          <w:jc w:val="center"/>
        </w:trPr>
        <w:tc>
          <w:tcPr>
            <w:tcW w:w="993" w:type="dxa"/>
            <w:vMerge w:val="restart"/>
            <w:vAlign w:val="center"/>
          </w:tcPr>
          <w:p w14:paraId="0B60EF1E">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805</w:t>
            </w:r>
          </w:p>
        </w:tc>
        <w:tc>
          <w:tcPr>
            <w:tcW w:w="1559" w:type="dxa"/>
            <w:vMerge w:val="restart"/>
            <w:vAlign w:val="center"/>
          </w:tcPr>
          <w:p w14:paraId="51C2229A">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洗浴和保健养生服务</w:t>
            </w:r>
          </w:p>
        </w:tc>
        <w:tc>
          <w:tcPr>
            <w:tcW w:w="1536" w:type="dxa"/>
            <w:gridSpan w:val="2"/>
            <w:vAlign w:val="center"/>
          </w:tcPr>
          <w:p w14:paraId="6D8F42BB">
            <w:pPr>
              <w:widowControl/>
              <w:spacing w:line="240" w:lineRule="auto"/>
              <w:jc w:val="center"/>
              <w:rPr>
                <w:rFonts w:cs="宋体"/>
                <w:color w:val="auto"/>
                <w:kern w:val="0"/>
                <w:sz w:val="18"/>
                <w:szCs w:val="18"/>
                <w:highlight w:val="none"/>
              </w:rPr>
            </w:pPr>
            <w:r>
              <w:rPr>
                <w:rFonts w:hint="eastAsia"/>
                <w:color w:val="auto"/>
                <w:sz w:val="18"/>
                <w:szCs w:val="18"/>
                <w:highlight w:val="none"/>
              </w:rPr>
              <w:t>≤</w:t>
            </w:r>
            <w:r>
              <w:rPr>
                <w:rFonts w:ascii="Times New Roman" w:hAnsi="Times New Roman"/>
                <w:color w:val="auto"/>
                <w:sz w:val="18"/>
                <w:szCs w:val="18"/>
                <w:highlight w:val="none"/>
              </w:rPr>
              <w:t>2000m</w:t>
            </w:r>
            <w:r>
              <w:rPr>
                <w:rFonts w:ascii="Times New Roman" w:hAnsi="Times New Roman"/>
                <w:color w:val="auto"/>
                <w:sz w:val="18"/>
                <w:szCs w:val="18"/>
                <w:highlight w:val="none"/>
                <w:vertAlign w:val="superscript"/>
              </w:rPr>
              <w:t>2</w:t>
            </w:r>
          </w:p>
        </w:tc>
        <w:tc>
          <w:tcPr>
            <w:tcW w:w="1063" w:type="dxa"/>
            <w:vMerge w:val="restart"/>
            <w:vAlign w:val="center"/>
          </w:tcPr>
          <w:p w14:paraId="0F8A965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vertAlign w:val="superscript"/>
              </w:rPr>
              <w:t xml:space="preserve"> </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r>
              <w:rPr>
                <w:rFonts w:hint="eastAsia"/>
                <w:color w:val="auto"/>
                <w:kern w:val="0"/>
                <w:sz w:val="18"/>
                <w:szCs w:val="18"/>
                <w:highlight w:val="none"/>
              </w:rPr>
              <w:t>·</w:t>
            </w:r>
            <w:r>
              <w:rPr>
                <w:rFonts w:ascii="Times New Roman" w:hAnsi="Times New Roman"/>
                <w:color w:val="auto"/>
                <w:kern w:val="0"/>
                <w:sz w:val="18"/>
                <w:szCs w:val="18"/>
                <w:highlight w:val="none"/>
              </w:rPr>
              <w:t>a</w:t>
            </w:r>
            <w:r>
              <w:rPr>
                <w:color w:val="auto"/>
                <w:kern w:val="0"/>
                <w:sz w:val="18"/>
                <w:szCs w:val="18"/>
                <w:highlight w:val="none"/>
              </w:rPr>
              <w:t>)</w:t>
            </w:r>
          </w:p>
        </w:tc>
        <w:tc>
          <w:tcPr>
            <w:tcW w:w="1035" w:type="dxa"/>
            <w:vAlign w:val="center"/>
          </w:tcPr>
          <w:p w14:paraId="0904D0BA">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4</w:t>
            </w:r>
            <w:r>
              <w:rPr>
                <w:rFonts w:hint="eastAsia"/>
                <w:color w:val="auto"/>
                <w:kern w:val="0"/>
                <w:sz w:val="18"/>
                <w:szCs w:val="18"/>
                <w:highlight w:val="none"/>
              </w:rPr>
              <w:t>.</w:t>
            </w:r>
            <w:r>
              <w:rPr>
                <w:rFonts w:hint="eastAsia" w:ascii="Times New Roman" w:hAnsi="Times New Roman"/>
                <w:color w:val="auto"/>
                <w:kern w:val="0"/>
                <w:sz w:val="18"/>
                <w:szCs w:val="18"/>
                <w:highlight w:val="none"/>
              </w:rPr>
              <w:t>0</w:t>
            </w:r>
          </w:p>
        </w:tc>
        <w:tc>
          <w:tcPr>
            <w:tcW w:w="1057" w:type="dxa"/>
            <w:vAlign w:val="center"/>
          </w:tcPr>
          <w:p w14:paraId="5A08F7B5">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7</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2489" w:type="dxa"/>
            <w:vMerge w:val="restart"/>
            <w:vAlign w:val="center"/>
          </w:tcPr>
          <w:p w14:paraId="2EAA2E5A">
            <w:pPr>
              <w:widowControl/>
              <w:spacing w:line="240" w:lineRule="auto"/>
              <w:jc w:val="center"/>
              <w:rPr>
                <w:rFonts w:cs="宋体"/>
                <w:color w:val="auto"/>
                <w:kern w:val="0"/>
                <w:sz w:val="18"/>
                <w:szCs w:val="18"/>
                <w:highlight w:val="none"/>
              </w:rPr>
            </w:pPr>
          </w:p>
        </w:tc>
      </w:tr>
      <w:tr w14:paraId="5D5C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993" w:type="dxa"/>
            <w:vMerge w:val="continue"/>
            <w:vAlign w:val="center"/>
          </w:tcPr>
          <w:p w14:paraId="00C32AD5">
            <w:pPr>
              <w:widowControl/>
              <w:spacing w:line="240" w:lineRule="auto"/>
              <w:jc w:val="left"/>
              <w:rPr>
                <w:rFonts w:cs="宋体"/>
                <w:color w:val="auto"/>
                <w:kern w:val="0"/>
                <w:sz w:val="18"/>
                <w:szCs w:val="18"/>
                <w:highlight w:val="none"/>
              </w:rPr>
            </w:pPr>
          </w:p>
        </w:tc>
        <w:tc>
          <w:tcPr>
            <w:tcW w:w="1559" w:type="dxa"/>
            <w:vMerge w:val="continue"/>
            <w:vAlign w:val="center"/>
          </w:tcPr>
          <w:p w14:paraId="0EBB2328">
            <w:pPr>
              <w:widowControl/>
              <w:spacing w:line="240" w:lineRule="auto"/>
              <w:jc w:val="left"/>
              <w:rPr>
                <w:rFonts w:cs="宋体"/>
                <w:color w:val="auto"/>
                <w:kern w:val="0"/>
                <w:sz w:val="18"/>
                <w:szCs w:val="18"/>
                <w:highlight w:val="none"/>
              </w:rPr>
            </w:pPr>
          </w:p>
        </w:tc>
        <w:tc>
          <w:tcPr>
            <w:tcW w:w="1536" w:type="dxa"/>
            <w:gridSpan w:val="2"/>
            <w:vAlign w:val="center"/>
          </w:tcPr>
          <w:p w14:paraId="1BFA4F17">
            <w:pPr>
              <w:widowControl/>
              <w:spacing w:line="240" w:lineRule="auto"/>
              <w:jc w:val="center"/>
              <w:rPr>
                <w:color w:val="auto"/>
                <w:sz w:val="18"/>
                <w:szCs w:val="18"/>
                <w:highlight w:val="none"/>
              </w:rPr>
            </w:pPr>
            <w:r>
              <w:rPr>
                <w:rFonts w:ascii="Times New Roman" w:hAnsi="Times New Roman"/>
                <w:color w:val="auto"/>
                <w:sz w:val="18"/>
                <w:szCs w:val="18"/>
                <w:highlight w:val="none"/>
              </w:rPr>
              <w:t>2000</w:t>
            </w:r>
            <w:r>
              <w:rPr>
                <w:color w:val="auto"/>
                <w:sz w:val="18"/>
                <w:szCs w:val="18"/>
                <w:highlight w:val="none"/>
              </w:rPr>
              <w:t>~</w:t>
            </w:r>
            <w:r>
              <w:rPr>
                <w:rFonts w:ascii="Times New Roman" w:hAnsi="Times New Roman"/>
                <w:color w:val="auto"/>
                <w:sz w:val="18"/>
                <w:szCs w:val="18"/>
                <w:highlight w:val="none"/>
              </w:rPr>
              <w:t>5000m</w:t>
            </w:r>
            <w:r>
              <w:rPr>
                <w:rFonts w:ascii="Times New Roman" w:hAnsi="Times New Roman"/>
                <w:color w:val="auto"/>
                <w:sz w:val="18"/>
                <w:szCs w:val="18"/>
                <w:highlight w:val="none"/>
                <w:vertAlign w:val="superscript"/>
              </w:rPr>
              <w:t>2</w:t>
            </w:r>
          </w:p>
        </w:tc>
        <w:tc>
          <w:tcPr>
            <w:tcW w:w="1063" w:type="dxa"/>
            <w:vMerge w:val="continue"/>
            <w:vAlign w:val="center"/>
          </w:tcPr>
          <w:p w14:paraId="511E198F">
            <w:pPr>
              <w:widowControl/>
              <w:spacing w:line="240" w:lineRule="auto"/>
              <w:jc w:val="left"/>
              <w:rPr>
                <w:color w:val="auto"/>
                <w:kern w:val="0"/>
                <w:sz w:val="18"/>
                <w:szCs w:val="18"/>
                <w:highlight w:val="none"/>
              </w:rPr>
            </w:pPr>
          </w:p>
        </w:tc>
        <w:tc>
          <w:tcPr>
            <w:tcW w:w="1035" w:type="dxa"/>
            <w:vAlign w:val="center"/>
          </w:tcPr>
          <w:p w14:paraId="68AD3DD4">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w:t>
            </w:r>
            <w:r>
              <w:rPr>
                <w:rFonts w:hint="eastAsia"/>
                <w:color w:val="auto"/>
                <w:kern w:val="0"/>
                <w:sz w:val="18"/>
                <w:szCs w:val="18"/>
                <w:highlight w:val="none"/>
              </w:rPr>
              <w:t>.</w:t>
            </w:r>
            <w:r>
              <w:rPr>
                <w:rFonts w:hint="eastAsia" w:ascii="Times New Roman" w:hAnsi="Times New Roman"/>
                <w:color w:val="auto"/>
                <w:kern w:val="0"/>
                <w:sz w:val="18"/>
                <w:szCs w:val="18"/>
                <w:highlight w:val="none"/>
              </w:rPr>
              <w:t>0</w:t>
            </w:r>
          </w:p>
        </w:tc>
        <w:tc>
          <w:tcPr>
            <w:tcW w:w="1057" w:type="dxa"/>
            <w:vAlign w:val="center"/>
          </w:tcPr>
          <w:p w14:paraId="7AF5CD6B">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5</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2489" w:type="dxa"/>
            <w:vMerge w:val="continue"/>
            <w:vAlign w:val="center"/>
          </w:tcPr>
          <w:p w14:paraId="0A45F409">
            <w:pPr>
              <w:widowControl/>
              <w:spacing w:line="240" w:lineRule="auto"/>
              <w:jc w:val="center"/>
              <w:rPr>
                <w:rFonts w:cs="宋体"/>
                <w:color w:val="auto"/>
                <w:kern w:val="0"/>
                <w:sz w:val="18"/>
                <w:szCs w:val="18"/>
                <w:highlight w:val="none"/>
              </w:rPr>
            </w:pPr>
          </w:p>
        </w:tc>
      </w:tr>
      <w:tr w14:paraId="618B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993" w:type="dxa"/>
            <w:vMerge w:val="continue"/>
            <w:vAlign w:val="center"/>
          </w:tcPr>
          <w:p w14:paraId="0CBAC722">
            <w:pPr>
              <w:widowControl/>
              <w:spacing w:line="240" w:lineRule="auto"/>
              <w:jc w:val="left"/>
              <w:rPr>
                <w:rFonts w:cs="宋体"/>
                <w:color w:val="auto"/>
                <w:kern w:val="0"/>
                <w:sz w:val="18"/>
                <w:szCs w:val="18"/>
                <w:highlight w:val="none"/>
              </w:rPr>
            </w:pPr>
          </w:p>
        </w:tc>
        <w:tc>
          <w:tcPr>
            <w:tcW w:w="1559" w:type="dxa"/>
            <w:vMerge w:val="continue"/>
            <w:vAlign w:val="center"/>
          </w:tcPr>
          <w:p w14:paraId="49B33340">
            <w:pPr>
              <w:widowControl/>
              <w:spacing w:line="240" w:lineRule="auto"/>
              <w:jc w:val="left"/>
              <w:rPr>
                <w:rFonts w:cs="宋体"/>
                <w:color w:val="auto"/>
                <w:kern w:val="0"/>
                <w:sz w:val="18"/>
                <w:szCs w:val="18"/>
                <w:highlight w:val="none"/>
              </w:rPr>
            </w:pPr>
          </w:p>
        </w:tc>
        <w:tc>
          <w:tcPr>
            <w:tcW w:w="1536" w:type="dxa"/>
            <w:gridSpan w:val="2"/>
            <w:vAlign w:val="center"/>
          </w:tcPr>
          <w:p w14:paraId="65BA4B65">
            <w:pPr>
              <w:widowControl/>
              <w:spacing w:line="240" w:lineRule="auto"/>
              <w:jc w:val="center"/>
              <w:rPr>
                <w:rFonts w:cs="宋体"/>
                <w:color w:val="auto"/>
                <w:kern w:val="0"/>
                <w:sz w:val="18"/>
                <w:szCs w:val="18"/>
                <w:highlight w:val="none"/>
              </w:rPr>
            </w:pPr>
            <w:r>
              <w:rPr>
                <w:rFonts w:hint="eastAsia"/>
                <w:color w:val="auto"/>
                <w:sz w:val="18"/>
                <w:szCs w:val="18"/>
                <w:highlight w:val="none"/>
              </w:rPr>
              <w:t>＞</w:t>
            </w:r>
            <w:r>
              <w:rPr>
                <w:rFonts w:ascii="Times New Roman" w:hAnsi="Times New Roman"/>
                <w:color w:val="auto"/>
                <w:sz w:val="18"/>
                <w:szCs w:val="18"/>
                <w:highlight w:val="none"/>
              </w:rPr>
              <w:t>5000m</w:t>
            </w:r>
            <w:r>
              <w:rPr>
                <w:rFonts w:ascii="Times New Roman" w:hAnsi="Times New Roman"/>
                <w:color w:val="auto"/>
                <w:sz w:val="18"/>
                <w:szCs w:val="18"/>
                <w:highlight w:val="none"/>
                <w:vertAlign w:val="superscript"/>
              </w:rPr>
              <w:t>2</w:t>
            </w:r>
          </w:p>
        </w:tc>
        <w:tc>
          <w:tcPr>
            <w:tcW w:w="1063" w:type="dxa"/>
            <w:vMerge w:val="continue"/>
            <w:vAlign w:val="center"/>
          </w:tcPr>
          <w:p w14:paraId="078BFB2A">
            <w:pPr>
              <w:widowControl/>
              <w:spacing w:line="240" w:lineRule="auto"/>
              <w:jc w:val="left"/>
              <w:rPr>
                <w:color w:val="auto"/>
                <w:kern w:val="0"/>
                <w:sz w:val="18"/>
                <w:szCs w:val="18"/>
                <w:highlight w:val="none"/>
              </w:rPr>
            </w:pPr>
          </w:p>
        </w:tc>
        <w:tc>
          <w:tcPr>
            <w:tcW w:w="1035" w:type="dxa"/>
            <w:vAlign w:val="center"/>
          </w:tcPr>
          <w:p w14:paraId="57F83502">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r>
              <w:rPr>
                <w:rFonts w:hint="eastAsia"/>
                <w:color w:val="auto"/>
                <w:kern w:val="0"/>
                <w:sz w:val="18"/>
                <w:szCs w:val="18"/>
                <w:highlight w:val="none"/>
              </w:rPr>
              <w:t>　</w:t>
            </w:r>
          </w:p>
        </w:tc>
        <w:tc>
          <w:tcPr>
            <w:tcW w:w="1057" w:type="dxa"/>
            <w:vAlign w:val="center"/>
          </w:tcPr>
          <w:p w14:paraId="36B7F9EB">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4</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2489" w:type="dxa"/>
            <w:vMerge w:val="continue"/>
            <w:vAlign w:val="center"/>
          </w:tcPr>
          <w:p w14:paraId="42120E2A">
            <w:pPr>
              <w:widowControl/>
              <w:spacing w:line="240" w:lineRule="auto"/>
              <w:jc w:val="left"/>
              <w:rPr>
                <w:rFonts w:cs="宋体"/>
                <w:color w:val="auto"/>
                <w:kern w:val="0"/>
                <w:sz w:val="18"/>
                <w:szCs w:val="18"/>
                <w:highlight w:val="none"/>
              </w:rPr>
            </w:pPr>
          </w:p>
        </w:tc>
      </w:tr>
      <w:tr w14:paraId="366B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93" w:type="dxa"/>
            <w:vMerge w:val="restart"/>
            <w:vAlign w:val="center"/>
          </w:tcPr>
          <w:p w14:paraId="2DCE928F">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811</w:t>
            </w:r>
          </w:p>
        </w:tc>
        <w:tc>
          <w:tcPr>
            <w:tcW w:w="1559" w:type="dxa"/>
            <w:vMerge w:val="restart"/>
            <w:vAlign w:val="center"/>
          </w:tcPr>
          <w:p w14:paraId="34125ABA">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汽车、摩托车等修理与维护</w:t>
            </w:r>
          </w:p>
        </w:tc>
        <w:tc>
          <w:tcPr>
            <w:tcW w:w="614" w:type="dxa"/>
            <w:vMerge w:val="restart"/>
            <w:vAlign w:val="center"/>
          </w:tcPr>
          <w:p w14:paraId="233853DF">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自动洗车</w:t>
            </w:r>
          </w:p>
        </w:tc>
        <w:tc>
          <w:tcPr>
            <w:tcW w:w="922" w:type="dxa"/>
            <w:vAlign w:val="center"/>
          </w:tcPr>
          <w:p w14:paraId="1E29CB7A">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小型车</w:t>
            </w:r>
          </w:p>
        </w:tc>
        <w:tc>
          <w:tcPr>
            <w:tcW w:w="1063" w:type="dxa"/>
            <w:vMerge w:val="restart"/>
            <w:vAlign w:val="center"/>
          </w:tcPr>
          <w:p w14:paraId="21CB18D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L</w:t>
            </w:r>
            <w:r>
              <w:rPr>
                <w:color w:val="auto"/>
                <w:kern w:val="0"/>
                <w:sz w:val="18"/>
                <w:szCs w:val="18"/>
                <w:highlight w:val="none"/>
              </w:rPr>
              <w:t>/</w:t>
            </w:r>
            <w:r>
              <w:rPr>
                <w:rFonts w:hint="eastAsia"/>
                <w:color w:val="auto"/>
                <w:kern w:val="0"/>
                <w:sz w:val="18"/>
                <w:szCs w:val="18"/>
                <w:highlight w:val="none"/>
              </w:rPr>
              <w:t>辆</w:t>
            </w:r>
            <w:r>
              <w:rPr>
                <w:color w:val="auto"/>
                <w:kern w:val="0"/>
                <w:sz w:val="18"/>
                <w:szCs w:val="18"/>
                <w:highlight w:val="none"/>
              </w:rPr>
              <w:t>•</w:t>
            </w:r>
            <w:r>
              <w:rPr>
                <w:rFonts w:hint="eastAsia"/>
                <w:color w:val="auto"/>
                <w:kern w:val="0"/>
                <w:sz w:val="18"/>
                <w:szCs w:val="18"/>
                <w:highlight w:val="none"/>
              </w:rPr>
              <w:t>次</w:t>
            </w:r>
          </w:p>
        </w:tc>
        <w:tc>
          <w:tcPr>
            <w:tcW w:w="1035" w:type="dxa"/>
            <w:vAlign w:val="center"/>
          </w:tcPr>
          <w:p w14:paraId="3CD9FBDF">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24</w:t>
            </w:r>
            <w:r>
              <w:rPr>
                <w:rFonts w:hint="eastAsia"/>
                <w:color w:val="auto"/>
                <w:kern w:val="0"/>
                <w:sz w:val="18"/>
                <w:szCs w:val="18"/>
                <w:highlight w:val="none"/>
              </w:rPr>
              <w:t>　</w:t>
            </w:r>
          </w:p>
        </w:tc>
        <w:tc>
          <w:tcPr>
            <w:tcW w:w="1057" w:type="dxa"/>
            <w:vAlign w:val="center"/>
          </w:tcPr>
          <w:p w14:paraId="1A25008A">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33</w:t>
            </w:r>
          </w:p>
        </w:tc>
        <w:tc>
          <w:tcPr>
            <w:tcW w:w="2489" w:type="dxa"/>
            <w:vMerge w:val="restart"/>
            <w:vAlign w:val="center"/>
          </w:tcPr>
          <w:p w14:paraId="53B2B4F1">
            <w:pPr>
              <w:spacing w:line="240" w:lineRule="auto"/>
              <w:jc w:val="center"/>
              <w:rPr>
                <w:rFonts w:cs="宋体"/>
                <w:color w:val="auto"/>
                <w:kern w:val="0"/>
                <w:highlight w:val="none"/>
              </w:rPr>
            </w:pPr>
          </w:p>
        </w:tc>
      </w:tr>
      <w:tr w14:paraId="7E9D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993" w:type="dxa"/>
            <w:vMerge w:val="continue"/>
            <w:vAlign w:val="center"/>
          </w:tcPr>
          <w:p w14:paraId="21EB956A">
            <w:pPr>
              <w:widowControl/>
              <w:spacing w:line="240" w:lineRule="auto"/>
              <w:jc w:val="left"/>
              <w:rPr>
                <w:rFonts w:cs="宋体"/>
                <w:color w:val="auto"/>
                <w:kern w:val="0"/>
                <w:sz w:val="18"/>
                <w:szCs w:val="18"/>
                <w:highlight w:val="none"/>
              </w:rPr>
            </w:pPr>
          </w:p>
        </w:tc>
        <w:tc>
          <w:tcPr>
            <w:tcW w:w="1559" w:type="dxa"/>
            <w:vMerge w:val="continue"/>
            <w:vAlign w:val="center"/>
          </w:tcPr>
          <w:p w14:paraId="65AF875D">
            <w:pPr>
              <w:spacing w:line="240" w:lineRule="auto"/>
              <w:jc w:val="center"/>
              <w:rPr>
                <w:rFonts w:cs="宋体"/>
                <w:color w:val="auto"/>
                <w:kern w:val="0"/>
                <w:sz w:val="18"/>
                <w:szCs w:val="18"/>
                <w:highlight w:val="none"/>
              </w:rPr>
            </w:pPr>
          </w:p>
        </w:tc>
        <w:tc>
          <w:tcPr>
            <w:tcW w:w="614" w:type="dxa"/>
            <w:vMerge w:val="continue"/>
            <w:vAlign w:val="center"/>
          </w:tcPr>
          <w:p w14:paraId="7998A115">
            <w:pPr>
              <w:widowControl/>
              <w:spacing w:line="240" w:lineRule="auto"/>
              <w:jc w:val="center"/>
              <w:rPr>
                <w:rFonts w:cs="宋体"/>
                <w:color w:val="auto"/>
                <w:kern w:val="0"/>
                <w:sz w:val="18"/>
                <w:szCs w:val="18"/>
                <w:highlight w:val="none"/>
              </w:rPr>
            </w:pPr>
          </w:p>
        </w:tc>
        <w:tc>
          <w:tcPr>
            <w:tcW w:w="922" w:type="dxa"/>
            <w:vAlign w:val="center"/>
          </w:tcPr>
          <w:p w14:paraId="0C449FFD">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中型车</w:t>
            </w:r>
          </w:p>
        </w:tc>
        <w:tc>
          <w:tcPr>
            <w:tcW w:w="1063" w:type="dxa"/>
            <w:vMerge w:val="continue"/>
            <w:vAlign w:val="center"/>
          </w:tcPr>
          <w:p w14:paraId="7E87C99B">
            <w:pPr>
              <w:widowControl/>
              <w:spacing w:line="240" w:lineRule="auto"/>
              <w:jc w:val="left"/>
              <w:rPr>
                <w:color w:val="auto"/>
                <w:kern w:val="0"/>
                <w:sz w:val="18"/>
                <w:szCs w:val="18"/>
                <w:highlight w:val="none"/>
              </w:rPr>
            </w:pPr>
          </w:p>
        </w:tc>
        <w:tc>
          <w:tcPr>
            <w:tcW w:w="1035" w:type="dxa"/>
            <w:vAlign w:val="center"/>
          </w:tcPr>
          <w:p w14:paraId="003FA562">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28</w:t>
            </w:r>
            <w:r>
              <w:rPr>
                <w:rFonts w:hint="eastAsia"/>
                <w:color w:val="auto"/>
                <w:kern w:val="0"/>
                <w:sz w:val="18"/>
                <w:szCs w:val="18"/>
                <w:highlight w:val="none"/>
              </w:rPr>
              <w:t>　</w:t>
            </w:r>
          </w:p>
        </w:tc>
        <w:tc>
          <w:tcPr>
            <w:tcW w:w="1057" w:type="dxa"/>
            <w:vAlign w:val="center"/>
          </w:tcPr>
          <w:p w14:paraId="1C519C85">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36</w:t>
            </w:r>
          </w:p>
        </w:tc>
        <w:tc>
          <w:tcPr>
            <w:tcW w:w="2489" w:type="dxa"/>
            <w:vMerge w:val="continue"/>
            <w:vAlign w:val="center"/>
          </w:tcPr>
          <w:p w14:paraId="74231765">
            <w:pPr>
              <w:widowControl/>
              <w:spacing w:line="240" w:lineRule="auto"/>
              <w:jc w:val="center"/>
              <w:rPr>
                <w:rFonts w:cs="宋体"/>
                <w:color w:val="auto"/>
                <w:kern w:val="0"/>
                <w:sz w:val="18"/>
                <w:szCs w:val="18"/>
                <w:highlight w:val="none"/>
              </w:rPr>
            </w:pPr>
          </w:p>
        </w:tc>
      </w:tr>
      <w:tr w14:paraId="6293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993" w:type="dxa"/>
            <w:vMerge w:val="continue"/>
            <w:vAlign w:val="center"/>
          </w:tcPr>
          <w:p w14:paraId="23D5B278">
            <w:pPr>
              <w:widowControl/>
              <w:spacing w:line="240" w:lineRule="auto"/>
              <w:jc w:val="left"/>
              <w:rPr>
                <w:rFonts w:cs="宋体"/>
                <w:color w:val="auto"/>
                <w:kern w:val="0"/>
                <w:sz w:val="18"/>
                <w:szCs w:val="18"/>
                <w:highlight w:val="none"/>
              </w:rPr>
            </w:pPr>
          </w:p>
        </w:tc>
        <w:tc>
          <w:tcPr>
            <w:tcW w:w="1559" w:type="dxa"/>
            <w:vMerge w:val="continue"/>
            <w:vAlign w:val="center"/>
          </w:tcPr>
          <w:p w14:paraId="6F904557">
            <w:pPr>
              <w:widowControl/>
              <w:spacing w:line="240" w:lineRule="auto"/>
              <w:jc w:val="center"/>
              <w:rPr>
                <w:rFonts w:cs="宋体"/>
                <w:color w:val="auto"/>
                <w:kern w:val="0"/>
                <w:sz w:val="22"/>
                <w:szCs w:val="22"/>
                <w:highlight w:val="none"/>
              </w:rPr>
            </w:pPr>
          </w:p>
        </w:tc>
        <w:tc>
          <w:tcPr>
            <w:tcW w:w="614" w:type="dxa"/>
            <w:vMerge w:val="restart"/>
            <w:vAlign w:val="center"/>
          </w:tcPr>
          <w:p w14:paraId="008A9118">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手工洗车</w:t>
            </w:r>
          </w:p>
        </w:tc>
        <w:tc>
          <w:tcPr>
            <w:tcW w:w="922" w:type="dxa"/>
            <w:vAlign w:val="center"/>
          </w:tcPr>
          <w:p w14:paraId="51FFF7FA">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小型车</w:t>
            </w:r>
          </w:p>
        </w:tc>
        <w:tc>
          <w:tcPr>
            <w:tcW w:w="1063" w:type="dxa"/>
            <w:vMerge w:val="continue"/>
            <w:vAlign w:val="center"/>
          </w:tcPr>
          <w:p w14:paraId="69B276D2">
            <w:pPr>
              <w:widowControl/>
              <w:spacing w:line="240" w:lineRule="auto"/>
              <w:jc w:val="left"/>
              <w:rPr>
                <w:color w:val="auto"/>
                <w:kern w:val="0"/>
                <w:sz w:val="18"/>
                <w:szCs w:val="18"/>
                <w:highlight w:val="none"/>
              </w:rPr>
            </w:pPr>
          </w:p>
        </w:tc>
        <w:tc>
          <w:tcPr>
            <w:tcW w:w="1035" w:type="dxa"/>
            <w:vAlign w:val="center"/>
          </w:tcPr>
          <w:p w14:paraId="1D4E896B">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26</w:t>
            </w:r>
          </w:p>
        </w:tc>
        <w:tc>
          <w:tcPr>
            <w:tcW w:w="1057" w:type="dxa"/>
            <w:vAlign w:val="center"/>
          </w:tcPr>
          <w:p w14:paraId="2434FB70">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35</w:t>
            </w:r>
          </w:p>
        </w:tc>
        <w:tc>
          <w:tcPr>
            <w:tcW w:w="2489" w:type="dxa"/>
            <w:vMerge w:val="continue"/>
            <w:vAlign w:val="center"/>
          </w:tcPr>
          <w:p w14:paraId="320B9B8C">
            <w:pPr>
              <w:widowControl/>
              <w:spacing w:line="240" w:lineRule="auto"/>
              <w:jc w:val="left"/>
              <w:rPr>
                <w:rFonts w:cs="宋体"/>
                <w:color w:val="auto"/>
                <w:kern w:val="0"/>
                <w:sz w:val="18"/>
                <w:szCs w:val="18"/>
                <w:highlight w:val="none"/>
              </w:rPr>
            </w:pPr>
          </w:p>
        </w:tc>
      </w:tr>
      <w:tr w14:paraId="5FBF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993" w:type="dxa"/>
            <w:vMerge w:val="continue"/>
            <w:vAlign w:val="center"/>
          </w:tcPr>
          <w:p w14:paraId="3BF232E6">
            <w:pPr>
              <w:widowControl/>
              <w:spacing w:line="240" w:lineRule="auto"/>
              <w:jc w:val="left"/>
              <w:rPr>
                <w:rFonts w:cs="宋体"/>
                <w:color w:val="auto"/>
                <w:kern w:val="0"/>
                <w:sz w:val="18"/>
                <w:szCs w:val="18"/>
                <w:highlight w:val="none"/>
              </w:rPr>
            </w:pPr>
          </w:p>
        </w:tc>
        <w:tc>
          <w:tcPr>
            <w:tcW w:w="1559" w:type="dxa"/>
            <w:vMerge w:val="continue"/>
            <w:vAlign w:val="center"/>
          </w:tcPr>
          <w:p w14:paraId="196E931E">
            <w:pPr>
              <w:widowControl/>
              <w:spacing w:line="240" w:lineRule="auto"/>
              <w:jc w:val="center"/>
              <w:rPr>
                <w:rFonts w:cs="宋体"/>
                <w:color w:val="auto"/>
                <w:kern w:val="0"/>
                <w:sz w:val="22"/>
                <w:szCs w:val="22"/>
                <w:highlight w:val="none"/>
              </w:rPr>
            </w:pPr>
          </w:p>
        </w:tc>
        <w:tc>
          <w:tcPr>
            <w:tcW w:w="614" w:type="dxa"/>
            <w:vMerge w:val="continue"/>
            <w:vAlign w:val="center"/>
          </w:tcPr>
          <w:p w14:paraId="4765225D">
            <w:pPr>
              <w:widowControl/>
              <w:spacing w:line="240" w:lineRule="auto"/>
              <w:jc w:val="center"/>
              <w:rPr>
                <w:rFonts w:cs="宋体"/>
                <w:color w:val="auto"/>
                <w:kern w:val="0"/>
                <w:sz w:val="18"/>
                <w:szCs w:val="18"/>
                <w:highlight w:val="none"/>
              </w:rPr>
            </w:pPr>
          </w:p>
        </w:tc>
        <w:tc>
          <w:tcPr>
            <w:tcW w:w="922" w:type="dxa"/>
            <w:vAlign w:val="center"/>
          </w:tcPr>
          <w:p w14:paraId="477538D3">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中型车</w:t>
            </w:r>
          </w:p>
        </w:tc>
        <w:tc>
          <w:tcPr>
            <w:tcW w:w="1063" w:type="dxa"/>
            <w:vMerge w:val="continue"/>
            <w:vAlign w:val="center"/>
          </w:tcPr>
          <w:p w14:paraId="4DF98F56">
            <w:pPr>
              <w:widowControl/>
              <w:spacing w:line="240" w:lineRule="auto"/>
              <w:jc w:val="left"/>
              <w:rPr>
                <w:color w:val="auto"/>
                <w:kern w:val="0"/>
                <w:sz w:val="18"/>
                <w:szCs w:val="18"/>
                <w:highlight w:val="none"/>
              </w:rPr>
            </w:pPr>
          </w:p>
        </w:tc>
        <w:tc>
          <w:tcPr>
            <w:tcW w:w="1035" w:type="dxa"/>
            <w:vAlign w:val="center"/>
          </w:tcPr>
          <w:p w14:paraId="4C6AFDF0">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30</w:t>
            </w:r>
          </w:p>
        </w:tc>
        <w:tc>
          <w:tcPr>
            <w:tcW w:w="1057" w:type="dxa"/>
            <w:vAlign w:val="center"/>
          </w:tcPr>
          <w:p w14:paraId="3E1FD38F">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38</w:t>
            </w:r>
          </w:p>
        </w:tc>
        <w:tc>
          <w:tcPr>
            <w:tcW w:w="2489" w:type="dxa"/>
            <w:vMerge w:val="continue"/>
            <w:vAlign w:val="center"/>
          </w:tcPr>
          <w:p w14:paraId="7EBE93C0">
            <w:pPr>
              <w:widowControl/>
              <w:spacing w:line="240" w:lineRule="auto"/>
              <w:jc w:val="left"/>
              <w:rPr>
                <w:rFonts w:cs="宋体"/>
                <w:color w:val="auto"/>
                <w:kern w:val="0"/>
                <w:sz w:val="18"/>
                <w:szCs w:val="18"/>
                <w:highlight w:val="none"/>
              </w:rPr>
            </w:pPr>
          </w:p>
        </w:tc>
      </w:tr>
      <w:tr w14:paraId="0C6A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993" w:type="dxa"/>
            <w:vAlign w:val="center"/>
          </w:tcPr>
          <w:p w14:paraId="6E34CD41">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831</w:t>
            </w:r>
          </w:p>
        </w:tc>
        <w:tc>
          <w:tcPr>
            <w:tcW w:w="1559" w:type="dxa"/>
            <w:vAlign w:val="center"/>
          </w:tcPr>
          <w:p w14:paraId="55791D3F">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学前教育</w:t>
            </w:r>
          </w:p>
        </w:tc>
        <w:tc>
          <w:tcPr>
            <w:tcW w:w="1536" w:type="dxa"/>
            <w:gridSpan w:val="2"/>
            <w:vAlign w:val="center"/>
          </w:tcPr>
          <w:p w14:paraId="6E6F3055">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学前教育</w:t>
            </w:r>
          </w:p>
        </w:tc>
        <w:tc>
          <w:tcPr>
            <w:tcW w:w="1063" w:type="dxa"/>
            <w:vAlign w:val="center"/>
          </w:tcPr>
          <w:p w14:paraId="5505916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人</w:t>
            </w:r>
            <w:r>
              <w:rPr>
                <w:color w:val="auto"/>
                <w:kern w:val="0"/>
                <w:sz w:val="18"/>
                <w:szCs w:val="18"/>
                <w:highlight w:val="none"/>
              </w:rPr>
              <w:t>•</w:t>
            </w:r>
            <w:r>
              <w:rPr>
                <w:rFonts w:ascii="Times New Roman" w:hAnsi="Times New Roman"/>
                <w:color w:val="auto"/>
                <w:kern w:val="0"/>
                <w:sz w:val="18"/>
                <w:szCs w:val="18"/>
                <w:highlight w:val="none"/>
              </w:rPr>
              <w:t>a</w:t>
            </w:r>
          </w:p>
        </w:tc>
        <w:tc>
          <w:tcPr>
            <w:tcW w:w="1035" w:type="dxa"/>
            <w:vAlign w:val="center"/>
          </w:tcPr>
          <w:p w14:paraId="15F6DBCD">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ascii="Times New Roman" w:hAnsi="Times New Roman"/>
                <w:color w:val="auto"/>
                <w:kern w:val="0"/>
                <w:sz w:val="18"/>
                <w:szCs w:val="18"/>
                <w:highlight w:val="none"/>
              </w:rPr>
              <w:t>3</w:t>
            </w:r>
          </w:p>
        </w:tc>
        <w:tc>
          <w:tcPr>
            <w:tcW w:w="1057" w:type="dxa"/>
            <w:vAlign w:val="center"/>
          </w:tcPr>
          <w:p w14:paraId="3633722D">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20</w:t>
            </w:r>
          </w:p>
        </w:tc>
        <w:tc>
          <w:tcPr>
            <w:tcW w:w="2489" w:type="dxa"/>
            <w:vAlign w:val="center"/>
          </w:tcPr>
          <w:p w14:paraId="7BEA7C89">
            <w:pPr>
              <w:widowControl/>
              <w:spacing w:line="240" w:lineRule="auto"/>
              <w:jc w:val="center"/>
              <w:rPr>
                <w:rFonts w:cs="宋体"/>
                <w:color w:val="auto"/>
                <w:kern w:val="0"/>
                <w:sz w:val="18"/>
                <w:szCs w:val="18"/>
                <w:highlight w:val="none"/>
              </w:rPr>
            </w:pPr>
          </w:p>
        </w:tc>
      </w:tr>
      <w:tr w14:paraId="4A70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993" w:type="dxa"/>
            <w:vAlign w:val="center"/>
          </w:tcPr>
          <w:p w14:paraId="50FC722B">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832</w:t>
            </w:r>
          </w:p>
        </w:tc>
        <w:tc>
          <w:tcPr>
            <w:tcW w:w="1559" w:type="dxa"/>
            <w:vAlign w:val="center"/>
          </w:tcPr>
          <w:p w14:paraId="235C9102">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初等教育</w:t>
            </w:r>
          </w:p>
        </w:tc>
        <w:tc>
          <w:tcPr>
            <w:tcW w:w="1536" w:type="dxa"/>
            <w:gridSpan w:val="2"/>
            <w:vAlign w:val="center"/>
          </w:tcPr>
          <w:p w14:paraId="03DD557F">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初等教育</w:t>
            </w:r>
          </w:p>
        </w:tc>
        <w:tc>
          <w:tcPr>
            <w:tcW w:w="1063" w:type="dxa"/>
            <w:vMerge w:val="restart"/>
            <w:vAlign w:val="center"/>
          </w:tcPr>
          <w:p w14:paraId="2C7207F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人</w:t>
            </w:r>
            <w:r>
              <w:rPr>
                <w:color w:val="auto"/>
                <w:kern w:val="0"/>
                <w:sz w:val="18"/>
                <w:szCs w:val="18"/>
                <w:highlight w:val="none"/>
              </w:rPr>
              <w:t>•</w:t>
            </w:r>
            <w:r>
              <w:rPr>
                <w:rFonts w:ascii="Times New Roman" w:hAnsi="Times New Roman"/>
                <w:color w:val="auto"/>
                <w:kern w:val="0"/>
                <w:sz w:val="18"/>
                <w:szCs w:val="18"/>
                <w:highlight w:val="none"/>
              </w:rPr>
              <w:t>a</w:t>
            </w:r>
          </w:p>
        </w:tc>
        <w:tc>
          <w:tcPr>
            <w:tcW w:w="1035" w:type="dxa"/>
            <w:vAlign w:val="center"/>
          </w:tcPr>
          <w:p w14:paraId="10689507">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7</w:t>
            </w:r>
            <w:r>
              <w:rPr>
                <w:rFonts w:hint="eastAsia"/>
                <w:color w:val="auto"/>
                <w:kern w:val="0"/>
                <w:sz w:val="18"/>
                <w:szCs w:val="18"/>
                <w:highlight w:val="none"/>
              </w:rPr>
              <w:t>.</w:t>
            </w:r>
            <w:r>
              <w:rPr>
                <w:rFonts w:hint="eastAsia" w:ascii="Times New Roman" w:hAnsi="Times New Roman"/>
                <w:color w:val="auto"/>
                <w:kern w:val="0"/>
                <w:sz w:val="18"/>
                <w:szCs w:val="18"/>
                <w:highlight w:val="none"/>
              </w:rPr>
              <w:t>1</w:t>
            </w:r>
          </w:p>
        </w:tc>
        <w:tc>
          <w:tcPr>
            <w:tcW w:w="1057" w:type="dxa"/>
            <w:vAlign w:val="center"/>
          </w:tcPr>
          <w:p w14:paraId="1EF703DE">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13</w:t>
            </w:r>
            <w:r>
              <w:rPr>
                <w:rFonts w:hint="eastAsia"/>
                <w:color w:val="auto"/>
                <w:kern w:val="0"/>
                <w:sz w:val="18"/>
                <w:szCs w:val="18"/>
                <w:highlight w:val="none"/>
              </w:rPr>
              <w:t>.</w:t>
            </w:r>
            <w:r>
              <w:rPr>
                <w:rFonts w:hint="eastAsia" w:ascii="Times New Roman" w:hAnsi="Times New Roman"/>
                <w:color w:val="auto"/>
                <w:kern w:val="0"/>
                <w:sz w:val="18"/>
                <w:szCs w:val="18"/>
                <w:highlight w:val="none"/>
              </w:rPr>
              <w:t>2</w:t>
            </w:r>
          </w:p>
        </w:tc>
        <w:tc>
          <w:tcPr>
            <w:tcW w:w="2489" w:type="dxa"/>
            <w:vAlign w:val="center"/>
          </w:tcPr>
          <w:p w14:paraId="2AA36C93">
            <w:pPr>
              <w:widowControl/>
              <w:spacing w:line="240" w:lineRule="auto"/>
              <w:jc w:val="center"/>
              <w:rPr>
                <w:rFonts w:cs="宋体"/>
                <w:color w:val="auto"/>
                <w:kern w:val="0"/>
                <w:sz w:val="18"/>
                <w:szCs w:val="18"/>
                <w:highlight w:val="none"/>
              </w:rPr>
            </w:pPr>
          </w:p>
        </w:tc>
      </w:tr>
      <w:tr w14:paraId="12EE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jc w:val="center"/>
        </w:trPr>
        <w:tc>
          <w:tcPr>
            <w:tcW w:w="993" w:type="dxa"/>
            <w:vAlign w:val="center"/>
          </w:tcPr>
          <w:p w14:paraId="002DF8F7">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833</w:t>
            </w:r>
          </w:p>
        </w:tc>
        <w:tc>
          <w:tcPr>
            <w:tcW w:w="1559" w:type="dxa"/>
            <w:vAlign w:val="center"/>
          </w:tcPr>
          <w:p w14:paraId="5696285D">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中等教育</w:t>
            </w:r>
          </w:p>
        </w:tc>
        <w:tc>
          <w:tcPr>
            <w:tcW w:w="1536" w:type="dxa"/>
            <w:gridSpan w:val="2"/>
            <w:vAlign w:val="center"/>
          </w:tcPr>
          <w:p w14:paraId="790972A8">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中等教育</w:t>
            </w:r>
          </w:p>
        </w:tc>
        <w:tc>
          <w:tcPr>
            <w:tcW w:w="1063" w:type="dxa"/>
            <w:vMerge w:val="continue"/>
            <w:vAlign w:val="center"/>
          </w:tcPr>
          <w:p w14:paraId="6EDC6EC4">
            <w:pPr>
              <w:widowControl/>
              <w:spacing w:line="240" w:lineRule="auto"/>
              <w:jc w:val="left"/>
              <w:rPr>
                <w:color w:val="auto"/>
                <w:kern w:val="0"/>
                <w:sz w:val="18"/>
                <w:szCs w:val="18"/>
                <w:highlight w:val="none"/>
              </w:rPr>
            </w:pPr>
          </w:p>
        </w:tc>
        <w:tc>
          <w:tcPr>
            <w:tcW w:w="1035" w:type="dxa"/>
            <w:vAlign w:val="center"/>
          </w:tcPr>
          <w:p w14:paraId="17822A77">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12</w:t>
            </w:r>
            <w:r>
              <w:rPr>
                <w:rFonts w:hint="eastAsia"/>
                <w:color w:val="auto"/>
                <w:kern w:val="0"/>
                <w:sz w:val="18"/>
                <w:szCs w:val="18"/>
                <w:highlight w:val="none"/>
              </w:rPr>
              <w:t>.</w:t>
            </w:r>
            <w:r>
              <w:rPr>
                <w:rFonts w:hint="eastAsia" w:ascii="Times New Roman" w:hAnsi="Times New Roman"/>
                <w:color w:val="auto"/>
                <w:kern w:val="0"/>
                <w:sz w:val="18"/>
                <w:szCs w:val="18"/>
                <w:highlight w:val="none"/>
              </w:rPr>
              <w:t>4</w:t>
            </w:r>
          </w:p>
        </w:tc>
        <w:tc>
          <w:tcPr>
            <w:tcW w:w="1057" w:type="dxa"/>
            <w:vAlign w:val="center"/>
          </w:tcPr>
          <w:p w14:paraId="19B3EEF2">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26</w:t>
            </w:r>
          </w:p>
        </w:tc>
        <w:tc>
          <w:tcPr>
            <w:tcW w:w="2489" w:type="dxa"/>
            <w:vMerge w:val="restart"/>
            <w:vAlign w:val="center"/>
          </w:tcPr>
          <w:p w14:paraId="041035F3">
            <w:pPr>
              <w:widowControl/>
              <w:spacing w:line="240" w:lineRule="auto"/>
              <w:jc w:val="left"/>
              <w:rPr>
                <w:rFonts w:cs="宋体"/>
                <w:color w:val="auto"/>
                <w:kern w:val="0"/>
                <w:sz w:val="18"/>
                <w:szCs w:val="18"/>
                <w:highlight w:val="none"/>
              </w:rPr>
            </w:pPr>
          </w:p>
        </w:tc>
      </w:tr>
      <w:tr w14:paraId="56F2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jc w:val="center"/>
        </w:trPr>
        <w:tc>
          <w:tcPr>
            <w:tcW w:w="993" w:type="dxa"/>
            <w:vAlign w:val="center"/>
          </w:tcPr>
          <w:p w14:paraId="04D6ACE4">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834</w:t>
            </w:r>
          </w:p>
        </w:tc>
        <w:tc>
          <w:tcPr>
            <w:tcW w:w="1559" w:type="dxa"/>
            <w:vAlign w:val="center"/>
          </w:tcPr>
          <w:p w14:paraId="7D51F974">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高等教育</w:t>
            </w:r>
          </w:p>
        </w:tc>
        <w:tc>
          <w:tcPr>
            <w:tcW w:w="1536" w:type="dxa"/>
            <w:gridSpan w:val="2"/>
            <w:vAlign w:val="center"/>
          </w:tcPr>
          <w:p w14:paraId="0F0675E8">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高等教育</w:t>
            </w:r>
          </w:p>
        </w:tc>
        <w:tc>
          <w:tcPr>
            <w:tcW w:w="1063" w:type="dxa"/>
            <w:vMerge w:val="continue"/>
            <w:vAlign w:val="center"/>
          </w:tcPr>
          <w:p w14:paraId="5D2B6A17">
            <w:pPr>
              <w:widowControl/>
              <w:spacing w:line="240" w:lineRule="auto"/>
              <w:jc w:val="left"/>
              <w:rPr>
                <w:color w:val="auto"/>
                <w:kern w:val="0"/>
                <w:sz w:val="18"/>
                <w:szCs w:val="18"/>
                <w:highlight w:val="none"/>
              </w:rPr>
            </w:pPr>
          </w:p>
        </w:tc>
        <w:tc>
          <w:tcPr>
            <w:tcW w:w="1035" w:type="dxa"/>
            <w:vAlign w:val="center"/>
          </w:tcPr>
          <w:p w14:paraId="54744801">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29</w:t>
            </w:r>
          </w:p>
        </w:tc>
        <w:tc>
          <w:tcPr>
            <w:tcW w:w="1057" w:type="dxa"/>
            <w:vAlign w:val="center"/>
          </w:tcPr>
          <w:p w14:paraId="0994CFEB">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60</w:t>
            </w:r>
          </w:p>
        </w:tc>
        <w:tc>
          <w:tcPr>
            <w:tcW w:w="2489" w:type="dxa"/>
            <w:vMerge w:val="continue"/>
            <w:vAlign w:val="center"/>
          </w:tcPr>
          <w:p w14:paraId="3416DE1D">
            <w:pPr>
              <w:widowControl/>
              <w:spacing w:line="240" w:lineRule="auto"/>
              <w:jc w:val="left"/>
              <w:rPr>
                <w:rFonts w:cs="宋体"/>
                <w:color w:val="auto"/>
                <w:kern w:val="0"/>
                <w:sz w:val="18"/>
                <w:szCs w:val="18"/>
                <w:highlight w:val="none"/>
              </w:rPr>
            </w:pPr>
          </w:p>
        </w:tc>
      </w:tr>
      <w:tr w14:paraId="5FF6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993" w:type="dxa"/>
            <w:vMerge w:val="restart"/>
            <w:vAlign w:val="center"/>
          </w:tcPr>
          <w:p w14:paraId="6F2FD74E">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841</w:t>
            </w:r>
          </w:p>
        </w:tc>
        <w:tc>
          <w:tcPr>
            <w:tcW w:w="1559" w:type="dxa"/>
            <w:vMerge w:val="restart"/>
            <w:vAlign w:val="center"/>
          </w:tcPr>
          <w:p w14:paraId="038B8DC6">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医院</w:t>
            </w:r>
          </w:p>
        </w:tc>
        <w:tc>
          <w:tcPr>
            <w:tcW w:w="1536" w:type="dxa"/>
            <w:gridSpan w:val="2"/>
            <w:vAlign w:val="center"/>
          </w:tcPr>
          <w:p w14:paraId="611B07CE">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三级医院住院部</w:t>
            </w:r>
          </w:p>
        </w:tc>
        <w:tc>
          <w:tcPr>
            <w:tcW w:w="1063" w:type="dxa"/>
            <w:vAlign w:val="center"/>
          </w:tcPr>
          <w:p w14:paraId="127FA59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L</w:t>
            </w:r>
            <w:r>
              <w:rPr>
                <w:color w:val="auto"/>
                <w:kern w:val="0"/>
                <w:sz w:val="18"/>
                <w:szCs w:val="18"/>
                <w:highlight w:val="none"/>
              </w:rPr>
              <w:t>/</w:t>
            </w:r>
            <w:r>
              <w:rPr>
                <w:rFonts w:hint="eastAsia"/>
                <w:color w:val="auto"/>
                <w:kern w:val="0"/>
                <w:sz w:val="18"/>
                <w:szCs w:val="18"/>
                <w:highlight w:val="none"/>
              </w:rPr>
              <w:t>床</w:t>
            </w:r>
            <w:r>
              <w:rPr>
                <w:color w:val="auto"/>
                <w:kern w:val="0"/>
                <w:sz w:val="18"/>
                <w:szCs w:val="18"/>
                <w:highlight w:val="none"/>
              </w:rPr>
              <w:t>•</w:t>
            </w:r>
            <w:r>
              <w:rPr>
                <w:rFonts w:ascii="Times New Roman" w:hAnsi="Times New Roman"/>
                <w:color w:val="auto"/>
                <w:kern w:val="0"/>
                <w:sz w:val="18"/>
                <w:szCs w:val="18"/>
                <w:highlight w:val="none"/>
              </w:rPr>
              <w:t>d</w:t>
            </w:r>
          </w:p>
        </w:tc>
        <w:tc>
          <w:tcPr>
            <w:tcW w:w="1035" w:type="dxa"/>
            <w:vAlign w:val="center"/>
          </w:tcPr>
          <w:p w14:paraId="33FD3016">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710</w:t>
            </w:r>
          </w:p>
        </w:tc>
        <w:tc>
          <w:tcPr>
            <w:tcW w:w="1057" w:type="dxa"/>
            <w:vAlign w:val="center"/>
          </w:tcPr>
          <w:p w14:paraId="44DD82EB">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1120</w:t>
            </w:r>
          </w:p>
        </w:tc>
        <w:tc>
          <w:tcPr>
            <w:tcW w:w="2489" w:type="dxa"/>
            <w:vMerge w:val="restart"/>
            <w:vAlign w:val="center"/>
          </w:tcPr>
          <w:p w14:paraId="02623C1D">
            <w:pPr>
              <w:widowControl/>
              <w:spacing w:line="240" w:lineRule="auto"/>
              <w:jc w:val="center"/>
              <w:rPr>
                <w:rFonts w:cs="宋体"/>
                <w:color w:val="auto"/>
                <w:kern w:val="0"/>
                <w:sz w:val="18"/>
                <w:szCs w:val="18"/>
                <w:highlight w:val="none"/>
              </w:rPr>
            </w:pPr>
          </w:p>
        </w:tc>
      </w:tr>
      <w:tr w14:paraId="5068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993" w:type="dxa"/>
            <w:vMerge w:val="continue"/>
            <w:vAlign w:val="center"/>
          </w:tcPr>
          <w:p w14:paraId="503DF35D">
            <w:pPr>
              <w:widowControl/>
              <w:spacing w:line="240" w:lineRule="auto"/>
              <w:jc w:val="left"/>
              <w:rPr>
                <w:rFonts w:cs="宋体"/>
                <w:color w:val="auto"/>
                <w:kern w:val="0"/>
                <w:sz w:val="18"/>
                <w:szCs w:val="18"/>
                <w:highlight w:val="none"/>
              </w:rPr>
            </w:pPr>
          </w:p>
        </w:tc>
        <w:tc>
          <w:tcPr>
            <w:tcW w:w="1559" w:type="dxa"/>
            <w:vMerge w:val="continue"/>
            <w:vAlign w:val="center"/>
          </w:tcPr>
          <w:p w14:paraId="4CD0320B">
            <w:pPr>
              <w:widowControl/>
              <w:spacing w:line="240" w:lineRule="auto"/>
              <w:jc w:val="left"/>
              <w:rPr>
                <w:rFonts w:cs="宋体"/>
                <w:color w:val="auto"/>
                <w:kern w:val="0"/>
                <w:sz w:val="18"/>
                <w:szCs w:val="18"/>
                <w:highlight w:val="none"/>
              </w:rPr>
            </w:pPr>
          </w:p>
        </w:tc>
        <w:tc>
          <w:tcPr>
            <w:tcW w:w="1536" w:type="dxa"/>
            <w:gridSpan w:val="2"/>
            <w:vAlign w:val="center"/>
          </w:tcPr>
          <w:p w14:paraId="21AC5AB5">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二级及以下医院住院部</w:t>
            </w:r>
          </w:p>
        </w:tc>
        <w:tc>
          <w:tcPr>
            <w:tcW w:w="1063" w:type="dxa"/>
            <w:vAlign w:val="center"/>
          </w:tcPr>
          <w:p w14:paraId="3354DE8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L</w:t>
            </w:r>
            <w:r>
              <w:rPr>
                <w:color w:val="auto"/>
                <w:kern w:val="0"/>
                <w:sz w:val="18"/>
                <w:szCs w:val="18"/>
                <w:highlight w:val="none"/>
              </w:rPr>
              <w:t>/</w:t>
            </w:r>
            <w:r>
              <w:rPr>
                <w:rFonts w:hint="eastAsia"/>
                <w:color w:val="auto"/>
                <w:kern w:val="0"/>
                <w:sz w:val="18"/>
                <w:szCs w:val="18"/>
                <w:highlight w:val="none"/>
              </w:rPr>
              <w:t>床</w:t>
            </w:r>
            <w:r>
              <w:rPr>
                <w:color w:val="auto"/>
                <w:kern w:val="0"/>
                <w:sz w:val="18"/>
                <w:szCs w:val="18"/>
                <w:highlight w:val="none"/>
              </w:rPr>
              <w:t>•</w:t>
            </w:r>
            <w:r>
              <w:rPr>
                <w:rFonts w:ascii="Times New Roman" w:hAnsi="Times New Roman"/>
                <w:color w:val="auto"/>
                <w:kern w:val="0"/>
                <w:sz w:val="18"/>
                <w:szCs w:val="18"/>
                <w:highlight w:val="none"/>
              </w:rPr>
              <w:t>d</w:t>
            </w:r>
          </w:p>
        </w:tc>
        <w:tc>
          <w:tcPr>
            <w:tcW w:w="1035" w:type="dxa"/>
            <w:vAlign w:val="center"/>
          </w:tcPr>
          <w:p w14:paraId="1A411BDA">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400</w:t>
            </w:r>
          </w:p>
        </w:tc>
        <w:tc>
          <w:tcPr>
            <w:tcW w:w="1057" w:type="dxa"/>
            <w:vAlign w:val="center"/>
          </w:tcPr>
          <w:p w14:paraId="37B4AF0C">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760</w:t>
            </w:r>
          </w:p>
        </w:tc>
        <w:tc>
          <w:tcPr>
            <w:tcW w:w="2489" w:type="dxa"/>
            <w:vMerge w:val="continue"/>
            <w:vAlign w:val="center"/>
          </w:tcPr>
          <w:p w14:paraId="1861636B">
            <w:pPr>
              <w:spacing w:line="240" w:lineRule="auto"/>
              <w:jc w:val="center"/>
              <w:rPr>
                <w:rFonts w:cs="宋体"/>
                <w:color w:val="auto"/>
                <w:kern w:val="0"/>
                <w:sz w:val="18"/>
                <w:szCs w:val="18"/>
                <w:highlight w:val="none"/>
              </w:rPr>
            </w:pPr>
          </w:p>
        </w:tc>
      </w:tr>
      <w:tr w14:paraId="539B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993" w:type="dxa"/>
            <w:vMerge w:val="continue"/>
            <w:vAlign w:val="center"/>
          </w:tcPr>
          <w:p w14:paraId="362D8605">
            <w:pPr>
              <w:widowControl/>
              <w:spacing w:line="240" w:lineRule="auto"/>
              <w:jc w:val="left"/>
              <w:rPr>
                <w:rFonts w:cs="宋体"/>
                <w:color w:val="auto"/>
                <w:kern w:val="0"/>
                <w:sz w:val="18"/>
                <w:szCs w:val="18"/>
                <w:highlight w:val="none"/>
              </w:rPr>
            </w:pPr>
          </w:p>
        </w:tc>
        <w:tc>
          <w:tcPr>
            <w:tcW w:w="1559" w:type="dxa"/>
            <w:vMerge w:val="continue"/>
            <w:vAlign w:val="center"/>
          </w:tcPr>
          <w:p w14:paraId="593F81B9">
            <w:pPr>
              <w:widowControl/>
              <w:spacing w:line="240" w:lineRule="auto"/>
              <w:jc w:val="left"/>
              <w:rPr>
                <w:rFonts w:cs="宋体"/>
                <w:color w:val="auto"/>
                <w:kern w:val="0"/>
                <w:sz w:val="18"/>
                <w:szCs w:val="18"/>
                <w:highlight w:val="none"/>
              </w:rPr>
            </w:pPr>
          </w:p>
        </w:tc>
        <w:tc>
          <w:tcPr>
            <w:tcW w:w="1536" w:type="dxa"/>
            <w:gridSpan w:val="2"/>
            <w:vAlign w:val="center"/>
          </w:tcPr>
          <w:p w14:paraId="2B9444F0">
            <w:pPr>
              <w:widowControl/>
              <w:spacing w:line="240" w:lineRule="auto"/>
              <w:jc w:val="center"/>
              <w:rPr>
                <w:rFonts w:hint="eastAsia" w:cs="宋体"/>
                <w:color w:val="auto"/>
                <w:kern w:val="0"/>
                <w:sz w:val="18"/>
                <w:szCs w:val="18"/>
                <w:highlight w:val="none"/>
              </w:rPr>
            </w:pPr>
            <w:r>
              <w:rPr>
                <w:rFonts w:hint="eastAsia" w:cs="宋体"/>
                <w:color w:val="auto"/>
                <w:kern w:val="0"/>
                <w:sz w:val="18"/>
                <w:szCs w:val="18"/>
                <w:highlight w:val="none"/>
              </w:rPr>
              <w:t>一级医院综合</w:t>
            </w:r>
          </w:p>
        </w:tc>
        <w:tc>
          <w:tcPr>
            <w:tcW w:w="1063" w:type="dxa"/>
            <w:vAlign w:val="center"/>
          </w:tcPr>
          <w:p w14:paraId="3F7F101F">
            <w:pPr>
              <w:widowControl/>
              <w:spacing w:line="240" w:lineRule="auto"/>
              <w:jc w:val="center"/>
              <w:rPr>
                <w:rFonts w:ascii="Times New Roman" w:hAnsi="Times New Roman"/>
                <w:color w:val="auto"/>
                <w:kern w:val="0"/>
                <w:sz w:val="18"/>
                <w:szCs w:val="18"/>
                <w:highlight w:val="none"/>
              </w:rPr>
            </w:pPr>
            <w:r>
              <w:rPr>
                <w:color w:val="auto"/>
                <w:kern w:val="0"/>
                <w:sz w:val="18"/>
                <w:szCs w:val="18"/>
                <w:highlight w:val="none"/>
              </w:rPr>
              <w:t>L/</w:t>
            </w:r>
            <w:r>
              <w:rPr>
                <w:rFonts w:hint="eastAsia"/>
                <w:color w:val="auto"/>
                <w:kern w:val="0"/>
                <w:sz w:val="18"/>
                <w:szCs w:val="18"/>
                <w:highlight w:val="none"/>
              </w:rPr>
              <w:t>人</w:t>
            </w:r>
            <w:r>
              <w:rPr>
                <w:color w:val="auto"/>
                <w:kern w:val="0"/>
                <w:sz w:val="18"/>
                <w:szCs w:val="18"/>
                <w:highlight w:val="none"/>
              </w:rPr>
              <w:t>•</w:t>
            </w:r>
            <w:r>
              <w:rPr>
                <w:rFonts w:hint="eastAsia"/>
                <w:color w:val="auto"/>
                <w:kern w:val="0"/>
                <w:sz w:val="18"/>
                <w:szCs w:val="18"/>
                <w:highlight w:val="none"/>
              </w:rPr>
              <w:t>次</w:t>
            </w:r>
          </w:p>
        </w:tc>
        <w:tc>
          <w:tcPr>
            <w:tcW w:w="1035" w:type="dxa"/>
            <w:vAlign w:val="center"/>
          </w:tcPr>
          <w:p w14:paraId="329AF235">
            <w:pPr>
              <w:widowControl/>
              <w:spacing w:line="240" w:lineRule="auto"/>
              <w:jc w:val="center"/>
              <w:rPr>
                <w:rFonts w:hint="eastAsia" w:ascii="Times New Roman" w:hAnsi="Times New Roman"/>
                <w:color w:val="auto"/>
                <w:kern w:val="0"/>
                <w:sz w:val="18"/>
                <w:szCs w:val="18"/>
                <w:highlight w:val="none"/>
              </w:rPr>
            </w:pPr>
            <w:r>
              <w:rPr>
                <w:color w:val="auto"/>
                <w:kern w:val="0"/>
                <w:sz w:val="18"/>
                <w:szCs w:val="18"/>
                <w:highlight w:val="none"/>
              </w:rPr>
              <w:t>24</w:t>
            </w:r>
          </w:p>
        </w:tc>
        <w:tc>
          <w:tcPr>
            <w:tcW w:w="1057" w:type="dxa"/>
            <w:vAlign w:val="center"/>
          </w:tcPr>
          <w:p w14:paraId="14003354">
            <w:pPr>
              <w:widowControl/>
              <w:spacing w:line="240" w:lineRule="auto"/>
              <w:jc w:val="center"/>
              <w:rPr>
                <w:rFonts w:hint="eastAsia" w:ascii="Times New Roman" w:hAnsi="Times New Roman"/>
                <w:color w:val="auto"/>
                <w:kern w:val="0"/>
                <w:sz w:val="18"/>
                <w:szCs w:val="18"/>
                <w:highlight w:val="none"/>
              </w:rPr>
            </w:pPr>
            <w:r>
              <w:rPr>
                <w:color w:val="auto"/>
                <w:kern w:val="0"/>
                <w:sz w:val="18"/>
                <w:szCs w:val="18"/>
                <w:highlight w:val="none"/>
              </w:rPr>
              <w:t>50</w:t>
            </w:r>
          </w:p>
        </w:tc>
        <w:tc>
          <w:tcPr>
            <w:tcW w:w="2489" w:type="dxa"/>
            <w:vMerge w:val="continue"/>
            <w:vAlign w:val="center"/>
          </w:tcPr>
          <w:p w14:paraId="46837BFF">
            <w:pPr>
              <w:spacing w:line="240" w:lineRule="auto"/>
              <w:jc w:val="center"/>
              <w:rPr>
                <w:rFonts w:cs="宋体"/>
                <w:color w:val="auto"/>
                <w:kern w:val="0"/>
                <w:sz w:val="18"/>
                <w:szCs w:val="18"/>
                <w:highlight w:val="none"/>
              </w:rPr>
            </w:pPr>
          </w:p>
        </w:tc>
      </w:tr>
      <w:tr w14:paraId="07CA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Align w:val="center"/>
          </w:tcPr>
          <w:p w14:paraId="39182F37">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842</w:t>
            </w:r>
          </w:p>
        </w:tc>
        <w:tc>
          <w:tcPr>
            <w:tcW w:w="1559" w:type="dxa"/>
            <w:vAlign w:val="center"/>
          </w:tcPr>
          <w:p w14:paraId="12129384">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基层医疗卫生服务</w:t>
            </w:r>
          </w:p>
        </w:tc>
        <w:tc>
          <w:tcPr>
            <w:tcW w:w="1536" w:type="dxa"/>
            <w:gridSpan w:val="2"/>
            <w:vAlign w:val="center"/>
          </w:tcPr>
          <w:p w14:paraId="0A3B957E">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门诊</w:t>
            </w:r>
          </w:p>
        </w:tc>
        <w:tc>
          <w:tcPr>
            <w:tcW w:w="1063" w:type="dxa"/>
            <w:vAlign w:val="center"/>
          </w:tcPr>
          <w:p w14:paraId="19BC56B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L</w:t>
            </w:r>
            <w:r>
              <w:rPr>
                <w:color w:val="auto"/>
                <w:kern w:val="0"/>
                <w:sz w:val="18"/>
                <w:szCs w:val="18"/>
                <w:highlight w:val="none"/>
              </w:rPr>
              <w:t>/</w:t>
            </w:r>
            <w:r>
              <w:rPr>
                <w:rFonts w:hint="eastAsia"/>
                <w:color w:val="auto"/>
                <w:kern w:val="0"/>
                <w:sz w:val="18"/>
                <w:szCs w:val="18"/>
                <w:highlight w:val="none"/>
              </w:rPr>
              <w:t>人</w:t>
            </w:r>
            <w:r>
              <w:rPr>
                <w:color w:val="auto"/>
                <w:kern w:val="0"/>
                <w:sz w:val="18"/>
                <w:szCs w:val="18"/>
                <w:highlight w:val="none"/>
              </w:rPr>
              <w:t>•</w:t>
            </w:r>
            <w:r>
              <w:rPr>
                <w:rFonts w:hint="eastAsia"/>
                <w:color w:val="auto"/>
                <w:kern w:val="0"/>
                <w:sz w:val="18"/>
                <w:szCs w:val="18"/>
                <w:highlight w:val="none"/>
              </w:rPr>
              <w:t>次</w:t>
            </w:r>
          </w:p>
        </w:tc>
        <w:tc>
          <w:tcPr>
            <w:tcW w:w="1035" w:type="dxa"/>
            <w:vAlign w:val="center"/>
          </w:tcPr>
          <w:p w14:paraId="05DA6F39">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35</w:t>
            </w:r>
          </w:p>
        </w:tc>
        <w:tc>
          <w:tcPr>
            <w:tcW w:w="1057" w:type="dxa"/>
            <w:vAlign w:val="center"/>
          </w:tcPr>
          <w:p w14:paraId="2CA73B1C">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68</w:t>
            </w:r>
          </w:p>
        </w:tc>
        <w:tc>
          <w:tcPr>
            <w:tcW w:w="2489" w:type="dxa"/>
            <w:vMerge w:val="continue"/>
            <w:vAlign w:val="center"/>
          </w:tcPr>
          <w:p w14:paraId="3BA9940C">
            <w:pPr>
              <w:widowControl/>
              <w:spacing w:line="240" w:lineRule="auto"/>
              <w:jc w:val="center"/>
              <w:rPr>
                <w:rFonts w:cs="宋体"/>
                <w:color w:val="auto"/>
                <w:kern w:val="0"/>
                <w:highlight w:val="none"/>
              </w:rPr>
            </w:pPr>
          </w:p>
        </w:tc>
      </w:tr>
      <w:tr w14:paraId="4D08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993" w:type="dxa"/>
            <w:vAlign w:val="center"/>
          </w:tcPr>
          <w:p w14:paraId="52C08414">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876</w:t>
            </w:r>
          </w:p>
        </w:tc>
        <w:tc>
          <w:tcPr>
            <w:tcW w:w="1559" w:type="dxa"/>
            <w:vAlign w:val="center"/>
          </w:tcPr>
          <w:p w14:paraId="2D7F0C3A">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电影放映</w:t>
            </w:r>
          </w:p>
        </w:tc>
        <w:tc>
          <w:tcPr>
            <w:tcW w:w="1536" w:type="dxa"/>
            <w:gridSpan w:val="2"/>
            <w:vAlign w:val="center"/>
          </w:tcPr>
          <w:p w14:paraId="5CC60C11">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电影院</w:t>
            </w:r>
          </w:p>
        </w:tc>
        <w:tc>
          <w:tcPr>
            <w:tcW w:w="1063" w:type="dxa"/>
            <w:vAlign w:val="center"/>
          </w:tcPr>
          <w:p w14:paraId="0430D5E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vertAlign w:val="superscript"/>
              </w:rPr>
              <w:t xml:space="preserve"> </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r>
              <w:rPr>
                <w:rFonts w:hint="eastAsia"/>
                <w:color w:val="auto"/>
                <w:kern w:val="0"/>
                <w:sz w:val="18"/>
                <w:szCs w:val="18"/>
                <w:highlight w:val="none"/>
              </w:rPr>
              <w:t>·</w:t>
            </w:r>
            <w:r>
              <w:rPr>
                <w:rFonts w:ascii="Times New Roman" w:hAnsi="Times New Roman"/>
                <w:color w:val="auto"/>
                <w:kern w:val="0"/>
                <w:sz w:val="18"/>
                <w:szCs w:val="18"/>
                <w:highlight w:val="none"/>
              </w:rPr>
              <w:t>a</w:t>
            </w:r>
            <w:r>
              <w:rPr>
                <w:color w:val="auto"/>
                <w:kern w:val="0"/>
                <w:sz w:val="18"/>
                <w:szCs w:val="18"/>
                <w:highlight w:val="none"/>
              </w:rPr>
              <w:t>)</w:t>
            </w:r>
          </w:p>
        </w:tc>
        <w:tc>
          <w:tcPr>
            <w:tcW w:w="1035" w:type="dxa"/>
            <w:vAlign w:val="center"/>
          </w:tcPr>
          <w:p w14:paraId="6506E07B">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w:t>
            </w:r>
            <w:r>
              <w:rPr>
                <w:rFonts w:hint="eastAsia"/>
                <w:color w:val="auto"/>
                <w:kern w:val="0"/>
                <w:sz w:val="18"/>
                <w:szCs w:val="18"/>
                <w:highlight w:val="none"/>
              </w:rPr>
              <w:t>.</w:t>
            </w:r>
            <w:r>
              <w:rPr>
                <w:rFonts w:hint="eastAsia" w:ascii="Times New Roman" w:hAnsi="Times New Roman"/>
                <w:color w:val="auto"/>
                <w:kern w:val="0"/>
                <w:sz w:val="18"/>
                <w:szCs w:val="18"/>
                <w:highlight w:val="none"/>
              </w:rPr>
              <w:t>6</w:t>
            </w:r>
          </w:p>
        </w:tc>
        <w:tc>
          <w:tcPr>
            <w:tcW w:w="1057" w:type="dxa"/>
            <w:vAlign w:val="center"/>
          </w:tcPr>
          <w:p w14:paraId="0FCE9DD3">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w:t>
            </w:r>
            <w:r>
              <w:rPr>
                <w:rFonts w:hint="eastAsia"/>
                <w:color w:val="auto"/>
                <w:kern w:val="0"/>
                <w:sz w:val="18"/>
                <w:szCs w:val="18"/>
                <w:highlight w:val="none"/>
              </w:rPr>
              <w:t>.</w:t>
            </w:r>
            <w:r>
              <w:rPr>
                <w:rFonts w:hint="eastAsia" w:ascii="Times New Roman" w:hAnsi="Times New Roman"/>
                <w:color w:val="auto"/>
                <w:kern w:val="0"/>
                <w:sz w:val="18"/>
                <w:szCs w:val="18"/>
                <w:highlight w:val="none"/>
              </w:rPr>
              <w:t>7</w:t>
            </w:r>
          </w:p>
        </w:tc>
        <w:tc>
          <w:tcPr>
            <w:tcW w:w="2489" w:type="dxa"/>
            <w:vMerge w:val="restart"/>
            <w:vAlign w:val="center"/>
          </w:tcPr>
          <w:p w14:paraId="6C8CF4BF">
            <w:pPr>
              <w:spacing w:line="240" w:lineRule="auto"/>
              <w:jc w:val="center"/>
              <w:rPr>
                <w:rFonts w:cs="宋体"/>
                <w:color w:val="auto"/>
                <w:kern w:val="0"/>
                <w:highlight w:val="none"/>
              </w:rPr>
            </w:pPr>
          </w:p>
        </w:tc>
      </w:tr>
      <w:tr w14:paraId="41D0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93" w:type="dxa"/>
            <w:vAlign w:val="center"/>
          </w:tcPr>
          <w:p w14:paraId="17BC5560">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882</w:t>
            </w:r>
          </w:p>
        </w:tc>
        <w:tc>
          <w:tcPr>
            <w:tcW w:w="1559" w:type="dxa"/>
            <w:vAlign w:val="center"/>
          </w:tcPr>
          <w:p w14:paraId="3D02789D">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艺术表演场馆</w:t>
            </w:r>
          </w:p>
        </w:tc>
        <w:tc>
          <w:tcPr>
            <w:tcW w:w="1536" w:type="dxa"/>
            <w:gridSpan w:val="2"/>
            <w:vAlign w:val="center"/>
          </w:tcPr>
          <w:p w14:paraId="7D014377">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影剧院</w:t>
            </w:r>
          </w:p>
        </w:tc>
        <w:tc>
          <w:tcPr>
            <w:tcW w:w="1063" w:type="dxa"/>
            <w:vAlign w:val="center"/>
          </w:tcPr>
          <w:p w14:paraId="4B0CE14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vertAlign w:val="superscript"/>
              </w:rPr>
              <w:t xml:space="preserve"> </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r>
              <w:rPr>
                <w:rFonts w:hint="eastAsia"/>
                <w:color w:val="auto"/>
                <w:kern w:val="0"/>
                <w:sz w:val="18"/>
                <w:szCs w:val="18"/>
                <w:highlight w:val="none"/>
              </w:rPr>
              <w:t>·</w:t>
            </w:r>
            <w:r>
              <w:rPr>
                <w:rFonts w:ascii="Times New Roman" w:hAnsi="Times New Roman"/>
                <w:color w:val="auto"/>
                <w:kern w:val="0"/>
                <w:sz w:val="18"/>
                <w:szCs w:val="18"/>
                <w:highlight w:val="none"/>
              </w:rPr>
              <w:t>a</w:t>
            </w:r>
            <w:r>
              <w:rPr>
                <w:color w:val="auto"/>
                <w:kern w:val="0"/>
                <w:sz w:val="18"/>
                <w:szCs w:val="18"/>
                <w:highlight w:val="none"/>
              </w:rPr>
              <w:t>)</w:t>
            </w:r>
          </w:p>
        </w:tc>
        <w:tc>
          <w:tcPr>
            <w:tcW w:w="1035" w:type="dxa"/>
            <w:vAlign w:val="center"/>
          </w:tcPr>
          <w:p w14:paraId="5FC2C3B9">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w:t>
            </w:r>
            <w:r>
              <w:rPr>
                <w:rFonts w:hint="eastAsia"/>
                <w:color w:val="auto"/>
                <w:kern w:val="0"/>
                <w:sz w:val="18"/>
                <w:szCs w:val="18"/>
                <w:highlight w:val="none"/>
              </w:rPr>
              <w:t>.</w:t>
            </w:r>
            <w:r>
              <w:rPr>
                <w:rFonts w:hint="eastAsia" w:ascii="Times New Roman" w:hAnsi="Times New Roman"/>
                <w:color w:val="auto"/>
                <w:kern w:val="0"/>
                <w:sz w:val="18"/>
                <w:szCs w:val="18"/>
                <w:highlight w:val="none"/>
              </w:rPr>
              <w:t>6</w:t>
            </w:r>
          </w:p>
        </w:tc>
        <w:tc>
          <w:tcPr>
            <w:tcW w:w="1057" w:type="dxa"/>
            <w:vAlign w:val="center"/>
          </w:tcPr>
          <w:p w14:paraId="5200981E">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w:t>
            </w:r>
            <w:r>
              <w:rPr>
                <w:rFonts w:hint="eastAsia"/>
                <w:color w:val="auto"/>
                <w:kern w:val="0"/>
                <w:sz w:val="18"/>
                <w:szCs w:val="18"/>
                <w:highlight w:val="none"/>
              </w:rPr>
              <w:t>.</w:t>
            </w:r>
            <w:r>
              <w:rPr>
                <w:rFonts w:hint="eastAsia" w:ascii="Times New Roman" w:hAnsi="Times New Roman"/>
                <w:color w:val="auto"/>
                <w:kern w:val="0"/>
                <w:sz w:val="18"/>
                <w:szCs w:val="18"/>
                <w:highlight w:val="none"/>
              </w:rPr>
              <w:t>7</w:t>
            </w:r>
          </w:p>
        </w:tc>
        <w:tc>
          <w:tcPr>
            <w:tcW w:w="2489" w:type="dxa"/>
            <w:vMerge w:val="continue"/>
            <w:vAlign w:val="center"/>
          </w:tcPr>
          <w:p w14:paraId="517C83B7">
            <w:pPr>
              <w:widowControl/>
              <w:spacing w:line="240" w:lineRule="auto"/>
              <w:jc w:val="center"/>
              <w:rPr>
                <w:rFonts w:cs="宋体"/>
                <w:color w:val="auto"/>
                <w:kern w:val="0"/>
                <w:highlight w:val="none"/>
              </w:rPr>
            </w:pPr>
          </w:p>
        </w:tc>
      </w:tr>
      <w:tr w14:paraId="1077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jc w:val="center"/>
        </w:trPr>
        <w:tc>
          <w:tcPr>
            <w:tcW w:w="993" w:type="dxa"/>
            <w:vMerge w:val="restart"/>
            <w:vAlign w:val="center"/>
          </w:tcPr>
          <w:p w14:paraId="03A7436E">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883</w:t>
            </w:r>
          </w:p>
        </w:tc>
        <w:tc>
          <w:tcPr>
            <w:tcW w:w="1559" w:type="dxa"/>
            <w:vMerge w:val="restart"/>
            <w:vAlign w:val="center"/>
          </w:tcPr>
          <w:p w14:paraId="1DE78EFA">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图书馆与档案馆</w:t>
            </w:r>
          </w:p>
        </w:tc>
        <w:tc>
          <w:tcPr>
            <w:tcW w:w="1536" w:type="dxa"/>
            <w:gridSpan w:val="2"/>
            <w:vAlign w:val="center"/>
          </w:tcPr>
          <w:p w14:paraId="2E2D736B">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图书馆</w:t>
            </w:r>
          </w:p>
        </w:tc>
        <w:tc>
          <w:tcPr>
            <w:tcW w:w="1063" w:type="dxa"/>
            <w:vAlign w:val="center"/>
          </w:tcPr>
          <w:p w14:paraId="22E84B7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vertAlign w:val="superscript"/>
              </w:rPr>
              <w:t xml:space="preserve"> </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r>
              <w:rPr>
                <w:rFonts w:hint="eastAsia"/>
                <w:color w:val="auto"/>
                <w:kern w:val="0"/>
                <w:sz w:val="18"/>
                <w:szCs w:val="18"/>
                <w:highlight w:val="none"/>
              </w:rPr>
              <w:t>·</w:t>
            </w:r>
            <w:r>
              <w:rPr>
                <w:rFonts w:ascii="Times New Roman" w:hAnsi="Times New Roman"/>
                <w:color w:val="auto"/>
                <w:kern w:val="0"/>
                <w:sz w:val="18"/>
                <w:szCs w:val="18"/>
                <w:highlight w:val="none"/>
              </w:rPr>
              <w:t>a</w:t>
            </w:r>
            <w:r>
              <w:rPr>
                <w:color w:val="auto"/>
                <w:kern w:val="0"/>
                <w:sz w:val="18"/>
                <w:szCs w:val="18"/>
                <w:highlight w:val="none"/>
              </w:rPr>
              <w:t>)</w:t>
            </w:r>
          </w:p>
        </w:tc>
        <w:tc>
          <w:tcPr>
            <w:tcW w:w="1035" w:type="dxa"/>
            <w:vAlign w:val="center"/>
          </w:tcPr>
          <w:p w14:paraId="2797B3B8">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3</w:t>
            </w:r>
          </w:p>
        </w:tc>
        <w:tc>
          <w:tcPr>
            <w:tcW w:w="1057" w:type="dxa"/>
            <w:vAlign w:val="center"/>
          </w:tcPr>
          <w:p w14:paraId="6AD8F313">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8</w:t>
            </w:r>
          </w:p>
        </w:tc>
        <w:tc>
          <w:tcPr>
            <w:tcW w:w="2489" w:type="dxa"/>
            <w:vMerge w:val="restart"/>
            <w:vAlign w:val="center"/>
          </w:tcPr>
          <w:p w14:paraId="724D1D24">
            <w:pPr>
              <w:widowControl/>
              <w:spacing w:line="240" w:lineRule="auto"/>
              <w:jc w:val="center"/>
              <w:rPr>
                <w:rFonts w:cs="宋体"/>
                <w:color w:val="auto"/>
                <w:kern w:val="0"/>
                <w:highlight w:val="none"/>
              </w:rPr>
            </w:pPr>
          </w:p>
        </w:tc>
      </w:tr>
      <w:tr w14:paraId="3D1D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jc w:val="center"/>
        </w:trPr>
        <w:tc>
          <w:tcPr>
            <w:tcW w:w="993" w:type="dxa"/>
            <w:vMerge w:val="continue"/>
            <w:vAlign w:val="center"/>
          </w:tcPr>
          <w:p w14:paraId="23AF6684">
            <w:pPr>
              <w:widowControl/>
              <w:spacing w:line="240" w:lineRule="auto"/>
              <w:jc w:val="left"/>
              <w:rPr>
                <w:rFonts w:cs="宋体"/>
                <w:color w:val="auto"/>
                <w:kern w:val="0"/>
                <w:sz w:val="18"/>
                <w:szCs w:val="18"/>
                <w:highlight w:val="none"/>
              </w:rPr>
            </w:pPr>
          </w:p>
        </w:tc>
        <w:tc>
          <w:tcPr>
            <w:tcW w:w="1559" w:type="dxa"/>
            <w:vMerge w:val="continue"/>
            <w:vAlign w:val="center"/>
          </w:tcPr>
          <w:p w14:paraId="708E5B31">
            <w:pPr>
              <w:widowControl/>
              <w:spacing w:line="240" w:lineRule="auto"/>
              <w:jc w:val="left"/>
              <w:rPr>
                <w:rFonts w:cs="宋体"/>
                <w:color w:val="auto"/>
                <w:kern w:val="0"/>
                <w:sz w:val="18"/>
                <w:szCs w:val="18"/>
                <w:highlight w:val="none"/>
              </w:rPr>
            </w:pPr>
          </w:p>
        </w:tc>
        <w:tc>
          <w:tcPr>
            <w:tcW w:w="1536" w:type="dxa"/>
            <w:gridSpan w:val="2"/>
            <w:vAlign w:val="center"/>
          </w:tcPr>
          <w:p w14:paraId="31A7C228">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档案馆</w:t>
            </w:r>
          </w:p>
        </w:tc>
        <w:tc>
          <w:tcPr>
            <w:tcW w:w="1063" w:type="dxa"/>
            <w:vAlign w:val="center"/>
          </w:tcPr>
          <w:p w14:paraId="07FE168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vertAlign w:val="superscript"/>
              </w:rPr>
              <w:t xml:space="preserve"> </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r>
              <w:rPr>
                <w:rFonts w:hint="eastAsia"/>
                <w:color w:val="auto"/>
                <w:kern w:val="0"/>
                <w:sz w:val="18"/>
                <w:szCs w:val="18"/>
                <w:highlight w:val="none"/>
              </w:rPr>
              <w:t>·</w:t>
            </w:r>
            <w:r>
              <w:rPr>
                <w:rFonts w:ascii="Times New Roman" w:hAnsi="Times New Roman"/>
                <w:color w:val="auto"/>
                <w:kern w:val="0"/>
                <w:sz w:val="18"/>
                <w:szCs w:val="18"/>
                <w:highlight w:val="none"/>
              </w:rPr>
              <w:t>a</w:t>
            </w:r>
            <w:r>
              <w:rPr>
                <w:color w:val="auto"/>
                <w:kern w:val="0"/>
                <w:sz w:val="18"/>
                <w:szCs w:val="18"/>
                <w:highlight w:val="none"/>
              </w:rPr>
              <w:t>)</w:t>
            </w:r>
          </w:p>
        </w:tc>
        <w:tc>
          <w:tcPr>
            <w:tcW w:w="1035" w:type="dxa"/>
            <w:vAlign w:val="center"/>
          </w:tcPr>
          <w:p w14:paraId="55AFFA1F">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7</w:t>
            </w:r>
          </w:p>
        </w:tc>
        <w:tc>
          <w:tcPr>
            <w:tcW w:w="1057" w:type="dxa"/>
            <w:vAlign w:val="center"/>
          </w:tcPr>
          <w:p w14:paraId="4A3862A4">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1</w:t>
            </w:r>
          </w:p>
        </w:tc>
        <w:tc>
          <w:tcPr>
            <w:tcW w:w="2489" w:type="dxa"/>
            <w:vMerge w:val="continue"/>
            <w:vAlign w:val="center"/>
          </w:tcPr>
          <w:p w14:paraId="657F6D9E">
            <w:pPr>
              <w:spacing w:line="240" w:lineRule="auto"/>
              <w:jc w:val="center"/>
              <w:rPr>
                <w:rFonts w:cs="宋体"/>
                <w:color w:val="auto"/>
                <w:kern w:val="0"/>
                <w:highlight w:val="none"/>
              </w:rPr>
            </w:pPr>
          </w:p>
        </w:tc>
      </w:tr>
      <w:tr w14:paraId="20F0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93" w:type="dxa"/>
            <w:vAlign w:val="center"/>
          </w:tcPr>
          <w:p w14:paraId="74DF5F4C">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884</w:t>
            </w:r>
          </w:p>
        </w:tc>
        <w:tc>
          <w:tcPr>
            <w:tcW w:w="1559" w:type="dxa"/>
            <w:vAlign w:val="center"/>
          </w:tcPr>
          <w:p w14:paraId="24DE01A2">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文物与非物质文化遗产保护</w:t>
            </w:r>
          </w:p>
        </w:tc>
        <w:tc>
          <w:tcPr>
            <w:tcW w:w="1536" w:type="dxa"/>
            <w:gridSpan w:val="2"/>
            <w:vAlign w:val="center"/>
          </w:tcPr>
          <w:p w14:paraId="362E0BF7">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文物及非物质文化遗产保护</w:t>
            </w:r>
          </w:p>
        </w:tc>
        <w:tc>
          <w:tcPr>
            <w:tcW w:w="1063" w:type="dxa"/>
            <w:vAlign w:val="center"/>
          </w:tcPr>
          <w:p w14:paraId="766F29D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vertAlign w:val="superscript"/>
              </w:rPr>
              <w:t xml:space="preserve"> </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r>
              <w:rPr>
                <w:rFonts w:hint="eastAsia"/>
                <w:color w:val="auto"/>
                <w:kern w:val="0"/>
                <w:sz w:val="18"/>
                <w:szCs w:val="18"/>
                <w:highlight w:val="none"/>
              </w:rPr>
              <w:t>·</w:t>
            </w:r>
            <w:r>
              <w:rPr>
                <w:rFonts w:ascii="Times New Roman" w:hAnsi="Times New Roman"/>
                <w:color w:val="auto"/>
                <w:kern w:val="0"/>
                <w:sz w:val="18"/>
                <w:szCs w:val="18"/>
                <w:highlight w:val="none"/>
              </w:rPr>
              <w:t>a</w:t>
            </w:r>
            <w:r>
              <w:rPr>
                <w:color w:val="auto"/>
                <w:kern w:val="0"/>
                <w:sz w:val="18"/>
                <w:szCs w:val="18"/>
                <w:highlight w:val="none"/>
              </w:rPr>
              <w:t>)</w:t>
            </w:r>
          </w:p>
        </w:tc>
        <w:tc>
          <w:tcPr>
            <w:tcW w:w="1035" w:type="dxa"/>
            <w:vAlign w:val="center"/>
          </w:tcPr>
          <w:p w14:paraId="350C8AE7">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37</w:t>
            </w:r>
          </w:p>
        </w:tc>
        <w:tc>
          <w:tcPr>
            <w:tcW w:w="1057" w:type="dxa"/>
            <w:vAlign w:val="center"/>
          </w:tcPr>
          <w:p w14:paraId="2D2B8E81">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1</w:t>
            </w:r>
          </w:p>
        </w:tc>
        <w:tc>
          <w:tcPr>
            <w:tcW w:w="2489" w:type="dxa"/>
            <w:vAlign w:val="center"/>
          </w:tcPr>
          <w:p w14:paraId="64A4D4E3">
            <w:pPr>
              <w:spacing w:line="240" w:lineRule="auto"/>
              <w:jc w:val="center"/>
              <w:rPr>
                <w:rFonts w:cs="宋体"/>
                <w:color w:val="auto"/>
                <w:kern w:val="0"/>
                <w:highlight w:val="none"/>
              </w:rPr>
            </w:pPr>
          </w:p>
        </w:tc>
      </w:tr>
      <w:tr w14:paraId="45B3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 w:hRule="atLeast"/>
          <w:jc w:val="center"/>
        </w:trPr>
        <w:tc>
          <w:tcPr>
            <w:tcW w:w="993" w:type="dxa"/>
            <w:vAlign w:val="center"/>
          </w:tcPr>
          <w:p w14:paraId="484B5E7A">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885</w:t>
            </w:r>
          </w:p>
        </w:tc>
        <w:tc>
          <w:tcPr>
            <w:tcW w:w="1559" w:type="dxa"/>
            <w:vAlign w:val="center"/>
          </w:tcPr>
          <w:p w14:paraId="59F0ACB7">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博物馆</w:t>
            </w:r>
          </w:p>
        </w:tc>
        <w:tc>
          <w:tcPr>
            <w:tcW w:w="1536" w:type="dxa"/>
            <w:gridSpan w:val="2"/>
            <w:vAlign w:val="center"/>
          </w:tcPr>
          <w:p w14:paraId="11CA3F0C">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博物馆</w:t>
            </w:r>
          </w:p>
        </w:tc>
        <w:tc>
          <w:tcPr>
            <w:tcW w:w="1063" w:type="dxa"/>
            <w:vAlign w:val="center"/>
          </w:tcPr>
          <w:p w14:paraId="26FF544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vertAlign w:val="superscript"/>
              </w:rPr>
              <w:t xml:space="preserve"> </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r>
              <w:rPr>
                <w:rFonts w:hint="eastAsia"/>
                <w:color w:val="auto"/>
                <w:kern w:val="0"/>
                <w:sz w:val="18"/>
                <w:szCs w:val="18"/>
                <w:highlight w:val="none"/>
              </w:rPr>
              <w:t>·</w:t>
            </w:r>
            <w:r>
              <w:rPr>
                <w:rFonts w:ascii="Times New Roman" w:hAnsi="Times New Roman"/>
                <w:color w:val="auto"/>
                <w:kern w:val="0"/>
                <w:sz w:val="18"/>
                <w:szCs w:val="18"/>
                <w:highlight w:val="none"/>
              </w:rPr>
              <w:t>a</w:t>
            </w:r>
            <w:r>
              <w:rPr>
                <w:color w:val="auto"/>
                <w:kern w:val="0"/>
                <w:sz w:val="18"/>
                <w:szCs w:val="18"/>
                <w:highlight w:val="none"/>
              </w:rPr>
              <w:t>)</w:t>
            </w:r>
          </w:p>
        </w:tc>
        <w:tc>
          <w:tcPr>
            <w:tcW w:w="1035" w:type="dxa"/>
            <w:vAlign w:val="center"/>
          </w:tcPr>
          <w:p w14:paraId="71F946B5">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8</w:t>
            </w:r>
          </w:p>
        </w:tc>
        <w:tc>
          <w:tcPr>
            <w:tcW w:w="1057" w:type="dxa"/>
            <w:vAlign w:val="center"/>
          </w:tcPr>
          <w:p w14:paraId="6C2CDA4E">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w:t>
            </w:r>
            <w:r>
              <w:rPr>
                <w:rFonts w:hint="eastAsia"/>
                <w:color w:val="auto"/>
                <w:kern w:val="0"/>
                <w:sz w:val="18"/>
                <w:szCs w:val="18"/>
                <w:highlight w:val="none"/>
              </w:rPr>
              <w:t>.</w:t>
            </w:r>
            <w:r>
              <w:rPr>
                <w:rFonts w:hint="eastAsia" w:ascii="Times New Roman" w:hAnsi="Times New Roman"/>
                <w:color w:val="auto"/>
                <w:kern w:val="0"/>
                <w:sz w:val="18"/>
                <w:szCs w:val="18"/>
                <w:highlight w:val="none"/>
              </w:rPr>
              <w:t>2</w:t>
            </w:r>
          </w:p>
        </w:tc>
        <w:tc>
          <w:tcPr>
            <w:tcW w:w="2489" w:type="dxa"/>
            <w:vAlign w:val="center"/>
          </w:tcPr>
          <w:p w14:paraId="7EB9D321">
            <w:pPr>
              <w:widowControl/>
              <w:spacing w:line="240" w:lineRule="auto"/>
              <w:jc w:val="center"/>
              <w:rPr>
                <w:rFonts w:cs="宋体"/>
                <w:color w:val="auto"/>
                <w:kern w:val="0"/>
                <w:highlight w:val="none"/>
              </w:rPr>
            </w:pPr>
          </w:p>
        </w:tc>
      </w:tr>
      <w:tr w14:paraId="66F9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93" w:type="dxa"/>
            <w:vMerge w:val="restart"/>
            <w:vAlign w:val="center"/>
          </w:tcPr>
          <w:p w14:paraId="14646FAD">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886</w:t>
            </w:r>
          </w:p>
        </w:tc>
        <w:tc>
          <w:tcPr>
            <w:tcW w:w="1559" w:type="dxa"/>
            <w:vMerge w:val="restart"/>
            <w:vAlign w:val="center"/>
          </w:tcPr>
          <w:p w14:paraId="36A2B36D">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烈士陵园、纪念馆</w:t>
            </w:r>
          </w:p>
        </w:tc>
        <w:tc>
          <w:tcPr>
            <w:tcW w:w="1536" w:type="dxa"/>
            <w:gridSpan w:val="2"/>
            <w:vAlign w:val="center"/>
          </w:tcPr>
          <w:p w14:paraId="0ED41618">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烈士陵园</w:t>
            </w:r>
          </w:p>
        </w:tc>
        <w:tc>
          <w:tcPr>
            <w:tcW w:w="1063" w:type="dxa"/>
            <w:vAlign w:val="center"/>
          </w:tcPr>
          <w:p w14:paraId="4A082BA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vertAlign w:val="superscript"/>
              </w:rPr>
              <w:t xml:space="preserve"> </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r>
              <w:rPr>
                <w:rFonts w:hint="eastAsia"/>
                <w:color w:val="auto"/>
                <w:kern w:val="0"/>
                <w:sz w:val="18"/>
                <w:szCs w:val="18"/>
                <w:highlight w:val="none"/>
              </w:rPr>
              <w:t>·</w:t>
            </w:r>
            <w:r>
              <w:rPr>
                <w:rFonts w:ascii="Times New Roman" w:hAnsi="Times New Roman"/>
                <w:color w:val="auto"/>
                <w:kern w:val="0"/>
                <w:sz w:val="18"/>
                <w:szCs w:val="18"/>
                <w:highlight w:val="none"/>
              </w:rPr>
              <w:t>a</w:t>
            </w:r>
            <w:r>
              <w:rPr>
                <w:color w:val="auto"/>
                <w:kern w:val="0"/>
                <w:sz w:val="18"/>
                <w:szCs w:val="18"/>
                <w:highlight w:val="none"/>
              </w:rPr>
              <w:t>)</w:t>
            </w:r>
          </w:p>
        </w:tc>
        <w:tc>
          <w:tcPr>
            <w:tcW w:w="1035" w:type="dxa"/>
            <w:vAlign w:val="center"/>
          </w:tcPr>
          <w:p w14:paraId="7B733C7D">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37</w:t>
            </w:r>
          </w:p>
        </w:tc>
        <w:tc>
          <w:tcPr>
            <w:tcW w:w="1057" w:type="dxa"/>
            <w:vAlign w:val="center"/>
          </w:tcPr>
          <w:p w14:paraId="5EBA8322">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1</w:t>
            </w:r>
          </w:p>
        </w:tc>
        <w:tc>
          <w:tcPr>
            <w:tcW w:w="2489" w:type="dxa"/>
            <w:vAlign w:val="center"/>
          </w:tcPr>
          <w:p w14:paraId="2835A895">
            <w:pPr>
              <w:widowControl/>
              <w:spacing w:line="240" w:lineRule="auto"/>
              <w:jc w:val="center"/>
              <w:rPr>
                <w:rFonts w:cs="宋体"/>
                <w:color w:val="auto"/>
                <w:kern w:val="0"/>
                <w:highlight w:val="none"/>
              </w:rPr>
            </w:pPr>
            <w:r>
              <w:rPr>
                <w:rFonts w:hint="eastAsia" w:cs="宋体"/>
                <w:color w:val="auto"/>
                <w:kern w:val="0"/>
                <w:highlight w:val="none"/>
              </w:rPr>
              <w:t>　</w:t>
            </w:r>
          </w:p>
        </w:tc>
      </w:tr>
      <w:tr w14:paraId="139C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993" w:type="dxa"/>
            <w:vMerge w:val="continue"/>
            <w:vAlign w:val="center"/>
          </w:tcPr>
          <w:p w14:paraId="179116FF">
            <w:pPr>
              <w:widowControl/>
              <w:spacing w:line="240" w:lineRule="auto"/>
              <w:jc w:val="left"/>
              <w:rPr>
                <w:rFonts w:cs="宋体"/>
                <w:color w:val="auto"/>
                <w:kern w:val="0"/>
                <w:sz w:val="18"/>
                <w:szCs w:val="18"/>
                <w:highlight w:val="none"/>
              </w:rPr>
            </w:pPr>
          </w:p>
        </w:tc>
        <w:tc>
          <w:tcPr>
            <w:tcW w:w="1559" w:type="dxa"/>
            <w:vMerge w:val="continue"/>
            <w:vAlign w:val="center"/>
          </w:tcPr>
          <w:p w14:paraId="4A552420">
            <w:pPr>
              <w:widowControl/>
              <w:spacing w:line="240" w:lineRule="auto"/>
              <w:jc w:val="left"/>
              <w:rPr>
                <w:rFonts w:cs="宋体"/>
                <w:color w:val="auto"/>
                <w:kern w:val="0"/>
                <w:sz w:val="18"/>
                <w:szCs w:val="18"/>
                <w:highlight w:val="none"/>
              </w:rPr>
            </w:pPr>
          </w:p>
        </w:tc>
        <w:tc>
          <w:tcPr>
            <w:tcW w:w="1536" w:type="dxa"/>
            <w:gridSpan w:val="2"/>
            <w:vAlign w:val="center"/>
          </w:tcPr>
          <w:p w14:paraId="01B82110">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纪念馆</w:t>
            </w:r>
          </w:p>
        </w:tc>
        <w:tc>
          <w:tcPr>
            <w:tcW w:w="1063" w:type="dxa"/>
            <w:vAlign w:val="center"/>
          </w:tcPr>
          <w:p w14:paraId="77D4DA43">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vertAlign w:val="superscript"/>
              </w:rPr>
              <w:t xml:space="preserve"> </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r>
              <w:rPr>
                <w:rFonts w:hint="eastAsia"/>
                <w:color w:val="auto"/>
                <w:kern w:val="0"/>
                <w:sz w:val="18"/>
                <w:szCs w:val="18"/>
                <w:highlight w:val="none"/>
              </w:rPr>
              <w:t>·</w:t>
            </w:r>
            <w:r>
              <w:rPr>
                <w:rFonts w:ascii="Times New Roman" w:hAnsi="Times New Roman"/>
                <w:color w:val="auto"/>
                <w:kern w:val="0"/>
                <w:sz w:val="18"/>
                <w:szCs w:val="18"/>
                <w:highlight w:val="none"/>
              </w:rPr>
              <w:t>a</w:t>
            </w:r>
            <w:r>
              <w:rPr>
                <w:color w:val="auto"/>
                <w:kern w:val="0"/>
                <w:sz w:val="18"/>
                <w:szCs w:val="18"/>
                <w:highlight w:val="none"/>
              </w:rPr>
              <w:t>)</w:t>
            </w:r>
          </w:p>
        </w:tc>
        <w:tc>
          <w:tcPr>
            <w:tcW w:w="1035" w:type="dxa"/>
            <w:vAlign w:val="center"/>
          </w:tcPr>
          <w:p w14:paraId="44BBEF31">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37</w:t>
            </w:r>
          </w:p>
        </w:tc>
        <w:tc>
          <w:tcPr>
            <w:tcW w:w="1057" w:type="dxa"/>
            <w:vAlign w:val="center"/>
          </w:tcPr>
          <w:p w14:paraId="4F27C577">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1</w:t>
            </w:r>
          </w:p>
        </w:tc>
        <w:tc>
          <w:tcPr>
            <w:tcW w:w="2489" w:type="dxa"/>
            <w:vAlign w:val="center"/>
          </w:tcPr>
          <w:p w14:paraId="770264D9">
            <w:pPr>
              <w:widowControl/>
              <w:spacing w:line="240" w:lineRule="auto"/>
              <w:jc w:val="center"/>
              <w:rPr>
                <w:rFonts w:cs="宋体"/>
                <w:color w:val="auto"/>
                <w:kern w:val="0"/>
                <w:highlight w:val="none"/>
              </w:rPr>
            </w:pPr>
            <w:r>
              <w:rPr>
                <w:rFonts w:hint="eastAsia" w:cs="宋体"/>
                <w:color w:val="auto"/>
                <w:kern w:val="0"/>
                <w:highlight w:val="none"/>
              </w:rPr>
              <w:t>　</w:t>
            </w:r>
          </w:p>
        </w:tc>
      </w:tr>
      <w:tr w14:paraId="4BF9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93" w:type="dxa"/>
            <w:vMerge w:val="restart"/>
            <w:vAlign w:val="center"/>
          </w:tcPr>
          <w:p w14:paraId="48B171CC">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892</w:t>
            </w:r>
          </w:p>
        </w:tc>
        <w:tc>
          <w:tcPr>
            <w:tcW w:w="1559" w:type="dxa"/>
            <w:vMerge w:val="restart"/>
            <w:vAlign w:val="center"/>
          </w:tcPr>
          <w:p w14:paraId="7FDA8C0F">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体育场地设施管理</w:t>
            </w:r>
          </w:p>
        </w:tc>
        <w:tc>
          <w:tcPr>
            <w:tcW w:w="1536" w:type="dxa"/>
            <w:gridSpan w:val="2"/>
            <w:vAlign w:val="center"/>
          </w:tcPr>
          <w:p w14:paraId="43E9E315">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综合性体育场馆</w:t>
            </w:r>
          </w:p>
        </w:tc>
        <w:tc>
          <w:tcPr>
            <w:tcW w:w="1063" w:type="dxa"/>
            <w:vAlign w:val="center"/>
          </w:tcPr>
          <w:p w14:paraId="43D7EE17">
            <w:pPr>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vertAlign w:val="superscript"/>
              </w:rPr>
              <w:t xml:space="preserve"> </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r>
              <w:rPr>
                <w:rFonts w:hint="eastAsia"/>
                <w:color w:val="auto"/>
                <w:kern w:val="0"/>
                <w:sz w:val="18"/>
                <w:szCs w:val="18"/>
                <w:highlight w:val="none"/>
              </w:rPr>
              <w:t>·</w:t>
            </w:r>
            <w:r>
              <w:rPr>
                <w:rFonts w:ascii="Times New Roman" w:hAnsi="Times New Roman"/>
                <w:color w:val="auto"/>
                <w:kern w:val="0"/>
                <w:sz w:val="18"/>
                <w:szCs w:val="18"/>
                <w:highlight w:val="none"/>
              </w:rPr>
              <w:t>a</w:t>
            </w:r>
            <w:r>
              <w:rPr>
                <w:color w:val="auto"/>
                <w:kern w:val="0"/>
                <w:sz w:val="18"/>
                <w:szCs w:val="18"/>
                <w:highlight w:val="none"/>
              </w:rPr>
              <w:t>)</w:t>
            </w:r>
          </w:p>
        </w:tc>
        <w:tc>
          <w:tcPr>
            <w:tcW w:w="1035" w:type="dxa"/>
            <w:vAlign w:val="center"/>
          </w:tcPr>
          <w:p w14:paraId="4607E842">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1057" w:type="dxa"/>
            <w:vAlign w:val="center"/>
          </w:tcPr>
          <w:p w14:paraId="4D708EC6">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1</w:t>
            </w:r>
            <w:r>
              <w:rPr>
                <w:rFonts w:hint="eastAsia"/>
                <w:color w:val="auto"/>
                <w:kern w:val="0"/>
                <w:sz w:val="18"/>
                <w:szCs w:val="18"/>
                <w:highlight w:val="none"/>
              </w:rPr>
              <w:t>.</w:t>
            </w:r>
            <w:r>
              <w:rPr>
                <w:rFonts w:hint="eastAsia" w:ascii="Times New Roman" w:hAnsi="Times New Roman"/>
                <w:color w:val="auto"/>
                <w:kern w:val="0"/>
                <w:sz w:val="18"/>
                <w:szCs w:val="18"/>
                <w:highlight w:val="none"/>
              </w:rPr>
              <w:t>0</w:t>
            </w:r>
          </w:p>
        </w:tc>
        <w:tc>
          <w:tcPr>
            <w:tcW w:w="2489" w:type="dxa"/>
            <w:vAlign w:val="center"/>
          </w:tcPr>
          <w:p w14:paraId="14561C2A">
            <w:pPr>
              <w:widowControl/>
              <w:spacing w:line="240" w:lineRule="auto"/>
              <w:jc w:val="center"/>
              <w:rPr>
                <w:rFonts w:cs="宋体"/>
                <w:color w:val="auto"/>
                <w:kern w:val="0"/>
                <w:sz w:val="18"/>
                <w:szCs w:val="18"/>
                <w:highlight w:val="none"/>
              </w:rPr>
            </w:pPr>
          </w:p>
        </w:tc>
      </w:tr>
      <w:tr w14:paraId="1B86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93" w:type="dxa"/>
            <w:vMerge w:val="continue"/>
            <w:vAlign w:val="center"/>
          </w:tcPr>
          <w:p w14:paraId="116CF6EE">
            <w:pPr>
              <w:widowControl/>
              <w:spacing w:line="240" w:lineRule="auto"/>
              <w:jc w:val="left"/>
              <w:rPr>
                <w:rFonts w:cs="宋体"/>
                <w:color w:val="auto"/>
                <w:kern w:val="0"/>
                <w:sz w:val="18"/>
                <w:szCs w:val="18"/>
                <w:highlight w:val="none"/>
              </w:rPr>
            </w:pPr>
          </w:p>
        </w:tc>
        <w:tc>
          <w:tcPr>
            <w:tcW w:w="1559" w:type="dxa"/>
            <w:vMerge w:val="continue"/>
            <w:vAlign w:val="center"/>
          </w:tcPr>
          <w:p w14:paraId="197D9CF3">
            <w:pPr>
              <w:widowControl/>
              <w:spacing w:line="240" w:lineRule="auto"/>
              <w:jc w:val="left"/>
              <w:rPr>
                <w:rFonts w:cs="宋体"/>
                <w:color w:val="auto"/>
                <w:kern w:val="0"/>
                <w:sz w:val="18"/>
                <w:szCs w:val="18"/>
                <w:highlight w:val="none"/>
              </w:rPr>
            </w:pPr>
          </w:p>
        </w:tc>
        <w:tc>
          <w:tcPr>
            <w:tcW w:w="1536" w:type="dxa"/>
            <w:gridSpan w:val="2"/>
            <w:vAlign w:val="center"/>
          </w:tcPr>
          <w:p w14:paraId="2DC5AFD0">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游泳场所（室内）</w:t>
            </w:r>
          </w:p>
        </w:tc>
        <w:tc>
          <w:tcPr>
            <w:tcW w:w="1063" w:type="dxa"/>
            <w:vMerge w:val="restart"/>
            <w:vAlign w:val="center"/>
          </w:tcPr>
          <w:p w14:paraId="0AAB2CAC">
            <w:pPr>
              <w:spacing w:line="240" w:lineRule="auto"/>
              <w:jc w:val="center"/>
              <w:rPr>
                <w:color w:val="auto"/>
                <w:kern w:val="0"/>
                <w:sz w:val="18"/>
                <w:szCs w:val="18"/>
                <w:highlight w:val="none"/>
              </w:rPr>
            </w:pPr>
            <w:r>
              <w:rPr>
                <w:rFonts w:ascii="Times New Roman" w:hAnsi="Times New Roman"/>
                <w:color w:val="auto"/>
                <w:kern w:val="0"/>
                <w:sz w:val="18"/>
                <w:szCs w:val="18"/>
                <w:highlight w:val="none"/>
              </w:rPr>
              <w:t>L</w:t>
            </w:r>
            <w:r>
              <w:rPr>
                <w:color w:val="auto"/>
                <w:kern w:val="0"/>
                <w:sz w:val="18"/>
                <w:szCs w:val="18"/>
                <w:highlight w:val="none"/>
              </w:rPr>
              <w:t>/(</w:t>
            </w:r>
            <w:r>
              <w:rPr>
                <w:rFonts w:ascii="Times New Roman" w:hAnsi="Times New Roman"/>
                <w:color w:val="auto"/>
                <w:kern w:val="0"/>
                <w:sz w:val="18"/>
                <w:szCs w:val="18"/>
                <w:highlight w:val="none"/>
              </w:rPr>
              <w:t>m</w:t>
            </w:r>
            <w:r>
              <w:rPr>
                <w:rFonts w:hint="eastAsia"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d</w:t>
            </w:r>
            <w:r>
              <w:rPr>
                <w:color w:val="auto"/>
                <w:kern w:val="0"/>
                <w:sz w:val="18"/>
                <w:szCs w:val="18"/>
                <w:highlight w:val="none"/>
              </w:rPr>
              <w:t>)</w:t>
            </w:r>
          </w:p>
        </w:tc>
        <w:tc>
          <w:tcPr>
            <w:tcW w:w="1035" w:type="dxa"/>
            <w:vAlign w:val="center"/>
          </w:tcPr>
          <w:p w14:paraId="06B55CE5">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26</w:t>
            </w:r>
          </w:p>
        </w:tc>
        <w:tc>
          <w:tcPr>
            <w:tcW w:w="1057" w:type="dxa"/>
            <w:vAlign w:val="center"/>
          </w:tcPr>
          <w:p w14:paraId="0C6481F8">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43</w:t>
            </w:r>
          </w:p>
        </w:tc>
        <w:tc>
          <w:tcPr>
            <w:tcW w:w="2489" w:type="dxa"/>
            <w:vMerge w:val="restart"/>
            <w:vAlign w:val="center"/>
          </w:tcPr>
          <w:p w14:paraId="143F92DE">
            <w:pPr>
              <w:widowControl/>
              <w:spacing w:line="240" w:lineRule="auto"/>
              <w:jc w:val="center"/>
              <w:rPr>
                <w:rFonts w:cs="宋体"/>
                <w:color w:val="auto"/>
                <w:kern w:val="0"/>
                <w:sz w:val="18"/>
                <w:szCs w:val="18"/>
                <w:highlight w:val="none"/>
              </w:rPr>
            </w:pPr>
          </w:p>
        </w:tc>
      </w:tr>
      <w:tr w14:paraId="733A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93" w:type="dxa"/>
            <w:vMerge w:val="continue"/>
            <w:vAlign w:val="center"/>
          </w:tcPr>
          <w:p w14:paraId="29DADC44">
            <w:pPr>
              <w:widowControl/>
              <w:spacing w:line="240" w:lineRule="auto"/>
              <w:jc w:val="left"/>
              <w:rPr>
                <w:rFonts w:cs="宋体"/>
                <w:color w:val="auto"/>
                <w:kern w:val="0"/>
                <w:sz w:val="18"/>
                <w:szCs w:val="18"/>
                <w:highlight w:val="none"/>
              </w:rPr>
            </w:pPr>
          </w:p>
        </w:tc>
        <w:tc>
          <w:tcPr>
            <w:tcW w:w="1559" w:type="dxa"/>
            <w:vMerge w:val="continue"/>
            <w:vAlign w:val="center"/>
          </w:tcPr>
          <w:p w14:paraId="1F802004">
            <w:pPr>
              <w:widowControl/>
              <w:spacing w:line="240" w:lineRule="auto"/>
              <w:jc w:val="left"/>
              <w:rPr>
                <w:rFonts w:cs="宋体"/>
                <w:color w:val="auto"/>
                <w:kern w:val="0"/>
                <w:sz w:val="18"/>
                <w:szCs w:val="18"/>
                <w:highlight w:val="none"/>
              </w:rPr>
            </w:pPr>
          </w:p>
        </w:tc>
        <w:tc>
          <w:tcPr>
            <w:tcW w:w="1536" w:type="dxa"/>
            <w:gridSpan w:val="2"/>
            <w:vAlign w:val="center"/>
          </w:tcPr>
          <w:p w14:paraId="55755204">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游泳场所（室外）</w:t>
            </w:r>
          </w:p>
        </w:tc>
        <w:tc>
          <w:tcPr>
            <w:tcW w:w="1063" w:type="dxa"/>
            <w:vMerge w:val="continue"/>
            <w:vAlign w:val="center"/>
          </w:tcPr>
          <w:p w14:paraId="2903078C">
            <w:pPr>
              <w:widowControl/>
              <w:spacing w:line="240" w:lineRule="auto"/>
              <w:jc w:val="left"/>
              <w:rPr>
                <w:color w:val="auto"/>
                <w:kern w:val="0"/>
                <w:sz w:val="18"/>
                <w:szCs w:val="18"/>
                <w:highlight w:val="none"/>
              </w:rPr>
            </w:pPr>
          </w:p>
        </w:tc>
        <w:tc>
          <w:tcPr>
            <w:tcW w:w="1035" w:type="dxa"/>
            <w:vAlign w:val="center"/>
          </w:tcPr>
          <w:p w14:paraId="117774B3">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31</w:t>
            </w:r>
          </w:p>
        </w:tc>
        <w:tc>
          <w:tcPr>
            <w:tcW w:w="1057" w:type="dxa"/>
            <w:vAlign w:val="center"/>
          </w:tcPr>
          <w:p w14:paraId="42FD56D6">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56</w:t>
            </w:r>
          </w:p>
        </w:tc>
        <w:tc>
          <w:tcPr>
            <w:tcW w:w="2489" w:type="dxa"/>
            <w:vMerge w:val="continue"/>
            <w:vAlign w:val="center"/>
          </w:tcPr>
          <w:p w14:paraId="6191629E">
            <w:pPr>
              <w:widowControl/>
              <w:spacing w:line="240" w:lineRule="auto"/>
              <w:jc w:val="left"/>
              <w:rPr>
                <w:rFonts w:cs="宋体"/>
                <w:color w:val="auto"/>
                <w:kern w:val="0"/>
                <w:sz w:val="18"/>
                <w:szCs w:val="18"/>
                <w:highlight w:val="none"/>
              </w:rPr>
            </w:pPr>
          </w:p>
        </w:tc>
      </w:tr>
      <w:tr w14:paraId="26B1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93" w:type="dxa"/>
            <w:vMerge w:val="continue"/>
            <w:vAlign w:val="center"/>
          </w:tcPr>
          <w:p w14:paraId="2574A258">
            <w:pPr>
              <w:widowControl/>
              <w:spacing w:line="240" w:lineRule="auto"/>
              <w:jc w:val="left"/>
              <w:rPr>
                <w:rFonts w:cs="宋体"/>
                <w:color w:val="auto"/>
                <w:kern w:val="0"/>
                <w:sz w:val="18"/>
                <w:szCs w:val="18"/>
                <w:highlight w:val="none"/>
              </w:rPr>
            </w:pPr>
          </w:p>
        </w:tc>
        <w:tc>
          <w:tcPr>
            <w:tcW w:w="1559" w:type="dxa"/>
            <w:vMerge w:val="continue"/>
            <w:vAlign w:val="center"/>
          </w:tcPr>
          <w:p w14:paraId="694B059E">
            <w:pPr>
              <w:widowControl/>
              <w:spacing w:line="240" w:lineRule="auto"/>
              <w:jc w:val="left"/>
              <w:rPr>
                <w:rFonts w:cs="宋体"/>
                <w:color w:val="auto"/>
                <w:kern w:val="0"/>
                <w:sz w:val="18"/>
                <w:szCs w:val="18"/>
                <w:highlight w:val="none"/>
              </w:rPr>
            </w:pPr>
          </w:p>
        </w:tc>
        <w:tc>
          <w:tcPr>
            <w:tcW w:w="1536" w:type="dxa"/>
            <w:gridSpan w:val="2"/>
            <w:vAlign w:val="center"/>
          </w:tcPr>
          <w:p w14:paraId="655FA1AB">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游泳场所（淋浴）</w:t>
            </w:r>
          </w:p>
        </w:tc>
        <w:tc>
          <w:tcPr>
            <w:tcW w:w="1063" w:type="dxa"/>
            <w:vAlign w:val="center"/>
          </w:tcPr>
          <w:p w14:paraId="13457E6E">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L</w:t>
            </w:r>
            <w:r>
              <w:rPr>
                <w:rFonts w:hint="eastAsia"/>
                <w:color w:val="auto"/>
                <w:kern w:val="0"/>
                <w:sz w:val="18"/>
                <w:szCs w:val="18"/>
                <w:highlight w:val="none"/>
              </w:rPr>
              <w:t>/人·场</w:t>
            </w:r>
          </w:p>
        </w:tc>
        <w:tc>
          <w:tcPr>
            <w:tcW w:w="1035" w:type="dxa"/>
            <w:vAlign w:val="center"/>
          </w:tcPr>
          <w:p w14:paraId="370299D8">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25</w:t>
            </w:r>
          </w:p>
        </w:tc>
        <w:tc>
          <w:tcPr>
            <w:tcW w:w="1057" w:type="dxa"/>
            <w:vAlign w:val="center"/>
          </w:tcPr>
          <w:p w14:paraId="6A5EFA62">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40</w:t>
            </w:r>
          </w:p>
        </w:tc>
        <w:tc>
          <w:tcPr>
            <w:tcW w:w="2489" w:type="dxa"/>
            <w:vAlign w:val="center"/>
          </w:tcPr>
          <w:p w14:paraId="45963D1C">
            <w:pPr>
              <w:widowControl/>
              <w:spacing w:line="240" w:lineRule="auto"/>
              <w:jc w:val="left"/>
              <w:rPr>
                <w:rFonts w:cs="宋体"/>
                <w:color w:val="auto"/>
                <w:kern w:val="0"/>
                <w:sz w:val="18"/>
                <w:szCs w:val="18"/>
                <w:highlight w:val="none"/>
              </w:rPr>
            </w:pPr>
          </w:p>
        </w:tc>
      </w:tr>
      <w:tr w14:paraId="76DA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93" w:type="dxa"/>
            <w:vMerge w:val="continue"/>
            <w:vAlign w:val="center"/>
          </w:tcPr>
          <w:p w14:paraId="5DFF2CD5">
            <w:pPr>
              <w:widowControl/>
              <w:spacing w:line="240" w:lineRule="auto"/>
              <w:jc w:val="left"/>
              <w:rPr>
                <w:rFonts w:cs="宋体"/>
                <w:color w:val="auto"/>
                <w:kern w:val="0"/>
                <w:sz w:val="18"/>
                <w:szCs w:val="18"/>
                <w:highlight w:val="none"/>
              </w:rPr>
            </w:pPr>
          </w:p>
        </w:tc>
        <w:tc>
          <w:tcPr>
            <w:tcW w:w="1559" w:type="dxa"/>
            <w:vMerge w:val="continue"/>
            <w:vAlign w:val="center"/>
          </w:tcPr>
          <w:p w14:paraId="0006CE56">
            <w:pPr>
              <w:widowControl/>
              <w:spacing w:line="240" w:lineRule="auto"/>
              <w:jc w:val="left"/>
              <w:rPr>
                <w:rFonts w:cs="宋体"/>
                <w:color w:val="auto"/>
                <w:kern w:val="0"/>
                <w:sz w:val="18"/>
                <w:szCs w:val="18"/>
                <w:highlight w:val="none"/>
              </w:rPr>
            </w:pPr>
          </w:p>
        </w:tc>
        <w:tc>
          <w:tcPr>
            <w:tcW w:w="1536" w:type="dxa"/>
            <w:gridSpan w:val="2"/>
            <w:vAlign w:val="center"/>
          </w:tcPr>
          <w:p w14:paraId="3BD52104">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运动员</w:t>
            </w:r>
          </w:p>
        </w:tc>
        <w:tc>
          <w:tcPr>
            <w:tcW w:w="1063" w:type="dxa"/>
            <w:vMerge w:val="restart"/>
            <w:vAlign w:val="center"/>
          </w:tcPr>
          <w:p w14:paraId="775C71E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L</w:t>
            </w:r>
            <w:r>
              <w:rPr>
                <w:color w:val="auto"/>
                <w:kern w:val="0"/>
                <w:sz w:val="18"/>
                <w:szCs w:val="18"/>
                <w:highlight w:val="none"/>
              </w:rPr>
              <w:t>/</w:t>
            </w:r>
            <w:r>
              <w:rPr>
                <w:rFonts w:hint="eastAsia"/>
                <w:color w:val="auto"/>
                <w:kern w:val="0"/>
                <w:sz w:val="18"/>
                <w:szCs w:val="18"/>
                <w:highlight w:val="none"/>
              </w:rPr>
              <w:t>人</w:t>
            </w:r>
            <w:r>
              <w:rPr>
                <w:color w:val="auto"/>
                <w:kern w:val="0"/>
                <w:sz w:val="18"/>
                <w:szCs w:val="18"/>
                <w:highlight w:val="none"/>
              </w:rPr>
              <w:t>•</w:t>
            </w:r>
            <w:r>
              <w:rPr>
                <w:rFonts w:hint="eastAsia"/>
                <w:color w:val="auto"/>
                <w:kern w:val="0"/>
                <w:sz w:val="18"/>
                <w:szCs w:val="18"/>
                <w:highlight w:val="none"/>
              </w:rPr>
              <w:t>次</w:t>
            </w:r>
          </w:p>
        </w:tc>
        <w:tc>
          <w:tcPr>
            <w:tcW w:w="1035" w:type="dxa"/>
            <w:vAlign w:val="center"/>
          </w:tcPr>
          <w:p w14:paraId="07FF6E3F">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1057" w:type="dxa"/>
            <w:vAlign w:val="center"/>
          </w:tcPr>
          <w:p w14:paraId="4EBF30E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60</w:t>
            </w:r>
          </w:p>
        </w:tc>
        <w:tc>
          <w:tcPr>
            <w:tcW w:w="2489" w:type="dxa"/>
            <w:vAlign w:val="center"/>
          </w:tcPr>
          <w:p w14:paraId="73D9B698">
            <w:pPr>
              <w:widowControl/>
              <w:spacing w:line="240" w:lineRule="auto"/>
              <w:jc w:val="center"/>
              <w:rPr>
                <w:rFonts w:cs="宋体"/>
                <w:color w:val="auto"/>
                <w:kern w:val="0"/>
                <w:highlight w:val="none"/>
              </w:rPr>
            </w:pPr>
          </w:p>
        </w:tc>
      </w:tr>
      <w:tr w14:paraId="373C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93" w:type="dxa"/>
            <w:vMerge w:val="continue"/>
            <w:vAlign w:val="center"/>
          </w:tcPr>
          <w:p w14:paraId="5F7ECB26">
            <w:pPr>
              <w:widowControl/>
              <w:spacing w:line="240" w:lineRule="auto"/>
              <w:jc w:val="left"/>
              <w:rPr>
                <w:rFonts w:cs="宋体"/>
                <w:color w:val="auto"/>
                <w:kern w:val="0"/>
                <w:sz w:val="18"/>
                <w:szCs w:val="18"/>
                <w:highlight w:val="none"/>
              </w:rPr>
            </w:pPr>
          </w:p>
        </w:tc>
        <w:tc>
          <w:tcPr>
            <w:tcW w:w="1559" w:type="dxa"/>
            <w:vMerge w:val="continue"/>
            <w:vAlign w:val="center"/>
          </w:tcPr>
          <w:p w14:paraId="18BE8323">
            <w:pPr>
              <w:widowControl/>
              <w:spacing w:line="240" w:lineRule="auto"/>
              <w:jc w:val="left"/>
              <w:rPr>
                <w:rFonts w:cs="宋体"/>
                <w:color w:val="auto"/>
                <w:kern w:val="0"/>
                <w:sz w:val="18"/>
                <w:szCs w:val="18"/>
                <w:highlight w:val="none"/>
              </w:rPr>
            </w:pPr>
          </w:p>
        </w:tc>
        <w:tc>
          <w:tcPr>
            <w:tcW w:w="1536" w:type="dxa"/>
            <w:gridSpan w:val="2"/>
            <w:vAlign w:val="center"/>
          </w:tcPr>
          <w:p w14:paraId="2E4FE862">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观众</w:t>
            </w:r>
          </w:p>
        </w:tc>
        <w:tc>
          <w:tcPr>
            <w:tcW w:w="1063" w:type="dxa"/>
            <w:vMerge w:val="continue"/>
            <w:vAlign w:val="center"/>
          </w:tcPr>
          <w:p w14:paraId="3F165647">
            <w:pPr>
              <w:widowControl/>
              <w:spacing w:line="240" w:lineRule="auto"/>
              <w:jc w:val="left"/>
              <w:rPr>
                <w:color w:val="auto"/>
                <w:kern w:val="0"/>
                <w:sz w:val="18"/>
                <w:szCs w:val="18"/>
                <w:highlight w:val="none"/>
              </w:rPr>
            </w:pPr>
          </w:p>
        </w:tc>
        <w:tc>
          <w:tcPr>
            <w:tcW w:w="1035" w:type="dxa"/>
            <w:vAlign w:val="center"/>
          </w:tcPr>
          <w:p w14:paraId="4F2FD068">
            <w:pPr>
              <w:widowControl/>
              <w:spacing w:line="240" w:lineRule="auto"/>
              <w:jc w:val="center"/>
              <w:rPr>
                <w:color w:val="auto"/>
                <w:kern w:val="0"/>
                <w:sz w:val="18"/>
                <w:szCs w:val="18"/>
                <w:highlight w:val="none"/>
              </w:rPr>
            </w:pPr>
            <w:r>
              <w:rPr>
                <w:rFonts w:hint="eastAsia"/>
                <w:color w:val="auto"/>
                <w:kern w:val="0"/>
                <w:sz w:val="18"/>
                <w:szCs w:val="18"/>
                <w:highlight w:val="none"/>
              </w:rPr>
              <w:t>　</w:t>
            </w:r>
          </w:p>
        </w:tc>
        <w:tc>
          <w:tcPr>
            <w:tcW w:w="1057" w:type="dxa"/>
            <w:vAlign w:val="center"/>
          </w:tcPr>
          <w:p w14:paraId="11A32D41">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p>
        </w:tc>
        <w:tc>
          <w:tcPr>
            <w:tcW w:w="2489" w:type="dxa"/>
            <w:vAlign w:val="center"/>
          </w:tcPr>
          <w:p w14:paraId="778D09D3">
            <w:pPr>
              <w:widowControl/>
              <w:spacing w:line="240" w:lineRule="auto"/>
              <w:jc w:val="center"/>
              <w:rPr>
                <w:rFonts w:cs="宋体"/>
                <w:color w:val="auto"/>
                <w:kern w:val="0"/>
                <w:highlight w:val="none"/>
              </w:rPr>
            </w:pPr>
          </w:p>
        </w:tc>
      </w:tr>
      <w:tr w14:paraId="7181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993" w:type="dxa"/>
            <w:vMerge w:val="continue"/>
            <w:vAlign w:val="center"/>
          </w:tcPr>
          <w:p w14:paraId="44FE171F">
            <w:pPr>
              <w:widowControl/>
              <w:spacing w:line="240" w:lineRule="auto"/>
              <w:jc w:val="left"/>
              <w:rPr>
                <w:rFonts w:cs="宋体"/>
                <w:color w:val="auto"/>
                <w:kern w:val="0"/>
                <w:sz w:val="18"/>
                <w:szCs w:val="18"/>
                <w:highlight w:val="none"/>
              </w:rPr>
            </w:pPr>
          </w:p>
        </w:tc>
        <w:tc>
          <w:tcPr>
            <w:tcW w:w="1559" w:type="dxa"/>
            <w:vMerge w:val="continue"/>
            <w:vAlign w:val="center"/>
          </w:tcPr>
          <w:p w14:paraId="37602A8D">
            <w:pPr>
              <w:widowControl/>
              <w:spacing w:line="240" w:lineRule="auto"/>
              <w:jc w:val="left"/>
              <w:rPr>
                <w:rFonts w:cs="宋体"/>
                <w:color w:val="auto"/>
                <w:kern w:val="0"/>
                <w:sz w:val="18"/>
                <w:szCs w:val="18"/>
                <w:highlight w:val="none"/>
              </w:rPr>
            </w:pPr>
          </w:p>
        </w:tc>
        <w:tc>
          <w:tcPr>
            <w:tcW w:w="1536" w:type="dxa"/>
            <w:gridSpan w:val="2"/>
            <w:vAlign w:val="center"/>
          </w:tcPr>
          <w:p w14:paraId="61D63128">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高尔夫球场</w:t>
            </w:r>
          </w:p>
        </w:tc>
        <w:tc>
          <w:tcPr>
            <w:tcW w:w="1063" w:type="dxa"/>
            <w:vAlign w:val="center"/>
          </w:tcPr>
          <w:p w14:paraId="2FE5ABF5">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r>
              <w:rPr>
                <w:color w:val="auto"/>
                <w:kern w:val="0"/>
                <w:sz w:val="18"/>
                <w:szCs w:val="18"/>
                <w:highlight w:val="none"/>
              </w:rPr>
              <w:t>•</w:t>
            </w:r>
            <w:r>
              <w:rPr>
                <w:rFonts w:ascii="Times New Roman" w:hAnsi="Times New Roman"/>
                <w:color w:val="auto"/>
                <w:kern w:val="0"/>
                <w:sz w:val="18"/>
                <w:szCs w:val="18"/>
                <w:highlight w:val="none"/>
              </w:rPr>
              <w:t>a</w:t>
            </w:r>
            <w:r>
              <w:rPr>
                <w:color w:val="auto"/>
                <w:kern w:val="0"/>
                <w:sz w:val="18"/>
                <w:szCs w:val="18"/>
                <w:highlight w:val="none"/>
              </w:rPr>
              <w:t xml:space="preserve"> </w:t>
            </w:r>
          </w:p>
        </w:tc>
        <w:tc>
          <w:tcPr>
            <w:tcW w:w="1035" w:type="dxa"/>
            <w:vAlign w:val="center"/>
          </w:tcPr>
          <w:p w14:paraId="7C897777">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38</w:t>
            </w:r>
          </w:p>
        </w:tc>
        <w:tc>
          <w:tcPr>
            <w:tcW w:w="1057" w:type="dxa"/>
            <w:vAlign w:val="center"/>
          </w:tcPr>
          <w:p w14:paraId="78E93788">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48</w:t>
            </w:r>
          </w:p>
        </w:tc>
        <w:tc>
          <w:tcPr>
            <w:tcW w:w="2489" w:type="dxa"/>
            <w:vAlign w:val="center"/>
          </w:tcPr>
          <w:p w14:paraId="7D5663D6">
            <w:pPr>
              <w:widowControl/>
              <w:spacing w:line="240" w:lineRule="auto"/>
              <w:jc w:val="center"/>
              <w:rPr>
                <w:rFonts w:cs="宋体"/>
                <w:color w:val="auto"/>
                <w:kern w:val="0"/>
                <w:sz w:val="18"/>
                <w:szCs w:val="18"/>
                <w:highlight w:val="none"/>
              </w:rPr>
            </w:pPr>
          </w:p>
        </w:tc>
      </w:tr>
      <w:tr w14:paraId="702F2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93" w:type="dxa"/>
            <w:vAlign w:val="center"/>
          </w:tcPr>
          <w:p w14:paraId="2E4D3EFC">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901</w:t>
            </w:r>
          </w:p>
        </w:tc>
        <w:tc>
          <w:tcPr>
            <w:tcW w:w="1559" w:type="dxa"/>
            <w:vAlign w:val="center"/>
          </w:tcPr>
          <w:p w14:paraId="597047D7">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室内娱乐活动</w:t>
            </w:r>
          </w:p>
        </w:tc>
        <w:tc>
          <w:tcPr>
            <w:tcW w:w="1536" w:type="dxa"/>
            <w:gridSpan w:val="2"/>
            <w:vAlign w:val="center"/>
          </w:tcPr>
          <w:p w14:paraId="6D6DE17C">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歌舞厅、卡拉</w:t>
            </w:r>
            <w:r>
              <w:rPr>
                <w:rFonts w:hint="eastAsia" w:ascii="Times New Roman" w:hAnsi="Times New Roman" w:cs="宋体"/>
                <w:color w:val="auto"/>
                <w:kern w:val="0"/>
                <w:sz w:val="18"/>
                <w:szCs w:val="18"/>
                <w:highlight w:val="none"/>
              </w:rPr>
              <w:t>OK</w:t>
            </w:r>
            <w:r>
              <w:rPr>
                <w:rFonts w:hint="eastAsia" w:cs="宋体"/>
                <w:color w:val="auto"/>
                <w:kern w:val="0"/>
                <w:sz w:val="18"/>
                <w:szCs w:val="18"/>
                <w:highlight w:val="none"/>
              </w:rPr>
              <w:t>厅</w:t>
            </w:r>
          </w:p>
        </w:tc>
        <w:tc>
          <w:tcPr>
            <w:tcW w:w="1063" w:type="dxa"/>
            <w:vAlign w:val="center"/>
          </w:tcPr>
          <w:p w14:paraId="2EE0A26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L</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r>
              <w:rPr>
                <w:color w:val="auto"/>
                <w:kern w:val="0"/>
                <w:sz w:val="18"/>
                <w:szCs w:val="18"/>
                <w:highlight w:val="none"/>
              </w:rPr>
              <w:t>•</w:t>
            </w:r>
            <w:r>
              <w:rPr>
                <w:rFonts w:ascii="Times New Roman" w:hAnsi="Times New Roman"/>
                <w:color w:val="auto"/>
                <w:kern w:val="0"/>
                <w:sz w:val="18"/>
                <w:szCs w:val="18"/>
                <w:highlight w:val="none"/>
              </w:rPr>
              <w:t>d</w:t>
            </w:r>
          </w:p>
        </w:tc>
        <w:tc>
          <w:tcPr>
            <w:tcW w:w="1035" w:type="dxa"/>
            <w:vAlign w:val="center"/>
          </w:tcPr>
          <w:p w14:paraId="2F4FC015">
            <w:pPr>
              <w:widowControl/>
              <w:spacing w:line="240" w:lineRule="auto"/>
              <w:jc w:val="center"/>
              <w:rPr>
                <w:color w:val="auto"/>
                <w:kern w:val="0"/>
                <w:sz w:val="18"/>
                <w:szCs w:val="18"/>
                <w:highlight w:val="none"/>
              </w:rPr>
            </w:pPr>
            <w:r>
              <w:rPr>
                <w:color w:val="auto"/>
                <w:kern w:val="0"/>
                <w:sz w:val="18"/>
                <w:szCs w:val="18"/>
                <w:highlight w:val="none"/>
              </w:rPr>
              <w:t>　</w:t>
            </w:r>
          </w:p>
        </w:tc>
        <w:tc>
          <w:tcPr>
            <w:tcW w:w="1057" w:type="dxa"/>
            <w:vAlign w:val="center"/>
          </w:tcPr>
          <w:p w14:paraId="6376D15F">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8</w:t>
            </w:r>
          </w:p>
        </w:tc>
        <w:tc>
          <w:tcPr>
            <w:tcW w:w="2489" w:type="dxa"/>
            <w:vAlign w:val="center"/>
          </w:tcPr>
          <w:p w14:paraId="42C21125">
            <w:pPr>
              <w:widowControl/>
              <w:spacing w:line="240" w:lineRule="auto"/>
              <w:jc w:val="center"/>
              <w:rPr>
                <w:rFonts w:cs="宋体"/>
                <w:color w:val="auto"/>
                <w:kern w:val="0"/>
                <w:highlight w:val="none"/>
              </w:rPr>
            </w:pPr>
          </w:p>
        </w:tc>
      </w:tr>
      <w:tr w14:paraId="3E06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993" w:type="dxa"/>
            <w:vAlign w:val="center"/>
          </w:tcPr>
          <w:p w14:paraId="6882E6D9">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922</w:t>
            </w:r>
          </w:p>
        </w:tc>
        <w:tc>
          <w:tcPr>
            <w:tcW w:w="1559" w:type="dxa"/>
            <w:vAlign w:val="center"/>
          </w:tcPr>
          <w:p w14:paraId="12566626">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国家行政机构</w:t>
            </w:r>
          </w:p>
        </w:tc>
        <w:tc>
          <w:tcPr>
            <w:tcW w:w="1536" w:type="dxa"/>
            <w:gridSpan w:val="2"/>
            <w:vAlign w:val="center"/>
          </w:tcPr>
          <w:p w14:paraId="4B9B7ACF">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党政机关、事业单位办公楼</w:t>
            </w:r>
          </w:p>
        </w:tc>
        <w:tc>
          <w:tcPr>
            <w:tcW w:w="1063" w:type="dxa"/>
            <w:vAlign w:val="center"/>
          </w:tcPr>
          <w:p w14:paraId="2F2CC0F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hint="eastAsia"/>
                <w:color w:val="auto"/>
                <w:kern w:val="0"/>
                <w:sz w:val="18"/>
                <w:szCs w:val="18"/>
                <w:highlight w:val="none"/>
              </w:rPr>
              <w:t>人</w:t>
            </w:r>
            <w:r>
              <w:rPr>
                <w:color w:val="auto"/>
                <w:kern w:val="0"/>
                <w:sz w:val="18"/>
                <w:szCs w:val="18"/>
                <w:highlight w:val="none"/>
              </w:rPr>
              <w:t>•</w:t>
            </w:r>
            <w:r>
              <w:rPr>
                <w:rFonts w:hint="eastAsia" w:ascii="Times New Roman" w:hAnsi="Times New Roman"/>
                <w:color w:val="auto"/>
                <w:kern w:val="0"/>
                <w:sz w:val="18"/>
                <w:szCs w:val="18"/>
                <w:highlight w:val="none"/>
              </w:rPr>
              <w:t>a</w:t>
            </w:r>
          </w:p>
        </w:tc>
        <w:tc>
          <w:tcPr>
            <w:tcW w:w="1035" w:type="dxa"/>
            <w:vAlign w:val="center"/>
          </w:tcPr>
          <w:p w14:paraId="65BA5FD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1</w:t>
            </w:r>
            <w:r>
              <w:rPr>
                <w:rFonts w:hint="eastAsia" w:ascii="Times New Roman" w:hAnsi="Times New Roman"/>
                <w:color w:val="auto"/>
                <w:kern w:val="0"/>
                <w:sz w:val="18"/>
                <w:szCs w:val="18"/>
                <w:highlight w:val="none"/>
              </w:rPr>
              <w:t>4</w:t>
            </w:r>
            <w:r>
              <w:rPr>
                <w:rFonts w:hint="eastAsia"/>
                <w:color w:val="auto"/>
                <w:kern w:val="0"/>
                <w:sz w:val="18"/>
                <w:szCs w:val="18"/>
                <w:highlight w:val="none"/>
              </w:rPr>
              <w:t>.</w:t>
            </w:r>
            <w:r>
              <w:rPr>
                <w:rFonts w:hint="eastAsia" w:ascii="Times New Roman" w:hAnsi="Times New Roman"/>
                <w:color w:val="auto"/>
                <w:kern w:val="0"/>
                <w:sz w:val="18"/>
                <w:szCs w:val="18"/>
                <w:highlight w:val="none"/>
              </w:rPr>
              <w:t>2</w:t>
            </w:r>
          </w:p>
        </w:tc>
        <w:tc>
          <w:tcPr>
            <w:tcW w:w="1057" w:type="dxa"/>
            <w:vAlign w:val="center"/>
          </w:tcPr>
          <w:p w14:paraId="7269A39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3</w:t>
            </w:r>
            <w:r>
              <w:rPr>
                <w:rFonts w:hint="eastAsia" w:ascii="Times New Roman" w:hAnsi="Times New Roman"/>
                <w:color w:val="auto"/>
                <w:kern w:val="0"/>
                <w:sz w:val="18"/>
                <w:szCs w:val="18"/>
                <w:highlight w:val="none"/>
              </w:rPr>
              <w:t>6</w:t>
            </w:r>
          </w:p>
        </w:tc>
        <w:tc>
          <w:tcPr>
            <w:tcW w:w="2489" w:type="dxa"/>
            <w:vAlign w:val="center"/>
          </w:tcPr>
          <w:p w14:paraId="7C24CE02">
            <w:pPr>
              <w:widowControl/>
              <w:spacing w:line="240" w:lineRule="auto"/>
              <w:jc w:val="center"/>
              <w:rPr>
                <w:rFonts w:cs="宋体"/>
                <w:color w:val="auto"/>
                <w:kern w:val="0"/>
                <w:sz w:val="18"/>
                <w:szCs w:val="18"/>
                <w:highlight w:val="none"/>
              </w:rPr>
            </w:pPr>
          </w:p>
        </w:tc>
      </w:tr>
    </w:tbl>
    <w:p w14:paraId="520DA518">
      <w:pPr>
        <w:pStyle w:val="82"/>
        <w:spacing w:before="96" w:after="120"/>
        <w:ind w:firstLine="0" w:firstLineChars="0"/>
        <w:jc w:val="center"/>
        <w:rPr>
          <w:rFonts w:hint="eastAsia" w:ascii="黑体" w:hAnsi="黑体" w:eastAsia="黑体"/>
          <w:color w:val="auto"/>
          <w:highlight w:val="none"/>
        </w:rPr>
      </w:pPr>
    </w:p>
    <w:p w14:paraId="344C596D">
      <w:pPr>
        <w:pStyle w:val="82"/>
        <w:spacing w:before="96" w:after="120"/>
        <w:ind w:firstLine="0" w:firstLineChars="0"/>
        <w:jc w:val="center"/>
        <w:rPr>
          <w:rFonts w:hint="eastAsia" w:ascii="黑体" w:hAnsi="黑体" w:eastAsia="黑体"/>
          <w:color w:val="auto"/>
          <w:highlight w:val="none"/>
        </w:rPr>
      </w:pPr>
    </w:p>
    <w:p w14:paraId="1DDD036F">
      <w:pPr>
        <w:pStyle w:val="87"/>
        <w:ind w:firstLine="420"/>
        <w:rPr>
          <w:color w:val="auto"/>
          <w:highlight w:val="none"/>
        </w:rPr>
        <w:sectPr>
          <w:pgSz w:w="11906" w:h="16838"/>
          <w:pgMar w:top="2410" w:right="1134" w:bottom="1134" w:left="1134" w:header="1418" w:footer="1134" w:gutter="284"/>
          <w:pgBorders>
            <w:top w:val="none" w:sz="0" w:space="0"/>
            <w:left w:val="none" w:sz="0" w:space="0"/>
            <w:bottom w:val="none" w:sz="0" w:space="0"/>
            <w:right w:val="none" w:sz="0" w:space="0"/>
          </w:pgBorders>
          <w:cols w:space="720" w:num="1"/>
          <w:formProt w:val="0"/>
          <w:docGrid w:type="lines" w:linePitch="312" w:charSpace="0"/>
        </w:sectPr>
      </w:pPr>
    </w:p>
    <w:p w14:paraId="5D4F71DB">
      <w:pPr>
        <w:pStyle w:val="198"/>
        <w:spacing w:before="124" w:after="156"/>
        <w:rPr>
          <w:color w:val="auto"/>
          <w:spacing w:val="105"/>
          <w:highlight w:val="none"/>
        </w:rPr>
      </w:pPr>
      <w:bookmarkStart w:id="158" w:name="_Toc224121892"/>
      <w:r>
        <w:rPr>
          <w:rFonts w:hint="eastAsia"/>
          <w:color w:val="auto"/>
          <w:spacing w:val="105"/>
          <w:highlight w:val="none"/>
        </w:rPr>
        <w:t>附录</w:t>
      </w:r>
      <w:r>
        <w:rPr>
          <w:rFonts w:hint="eastAsia" w:ascii="Times New Roman" w:hAnsi="Times New Roman"/>
          <w:color w:val="auto"/>
          <w:spacing w:val="105"/>
          <w:highlight w:val="none"/>
        </w:rPr>
        <w:t>C</w:t>
      </w:r>
      <w:bookmarkEnd w:id="158"/>
    </w:p>
    <w:p w14:paraId="28166276">
      <w:pPr>
        <w:spacing w:before="96" w:after="120"/>
        <w:jc w:val="center"/>
        <w:rPr>
          <w:rFonts w:hint="eastAsia" w:ascii="黑体" w:hAnsi="黑体" w:eastAsia="黑体"/>
          <w:color w:val="auto"/>
          <w:highlight w:val="none"/>
        </w:rPr>
      </w:pPr>
      <w:r>
        <w:rPr>
          <w:rFonts w:hint="eastAsia" w:ascii="黑体" w:hAnsi="黑体" w:eastAsia="黑体"/>
          <w:color w:val="auto"/>
          <w:highlight w:val="none"/>
        </w:rPr>
        <w:t>（规范性）</w:t>
      </w:r>
    </w:p>
    <w:p w14:paraId="39215EE7">
      <w:pPr>
        <w:spacing w:before="96" w:after="120"/>
        <w:jc w:val="center"/>
        <w:rPr>
          <w:rFonts w:hint="eastAsia" w:ascii="黑体" w:hAnsi="黑体" w:eastAsia="黑体"/>
          <w:color w:val="auto"/>
          <w:highlight w:val="none"/>
        </w:rPr>
      </w:pPr>
      <w:r>
        <w:rPr>
          <w:rFonts w:hint="eastAsia" w:ascii="黑体" w:hAnsi="黑体" w:eastAsia="黑体"/>
          <w:color w:val="auto"/>
          <w:highlight w:val="none"/>
        </w:rPr>
        <w:t>建筑业用水定额表</w:t>
      </w:r>
    </w:p>
    <w:p w14:paraId="31C6937C">
      <w:pPr>
        <w:pStyle w:val="87"/>
        <w:autoSpaceDE/>
        <w:autoSpaceDN/>
        <w:ind w:firstLine="420"/>
        <w:rPr>
          <w:color w:val="auto"/>
          <w:highlight w:val="none"/>
        </w:rPr>
      </w:pPr>
      <w:r>
        <w:rPr>
          <w:rFonts w:hint="eastAsia"/>
          <w:color w:val="auto"/>
          <w:highlight w:val="none"/>
        </w:rPr>
        <w:t>表</w:t>
      </w:r>
      <w:r>
        <w:rPr>
          <w:rFonts w:hint="eastAsia" w:ascii="Times New Roman" w:hAnsi="Times New Roman"/>
          <w:color w:val="auto"/>
          <w:highlight w:val="none"/>
        </w:rPr>
        <w:t>C</w:t>
      </w:r>
      <w:r>
        <w:rPr>
          <w:rFonts w:hint="eastAsia"/>
          <w:color w:val="auto"/>
          <w:highlight w:val="none"/>
        </w:rPr>
        <w:t>给出了建筑业用水定额，建筑业用水定额不分级。</w:t>
      </w:r>
    </w:p>
    <w:p w14:paraId="5BD92D12">
      <w:pPr>
        <w:pStyle w:val="82"/>
        <w:spacing w:before="96" w:after="120"/>
        <w:jc w:val="center"/>
        <w:rPr>
          <w:rFonts w:hint="eastAsia" w:ascii="黑体" w:hAnsi="黑体" w:eastAsia="黑体"/>
          <w:color w:val="auto"/>
          <w:highlight w:val="none"/>
        </w:rPr>
      </w:pPr>
      <w:r>
        <w:rPr>
          <w:rFonts w:hint="eastAsia" w:ascii="黑体" w:hAnsi="黑体" w:eastAsia="黑体"/>
          <w:color w:val="auto"/>
          <w:highlight w:val="none"/>
        </w:rPr>
        <w:t>表</w:t>
      </w:r>
      <w:r>
        <w:rPr>
          <w:rFonts w:hint="eastAsia" w:ascii="Times New Roman" w:eastAsia="黑体"/>
          <w:color w:val="auto"/>
          <w:highlight w:val="none"/>
          <w:lang w:val="en-US" w:eastAsia="zh-CN"/>
        </w:rPr>
        <w:t>C</w:t>
      </w:r>
      <w:r>
        <w:rPr>
          <w:rFonts w:hint="eastAsia" w:ascii="黑体" w:hAnsi="黑体" w:eastAsia="黑体"/>
          <w:color w:val="auto"/>
          <w:highlight w:val="none"/>
        </w:rPr>
        <w:t xml:space="preserve">  建筑业用水定额表</w:t>
      </w:r>
    </w:p>
    <w:tbl>
      <w:tblPr>
        <w:tblStyle w:val="46"/>
        <w:tblW w:w="9203" w:type="dxa"/>
        <w:jc w:val="center"/>
        <w:tblLayout w:type="fixed"/>
        <w:tblCellMar>
          <w:top w:w="0" w:type="dxa"/>
          <w:left w:w="108" w:type="dxa"/>
          <w:bottom w:w="0" w:type="dxa"/>
          <w:right w:w="108" w:type="dxa"/>
        </w:tblCellMar>
      </w:tblPr>
      <w:tblGrid>
        <w:gridCol w:w="1059"/>
        <w:gridCol w:w="1800"/>
        <w:gridCol w:w="1606"/>
        <w:gridCol w:w="993"/>
        <w:gridCol w:w="1100"/>
        <w:gridCol w:w="2645"/>
      </w:tblGrid>
      <w:tr w14:paraId="61C5936F">
        <w:tblPrEx>
          <w:tblCellMar>
            <w:top w:w="0" w:type="dxa"/>
            <w:left w:w="108" w:type="dxa"/>
            <w:bottom w:w="0" w:type="dxa"/>
            <w:right w:w="108" w:type="dxa"/>
          </w:tblCellMar>
        </w:tblPrEx>
        <w:trPr>
          <w:trHeight w:val="362" w:hRule="atLeast"/>
          <w:tblHeader/>
          <w:jc w:val="center"/>
        </w:trPr>
        <w:tc>
          <w:tcPr>
            <w:tcW w:w="1059" w:type="dxa"/>
            <w:tcBorders>
              <w:top w:val="single" w:color="auto" w:sz="4" w:space="0"/>
              <w:left w:val="single" w:color="auto" w:sz="4" w:space="0"/>
              <w:bottom w:val="single" w:color="auto" w:sz="4" w:space="0"/>
              <w:right w:val="single" w:color="auto" w:sz="4" w:space="0"/>
            </w:tcBorders>
            <w:vAlign w:val="center"/>
          </w:tcPr>
          <w:p w14:paraId="26AA4F43">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行业代码</w:t>
            </w:r>
          </w:p>
        </w:tc>
        <w:tc>
          <w:tcPr>
            <w:tcW w:w="1800" w:type="dxa"/>
            <w:tcBorders>
              <w:top w:val="single" w:color="auto" w:sz="4" w:space="0"/>
              <w:left w:val="single" w:color="auto" w:sz="4" w:space="0"/>
              <w:bottom w:val="single" w:color="auto" w:sz="4" w:space="0"/>
              <w:right w:val="single" w:color="auto" w:sz="4" w:space="0"/>
            </w:tcBorders>
            <w:vAlign w:val="center"/>
          </w:tcPr>
          <w:p w14:paraId="6493AD30">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行业类别</w:t>
            </w:r>
          </w:p>
        </w:tc>
        <w:tc>
          <w:tcPr>
            <w:tcW w:w="1606" w:type="dxa"/>
            <w:tcBorders>
              <w:top w:val="single" w:color="auto" w:sz="4" w:space="0"/>
              <w:left w:val="single" w:color="auto" w:sz="4" w:space="0"/>
              <w:bottom w:val="single" w:color="auto" w:sz="4" w:space="0"/>
              <w:right w:val="single" w:color="auto" w:sz="4" w:space="0"/>
            </w:tcBorders>
            <w:vAlign w:val="center"/>
          </w:tcPr>
          <w:p w14:paraId="22730812">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名称</w:t>
            </w:r>
          </w:p>
        </w:tc>
        <w:tc>
          <w:tcPr>
            <w:tcW w:w="993" w:type="dxa"/>
            <w:tcBorders>
              <w:top w:val="single" w:color="auto" w:sz="4" w:space="0"/>
              <w:left w:val="single" w:color="auto" w:sz="4" w:space="0"/>
              <w:bottom w:val="single" w:color="auto" w:sz="4" w:space="0"/>
              <w:right w:val="single" w:color="auto" w:sz="4" w:space="0"/>
            </w:tcBorders>
            <w:vAlign w:val="center"/>
          </w:tcPr>
          <w:p w14:paraId="544857BB">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单位</w:t>
            </w:r>
          </w:p>
        </w:tc>
        <w:tc>
          <w:tcPr>
            <w:tcW w:w="1100" w:type="dxa"/>
            <w:tcBorders>
              <w:top w:val="single" w:color="auto" w:sz="4" w:space="0"/>
              <w:left w:val="nil"/>
              <w:bottom w:val="single" w:color="auto" w:sz="4" w:space="0"/>
              <w:right w:val="single" w:color="auto" w:sz="4" w:space="0"/>
            </w:tcBorders>
            <w:vAlign w:val="center"/>
          </w:tcPr>
          <w:p w14:paraId="70BDE8C0">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定额值</w:t>
            </w:r>
          </w:p>
        </w:tc>
        <w:tc>
          <w:tcPr>
            <w:tcW w:w="2645" w:type="dxa"/>
            <w:tcBorders>
              <w:top w:val="single" w:color="auto" w:sz="4" w:space="0"/>
              <w:left w:val="nil"/>
              <w:bottom w:val="single" w:color="auto" w:sz="4" w:space="0"/>
              <w:right w:val="single" w:color="auto" w:sz="4" w:space="0"/>
            </w:tcBorders>
            <w:vAlign w:val="center"/>
          </w:tcPr>
          <w:p w14:paraId="34B48610">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备注</w:t>
            </w:r>
          </w:p>
        </w:tc>
      </w:tr>
      <w:tr w14:paraId="56A27DBC">
        <w:tblPrEx>
          <w:tblCellMar>
            <w:top w:w="0" w:type="dxa"/>
            <w:left w:w="108" w:type="dxa"/>
            <w:bottom w:w="0" w:type="dxa"/>
            <w:right w:w="108" w:type="dxa"/>
          </w:tblCellMar>
        </w:tblPrEx>
        <w:trPr>
          <w:trHeight w:val="246" w:hRule="atLeast"/>
          <w:jc w:val="center"/>
        </w:trPr>
        <w:tc>
          <w:tcPr>
            <w:tcW w:w="1059" w:type="dxa"/>
            <w:vMerge w:val="restart"/>
            <w:tcBorders>
              <w:top w:val="nil"/>
              <w:left w:val="single" w:color="auto" w:sz="4" w:space="0"/>
              <w:right w:val="single" w:color="auto" w:sz="4" w:space="0"/>
            </w:tcBorders>
            <w:vAlign w:val="center"/>
          </w:tcPr>
          <w:p w14:paraId="5DD131F7">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471</w:t>
            </w:r>
          </w:p>
        </w:tc>
        <w:tc>
          <w:tcPr>
            <w:tcW w:w="1800" w:type="dxa"/>
            <w:vMerge w:val="restart"/>
            <w:tcBorders>
              <w:top w:val="nil"/>
              <w:left w:val="nil"/>
              <w:right w:val="single" w:color="auto" w:sz="4" w:space="0"/>
            </w:tcBorders>
            <w:vAlign w:val="center"/>
          </w:tcPr>
          <w:p w14:paraId="3A40F0D9">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住宅房屋建筑</w:t>
            </w:r>
          </w:p>
        </w:tc>
        <w:tc>
          <w:tcPr>
            <w:tcW w:w="1606" w:type="dxa"/>
            <w:tcBorders>
              <w:top w:val="nil"/>
              <w:left w:val="nil"/>
              <w:bottom w:val="single" w:color="auto" w:sz="4" w:space="0"/>
              <w:right w:val="single" w:color="auto" w:sz="4" w:space="0"/>
            </w:tcBorders>
            <w:vAlign w:val="center"/>
          </w:tcPr>
          <w:p w14:paraId="2DF50535">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砖混结构</w:t>
            </w:r>
          </w:p>
        </w:tc>
        <w:tc>
          <w:tcPr>
            <w:tcW w:w="993" w:type="dxa"/>
            <w:tcBorders>
              <w:top w:val="nil"/>
              <w:left w:val="nil"/>
              <w:bottom w:val="single" w:color="auto" w:sz="4" w:space="0"/>
              <w:right w:val="single" w:color="auto" w:sz="4" w:space="0"/>
            </w:tcBorders>
            <w:vAlign w:val="center"/>
          </w:tcPr>
          <w:p w14:paraId="4E9C8D36">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p>
        </w:tc>
        <w:tc>
          <w:tcPr>
            <w:tcW w:w="1100" w:type="dxa"/>
            <w:tcBorders>
              <w:top w:val="single" w:color="auto" w:sz="4" w:space="0"/>
              <w:left w:val="nil"/>
              <w:bottom w:val="single" w:color="auto" w:sz="4" w:space="0"/>
              <w:right w:val="single" w:color="auto" w:sz="4" w:space="0"/>
            </w:tcBorders>
            <w:vAlign w:val="center"/>
          </w:tcPr>
          <w:p w14:paraId="2A54CE9B">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75</w:t>
            </w:r>
          </w:p>
        </w:tc>
        <w:tc>
          <w:tcPr>
            <w:tcW w:w="2645" w:type="dxa"/>
            <w:vMerge w:val="restart"/>
            <w:tcBorders>
              <w:top w:val="single" w:color="auto" w:sz="4" w:space="0"/>
              <w:left w:val="single" w:color="auto" w:sz="4" w:space="0"/>
              <w:right w:val="single" w:color="auto" w:sz="4" w:space="0"/>
            </w:tcBorders>
            <w:vAlign w:val="center"/>
          </w:tcPr>
          <w:p w14:paraId="1878E84B">
            <w:pPr>
              <w:widowControl/>
              <w:spacing w:line="240" w:lineRule="auto"/>
              <w:jc w:val="center"/>
              <w:rPr>
                <w:rFonts w:cs="宋体"/>
                <w:color w:val="auto"/>
                <w:kern w:val="0"/>
                <w:sz w:val="18"/>
                <w:szCs w:val="18"/>
                <w:highlight w:val="none"/>
              </w:rPr>
            </w:pPr>
          </w:p>
        </w:tc>
      </w:tr>
      <w:tr w14:paraId="7335A761">
        <w:tblPrEx>
          <w:tblCellMar>
            <w:top w:w="0" w:type="dxa"/>
            <w:left w:w="108" w:type="dxa"/>
            <w:bottom w:w="0" w:type="dxa"/>
            <w:right w:w="108" w:type="dxa"/>
          </w:tblCellMar>
        </w:tblPrEx>
        <w:trPr>
          <w:trHeight w:val="246" w:hRule="atLeast"/>
          <w:jc w:val="center"/>
        </w:trPr>
        <w:tc>
          <w:tcPr>
            <w:tcW w:w="1059" w:type="dxa"/>
            <w:vMerge w:val="continue"/>
            <w:tcBorders>
              <w:left w:val="single" w:color="auto" w:sz="4" w:space="0"/>
              <w:bottom w:val="single" w:color="auto" w:sz="4" w:space="0"/>
              <w:right w:val="single" w:color="auto" w:sz="4" w:space="0"/>
            </w:tcBorders>
            <w:vAlign w:val="center"/>
          </w:tcPr>
          <w:p w14:paraId="5FF55497">
            <w:pPr>
              <w:widowControl/>
              <w:spacing w:line="240" w:lineRule="auto"/>
              <w:jc w:val="center"/>
              <w:rPr>
                <w:rFonts w:cs="宋体"/>
                <w:color w:val="auto"/>
                <w:kern w:val="0"/>
                <w:sz w:val="18"/>
                <w:szCs w:val="18"/>
                <w:highlight w:val="none"/>
              </w:rPr>
            </w:pPr>
          </w:p>
        </w:tc>
        <w:tc>
          <w:tcPr>
            <w:tcW w:w="1800" w:type="dxa"/>
            <w:vMerge w:val="continue"/>
            <w:tcBorders>
              <w:left w:val="nil"/>
              <w:bottom w:val="single" w:color="auto" w:sz="4" w:space="0"/>
              <w:right w:val="single" w:color="auto" w:sz="4" w:space="0"/>
            </w:tcBorders>
            <w:vAlign w:val="center"/>
          </w:tcPr>
          <w:p w14:paraId="27ECA5BF">
            <w:pPr>
              <w:widowControl/>
              <w:spacing w:line="240" w:lineRule="auto"/>
              <w:jc w:val="center"/>
              <w:rPr>
                <w:rFonts w:cs="宋体"/>
                <w:color w:val="auto"/>
                <w:kern w:val="0"/>
                <w:sz w:val="18"/>
                <w:szCs w:val="18"/>
                <w:highlight w:val="none"/>
              </w:rPr>
            </w:pPr>
          </w:p>
        </w:tc>
        <w:tc>
          <w:tcPr>
            <w:tcW w:w="1606" w:type="dxa"/>
            <w:tcBorders>
              <w:top w:val="nil"/>
              <w:left w:val="nil"/>
              <w:bottom w:val="single" w:color="auto" w:sz="4" w:space="0"/>
              <w:right w:val="single" w:color="auto" w:sz="4" w:space="0"/>
            </w:tcBorders>
            <w:vAlign w:val="center"/>
          </w:tcPr>
          <w:p w14:paraId="26729A57">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混凝土结构（商品混凝土）</w:t>
            </w:r>
          </w:p>
        </w:tc>
        <w:tc>
          <w:tcPr>
            <w:tcW w:w="993" w:type="dxa"/>
            <w:tcBorders>
              <w:top w:val="nil"/>
              <w:left w:val="nil"/>
              <w:bottom w:val="single" w:color="auto" w:sz="4" w:space="0"/>
              <w:right w:val="single" w:color="auto" w:sz="4" w:space="0"/>
            </w:tcBorders>
            <w:vAlign w:val="center"/>
          </w:tcPr>
          <w:p w14:paraId="7D8BCF14">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p>
        </w:tc>
        <w:tc>
          <w:tcPr>
            <w:tcW w:w="1100" w:type="dxa"/>
            <w:tcBorders>
              <w:top w:val="nil"/>
              <w:left w:val="nil"/>
              <w:bottom w:val="single" w:color="auto" w:sz="4" w:space="0"/>
              <w:right w:val="single" w:color="auto" w:sz="4" w:space="0"/>
            </w:tcBorders>
            <w:vAlign w:val="center"/>
          </w:tcPr>
          <w:p w14:paraId="250F6FC6">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65</w:t>
            </w:r>
          </w:p>
        </w:tc>
        <w:tc>
          <w:tcPr>
            <w:tcW w:w="2645" w:type="dxa"/>
            <w:vMerge w:val="continue"/>
            <w:tcBorders>
              <w:left w:val="single" w:color="auto" w:sz="4" w:space="0"/>
              <w:bottom w:val="single" w:color="auto" w:sz="4" w:space="0"/>
              <w:right w:val="single" w:color="auto" w:sz="4" w:space="0"/>
            </w:tcBorders>
            <w:vAlign w:val="center"/>
          </w:tcPr>
          <w:p w14:paraId="333F4C42">
            <w:pPr>
              <w:widowControl/>
              <w:spacing w:line="240" w:lineRule="auto"/>
              <w:jc w:val="center"/>
              <w:rPr>
                <w:rFonts w:cs="宋体"/>
                <w:color w:val="auto"/>
                <w:kern w:val="0"/>
                <w:sz w:val="18"/>
                <w:szCs w:val="18"/>
                <w:highlight w:val="none"/>
              </w:rPr>
            </w:pPr>
          </w:p>
        </w:tc>
      </w:tr>
      <w:tr w14:paraId="58FB816C">
        <w:tblPrEx>
          <w:tblCellMar>
            <w:top w:w="0" w:type="dxa"/>
            <w:left w:w="108" w:type="dxa"/>
            <w:bottom w:w="0" w:type="dxa"/>
            <w:right w:w="108" w:type="dxa"/>
          </w:tblCellMar>
        </w:tblPrEx>
        <w:trPr>
          <w:trHeight w:val="246" w:hRule="atLeast"/>
          <w:jc w:val="center"/>
        </w:trPr>
        <w:tc>
          <w:tcPr>
            <w:tcW w:w="1059" w:type="dxa"/>
            <w:vMerge w:val="restart"/>
            <w:tcBorders>
              <w:left w:val="single" w:color="auto" w:sz="4" w:space="0"/>
              <w:right w:val="single" w:color="auto" w:sz="4" w:space="0"/>
            </w:tcBorders>
            <w:vAlign w:val="center"/>
          </w:tcPr>
          <w:p w14:paraId="75FF1ABE">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472</w:t>
            </w:r>
          </w:p>
        </w:tc>
        <w:tc>
          <w:tcPr>
            <w:tcW w:w="1800" w:type="dxa"/>
            <w:vMerge w:val="restart"/>
            <w:tcBorders>
              <w:left w:val="nil"/>
              <w:right w:val="single" w:color="auto" w:sz="4" w:space="0"/>
            </w:tcBorders>
            <w:vAlign w:val="center"/>
          </w:tcPr>
          <w:p w14:paraId="7AA012A8">
            <w:pPr>
              <w:widowControl/>
              <w:spacing w:line="240" w:lineRule="auto"/>
              <w:jc w:val="center"/>
              <w:rPr>
                <w:rFonts w:cs="宋体"/>
                <w:color w:val="auto"/>
                <w:kern w:val="0"/>
                <w:sz w:val="18"/>
                <w:szCs w:val="18"/>
                <w:highlight w:val="none"/>
              </w:rPr>
            </w:pPr>
            <w:r>
              <w:rPr>
                <w:rFonts w:hint="eastAsia" w:ascii="华文宋体" w:hAnsi="华文宋体" w:eastAsia="华文宋体" w:cs="宋体"/>
                <w:color w:val="auto"/>
                <w:sz w:val="18"/>
                <w:szCs w:val="18"/>
                <w:highlight w:val="none"/>
              </w:rPr>
              <w:t>体育场馆建筑</w:t>
            </w:r>
          </w:p>
        </w:tc>
        <w:tc>
          <w:tcPr>
            <w:tcW w:w="1606" w:type="dxa"/>
            <w:tcBorders>
              <w:top w:val="nil"/>
              <w:left w:val="nil"/>
              <w:bottom w:val="single" w:color="auto" w:sz="4" w:space="0"/>
              <w:right w:val="single" w:color="auto" w:sz="4" w:space="0"/>
            </w:tcBorders>
            <w:vAlign w:val="center"/>
          </w:tcPr>
          <w:p w14:paraId="29AA15B7">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体育场</w:t>
            </w:r>
          </w:p>
        </w:tc>
        <w:tc>
          <w:tcPr>
            <w:tcW w:w="993" w:type="dxa"/>
            <w:tcBorders>
              <w:top w:val="nil"/>
              <w:left w:val="nil"/>
              <w:bottom w:val="single" w:color="auto" w:sz="4" w:space="0"/>
              <w:right w:val="single" w:color="auto" w:sz="4" w:space="0"/>
            </w:tcBorders>
            <w:vAlign w:val="center"/>
          </w:tcPr>
          <w:p w14:paraId="402F0578">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p>
        </w:tc>
        <w:tc>
          <w:tcPr>
            <w:tcW w:w="1100" w:type="dxa"/>
            <w:tcBorders>
              <w:top w:val="nil"/>
              <w:left w:val="nil"/>
              <w:bottom w:val="single" w:color="auto" w:sz="4" w:space="0"/>
              <w:right w:val="single" w:color="auto" w:sz="4" w:space="0"/>
            </w:tcBorders>
            <w:vAlign w:val="center"/>
          </w:tcPr>
          <w:p w14:paraId="16DA9057">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5</w:t>
            </w:r>
          </w:p>
        </w:tc>
        <w:tc>
          <w:tcPr>
            <w:tcW w:w="2645" w:type="dxa"/>
            <w:tcBorders>
              <w:left w:val="single" w:color="auto" w:sz="4" w:space="0"/>
              <w:bottom w:val="single" w:color="auto" w:sz="4" w:space="0"/>
              <w:right w:val="single" w:color="auto" w:sz="4" w:space="0"/>
            </w:tcBorders>
            <w:vAlign w:val="center"/>
          </w:tcPr>
          <w:p w14:paraId="02E25C8B">
            <w:pPr>
              <w:widowControl/>
              <w:spacing w:line="240" w:lineRule="auto"/>
              <w:jc w:val="center"/>
              <w:rPr>
                <w:rFonts w:cs="宋体"/>
                <w:color w:val="auto"/>
                <w:kern w:val="0"/>
                <w:sz w:val="18"/>
                <w:szCs w:val="18"/>
                <w:highlight w:val="none"/>
              </w:rPr>
            </w:pPr>
          </w:p>
        </w:tc>
      </w:tr>
      <w:tr w14:paraId="2E313814">
        <w:tblPrEx>
          <w:tblCellMar>
            <w:top w:w="0" w:type="dxa"/>
            <w:left w:w="108" w:type="dxa"/>
            <w:bottom w:w="0" w:type="dxa"/>
            <w:right w:w="108" w:type="dxa"/>
          </w:tblCellMar>
        </w:tblPrEx>
        <w:trPr>
          <w:trHeight w:val="246" w:hRule="atLeast"/>
          <w:jc w:val="center"/>
        </w:trPr>
        <w:tc>
          <w:tcPr>
            <w:tcW w:w="1059" w:type="dxa"/>
            <w:vMerge w:val="continue"/>
            <w:tcBorders>
              <w:left w:val="single" w:color="auto" w:sz="4" w:space="0"/>
              <w:bottom w:val="single" w:color="auto" w:sz="4" w:space="0"/>
              <w:right w:val="single" w:color="auto" w:sz="4" w:space="0"/>
            </w:tcBorders>
            <w:vAlign w:val="center"/>
          </w:tcPr>
          <w:p w14:paraId="50A6473D">
            <w:pPr>
              <w:widowControl/>
              <w:spacing w:line="240" w:lineRule="auto"/>
              <w:jc w:val="center"/>
              <w:rPr>
                <w:rFonts w:cs="宋体"/>
                <w:color w:val="auto"/>
                <w:kern w:val="0"/>
                <w:sz w:val="18"/>
                <w:szCs w:val="18"/>
                <w:highlight w:val="none"/>
              </w:rPr>
            </w:pPr>
          </w:p>
        </w:tc>
        <w:tc>
          <w:tcPr>
            <w:tcW w:w="1800" w:type="dxa"/>
            <w:vMerge w:val="continue"/>
            <w:tcBorders>
              <w:left w:val="nil"/>
              <w:bottom w:val="single" w:color="auto" w:sz="4" w:space="0"/>
              <w:right w:val="single" w:color="auto" w:sz="4" w:space="0"/>
            </w:tcBorders>
            <w:vAlign w:val="center"/>
          </w:tcPr>
          <w:p w14:paraId="180E5789">
            <w:pPr>
              <w:widowControl/>
              <w:spacing w:line="240" w:lineRule="auto"/>
              <w:jc w:val="center"/>
              <w:rPr>
                <w:rFonts w:cs="宋体"/>
                <w:color w:val="auto"/>
                <w:kern w:val="0"/>
                <w:sz w:val="18"/>
                <w:szCs w:val="18"/>
                <w:highlight w:val="none"/>
              </w:rPr>
            </w:pPr>
          </w:p>
        </w:tc>
        <w:tc>
          <w:tcPr>
            <w:tcW w:w="1606" w:type="dxa"/>
            <w:tcBorders>
              <w:top w:val="nil"/>
              <w:left w:val="nil"/>
              <w:bottom w:val="single" w:color="auto" w:sz="4" w:space="0"/>
              <w:right w:val="single" w:color="auto" w:sz="4" w:space="0"/>
            </w:tcBorders>
            <w:vAlign w:val="center"/>
          </w:tcPr>
          <w:p w14:paraId="0298F0FF">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体育馆</w:t>
            </w:r>
          </w:p>
        </w:tc>
        <w:tc>
          <w:tcPr>
            <w:tcW w:w="993" w:type="dxa"/>
            <w:tcBorders>
              <w:top w:val="nil"/>
              <w:left w:val="nil"/>
              <w:bottom w:val="single" w:color="auto" w:sz="4" w:space="0"/>
              <w:right w:val="single" w:color="auto" w:sz="4" w:space="0"/>
            </w:tcBorders>
            <w:vAlign w:val="center"/>
          </w:tcPr>
          <w:p w14:paraId="51A5A062">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p>
        </w:tc>
        <w:tc>
          <w:tcPr>
            <w:tcW w:w="1100" w:type="dxa"/>
            <w:tcBorders>
              <w:top w:val="nil"/>
              <w:left w:val="nil"/>
              <w:bottom w:val="single" w:color="auto" w:sz="4" w:space="0"/>
              <w:right w:val="single" w:color="auto" w:sz="4" w:space="0"/>
            </w:tcBorders>
            <w:vAlign w:val="center"/>
          </w:tcPr>
          <w:p w14:paraId="2EAEB09B">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6</w:t>
            </w:r>
          </w:p>
        </w:tc>
        <w:tc>
          <w:tcPr>
            <w:tcW w:w="2645" w:type="dxa"/>
            <w:tcBorders>
              <w:left w:val="single" w:color="auto" w:sz="4" w:space="0"/>
              <w:bottom w:val="single" w:color="auto" w:sz="4" w:space="0"/>
              <w:right w:val="single" w:color="auto" w:sz="4" w:space="0"/>
            </w:tcBorders>
            <w:vAlign w:val="center"/>
          </w:tcPr>
          <w:p w14:paraId="5ACC2F71">
            <w:pPr>
              <w:widowControl/>
              <w:spacing w:line="240" w:lineRule="auto"/>
              <w:jc w:val="center"/>
              <w:rPr>
                <w:rFonts w:cs="宋体"/>
                <w:color w:val="auto"/>
                <w:kern w:val="0"/>
                <w:sz w:val="18"/>
                <w:szCs w:val="18"/>
                <w:highlight w:val="none"/>
              </w:rPr>
            </w:pPr>
          </w:p>
        </w:tc>
      </w:tr>
      <w:tr w14:paraId="067E0EA3">
        <w:tblPrEx>
          <w:tblCellMar>
            <w:top w:w="0" w:type="dxa"/>
            <w:left w:w="108" w:type="dxa"/>
            <w:bottom w:w="0" w:type="dxa"/>
            <w:right w:w="108" w:type="dxa"/>
          </w:tblCellMar>
        </w:tblPrEx>
        <w:trPr>
          <w:trHeight w:val="154" w:hRule="atLeast"/>
          <w:jc w:val="center"/>
        </w:trPr>
        <w:tc>
          <w:tcPr>
            <w:tcW w:w="1059" w:type="dxa"/>
            <w:tcBorders>
              <w:top w:val="single" w:color="auto" w:sz="4" w:space="0"/>
              <w:left w:val="single" w:color="auto" w:sz="4" w:space="0"/>
              <w:bottom w:val="single" w:color="auto" w:sz="4" w:space="0"/>
              <w:right w:val="single" w:color="auto" w:sz="4" w:space="0"/>
            </w:tcBorders>
            <w:vAlign w:val="center"/>
          </w:tcPr>
          <w:p w14:paraId="7F004D0D">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479</w:t>
            </w:r>
          </w:p>
        </w:tc>
        <w:tc>
          <w:tcPr>
            <w:tcW w:w="1800" w:type="dxa"/>
            <w:tcBorders>
              <w:top w:val="single" w:color="auto" w:sz="4" w:space="0"/>
              <w:left w:val="single" w:color="auto" w:sz="4" w:space="0"/>
              <w:bottom w:val="single" w:color="auto" w:sz="4" w:space="0"/>
              <w:right w:val="single" w:color="auto" w:sz="4" w:space="0"/>
            </w:tcBorders>
            <w:vAlign w:val="center"/>
          </w:tcPr>
          <w:p w14:paraId="08D76889">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其他房屋建筑</w:t>
            </w:r>
          </w:p>
        </w:tc>
        <w:tc>
          <w:tcPr>
            <w:tcW w:w="1606" w:type="dxa"/>
            <w:tcBorders>
              <w:top w:val="nil"/>
              <w:left w:val="nil"/>
              <w:bottom w:val="single" w:color="auto" w:sz="4" w:space="0"/>
              <w:right w:val="single" w:color="auto" w:sz="4" w:space="0"/>
            </w:tcBorders>
            <w:vAlign w:val="center"/>
          </w:tcPr>
          <w:p w14:paraId="222326FD">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新建厂房（混凝土结构）</w:t>
            </w:r>
          </w:p>
        </w:tc>
        <w:tc>
          <w:tcPr>
            <w:tcW w:w="993" w:type="dxa"/>
            <w:tcBorders>
              <w:top w:val="single" w:color="auto" w:sz="4" w:space="0"/>
              <w:left w:val="single" w:color="auto" w:sz="4" w:space="0"/>
              <w:bottom w:val="single" w:color="auto" w:sz="4" w:space="0"/>
              <w:right w:val="single" w:color="auto" w:sz="4" w:space="0"/>
            </w:tcBorders>
            <w:vAlign w:val="center"/>
          </w:tcPr>
          <w:p w14:paraId="687CA5AC">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p>
        </w:tc>
        <w:tc>
          <w:tcPr>
            <w:tcW w:w="1100" w:type="dxa"/>
            <w:tcBorders>
              <w:top w:val="nil"/>
              <w:left w:val="nil"/>
              <w:bottom w:val="single" w:color="auto" w:sz="4" w:space="0"/>
              <w:right w:val="single" w:color="auto" w:sz="4" w:space="0"/>
            </w:tcBorders>
            <w:vAlign w:val="center"/>
          </w:tcPr>
          <w:p w14:paraId="74C13BFB">
            <w:pPr>
              <w:widowControl/>
              <w:spacing w:line="240" w:lineRule="auto"/>
              <w:jc w:val="center"/>
              <w:rPr>
                <w:color w:val="auto"/>
                <w:kern w:val="0"/>
                <w:sz w:val="18"/>
                <w:szCs w:val="18"/>
                <w:highlight w:val="none"/>
              </w:rPr>
            </w:pPr>
            <w:r>
              <w:rPr>
                <w:rFonts w:hint="eastAsia" w:ascii="Times New Roman" w:hAnsi="Times New Roman"/>
                <w:color w:val="auto"/>
                <w:kern w:val="0"/>
                <w:sz w:val="18"/>
                <w:szCs w:val="18"/>
                <w:highlight w:val="none"/>
              </w:rPr>
              <w:t>0</w:t>
            </w:r>
            <w:r>
              <w:rPr>
                <w:rFonts w:hint="eastAsia"/>
                <w:color w:val="auto"/>
                <w:kern w:val="0"/>
                <w:sz w:val="18"/>
                <w:szCs w:val="18"/>
                <w:highlight w:val="none"/>
              </w:rPr>
              <w:t>.</w:t>
            </w:r>
            <w:r>
              <w:rPr>
                <w:rFonts w:hint="eastAsia" w:ascii="Times New Roman" w:hAnsi="Times New Roman"/>
                <w:color w:val="auto"/>
                <w:kern w:val="0"/>
                <w:sz w:val="18"/>
                <w:szCs w:val="18"/>
                <w:highlight w:val="none"/>
              </w:rPr>
              <w:t>65</w:t>
            </w:r>
          </w:p>
        </w:tc>
        <w:tc>
          <w:tcPr>
            <w:tcW w:w="2645" w:type="dxa"/>
            <w:tcBorders>
              <w:top w:val="single" w:color="auto" w:sz="4" w:space="0"/>
              <w:left w:val="single" w:color="auto" w:sz="4" w:space="0"/>
              <w:bottom w:val="single" w:color="auto" w:sz="4" w:space="0"/>
              <w:right w:val="single" w:color="auto" w:sz="4" w:space="0"/>
            </w:tcBorders>
            <w:vAlign w:val="center"/>
          </w:tcPr>
          <w:p w14:paraId="1B2CC431">
            <w:pPr>
              <w:spacing w:line="240" w:lineRule="auto"/>
              <w:jc w:val="left"/>
              <w:rPr>
                <w:rFonts w:cs="宋体"/>
                <w:color w:val="auto"/>
                <w:kern w:val="0"/>
                <w:sz w:val="18"/>
                <w:szCs w:val="18"/>
                <w:highlight w:val="none"/>
              </w:rPr>
            </w:pPr>
          </w:p>
        </w:tc>
      </w:tr>
      <w:tr w14:paraId="19BD9DDF">
        <w:tblPrEx>
          <w:tblCellMar>
            <w:top w:w="0" w:type="dxa"/>
            <w:left w:w="108" w:type="dxa"/>
            <w:bottom w:w="0" w:type="dxa"/>
            <w:right w:w="108" w:type="dxa"/>
          </w:tblCellMar>
        </w:tblPrEx>
        <w:trPr>
          <w:trHeight w:val="135" w:hRule="atLeast"/>
          <w:jc w:val="center"/>
        </w:trPr>
        <w:tc>
          <w:tcPr>
            <w:tcW w:w="1059" w:type="dxa"/>
            <w:tcBorders>
              <w:top w:val="single" w:color="auto" w:sz="4" w:space="0"/>
              <w:left w:val="single" w:color="auto" w:sz="4" w:space="0"/>
              <w:bottom w:val="single" w:color="auto" w:sz="4" w:space="0"/>
              <w:right w:val="single" w:color="auto" w:sz="4" w:space="0"/>
            </w:tcBorders>
            <w:vAlign w:val="center"/>
          </w:tcPr>
          <w:p w14:paraId="4F9469EB">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501</w:t>
            </w:r>
          </w:p>
        </w:tc>
        <w:tc>
          <w:tcPr>
            <w:tcW w:w="1800" w:type="dxa"/>
            <w:tcBorders>
              <w:top w:val="single" w:color="auto" w:sz="4" w:space="0"/>
              <w:left w:val="single" w:color="auto" w:sz="4" w:space="0"/>
              <w:bottom w:val="single" w:color="auto" w:sz="4" w:space="0"/>
              <w:right w:val="single" w:color="auto" w:sz="4" w:space="0"/>
            </w:tcBorders>
            <w:vAlign w:val="center"/>
          </w:tcPr>
          <w:p w14:paraId="689EF9D5">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建筑装饰和装修业</w:t>
            </w:r>
          </w:p>
        </w:tc>
        <w:tc>
          <w:tcPr>
            <w:tcW w:w="1606" w:type="dxa"/>
            <w:tcBorders>
              <w:top w:val="nil"/>
              <w:left w:val="nil"/>
              <w:bottom w:val="single" w:color="auto" w:sz="4" w:space="0"/>
              <w:right w:val="single" w:color="auto" w:sz="4" w:space="0"/>
            </w:tcBorders>
            <w:vAlign w:val="center"/>
          </w:tcPr>
          <w:p w14:paraId="452C6C3E">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建筑装饰和装修</w:t>
            </w:r>
          </w:p>
        </w:tc>
        <w:tc>
          <w:tcPr>
            <w:tcW w:w="993" w:type="dxa"/>
            <w:tcBorders>
              <w:top w:val="single" w:color="auto" w:sz="4" w:space="0"/>
              <w:left w:val="single" w:color="auto" w:sz="4" w:space="0"/>
              <w:bottom w:val="single" w:color="auto" w:sz="4" w:space="0"/>
              <w:right w:val="single" w:color="auto" w:sz="4" w:space="0"/>
            </w:tcBorders>
            <w:vAlign w:val="center"/>
          </w:tcPr>
          <w:p w14:paraId="4E3FF8FA">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p>
        </w:tc>
        <w:tc>
          <w:tcPr>
            <w:tcW w:w="1100" w:type="dxa"/>
            <w:tcBorders>
              <w:top w:val="nil"/>
              <w:left w:val="nil"/>
              <w:bottom w:val="single" w:color="auto" w:sz="4" w:space="0"/>
              <w:right w:val="single" w:color="auto" w:sz="4" w:space="0"/>
            </w:tcBorders>
            <w:vAlign w:val="center"/>
          </w:tcPr>
          <w:p w14:paraId="45DEBF69">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06</w:t>
            </w:r>
          </w:p>
        </w:tc>
        <w:tc>
          <w:tcPr>
            <w:tcW w:w="2645" w:type="dxa"/>
            <w:tcBorders>
              <w:top w:val="single" w:color="auto" w:sz="4" w:space="0"/>
              <w:left w:val="single" w:color="auto" w:sz="4" w:space="0"/>
              <w:bottom w:val="single" w:color="auto" w:sz="4" w:space="0"/>
              <w:right w:val="single" w:color="auto" w:sz="4" w:space="0"/>
            </w:tcBorders>
            <w:vAlign w:val="center"/>
          </w:tcPr>
          <w:p w14:paraId="541216B1">
            <w:pPr>
              <w:widowControl/>
              <w:spacing w:line="240" w:lineRule="auto"/>
              <w:jc w:val="center"/>
              <w:rPr>
                <w:rFonts w:cs="宋体"/>
                <w:color w:val="auto"/>
                <w:kern w:val="0"/>
                <w:sz w:val="18"/>
                <w:szCs w:val="18"/>
                <w:highlight w:val="none"/>
              </w:rPr>
            </w:pPr>
          </w:p>
        </w:tc>
      </w:tr>
      <w:tr w14:paraId="2330B78E">
        <w:tblPrEx>
          <w:tblCellMar>
            <w:top w:w="0" w:type="dxa"/>
            <w:left w:w="108" w:type="dxa"/>
            <w:bottom w:w="0" w:type="dxa"/>
            <w:right w:w="108" w:type="dxa"/>
          </w:tblCellMar>
        </w:tblPrEx>
        <w:trPr>
          <w:trHeight w:val="368" w:hRule="atLeast"/>
          <w:jc w:val="center"/>
        </w:trPr>
        <w:tc>
          <w:tcPr>
            <w:tcW w:w="1059" w:type="dxa"/>
            <w:tcBorders>
              <w:top w:val="nil"/>
              <w:left w:val="single" w:color="auto" w:sz="4" w:space="0"/>
              <w:bottom w:val="single" w:color="auto" w:sz="4" w:space="0"/>
              <w:right w:val="single" w:color="auto" w:sz="4" w:space="0"/>
            </w:tcBorders>
            <w:vAlign w:val="center"/>
          </w:tcPr>
          <w:p w14:paraId="3F3CB3CB">
            <w:pPr>
              <w:widowControl/>
              <w:spacing w:line="240" w:lineRule="auto"/>
              <w:jc w:val="center"/>
              <w:rPr>
                <w:rFonts w:cs="宋体"/>
                <w:color w:val="auto"/>
                <w:kern w:val="0"/>
                <w:sz w:val="18"/>
                <w:szCs w:val="18"/>
                <w:highlight w:val="none"/>
              </w:rPr>
            </w:pPr>
            <w:r>
              <w:rPr>
                <w:rFonts w:hint="eastAsia" w:ascii="Times New Roman" w:hAnsi="Times New Roman" w:cs="宋体"/>
                <w:color w:val="auto"/>
                <w:kern w:val="0"/>
                <w:sz w:val="18"/>
                <w:szCs w:val="18"/>
                <w:highlight w:val="none"/>
              </w:rPr>
              <w:t>509</w:t>
            </w:r>
          </w:p>
        </w:tc>
        <w:tc>
          <w:tcPr>
            <w:tcW w:w="1800" w:type="dxa"/>
            <w:tcBorders>
              <w:top w:val="nil"/>
              <w:left w:val="nil"/>
              <w:bottom w:val="single" w:color="auto" w:sz="4" w:space="0"/>
              <w:right w:val="single" w:color="auto" w:sz="4" w:space="0"/>
            </w:tcBorders>
            <w:vAlign w:val="center"/>
          </w:tcPr>
          <w:p w14:paraId="32FD1E7D">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其他未列明建筑业</w:t>
            </w:r>
          </w:p>
        </w:tc>
        <w:tc>
          <w:tcPr>
            <w:tcW w:w="1606" w:type="dxa"/>
            <w:tcBorders>
              <w:top w:val="nil"/>
              <w:left w:val="nil"/>
              <w:bottom w:val="single" w:color="auto" w:sz="4" w:space="0"/>
              <w:right w:val="single" w:color="auto" w:sz="4" w:space="0"/>
            </w:tcBorders>
            <w:vAlign w:val="center"/>
          </w:tcPr>
          <w:p w14:paraId="3FC181FC">
            <w:pPr>
              <w:widowControl/>
              <w:spacing w:line="240" w:lineRule="auto"/>
              <w:jc w:val="center"/>
              <w:rPr>
                <w:rFonts w:cs="宋体"/>
                <w:color w:val="auto"/>
                <w:kern w:val="0"/>
                <w:sz w:val="18"/>
                <w:szCs w:val="18"/>
                <w:highlight w:val="none"/>
              </w:rPr>
            </w:pPr>
            <w:r>
              <w:rPr>
                <w:rFonts w:hint="eastAsia" w:cs="宋体"/>
                <w:color w:val="auto"/>
                <w:kern w:val="0"/>
                <w:sz w:val="18"/>
                <w:szCs w:val="18"/>
                <w:highlight w:val="none"/>
              </w:rPr>
              <w:t>混凝土构件</w:t>
            </w:r>
          </w:p>
        </w:tc>
        <w:tc>
          <w:tcPr>
            <w:tcW w:w="993" w:type="dxa"/>
            <w:tcBorders>
              <w:top w:val="nil"/>
              <w:left w:val="nil"/>
              <w:bottom w:val="single" w:color="auto" w:sz="4" w:space="0"/>
              <w:right w:val="single" w:color="auto" w:sz="4" w:space="0"/>
            </w:tcBorders>
            <w:vAlign w:val="center"/>
          </w:tcPr>
          <w:p w14:paraId="5339FD57">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3</w:t>
            </w:r>
            <w:r>
              <w:rPr>
                <w:color w:val="auto"/>
                <w:kern w:val="0"/>
                <w:sz w:val="18"/>
                <w:szCs w:val="18"/>
                <w:highlight w:val="none"/>
              </w:rPr>
              <w:t>/</w:t>
            </w:r>
            <w:r>
              <w:rPr>
                <w:rFonts w:ascii="Times New Roman" w:hAnsi="Times New Roman"/>
                <w:color w:val="auto"/>
                <w:kern w:val="0"/>
                <w:sz w:val="18"/>
                <w:szCs w:val="18"/>
                <w:highlight w:val="none"/>
              </w:rPr>
              <w:t>m</w:t>
            </w:r>
            <w:r>
              <w:rPr>
                <w:rFonts w:ascii="Times New Roman" w:hAnsi="Times New Roman"/>
                <w:color w:val="auto"/>
                <w:kern w:val="0"/>
                <w:sz w:val="18"/>
                <w:szCs w:val="18"/>
                <w:highlight w:val="none"/>
                <w:vertAlign w:val="superscript"/>
              </w:rPr>
              <w:t>2</w:t>
            </w:r>
          </w:p>
        </w:tc>
        <w:tc>
          <w:tcPr>
            <w:tcW w:w="1100" w:type="dxa"/>
            <w:tcBorders>
              <w:top w:val="nil"/>
              <w:left w:val="nil"/>
              <w:bottom w:val="single" w:color="auto" w:sz="4" w:space="0"/>
              <w:right w:val="single" w:color="auto" w:sz="4" w:space="0"/>
            </w:tcBorders>
            <w:vAlign w:val="center"/>
          </w:tcPr>
          <w:p w14:paraId="1393EDFE">
            <w:pPr>
              <w:widowControl/>
              <w:spacing w:line="240" w:lineRule="auto"/>
              <w:jc w:val="center"/>
              <w:rPr>
                <w:color w:val="auto"/>
                <w:kern w:val="0"/>
                <w:sz w:val="18"/>
                <w:szCs w:val="18"/>
                <w:highlight w:val="none"/>
              </w:rPr>
            </w:pPr>
            <w:r>
              <w:rPr>
                <w:rFonts w:ascii="Times New Roman" w:hAnsi="Times New Roman"/>
                <w:color w:val="auto"/>
                <w:kern w:val="0"/>
                <w:sz w:val="18"/>
                <w:szCs w:val="18"/>
                <w:highlight w:val="none"/>
              </w:rPr>
              <w:t>0</w:t>
            </w:r>
            <w:r>
              <w:rPr>
                <w:color w:val="auto"/>
                <w:kern w:val="0"/>
                <w:sz w:val="18"/>
                <w:szCs w:val="18"/>
                <w:highlight w:val="none"/>
              </w:rPr>
              <w:t>.</w:t>
            </w:r>
            <w:r>
              <w:rPr>
                <w:rFonts w:ascii="Times New Roman" w:hAnsi="Times New Roman"/>
                <w:color w:val="auto"/>
                <w:kern w:val="0"/>
                <w:sz w:val="18"/>
                <w:szCs w:val="18"/>
                <w:highlight w:val="none"/>
              </w:rPr>
              <w:t>65</w:t>
            </w:r>
          </w:p>
        </w:tc>
        <w:tc>
          <w:tcPr>
            <w:tcW w:w="2645" w:type="dxa"/>
            <w:tcBorders>
              <w:top w:val="single" w:color="auto" w:sz="4" w:space="0"/>
              <w:left w:val="single" w:color="auto" w:sz="4" w:space="0"/>
              <w:bottom w:val="single" w:color="auto" w:sz="4" w:space="0"/>
              <w:right w:val="single" w:color="auto" w:sz="4" w:space="0"/>
            </w:tcBorders>
            <w:vAlign w:val="center"/>
          </w:tcPr>
          <w:p w14:paraId="6986423B">
            <w:pPr>
              <w:widowControl/>
              <w:spacing w:line="240" w:lineRule="auto"/>
              <w:jc w:val="center"/>
              <w:rPr>
                <w:rFonts w:cs="宋体"/>
                <w:color w:val="auto"/>
                <w:kern w:val="0"/>
                <w:sz w:val="18"/>
                <w:szCs w:val="18"/>
                <w:highlight w:val="none"/>
              </w:rPr>
            </w:pPr>
          </w:p>
        </w:tc>
      </w:tr>
      <w:tr w14:paraId="34C9C058">
        <w:tblPrEx>
          <w:tblCellMar>
            <w:top w:w="0" w:type="dxa"/>
            <w:left w:w="108" w:type="dxa"/>
            <w:bottom w:w="0" w:type="dxa"/>
            <w:right w:w="108" w:type="dxa"/>
          </w:tblCellMar>
        </w:tblPrEx>
        <w:trPr>
          <w:trHeight w:val="368" w:hRule="atLeast"/>
          <w:jc w:val="center"/>
        </w:trPr>
        <w:tc>
          <w:tcPr>
            <w:tcW w:w="9203" w:type="dxa"/>
            <w:gridSpan w:val="6"/>
            <w:tcBorders>
              <w:top w:val="single" w:color="auto" w:sz="4" w:space="0"/>
              <w:left w:val="single" w:color="auto" w:sz="4" w:space="0"/>
              <w:bottom w:val="single" w:color="auto" w:sz="4" w:space="0"/>
              <w:right w:val="single" w:color="auto" w:sz="4" w:space="0"/>
            </w:tcBorders>
            <w:vAlign w:val="center"/>
          </w:tcPr>
          <w:p w14:paraId="30220AE6">
            <w:pPr>
              <w:widowControl/>
              <w:spacing w:line="240" w:lineRule="auto"/>
              <w:rPr>
                <w:rFonts w:cs="宋体"/>
                <w:color w:val="auto"/>
                <w:kern w:val="0"/>
                <w:sz w:val="18"/>
                <w:szCs w:val="18"/>
                <w:highlight w:val="none"/>
              </w:rPr>
            </w:pPr>
            <w:r>
              <w:rPr>
                <w:rFonts w:hint="eastAsia" w:ascii="黑体" w:hAnsi="黑体" w:eastAsia="黑体" w:cs="宋体"/>
                <w:b/>
                <w:color w:val="auto"/>
                <w:kern w:val="0"/>
                <w:sz w:val="18"/>
                <w:szCs w:val="18"/>
                <w:highlight w:val="none"/>
              </w:rPr>
              <w:t>注：</w:t>
            </w:r>
            <w:r>
              <w:rPr>
                <w:rFonts w:hint="eastAsia" w:cs="宋体"/>
                <w:color w:val="auto"/>
                <w:kern w:val="0"/>
                <w:sz w:val="18"/>
                <w:szCs w:val="18"/>
                <w:highlight w:val="none"/>
              </w:rPr>
              <w:t>本表定额值用于建筑装饰、装修施工临时用水申请与审批、计划用水管理、节水用水监督考核等相关日常用水管理。</w:t>
            </w:r>
          </w:p>
        </w:tc>
      </w:tr>
    </w:tbl>
    <w:p w14:paraId="6E140949">
      <w:pPr>
        <w:pStyle w:val="87"/>
        <w:ind w:firstLine="420"/>
        <w:rPr>
          <w:color w:val="auto"/>
          <w:highlight w:val="none"/>
        </w:rPr>
      </w:pPr>
    </w:p>
    <w:p w14:paraId="767DDAE9">
      <w:pPr>
        <w:pStyle w:val="87"/>
        <w:ind w:firstLine="420"/>
        <w:rPr>
          <w:color w:val="auto"/>
          <w:highlight w:val="none"/>
        </w:rPr>
      </w:pPr>
    </w:p>
    <w:p w14:paraId="1C04B3CC">
      <w:pPr>
        <w:pStyle w:val="87"/>
        <w:ind w:firstLine="420"/>
        <w:rPr>
          <w:color w:val="auto"/>
          <w:highlight w:val="none"/>
        </w:rPr>
        <w:sectPr>
          <w:pgSz w:w="11906" w:h="16838"/>
          <w:pgMar w:top="2410" w:right="1134" w:bottom="1134" w:left="1134" w:header="1418" w:footer="1134" w:gutter="284"/>
          <w:pgBorders>
            <w:top w:val="none" w:sz="0" w:space="0"/>
            <w:left w:val="none" w:sz="0" w:space="0"/>
            <w:bottom w:val="none" w:sz="0" w:space="0"/>
            <w:right w:val="none" w:sz="0" w:space="0"/>
          </w:pgBorders>
          <w:cols w:space="720" w:num="1"/>
          <w:formProt w:val="0"/>
          <w:docGrid w:type="lines" w:linePitch="312" w:charSpace="0"/>
        </w:sectPr>
      </w:pPr>
    </w:p>
    <w:p w14:paraId="15AA99C2">
      <w:pPr>
        <w:pStyle w:val="198"/>
        <w:spacing w:before="124" w:after="156"/>
        <w:rPr>
          <w:color w:val="auto"/>
          <w:spacing w:val="105"/>
          <w:highlight w:val="none"/>
        </w:rPr>
      </w:pPr>
      <w:bookmarkStart w:id="159" w:name="_Toc88526810"/>
      <w:bookmarkStart w:id="160" w:name="_Toc224121893"/>
      <w:r>
        <w:rPr>
          <w:rFonts w:hint="eastAsia"/>
          <w:color w:val="auto"/>
          <w:spacing w:val="105"/>
          <w:highlight w:val="none"/>
        </w:rPr>
        <w:t>附录</w:t>
      </w:r>
      <w:bookmarkEnd w:id="159"/>
      <w:r>
        <w:rPr>
          <w:rFonts w:hint="eastAsia" w:ascii="Times New Roman" w:hAnsi="Times New Roman"/>
          <w:color w:val="auto"/>
          <w:spacing w:val="105"/>
          <w:highlight w:val="none"/>
        </w:rPr>
        <w:t>D</w:t>
      </w:r>
      <w:bookmarkEnd w:id="160"/>
    </w:p>
    <w:p w14:paraId="57789930">
      <w:pPr>
        <w:spacing w:before="96" w:after="120"/>
        <w:jc w:val="center"/>
        <w:rPr>
          <w:rFonts w:hint="eastAsia" w:ascii="黑体" w:hAnsi="黑体" w:eastAsia="黑体" w:cs="Times New Roman"/>
          <w:color w:val="auto"/>
          <w:highlight w:val="none"/>
        </w:rPr>
      </w:pPr>
      <w:r>
        <w:rPr>
          <w:rFonts w:hint="eastAsia" w:ascii="黑体" w:hAnsi="黑体" w:eastAsia="黑体" w:cs="Times New Roman"/>
          <w:color w:val="auto"/>
          <w:highlight w:val="none"/>
        </w:rPr>
        <w:t>（规范性）</w:t>
      </w:r>
    </w:p>
    <w:p w14:paraId="49762575">
      <w:pPr>
        <w:spacing w:before="96" w:after="120"/>
        <w:jc w:val="center"/>
        <w:rPr>
          <w:rFonts w:hint="eastAsia" w:ascii="黑体" w:hAnsi="黑体" w:eastAsia="黑体" w:cs="Times New Roman"/>
          <w:color w:val="auto"/>
          <w:highlight w:val="none"/>
        </w:rPr>
      </w:pPr>
      <w:r>
        <w:rPr>
          <w:rFonts w:hint="eastAsia" w:ascii="黑体" w:hAnsi="黑体" w:eastAsia="黑体" w:cs="Times New Roman"/>
          <w:color w:val="auto"/>
          <w:highlight w:val="none"/>
        </w:rPr>
        <w:t>农作物灌溉用水定额表</w:t>
      </w:r>
    </w:p>
    <w:p w14:paraId="5E5422EA">
      <w:pPr>
        <w:autoSpaceDE w:val="0"/>
        <w:autoSpaceDN w:val="0"/>
        <w:ind w:firstLine="420" w:firstLineChars="200"/>
        <w:jc w:val="both"/>
        <w:rPr>
          <w:rFonts w:hint="eastAsia" w:ascii="宋体" w:hAnsi="Times New Roman" w:eastAsia="宋体" w:cs="Times New Roman"/>
          <w:color w:val="auto"/>
          <w:sz w:val="21"/>
          <w:highlight w:val="none"/>
          <w:lang w:val="en-US" w:eastAsia="zh-CN" w:bidi="ar-SA"/>
        </w:rPr>
      </w:pPr>
      <w:r>
        <w:rPr>
          <w:rFonts w:hint="eastAsia" w:ascii="宋体" w:hAnsi="Times New Roman" w:eastAsia="宋体" w:cs="Times New Roman"/>
          <w:color w:val="auto"/>
          <w:sz w:val="21"/>
          <w:highlight w:val="none"/>
          <w:lang w:val="en-US" w:eastAsia="zh-CN" w:bidi="ar-SA"/>
        </w:rPr>
        <w:t>表</w:t>
      </w:r>
      <w:r>
        <w:rPr>
          <w:rFonts w:hint="eastAsia" w:cs="Times New Roman"/>
          <w:color w:val="auto"/>
          <w:sz w:val="21"/>
          <w:highlight w:val="none"/>
          <w:lang w:val="en-US" w:eastAsia="zh-CN" w:bidi="ar-SA"/>
        </w:rPr>
        <w:t>D</w:t>
      </w:r>
      <w:r>
        <w:rPr>
          <w:rFonts w:hint="eastAsia" w:ascii="宋体" w:hAnsi="Times New Roman" w:eastAsia="宋体" w:cs="Times New Roman"/>
          <w:color w:val="auto"/>
          <w:sz w:val="21"/>
          <w:highlight w:val="none"/>
          <w:lang w:val="en-US" w:eastAsia="zh-CN" w:bidi="ar-SA"/>
        </w:rPr>
        <w:t>给出了不同类型的农作物灌溉用水定额，农作物灌溉用水定额分为通用值和先进值两级。</w:t>
      </w:r>
    </w:p>
    <w:p w14:paraId="603235D6">
      <w:pPr>
        <w:numPr>
          <w:ilvl w:val="0"/>
          <w:numId w:val="0"/>
        </w:numPr>
        <w:spacing w:before="156" w:beforeLines="50" w:after="156" w:afterLines="50"/>
        <w:jc w:val="center"/>
        <w:rPr>
          <w:rFonts w:hint="eastAsia" w:ascii="黑体" w:hAnsi="Times New Roman" w:eastAsia="黑体" w:cs="Times New Roman"/>
          <w:color w:val="auto"/>
          <w:sz w:val="21"/>
          <w:highlight w:val="none"/>
          <w:lang w:val="en-US" w:eastAsia="zh-CN" w:bidi="ar-SA"/>
        </w:rPr>
      </w:pPr>
      <w:r>
        <w:rPr>
          <w:rFonts w:hint="eastAsia" w:ascii="黑体" w:hAnsi="Times New Roman" w:eastAsia="黑体" w:cs="Times New Roman"/>
          <w:color w:val="auto"/>
          <w:sz w:val="21"/>
          <w:highlight w:val="none"/>
          <w:lang w:val="en-US" w:eastAsia="zh-CN" w:bidi="ar-SA"/>
        </w:rPr>
        <w:t>表</w:t>
      </w:r>
      <w:r>
        <w:rPr>
          <w:rFonts w:hint="eastAsia" w:ascii="Times New Roman" w:hAnsi="Times New Roman" w:eastAsia="黑体" w:cs="Times New Roman"/>
          <w:color w:val="auto"/>
          <w:sz w:val="21"/>
          <w:highlight w:val="none"/>
          <w:lang w:val="en-US" w:eastAsia="zh-CN" w:bidi="ar-SA"/>
        </w:rPr>
        <w:t>D</w:t>
      </w:r>
      <w:r>
        <w:rPr>
          <w:rFonts w:hint="eastAsia" w:ascii="黑体" w:hAnsi="Times New Roman" w:eastAsia="黑体" w:cs="Times New Roman"/>
          <w:color w:val="auto"/>
          <w:sz w:val="21"/>
          <w:highlight w:val="none"/>
          <w:lang w:val="en-US" w:eastAsia="zh-CN" w:bidi="ar-SA"/>
        </w:rPr>
        <w:t xml:space="preserve">  农作物灌溉用水定额表</w:t>
      </w:r>
    </w:p>
    <w:tbl>
      <w:tblPr>
        <w:tblStyle w:val="46"/>
        <w:tblW w:w="9384" w:type="dxa"/>
        <w:tblInd w:w="0" w:type="dxa"/>
        <w:tblLayout w:type="fixed"/>
        <w:tblCellMar>
          <w:top w:w="0" w:type="dxa"/>
          <w:left w:w="0" w:type="dxa"/>
          <w:bottom w:w="0" w:type="dxa"/>
          <w:right w:w="0" w:type="dxa"/>
        </w:tblCellMar>
      </w:tblPr>
      <w:tblGrid>
        <w:gridCol w:w="530"/>
        <w:gridCol w:w="487"/>
        <w:gridCol w:w="523"/>
        <w:gridCol w:w="624"/>
        <w:gridCol w:w="1228"/>
        <w:gridCol w:w="749"/>
        <w:gridCol w:w="749"/>
        <w:gridCol w:w="749"/>
        <w:gridCol w:w="749"/>
        <w:gridCol w:w="749"/>
        <w:gridCol w:w="749"/>
        <w:gridCol w:w="749"/>
        <w:gridCol w:w="749"/>
      </w:tblGrid>
      <w:tr w14:paraId="3D5BD853">
        <w:tblPrEx>
          <w:tblCellMar>
            <w:top w:w="0" w:type="dxa"/>
            <w:left w:w="0" w:type="dxa"/>
            <w:bottom w:w="0" w:type="dxa"/>
            <w:right w:w="0" w:type="dxa"/>
          </w:tblCellMar>
        </w:tblPrEx>
        <w:trPr>
          <w:trHeight w:val="283" w:hRule="atLeast"/>
          <w:tblHeader/>
        </w:trPr>
        <w:tc>
          <w:tcPr>
            <w:tcW w:w="5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46546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行业代码</w:t>
            </w:r>
          </w:p>
        </w:tc>
        <w:tc>
          <w:tcPr>
            <w:tcW w:w="4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C97B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作物名称</w:t>
            </w:r>
          </w:p>
        </w:tc>
        <w:tc>
          <w:tcPr>
            <w:tcW w:w="5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91FDF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水文年</w:t>
            </w: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FA08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分级</w:t>
            </w:r>
          </w:p>
        </w:tc>
        <w:tc>
          <w:tcPr>
            <w:tcW w:w="122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B791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灌溉方式</w:t>
            </w:r>
          </w:p>
        </w:tc>
        <w:tc>
          <w:tcPr>
            <w:tcW w:w="5992"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AADE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用水定额（m</w:t>
            </w:r>
            <w:r>
              <w:rPr>
                <w:rFonts w:ascii="Times New Roman" w:hAnsi="Times New Roman" w:cs="Times New Roman"/>
                <w:color w:val="auto"/>
                <w:kern w:val="0"/>
                <w:sz w:val="18"/>
                <w:szCs w:val="18"/>
                <w:highlight w:val="none"/>
                <w:vertAlign w:val="superscript"/>
                <w:lang w:bidi="ar"/>
              </w:rPr>
              <w:t>3</w:t>
            </w:r>
            <w:r>
              <w:rPr>
                <w:rFonts w:ascii="Times New Roman" w:hAnsi="Times New Roman" w:cs="Times New Roman"/>
                <w:color w:val="auto"/>
                <w:kern w:val="0"/>
                <w:sz w:val="18"/>
                <w:szCs w:val="18"/>
                <w:highlight w:val="none"/>
                <w:lang w:bidi="ar"/>
              </w:rPr>
              <w:t>/</w:t>
            </w:r>
            <w:r>
              <w:rPr>
                <w:rFonts w:hint="eastAsia" w:ascii="Times New Roman" w:hAnsi="Times New Roman" w:cs="Times New Roman"/>
                <w:color w:val="auto"/>
                <w:kern w:val="0"/>
                <w:sz w:val="18"/>
                <w:szCs w:val="18"/>
                <w:highlight w:val="none"/>
                <w:lang w:eastAsia="zh-CN" w:bidi="ar"/>
              </w:rPr>
              <w:t>亩</w:t>
            </w:r>
            <w:r>
              <w:rPr>
                <w:rFonts w:ascii="Times New Roman" w:hAnsi="Times New Roman" w:cs="Times New Roman"/>
                <w:color w:val="auto"/>
                <w:kern w:val="0"/>
                <w:sz w:val="18"/>
                <w:szCs w:val="18"/>
                <w:highlight w:val="none"/>
                <w:lang w:bidi="ar"/>
              </w:rPr>
              <w:t>）</w:t>
            </w:r>
          </w:p>
        </w:tc>
      </w:tr>
      <w:tr w14:paraId="61BA5310">
        <w:tblPrEx>
          <w:tblCellMar>
            <w:top w:w="0" w:type="dxa"/>
            <w:left w:w="0" w:type="dxa"/>
            <w:bottom w:w="0" w:type="dxa"/>
            <w:right w:w="0" w:type="dxa"/>
          </w:tblCellMar>
        </w:tblPrEx>
        <w:trPr>
          <w:trHeight w:val="283" w:hRule="atLeast"/>
          <w:tblHead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02E38">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A9021">
            <w:pPr>
              <w:jc w:val="center"/>
              <w:rPr>
                <w:rFonts w:ascii="Times New Roman" w:hAnsi="Times New Roman" w:cs="Times New Roman"/>
                <w:color w:val="auto"/>
                <w:sz w:val="18"/>
                <w:szCs w:val="18"/>
                <w:highlight w:val="none"/>
              </w:rPr>
            </w:pPr>
          </w:p>
        </w:tc>
        <w:tc>
          <w:tcPr>
            <w:tcW w:w="5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65D96">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6642E">
            <w:pPr>
              <w:jc w:val="center"/>
              <w:rPr>
                <w:rFonts w:ascii="Times New Roman" w:hAnsi="Times New Roman" w:cs="Times New Roman"/>
                <w:color w:val="auto"/>
                <w:sz w:val="18"/>
                <w:szCs w:val="18"/>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07DAB">
            <w:pPr>
              <w:jc w:val="center"/>
              <w:rPr>
                <w:rFonts w:ascii="Times New Roman" w:hAnsi="Times New Roman" w:cs="Times New Roman"/>
                <w:color w:val="auto"/>
                <w:sz w:val="18"/>
                <w:szCs w:val="18"/>
                <w:highlight w:val="none"/>
              </w:rPr>
            </w:pP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D01E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海口</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0ED32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琼海</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17D1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琼中</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D31E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三亚</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E49B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东方</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831D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昌江</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9EF12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儋州</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18F12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白沙</w:t>
            </w:r>
          </w:p>
        </w:tc>
      </w:tr>
      <w:tr w14:paraId="42663E34">
        <w:tblPrEx>
          <w:tblCellMar>
            <w:top w:w="0" w:type="dxa"/>
            <w:left w:w="0" w:type="dxa"/>
            <w:bottom w:w="0" w:type="dxa"/>
            <w:right w:w="0" w:type="dxa"/>
          </w:tblCellMar>
        </w:tblPrEx>
        <w:trPr>
          <w:trHeight w:val="300" w:hRule="atLeast"/>
        </w:trPr>
        <w:tc>
          <w:tcPr>
            <w:tcW w:w="53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4EE430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0111</w:t>
            </w:r>
          </w:p>
        </w:tc>
        <w:tc>
          <w:tcPr>
            <w:tcW w:w="48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A4A1B7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早稻</w:t>
            </w:r>
          </w:p>
        </w:tc>
        <w:tc>
          <w:tcPr>
            <w:tcW w:w="5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DCEF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50%</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E95B19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92805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9984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61286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6A4C2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402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2CB0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431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D31D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377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F2E5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389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A37E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352 </w:t>
            </w:r>
          </w:p>
        </w:tc>
      </w:tr>
      <w:tr w14:paraId="58AAD3DB">
        <w:tblPrEx>
          <w:tblCellMar>
            <w:top w:w="0" w:type="dxa"/>
            <w:left w:w="0" w:type="dxa"/>
            <w:bottom w:w="0" w:type="dxa"/>
            <w:right w:w="0" w:type="dxa"/>
          </w:tblCellMar>
        </w:tblPrEx>
        <w:trPr>
          <w:trHeight w:val="300" w:hRule="atLeast"/>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0ABABBD">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2C675AF">
            <w:pPr>
              <w:jc w:val="center"/>
              <w:rPr>
                <w:rFonts w:ascii="Times New Roman" w:hAnsi="Times New Roman" w:cs="Times New Roman"/>
                <w:color w:val="auto"/>
                <w:sz w:val="18"/>
                <w:szCs w:val="18"/>
                <w:highlight w:val="none"/>
              </w:rPr>
            </w:pPr>
          </w:p>
        </w:tc>
        <w:tc>
          <w:tcPr>
            <w:tcW w:w="5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0353E">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875C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17C4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6579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433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50B6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0AAE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481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33C6E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622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31FA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667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2131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47A71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602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5392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545 </w:t>
            </w:r>
          </w:p>
        </w:tc>
      </w:tr>
      <w:tr w14:paraId="188E8CD0">
        <w:tblPrEx>
          <w:tblCellMar>
            <w:top w:w="0" w:type="dxa"/>
            <w:left w:w="0" w:type="dxa"/>
            <w:bottom w:w="0" w:type="dxa"/>
            <w:right w:w="0" w:type="dxa"/>
          </w:tblCellMar>
        </w:tblPrEx>
        <w:trPr>
          <w:trHeight w:val="285" w:hRule="atLeast"/>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9D51259">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507B165">
            <w:pPr>
              <w:jc w:val="center"/>
              <w:rPr>
                <w:rFonts w:ascii="Times New Roman" w:hAnsi="Times New Roman" w:cs="Times New Roman"/>
                <w:color w:val="auto"/>
                <w:sz w:val="18"/>
                <w:szCs w:val="18"/>
                <w:highlight w:val="none"/>
              </w:rPr>
            </w:pPr>
          </w:p>
        </w:tc>
        <w:tc>
          <w:tcPr>
            <w:tcW w:w="5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B65301">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8401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9FFA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4EBE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400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F7F1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421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0D956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444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C93E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574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821FF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616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C194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539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EA8D3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1E22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503 </w:t>
            </w:r>
          </w:p>
        </w:tc>
      </w:tr>
      <w:tr w14:paraId="7355462D">
        <w:tblPrEx>
          <w:tblCellMar>
            <w:top w:w="0" w:type="dxa"/>
            <w:left w:w="0" w:type="dxa"/>
            <w:bottom w:w="0" w:type="dxa"/>
            <w:right w:w="0" w:type="dxa"/>
          </w:tblCellMar>
        </w:tblPrEx>
        <w:trPr>
          <w:trHeight w:val="285" w:hRule="atLeast"/>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4361D7A">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31E23E4">
            <w:pPr>
              <w:jc w:val="center"/>
              <w:rPr>
                <w:rFonts w:ascii="Times New Roman" w:hAnsi="Times New Roman" w:cs="Times New Roman"/>
                <w:color w:val="auto"/>
                <w:sz w:val="18"/>
                <w:szCs w:val="18"/>
                <w:highlight w:val="none"/>
              </w:rPr>
            </w:pPr>
          </w:p>
        </w:tc>
        <w:tc>
          <w:tcPr>
            <w:tcW w:w="5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DD604C">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8D7CD2">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E1EF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EEEFF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AA26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8A9B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389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08EA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503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F4895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539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C5F0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471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FCF5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486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7519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440 </w:t>
            </w:r>
          </w:p>
        </w:tc>
      </w:tr>
      <w:tr w14:paraId="0DD45867">
        <w:tblPrEx>
          <w:tblCellMar>
            <w:top w:w="0" w:type="dxa"/>
            <w:left w:w="0" w:type="dxa"/>
            <w:bottom w:w="0" w:type="dxa"/>
            <w:right w:w="0" w:type="dxa"/>
          </w:tblCellMar>
        </w:tblPrEx>
        <w:trPr>
          <w:trHeight w:val="300" w:hRule="atLeast"/>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633D432">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DD56549">
            <w:pPr>
              <w:jc w:val="center"/>
              <w:rPr>
                <w:rFonts w:ascii="Times New Roman" w:hAnsi="Times New Roman" w:cs="Times New Roman"/>
                <w:color w:val="auto"/>
                <w:sz w:val="18"/>
                <w:szCs w:val="18"/>
                <w:highlight w:val="none"/>
              </w:rPr>
            </w:pPr>
          </w:p>
        </w:tc>
        <w:tc>
          <w:tcPr>
            <w:tcW w:w="52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09A936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75%</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D2D3C8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E5CE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9143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5973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BA91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428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2190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455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D6E99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408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AA70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445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E942D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383 </w:t>
            </w:r>
          </w:p>
        </w:tc>
      </w:tr>
      <w:tr w14:paraId="70247C11">
        <w:tblPrEx>
          <w:tblCellMar>
            <w:top w:w="0" w:type="dxa"/>
            <w:left w:w="0" w:type="dxa"/>
            <w:bottom w:w="0" w:type="dxa"/>
            <w:right w:w="0" w:type="dxa"/>
          </w:tblCellMar>
        </w:tblPrEx>
        <w:trPr>
          <w:trHeight w:val="300" w:hRule="atLeast"/>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65C610E">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79BF4D1">
            <w:pPr>
              <w:jc w:val="center"/>
              <w:rPr>
                <w:rFonts w:ascii="Times New Roman" w:hAnsi="Times New Roman" w:cs="Times New Roman"/>
                <w:color w:val="auto"/>
                <w:sz w:val="18"/>
                <w:szCs w:val="18"/>
                <w:highlight w:val="none"/>
              </w:rPr>
            </w:pPr>
          </w:p>
        </w:tc>
        <w:tc>
          <w:tcPr>
            <w:tcW w:w="52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CED3FCF">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FC23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B5CD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ED7B9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9D69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5C479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523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8BF2C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662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2BFB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704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53CF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631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6415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688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E23F0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593 </w:t>
            </w:r>
          </w:p>
        </w:tc>
      </w:tr>
      <w:tr w14:paraId="1F1B62A8">
        <w:tblPrEx>
          <w:tblCellMar>
            <w:top w:w="0" w:type="dxa"/>
            <w:left w:w="0" w:type="dxa"/>
            <w:bottom w:w="0" w:type="dxa"/>
            <w:right w:w="0" w:type="dxa"/>
          </w:tblCellMar>
        </w:tblPrEx>
        <w:trPr>
          <w:trHeight w:val="285" w:hRule="atLeast"/>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371D92F">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A3C8E31">
            <w:pPr>
              <w:jc w:val="center"/>
              <w:rPr>
                <w:rFonts w:ascii="Times New Roman" w:hAnsi="Times New Roman" w:cs="Times New Roman"/>
                <w:color w:val="auto"/>
                <w:sz w:val="18"/>
                <w:szCs w:val="18"/>
                <w:highlight w:val="none"/>
              </w:rPr>
            </w:pPr>
          </w:p>
        </w:tc>
        <w:tc>
          <w:tcPr>
            <w:tcW w:w="52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F6B5BA7">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5FE0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8039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DAE02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446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A8030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467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4498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9D42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611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E537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1ACDE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03195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636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285D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547 </w:t>
            </w:r>
          </w:p>
        </w:tc>
      </w:tr>
      <w:tr w14:paraId="1CAAFE79">
        <w:tblPrEx>
          <w:tblCellMar>
            <w:top w:w="0" w:type="dxa"/>
            <w:left w:w="0" w:type="dxa"/>
            <w:bottom w:w="0" w:type="dxa"/>
            <w:right w:w="0" w:type="dxa"/>
          </w:tblCellMar>
        </w:tblPrEx>
        <w:trPr>
          <w:trHeight w:val="285" w:hRule="atLeast"/>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2ED3A9A">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EAB6B32">
            <w:pPr>
              <w:jc w:val="center"/>
              <w:rPr>
                <w:rFonts w:ascii="Times New Roman" w:hAnsi="Times New Roman" w:cs="Times New Roman"/>
                <w:color w:val="auto"/>
                <w:sz w:val="18"/>
                <w:szCs w:val="18"/>
                <w:highlight w:val="none"/>
              </w:rPr>
            </w:pPr>
          </w:p>
        </w:tc>
        <w:tc>
          <w:tcPr>
            <w:tcW w:w="52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2289E55">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D0C6F">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6FB3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C94D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390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FF299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409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B57A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423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26F4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535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2D66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569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8938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B61B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A5E3B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479 </w:t>
            </w:r>
          </w:p>
        </w:tc>
      </w:tr>
      <w:tr w14:paraId="15570F56">
        <w:tblPrEx>
          <w:tblCellMar>
            <w:top w:w="0" w:type="dxa"/>
            <w:left w:w="0" w:type="dxa"/>
            <w:bottom w:w="0" w:type="dxa"/>
            <w:right w:w="0" w:type="dxa"/>
          </w:tblCellMar>
        </w:tblPrEx>
        <w:trPr>
          <w:trHeight w:val="300" w:hRule="atLeast"/>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15BD5D6">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E7BDBFF">
            <w:pPr>
              <w:jc w:val="center"/>
              <w:rPr>
                <w:rFonts w:ascii="Times New Roman" w:hAnsi="Times New Roman" w:cs="Times New Roman"/>
                <w:color w:val="auto"/>
                <w:sz w:val="18"/>
                <w:szCs w:val="18"/>
                <w:highlight w:val="none"/>
              </w:rPr>
            </w:pPr>
          </w:p>
        </w:tc>
        <w:tc>
          <w:tcPr>
            <w:tcW w:w="52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FE94B2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90%</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2509B9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E7AE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41D45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427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1CFA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386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1E39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D14D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490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89767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429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5DFEF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476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B7A18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437 </w:t>
            </w:r>
          </w:p>
        </w:tc>
      </w:tr>
      <w:tr w14:paraId="1CEA1437">
        <w:tblPrEx>
          <w:tblCellMar>
            <w:top w:w="0" w:type="dxa"/>
            <w:left w:w="0" w:type="dxa"/>
            <w:bottom w:w="0" w:type="dxa"/>
            <w:right w:w="0" w:type="dxa"/>
          </w:tblCellMar>
        </w:tblPrEx>
        <w:trPr>
          <w:trHeight w:val="300" w:hRule="atLeast"/>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842FFE8">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840006B">
            <w:pPr>
              <w:jc w:val="center"/>
              <w:rPr>
                <w:rFonts w:ascii="Times New Roman" w:hAnsi="Times New Roman" w:cs="Times New Roman"/>
                <w:color w:val="auto"/>
                <w:sz w:val="18"/>
                <w:szCs w:val="18"/>
                <w:highlight w:val="none"/>
              </w:rPr>
            </w:pPr>
          </w:p>
        </w:tc>
        <w:tc>
          <w:tcPr>
            <w:tcW w:w="52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067132E">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F3497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9E1D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846BE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504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DA8A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10338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597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DDDE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775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D6C2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758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5FAF6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664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5114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736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9717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676 </w:t>
            </w:r>
          </w:p>
        </w:tc>
      </w:tr>
      <w:tr w14:paraId="5714D237">
        <w:tblPrEx>
          <w:tblCellMar>
            <w:top w:w="0" w:type="dxa"/>
            <w:left w:w="0" w:type="dxa"/>
            <w:bottom w:w="0" w:type="dxa"/>
            <w:right w:w="0" w:type="dxa"/>
          </w:tblCellMar>
        </w:tblPrEx>
        <w:trPr>
          <w:trHeight w:val="285" w:hRule="atLeast"/>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E3C3947">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2390257">
            <w:pPr>
              <w:jc w:val="center"/>
              <w:rPr>
                <w:rFonts w:ascii="Times New Roman" w:hAnsi="Times New Roman" w:cs="Times New Roman"/>
                <w:color w:val="auto"/>
                <w:sz w:val="18"/>
                <w:szCs w:val="18"/>
                <w:highlight w:val="none"/>
              </w:rPr>
            </w:pPr>
          </w:p>
        </w:tc>
        <w:tc>
          <w:tcPr>
            <w:tcW w:w="52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8E94278">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9D1C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AD426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2670D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466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CEAD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92F7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551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2DF5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716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C703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700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28870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613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0D58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680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B877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624 </w:t>
            </w:r>
          </w:p>
        </w:tc>
      </w:tr>
      <w:tr w14:paraId="5E4902D1">
        <w:tblPrEx>
          <w:tblCellMar>
            <w:top w:w="0" w:type="dxa"/>
            <w:left w:w="0" w:type="dxa"/>
            <w:bottom w:w="0" w:type="dxa"/>
            <w:right w:w="0" w:type="dxa"/>
          </w:tblCellMar>
        </w:tblPrEx>
        <w:trPr>
          <w:trHeight w:val="285" w:hRule="atLeast"/>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5226AFB">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1DE2732">
            <w:pPr>
              <w:jc w:val="center"/>
              <w:rPr>
                <w:rFonts w:ascii="Times New Roman" w:hAnsi="Times New Roman" w:cs="Times New Roman"/>
                <w:color w:val="auto"/>
                <w:sz w:val="18"/>
                <w:szCs w:val="18"/>
                <w:highlight w:val="none"/>
              </w:rPr>
            </w:pPr>
          </w:p>
        </w:tc>
        <w:tc>
          <w:tcPr>
            <w:tcW w:w="52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3BE31DF">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B912D5">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B7B4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0D90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408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8DAAF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534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27AC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9F34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4B080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613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BC96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536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E352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595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ECFEC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546 </w:t>
            </w:r>
          </w:p>
        </w:tc>
      </w:tr>
      <w:tr w14:paraId="54593185">
        <w:tblPrEx>
          <w:tblCellMar>
            <w:top w:w="0" w:type="dxa"/>
            <w:left w:w="0" w:type="dxa"/>
            <w:bottom w:w="0" w:type="dxa"/>
            <w:right w:w="0" w:type="dxa"/>
          </w:tblCellMar>
        </w:tblPrEx>
        <w:trPr>
          <w:trHeight w:val="285" w:hRule="atLeast"/>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2DDA0CC">
            <w:pPr>
              <w:jc w:val="center"/>
              <w:rPr>
                <w:rFonts w:ascii="Times New Roman" w:hAnsi="Times New Roman" w:cs="Times New Roman"/>
                <w:color w:val="auto"/>
                <w:sz w:val="18"/>
                <w:szCs w:val="18"/>
                <w:highlight w:val="none"/>
              </w:rPr>
            </w:pPr>
          </w:p>
        </w:tc>
        <w:tc>
          <w:tcPr>
            <w:tcW w:w="48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971B60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晚稻</w:t>
            </w:r>
          </w:p>
        </w:tc>
        <w:tc>
          <w:tcPr>
            <w:tcW w:w="5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4F34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50%</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FC032F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7FBE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ED6EF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ED5B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717F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1438C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754C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2370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EEE29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148 </w:t>
            </w:r>
          </w:p>
        </w:tc>
      </w:tr>
      <w:tr w14:paraId="185CAE86">
        <w:tblPrEx>
          <w:tblCellMar>
            <w:top w:w="0" w:type="dxa"/>
            <w:left w:w="0" w:type="dxa"/>
            <w:bottom w:w="0" w:type="dxa"/>
            <w:right w:w="0" w:type="dxa"/>
          </w:tblCellMar>
        </w:tblPrEx>
        <w:trPr>
          <w:trHeight w:val="300" w:hRule="atLeast"/>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E462BA6">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9CD864C">
            <w:pPr>
              <w:jc w:val="center"/>
              <w:rPr>
                <w:rFonts w:ascii="Times New Roman" w:hAnsi="Times New Roman" w:cs="Times New Roman"/>
                <w:color w:val="auto"/>
                <w:sz w:val="18"/>
                <w:szCs w:val="18"/>
                <w:highlight w:val="none"/>
              </w:rPr>
            </w:pPr>
          </w:p>
        </w:tc>
        <w:tc>
          <w:tcPr>
            <w:tcW w:w="5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5C6587">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6FF4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54551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2AF2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C6CC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E0AF5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BD28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00F11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184F2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9043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68E16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229 </w:t>
            </w:r>
          </w:p>
        </w:tc>
      </w:tr>
      <w:tr w14:paraId="5156E49F">
        <w:tblPrEx>
          <w:tblCellMar>
            <w:top w:w="0" w:type="dxa"/>
            <w:left w:w="0" w:type="dxa"/>
            <w:bottom w:w="0" w:type="dxa"/>
            <w:right w:w="0" w:type="dxa"/>
          </w:tblCellMar>
        </w:tblPrEx>
        <w:trPr>
          <w:trHeight w:val="285" w:hRule="atLeast"/>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40E0991">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3CCB0BC">
            <w:pPr>
              <w:jc w:val="center"/>
              <w:rPr>
                <w:rFonts w:ascii="Times New Roman" w:hAnsi="Times New Roman" w:cs="Times New Roman"/>
                <w:color w:val="auto"/>
                <w:sz w:val="18"/>
                <w:szCs w:val="18"/>
                <w:highlight w:val="none"/>
              </w:rPr>
            </w:pPr>
          </w:p>
        </w:tc>
        <w:tc>
          <w:tcPr>
            <w:tcW w:w="5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C5229F">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3763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CB1AB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8399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3516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07CE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F76C2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01FE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03C5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806ED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CBD0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211 </w:t>
            </w:r>
          </w:p>
        </w:tc>
      </w:tr>
      <w:tr w14:paraId="34C70F59">
        <w:tblPrEx>
          <w:tblCellMar>
            <w:top w:w="0" w:type="dxa"/>
            <w:left w:w="0" w:type="dxa"/>
            <w:bottom w:w="0" w:type="dxa"/>
            <w:right w:w="0" w:type="dxa"/>
          </w:tblCellMar>
        </w:tblPrEx>
        <w:trPr>
          <w:trHeight w:val="285" w:hRule="atLeast"/>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92E5265">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43D35F2">
            <w:pPr>
              <w:jc w:val="center"/>
              <w:rPr>
                <w:rFonts w:ascii="Times New Roman" w:hAnsi="Times New Roman" w:cs="Times New Roman"/>
                <w:color w:val="auto"/>
                <w:sz w:val="18"/>
                <w:szCs w:val="18"/>
                <w:highlight w:val="none"/>
              </w:rPr>
            </w:pPr>
          </w:p>
        </w:tc>
        <w:tc>
          <w:tcPr>
            <w:tcW w:w="5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89DC5">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7DB73A">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AD05C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E03F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CEE4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55D2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04B0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884C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B225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AA488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F53C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185 </w:t>
            </w:r>
          </w:p>
        </w:tc>
      </w:tr>
      <w:tr w14:paraId="3F7ACB46">
        <w:tblPrEx>
          <w:tblCellMar>
            <w:top w:w="0" w:type="dxa"/>
            <w:left w:w="0" w:type="dxa"/>
            <w:bottom w:w="0" w:type="dxa"/>
            <w:right w:w="0" w:type="dxa"/>
          </w:tblCellMar>
        </w:tblPrEx>
        <w:trPr>
          <w:trHeight w:val="285" w:hRule="atLeast"/>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B1BF300">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020CE10">
            <w:pPr>
              <w:jc w:val="center"/>
              <w:rPr>
                <w:rFonts w:ascii="Times New Roman" w:hAnsi="Times New Roman" w:cs="Times New Roman"/>
                <w:color w:val="auto"/>
                <w:sz w:val="18"/>
                <w:szCs w:val="18"/>
                <w:highlight w:val="none"/>
              </w:rPr>
            </w:pPr>
          </w:p>
        </w:tc>
        <w:tc>
          <w:tcPr>
            <w:tcW w:w="52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EC2AD6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75%</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5572E8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F5D3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2E77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FA26C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B92E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F683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85AB4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CDF5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AB41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169 </w:t>
            </w:r>
          </w:p>
        </w:tc>
      </w:tr>
      <w:tr w14:paraId="141AB6D4">
        <w:tblPrEx>
          <w:tblCellMar>
            <w:top w:w="0" w:type="dxa"/>
            <w:left w:w="0" w:type="dxa"/>
            <w:bottom w:w="0" w:type="dxa"/>
            <w:right w:w="0" w:type="dxa"/>
          </w:tblCellMar>
        </w:tblPrEx>
        <w:trPr>
          <w:trHeight w:val="300" w:hRule="atLeast"/>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237F143">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275C3E6">
            <w:pPr>
              <w:jc w:val="center"/>
              <w:rPr>
                <w:rFonts w:ascii="Times New Roman" w:hAnsi="Times New Roman" w:cs="Times New Roman"/>
                <w:color w:val="auto"/>
                <w:sz w:val="18"/>
                <w:szCs w:val="18"/>
                <w:highlight w:val="none"/>
              </w:rPr>
            </w:pPr>
          </w:p>
        </w:tc>
        <w:tc>
          <w:tcPr>
            <w:tcW w:w="52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4E3ED92">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8FCE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23B6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007A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7129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FCC6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17DD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AF2B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2CA51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783E5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636A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261 </w:t>
            </w:r>
          </w:p>
        </w:tc>
      </w:tr>
      <w:tr w14:paraId="54630B0F">
        <w:tblPrEx>
          <w:tblCellMar>
            <w:top w:w="0" w:type="dxa"/>
            <w:left w:w="0" w:type="dxa"/>
            <w:bottom w:w="0" w:type="dxa"/>
            <w:right w:w="0" w:type="dxa"/>
          </w:tblCellMar>
        </w:tblPrEx>
        <w:trPr>
          <w:trHeight w:val="285" w:hRule="atLeast"/>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0B3564D">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4F2E3B5">
            <w:pPr>
              <w:jc w:val="center"/>
              <w:rPr>
                <w:rFonts w:ascii="Times New Roman" w:hAnsi="Times New Roman" w:cs="Times New Roman"/>
                <w:color w:val="auto"/>
                <w:sz w:val="18"/>
                <w:szCs w:val="18"/>
                <w:highlight w:val="none"/>
              </w:rPr>
            </w:pPr>
          </w:p>
        </w:tc>
        <w:tc>
          <w:tcPr>
            <w:tcW w:w="52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416C9EF">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D5F0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FCEC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F365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BDFA7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5D83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D7FE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039F0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446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AAFB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6337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E99F7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241 </w:t>
            </w:r>
          </w:p>
        </w:tc>
      </w:tr>
      <w:tr w14:paraId="0FE58FC8">
        <w:tblPrEx>
          <w:tblCellMar>
            <w:top w:w="0" w:type="dxa"/>
            <w:left w:w="0" w:type="dxa"/>
            <w:bottom w:w="0" w:type="dxa"/>
            <w:right w:w="0" w:type="dxa"/>
          </w:tblCellMar>
        </w:tblPrEx>
        <w:trPr>
          <w:trHeight w:val="285" w:hRule="atLeast"/>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D1730F3">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EB4CB06">
            <w:pPr>
              <w:jc w:val="center"/>
              <w:rPr>
                <w:rFonts w:ascii="Times New Roman" w:hAnsi="Times New Roman" w:cs="Times New Roman"/>
                <w:color w:val="auto"/>
                <w:sz w:val="18"/>
                <w:szCs w:val="18"/>
                <w:highlight w:val="none"/>
              </w:rPr>
            </w:pPr>
          </w:p>
        </w:tc>
        <w:tc>
          <w:tcPr>
            <w:tcW w:w="52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20E93A7">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F43D4">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78FF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0C0C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0F0B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006F9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DC088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86C2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390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52314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CDF0B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CB2B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211 </w:t>
            </w:r>
          </w:p>
        </w:tc>
      </w:tr>
      <w:tr w14:paraId="7A2265C2">
        <w:tblPrEx>
          <w:tblCellMar>
            <w:top w:w="0" w:type="dxa"/>
            <w:left w:w="0" w:type="dxa"/>
            <w:bottom w:w="0" w:type="dxa"/>
            <w:right w:w="0" w:type="dxa"/>
          </w:tblCellMar>
        </w:tblPrEx>
        <w:trPr>
          <w:trHeight w:val="285" w:hRule="atLeast"/>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C60C645">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11EB574">
            <w:pPr>
              <w:jc w:val="center"/>
              <w:rPr>
                <w:rFonts w:ascii="Times New Roman" w:hAnsi="Times New Roman" w:cs="Times New Roman"/>
                <w:color w:val="auto"/>
                <w:sz w:val="18"/>
                <w:szCs w:val="18"/>
                <w:highlight w:val="none"/>
              </w:rPr>
            </w:pPr>
          </w:p>
        </w:tc>
        <w:tc>
          <w:tcPr>
            <w:tcW w:w="52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8C79E2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90%</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3937AB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135B2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5EEA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AF27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3FC1A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3A8D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5E558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8832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DB7F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198 </w:t>
            </w:r>
          </w:p>
        </w:tc>
      </w:tr>
      <w:tr w14:paraId="03DA3DB5">
        <w:tblPrEx>
          <w:tblCellMar>
            <w:top w:w="0" w:type="dxa"/>
            <w:left w:w="0" w:type="dxa"/>
            <w:bottom w:w="0" w:type="dxa"/>
            <w:right w:w="0" w:type="dxa"/>
          </w:tblCellMar>
        </w:tblPrEx>
        <w:trPr>
          <w:trHeight w:val="300" w:hRule="atLeast"/>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C20921E">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856684A">
            <w:pPr>
              <w:jc w:val="center"/>
              <w:rPr>
                <w:rFonts w:ascii="Times New Roman" w:hAnsi="Times New Roman" w:cs="Times New Roman"/>
                <w:color w:val="auto"/>
                <w:sz w:val="18"/>
                <w:szCs w:val="18"/>
                <w:highlight w:val="none"/>
              </w:rPr>
            </w:pPr>
          </w:p>
        </w:tc>
        <w:tc>
          <w:tcPr>
            <w:tcW w:w="52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D869D0E">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C2A9D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BF3B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6D37A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394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5A15F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E0E2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8862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DAA1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566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89F2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429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0BB8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9D2C6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306 </w:t>
            </w:r>
          </w:p>
        </w:tc>
      </w:tr>
    </w:tbl>
    <w:p w14:paraId="623D023D">
      <w:pPr>
        <w:pStyle w:val="87"/>
        <w:ind w:firstLine="0" w:firstLineChars="0"/>
        <w:jc w:val="center"/>
        <w:rPr>
          <w:color w:val="auto"/>
          <w:highlight w:val="none"/>
        </w:rPr>
      </w:pPr>
    </w:p>
    <w:bookmarkEnd w:id="29"/>
    <w:tbl>
      <w:tblPr>
        <w:tblStyle w:val="46"/>
        <w:tblW w:w="9384" w:type="dxa"/>
        <w:jc w:val="center"/>
        <w:tblLayout w:type="fixed"/>
        <w:tblCellMar>
          <w:top w:w="0" w:type="dxa"/>
          <w:left w:w="0" w:type="dxa"/>
          <w:bottom w:w="0" w:type="dxa"/>
          <w:right w:w="0" w:type="dxa"/>
        </w:tblCellMar>
      </w:tblPr>
      <w:tblGrid>
        <w:gridCol w:w="530"/>
        <w:gridCol w:w="487"/>
        <w:gridCol w:w="523"/>
        <w:gridCol w:w="624"/>
        <w:gridCol w:w="1228"/>
        <w:gridCol w:w="749"/>
        <w:gridCol w:w="749"/>
        <w:gridCol w:w="749"/>
        <w:gridCol w:w="749"/>
        <w:gridCol w:w="749"/>
        <w:gridCol w:w="749"/>
        <w:gridCol w:w="749"/>
        <w:gridCol w:w="749"/>
      </w:tblGrid>
      <w:tr w14:paraId="5B2CD14C">
        <w:tblPrEx>
          <w:tblCellMar>
            <w:top w:w="0" w:type="dxa"/>
            <w:left w:w="0" w:type="dxa"/>
            <w:bottom w:w="0" w:type="dxa"/>
            <w:right w:w="0" w:type="dxa"/>
          </w:tblCellMar>
        </w:tblPrEx>
        <w:trPr>
          <w:trHeight w:val="283" w:hRule="atLeast"/>
          <w:tblHeader/>
          <w:jc w:val="center"/>
        </w:trPr>
        <w:tc>
          <w:tcPr>
            <w:tcW w:w="9384" w:type="dxa"/>
            <w:gridSpan w:val="13"/>
            <w:tcBorders>
              <w:bottom w:val="single" w:color="000000" w:sz="4" w:space="0"/>
            </w:tcBorders>
            <w:tcMar>
              <w:top w:w="15" w:type="dxa"/>
              <w:left w:w="15" w:type="dxa"/>
              <w:right w:w="15" w:type="dxa"/>
            </w:tcMar>
            <w:vAlign w:val="center"/>
          </w:tcPr>
          <w:p w14:paraId="2445A5B9">
            <w:pPr>
              <w:numPr>
                <w:ilvl w:val="0"/>
                <w:numId w:val="0"/>
              </w:numPr>
              <w:spacing w:before="156" w:beforeLines="50" w:after="156" w:afterLines="50" w:line="240" w:lineRule="auto"/>
              <w:jc w:val="center"/>
              <w:rPr>
                <w:rFonts w:ascii="黑体" w:hAnsi="Times New Roman" w:eastAsia="黑体" w:cs="Times New Roman"/>
                <w:color w:val="auto"/>
                <w:sz w:val="18"/>
                <w:szCs w:val="18"/>
                <w:highlight w:val="none"/>
                <w:lang w:val="en-US" w:eastAsia="zh-CN" w:bidi="ar"/>
              </w:rPr>
            </w:pPr>
            <w:bookmarkStart w:id="161" w:name="BookMark6"/>
            <w:r>
              <w:rPr>
                <w:rFonts w:hint="eastAsia" w:ascii="黑体" w:hAnsi="Times New Roman" w:eastAsia="黑体" w:cs="Times New Roman"/>
                <w:color w:val="auto"/>
                <w:sz w:val="21"/>
                <w:highlight w:val="none"/>
                <w:lang w:val="en-US" w:eastAsia="zh-CN" w:bidi="ar-SA"/>
              </w:rPr>
              <w:t>表</w:t>
            </w:r>
            <w:r>
              <w:rPr>
                <w:rFonts w:hint="eastAsia" w:ascii="Times New Roman" w:hAnsi="Times New Roman" w:eastAsia="黑体" w:cs="Times New Roman"/>
                <w:color w:val="auto"/>
                <w:sz w:val="21"/>
                <w:highlight w:val="none"/>
                <w:lang w:val="en-US" w:eastAsia="zh-CN" w:bidi="ar-SA"/>
              </w:rPr>
              <w:t>D</w:t>
            </w:r>
            <w:r>
              <w:rPr>
                <w:rFonts w:hint="eastAsia" w:ascii="黑体" w:hAnsi="Times New Roman" w:eastAsia="黑体" w:cs="Times New Roman"/>
                <w:color w:val="auto"/>
                <w:sz w:val="21"/>
                <w:highlight w:val="none"/>
                <w:lang w:val="en-US" w:eastAsia="zh-CN" w:bidi="ar-SA"/>
              </w:rPr>
              <w:t xml:space="preserve">  农作物灌溉用水定额表（续）</w:t>
            </w:r>
          </w:p>
        </w:tc>
      </w:tr>
      <w:tr w14:paraId="6FE28E87">
        <w:tblPrEx>
          <w:tblCellMar>
            <w:top w:w="0" w:type="dxa"/>
            <w:left w:w="0" w:type="dxa"/>
            <w:bottom w:w="0" w:type="dxa"/>
            <w:right w:w="0" w:type="dxa"/>
          </w:tblCellMar>
        </w:tblPrEx>
        <w:trPr>
          <w:trHeight w:val="283" w:hRule="atLeast"/>
          <w:tblHeader/>
          <w:jc w:val="center"/>
        </w:trPr>
        <w:tc>
          <w:tcPr>
            <w:tcW w:w="5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B4E8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行业代码</w:t>
            </w:r>
          </w:p>
        </w:tc>
        <w:tc>
          <w:tcPr>
            <w:tcW w:w="4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2705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作物名称</w:t>
            </w:r>
          </w:p>
        </w:tc>
        <w:tc>
          <w:tcPr>
            <w:tcW w:w="5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AA9A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水文年</w:t>
            </w: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518E7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分级</w:t>
            </w:r>
          </w:p>
        </w:tc>
        <w:tc>
          <w:tcPr>
            <w:tcW w:w="122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BE1E9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灌溉方式</w:t>
            </w:r>
          </w:p>
        </w:tc>
        <w:tc>
          <w:tcPr>
            <w:tcW w:w="5992"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3ADE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用水定额（m</w:t>
            </w:r>
            <w:r>
              <w:rPr>
                <w:rFonts w:ascii="Times New Roman" w:hAnsi="Times New Roman" w:cs="Times New Roman"/>
                <w:color w:val="auto"/>
                <w:kern w:val="0"/>
                <w:sz w:val="18"/>
                <w:szCs w:val="18"/>
                <w:highlight w:val="none"/>
                <w:vertAlign w:val="superscript"/>
                <w:lang w:bidi="ar"/>
              </w:rPr>
              <w:t>3</w:t>
            </w:r>
            <w:r>
              <w:rPr>
                <w:rFonts w:ascii="Times New Roman" w:hAnsi="Times New Roman" w:cs="Times New Roman"/>
                <w:color w:val="auto"/>
                <w:kern w:val="0"/>
                <w:sz w:val="18"/>
                <w:szCs w:val="18"/>
                <w:highlight w:val="none"/>
                <w:lang w:bidi="ar"/>
              </w:rPr>
              <w:t>/</w:t>
            </w:r>
            <w:r>
              <w:rPr>
                <w:rFonts w:hint="eastAsia" w:ascii="Times New Roman" w:hAnsi="Times New Roman" w:cs="Times New Roman"/>
                <w:color w:val="auto"/>
                <w:kern w:val="0"/>
                <w:sz w:val="18"/>
                <w:szCs w:val="18"/>
                <w:highlight w:val="none"/>
                <w:lang w:eastAsia="zh-CN" w:bidi="ar"/>
              </w:rPr>
              <w:t>亩</w:t>
            </w:r>
            <w:r>
              <w:rPr>
                <w:rFonts w:ascii="Times New Roman" w:hAnsi="Times New Roman" w:cs="Times New Roman"/>
                <w:color w:val="auto"/>
                <w:kern w:val="0"/>
                <w:sz w:val="18"/>
                <w:szCs w:val="18"/>
                <w:highlight w:val="none"/>
                <w:lang w:bidi="ar"/>
              </w:rPr>
              <w:t>）</w:t>
            </w:r>
          </w:p>
        </w:tc>
      </w:tr>
      <w:tr w14:paraId="37D0C299">
        <w:tblPrEx>
          <w:tblCellMar>
            <w:top w:w="0" w:type="dxa"/>
            <w:left w:w="0" w:type="dxa"/>
            <w:bottom w:w="0" w:type="dxa"/>
            <w:right w:w="0" w:type="dxa"/>
          </w:tblCellMar>
        </w:tblPrEx>
        <w:trPr>
          <w:trHeight w:val="283" w:hRule="atLeast"/>
          <w:tblHeader/>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1B98F">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D7F38">
            <w:pPr>
              <w:jc w:val="center"/>
              <w:rPr>
                <w:rFonts w:ascii="Times New Roman" w:hAnsi="Times New Roman" w:cs="Times New Roman"/>
                <w:color w:val="auto"/>
                <w:sz w:val="18"/>
                <w:szCs w:val="18"/>
                <w:highlight w:val="none"/>
              </w:rPr>
            </w:pPr>
          </w:p>
        </w:tc>
        <w:tc>
          <w:tcPr>
            <w:tcW w:w="5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044371">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04236">
            <w:pPr>
              <w:jc w:val="center"/>
              <w:rPr>
                <w:rFonts w:ascii="Times New Roman" w:hAnsi="Times New Roman" w:cs="Times New Roman"/>
                <w:color w:val="auto"/>
                <w:sz w:val="18"/>
                <w:szCs w:val="18"/>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940DF">
            <w:pPr>
              <w:jc w:val="center"/>
              <w:rPr>
                <w:rFonts w:ascii="Times New Roman" w:hAnsi="Times New Roman" w:cs="Times New Roman"/>
                <w:color w:val="auto"/>
                <w:sz w:val="18"/>
                <w:szCs w:val="18"/>
                <w:highlight w:val="none"/>
              </w:rPr>
            </w:pP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B1E9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海口</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2FC2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琼海</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971E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琼中</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B7CF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三亚</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CD14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东方</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9F078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昌江</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CDF6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儋州</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80B1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白沙</w:t>
            </w:r>
          </w:p>
        </w:tc>
      </w:tr>
      <w:tr w14:paraId="4C6EB84B">
        <w:tblPrEx>
          <w:tblCellMar>
            <w:top w:w="0" w:type="dxa"/>
            <w:left w:w="0" w:type="dxa"/>
            <w:bottom w:w="0" w:type="dxa"/>
            <w:right w:w="0" w:type="dxa"/>
          </w:tblCellMar>
        </w:tblPrEx>
        <w:trPr>
          <w:trHeight w:val="285" w:hRule="atLeast"/>
          <w:jc w:val="center"/>
        </w:trPr>
        <w:tc>
          <w:tcPr>
            <w:tcW w:w="53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B417CF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0111</w:t>
            </w:r>
          </w:p>
        </w:tc>
        <w:tc>
          <w:tcPr>
            <w:tcW w:w="48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1FAF0B5">
            <w:pPr>
              <w:jc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晚稻</w:t>
            </w:r>
          </w:p>
        </w:tc>
        <w:tc>
          <w:tcPr>
            <w:tcW w:w="52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CD600D2">
            <w:pPr>
              <w:jc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90%</w:t>
            </w: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6F010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C8FEA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BB59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67F9F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3A71D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50131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29B4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523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9FFB8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396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385E1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416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7633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283 </w:t>
            </w:r>
          </w:p>
        </w:tc>
      </w:tr>
      <w:tr w14:paraId="605F76C3">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AECF947">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1E06D30">
            <w:pPr>
              <w:jc w:val="center"/>
              <w:rPr>
                <w:rFonts w:ascii="Times New Roman" w:hAnsi="Times New Roman" w:cs="Times New Roman"/>
                <w:color w:val="auto"/>
                <w:sz w:val="18"/>
                <w:szCs w:val="18"/>
                <w:highlight w:val="none"/>
              </w:rPr>
            </w:pPr>
          </w:p>
        </w:tc>
        <w:tc>
          <w:tcPr>
            <w:tcW w:w="52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D79A80D">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772C2">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97F2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6F2AC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000F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1FFF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44825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345F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458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0591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346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92FE7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4C59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248 </w:t>
            </w:r>
          </w:p>
        </w:tc>
      </w:tr>
      <w:tr w14:paraId="43B4B5E1">
        <w:tblPrEx>
          <w:tblCellMar>
            <w:top w:w="0" w:type="dxa"/>
            <w:left w:w="0" w:type="dxa"/>
            <w:bottom w:w="0" w:type="dxa"/>
            <w:right w:w="0" w:type="dxa"/>
          </w:tblCellMar>
        </w:tblPrEx>
        <w:trPr>
          <w:trHeight w:val="300" w:hRule="atLeast"/>
          <w:jc w:val="center"/>
        </w:trPr>
        <w:tc>
          <w:tcPr>
            <w:tcW w:w="53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C6819A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0122</w:t>
            </w:r>
          </w:p>
        </w:tc>
        <w:tc>
          <w:tcPr>
            <w:tcW w:w="48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BDF364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花生</w:t>
            </w:r>
          </w:p>
        </w:tc>
        <w:tc>
          <w:tcPr>
            <w:tcW w:w="5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D6CB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50%</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0B229C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71D4F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65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25749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107</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2CA1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80</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8335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144</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5AD7B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227</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04C7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166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79F9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152</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53DE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119</w:t>
            </w:r>
          </w:p>
        </w:tc>
      </w:tr>
      <w:tr w14:paraId="0197A82B">
        <w:tblPrEx>
          <w:tblCellMar>
            <w:top w:w="0" w:type="dxa"/>
            <w:left w:w="0" w:type="dxa"/>
            <w:bottom w:w="0" w:type="dxa"/>
            <w:right w:w="0" w:type="dxa"/>
          </w:tblCellMar>
        </w:tblPrEx>
        <w:trPr>
          <w:trHeight w:val="300"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881C567">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5B0C002">
            <w:pPr>
              <w:jc w:val="center"/>
              <w:rPr>
                <w:rFonts w:ascii="Times New Roman" w:hAnsi="Times New Roman" w:cs="Times New Roman"/>
                <w:color w:val="auto"/>
                <w:sz w:val="18"/>
                <w:szCs w:val="18"/>
                <w:highlight w:val="none"/>
              </w:rPr>
            </w:pPr>
          </w:p>
        </w:tc>
        <w:tc>
          <w:tcPr>
            <w:tcW w:w="5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8C8C9">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B3AF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B669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621E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8F6C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1371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117C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8CA7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351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CA5F5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5C52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1E5C9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184 </w:t>
            </w:r>
          </w:p>
        </w:tc>
      </w:tr>
      <w:tr w14:paraId="1103C926">
        <w:tblPrEx>
          <w:tblCellMar>
            <w:top w:w="0" w:type="dxa"/>
            <w:left w:w="0" w:type="dxa"/>
            <w:bottom w:w="0" w:type="dxa"/>
            <w:right w:w="0" w:type="dxa"/>
          </w:tblCellMar>
        </w:tblPrEx>
        <w:trPr>
          <w:trHeight w:val="300"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9BEBCF0">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66A6673">
            <w:pPr>
              <w:jc w:val="center"/>
              <w:rPr>
                <w:rFonts w:ascii="Times New Roman" w:hAnsi="Times New Roman" w:cs="Times New Roman"/>
                <w:color w:val="auto"/>
                <w:sz w:val="18"/>
                <w:szCs w:val="18"/>
                <w:highlight w:val="none"/>
              </w:rPr>
            </w:pPr>
          </w:p>
        </w:tc>
        <w:tc>
          <w:tcPr>
            <w:tcW w:w="5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8A69A">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3AF3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2987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FDD9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41012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A43D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27626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FAD14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EB5A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5AFE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E655E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170 </w:t>
            </w:r>
          </w:p>
        </w:tc>
      </w:tr>
      <w:tr w14:paraId="70F656A3">
        <w:tblPrEx>
          <w:tblCellMar>
            <w:top w:w="0" w:type="dxa"/>
            <w:left w:w="0" w:type="dxa"/>
            <w:bottom w:w="0" w:type="dxa"/>
            <w:right w:w="0" w:type="dxa"/>
          </w:tblCellMar>
        </w:tblPrEx>
        <w:trPr>
          <w:trHeight w:val="300"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307B013">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F420F3F">
            <w:pPr>
              <w:jc w:val="center"/>
              <w:rPr>
                <w:rFonts w:ascii="Times New Roman" w:hAnsi="Times New Roman" w:cs="Times New Roman"/>
                <w:color w:val="auto"/>
                <w:sz w:val="18"/>
                <w:szCs w:val="18"/>
                <w:highlight w:val="none"/>
              </w:rPr>
            </w:pPr>
          </w:p>
        </w:tc>
        <w:tc>
          <w:tcPr>
            <w:tcW w:w="5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CDD46">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7A539">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42A6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D643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F41F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907D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75128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2CEA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EEE7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F5DA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F82BA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149 </w:t>
            </w:r>
          </w:p>
        </w:tc>
      </w:tr>
      <w:tr w14:paraId="168FF4BF">
        <w:tblPrEx>
          <w:tblCellMar>
            <w:top w:w="0" w:type="dxa"/>
            <w:left w:w="0" w:type="dxa"/>
            <w:bottom w:w="0" w:type="dxa"/>
            <w:right w:w="0" w:type="dxa"/>
          </w:tblCellMar>
        </w:tblPrEx>
        <w:trPr>
          <w:trHeight w:val="300"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612283E">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5581658">
            <w:pPr>
              <w:jc w:val="center"/>
              <w:rPr>
                <w:rFonts w:ascii="Times New Roman" w:hAnsi="Times New Roman" w:cs="Times New Roman"/>
                <w:color w:val="auto"/>
                <w:sz w:val="18"/>
                <w:szCs w:val="18"/>
                <w:highlight w:val="none"/>
              </w:rPr>
            </w:pPr>
          </w:p>
        </w:tc>
        <w:tc>
          <w:tcPr>
            <w:tcW w:w="5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3CD206">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F67F44">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4AB0C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B277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B32F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BE95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DEC3D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957F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BFF90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697C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11C6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149 </w:t>
            </w:r>
          </w:p>
        </w:tc>
      </w:tr>
      <w:tr w14:paraId="54805331">
        <w:tblPrEx>
          <w:tblCellMar>
            <w:top w:w="0" w:type="dxa"/>
            <w:left w:w="0" w:type="dxa"/>
            <w:bottom w:w="0" w:type="dxa"/>
            <w:right w:w="0" w:type="dxa"/>
          </w:tblCellMar>
        </w:tblPrEx>
        <w:trPr>
          <w:trHeight w:val="300"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11E69CA">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F18A200">
            <w:pPr>
              <w:jc w:val="center"/>
              <w:rPr>
                <w:rFonts w:ascii="Times New Roman" w:hAnsi="Times New Roman" w:cs="Times New Roman"/>
                <w:color w:val="auto"/>
                <w:sz w:val="18"/>
                <w:szCs w:val="18"/>
                <w:highlight w:val="none"/>
              </w:rPr>
            </w:pPr>
          </w:p>
        </w:tc>
        <w:tc>
          <w:tcPr>
            <w:tcW w:w="5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763B1">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83917A">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EFD5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73B8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2EA3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2C964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CF87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DDB1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480C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2143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70C0A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140 </w:t>
            </w:r>
          </w:p>
        </w:tc>
      </w:tr>
      <w:tr w14:paraId="28E6E10B">
        <w:tblPrEx>
          <w:tblCellMar>
            <w:top w:w="0" w:type="dxa"/>
            <w:left w:w="0" w:type="dxa"/>
            <w:bottom w:w="0" w:type="dxa"/>
            <w:right w:w="0" w:type="dxa"/>
          </w:tblCellMar>
        </w:tblPrEx>
        <w:trPr>
          <w:trHeight w:val="300"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2761D47">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E6D664E">
            <w:pPr>
              <w:jc w:val="center"/>
              <w:rPr>
                <w:rFonts w:ascii="Times New Roman" w:hAnsi="Times New Roman" w:cs="Times New Roman"/>
                <w:color w:val="auto"/>
                <w:sz w:val="18"/>
                <w:szCs w:val="18"/>
                <w:highlight w:val="none"/>
              </w:rPr>
            </w:pPr>
          </w:p>
        </w:tc>
        <w:tc>
          <w:tcPr>
            <w:tcW w:w="52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5467BE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75%</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D55BA8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A954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82</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B3CB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120</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BBB9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101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15B8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164</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B65F7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248</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0E0C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178</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A7C2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176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4CB89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139</w:t>
            </w:r>
          </w:p>
        </w:tc>
      </w:tr>
      <w:tr w14:paraId="0A2FA2FA">
        <w:tblPrEx>
          <w:tblCellMar>
            <w:top w:w="0" w:type="dxa"/>
            <w:left w:w="0" w:type="dxa"/>
            <w:bottom w:w="0" w:type="dxa"/>
            <w:right w:w="0" w:type="dxa"/>
          </w:tblCellMar>
        </w:tblPrEx>
        <w:trPr>
          <w:trHeight w:val="300"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CE10C3D">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34B3FF2">
            <w:pPr>
              <w:jc w:val="center"/>
              <w:rPr>
                <w:rFonts w:ascii="Times New Roman" w:hAnsi="Times New Roman" w:cs="Times New Roman"/>
                <w:color w:val="auto"/>
                <w:sz w:val="18"/>
                <w:szCs w:val="18"/>
                <w:highlight w:val="none"/>
              </w:rPr>
            </w:pPr>
          </w:p>
        </w:tc>
        <w:tc>
          <w:tcPr>
            <w:tcW w:w="52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BF09C6B">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CBD49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4306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600E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8CD5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AC21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34E1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1039F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384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7D19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A1BE9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DB98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215 </w:t>
            </w:r>
          </w:p>
        </w:tc>
      </w:tr>
      <w:tr w14:paraId="7B1751A7">
        <w:tblPrEx>
          <w:tblCellMar>
            <w:top w:w="0" w:type="dxa"/>
            <w:left w:w="0" w:type="dxa"/>
            <w:bottom w:w="0" w:type="dxa"/>
            <w:right w:w="0" w:type="dxa"/>
          </w:tblCellMar>
        </w:tblPrEx>
        <w:trPr>
          <w:trHeight w:val="300"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B545975">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8B1F80C">
            <w:pPr>
              <w:jc w:val="center"/>
              <w:rPr>
                <w:rFonts w:ascii="Times New Roman" w:hAnsi="Times New Roman" w:cs="Times New Roman"/>
                <w:color w:val="auto"/>
                <w:sz w:val="18"/>
                <w:szCs w:val="18"/>
                <w:highlight w:val="none"/>
              </w:rPr>
            </w:pPr>
          </w:p>
        </w:tc>
        <w:tc>
          <w:tcPr>
            <w:tcW w:w="52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F622446">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2F12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45CE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535B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A544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3201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3CDDD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479C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354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4AAD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EE265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0942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199 </w:t>
            </w:r>
          </w:p>
        </w:tc>
      </w:tr>
      <w:tr w14:paraId="22769A8F">
        <w:tblPrEx>
          <w:tblCellMar>
            <w:top w:w="0" w:type="dxa"/>
            <w:left w:w="0" w:type="dxa"/>
            <w:bottom w:w="0" w:type="dxa"/>
            <w:right w:w="0" w:type="dxa"/>
          </w:tblCellMar>
        </w:tblPrEx>
        <w:trPr>
          <w:trHeight w:val="300"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2C865B7">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42038A2">
            <w:pPr>
              <w:jc w:val="center"/>
              <w:rPr>
                <w:rFonts w:ascii="Times New Roman" w:hAnsi="Times New Roman" w:cs="Times New Roman"/>
                <w:color w:val="auto"/>
                <w:sz w:val="18"/>
                <w:szCs w:val="18"/>
                <w:highlight w:val="none"/>
              </w:rPr>
            </w:pPr>
          </w:p>
        </w:tc>
        <w:tc>
          <w:tcPr>
            <w:tcW w:w="52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A9ABCA3">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892C5">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0BB0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0630B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B467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C04E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B8A1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13475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B7AA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4169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F8D7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174 </w:t>
            </w:r>
          </w:p>
        </w:tc>
      </w:tr>
      <w:tr w14:paraId="1F40A0DC">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36B85AF">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09B8CAB">
            <w:pPr>
              <w:jc w:val="center"/>
              <w:rPr>
                <w:rFonts w:ascii="Times New Roman" w:hAnsi="Times New Roman" w:cs="Times New Roman"/>
                <w:color w:val="auto"/>
                <w:sz w:val="18"/>
                <w:szCs w:val="18"/>
                <w:highlight w:val="none"/>
              </w:rPr>
            </w:pPr>
          </w:p>
        </w:tc>
        <w:tc>
          <w:tcPr>
            <w:tcW w:w="52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E5B1A98">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A9AD3">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DF44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282C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CDEB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2699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3BC9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2C75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717D2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BA35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E7246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174 </w:t>
            </w:r>
          </w:p>
        </w:tc>
      </w:tr>
      <w:tr w14:paraId="545BA016">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2E151B3">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7133834">
            <w:pPr>
              <w:jc w:val="center"/>
              <w:rPr>
                <w:rFonts w:ascii="Times New Roman" w:hAnsi="Times New Roman" w:cs="Times New Roman"/>
                <w:color w:val="auto"/>
                <w:sz w:val="18"/>
                <w:szCs w:val="18"/>
                <w:highlight w:val="none"/>
              </w:rPr>
            </w:pPr>
          </w:p>
        </w:tc>
        <w:tc>
          <w:tcPr>
            <w:tcW w:w="52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47E3D48">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1B006D">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BFBE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30037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885C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2D4A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25EE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0BB0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2CA0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E141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9E1B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164 </w:t>
            </w:r>
          </w:p>
        </w:tc>
      </w:tr>
      <w:tr w14:paraId="0E0DB00E">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6926F73">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69A409E">
            <w:pPr>
              <w:jc w:val="center"/>
              <w:rPr>
                <w:rFonts w:ascii="Times New Roman" w:hAnsi="Times New Roman" w:cs="Times New Roman"/>
                <w:color w:val="auto"/>
                <w:sz w:val="18"/>
                <w:szCs w:val="18"/>
                <w:highlight w:val="none"/>
              </w:rPr>
            </w:pPr>
          </w:p>
        </w:tc>
        <w:tc>
          <w:tcPr>
            <w:tcW w:w="52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1E98B6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90%</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39FBD3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2587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104</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D340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187</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CC93E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158</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07E2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218</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B09D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287</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7372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216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67D0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197</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27BD8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182</w:t>
            </w:r>
          </w:p>
        </w:tc>
      </w:tr>
      <w:tr w14:paraId="278BD83E">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1976BB6">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525EA19">
            <w:pPr>
              <w:jc w:val="center"/>
              <w:rPr>
                <w:rFonts w:ascii="Times New Roman" w:hAnsi="Times New Roman" w:cs="Times New Roman"/>
                <w:color w:val="auto"/>
                <w:sz w:val="18"/>
                <w:szCs w:val="18"/>
                <w:highlight w:val="none"/>
              </w:rPr>
            </w:pPr>
          </w:p>
        </w:tc>
        <w:tc>
          <w:tcPr>
            <w:tcW w:w="52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3D24856">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948A9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F44C1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A2E7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3EC1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C7E15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4A36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337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06C2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444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94F8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334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8B312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9644F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282 </w:t>
            </w:r>
          </w:p>
        </w:tc>
      </w:tr>
      <w:tr w14:paraId="5DA9FBF7">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88FBCA3">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D1906C1">
            <w:pPr>
              <w:jc w:val="center"/>
              <w:rPr>
                <w:rFonts w:ascii="Times New Roman" w:hAnsi="Times New Roman" w:cs="Times New Roman"/>
                <w:color w:val="auto"/>
                <w:sz w:val="18"/>
                <w:szCs w:val="18"/>
                <w:highlight w:val="none"/>
              </w:rPr>
            </w:pPr>
          </w:p>
        </w:tc>
        <w:tc>
          <w:tcPr>
            <w:tcW w:w="52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628F5DA">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5E481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CAB8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36B36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1484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D599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D0141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ADA5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D8E6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69AD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9FF5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260 </w:t>
            </w:r>
          </w:p>
        </w:tc>
      </w:tr>
      <w:tr w14:paraId="00D60E25">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B337E54">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630A56F">
            <w:pPr>
              <w:jc w:val="center"/>
              <w:rPr>
                <w:rFonts w:ascii="Times New Roman" w:hAnsi="Times New Roman" w:cs="Times New Roman"/>
                <w:color w:val="auto"/>
                <w:sz w:val="18"/>
                <w:szCs w:val="18"/>
                <w:highlight w:val="none"/>
              </w:rPr>
            </w:pPr>
          </w:p>
        </w:tc>
        <w:tc>
          <w:tcPr>
            <w:tcW w:w="52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E0A579F">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266F0">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9350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C90F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9CF3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1637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ADEF0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5342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359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C4FC0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2158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9FE08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228 </w:t>
            </w:r>
          </w:p>
        </w:tc>
      </w:tr>
      <w:tr w14:paraId="76FB14FB">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2D7CCFC">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543BD60">
            <w:pPr>
              <w:jc w:val="center"/>
              <w:rPr>
                <w:rFonts w:ascii="Times New Roman" w:hAnsi="Times New Roman" w:cs="Times New Roman"/>
                <w:color w:val="auto"/>
                <w:sz w:val="18"/>
                <w:szCs w:val="18"/>
                <w:highlight w:val="none"/>
              </w:rPr>
            </w:pPr>
          </w:p>
        </w:tc>
        <w:tc>
          <w:tcPr>
            <w:tcW w:w="52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44CDBD6">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E357D0">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86BF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711E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5934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A54F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208D5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B9E3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359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3B88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16CD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5B2A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228 </w:t>
            </w:r>
          </w:p>
        </w:tc>
      </w:tr>
      <w:tr w14:paraId="1BD67EE7">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58AFDA4">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21DEBAF">
            <w:pPr>
              <w:jc w:val="center"/>
              <w:rPr>
                <w:rFonts w:ascii="Times New Roman" w:hAnsi="Times New Roman" w:cs="Times New Roman"/>
                <w:color w:val="auto"/>
                <w:sz w:val="18"/>
                <w:szCs w:val="18"/>
                <w:highlight w:val="none"/>
              </w:rPr>
            </w:pPr>
          </w:p>
        </w:tc>
        <w:tc>
          <w:tcPr>
            <w:tcW w:w="52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F79D1B4">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D3A802">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5954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C0352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B28E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7104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5BED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A2E8C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D799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3AD1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7D066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214 </w:t>
            </w:r>
          </w:p>
        </w:tc>
      </w:tr>
      <w:tr w14:paraId="4F4773D6">
        <w:tblPrEx>
          <w:tblCellMar>
            <w:top w:w="0" w:type="dxa"/>
            <w:left w:w="0" w:type="dxa"/>
            <w:bottom w:w="0" w:type="dxa"/>
            <w:right w:w="0" w:type="dxa"/>
          </w:tblCellMar>
        </w:tblPrEx>
        <w:trPr>
          <w:trHeight w:val="285" w:hRule="atLeast"/>
          <w:jc w:val="center"/>
        </w:trPr>
        <w:tc>
          <w:tcPr>
            <w:tcW w:w="53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C72614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0123</w:t>
            </w:r>
          </w:p>
        </w:tc>
        <w:tc>
          <w:tcPr>
            <w:tcW w:w="48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E0F920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冬薯</w:t>
            </w:r>
          </w:p>
        </w:tc>
        <w:tc>
          <w:tcPr>
            <w:tcW w:w="5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26A24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50%</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804323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68CA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136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F3CD9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84</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A3F8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87</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8AC73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209</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3058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228</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A2E5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180</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693D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142</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187C8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90</w:t>
            </w:r>
          </w:p>
        </w:tc>
      </w:tr>
      <w:tr w14:paraId="1301AD57">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85922AA">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C9E774A">
            <w:pPr>
              <w:jc w:val="center"/>
              <w:rPr>
                <w:rFonts w:ascii="Times New Roman" w:hAnsi="Times New Roman" w:cs="Times New Roman"/>
                <w:color w:val="auto"/>
                <w:sz w:val="18"/>
                <w:szCs w:val="18"/>
                <w:highlight w:val="none"/>
              </w:rPr>
            </w:pPr>
          </w:p>
        </w:tc>
        <w:tc>
          <w:tcPr>
            <w:tcW w:w="5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71004">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88D60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9944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42089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4AE5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5E5E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7291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E1E9F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353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6EBFF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D989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B4A3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139 </w:t>
            </w:r>
          </w:p>
        </w:tc>
      </w:tr>
      <w:tr w14:paraId="6888A369">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BDE08F7">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3B546A8">
            <w:pPr>
              <w:jc w:val="center"/>
              <w:rPr>
                <w:rFonts w:ascii="Times New Roman" w:hAnsi="Times New Roman" w:cs="Times New Roman"/>
                <w:color w:val="auto"/>
                <w:sz w:val="18"/>
                <w:szCs w:val="18"/>
                <w:highlight w:val="none"/>
              </w:rPr>
            </w:pPr>
          </w:p>
        </w:tc>
        <w:tc>
          <w:tcPr>
            <w:tcW w:w="5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C89A8">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AE473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D441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29F4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8418D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36DB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CF4E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E9C2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6159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2023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BCDE3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129 </w:t>
            </w:r>
          </w:p>
        </w:tc>
      </w:tr>
      <w:tr w14:paraId="14DE337D">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8AE3CB7">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84F2EDF">
            <w:pPr>
              <w:jc w:val="center"/>
              <w:rPr>
                <w:rFonts w:ascii="Times New Roman" w:hAnsi="Times New Roman" w:cs="Times New Roman"/>
                <w:color w:val="auto"/>
                <w:sz w:val="18"/>
                <w:szCs w:val="18"/>
                <w:highlight w:val="none"/>
              </w:rPr>
            </w:pPr>
          </w:p>
        </w:tc>
        <w:tc>
          <w:tcPr>
            <w:tcW w:w="5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ED399">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29D0E">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A091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9DBF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1E8F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E3EE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CDDB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EC70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78380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E1D2F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C150D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113 </w:t>
            </w:r>
          </w:p>
        </w:tc>
      </w:tr>
      <w:tr w14:paraId="5B38F751">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D2D9B54">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0FE567A">
            <w:pPr>
              <w:jc w:val="center"/>
              <w:rPr>
                <w:rFonts w:ascii="Times New Roman" w:hAnsi="Times New Roman" w:cs="Times New Roman"/>
                <w:color w:val="auto"/>
                <w:sz w:val="18"/>
                <w:szCs w:val="18"/>
                <w:highlight w:val="none"/>
              </w:rPr>
            </w:pPr>
          </w:p>
        </w:tc>
        <w:tc>
          <w:tcPr>
            <w:tcW w:w="5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0B1A79">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45096D">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FA519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25CF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67E61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D7FB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4AF5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E8A68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E5E2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F0AF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A2D8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113 </w:t>
            </w:r>
          </w:p>
        </w:tc>
      </w:tr>
      <w:tr w14:paraId="3B49D2F7">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FC5F3FC">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9D96C0E">
            <w:pPr>
              <w:jc w:val="center"/>
              <w:rPr>
                <w:rFonts w:ascii="Times New Roman" w:hAnsi="Times New Roman" w:cs="Times New Roman"/>
                <w:color w:val="auto"/>
                <w:sz w:val="18"/>
                <w:szCs w:val="18"/>
                <w:highlight w:val="none"/>
              </w:rPr>
            </w:pPr>
          </w:p>
        </w:tc>
        <w:tc>
          <w:tcPr>
            <w:tcW w:w="5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D3CF0">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A3AA75">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BD85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C4FB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8C511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4C56D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C2FC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66D8C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4B6A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6AED2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A205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106 </w:t>
            </w:r>
          </w:p>
        </w:tc>
      </w:tr>
      <w:tr w14:paraId="617073E3">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54A6119">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E103FDF">
            <w:pPr>
              <w:jc w:val="center"/>
              <w:rPr>
                <w:rFonts w:ascii="Times New Roman" w:hAnsi="Times New Roman" w:cs="Times New Roman"/>
                <w:color w:val="auto"/>
                <w:sz w:val="18"/>
                <w:szCs w:val="18"/>
                <w:highlight w:val="none"/>
              </w:rPr>
            </w:pPr>
          </w:p>
        </w:tc>
        <w:tc>
          <w:tcPr>
            <w:tcW w:w="52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357900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75%</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9CF758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8F43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08104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4CD7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E8FE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866A7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3885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0750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A011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118 </w:t>
            </w:r>
          </w:p>
        </w:tc>
      </w:tr>
      <w:tr w14:paraId="32A28D8D">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8934B9B">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5D5C601">
            <w:pPr>
              <w:jc w:val="center"/>
              <w:rPr>
                <w:rFonts w:ascii="Times New Roman" w:hAnsi="Times New Roman" w:cs="Times New Roman"/>
                <w:color w:val="auto"/>
                <w:sz w:val="18"/>
                <w:szCs w:val="18"/>
                <w:highlight w:val="none"/>
              </w:rPr>
            </w:pPr>
          </w:p>
        </w:tc>
        <w:tc>
          <w:tcPr>
            <w:tcW w:w="52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8F2CB3B">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91AF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32A3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5AB4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13BF1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CE82F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40191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354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32A9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90ED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0AD9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F1ED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183 </w:t>
            </w:r>
          </w:p>
        </w:tc>
      </w:tr>
      <w:tr w14:paraId="586D7DF6">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C29AA1A">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322A363">
            <w:pPr>
              <w:jc w:val="center"/>
              <w:rPr>
                <w:rFonts w:ascii="Times New Roman" w:hAnsi="Times New Roman" w:cs="Times New Roman"/>
                <w:color w:val="auto"/>
                <w:sz w:val="18"/>
                <w:szCs w:val="18"/>
                <w:highlight w:val="none"/>
              </w:rPr>
            </w:pPr>
          </w:p>
        </w:tc>
        <w:tc>
          <w:tcPr>
            <w:tcW w:w="52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A092A66">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F2EC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40A9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503A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3E38F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549C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34FA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CFD63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333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2CA7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8FB5F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0327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169 </w:t>
            </w:r>
          </w:p>
        </w:tc>
      </w:tr>
      <w:tr w14:paraId="3AEB0D94">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0B8B4BC">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DD70E83">
            <w:pPr>
              <w:jc w:val="center"/>
              <w:rPr>
                <w:rFonts w:ascii="Times New Roman" w:hAnsi="Times New Roman" w:cs="Times New Roman"/>
                <w:color w:val="auto"/>
                <w:sz w:val="18"/>
                <w:szCs w:val="18"/>
                <w:highlight w:val="none"/>
              </w:rPr>
            </w:pPr>
          </w:p>
        </w:tc>
        <w:tc>
          <w:tcPr>
            <w:tcW w:w="52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3D141FA">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8B0C3">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D782E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10AA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E78EE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EC7C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7736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A348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955F4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40E4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8971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148 </w:t>
            </w:r>
          </w:p>
        </w:tc>
      </w:tr>
      <w:tr w14:paraId="050AC4F1">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7DC3C31">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6FDA724">
            <w:pPr>
              <w:jc w:val="center"/>
              <w:rPr>
                <w:rFonts w:ascii="Times New Roman" w:hAnsi="Times New Roman" w:cs="Times New Roman"/>
                <w:color w:val="auto"/>
                <w:sz w:val="18"/>
                <w:szCs w:val="18"/>
                <w:highlight w:val="none"/>
              </w:rPr>
            </w:pPr>
          </w:p>
        </w:tc>
        <w:tc>
          <w:tcPr>
            <w:tcW w:w="52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857B341">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E0752">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5E3F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DE96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6B14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EA91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4AF8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5DD2A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0E64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EA1EF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2385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148 </w:t>
            </w:r>
          </w:p>
        </w:tc>
      </w:tr>
      <w:tr w14:paraId="120B792C">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362214A">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B33DB8E">
            <w:pPr>
              <w:jc w:val="center"/>
              <w:rPr>
                <w:rFonts w:ascii="Times New Roman" w:hAnsi="Times New Roman" w:cs="Times New Roman"/>
                <w:color w:val="auto"/>
                <w:sz w:val="18"/>
                <w:szCs w:val="18"/>
                <w:highlight w:val="none"/>
              </w:rPr>
            </w:pPr>
          </w:p>
        </w:tc>
        <w:tc>
          <w:tcPr>
            <w:tcW w:w="52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2D10124">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4DE51">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C4ACD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7000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0483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65D18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E120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980A1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D47B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E13C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B5761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139 </w:t>
            </w:r>
          </w:p>
        </w:tc>
      </w:tr>
      <w:tr w14:paraId="46821CEE">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403247B">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7E2E3C1">
            <w:pPr>
              <w:jc w:val="center"/>
              <w:rPr>
                <w:rFonts w:ascii="Times New Roman" w:hAnsi="Times New Roman" w:cs="Times New Roman"/>
                <w:color w:val="auto"/>
                <w:sz w:val="18"/>
                <w:szCs w:val="18"/>
                <w:highlight w:val="none"/>
              </w:rPr>
            </w:pPr>
          </w:p>
        </w:tc>
        <w:tc>
          <w:tcPr>
            <w:tcW w:w="52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78292C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90%</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930F9E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F9E0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A7A0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56BF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8A6F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46F70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B693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1EFC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714A1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136 </w:t>
            </w:r>
          </w:p>
        </w:tc>
      </w:tr>
      <w:tr w14:paraId="42B53E72">
        <w:tblPrEx>
          <w:tblCellMar>
            <w:top w:w="0" w:type="dxa"/>
            <w:left w:w="0" w:type="dxa"/>
            <w:bottom w:w="0" w:type="dxa"/>
            <w:right w:w="0" w:type="dxa"/>
          </w:tblCellMar>
        </w:tblPrEx>
        <w:trPr>
          <w:trHeight w:val="427"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A8FACD2">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137E1C9">
            <w:pPr>
              <w:jc w:val="center"/>
              <w:rPr>
                <w:rFonts w:ascii="Times New Roman" w:hAnsi="Times New Roman" w:cs="Times New Roman"/>
                <w:color w:val="auto"/>
                <w:sz w:val="18"/>
                <w:szCs w:val="18"/>
                <w:highlight w:val="none"/>
              </w:rPr>
            </w:pPr>
          </w:p>
        </w:tc>
        <w:tc>
          <w:tcPr>
            <w:tcW w:w="52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80C001A">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E9C7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4BB8A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5D0C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BA451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A027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2D7D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12F2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BA29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DEE0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2217C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210 </w:t>
            </w:r>
          </w:p>
        </w:tc>
      </w:tr>
      <w:tr w14:paraId="103E72F8">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4FCFBEB">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159E7AB">
            <w:pPr>
              <w:jc w:val="center"/>
              <w:rPr>
                <w:rFonts w:ascii="Times New Roman" w:hAnsi="Times New Roman" w:cs="Times New Roman"/>
                <w:color w:val="auto"/>
                <w:sz w:val="18"/>
                <w:szCs w:val="18"/>
                <w:highlight w:val="none"/>
              </w:rPr>
            </w:pPr>
          </w:p>
        </w:tc>
        <w:tc>
          <w:tcPr>
            <w:tcW w:w="52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602045D">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5350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21C0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73D3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E7E10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68F9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0EA6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344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2F1C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339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41523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A8DE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3AC6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194 </w:t>
            </w:r>
          </w:p>
        </w:tc>
      </w:tr>
      <w:tr w14:paraId="3D3ECF31">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8E2B126">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7FD9DE7">
            <w:pPr>
              <w:jc w:val="center"/>
              <w:rPr>
                <w:rFonts w:ascii="Times New Roman" w:hAnsi="Times New Roman" w:cs="Times New Roman"/>
                <w:color w:val="auto"/>
                <w:sz w:val="18"/>
                <w:szCs w:val="18"/>
                <w:highlight w:val="none"/>
              </w:rPr>
            </w:pPr>
          </w:p>
        </w:tc>
        <w:tc>
          <w:tcPr>
            <w:tcW w:w="52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A2C6D1C">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CFE21">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6FD2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1B871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1675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5308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7A95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596D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5B64A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F875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4658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170 </w:t>
            </w:r>
          </w:p>
        </w:tc>
      </w:tr>
      <w:tr w14:paraId="66019A6B">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DB77724">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19CFA49">
            <w:pPr>
              <w:jc w:val="center"/>
              <w:rPr>
                <w:rFonts w:ascii="Times New Roman" w:hAnsi="Times New Roman" w:cs="Times New Roman"/>
                <w:color w:val="auto"/>
                <w:sz w:val="18"/>
                <w:szCs w:val="18"/>
                <w:highlight w:val="none"/>
              </w:rPr>
            </w:pPr>
          </w:p>
        </w:tc>
        <w:tc>
          <w:tcPr>
            <w:tcW w:w="52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E97D455">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5C1C9">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2A06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B346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E3A3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0DE2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0241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EF251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3CD5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BE966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1345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170 </w:t>
            </w:r>
          </w:p>
        </w:tc>
      </w:tr>
      <w:tr w14:paraId="7A1D2B0D">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49AD9E8">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D453D2C">
            <w:pPr>
              <w:jc w:val="center"/>
              <w:rPr>
                <w:rFonts w:ascii="Times New Roman" w:hAnsi="Times New Roman" w:cs="Times New Roman"/>
                <w:color w:val="auto"/>
                <w:sz w:val="18"/>
                <w:szCs w:val="18"/>
                <w:highlight w:val="none"/>
              </w:rPr>
            </w:pPr>
          </w:p>
        </w:tc>
        <w:tc>
          <w:tcPr>
            <w:tcW w:w="52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C855150">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C7F2F">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FA572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EEB96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6524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5160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84A9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96DA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CE7A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BCE4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C1C6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160 </w:t>
            </w:r>
          </w:p>
        </w:tc>
      </w:tr>
      <w:tr w14:paraId="0726BF8A">
        <w:tblPrEx>
          <w:tblCellMar>
            <w:top w:w="0" w:type="dxa"/>
            <w:left w:w="0" w:type="dxa"/>
            <w:bottom w:w="0" w:type="dxa"/>
            <w:right w:w="0" w:type="dxa"/>
          </w:tblCellMar>
        </w:tblPrEx>
        <w:trPr>
          <w:trHeight w:val="285" w:hRule="atLeast"/>
          <w:jc w:val="center"/>
        </w:trPr>
        <w:tc>
          <w:tcPr>
            <w:tcW w:w="53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766B89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0133</w:t>
            </w:r>
          </w:p>
        </w:tc>
        <w:tc>
          <w:tcPr>
            <w:tcW w:w="48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91FAED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甘蔗</w:t>
            </w:r>
          </w:p>
        </w:tc>
        <w:tc>
          <w:tcPr>
            <w:tcW w:w="52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5AB990A">
            <w:pPr>
              <w:widowControl/>
              <w:jc w:val="center"/>
              <w:textAlignment w:val="center"/>
              <w:rPr>
                <w:rFonts w:ascii="Times New Roman" w:hAnsi="Times New Roman" w:cs="Times New Roman"/>
                <w:color w:val="auto"/>
                <w:kern w:val="0"/>
                <w:sz w:val="18"/>
                <w:szCs w:val="18"/>
                <w:highlight w:val="none"/>
                <w:lang w:bidi="ar"/>
              </w:rPr>
            </w:pPr>
          </w:p>
          <w:p w14:paraId="3AB8C8F1">
            <w:pPr>
              <w:jc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50%</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4BBBAB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1078425">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 xml:space="preserve">188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E416351">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 xml:space="preserve">211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FD85275">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 xml:space="preserve">132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880F442">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 xml:space="preserve">295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707EE24">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 xml:space="preserve">324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BBA4FBB">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 xml:space="preserve">256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156D715">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 xml:space="preserve">280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F5F4FF6">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 xml:space="preserve">160 </w:t>
            </w:r>
          </w:p>
        </w:tc>
      </w:tr>
      <w:tr w14:paraId="7ADF8DDE">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FDBEE16">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E0E8690">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74DCB779">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E02E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72B4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DE19520">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290</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E3F7137">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326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960C89F">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204</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9483D88">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456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441C574">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501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FCAC37E">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396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2B98E4D">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433</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6B5625D">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248</w:t>
            </w:r>
          </w:p>
        </w:tc>
      </w:tr>
      <w:tr w14:paraId="45EFECFA">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E250D0E">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B955FBC">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33B640B7">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44F94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65AF1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9388D88">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277</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5813E95">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311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83214C4">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195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53DBE20">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436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D9AB60A">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479</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1C807FC">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379</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FB503C9">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414</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E2E7950">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237</w:t>
            </w:r>
          </w:p>
        </w:tc>
      </w:tr>
      <w:tr w14:paraId="7CDB2433">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E222326">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360AE8A">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645E0DA4">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9F8B7">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945A2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82137E7">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243</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33D2E79">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273</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CD88735">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171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E3357D4">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381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2839B81">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419</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0E75EA7">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331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436FF04">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363</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582B584">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208</w:t>
            </w:r>
          </w:p>
        </w:tc>
      </w:tr>
      <w:tr w14:paraId="0C1272C1">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9691666">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30C2F7F">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FFF81D2">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471B2">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9EDA4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86D6193">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243</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49CA209">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273</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A7637BC">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171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4C080A9">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381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6CF010B">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419</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885DF74">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331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BEFF615">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363</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A8A8C3E">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208</w:t>
            </w:r>
          </w:p>
        </w:tc>
      </w:tr>
      <w:tr w14:paraId="5C5D62F0">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DF77181">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A6DDC68">
            <w:pPr>
              <w:jc w:val="center"/>
              <w:rPr>
                <w:rFonts w:ascii="Times New Roman" w:hAnsi="Times New Roman" w:cs="Times New Roman"/>
                <w:color w:val="auto"/>
                <w:sz w:val="18"/>
                <w:szCs w:val="18"/>
                <w:highlight w:val="none"/>
              </w:rPr>
            </w:pPr>
          </w:p>
        </w:tc>
        <w:tc>
          <w:tcPr>
            <w:tcW w:w="523"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CCB8E4B">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67466F">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277C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E042A62">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228</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A71087C">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256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7739EEE">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161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F5F0302">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359</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CBB1540">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394</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AB3D564">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312</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4553102">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341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31384AE">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195</w:t>
            </w:r>
          </w:p>
        </w:tc>
      </w:tr>
      <w:tr w14:paraId="15FE282A">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7E75740">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auto" w:sz="4" w:space="0"/>
            </w:tcBorders>
            <w:tcMar>
              <w:top w:w="15" w:type="dxa"/>
              <w:left w:w="15" w:type="dxa"/>
              <w:right w:w="15" w:type="dxa"/>
            </w:tcMar>
            <w:vAlign w:val="center"/>
          </w:tcPr>
          <w:p w14:paraId="361245BB">
            <w:pPr>
              <w:jc w:val="center"/>
              <w:rPr>
                <w:rFonts w:ascii="Times New Roman" w:hAnsi="Times New Roman" w:cs="Times New Roman"/>
                <w:color w:val="auto"/>
                <w:sz w:val="18"/>
                <w:szCs w:val="18"/>
                <w:highlight w:val="none"/>
              </w:rPr>
            </w:pPr>
          </w:p>
        </w:tc>
        <w:tc>
          <w:tcPr>
            <w:tcW w:w="523"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36385DB0">
            <w:pPr>
              <w:jc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75%</w:t>
            </w:r>
          </w:p>
        </w:tc>
        <w:tc>
          <w:tcPr>
            <w:tcW w:w="1852"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58252FD">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89A24">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244</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D7B450">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238</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A807B">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175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FE432">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349</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58F9E">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367</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91B3A">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328</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A1A11">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353</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9C6DE9">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200</w:t>
            </w:r>
          </w:p>
        </w:tc>
      </w:tr>
      <w:tr w14:paraId="2EC30FAD">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002DBF4">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auto" w:sz="4" w:space="0"/>
            </w:tcBorders>
            <w:tcMar>
              <w:top w:w="15" w:type="dxa"/>
              <w:left w:w="15" w:type="dxa"/>
              <w:right w:w="15" w:type="dxa"/>
            </w:tcMar>
            <w:vAlign w:val="center"/>
          </w:tcPr>
          <w:p w14:paraId="4866E591">
            <w:pPr>
              <w:jc w:val="center"/>
              <w:rPr>
                <w:rFonts w:ascii="Times New Roman" w:hAnsi="Times New Roman" w:cs="Times New Roman"/>
                <w:color w:val="auto"/>
                <w:sz w:val="18"/>
                <w:szCs w:val="18"/>
                <w:highlight w:val="none"/>
              </w:rPr>
            </w:pPr>
          </w:p>
        </w:tc>
        <w:tc>
          <w:tcPr>
            <w:tcW w:w="523" w:type="dxa"/>
            <w:vMerge w:val="continue"/>
            <w:tcBorders>
              <w:left w:val="single" w:color="auto" w:sz="4" w:space="0"/>
              <w:right w:val="single" w:color="auto" w:sz="4" w:space="0"/>
            </w:tcBorders>
            <w:tcMar>
              <w:top w:w="15" w:type="dxa"/>
              <w:left w:w="15" w:type="dxa"/>
              <w:right w:w="15" w:type="dxa"/>
            </w:tcMar>
            <w:vAlign w:val="center"/>
          </w:tcPr>
          <w:p w14:paraId="62E4E23F">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55B940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22FB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53F4A6F">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377</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E8616D0">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368</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BA40AA7">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271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E5E9C37">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540</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679CD1F">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568</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DE0190A">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507</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E439A2F">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546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371DAC7">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309</w:t>
            </w:r>
          </w:p>
        </w:tc>
      </w:tr>
      <w:tr w14:paraId="5E636381">
        <w:tblPrEx>
          <w:tblCellMar>
            <w:top w:w="0" w:type="dxa"/>
            <w:left w:w="0" w:type="dxa"/>
            <w:bottom w:w="0" w:type="dxa"/>
            <w:right w:w="0" w:type="dxa"/>
          </w:tblCellMar>
        </w:tblPrEx>
        <w:trPr>
          <w:trHeight w:val="90"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FEAA065">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auto" w:sz="4" w:space="0"/>
            </w:tcBorders>
            <w:tcMar>
              <w:top w:w="15" w:type="dxa"/>
              <w:left w:w="15" w:type="dxa"/>
              <w:right w:w="15" w:type="dxa"/>
            </w:tcMar>
            <w:vAlign w:val="center"/>
          </w:tcPr>
          <w:p w14:paraId="3E5B2F6A">
            <w:pPr>
              <w:jc w:val="center"/>
              <w:rPr>
                <w:rFonts w:ascii="Times New Roman" w:hAnsi="Times New Roman" w:cs="Times New Roman"/>
                <w:color w:val="auto"/>
                <w:sz w:val="18"/>
                <w:szCs w:val="18"/>
                <w:highlight w:val="none"/>
              </w:rPr>
            </w:pPr>
          </w:p>
        </w:tc>
        <w:tc>
          <w:tcPr>
            <w:tcW w:w="523" w:type="dxa"/>
            <w:vMerge w:val="continue"/>
            <w:tcBorders>
              <w:left w:val="single" w:color="auto" w:sz="4" w:space="0"/>
              <w:right w:val="single" w:color="auto" w:sz="4" w:space="0"/>
            </w:tcBorders>
            <w:tcMar>
              <w:top w:w="15" w:type="dxa"/>
              <w:left w:w="15" w:type="dxa"/>
              <w:right w:w="15" w:type="dxa"/>
            </w:tcMar>
            <w:vAlign w:val="center"/>
          </w:tcPr>
          <w:p w14:paraId="220E01D1">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820631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7EB2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E1DD403">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360</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E4F569E">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351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A59D229">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259</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6C2B2A3">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516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7F4017C">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543</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F865A30">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484</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CB0CE7A">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521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492FB6A">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296</w:t>
            </w:r>
          </w:p>
        </w:tc>
      </w:tr>
      <w:tr w14:paraId="6C250AAF">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7996F06">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auto" w:sz="4" w:space="0"/>
            </w:tcBorders>
            <w:tcMar>
              <w:top w:w="15" w:type="dxa"/>
              <w:left w:w="15" w:type="dxa"/>
              <w:right w:w="15" w:type="dxa"/>
            </w:tcMar>
            <w:vAlign w:val="center"/>
          </w:tcPr>
          <w:p w14:paraId="65B19C85">
            <w:pPr>
              <w:jc w:val="center"/>
              <w:rPr>
                <w:rFonts w:ascii="Times New Roman" w:hAnsi="Times New Roman" w:cs="Times New Roman"/>
                <w:color w:val="auto"/>
                <w:sz w:val="18"/>
                <w:szCs w:val="18"/>
                <w:highlight w:val="none"/>
              </w:rPr>
            </w:pPr>
          </w:p>
        </w:tc>
        <w:tc>
          <w:tcPr>
            <w:tcW w:w="523" w:type="dxa"/>
            <w:vMerge w:val="continue"/>
            <w:tcBorders>
              <w:left w:val="single" w:color="auto" w:sz="4" w:space="0"/>
              <w:right w:val="single" w:color="auto" w:sz="4" w:space="0"/>
            </w:tcBorders>
            <w:tcMar>
              <w:top w:w="15" w:type="dxa"/>
              <w:left w:w="15" w:type="dxa"/>
              <w:right w:w="15" w:type="dxa"/>
            </w:tcMar>
            <w:vAlign w:val="center"/>
          </w:tcPr>
          <w:p w14:paraId="37A2C9C9">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667146D">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E274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105D70D">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315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5840E07">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308</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3953B86">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227</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05D1CAD">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451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9303160">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475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E16B297">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424</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0308ED5">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456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5388145">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259</w:t>
            </w:r>
          </w:p>
        </w:tc>
      </w:tr>
      <w:tr w14:paraId="03C728EB">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853EF9C">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auto" w:sz="4" w:space="0"/>
            </w:tcBorders>
            <w:tcMar>
              <w:top w:w="15" w:type="dxa"/>
              <w:left w:w="15" w:type="dxa"/>
              <w:right w:w="15" w:type="dxa"/>
            </w:tcMar>
            <w:vAlign w:val="center"/>
          </w:tcPr>
          <w:p w14:paraId="1BB7FD62">
            <w:pPr>
              <w:jc w:val="center"/>
              <w:rPr>
                <w:rFonts w:ascii="Times New Roman" w:hAnsi="Times New Roman" w:cs="Times New Roman"/>
                <w:color w:val="auto"/>
                <w:sz w:val="18"/>
                <w:szCs w:val="18"/>
                <w:highlight w:val="none"/>
              </w:rPr>
            </w:pPr>
          </w:p>
        </w:tc>
        <w:tc>
          <w:tcPr>
            <w:tcW w:w="523" w:type="dxa"/>
            <w:vMerge w:val="continue"/>
            <w:tcBorders>
              <w:left w:val="single" w:color="auto" w:sz="4" w:space="0"/>
              <w:right w:val="single" w:color="auto" w:sz="4" w:space="0"/>
            </w:tcBorders>
            <w:tcMar>
              <w:top w:w="15" w:type="dxa"/>
              <w:left w:w="15" w:type="dxa"/>
              <w:right w:w="15" w:type="dxa"/>
            </w:tcMar>
            <w:vAlign w:val="center"/>
          </w:tcPr>
          <w:p w14:paraId="6F2B13D2">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4DF2B8E">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9D8B7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0CD8AF9">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315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9806ADE">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308</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39CE03E">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227</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B8095B5">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451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2D37B7F">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475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9339FBA">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424</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6901DE8">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456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08EF109">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259</w:t>
            </w:r>
          </w:p>
        </w:tc>
      </w:tr>
      <w:tr w14:paraId="6E8DEAC0">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BF838F9">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auto" w:sz="4" w:space="0"/>
            </w:tcBorders>
            <w:tcMar>
              <w:top w:w="15" w:type="dxa"/>
              <w:left w:w="15" w:type="dxa"/>
              <w:right w:w="15" w:type="dxa"/>
            </w:tcMar>
            <w:vAlign w:val="center"/>
          </w:tcPr>
          <w:p w14:paraId="3974A728">
            <w:pPr>
              <w:jc w:val="center"/>
              <w:rPr>
                <w:rFonts w:ascii="Times New Roman" w:hAnsi="Times New Roman" w:cs="Times New Roman"/>
                <w:color w:val="auto"/>
                <w:sz w:val="18"/>
                <w:szCs w:val="18"/>
                <w:highlight w:val="none"/>
              </w:rPr>
            </w:pPr>
          </w:p>
        </w:tc>
        <w:tc>
          <w:tcPr>
            <w:tcW w:w="523"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6629254">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17EA934">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913A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B04D6F6">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296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EB1FB35">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289</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A15A964">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213</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1E1E4C0">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425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48A629C">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447</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824CC70">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399</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CDCFA9F">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429</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E372EB0">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244</w:t>
            </w:r>
          </w:p>
        </w:tc>
      </w:tr>
      <w:tr w14:paraId="5410292B">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9D402C5">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0F1B780">
            <w:pPr>
              <w:jc w:val="center"/>
              <w:rPr>
                <w:rFonts w:ascii="Times New Roman" w:hAnsi="Times New Roman" w:cs="Times New Roman"/>
                <w:color w:val="auto"/>
                <w:sz w:val="18"/>
                <w:szCs w:val="18"/>
                <w:highlight w:val="none"/>
              </w:rPr>
            </w:pP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8C9AF4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90%</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1BFBF0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E1321">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 xml:space="preserve">287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1C7C6">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 xml:space="preserve">317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0561F">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 xml:space="preserve">184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AD1BC6">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 xml:space="preserve">370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C713C">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 xml:space="preserve">703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12C21">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 xml:space="preserve">441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0834C">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 xml:space="preserve">482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2D9CB">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 xml:space="preserve">288 </w:t>
            </w:r>
          </w:p>
        </w:tc>
      </w:tr>
      <w:tr w14:paraId="5E1382AA">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CBBEBC9">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70AEBF1">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E5932A3">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E88F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B8636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44FC2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444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BE3C0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490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A785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C8C7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572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E815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1088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55AAD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682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5023E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746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B882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446 </w:t>
            </w:r>
          </w:p>
        </w:tc>
      </w:tr>
      <w:tr w14:paraId="4DE5747C">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5078BF2">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DD16A59">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D34DF6D">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83CC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43AA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229F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1DAFB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453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8160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2EAB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529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86E67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1004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3FE7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630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8C16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689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0EC8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411 </w:t>
            </w:r>
          </w:p>
        </w:tc>
      </w:tr>
      <w:tr w14:paraId="6953CA1B">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70DBA1E">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0F6A8A8">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3B87127">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3C956">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F300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81DC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359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1260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396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D3B7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1A6B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DE6E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879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78F4B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551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CDE5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603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3DBC2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360 </w:t>
            </w:r>
          </w:p>
        </w:tc>
      </w:tr>
      <w:tr w14:paraId="6B082FB1">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3EDD913">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313E5F1">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D9CDAD6">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99FA02">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D67D4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17883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359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2964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396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F245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507E8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05B9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879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6A4A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551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8A1A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603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649F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360 </w:t>
            </w:r>
          </w:p>
        </w:tc>
      </w:tr>
      <w:tr w14:paraId="29258290">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755996E">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59CF63E">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5B2EA0B">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91C171">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A93B1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6BCD4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8304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8AA5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17DA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435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2CE8F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827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1B55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519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8781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567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C2BA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339 </w:t>
            </w:r>
          </w:p>
        </w:tc>
      </w:tr>
      <w:tr w14:paraId="07B3136D">
        <w:tblPrEx>
          <w:tblCellMar>
            <w:top w:w="0" w:type="dxa"/>
            <w:left w:w="0" w:type="dxa"/>
            <w:bottom w:w="0" w:type="dxa"/>
            <w:right w:w="0" w:type="dxa"/>
          </w:tblCellMar>
        </w:tblPrEx>
        <w:trPr>
          <w:trHeight w:val="285" w:hRule="atLeast"/>
          <w:jc w:val="center"/>
        </w:trPr>
        <w:tc>
          <w:tcPr>
            <w:tcW w:w="53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D05C1E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0141</w:t>
            </w:r>
          </w:p>
        </w:tc>
        <w:tc>
          <w:tcPr>
            <w:tcW w:w="48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9E8D07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瓜菜</w:t>
            </w: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B10071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50%</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2CE45C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8CC6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136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9A80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84</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9052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87</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DFD16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209</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D501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228</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C64B4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180</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B4F98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142</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04133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90</w:t>
            </w:r>
          </w:p>
        </w:tc>
      </w:tr>
      <w:tr w14:paraId="2975E30E">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C74AB9E">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5579794">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A599634">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150A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931B8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ED20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97FC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DA41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02CDE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FFA4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353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73A67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7456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76D3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139 </w:t>
            </w:r>
          </w:p>
        </w:tc>
      </w:tr>
      <w:tr w14:paraId="4D9BB13C">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99815E8">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FB7D0B4">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2697B90">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CBBD4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38FC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1730C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F4EB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2478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DA1C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8C036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DFD41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25422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05A4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129 </w:t>
            </w:r>
          </w:p>
        </w:tc>
      </w:tr>
      <w:tr w14:paraId="42B8B7D2">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0E2B06C">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1E25304">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84594C9">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2B6BE">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8E59D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34972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614A4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4B10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7515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318C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E3D3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256C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C709E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113 </w:t>
            </w:r>
          </w:p>
        </w:tc>
      </w:tr>
      <w:tr w14:paraId="2E18342F">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970CE20">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353DEBC">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147BC86">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BC37F">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6CB5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851F9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366B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B50A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E76F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DA32D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7AEF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337D9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1EB6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113 </w:t>
            </w:r>
          </w:p>
        </w:tc>
      </w:tr>
      <w:tr w14:paraId="723B63CC">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055A6DD">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9FF284F">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9DBBD0E">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BA0F6">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4BB5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2CB6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516A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6A37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ED52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F7FE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5073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59716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A8B23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106 </w:t>
            </w:r>
          </w:p>
        </w:tc>
      </w:tr>
      <w:tr w14:paraId="3D8290CD">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0C333CA">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45E63A5">
            <w:pPr>
              <w:jc w:val="center"/>
              <w:rPr>
                <w:rFonts w:ascii="Times New Roman" w:hAnsi="Times New Roman" w:cs="Times New Roman"/>
                <w:color w:val="auto"/>
                <w:sz w:val="18"/>
                <w:szCs w:val="18"/>
                <w:highlight w:val="none"/>
              </w:rPr>
            </w:pP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C763EF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75%</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1AA12A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FF1B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D399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0386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5A72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A7F7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DB52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6AF3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9796B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118 </w:t>
            </w:r>
          </w:p>
        </w:tc>
      </w:tr>
      <w:tr w14:paraId="111BA5E6">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D9CCB29">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FBB572A">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2F586BE">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39D8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55A07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D387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A659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7FBCC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AF53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354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D19B1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5D48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C41D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8C4B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183 </w:t>
            </w:r>
          </w:p>
        </w:tc>
      </w:tr>
      <w:tr w14:paraId="08CA8939">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33A0C81">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C78E6EA">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9FC2E08">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B6E0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18A82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C9DE4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35B4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D2F27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86AAC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4EB29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333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CB02B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E89C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EA3F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169 </w:t>
            </w:r>
          </w:p>
        </w:tc>
      </w:tr>
      <w:tr w14:paraId="738A0E63">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556E1FE">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C53FC9A">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1B2C110">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DA3D1">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AB108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1ADB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6423F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B59A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1FA3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43C5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D9EF8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A95B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F45C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148 </w:t>
            </w:r>
          </w:p>
        </w:tc>
      </w:tr>
      <w:tr w14:paraId="40E06535">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B403867">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4557D14">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24D1D85">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E91C1">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BEC2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F40C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FE7AC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E368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52F0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3BA29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9467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BCAB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CAE3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148 </w:t>
            </w:r>
          </w:p>
        </w:tc>
      </w:tr>
      <w:tr w14:paraId="14E18315">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4C7FE86">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C12AFAA">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6848F3E">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5400DA">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7312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37F8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6D74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C767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6349A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E9262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4FDB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84AB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2D7A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139 </w:t>
            </w:r>
          </w:p>
        </w:tc>
      </w:tr>
      <w:tr w14:paraId="2F1154A2">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58A8ADF">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3CEEA9D">
            <w:pPr>
              <w:jc w:val="center"/>
              <w:rPr>
                <w:rFonts w:ascii="Times New Roman" w:hAnsi="Times New Roman" w:cs="Times New Roman"/>
                <w:color w:val="auto"/>
                <w:sz w:val="18"/>
                <w:szCs w:val="18"/>
                <w:highlight w:val="none"/>
              </w:rPr>
            </w:pP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59099A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90%</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137BC5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BAC2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D333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DB0B3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CEA9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7AA4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B338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2104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D949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136 </w:t>
            </w:r>
          </w:p>
        </w:tc>
      </w:tr>
      <w:tr w14:paraId="4E3B3E3A">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CAB3686">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1E7D5EB">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57A23D2">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D677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659AC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37AB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EC1B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08D6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B35C3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B8BB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BC61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2468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4DDB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210 </w:t>
            </w:r>
          </w:p>
        </w:tc>
      </w:tr>
      <w:tr w14:paraId="5AC1BD05">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9742151">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0190AE7">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17C618E">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52C2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F6781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8C7A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892E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AC00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421C6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344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DE86F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339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0703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7B925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C80B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194 </w:t>
            </w:r>
          </w:p>
        </w:tc>
      </w:tr>
      <w:tr w14:paraId="638B85EE">
        <w:tblPrEx>
          <w:tblCellMar>
            <w:top w:w="0" w:type="dxa"/>
            <w:left w:w="0" w:type="dxa"/>
            <w:bottom w:w="0" w:type="dxa"/>
            <w:right w:w="0" w:type="dxa"/>
          </w:tblCellMar>
        </w:tblPrEx>
        <w:trPr>
          <w:trHeight w:val="90"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1F8B73E">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9917FE7">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33348B6">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1F0446">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B3884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75A13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C6AC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B1A4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1841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F96DE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4946B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815C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DD6C2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170 </w:t>
            </w:r>
          </w:p>
        </w:tc>
      </w:tr>
      <w:tr w14:paraId="723B50A6">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4530667">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A8637FB">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312CF37">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10B71">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AD16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C02F1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8BB7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0B69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1F37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D91A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AA153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74958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468D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170 </w:t>
            </w:r>
          </w:p>
        </w:tc>
      </w:tr>
      <w:tr w14:paraId="1E72A921">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30CA2B7">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E214147">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972EDD5">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3C1921">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F941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C4A1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2CCC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B049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9E02E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B728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1D1C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F83A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B359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160 </w:t>
            </w:r>
          </w:p>
        </w:tc>
      </w:tr>
      <w:tr w14:paraId="465AEC6D">
        <w:tblPrEx>
          <w:tblCellMar>
            <w:top w:w="0" w:type="dxa"/>
            <w:left w:w="0" w:type="dxa"/>
            <w:bottom w:w="0" w:type="dxa"/>
            <w:right w:w="0" w:type="dxa"/>
          </w:tblCellMar>
        </w:tblPrEx>
        <w:trPr>
          <w:trHeight w:val="285" w:hRule="atLeast"/>
          <w:jc w:val="center"/>
        </w:trPr>
        <w:tc>
          <w:tcPr>
            <w:tcW w:w="5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C712F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0143</w:t>
            </w:r>
          </w:p>
        </w:tc>
        <w:tc>
          <w:tcPr>
            <w:tcW w:w="4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1E79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草坪</w:t>
            </w: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C62233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50%</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02984A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CCCE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AB91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6C608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1E29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370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3835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572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52640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7F60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7C2F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189 </w:t>
            </w:r>
          </w:p>
        </w:tc>
      </w:tr>
      <w:tr w14:paraId="4BA0ABAF">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6F786D">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87077">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3BE7D9E">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9D4B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DBC8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5B41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4326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1CFE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59B1F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572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8219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885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A8EB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523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40A65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558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6D30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292 </w:t>
            </w:r>
          </w:p>
        </w:tc>
      </w:tr>
      <w:tr w14:paraId="631ADAB7">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DB0B51">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5DE2B">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A7ED450">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3D913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DCAAB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E2C5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EBEA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344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BDF6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9EAC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529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B8F7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817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4DE1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8481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516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2230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270 </w:t>
            </w:r>
          </w:p>
        </w:tc>
      </w:tr>
      <w:tr w14:paraId="22ADF137">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6AB70">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6999A">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B3C0899">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43B13">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72B0E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313E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391A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9A42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1E2E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ABA7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715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EBCD3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423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270F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451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7172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236 </w:t>
            </w:r>
          </w:p>
        </w:tc>
      </w:tr>
      <w:tr w14:paraId="59B8FA37">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30EAF8">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80D8E">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6E0F184">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EA554">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B614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7AFC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ACFF9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8F7B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DC376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09176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715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69E8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423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5230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451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9250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236 </w:t>
            </w:r>
          </w:p>
        </w:tc>
      </w:tr>
      <w:tr w14:paraId="0BBE06E5">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D81C0">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8F10A7">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56EEC3F">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6CAEF7">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13A8F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BD13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4FF7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8717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32F7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435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8882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57C9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398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FCFB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425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57A8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222 </w:t>
            </w:r>
          </w:p>
        </w:tc>
      </w:tr>
      <w:tr w14:paraId="7BEA7A63">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524254">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AC1612">
            <w:pPr>
              <w:jc w:val="center"/>
              <w:rPr>
                <w:rFonts w:ascii="Times New Roman" w:hAnsi="Times New Roman" w:cs="Times New Roman"/>
                <w:color w:val="auto"/>
                <w:sz w:val="18"/>
                <w:szCs w:val="18"/>
                <w:highlight w:val="none"/>
              </w:rPr>
            </w:pP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B65DE2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75%</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6B73E6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6968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AB22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7407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2108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430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C20D2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634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60D0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405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9EB3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423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0978D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236 </w:t>
            </w:r>
          </w:p>
        </w:tc>
      </w:tr>
      <w:tr w14:paraId="7B477D4A">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25EBF4">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9277C">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C5C1C89">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8C31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1AC0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6614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396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FA225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422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A542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6154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665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5FCA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981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8E2C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627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DE10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654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3A1E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365 </w:t>
            </w:r>
          </w:p>
        </w:tc>
      </w:tr>
      <w:tr w14:paraId="303DC365">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7CC93">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269EC">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319CBFA">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43E88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D2F40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3AF5A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8A58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390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D8AE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4BF9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614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1B35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8CC78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579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4239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604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8872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337 </w:t>
            </w:r>
          </w:p>
        </w:tc>
      </w:tr>
      <w:tr w14:paraId="6070952F">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16FC9C">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D2193">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ABC9D2B">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5D44BE">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AB7D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67B9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A53B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341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FEB61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DA37A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9B9E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793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01DDF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1F25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529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CBA69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295 </w:t>
            </w:r>
          </w:p>
        </w:tc>
      </w:tr>
      <w:tr w14:paraId="6503AD58">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EE373">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76655E">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34014EB">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78CDD">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3565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36C4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2412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341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0832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1CF7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620A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793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0562D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EA69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529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06572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295 </w:t>
            </w:r>
          </w:p>
        </w:tc>
      </w:tr>
      <w:tr w14:paraId="2F4834CD">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D29BC">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AD826F">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E1CC6A4">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A1AED">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78FD4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5511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EF161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F0CC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29C6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248C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746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9BE8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476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65AFA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498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925B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278 </w:t>
            </w:r>
          </w:p>
        </w:tc>
      </w:tr>
      <w:tr w14:paraId="6E74B5B1">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64C30">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10E35">
            <w:pPr>
              <w:jc w:val="center"/>
              <w:rPr>
                <w:rFonts w:ascii="Times New Roman" w:hAnsi="Times New Roman" w:cs="Times New Roman"/>
                <w:color w:val="auto"/>
                <w:sz w:val="18"/>
                <w:szCs w:val="18"/>
                <w:highlight w:val="none"/>
              </w:rPr>
            </w:pP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6CEBF1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90%</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376495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84FD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F766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359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372FA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D891A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A5B8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699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07296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493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4BD4E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A6A9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342 </w:t>
            </w:r>
          </w:p>
        </w:tc>
      </w:tr>
      <w:tr w14:paraId="467AE767">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F2160">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BD32F">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47EFDAA">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C0769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D471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85FF8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413A8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555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D2951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390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045AF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716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7F272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1081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D38D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4B3F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846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C69D0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529 </w:t>
            </w:r>
          </w:p>
        </w:tc>
      </w:tr>
      <w:tr w14:paraId="1381ED85">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7DC85">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5E4B7">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AB88A41">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1BA4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31CB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F37DC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413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EE377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513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5B18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EF7A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5B219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999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414CF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704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2438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781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A612D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489 </w:t>
            </w:r>
          </w:p>
        </w:tc>
      </w:tr>
      <w:tr w14:paraId="263CBD6A">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0E347">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B94FD">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74A01BE">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8E332">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BF5A6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623B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D315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22DA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6CDD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579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BEA9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874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7062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616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7C4A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684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B4EB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428 </w:t>
            </w:r>
          </w:p>
        </w:tc>
      </w:tr>
      <w:tr w14:paraId="6EFF24D4">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0EF41F">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713FA">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4277D04">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1F9FE">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7A3A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FB4B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132C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753E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55E1D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579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3325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874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B0DA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616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D5FC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684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9DA93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428 </w:t>
            </w:r>
          </w:p>
        </w:tc>
      </w:tr>
      <w:tr w14:paraId="6F951AD9">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30CBA">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E168D">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98E625B">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F9BD80">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596C4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C5639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340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DDB4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422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B3AA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FE40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545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217A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822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0E8C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580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0F17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644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9ED78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402 </w:t>
            </w:r>
          </w:p>
        </w:tc>
      </w:tr>
      <w:tr w14:paraId="5037A81D">
        <w:tblPrEx>
          <w:tblCellMar>
            <w:top w:w="0" w:type="dxa"/>
            <w:left w:w="0" w:type="dxa"/>
            <w:bottom w:w="0" w:type="dxa"/>
            <w:right w:w="0" w:type="dxa"/>
          </w:tblCellMar>
        </w:tblPrEx>
        <w:trPr>
          <w:trHeight w:val="285" w:hRule="atLeast"/>
          <w:jc w:val="center"/>
        </w:trPr>
        <w:tc>
          <w:tcPr>
            <w:tcW w:w="53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58E251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0143</w:t>
            </w:r>
          </w:p>
        </w:tc>
        <w:tc>
          <w:tcPr>
            <w:tcW w:w="48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33796C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观赏苗木</w:t>
            </w: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7C81B2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50%</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0CB213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03F1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212</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BB54C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241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25DF5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130</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9057B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370</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76BE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572</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82B35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338</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A1CC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361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BD05B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189</w:t>
            </w:r>
          </w:p>
        </w:tc>
      </w:tr>
      <w:tr w14:paraId="58F6E2ED">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19D43E7">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3DB0321">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FF59851">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975FE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0486D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6F3C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BC5B3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F7EFE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913F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572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1E90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885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110B6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523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E29F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558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6768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292 </w:t>
            </w:r>
          </w:p>
        </w:tc>
      </w:tr>
      <w:tr w14:paraId="27754FBC">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79FB4C2">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65F1B1A">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E80E780">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7158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62F1C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C99E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18FA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344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1C4E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2B58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529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7A74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817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5D18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533C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516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77585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270 </w:t>
            </w:r>
          </w:p>
        </w:tc>
      </w:tr>
      <w:tr w14:paraId="47A45951">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27EFF21">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D595464">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FAE46A3">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FEA117">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47B5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8C476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6CB6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1F202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95B45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A5B90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715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9BC4E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423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6279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451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EC6A7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236 </w:t>
            </w:r>
          </w:p>
        </w:tc>
      </w:tr>
      <w:tr w14:paraId="1504AB18">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0A9C6C3">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D5095FC">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CC12948">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679CB">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97A84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E54C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EA6A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0BD1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B85F5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032C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715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53A5C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423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7049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451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A4D6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236 </w:t>
            </w:r>
          </w:p>
        </w:tc>
      </w:tr>
      <w:tr w14:paraId="1D1D453B">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18C7C9B">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87E644A">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CF48772">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502BA">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69AD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57EE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9387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A1DD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BE87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435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8FF5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FBC8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398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BFC02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425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245D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222 </w:t>
            </w:r>
          </w:p>
        </w:tc>
      </w:tr>
      <w:tr w14:paraId="2662F08D">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AAECB1E">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94BCDEF">
            <w:pPr>
              <w:jc w:val="center"/>
              <w:rPr>
                <w:rFonts w:ascii="Times New Roman" w:hAnsi="Times New Roman" w:cs="Times New Roman"/>
                <w:color w:val="auto"/>
                <w:sz w:val="18"/>
                <w:szCs w:val="18"/>
                <w:highlight w:val="none"/>
              </w:rPr>
            </w:pP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D6BFA5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75%</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EA03C9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0AFD6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D22CA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0B353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41EB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430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76FB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634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3AD29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405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4E72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423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3640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236 </w:t>
            </w:r>
          </w:p>
        </w:tc>
      </w:tr>
      <w:tr w14:paraId="5E0921AD">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2901E9D">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FF0F325">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50D4239">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3518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0AC7A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D6018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396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2F95E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422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1FF52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95F32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665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C0F0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981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7ECE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627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B32B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654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7A741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365 </w:t>
            </w:r>
          </w:p>
        </w:tc>
      </w:tr>
      <w:tr w14:paraId="09ABED27">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0E60B29">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E8DAA37">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D73A551">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87ED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2FBF0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424A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B2C92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390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A9CF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547EB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614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0A5D2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731C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579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1117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604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B6F8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337 </w:t>
            </w:r>
          </w:p>
        </w:tc>
      </w:tr>
      <w:tr w14:paraId="2F910215">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2D7A000">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F3ACCDE">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BC1591C">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F49D0">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0970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0CEC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54BE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341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57040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9A97F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3E923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793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68CC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9ECF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529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2D760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295 </w:t>
            </w:r>
          </w:p>
        </w:tc>
      </w:tr>
      <w:tr w14:paraId="60C01BAA">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C8611C2">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39073D2">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AB66F20">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AA6ED">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5697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574E2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4D28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341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0482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8B56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8213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793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FAF25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CE892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529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2511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295 </w:t>
            </w:r>
          </w:p>
        </w:tc>
      </w:tr>
      <w:tr w14:paraId="70DD8856">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034F496">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710C133">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0825D19">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16A98">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F506C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9F67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471B2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FFDA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C138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9F22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746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AD8B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476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5D090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498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86BD6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278 </w:t>
            </w:r>
          </w:p>
        </w:tc>
      </w:tr>
      <w:tr w14:paraId="7CBC43E3">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6E99ED2">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CE869ED">
            <w:pPr>
              <w:jc w:val="center"/>
              <w:rPr>
                <w:rFonts w:ascii="Times New Roman" w:hAnsi="Times New Roman" w:cs="Times New Roman"/>
                <w:color w:val="auto"/>
                <w:sz w:val="18"/>
                <w:szCs w:val="18"/>
                <w:highlight w:val="none"/>
              </w:rPr>
            </w:pP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D83F1E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90%</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BAFF5B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3C624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B3CF0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359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359C6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868F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CA53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699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066C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493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8BDE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24FD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342 </w:t>
            </w:r>
          </w:p>
        </w:tc>
      </w:tr>
      <w:tr w14:paraId="04A83BFD">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8F2DFEF">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5F0DC58">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FD67B74">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F1A5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033E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44C0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C491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555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0E6F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390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A6B6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716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84C21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1081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96888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8F73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846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1DFE3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529 </w:t>
            </w:r>
          </w:p>
        </w:tc>
      </w:tr>
      <w:tr w14:paraId="549C48C4">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D6A9FEA">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3168AED">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FC54E4B">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9B18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B6A2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9F0E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413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04A55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513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4049B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0E40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D00F7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999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76581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704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5955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781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201C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489 </w:t>
            </w:r>
          </w:p>
        </w:tc>
      </w:tr>
      <w:tr w14:paraId="5F09125F">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E36D117">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FFB1469">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3D88035">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F9572">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4F83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2254F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C7B9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C79E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F4BD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579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57E5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874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C461D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616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B7B7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684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09A8B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428 </w:t>
            </w:r>
          </w:p>
        </w:tc>
      </w:tr>
      <w:tr w14:paraId="587DB2B1">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5F84B23">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72F3A63">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A9E3140">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E90E6">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787C2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AE02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52FD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366D2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7B57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579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F431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874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F3E4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616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4AEDF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684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2366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428 </w:t>
            </w:r>
          </w:p>
        </w:tc>
      </w:tr>
      <w:tr w14:paraId="35665993">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FB15F81">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90A55C1">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53523EE">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C60E6">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B715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D638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340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62B3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422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AA2B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588F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545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B025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822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A12D7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580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F69B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644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B806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402 </w:t>
            </w:r>
          </w:p>
        </w:tc>
      </w:tr>
      <w:tr w14:paraId="0539FBFB">
        <w:tblPrEx>
          <w:tblCellMar>
            <w:top w:w="0" w:type="dxa"/>
            <w:left w:w="0" w:type="dxa"/>
            <w:bottom w:w="0" w:type="dxa"/>
            <w:right w:w="0" w:type="dxa"/>
          </w:tblCellMar>
        </w:tblPrEx>
        <w:trPr>
          <w:trHeight w:val="285" w:hRule="atLeast"/>
          <w:jc w:val="center"/>
        </w:trPr>
        <w:tc>
          <w:tcPr>
            <w:tcW w:w="5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F77E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0143</w:t>
            </w:r>
          </w:p>
        </w:tc>
        <w:tc>
          <w:tcPr>
            <w:tcW w:w="4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05B8B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花卉</w:t>
            </w: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327834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50%</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61BD9E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4A54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448DE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405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0AC0A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99B8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622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9A91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B7E3A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568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D7301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0CF9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317 </w:t>
            </w:r>
          </w:p>
        </w:tc>
      </w:tr>
      <w:tr w14:paraId="10365FED">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136ACD">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FC5D3">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664E524">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7BFF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2734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F91E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551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78C84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58E5E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9E5D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962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3CC9D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1487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E054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879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0686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51E6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491 </w:t>
            </w:r>
          </w:p>
        </w:tc>
      </w:tr>
      <w:tr w14:paraId="56E8944A">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04F57">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961D5E">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C87372C">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01D75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99A1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0D1E2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509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C017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70B53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1F90E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888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9121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6DD0F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811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DDE7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866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2374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453 </w:t>
            </w:r>
          </w:p>
        </w:tc>
      </w:tr>
      <w:tr w14:paraId="227B3F29">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132D76">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38790">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0FD7BF1">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F2BD6">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2AB5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0954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445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644B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A132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02981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777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925CC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28E6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E194B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758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1BC33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397 </w:t>
            </w:r>
          </w:p>
        </w:tc>
      </w:tr>
      <w:tr w14:paraId="19FC9F41">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38FD9">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5010D">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5712C97">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A3ECAD">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07E2A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426F9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445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09E0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C787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5E22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777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43FD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9BB9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C81D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758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C14C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397 </w:t>
            </w:r>
          </w:p>
        </w:tc>
      </w:tr>
      <w:tr w14:paraId="77A8E7E5">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BA0D1E">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FECA4">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9F7923C">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22C46">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C257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85C04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419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8152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476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5F78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EB2BB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731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40BE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1131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6120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668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426E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713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D59B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373 </w:t>
            </w:r>
          </w:p>
        </w:tc>
      </w:tr>
      <w:tr w14:paraId="36C75641">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B7CE9">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850822">
            <w:pPr>
              <w:jc w:val="center"/>
              <w:rPr>
                <w:rFonts w:ascii="Times New Roman" w:hAnsi="Times New Roman" w:cs="Times New Roman"/>
                <w:color w:val="auto"/>
                <w:sz w:val="18"/>
                <w:szCs w:val="18"/>
                <w:highlight w:val="none"/>
              </w:rPr>
            </w:pP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9CC385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75%</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024CED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5E361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430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9ECF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459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11F4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D84B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722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1C86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1065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5CAB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680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59799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711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127D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396 </w:t>
            </w:r>
          </w:p>
        </w:tc>
      </w:tr>
      <w:tr w14:paraId="62EE19BD">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7851D">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581D74">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5A195C1">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EAD7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307C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38ADF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665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DDD5E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2746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429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2280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1118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E0FD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1648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511D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1053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4EC8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1099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0BAB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613 </w:t>
            </w:r>
          </w:p>
        </w:tc>
      </w:tr>
      <w:tr w14:paraId="41174E27">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6C0CA9">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8C69EC">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4029509">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7335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5520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58E9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614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FC83C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655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AD571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396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5320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1032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251B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1521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22DC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972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F2AEE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1015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9CB6B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566 </w:t>
            </w:r>
          </w:p>
        </w:tc>
      </w:tr>
      <w:tr w14:paraId="287DF3A9">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0654D">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51EFE">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8BD959D">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00183">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DDFD5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D1F3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74F1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FD736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B0940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903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C682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1331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9399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851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805E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888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A678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495 </w:t>
            </w:r>
          </w:p>
        </w:tc>
      </w:tr>
      <w:tr w14:paraId="3EC5BA2A">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6EE21D">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9F249E">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2A86BA7">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C1AE7">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B055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04E1C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F959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F78E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74E2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903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B2363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1331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7878A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851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1E0E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888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1084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495 </w:t>
            </w:r>
          </w:p>
        </w:tc>
      </w:tr>
      <w:tr w14:paraId="10C87876">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FB290">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424F0">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A712332">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6AF6F">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D62D1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0337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65DF2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540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9C495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C550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EE33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1253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E6CE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800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ACCD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836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327D7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466 </w:t>
            </w:r>
          </w:p>
        </w:tc>
      </w:tr>
      <w:tr w14:paraId="75B00D9F">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55AAE">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E9C49E">
            <w:pPr>
              <w:jc w:val="center"/>
              <w:rPr>
                <w:rFonts w:ascii="Times New Roman" w:hAnsi="Times New Roman" w:cs="Times New Roman"/>
                <w:color w:val="auto"/>
                <w:sz w:val="18"/>
                <w:szCs w:val="18"/>
                <w:highlight w:val="none"/>
              </w:rPr>
            </w:pP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1BC994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90%</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15958C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6CB5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485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B145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603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43A6C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423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AABE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62D9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1174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4A8A6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828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0DF3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919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BB2BA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575 </w:t>
            </w:r>
          </w:p>
        </w:tc>
      </w:tr>
      <w:tr w14:paraId="304E34A5">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02F4D0">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FDB12">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F204E19">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5B33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0733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D0A5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751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FA435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933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1330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655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B5633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1204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0CD6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1817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E1E5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1281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0B89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1422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6DAB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889 </w:t>
            </w:r>
          </w:p>
        </w:tc>
      </w:tr>
      <w:tr w14:paraId="1DFE3327">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0D639">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611F2B">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08F08FB">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EEA0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DC72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6B448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693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164E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862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EE1BD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605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6237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1111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04027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B5A0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AD9D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1313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D395A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821 </w:t>
            </w:r>
          </w:p>
        </w:tc>
      </w:tr>
      <w:tr w14:paraId="370E02B9">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B5578">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722BE">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5B779BB">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9B84E">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B195E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89E2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607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8192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754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B60F1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529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06397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969BF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1468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9E5A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1035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4FFF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7E80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718 </w:t>
            </w:r>
          </w:p>
        </w:tc>
      </w:tr>
      <w:tr w14:paraId="77B8CBD5">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855A6">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4DC9A">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44FB8EA">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BA0B7A">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E726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3EE55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607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384F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754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22AC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529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016A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7874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1468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A0BF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1035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9D0A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F394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718 </w:t>
            </w:r>
          </w:p>
        </w:tc>
      </w:tr>
      <w:tr w14:paraId="760C4EBE">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389EC">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8F009">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52206B7">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046C96">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2921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250AD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571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C482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40B7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498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EDC1E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915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9A23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1382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6982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974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94591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1081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8D12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676 </w:t>
            </w:r>
          </w:p>
        </w:tc>
      </w:tr>
      <w:tr w14:paraId="4BAE8420">
        <w:tblPrEx>
          <w:tblCellMar>
            <w:top w:w="0" w:type="dxa"/>
            <w:left w:w="0" w:type="dxa"/>
            <w:bottom w:w="0" w:type="dxa"/>
            <w:right w:w="0" w:type="dxa"/>
          </w:tblCellMar>
        </w:tblPrEx>
        <w:trPr>
          <w:trHeight w:val="285" w:hRule="atLeast"/>
          <w:jc w:val="center"/>
        </w:trPr>
        <w:tc>
          <w:tcPr>
            <w:tcW w:w="53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1C8ECA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0153</w:t>
            </w:r>
          </w:p>
        </w:tc>
        <w:tc>
          <w:tcPr>
            <w:tcW w:w="48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94789C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柑橘橙柚</w:t>
            </w: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755408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50%</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D58613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B8D4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9744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CAC78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F8DD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359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1419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480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FB17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2022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7ADD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111 </w:t>
            </w:r>
          </w:p>
        </w:tc>
      </w:tr>
      <w:tr w14:paraId="4BC81D94">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947B470">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4A8EB87">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016F4C7">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4980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21868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F595F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0C500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22097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B852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95F46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742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8BAA8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5D98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A337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172 </w:t>
            </w:r>
          </w:p>
        </w:tc>
      </w:tr>
      <w:tr w14:paraId="3539B1BA">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579C723">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FEAE539">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8CF2ACB">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46EBD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2217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66B6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9248C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C4E56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03B2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513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74C7D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685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6626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415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99D3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413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3596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159 </w:t>
            </w:r>
          </w:p>
        </w:tc>
      </w:tr>
      <w:tr w14:paraId="176EF3EA">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BCF470D">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9CFBD83">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08AB1D3">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FFBF5">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17FA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A621E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BDB2D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00AA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5375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F0C7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600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31734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00E9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7E95A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139 </w:t>
            </w:r>
          </w:p>
        </w:tc>
      </w:tr>
      <w:tr w14:paraId="3B1A36B2">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198C663">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4088CF9">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C0C992A">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ACDDD">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A0E11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CEB2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4BC5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6261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7D86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1CE0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600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C9A3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8C42E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4EA73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139 </w:t>
            </w:r>
          </w:p>
        </w:tc>
      </w:tr>
      <w:tr w14:paraId="266B3978">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61DF72D">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2EA4AB5">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8C51412">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A63B85">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FA75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869E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8958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A1B4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849E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423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9012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564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4E0A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342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82724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340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544E3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131 </w:t>
            </w:r>
          </w:p>
        </w:tc>
      </w:tr>
      <w:tr w14:paraId="758C671F">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5AB4425">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02106A0">
            <w:pPr>
              <w:jc w:val="center"/>
              <w:rPr>
                <w:rFonts w:ascii="Times New Roman" w:hAnsi="Times New Roman" w:cs="Times New Roman"/>
                <w:color w:val="auto"/>
                <w:sz w:val="18"/>
                <w:szCs w:val="18"/>
                <w:highlight w:val="none"/>
              </w:rPr>
            </w:pP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79465D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75%</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A6CCDA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E71AE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9293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2CB2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E5A8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399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C1BF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496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CCCA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8C8FE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332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8233A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139 </w:t>
            </w:r>
          </w:p>
        </w:tc>
      </w:tr>
      <w:tr w14:paraId="493C8E30">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F6A0F1D">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CB1FF14">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AF39E43">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142D1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7A0AA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57CC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345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53D42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351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9E99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9A0C4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617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2276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767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1B15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500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D7937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514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048B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215 </w:t>
            </w:r>
          </w:p>
        </w:tc>
      </w:tr>
      <w:tr w14:paraId="2547AF4E">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8198D8B">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2151DA1">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74E8691">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6FE5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36C1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B541E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C50C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CB2BC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4648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570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DC94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708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A85A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A3D3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474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D9D7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198 </w:t>
            </w:r>
          </w:p>
        </w:tc>
      </w:tr>
      <w:tr w14:paraId="31B4E1F1">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DA12DB2">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35898FE">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17ABF56">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B360C">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06DCC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052A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78E7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69CD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D504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499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43677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7831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404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8385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415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80AF1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173 </w:t>
            </w:r>
          </w:p>
        </w:tc>
      </w:tr>
      <w:tr w14:paraId="6CE3984C">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DDC4B47">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FE239EE">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3B19C23">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441F9">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FFF1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EF83B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6AE9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3736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A33B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499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5615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F2A5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404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9DC0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415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D49C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173 </w:t>
            </w:r>
          </w:p>
        </w:tc>
      </w:tr>
      <w:tr w14:paraId="78A295B4">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63F33CA">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69CF7AC">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DE836BF">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29334">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08E7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0B3B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73A31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1416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6C924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469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DBFB3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70E72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380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9305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391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F8C3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163 </w:t>
            </w:r>
          </w:p>
        </w:tc>
      </w:tr>
      <w:tr w14:paraId="6DE1F3F6">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5FCAD26">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6A6F545">
            <w:pPr>
              <w:jc w:val="center"/>
              <w:rPr>
                <w:rFonts w:ascii="Times New Roman" w:hAnsi="Times New Roman" w:cs="Times New Roman"/>
                <w:color w:val="auto"/>
                <w:sz w:val="18"/>
                <w:szCs w:val="18"/>
                <w:highlight w:val="none"/>
              </w:rPr>
            </w:pP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D34865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90%</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30168D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603DF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DFCA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DF073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1155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414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ECBF8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541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D32C5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381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35EF8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CDA2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239 </w:t>
            </w:r>
          </w:p>
        </w:tc>
      </w:tr>
      <w:tr w14:paraId="71AFF71F">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C3BCE95">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963CD08">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FC6DB72">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F042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194F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47DBB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353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6133D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431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ECE0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381C6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641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D3D8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836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4909E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589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BA8B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695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E09C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370 </w:t>
            </w:r>
          </w:p>
        </w:tc>
      </w:tr>
      <w:tr w14:paraId="6D01A5A0">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B277CE3">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55F0AB1">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3ECC7CB">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2D3D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4A32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BF46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8CCC7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398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A63F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6E25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592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7391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772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E989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544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8FB65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641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A26D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342 </w:t>
            </w:r>
          </w:p>
        </w:tc>
      </w:tr>
      <w:tr w14:paraId="41CD1516">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B490641">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FD61C8C">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E2C7987">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096CF">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9144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831B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FE29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348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45A4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F075D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518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73C00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676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78DA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476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EFF7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18E4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299 </w:t>
            </w:r>
          </w:p>
        </w:tc>
      </w:tr>
      <w:tr w14:paraId="6204FAEF">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D192D4C">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D387CD4">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0261DCC">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55358">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8919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5A39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6C144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348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C3F36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5B56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518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6D654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676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F465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476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03FD9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6A9A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299 </w:t>
            </w:r>
          </w:p>
        </w:tc>
      </w:tr>
      <w:tr w14:paraId="4CC78541">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A092C18">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9B3BE21">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CDF609F">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CBD91">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42C1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9EA4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C1B13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A8DF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2084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487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0A38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636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4AF6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448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2A7C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528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984D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282 </w:t>
            </w:r>
          </w:p>
        </w:tc>
      </w:tr>
      <w:tr w14:paraId="2D37FB0A">
        <w:tblPrEx>
          <w:tblCellMar>
            <w:top w:w="0" w:type="dxa"/>
            <w:left w:w="0" w:type="dxa"/>
            <w:bottom w:w="0" w:type="dxa"/>
            <w:right w:w="0" w:type="dxa"/>
          </w:tblCellMar>
        </w:tblPrEx>
        <w:trPr>
          <w:trHeight w:val="285" w:hRule="atLeast"/>
          <w:jc w:val="center"/>
        </w:trPr>
        <w:tc>
          <w:tcPr>
            <w:tcW w:w="5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0CBD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0154</w:t>
            </w:r>
          </w:p>
        </w:tc>
        <w:tc>
          <w:tcPr>
            <w:tcW w:w="4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24E6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香蕉</w:t>
            </w: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99C99D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50%</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701820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0E5C1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03A5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1D29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3521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D9789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505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0F0A7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4000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47AB0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117 </w:t>
            </w:r>
          </w:p>
        </w:tc>
      </w:tr>
      <w:tr w14:paraId="137B04B2">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D1EECC">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5B4915">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F829236">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AC95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7D9B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E466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A289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1E05A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C26A0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585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104EB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781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D605B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A221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470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C858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181 </w:t>
            </w:r>
          </w:p>
        </w:tc>
      </w:tr>
      <w:tr w14:paraId="0E09DC60">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201F5">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C9E6E">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AE87E72">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6834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894F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0A7B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11C2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B1069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C733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540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7A5B1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721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BA98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437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59FDA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434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72E5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167 </w:t>
            </w:r>
          </w:p>
        </w:tc>
      </w:tr>
      <w:tr w14:paraId="3B3556DB">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4282D">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067CC6">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949E252">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5BB13">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B2C74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3EEFB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BB761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0EC5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5885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7268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631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9DFF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A13BB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380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FC86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146 </w:t>
            </w:r>
          </w:p>
        </w:tc>
      </w:tr>
      <w:tr w14:paraId="108F94AE">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25153">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C8BDD">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4D5B845">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AF6F9">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3C79A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259FC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2873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78D6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2F634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4350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631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4977F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6BCBF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380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753D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146 </w:t>
            </w:r>
          </w:p>
        </w:tc>
      </w:tr>
      <w:tr w14:paraId="294D2681">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6B4784">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449D91">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F897C12">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08A07E">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7378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DD65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FD1D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693A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9A30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445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B0BC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594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7271A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2C629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358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E1C5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138 </w:t>
            </w:r>
          </w:p>
        </w:tc>
      </w:tr>
      <w:tr w14:paraId="33EFCEF9">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D7060">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390D3">
            <w:pPr>
              <w:jc w:val="center"/>
              <w:rPr>
                <w:rFonts w:ascii="Times New Roman" w:hAnsi="Times New Roman" w:cs="Times New Roman"/>
                <w:color w:val="auto"/>
                <w:sz w:val="18"/>
                <w:szCs w:val="18"/>
                <w:highlight w:val="none"/>
              </w:rPr>
            </w:pP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225C21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75%</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5AF613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8FB7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EC978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DE0A8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70B50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9801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522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19B7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340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A9917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3C2B2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146 </w:t>
            </w:r>
          </w:p>
        </w:tc>
      </w:tr>
      <w:tr w14:paraId="4994DE20">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745819">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87691">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3F4FC0D">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E8620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96EA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B159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301D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370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6829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61E7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D65E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808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E855E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87ADC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541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BB3C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226 </w:t>
            </w:r>
          </w:p>
        </w:tc>
      </w:tr>
      <w:tr w14:paraId="419B694D">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32EB7">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DDF1CB">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B585820">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3F43F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3731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8A038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336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A848B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341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86C9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2AD3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600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BD87B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746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D159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486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3872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499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B080C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209 </w:t>
            </w:r>
          </w:p>
        </w:tc>
      </w:tr>
      <w:tr w14:paraId="470E6FE2">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3BBC4">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538F2">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BC09C71">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C5A3C">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4EE0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B541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34864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17FD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10C7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525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025E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653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8F617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425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D206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437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18C5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183 </w:t>
            </w:r>
          </w:p>
        </w:tc>
      </w:tr>
      <w:tr w14:paraId="38EA7EA0">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FDC719">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E0914">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CD73CF1">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AE8C49">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EF28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570AA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30813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79DE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D56E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525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4697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653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FEFF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425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20DE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437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75FA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183 </w:t>
            </w:r>
          </w:p>
        </w:tc>
      </w:tr>
      <w:tr w14:paraId="17D005CA">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62022">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6E38F">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932A32C">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55794C">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EEA1F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0777B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F140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4C86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1658F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494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0509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614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BDB11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400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F864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411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B38C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172 </w:t>
            </w:r>
          </w:p>
        </w:tc>
      </w:tr>
      <w:tr w14:paraId="1253B7FC">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10ADE2">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6221A">
            <w:pPr>
              <w:jc w:val="center"/>
              <w:rPr>
                <w:rFonts w:ascii="Times New Roman" w:hAnsi="Times New Roman" w:cs="Times New Roman"/>
                <w:color w:val="auto"/>
                <w:sz w:val="18"/>
                <w:szCs w:val="18"/>
                <w:highlight w:val="none"/>
              </w:rPr>
            </w:pP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EC9AC9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90%</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0D4F53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AA9A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BDEC3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E311A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DD28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436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C0A1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569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EE9C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ADC9A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9762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252 </w:t>
            </w:r>
          </w:p>
        </w:tc>
      </w:tr>
      <w:tr w14:paraId="45A463B7">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B004A">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CC7A8">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6E55E58">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B629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6DFE7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D4B20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371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84FB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453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E94F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8D14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675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BDCF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880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CF5F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CDDC9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731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4BB3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390 </w:t>
            </w:r>
          </w:p>
        </w:tc>
      </w:tr>
      <w:tr w14:paraId="3180747F">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9956B">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30489">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07E6EA5">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5DE8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FBE9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8B38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343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BBA5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419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8E25A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9CBC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623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5748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813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60D9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5F93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675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8519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360 </w:t>
            </w:r>
          </w:p>
        </w:tc>
      </w:tr>
      <w:tr w14:paraId="32CB2981">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E174E">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EA0EA6">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93A6427">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15EB7">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83FD4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ED18C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E29F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E9E1A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E826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545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98570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711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8540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75A3A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591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74CB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315 </w:t>
            </w:r>
          </w:p>
        </w:tc>
      </w:tr>
      <w:tr w14:paraId="31C99D5A">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9771EA">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E59E6">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A292D4F">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D7C79C">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7ABDF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04C5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12BA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D876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0223B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545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8BDD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711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BDB3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0B6FE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591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74DE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315 </w:t>
            </w:r>
          </w:p>
        </w:tc>
      </w:tr>
      <w:tr w14:paraId="2ED1EBC5">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4ED997">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0D458">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4101D32">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2F485">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6E65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068F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22D83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345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F71E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0E90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513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90652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669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AA13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472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BBC5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BE3BD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296 </w:t>
            </w:r>
          </w:p>
        </w:tc>
      </w:tr>
      <w:tr w14:paraId="10DBD3A6">
        <w:tblPrEx>
          <w:tblCellMar>
            <w:top w:w="0" w:type="dxa"/>
            <w:left w:w="0" w:type="dxa"/>
            <w:bottom w:w="0" w:type="dxa"/>
            <w:right w:w="0" w:type="dxa"/>
          </w:tblCellMar>
        </w:tblPrEx>
        <w:trPr>
          <w:trHeight w:val="285" w:hRule="atLeast"/>
          <w:jc w:val="center"/>
        </w:trPr>
        <w:tc>
          <w:tcPr>
            <w:tcW w:w="53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8F7627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0154</w:t>
            </w:r>
          </w:p>
        </w:tc>
        <w:tc>
          <w:tcPr>
            <w:tcW w:w="48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5FE94D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芒果</w:t>
            </w: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57293F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50%</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2D1224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BED2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AE08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3AB8F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8796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8B12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2142E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E1455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7991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59 </w:t>
            </w:r>
          </w:p>
        </w:tc>
      </w:tr>
      <w:tr w14:paraId="04D2AA48">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6F02FCF">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6915392">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F0D2DD4">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017CD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BDF5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18E65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1002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A402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2401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BF0B4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391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DAEE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33516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E81E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91 </w:t>
            </w:r>
          </w:p>
        </w:tc>
      </w:tr>
      <w:tr w14:paraId="466D9E3A">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BA37F98">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2592A05">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5234A92">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F40E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4B94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A922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2A46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47DA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9883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0BB3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160B7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DE24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B94D4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84 </w:t>
            </w:r>
          </w:p>
        </w:tc>
      </w:tr>
      <w:tr w14:paraId="5801E9E5">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8A96A15">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D93141F">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B337E89">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F317A">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265B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7FB2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97CC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AC80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F155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396E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B627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8BB55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B04C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73 </w:t>
            </w:r>
          </w:p>
        </w:tc>
      </w:tr>
      <w:tr w14:paraId="44B848D9">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74FA85B">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D6D5AAE">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9878A3E">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BDBF9">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16A4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4621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CE3AF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283E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73EDA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E593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2AF1C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DFAFF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E675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73 </w:t>
            </w:r>
          </w:p>
        </w:tc>
      </w:tr>
      <w:tr w14:paraId="303828F3">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D94BB63">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D6DF0CF">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0F30116">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CD11EA">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B487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87F6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6846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9948F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502F9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751B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00D98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C79AB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BBEC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69 </w:t>
            </w:r>
          </w:p>
        </w:tc>
      </w:tr>
      <w:tr w14:paraId="1267A5BE">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C03FC35">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4B351E1">
            <w:pPr>
              <w:jc w:val="center"/>
              <w:rPr>
                <w:rFonts w:ascii="Times New Roman" w:hAnsi="Times New Roman" w:cs="Times New Roman"/>
                <w:color w:val="auto"/>
                <w:sz w:val="18"/>
                <w:szCs w:val="18"/>
                <w:highlight w:val="none"/>
              </w:rPr>
            </w:pP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9575CC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75%</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5BFF5A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97D7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A2CC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85D8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6D1BF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34152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5F862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DDDC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3247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73 </w:t>
            </w:r>
          </w:p>
        </w:tc>
      </w:tr>
      <w:tr w14:paraId="5E3CAD35">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9AA1529">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BBF7813">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50A91B9">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5D0C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A7AB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B6235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28B0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48C0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D245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33E8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404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25FC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13AF5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9E7F1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113 </w:t>
            </w:r>
          </w:p>
        </w:tc>
      </w:tr>
      <w:tr w14:paraId="18CD6342">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67B0C75">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FA5D45E">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EE5CB10">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D009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B0D50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7573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875CD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FACF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9711D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80E9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E5A5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02FD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E6BF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104 </w:t>
            </w:r>
          </w:p>
        </w:tc>
      </w:tr>
      <w:tr w14:paraId="24A71462">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659008B">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3EFFE2A">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A01F22F">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923D9">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82C8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D196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B971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08533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1E0FE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1B8C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98FE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5078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0754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91 </w:t>
            </w:r>
          </w:p>
        </w:tc>
      </w:tr>
      <w:tr w14:paraId="17421E73">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1189117">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7F5141C">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90C2DF9">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4C388">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9E648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F399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30A71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DB00C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E5BE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0FE6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A0C7C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5B04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5063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91 </w:t>
            </w:r>
          </w:p>
        </w:tc>
      </w:tr>
      <w:tr w14:paraId="7818A334">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838B043">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99A005A">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5DB2510">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1CCB0">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1C18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2671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FD5F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B45C9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81411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3FCB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3CC4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E885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3754C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86 </w:t>
            </w:r>
          </w:p>
        </w:tc>
      </w:tr>
      <w:tr w14:paraId="339A8423">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522F0A5">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1D7DE58">
            <w:pPr>
              <w:jc w:val="center"/>
              <w:rPr>
                <w:rFonts w:ascii="Times New Roman" w:hAnsi="Times New Roman" w:cs="Times New Roman"/>
                <w:color w:val="auto"/>
                <w:sz w:val="18"/>
                <w:szCs w:val="18"/>
                <w:highlight w:val="none"/>
              </w:rPr>
            </w:pP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4A6773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90%</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FD355A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2E35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DEFC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1D74D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BBEB3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F2CD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90497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42E8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15745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126 </w:t>
            </w:r>
          </w:p>
        </w:tc>
      </w:tr>
      <w:tr w14:paraId="03F439CB">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A71CFC7">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560A10E">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3968113">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1BE3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9D2B6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E0D8C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5729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C0788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1D41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337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6992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440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29E2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9C13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304C4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195 </w:t>
            </w:r>
          </w:p>
        </w:tc>
      </w:tr>
      <w:tr w14:paraId="5DB2B8EA">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A02F407">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3C3097A">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0CDEC7C">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1DB3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5B0C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1ACB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36327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EC43E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ABDD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D905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407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DACD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6CD5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05D1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180 </w:t>
            </w:r>
          </w:p>
        </w:tc>
      </w:tr>
      <w:tr w14:paraId="1AE78288">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F15BDE6">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D92788B">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E4B03B0">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6BC3D">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E3A2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6B5B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B6F8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186C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B715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A293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88BE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73E7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6FB1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158 </w:t>
            </w:r>
          </w:p>
        </w:tc>
      </w:tr>
      <w:tr w14:paraId="0F695235">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DBF0481">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C4EEF92">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13FD3BC">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FF916">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0E70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9D56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3C52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7AE4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4FC0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FF81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024C9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B69B0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2F2C1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158 </w:t>
            </w:r>
          </w:p>
        </w:tc>
      </w:tr>
      <w:tr w14:paraId="1AEB9400">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76F437D">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FF6C40F">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3C63C20">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6D84E">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BA8BC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C5A0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5C37D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4644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C730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0C2F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335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CA62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54EC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558CB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148 </w:t>
            </w:r>
          </w:p>
        </w:tc>
      </w:tr>
      <w:tr w14:paraId="362B6665">
        <w:tblPrEx>
          <w:tblCellMar>
            <w:top w:w="0" w:type="dxa"/>
            <w:left w:w="0" w:type="dxa"/>
            <w:bottom w:w="0" w:type="dxa"/>
            <w:right w:w="0" w:type="dxa"/>
          </w:tblCellMar>
        </w:tblPrEx>
        <w:trPr>
          <w:trHeight w:val="285" w:hRule="atLeast"/>
          <w:jc w:val="center"/>
        </w:trPr>
        <w:tc>
          <w:tcPr>
            <w:tcW w:w="5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AC0EF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0154</w:t>
            </w:r>
          </w:p>
        </w:tc>
        <w:tc>
          <w:tcPr>
            <w:tcW w:w="4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E68DF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荔枝</w:t>
            </w: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A56683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50%</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D950B6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61211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0B976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37336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F8AE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BFFC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09DE8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AA79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2F24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59 </w:t>
            </w:r>
          </w:p>
        </w:tc>
      </w:tr>
      <w:tr w14:paraId="5AAC435E">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82825">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32C44">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C71C293">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FDB67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0D903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515C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9DC0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CDC7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EEF9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47F3F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391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1E49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84A7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3176C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91 </w:t>
            </w:r>
          </w:p>
        </w:tc>
      </w:tr>
      <w:tr w14:paraId="30AB1DFF">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11A362">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C01BA">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5108D05">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B3C9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AFE47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5663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F151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2368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D268B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78BE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A3C8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BA37A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FB8B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84 </w:t>
            </w:r>
          </w:p>
        </w:tc>
      </w:tr>
      <w:tr w14:paraId="3B453B95">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B2E44">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2EF6D">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7A7BE6C">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6E4EF">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D8A0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4BE3F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5F38F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BFD72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53A7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B9DC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FB30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2857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6265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73 </w:t>
            </w:r>
          </w:p>
        </w:tc>
      </w:tr>
      <w:tr w14:paraId="13C8F5CB">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033BA5">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9AC33">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041752D">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37F5F">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203F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8684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467BF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0F98A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45D3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74D2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02E8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8AA5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0C685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73 </w:t>
            </w:r>
          </w:p>
        </w:tc>
      </w:tr>
      <w:tr w14:paraId="68535958">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9983A">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E0B88C">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1ECF71E">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7FCE3F">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0DFA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79E4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1A45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E29CA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637A8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8683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9476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426FA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486E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69 </w:t>
            </w:r>
          </w:p>
        </w:tc>
      </w:tr>
      <w:tr w14:paraId="2473417C">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C4E73E">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B1EF6">
            <w:pPr>
              <w:jc w:val="center"/>
              <w:rPr>
                <w:rFonts w:ascii="Times New Roman" w:hAnsi="Times New Roman" w:cs="Times New Roman"/>
                <w:color w:val="auto"/>
                <w:sz w:val="18"/>
                <w:szCs w:val="18"/>
                <w:highlight w:val="none"/>
              </w:rPr>
            </w:pP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DFBB0C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75%</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A44D1E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58C0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74A3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47957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AC38D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0637C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287AF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4EB1C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6312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73 </w:t>
            </w:r>
          </w:p>
        </w:tc>
      </w:tr>
      <w:tr w14:paraId="6E7F0510">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E7B2A">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DFD7CD">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707E0E7">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B785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1080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C555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FB9E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CA71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8D9C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075F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404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0122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864A3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CEB3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113 </w:t>
            </w:r>
          </w:p>
        </w:tc>
      </w:tr>
      <w:tr w14:paraId="15468A63">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8752A8">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1D7E2">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C22743B">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BD7B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84A0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6FD65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4A0F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319E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1873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E84B2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049C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C4EA4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ABEA6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104 </w:t>
            </w:r>
          </w:p>
        </w:tc>
      </w:tr>
      <w:tr w14:paraId="2D50FA67">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FF494">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AC752">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0748B5E">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5727E">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3DB5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91D2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258D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C2E7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9818B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C844A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0CDE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999E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0705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91 </w:t>
            </w:r>
          </w:p>
        </w:tc>
      </w:tr>
      <w:tr w14:paraId="279657FF">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1F8F6E">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CAE5E2">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6E58931">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FE66A">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92B2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F6AB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0C43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5367D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A5DF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300B2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2EF2C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D1C4A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E715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91 </w:t>
            </w:r>
          </w:p>
        </w:tc>
      </w:tr>
      <w:tr w14:paraId="23484F89">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0A87E">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ACEB3">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EEC2854">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C7C09">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F674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CB27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D307C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7AC6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FAE2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0B643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8C2F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F392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31FEA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86 </w:t>
            </w:r>
          </w:p>
        </w:tc>
      </w:tr>
      <w:tr w14:paraId="437E4FCD">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565F8">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971A5">
            <w:pPr>
              <w:jc w:val="center"/>
              <w:rPr>
                <w:rFonts w:ascii="Times New Roman" w:hAnsi="Times New Roman" w:cs="Times New Roman"/>
                <w:color w:val="auto"/>
                <w:sz w:val="18"/>
                <w:szCs w:val="18"/>
                <w:highlight w:val="none"/>
              </w:rPr>
            </w:pP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78A146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90%</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7D2E9F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812B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57901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4E70C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F8399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D5DE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DD9F8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6CAA8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1A92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126 </w:t>
            </w:r>
          </w:p>
        </w:tc>
      </w:tr>
      <w:tr w14:paraId="7FFDB229">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60412">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9D5A4D">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00471CF">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747F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7C3C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0E22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95DC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EADF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D4D9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337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69B2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440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5A916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30F9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3DD1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195 </w:t>
            </w:r>
          </w:p>
        </w:tc>
      </w:tr>
      <w:tr w14:paraId="5EA16A17">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75B09">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680DED">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A59A771">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CA60C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11DE1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C94CB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E3F79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0B7A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63AD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B306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407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4461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5846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11B0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180 </w:t>
            </w:r>
          </w:p>
        </w:tc>
      </w:tr>
      <w:tr w14:paraId="7ED7D2C6">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29A86">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BB6E4E">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C24E9E2">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B168D">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6CAA3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4E87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FDB13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746D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83D03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63BB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3A51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8BF8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F84A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158 </w:t>
            </w:r>
          </w:p>
        </w:tc>
      </w:tr>
      <w:tr w14:paraId="2084D338">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90D2D">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DB495F">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39300A4">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BE0D03">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1068C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DCC1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47427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1895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853A0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F8C7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E50C6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E584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D1FF5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158 </w:t>
            </w:r>
          </w:p>
        </w:tc>
      </w:tr>
      <w:tr w14:paraId="7D2FC2CF">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3E3B7">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64CB8">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FBE3B55">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5A82A">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05D3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CE63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72E9B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F658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C2FF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A561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335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40AB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61E9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507F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148 </w:t>
            </w:r>
          </w:p>
        </w:tc>
      </w:tr>
      <w:tr w14:paraId="39CA5985">
        <w:tblPrEx>
          <w:tblCellMar>
            <w:top w:w="0" w:type="dxa"/>
            <w:left w:w="0" w:type="dxa"/>
            <w:bottom w:w="0" w:type="dxa"/>
            <w:right w:w="0" w:type="dxa"/>
          </w:tblCellMar>
        </w:tblPrEx>
        <w:trPr>
          <w:trHeight w:val="285" w:hRule="atLeast"/>
          <w:jc w:val="center"/>
        </w:trPr>
        <w:tc>
          <w:tcPr>
            <w:tcW w:w="53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9CC944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0154</w:t>
            </w:r>
          </w:p>
        </w:tc>
        <w:tc>
          <w:tcPr>
            <w:tcW w:w="48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DDFEA9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菠萝</w:t>
            </w: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3115C7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50%</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5B50CE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830B0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2E10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A179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B5D9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F31C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DA3F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CF48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E328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59 </w:t>
            </w:r>
          </w:p>
        </w:tc>
      </w:tr>
      <w:tr w14:paraId="6FDD00EA">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50B5623">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AEB594D">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4EAB11E">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E8F5E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0271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D300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82D3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5D4E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A5F76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34BD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391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1994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42136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9D25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91 </w:t>
            </w:r>
          </w:p>
        </w:tc>
      </w:tr>
      <w:tr w14:paraId="26682594">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2BD3056">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5D3F6D5">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96AE2A8">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13FB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7F394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648B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CE26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3E00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92C1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C4BCC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3214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C9A0F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A0B5B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84 </w:t>
            </w:r>
          </w:p>
        </w:tc>
      </w:tr>
      <w:tr w14:paraId="71671BB0">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678D4C1">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277D1F3">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F59E811">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D30B8">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C858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0A08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3304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C8DF5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DA75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07432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D50D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497A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065C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73 </w:t>
            </w:r>
          </w:p>
        </w:tc>
      </w:tr>
      <w:tr w14:paraId="08D8EA36">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082F121">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E4B0B4E">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52D85AE">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091411">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9F7B0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9A4A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3ADB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3526E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8EFB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D2B79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9952B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C8AB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3A735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73 </w:t>
            </w:r>
          </w:p>
        </w:tc>
      </w:tr>
      <w:tr w14:paraId="2D64894B">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72BE428">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22ED847">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C205764">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7334C">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3C149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C26E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65FE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BF3FA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7027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2F4C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1A4B3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EC2E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BF06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69 </w:t>
            </w:r>
          </w:p>
        </w:tc>
      </w:tr>
      <w:tr w14:paraId="757488E9">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9C718BE">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3D277C5">
            <w:pPr>
              <w:jc w:val="center"/>
              <w:rPr>
                <w:rFonts w:ascii="Times New Roman" w:hAnsi="Times New Roman" w:cs="Times New Roman"/>
                <w:color w:val="auto"/>
                <w:sz w:val="18"/>
                <w:szCs w:val="18"/>
                <w:highlight w:val="none"/>
              </w:rPr>
            </w:pP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5EABC1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75%</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E3949B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0AA9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50751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6D1E8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F074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9AFC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BE6D5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E86C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EB46D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73 </w:t>
            </w:r>
          </w:p>
        </w:tc>
      </w:tr>
      <w:tr w14:paraId="6459FA1B">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D8BA7ED">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9074040">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963D432">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2EDFF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CF23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114C2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F98B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1EDF6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17644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1668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404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3FFB9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BF1E5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1B22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113 </w:t>
            </w:r>
          </w:p>
        </w:tc>
      </w:tr>
      <w:tr w14:paraId="3DDE7189">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955616D">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15A6E89">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E503BB3">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CDA99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39AD3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3537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86D1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B6F0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D33F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685A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836B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9164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71D1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104 </w:t>
            </w:r>
          </w:p>
        </w:tc>
      </w:tr>
      <w:tr w14:paraId="1AFA27B7">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F6EA99D">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7B43B93">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321E02F">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9E9EF1">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6D6C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87606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C0CC8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342FE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D91B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8A27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28ADB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2422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6DD6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91 </w:t>
            </w:r>
          </w:p>
        </w:tc>
      </w:tr>
      <w:tr w14:paraId="42F367F3">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DEC7E87">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153BF94">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1B20EAC">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4B735">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CF5B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70A1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388FB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81D0D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F712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36B4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0691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D148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2469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91 </w:t>
            </w:r>
          </w:p>
        </w:tc>
      </w:tr>
      <w:tr w14:paraId="177B0D69">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F42BBA1">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8E6DE59">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9F861CD">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58FF24">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5B7E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2ECD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33C09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BED0D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E6C3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D465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6CB3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4F52D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DCC9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86 </w:t>
            </w:r>
          </w:p>
        </w:tc>
      </w:tr>
      <w:tr w14:paraId="6D0CA2CE">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58B5099">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9479F1F">
            <w:pPr>
              <w:jc w:val="center"/>
              <w:rPr>
                <w:rFonts w:ascii="Times New Roman" w:hAnsi="Times New Roman" w:cs="Times New Roman"/>
                <w:color w:val="auto"/>
                <w:sz w:val="18"/>
                <w:szCs w:val="18"/>
                <w:highlight w:val="none"/>
              </w:rPr>
            </w:pP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94CDD6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90%</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2C4340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5A6C9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608B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5803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76CC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8379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D4C2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C07F3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7EB3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126 </w:t>
            </w:r>
          </w:p>
        </w:tc>
      </w:tr>
      <w:tr w14:paraId="7C7809CA">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3E1CF99">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24B42E1">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4C6E402">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C2AE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A8746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D94A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F0F8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B38D9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283EA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337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E8E5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440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B21D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FBD4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318E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195 </w:t>
            </w:r>
          </w:p>
        </w:tc>
      </w:tr>
      <w:tr w14:paraId="3DA20743">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C52AE9E">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AB3CABD">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0C22184">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9BE3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7DBC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AD7A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3E2C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5EBC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AD39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4547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407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284B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7AED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F76F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180 </w:t>
            </w:r>
          </w:p>
        </w:tc>
      </w:tr>
      <w:tr w14:paraId="7D68B477">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BA06FC0">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EAC98E1">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AA06D96">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1C43BF">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C972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878C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43A4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7779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5F356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DB44A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16AC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0F2B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0E8A3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158 </w:t>
            </w:r>
          </w:p>
        </w:tc>
      </w:tr>
      <w:tr w14:paraId="6D5A0245">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9632541">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97BEB2C">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57CD360">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B51C7">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9D8D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AD565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B019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B0F4E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BD6B8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8B4C2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BB9F1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F310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71BA4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158 </w:t>
            </w:r>
          </w:p>
        </w:tc>
      </w:tr>
      <w:tr w14:paraId="690B695D">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7489A59">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8AE4943">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7B4227A">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1953C">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CC9F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8C869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55576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E918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E149D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3C89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335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051EB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7040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9497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148 </w:t>
            </w:r>
          </w:p>
        </w:tc>
      </w:tr>
      <w:tr w14:paraId="29381577">
        <w:tblPrEx>
          <w:tblCellMar>
            <w:top w:w="0" w:type="dxa"/>
            <w:left w:w="0" w:type="dxa"/>
            <w:bottom w:w="0" w:type="dxa"/>
            <w:right w:w="0" w:type="dxa"/>
          </w:tblCellMar>
        </w:tblPrEx>
        <w:trPr>
          <w:trHeight w:val="285" w:hRule="atLeast"/>
          <w:jc w:val="center"/>
        </w:trPr>
        <w:tc>
          <w:tcPr>
            <w:tcW w:w="5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355D2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0154</w:t>
            </w:r>
          </w:p>
        </w:tc>
        <w:tc>
          <w:tcPr>
            <w:tcW w:w="4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4268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龙眼</w:t>
            </w: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270BFE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50%</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BB51E1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C2C7A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9DA12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2AC5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B94FD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65D2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4319A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975D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FEF1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59 </w:t>
            </w:r>
          </w:p>
        </w:tc>
      </w:tr>
      <w:tr w14:paraId="3B1B095D">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D2BFE">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51260">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45B0912">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D6EF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0DCD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8E32D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7C41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FEEA4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1AEA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AF8DA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391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CF89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2471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4948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91 </w:t>
            </w:r>
          </w:p>
        </w:tc>
      </w:tr>
      <w:tr w14:paraId="182758B4">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58C0A">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5941D3">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88B656F">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84905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6EB3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D6CBD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A6170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479E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1906A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FB96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3F3F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6DD4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F6575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84 </w:t>
            </w:r>
          </w:p>
        </w:tc>
      </w:tr>
      <w:tr w14:paraId="2173D39C">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E1F17">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A43E7A">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179C0E8">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D6878">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57A06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FF6FD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46D1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5FAB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B086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7A08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484C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0A606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75E3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73 </w:t>
            </w:r>
          </w:p>
        </w:tc>
      </w:tr>
      <w:tr w14:paraId="1C5DDF85">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10C48A">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C22AB">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6FE3683">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8BC4D5">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C141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7990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D1652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BE8EE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B2B6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CC23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4A30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4B05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92D0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73 </w:t>
            </w:r>
          </w:p>
        </w:tc>
      </w:tr>
      <w:tr w14:paraId="54F913F1">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D7F538">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4947B9">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8FED8C8">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C602B">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88D3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748F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F9D8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A735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A03BE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FEEE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6790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CF2D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FEC8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69 </w:t>
            </w:r>
          </w:p>
        </w:tc>
      </w:tr>
      <w:tr w14:paraId="76838D9E">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35B41">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B4DB59">
            <w:pPr>
              <w:jc w:val="center"/>
              <w:rPr>
                <w:rFonts w:ascii="Times New Roman" w:hAnsi="Times New Roman" w:cs="Times New Roman"/>
                <w:color w:val="auto"/>
                <w:sz w:val="18"/>
                <w:szCs w:val="18"/>
                <w:highlight w:val="none"/>
              </w:rPr>
            </w:pP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006AE6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75%</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1E32FE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ADEE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52AB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F241B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66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C2D7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C4956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B6215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6408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DB1B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73 </w:t>
            </w:r>
          </w:p>
        </w:tc>
      </w:tr>
      <w:tr w14:paraId="0DA2CE07">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DC443">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445C3">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C3E933A">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0B83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AD46E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F5C93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7FDFD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21DAF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7852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EB41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404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7418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C688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23FA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113 </w:t>
            </w:r>
          </w:p>
        </w:tc>
      </w:tr>
      <w:tr w14:paraId="6C66064C">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FF451">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C3A7E">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3A32649">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B8D4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75F9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93B8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168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68BA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F661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F19B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7DB1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20FD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0BE0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0891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104 </w:t>
            </w:r>
          </w:p>
        </w:tc>
      </w:tr>
      <w:tr w14:paraId="7278955E">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F5F98">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DE0AA4">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6B7554E">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B6B39">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D733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76C7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8585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E6BD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2E83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730F9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ABB8F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293B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93B2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91 </w:t>
            </w:r>
          </w:p>
        </w:tc>
      </w:tr>
      <w:tr w14:paraId="5A73B6C6">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E3D036">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FDD45">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FE6480A">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8A1E3">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5B23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9EDCB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7B322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2EC1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901AD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49E3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76CE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069E0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7D76B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91 </w:t>
            </w:r>
          </w:p>
        </w:tc>
      </w:tr>
      <w:tr w14:paraId="7EF8AFD9">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1FFC1D">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C4181C">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1B8D8AE">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CBBA7F">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8FC3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10C42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D278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AB8A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C4AA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2AA72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307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D2D07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0E37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ADFB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86 </w:t>
            </w:r>
          </w:p>
        </w:tc>
      </w:tr>
      <w:tr w14:paraId="6D51B596">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89A9A">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61A8A8">
            <w:pPr>
              <w:jc w:val="center"/>
              <w:rPr>
                <w:rFonts w:ascii="Times New Roman" w:hAnsi="Times New Roman" w:cs="Times New Roman"/>
                <w:color w:val="auto"/>
                <w:sz w:val="18"/>
                <w:szCs w:val="18"/>
                <w:highlight w:val="none"/>
              </w:rPr>
            </w:pP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AA1EE4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90%</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110C62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56ED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1E4A8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0276A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D3E80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51A6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ED94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200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5AB4B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7048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126 </w:t>
            </w:r>
          </w:p>
        </w:tc>
      </w:tr>
      <w:tr w14:paraId="72274A02">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FCE21F">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6CFA68">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C11CF60">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83FC6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5326D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44D3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49BC0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227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D2D7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6734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337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B2CEB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440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27B6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D32F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366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AC0D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195 </w:t>
            </w:r>
          </w:p>
        </w:tc>
      </w:tr>
      <w:tr w14:paraId="20C470CB">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F0CF68">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BBF52">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EAE0202">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43147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9CAB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98F26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30386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B1C8E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79D4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311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0FD1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407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745E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286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2425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466D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180 </w:t>
            </w:r>
          </w:p>
        </w:tc>
      </w:tr>
      <w:tr w14:paraId="53EE666C">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E4C02">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35826">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206FE01">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2D500">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98E02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80F7B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9E38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09D5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AEF2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9F21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9B64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8C9F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9B1E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158 </w:t>
            </w:r>
          </w:p>
        </w:tc>
      </w:tr>
      <w:tr w14:paraId="5AAA9A03">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B4C48">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98F25">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931C977">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E0B0A6">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4C842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6261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4C93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689C0A">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FBD74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5E22D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C815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7451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295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D3DA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158 </w:t>
            </w:r>
          </w:p>
        </w:tc>
      </w:tr>
      <w:tr w14:paraId="75CB8140">
        <w:tblPrEx>
          <w:tblCellMar>
            <w:top w:w="0" w:type="dxa"/>
            <w:left w:w="0" w:type="dxa"/>
            <w:bottom w:w="0" w:type="dxa"/>
            <w:right w:w="0" w:type="dxa"/>
          </w:tblCellMar>
        </w:tblPrEx>
        <w:trPr>
          <w:trHeight w:val="28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2ED343">
            <w:pPr>
              <w:jc w:val="center"/>
              <w:rPr>
                <w:rFonts w:ascii="Times New Roman" w:hAnsi="Times New Roman" w:cs="Times New Roman"/>
                <w:color w:val="auto"/>
                <w:sz w:val="18"/>
                <w:szCs w:val="18"/>
                <w:highlight w:val="none"/>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F0672">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BBD54D5">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5D8B5E">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E387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2DF5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B4C8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5E22B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119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99A5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7C7E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335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3659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236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20CC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278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8F2AC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 xml:space="preserve">148 </w:t>
            </w:r>
          </w:p>
        </w:tc>
      </w:tr>
      <w:tr w14:paraId="72D96992">
        <w:tblPrEx>
          <w:tblCellMar>
            <w:top w:w="0" w:type="dxa"/>
            <w:left w:w="0" w:type="dxa"/>
            <w:bottom w:w="0" w:type="dxa"/>
            <w:right w:w="0" w:type="dxa"/>
          </w:tblCellMar>
        </w:tblPrEx>
        <w:trPr>
          <w:trHeight w:val="285" w:hRule="atLeast"/>
          <w:jc w:val="center"/>
        </w:trPr>
        <w:tc>
          <w:tcPr>
            <w:tcW w:w="53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F95A8E7">
            <w:pPr>
              <w:jc w:val="center"/>
              <w:rPr>
                <w:rFonts w:hint="eastAsia" w:ascii="Times New Roman" w:hAnsi="Times New Roman" w:eastAsia="宋体" w:cs="Times New Roman"/>
                <w:color w:val="auto"/>
                <w:sz w:val="18"/>
                <w:szCs w:val="18"/>
                <w:highlight w:val="none"/>
                <w:lang w:val="en-US" w:eastAsia="zh-CN"/>
              </w:rPr>
            </w:pPr>
            <w:r>
              <w:rPr>
                <w:rFonts w:ascii="Times New Roman" w:hAnsi="Times New Roman" w:cs="Times New Roman"/>
                <w:color w:val="auto"/>
                <w:kern w:val="0"/>
                <w:sz w:val="18"/>
                <w:szCs w:val="18"/>
                <w:highlight w:val="none"/>
                <w:lang w:bidi="ar"/>
              </w:rPr>
              <w:t>0154</w:t>
            </w:r>
          </w:p>
        </w:tc>
        <w:tc>
          <w:tcPr>
            <w:tcW w:w="48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528C508">
            <w:pPr>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eastAsia="zh-CN"/>
              </w:rPr>
              <w:t>火龙果</w:t>
            </w:r>
          </w:p>
        </w:tc>
        <w:tc>
          <w:tcPr>
            <w:tcW w:w="523"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3F08C04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50%</w:t>
            </w:r>
          </w:p>
        </w:tc>
        <w:tc>
          <w:tcPr>
            <w:tcW w:w="1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65095">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B628F9">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104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C31B1">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104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B5FD6">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54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E307A">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190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27EE49">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254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2B61AF">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154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19E82">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153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F9C441">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59 </w:t>
            </w:r>
          </w:p>
        </w:tc>
      </w:tr>
      <w:tr w14:paraId="50779FFB">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5005E58D">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11099DA7">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69179DF5">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EC43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08864">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2EFD9">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160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E55BD">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160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86833">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84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AA7B7">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294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42D58">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393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4FC8B">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8AF7C">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236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F7EB22">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91 </w:t>
            </w:r>
          </w:p>
        </w:tc>
      </w:tr>
      <w:tr w14:paraId="63BBAFEC">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78163B6E">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5030A486">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35A147E5">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498CEA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CABC4D">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F25DD">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148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9693E">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148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39CFA">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A0FB1">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271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7B512">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BF3673">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FBF72">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218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66B547">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84 </w:t>
            </w:r>
          </w:p>
        </w:tc>
      </w:tr>
      <w:tr w14:paraId="6F5BA1E8">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362AF3BE">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7D99FC3D">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5A17B2F6">
            <w:pPr>
              <w:jc w:val="center"/>
              <w:rPr>
                <w:rFonts w:ascii="Times New Roman" w:hAnsi="Times New Roman" w:cs="Times New Roman"/>
                <w:color w:val="auto"/>
                <w:sz w:val="18"/>
                <w:szCs w:val="18"/>
                <w:highlight w:val="none"/>
              </w:rPr>
            </w:pPr>
          </w:p>
        </w:tc>
        <w:tc>
          <w:tcPr>
            <w:tcW w:w="624" w:type="dxa"/>
            <w:vMerge w:val="continue"/>
            <w:tcBorders>
              <w:left w:val="single" w:color="000000" w:sz="4" w:space="0"/>
              <w:right w:val="single" w:color="000000" w:sz="4" w:space="0"/>
            </w:tcBorders>
            <w:tcMar>
              <w:top w:w="15" w:type="dxa"/>
              <w:left w:w="15" w:type="dxa"/>
              <w:right w:w="15" w:type="dxa"/>
            </w:tcMar>
            <w:vAlign w:val="center"/>
          </w:tcPr>
          <w:p w14:paraId="40F57AF1">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E14C11">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D2A44">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130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D8641">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129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44312">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68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2318D">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237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7A265">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318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1D0F2">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192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84E2E">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191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E866A">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73 </w:t>
            </w:r>
          </w:p>
        </w:tc>
      </w:tr>
      <w:tr w14:paraId="59C05206">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4E142B14">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0156A1BE">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4F26B9DD">
            <w:pPr>
              <w:jc w:val="center"/>
              <w:rPr>
                <w:rFonts w:ascii="Times New Roman" w:hAnsi="Times New Roman" w:cs="Times New Roman"/>
                <w:color w:val="auto"/>
                <w:sz w:val="18"/>
                <w:szCs w:val="18"/>
                <w:highlight w:val="none"/>
              </w:rPr>
            </w:pPr>
          </w:p>
        </w:tc>
        <w:tc>
          <w:tcPr>
            <w:tcW w:w="624" w:type="dxa"/>
            <w:vMerge w:val="continue"/>
            <w:tcBorders>
              <w:left w:val="single" w:color="000000" w:sz="4" w:space="0"/>
              <w:right w:val="single" w:color="000000" w:sz="4" w:space="0"/>
            </w:tcBorders>
            <w:tcMar>
              <w:top w:w="15" w:type="dxa"/>
              <w:left w:w="15" w:type="dxa"/>
              <w:right w:w="15" w:type="dxa"/>
            </w:tcMar>
            <w:vAlign w:val="center"/>
          </w:tcPr>
          <w:p w14:paraId="0792B046">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A74A3">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02DFD">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130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97573">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129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C900B">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68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9EAAD">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237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F46E9">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318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EEBFF">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192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96C72">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191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D13C65">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73 </w:t>
            </w:r>
          </w:p>
        </w:tc>
      </w:tr>
      <w:tr w14:paraId="2BE2199E">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3F667A99">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51455192">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1798DE70">
            <w:pPr>
              <w:jc w:val="center"/>
              <w:rPr>
                <w:rFonts w:ascii="Times New Roman" w:hAnsi="Times New Roman" w:cs="Times New Roman"/>
                <w:color w:val="auto"/>
                <w:sz w:val="18"/>
                <w:szCs w:val="18"/>
                <w:highlight w:val="none"/>
              </w:rPr>
            </w:pPr>
          </w:p>
        </w:tc>
        <w:tc>
          <w:tcPr>
            <w:tcW w:w="62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597EDE4">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14BE71">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1ECEB">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122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E507D">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122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46EF4">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64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C9E0C">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223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5A2DD">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299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161FF">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181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657A3">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180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0FBCA">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69 </w:t>
            </w:r>
          </w:p>
        </w:tc>
      </w:tr>
      <w:tr w14:paraId="59E884B0">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0B16F02A">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3BA8C5FC">
            <w:pPr>
              <w:jc w:val="center"/>
              <w:rPr>
                <w:rFonts w:ascii="Times New Roman" w:hAnsi="Times New Roman" w:cs="Times New Roman"/>
                <w:color w:val="auto"/>
                <w:sz w:val="18"/>
                <w:szCs w:val="18"/>
                <w:highlight w:val="none"/>
              </w:rPr>
            </w:pPr>
          </w:p>
        </w:tc>
        <w:tc>
          <w:tcPr>
            <w:tcW w:w="523"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0D38A4C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75%</w:t>
            </w:r>
          </w:p>
        </w:tc>
        <w:tc>
          <w:tcPr>
            <w:tcW w:w="1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43550C">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5EA6E">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118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56906">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1A9F4C">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66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169D16">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211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1CF8FD">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262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826AA">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171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E8CB1">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176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05494">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73 </w:t>
            </w:r>
          </w:p>
        </w:tc>
      </w:tr>
      <w:tr w14:paraId="176BFC51">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693171DA">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4CEA6A89">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4872E401">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36391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98EBE8">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5D08B7">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1FE47">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186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9B3B2">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104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3D117">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327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1AA95">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406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EAFD6">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264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AA33A">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271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3AD0B">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114 </w:t>
            </w:r>
          </w:p>
        </w:tc>
      </w:tr>
      <w:tr w14:paraId="577DC2F0">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1532126C">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1910E549">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40953079">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D2ECD3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B354FD">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060D6">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169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EBC67C">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171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5040F">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96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3E8CFE">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302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DE105">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375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EE833">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244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009D99">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251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82A1A">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105 </w:t>
            </w:r>
          </w:p>
        </w:tc>
      </w:tr>
      <w:tr w14:paraId="69EDDCBC">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1B2D5691">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44D4E337">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7D4B665C">
            <w:pPr>
              <w:jc w:val="center"/>
              <w:rPr>
                <w:rFonts w:ascii="Times New Roman" w:hAnsi="Times New Roman" w:cs="Times New Roman"/>
                <w:color w:val="auto"/>
                <w:sz w:val="18"/>
                <w:szCs w:val="18"/>
                <w:highlight w:val="none"/>
              </w:rPr>
            </w:pPr>
          </w:p>
        </w:tc>
        <w:tc>
          <w:tcPr>
            <w:tcW w:w="624" w:type="dxa"/>
            <w:vMerge w:val="continue"/>
            <w:tcBorders>
              <w:left w:val="single" w:color="000000" w:sz="4" w:space="0"/>
              <w:right w:val="single" w:color="000000" w:sz="4" w:space="0"/>
            </w:tcBorders>
            <w:tcMar>
              <w:top w:w="15" w:type="dxa"/>
              <w:left w:w="15" w:type="dxa"/>
              <w:right w:w="15" w:type="dxa"/>
            </w:tcMar>
            <w:vAlign w:val="center"/>
          </w:tcPr>
          <w:p w14:paraId="38E2EC27">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4FF91">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9B4A7">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148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BDCFE4">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EAB4D">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46A56">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264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3683E">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328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CA3AAD">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214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50607">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219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B3538">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91 </w:t>
            </w:r>
          </w:p>
        </w:tc>
      </w:tr>
      <w:tr w14:paraId="13994FB2">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6C131D74">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07C35D00">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50843918">
            <w:pPr>
              <w:jc w:val="center"/>
              <w:rPr>
                <w:rFonts w:ascii="Times New Roman" w:hAnsi="Times New Roman" w:cs="Times New Roman"/>
                <w:color w:val="auto"/>
                <w:sz w:val="18"/>
                <w:szCs w:val="18"/>
                <w:highlight w:val="none"/>
              </w:rPr>
            </w:pPr>
          </w:p>
        </w:tc>
        <w:tc>
          <w:tcPr>
            <w:tcW w:w="624" w:type="dxa"/>
            <w:vMerge w:val="continue"/>
            <w:tcBorders>
              <w:left w:val="single" w:color="000000" w:sz="4" w:space="0"/>
              <w:right w:val="single" w:color="000000" w:sz="4" w:space="0"/>
            </w:tcBorders>
            <w:tcMar>
              <w:top w:w="15" w:type="dxa"/>
              <w:left w:w="15" w:type="dxa"/>
              <w:right w:w="15" w:type="dxa"/>
            </w:tcMar>
            <w:vAlign w:val="center"/>
          </w:tcPr>
          <w:p w14:paraId="56C7F8FA">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3CB1BA">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111ABE">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148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8C5111">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5E208">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28190">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264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9130A7">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328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202399">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214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5D056">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219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99556">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91 </w:t>
            </w:r>
          </w:p>
        </w:tc>
      </w:tr>
      <w:tr w14:paraId="04F58ED6">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6C355698">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6BA332E9">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595B00D9">
            <w:pPr>
              <w:jc w:val="center"/>
              <w:rPr>
                <w:rFonts w:ascii="Times New Roman" w:hAnsi="Times New Roman" w:cs="Times New Roman"/>
                <w:color w:val="auto"/>
                <w:sz w:val="18"/>
                <w:szCs w:val="18"/>
                <w:highlight w:val="none"/>
              </w:rPr>
            </w:pPr>
          </w:p>
        </w:tc>
        <w:tc>
          <w:tcPr>
            <w:tcW w:w="62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3CB3C6E">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756C8">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1A130A">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139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77755">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141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F75877">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1E69D">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248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5A004">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309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966B5">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5A8FA">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52A4BA">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86 </w:t>
            </w:r>
          </w:p>
        </w:tc>
      </w:tr>
      <w:tr w14:paraId="08D54581">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74B693D8">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3A589593">
            <w:pPr>
              <w:jc w:val="center"/>
              <w:rPr>
                <w:rFonts w:ascii="Times New Roman" w:hAnsi="Times New Roman" w:cs="Times New Roman"/>
                <w:color w:val="auto"/>
                <w:sz w:val="18"/>
                <w:szCs w:val="18"/>
                <w:highlight w:val="none"/>
              </w:rPr>
            </w:pPr>
          </w:p>
        </w:tc>
        <w:tc>
          <w:tcPr>
            <w:tcW w:w="523"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66DDEB7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90%</w:t>
            </w:r>
          </w:p>
        </w:tc>
        <w:tc>
          <w:tcPr>
            <w:tcW w:w="1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661D15">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2D793">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121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772C71">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148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795E3">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102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20C11C">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219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0A9ACE">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287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28F53">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BF40A">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237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E8781">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127 </w:t>
            </w:r>
          </w:p>
        </w:tc>
      </w:tr>
      <w:tr w14:paraId="7F5692FC">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20273D06">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6B917BF2">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4ECF1794">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A595A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CEBF7">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7C2E9">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187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4D06B">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228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E5261">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157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BEC8F">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339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246004">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442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4606CE">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312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17B20">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368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9DC79">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196 </w:t>
            </w:r>
          </w:p>
        </w:tc>
      </w:tr>
      <w:tr w14:paraId="4EBC8A7C">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5122EFC0">
            <w:pPr>
              <w:jc w:val="center"/>
              <w:rPr>
                <w:rFonts w:hint="eastAsia" w:ascii="Times New Roman" w:hAnsi="Times New Roman" w:eastAsia="宋体" w:cs="Times New Roman"/>
                <w:color w:val="auto"/>
                <w:sz w:val="18"/>
                <w:szCs w:val="18"/>
                <w:highlight w:val="none"/>
                <w:lang w:eastAsia="zh-CN"/>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57BEEE4D">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449EBDF3">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1FADCF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BD134">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5F7FB">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172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F78EF">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211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646C62">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145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E70D5A">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313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0686E">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409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CEB105">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288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0672E7">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340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97AC83">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181 </w:t>
            </w:r>
          </w:p>
        </w:tc>
      </w:tr>
      <w:tr w14:paraId="621B4688">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4CF02CD6">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473A9ED8">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74844916">
            <w:pPr>
              <w:jc w:val="center"/>
              <w:rPr>
                <w:rFonts w:ascii="Times New Roman" w:hAnsi="Times New Roman" w:cs="Times New Roman"/>
                <w:color w:val="auto"/>
                <w:sz w:val="18"/>
                <w:szCs w:val="18"/>
                <w:highlight w:val="none"/>
              </w:rPr>
            </w:pPr>
          </w:p>
        </w:tc>
        <w:tc>
          <w:tcPr>
            <w:tcW w:w="624" w:type="dxa"/>
            <w:vMerge w:val="continue"/>
            <w:tcBorders>
              <w:left w:val="single" w:color="000000" w:sz="4" w:space="0"/>
              <w:right w:val="single" w:color="000000" w:sz="4" w:space="0"/>
            </w:tcBorders>
            <w:tcMar>
              <w:top w:w="15" w:type="dxa"/>
              <w:left w:w="15" w:type="dxa"/>
              <w:right w:w="15" w:type="dxa"/>
            </w:tcMar>
            <w:vAlign w:val="center"/>
          </w:tcPr>
          <w:p w14:paraId="3CD996C0">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0005D">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137AA">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151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387361">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184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4F813">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127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C49F1">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274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1E5676">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358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5315A3">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251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3E3644">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297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B1828">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159 </w:t>
            </w:r>
          </w:p>
        </w:tc>
      </w:tr>
      <w:tr w14:paraId="5A25E358">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5017686A">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6916D832">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04C6920B">
            <w:pPr>
              <w:jc w:val="center"/>
              <w:rPr>
                <w:rFonts w:ascii="Times New Roman" w:hAnsi="Times New Roman" w:cs="Times New Roman"/>
                <w:color w:val="auto"/>
                <w:sz w:val="18"/>
                <w:szCs w:val="18"/>
                <w:highlight w:val="none"/>
              </w:rPr>
            </w:pPr>
          </w:p>
        </w:tc>
        <w:tc>
          <w:tcPr>
            <w:tcW w:w="624" w:type="dxa"/>
            <w:vMerge w:val="continue"/>
            <w:tcBorders>
              <w:left w:val="single" w:color="000000" w:sz="4" w:space="0"/>
              <w:right w:val="single" w:color="000000" w:sz="4" w:space="0"/>
            </w:tcBorders>
            <w:tcMar>
              <w:top w:w="15" w:type="dxa"/>
              <w:left w:w="15" w:type="dxa"/>
              <w:right w:w="15" w:type="dxa"/>
            </w:tcMar>
            <w:vAlign w:val="center"/>
          </w:tcPr>
          <w:p w14:paraId="36FEA23D">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32DE76">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94FC4">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151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59B67">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184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56714C">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127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4B6B4">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274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7F5E3">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358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31B18">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251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D933DD">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297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3F811">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159 </w:t>
            </w:r>
          </w:p>
        </w:tc>
      </w:tr>
      <w:tr w14:paraId="082AD024">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F27554D">
            <w:pPr>
              <w:jc w:val="center"/>
              <w:rPr>
                <w:rFonts w:hint="eastAsia" w:ascii="Times New Roman" w:hAnsi="Times New Roman" w:eastAsia="宋体" w:cs="Times New Roman"/>
                <w:color w:val="auto"/>
                <w:sz w:val="18"/>
                <w:szCs w:val="18"/>
                <w:highlight w:val="none"/>
                <w:lang w:val="en-US" w:eastAsia="zh-CN"/>
              </w:rPr>
            </w:pPr>
          </w:p>
        </w:tc>
        <w:tc>
          <w:tcPr>
            <w:tcW w:w="48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CC62FB5">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78A202B0">
            <w:pPr>
              <w:jc w:val="center"/>
              <w:rPr>
                <w:rFonts w:ascii="Times New Roman" w:hAnsi="Times New Roman" w:cs="Times New Roman"/>
                <w:color w:val="auto"/>
                <w:sz w:val="18"/>
                <w:szCs w:val="18"/>
                <w:highlight w:val="none"/>
              </w:rPr>
            </w:pPr>
          </w:p>
        </w:tc>
        <w:tc>
          <w:tcPr>
            <w:tcW w:w="62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112439D">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09A08">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65AD62">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142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D8C3A">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174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C4AD9">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B4C64F">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257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A7A90">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337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36BE59">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237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CFDF6E">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279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ECD80">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149 </w:t>
            </w:r>
          </w:p>
        </w:tc>
      </w:tr>
      <w:tr w14:paraId="2214A841">
        <w:tblPrEx>
          <w:tblCellMar>
            <w:top w:w="0" w:type="dxa"/>
            <w:left w:w="0" w:type="dxa"/>
            <w:bottom w:w="0" w:type="dxa"/>
            <w:right w:w="0" w:type="dxa"/>
          </w:tblCellMar>
        </w:tblPrEx>
        <w:trPr>
          <w:trHeight w:val="285" w:hRule="atLeast"/>
          <w:jc w:val="center"/>
        </w:trPr>
        <w:tc>
          <w:tcPr>
            <w:tcW w:w="530" w:type="dxa"/>
            <w:vMerge w:val="restart"/>
            <w:tcBorders>
              <w:left w:val="single" w:color="000000" w:sz="4" w:space="0"/>
              <w:right w:val="single" w:color="000000" w:sz="4" w:space="0"/>
            </w:tcBorders>
            <w:tcMar>
              <w:top w:w="15" w:type="dxa"/>
              <w:left w:w="15" w:type="dxa"/>
              <w:right w:w="15" w:type="dxa"/>
            </w:tcMar>
            <w:vAlign w:val="center"/>
          </w:tcPr>
          <w:p w14:paraId="2E0CA262">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0159</w:t>
            </w:r>
          </w:p>
        </w:tc>
        <w:tc>
          <w:tcPr>
            <w:tcW w:w="487" w:type="dxa"/>
            <w:vMerge w:val="restart"/>
            <w:tcBorders>
              <w:left w:val="single" w:color="000000" w:sz="4" w:space="0"/>
              <w:right w:val="single" w:color="000000" w:sz="4" w:space="0"/>
            </w:tcBorders>
            <w:tcMar>
              <w:top w:w="15" w:type="dxa"/>
              <w:left w:w="15" w:type="dxa"/>
              <w:right w:w="15" w:type="dxa"/>
            </w:tcMar>
            <w:vAlign w:val="center"/>
          </w:tcPr>
          <w:p w14:paraId="1F8AB584">
            <w:pPr>
              <w:jc w:val="center"/>
              <w:rPr>
                <w:rFonts w:hint="eastAsia" w:ascii="Times New Roman" w:hAnsi="Times New Roman" w:eastAsia="宋体" w:cs="Times New Roman"/>
                <w:color w:val="auto"/>
                <w:sz w:val="18"/>
                <w:szCs w:val="18"/>
                <w:highlight w:val="none"/>
                <w:lang w:eastAsia="zh-CN"/>
              </w:rPr>
            </w:pPr>
            <w:r>
              <w:rPr>
                <w:rFonts w:hint="eastAsia" w:ascii="Times New Roman" w:hAnsi="Times New Roman" w:cs="Times New Roman"/>
                <w:color w:val="auto"/>
                <w:sz w:val="18"/>
                <w:szCs w:val="18"/>
                <w:highlight w:val="none"/>
                <w:lang w:eastAsia="zh-CN"/>
              </w:rPr>
              <w:t>哈密瓜</w:t>
            </w:r>
          </w:p>
        </w:tc>
        <w:tc>
          <w:tcPr>
            <w:tcW w:w="523" w:type="dxa"/>
            <w:vMerge w:val="restart"/>
            <w:tcBorders>
              <w:left w:val="single" w:color="000000" w:sz="4" w:space="0"/>
              <w:right w:val="single" w:color="000000" w:sz="4" w:space="0"/>
            </w:tcBorders>
            <w:tcMar>
              <w:top w:w="15" w:type="dxa"/>
              <w:left w:w="15" w:type="dxa"/>
              <w:right w:w="15" w:type="dxa"/>
            </w:tcMar>
            <w:vAlign w:val="center"/>
          </w:tcPr>
          <w:p w14:paraId="25985A0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50%</w:t>
            </w:r>
          </w:p>
        </w:tc>
        <w:tc>
          <w:tcPr>
            <w:tcW w:w="1852" w:type="dxa"/>
            <w:gridSpan w:val="2"/>
            <w:tcBorders>
              <w:left w:val="single" w:color="000000" w:sz="4" w:space="0"/>
              <w:bottom w:val="single" w:color="000000" w:sz="4" w:space="0"/>
              <w:right w:val="single" w:color="000000" w:sz="4" w:space="0"/>
            </w:tcBorders>
            <w:tcMar>
              <w:top w:w="15" w:type="dxa"/>
              <w:left w:w="15" w:type="dxa"/>
              <w:right w:w="15" w:type="dxa"/>
            </w:tcMar>
            <w:vAlign w:val="center"/>
          </w:tcPr>
          <w:p w14:paraId="4CAA0CBF">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C6237">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98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B5C3C">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98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CA090">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51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439533">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180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452AE">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241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BF7B78">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146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D0F4C4">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145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9488A7">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56 </w:t>
            </w:r>
          </w:p>
        </w:tc>
      </w:tr>
      <w:tr w14:paraId="1D74CE61">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28BAFADC">
            <w:pPr>
              <w:jc w:val="center"/>
              <w:rPr>
                <w:rFonts w:hint="eastAsia" w:ascii="Times New Roman" w:hAnsi="Times New Roman" w:eastAsia="宋体" w:cs="Times New Roman"/>
                <w:color w:val="auto"/>
                <w:sz w:val="18"/>
                <w:szCs w:val="18"/>
                <w:highlight w:val="none"/>
                <w:lang w:val="en-US" w:eastAsia="zh-CN"/>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447CE985">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05DE2208">
            <w:pPr>
              <w:jc w:val="center"/>
              <w:rPr>
                <w:rFonts w:ascii="Times New Roman" w:hAnsi="Times New Roman" w:cs="Times New Roman"/>
                <w:color w:val="auto"/>
                <w:sz w:val="18"/>
                <w:szCs w:val="18"/>
                <w:highlight w:val="none"/>
              </w:rPr>
            </w:pPr>
          </w:p>
        </w:tc>
        <w:tc>
          <w:tcPr>
            <w:tcW w:w="624" w:type="dxa"/>
            <w:tcBorders>
              <w:left w:val="single" w:color="000000" w:sz="4" w:space="0"/>
              <w:bottom w:val="single" w:color="000000" w:sz="4" w:space="0"/>
              <w:right w:val="single" w:color="000000" w:sz="4" w:space="0"/>
            </w:tcBorders>
            <w:tcMar>
              <w:top w:w="15" w:type="dxa"/>
              <w:left w:w="15" w:type="dxa"/>
              <w:right w:w="15" w:type="dxa"/>
            </w:tcMar>
            <w:vAlign w:val="center"/>
          </w:tcPr>
          <w:p w14:paraId="646D6A2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C85C1">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CB5C1">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151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FEBCB">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151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9857A">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80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D86F4">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AD6F4">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372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765288">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B4CD8">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224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C36140">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87 </w:t>
            </w:r>
          </w:p>
        </w:tc>
      </w:tr>
      <w:tr w14:paraId="4229FBA1">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04BD1BE8">
            <w:pPr>
              <w:jc w:val="center"/>
              <w:rPr>
                <w:rFonts w:hint="eastAsia" w:ascii="Times New Roman" w:hAnsi="Times New Roman" w:eastAsia="宋体" w:cs="Times New Roman"/>
                <w:color w:val="auto"/>
                <w:sz w:val="18"/>
                <w:szCs w:val="18"/>
                <w:highlight w:val="none"/>
                <w:lang w:val="en-US" w:eastAsia="zh-CN"/>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5C2E41C4">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18C848B3">
            <w:pPr>
              <w:jc w:val="center"/>
              <w:rPr>
                <w:rFonts w:ascii="Times New Roman" w:hAnsi="Times New Roman" w:cs="Times New Roman"/>
                <w:color w:val="auto"/>
                <w:sz w:val="18"/>
                <w:szCs w:val="18"/>
                <w:highlight w:val="none"/>
              </w:rPr>
            </w:pPr>
          </w:p>
        </w:tc>
        <w:tc>
          <w:tcPr>
            <w:tcW w:w="624" w:type="dxa"/>
            <w:vMerge w:val="restart"/>
            <w:tcBorders>
              <w:left w:val="single" w:color="000000" w:sz="4" w:space="0"/>
              <w:right w:val="single" w:color="000000" w:sz="4" w:space="0"/>
            </w:tcBorders>
            <w:tcMar>
              <w:top w:w="15" w:type="dxa"/>
              <w:left w:w="15" w:type="dxa"/>
              <w:right w:w="15" w:type="dxa"/>
            </w:tcMar>
            <w:vAlign w:val="center"/>
          </w:tcPr>
          <w:p w14:paraId="4DA77B7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32539">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AE94F">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140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9F892">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140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4EE58">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74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5E514">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257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140C5">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344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5E9F1">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209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56FF8">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207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7EEC51">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80 </w:t>
            </w:r>
          </w:p>
        </w:tc>
      </w:tr>
      <w:tr w14:paraId="0E95DD13">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6D811CBD">
            <w:pPr>
              <w:jc w:val="center"/>
              <w:rPr>
                <w:rFonts w:hint="eastAsia" w:ascii="Times New Roman" w:hAnsi="Times New Roman" w:eastAsia="宋体" w:cs="Times New Roman"/>
                <w:color w:val="auto"/>
                <w:sz w:val="18"/>
                <w:szCs w:val="18"/>
                <w:highlight w:val="none"/>
                <w:lang w:val="en-US" w:eastAsia="zh-CN"/>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4DEC6CAB">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7B0927C5">
            <w:pPr>
              <w:jc w:val="center"/>
              <w:rPr>
                <w:rFonts w:ascii="Times New Roman" w:hAnsi="Times New Roman" w:cs="Times New Roman"/>
                <w:color w:val="auto"/>
                <w:sz w:val="18"/>
                <w:szCs w:val="18"/>
                <w:highlight w:val="none"/>
              </w:rPr>
            </w:pPr>
          </w:p>
        </w:tc>
        <w:tc>
          <w:tcPr>
            <w:tcW w:w="624" w:type="dxa"/>
            <w:vMerge w:val="continue"/>
            <w:tcBorders>
              <w:left w:val="single" w:color="000000" w:sz="4" w:space="0"/>
              <w:right w:val="single" w:color="000000" w:sz="4" w:space="0"/>
            </w:tcBorders>
            <w:tcMar>
              <w:top w:w="15" w:type="dxa"/>
              <w:left w:w="15" w:type="dxa"/>
              <w:right w:w="15" w:type="dxa"/>
            </w:tcMar>
            <w:vAlign w:val="center"/>
          </w:tcPr>
          <w:p w14:paraId="5058E5E1">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B553E">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65446">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123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4D976F">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122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52882">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65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9CB3C">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225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58C64">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CF622">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182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012E4">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181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819ED">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70 </w:t>
            </w:r>
          </w:p>
        </w:tc>
      </w:tr>
      <w:tr w14:paraId="40CBCF69">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5531D330">
            <w:pPr>
              <w:jc w:val="center"/>
              <w:rPr>
                <w:rFonts w:hint="eastAsia" w:ascii="Times New Roman" w:hAnsi="Times New Roman" w:eastAsia="宋体" w:cs="Times New Roman"/>
                <w:color w:val="auto"/>
                <w:sz w:val="18"/>
                <w:szCs w:val="18"/>
                <w:highlight w:val="none"/>
                <w:lang w:val="en-US" w:eastAsia="zh-CN"/>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1ED0656D">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5C219ED2">
            <w:pPr>
              <w:jc w:val="center"/>
              <w:rPr>
                <w:rFonts w:ascii="Times New Roman" w:hAnsi="Times New Roman" w:cs="Times New Roman"/>
                <w:color w:val="auto"/>
                <w:sz w:val="18"/>
                <w:szCs w:val="18"/>
                <w:highlight w:val="none"/>
              </w:rPr>
            </w:pPr>
          </w:p>
        </w:tc>
        <w:tc>
          <w:tcPr>
            <w:tcW w:w="624" w:type="dxa"/>
            <w:vMerge w:val="continue"/>
            <w:tcBorders>
              <w:left w:val="single" w:color="000000" w:sz="4" w:space="0"/>
              <w:right w:val="single" w:color="000000" w:sz="4" w:space="0"/>
            </w:tcBorders>
            <w:tcMar>
              <w:top w:w="15" w:type="dxa"/>
              <w:left w:w="15" w:type="dxa"/>
              <w:right w:w="15" w:type="dxa"/>
            </w:tcMar>
            <w:vAlign w:val="center"/>
          </w:tcPr>
          <w:p w14:paraId="50A13CC2">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E7883E">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1BCEC9">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123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C4B91">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122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9C9EB1">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65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A0A520">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225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993CC">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301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DF4694">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182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363A25">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181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F3271">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70 </w:t>
            </w:r>
          </w:p>
        </w:tc>
      </w:tr>
      <w:tr w14:paraId="1BA61BF9">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6D7E4156">
            <w:pPr>
              <w:jc w:val="center"/>
              <w:rPr>
                <w:rFonts w:hint="eastAsia" w:ascii="Times New Roman" w:hAnsi="Times New Roman" w:eastAsia="宋体" w:cs="Times New Roman"/>
                <w:color w:val="auto"/>
                <w:sz w:val="18"/>
                <w:szCs w:val="18"/>
                <w:highlight w:val="none"/>
                <w:lang w:val="en-US" w:eastAsia="zh-CN"/>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1737E828">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52D81A40">
            <w:pPr>
              <w:jc w:val="center"/>
              <w:rPr>
                <w:rFonts w:ascii="Times New Roman" w:hAnsi="Times New Roman" w:cs="Times New Roman"/>
                <w:color w:val="auto"/>
                <w:sz w:val="18"/>
                <w:szCs w:val="18"/>
                <w:highlight w:val="none"/>
              </w:rPr>
            </w:pPr>
          </w:p>
        </w:tc>
        <w:tc>
          <w:tcPr>
            <w:tcW w:w="62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2612AD6">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6BC46F">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79AEA3">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115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770D3C">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115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F1D366">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E66D6E">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211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791E0">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ED36C">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171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6A19E">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170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F5814">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66 </w:t>
            </w:r>
          </w:p>
        </w:tc>
      </w:tr>
      <w:tr w14:paraId="4D37FFAD">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7A13E04C">
            <w:pPr>
              <w:jc w:val="center"/>
              <w:rPr>
                <w:rFonts w:hint="eastAsia" w:ascii="Times New Roman" w:hAnsi="Times New Roman" w:eastAsia="宋体" w:cs="Times New Roman"/>
                <w:color w:val="auto"/>
                <w:sz w:val="18"/>
                <w:szCs w:val="18"/>
                <w:highlight w:val="none"/>
                <w:lang w:val="en-US" w:eastAsia="zh-CN"/>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7AF4EED2">
            <w:pPr>
              <w:jc w:val="center"/>
              <w:rPr>
                <w:rFonts w:ascii="Times New Roman" w:hAnsi="Times New Roman" w:cs="Times New Roman"/>
                <w:color w:val="auto"/>
                <w:sz w:val="18"/>
                <w:szCs w:val="18"/>
                <w:highlight w:val="none"/>
              </w:rPr>
            </w:pPr>
          </w:p>
        </w:tc>
        <w:tc>
          <w:tcPr>
            <w:tcW w:w="523" w:type="dxa"/>
            <w:vMerge w:val="restart"/>
            <w:tcBorders>
              <w:left w:val="single" w:color="000000" w:sz="4" w:space="0"/>
              <w:right w:val="single" w:color="000000" w:sz="4" w:space="0"/>
            </w:tcBorders>
            <w:tcMar>
              <w:top w:w="15" w:type="dxa"/>
              <w:left w:w="15" w:type="dxa"/>
              <w:right w:w="15" w:type="dxa"/>
            </w:tcMar>
            <w:vAlign w:val="center"/>
          </w:tcPr>
          <w:p w14:paraId="3D0557A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75%</w:t>
            </w:r>
          </w:p>
        </w:tc>
        <w:tc>
          <w:tcPr>
            <w:tcW w:w="1852" w:type="dxa"/>
            <w:gridSpan w:val="2"/>
            <w:tcBorders>
              <w:left w:val="single" w:color="000000" w:sz="4" w:space="0"/>
              <w:bottom w:val="single" w:color="000000" w:sz="4" w:space="0"/>
              <w:right w:val="single" w:color="000000" w:sz="4" w:space="0"/>
            </w:tcBorders>
            <w:tcMar>
              <w:top w:w="15" w:type="dxa"/>
              <w:left w:w="15" w:type="dxa"/>
              <w:right w:w="15" w:type="dxa"/>
            </w:tcMar>
            <w:vAlign w:val="center"/>
          </w:tcPr>
          <w:p w14:paraId="77BDD058">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B8E95A">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111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57B60">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113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D3ED4">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6DCFF8">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200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F87BBB">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0206B">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162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9C2F7E">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167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2AEA3C">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70 </w:t>
            </w:r>
          </w:p>
        </w:tc>
      </w:tr>
      <w:tr w14:paraId="131FD8A5">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570DE081">
            <w:pPr>
              <w:jc w:val="center"/>
              <w:rPr>
                <w:rFonts w:hint="eastAsia" w:ascii="Times New Roman" w:hAnsi="Times New Roman" w:eastAsia="宋体" w:cs="Times New Roman"/>
                <w:color w:val="auto"/>
                <w:sz w:val="18"/>
                <w:szCs w:val="18"/>
                <w:highlight w:val="none"/>
                <w:lang w:val="en-US" w:eastAsia="zh-CN"/>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7C15A54C">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3F5BB204">
            <w:pPr>
              <w:jc w:val="center"/>
              <w:rPr>
                <w:rFonts w:ascii="Times New Roman" w:hAnsi="Times New Roman" w:cs="Times New Roman"/>
                <w:color w:val="auto"/>
                <w:sz w:val="18"/>
                <w:szCs w:val="18"/>
                <w:highlight w:val="none"/>
              </w:rPr>
            </w:pPr>
          </w:p>
        </w:tc>
        <w:tc>
          <w:tcPr>
            <w:tcW w:w="624" w:type="dxa"/>
            <w:tcBorders>
              <w:left w:val="single" w:color="000000" w:sz="4" w:space="0"/>
              <w:bottom w:val="single" w:color="000000" w:sz="4" w:space="0"/>
              <w:right w:val="single" w:color="000000" w:sz="4" w:space="0"/>
            </w:tcBorders>
            <w:tcMar>
              <w:top w:w="15" w:type="dxa"/>
              <w:left w:w="15" w:type="dxa"/>
              <w:right w:w="15" w:type="dxa"/>
            </w:tcMar>
            <w:vAlign w:val="center"/>
          </w:tcPr>
          <w:p w14:paraId="07A2FB8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53AB2">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1110E4">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173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18EED">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176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45201">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98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868318">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A29CA">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385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5C49D">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924E7B">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257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6C327">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108 </w:t>
            </w:r>
          </w:p>
        </w:tc>
      </w:tr>
      <w:tr w14:paraId="156A2D8A">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0410C8BD">
            <w:pPr>
              <w:jc w:val="center"/>
              <w:rPr>
                <w:rFonts w:hint="eastAsia" w:ascii="Times New Roman" w:hAnsi="Times New Roman" w:eastAsia="宋体" w:cs="Times New Roman"/>
                <w:color w:val="auto"/>
                <w:sz w:val="18"/>
                <w:szCs w:val="18"/>
                <w:highlight w:val="none"/>
                <w:lang w:val="en-US" w:eastAsia="zh-CN"/>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5AD25BEC">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41008B4A">
            <w:pPr>
              <w:jc w:val="center"/>
              <w:rPr>
                <w:rFonts w:ascii="Times New Roman" w:hAnsi="Times New Roman" w:cs="Times New Roman"/>
                <w:color w:val="auto"/>
                <w:sz w:val="18"/>
                <w:szCs w:val="18"/>
                <w:highlight w:val="none"/>
              </w:rPr>
            </w:pPr>
          </w:p>
        </w:tc>
        <w:tc>
          <w:tcPr>
            <w:tcW w:w="624" w:type="dxa"/>
            <w:vMerge w:val="restart"/>
            <w:tcBorders>
              <w:left w:val="single" w:color="000000" w:sz="4" w:space="0"/>
              <w:right w:val="single" w:color="000000" w:sz="4" w:space="0"/>
            </w:tcBorders>
            <w:tcMar>
              <w:top w:w="15" w:type="dxa"/>
              <w:left w:w="15" w:type="dxa"/>
              <w:right w:w="15" w:type="dxa"/>
            </w:tcMar>
            <w:vAlign w:val="center"/>
          </w:tcPr>
          <w:p w14:paraId="109D394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BBE7A">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665AB9">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160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E7147">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162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A09EC">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90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97CD5">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286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8304A">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355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392562">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231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372F39">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71D28">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99 </w:t>
            </w:r>
          </w:p>
        </w:tc>
      </w:tr>
      <w:tr w14:paraId="310E4125">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6519388A">
            <w:pPr>
              <w:jc w:val="center"/>
              <w:rPr>
                <w:rFonts w:hint="eastAsia" w:ascii="Times New Roman" w:hAnsi="Times New Roman" w:eastAsia="宋体" w:cs="Times New Roman"/>
                <w:color w:val="auto"/>
                <w:sz w:val="18"/>
                <w:szCs w:val="18"/>
                <w:highlight w:val="none"/>
                <w:lang w:val="en-US" w:eastAsia="zh-CN"/>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7E8819A9">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2962B156">
            <w:pPr>
              <w:jc w:val="center"/>
              <w:rPr>
                <w:rFonts w:ascii="Times New Roman" w:hAnsi="Times New Roman" w:cs="Times New Roman"/>
                <w:color w:val="auto"/>
                <w:sz w:val="18"/>
                <w:szCs w:val="18"/>
                <w:highlight w:val="none"/>
              </w:rPr>
            </w:pPr>
          </w:p>
        </w:tc>
        <w:tc>
          <w:tcPr>
            <w:tcW w:w="624" w:type="dxa"/>
            <w:vMerge w:val="continue"/>
            <w:tcBorders>
              <w:left w:val="single" w:color="000000" w:sz="4" w:space="0"/>
              <w:right w:val="single" w:color="000000" w:sz="4" w:space="0"/>
            </w:tcBorders>
            <w:tcMar>
              <w:top w:w="15" w:type="dxa"/>
              <w:left w:w="15" w:type="dxa"/>
              <w:right w:w="15" w:type="dxa"/>
            </w:tcMar>
            <w:vAlign w:val="center"/>
          </w:tcPr>
          <w:p w14:paraId="71CB7A7B">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78AC8">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BACADF">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140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B6681F">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142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53CA3">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79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9FEC4">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7CB113">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106BF">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203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5A9AC0">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208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A249F">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87 </w:t>
            </w:r>
          </w:p>
        </w:tc>
      </w:tr>
      <w:tr w14:paraId="0E3CAC0E">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3721E2E9">
            <w:pPr>
              <w:jc w:val="center"/>
              <w:rPr>
                <w:rFonts w:hint="eastAsia" w:ascii="Times New Roman" w:hAnsi="Times New Roman" w:eastAsia="宋体" w:cs="Times New Roman"/>
                <w:color w:val="auto"/>
                <w:sz w:val="18"/>
                <w:szCs w:val="18"/>
                <w:highlight w:val="none"/>
                <w:lang w:val="en-US" w:eastAsia="zh-CN"/>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3FB97AC1">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6C6E5316">
            <w:pPr>
              <w:jc w:val="center"/>
              <w:rPr>
                <w:rFonts w:ascii="Times New Roman" w:hAnsi="Times New Roman" w:cs="Times New Roman"/>
                <w:color w:val="auto"/>
                <w:sz w:val="18"/>
                <w:szCs w:val="18"/>
                <w:highlight w:val="none"/>
              </w:rPr>
            </w:pPr>
          </w:p>
        </w:tc>
        <w:tc>
          <w:tcPr>
            <w:tcW w:w="624" w:type="dxa"/>
            <w:vMerge w:val="continue"/>
            <w:tcBorders>
              <w:left w:val="single" w:color="000000" w:sz="4" w:space="0"/>
              <w:right w:val="single" w:color="000000" w:sz="4" w:space="0"/>
            </w:tcBorders>
            <w:tcMar>
              <w:top w:w="15" w:type="dxa"/>
              <w:left w:w="15" w:type="dxa"/>
              <w:right w:w="15" w:type="dxa"/>
            </w:tcMar>
            <w:vAlign w:val="center"/>
          </w:tcPr>
          <w:p w14:paraId="40187739">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7AF49">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6BF49">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140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130AB">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142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28CED">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79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5B11F">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82EAF">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9D8F2">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203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286486">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208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B51BF">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87 </w:t>
            </w:r>
          </w:p>
        </w:tc>
      </w:tr>
      <w:tr w14:paraId="65D4D16D">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0F3D8D0C">
            <w:pPr>
              <w:jc w:val="center"/>
              <w:rPr>
                <w:rFonts w:hint="eastAsia" w:ascii="Times New Roman" w:hAnsi="Times New Roman" w:eastAsia="宋体" w:cs="Times New Roman"/>
                <w:color w:val="auto"/>
                <w:sz w:val="18"/>
                <w:szCs w:val="18"/>
                <w:highlight w:val="none"/>
                <w:lang w:val="en-US" w:eastAsia="zh-CN"/>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5645F78D">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17EC6D78">
            <w:pPr>
              <w:jc w:val="center"/>
              <w:rPr>
                <w:rFonts w:ascii="Times New Roman" w:hAnsi="Times New Roman" w:cs="Times New Roman"/>
                <w:color w:val="auto"/>
                <w:sz w:val="18"/>
                <w:szCs w:val="18"/>
                <w:highlight w:val="none"/>
              </w:rPr>
            </w:pPr>
          </w:p>
        </w:tc>
        <w:tc>
          <w:tcPr>
            <w:tcW w:w="62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C646C09">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7B8F8F">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B1E11">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131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D7A7D">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133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C3BD96">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74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D52B32">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235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92723">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292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F2979">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190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BCB7D">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195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1A3A9">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82 </w:t>
            </w:r>
          </w:p>
        </w:tc>
      </w:tr>
      <w:tr w14:paraId="5674374B">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128680D1">
            <w:pPr>
              <w:jc w:val="center"/>
              <w:rPr>
                <w:rFonts w:hint="eastAsia" w:ascii="Times New Roman" w:hAnsi="Times New Roman" w:eastAsia="宋体" w:cs="Times New Roman"/>
                <w:color w:val="auto"/>
                <w:sz w:val="18"/>
                <w:szCs w:val="18"/>
                <w:highlight w:val="none"/>
                <w:lang w:val="en-US" w:eastAsia="zh-CN"/>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77E944D7">
            <w:pPr>
              <w:jc w:val="center"/>
              <w:rPr>
                <w:rFonts w:ascii="Times New Roman" w:hAnsi="Times New Roman" w:cs="Times New Roman"/>
                <w:color w:val="auto"/>
                <w:sz w:val="18"/>
                <w:szCs w:val="18"/>
                <w:highlight w:val="none"/>
              </w:rPr>
            </w:pPr>
          </w:p>
        </w:tc>
        <w:tc>
          <w:tcPr>
            <w:tcW w:w="523" w:type="dxa"/>
            <w:vMerge w:val="restart"/>
            <w:tcBorders>
              <w:left w:val="single" w:color="000000" w:sz="4" w:space="0"/>
              <w:right w:val="single" w:color="000000" w:sz="4" w:space="0"/>
            </w:tcBorders>
            <w:tcMar>
              <w:top w:w="15" w:type="dxa"/>
              <w:left w:w="15" w:type="dxa"/>
              <w:right w:w="15" w:type="dxa"/>
            </w:tcMar>
            <w:vAlign w:val="center"/>
          </w:tcPr>
          <w:p w14:paraId="78D5B9A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90%</w:t>
            </w:r>
          </w:p>
        </w:tc>
        <w:tc>
          <w:tcPr>
            <w:tcW w:w="1852" w:type="dxa"/>
            <w:gridSpan w:val="2"/>
            <w:tcBorders>
              <w:left w:val="single" w:color="000000" w:sz="4" w:space="0"/>
              <w:bottom w:val="single" w:color="000000" w:sz="4" w:space="0"/>
              <w:right w:val="single" w:color="000000" w:sz="4" w:space="0"/>
            </w:tcBorders>
            <w:tcMar>
              <w:top w:w="15" w:type="dxa"/>
              <w:left w:w="15" w:type="dxa"/>
              <w:right w:w="15" w:type="dxa"/>
            </w:tcMar>
            <w:vAlign w:val="center"/>
          </w:tcPr>
          <w:p w14:paraId="235C9E07">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119499">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114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4F892">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140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E5D104">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96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1A8597">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208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198FDC">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271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724074">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190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38BE8">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225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772B8">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120 </w:t>
            </w:r>
          </w:p>
        </w:tc>
      </w:tr>
      <w:tr w14:paraId="27E8E4A1">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12ABF078">
            <w:pPr>
              <w:jc w:val="center"/>
              <w:rPr>
                <w:rFonts w:hint="eastAsia" w:ascii="Times New Roman" w:hAnsi="Times New Roman" w:eastAsia="宋体" w:cs="Times New Roman"/>
                <w:color w:val="auto"/>
                <w:sz w:val="18"/>
                <w:szCs w:val="18"/>
                <w:highlight w:val="none"/>
                <w:lang w:val="en-US" w:eastAsia="zh-CN"/>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646BD396">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48B965E0">
            <w:pPr>
              <w:jc w:val="center"/>
              <w:rPr>
                <w:rFonts w:ascii="Times New Roman" w:hAnsi="Times New Roman" w:cs="Times New Roman"/>
                <w:color w:val="auto"/>
                <w:sz w:val="18"/>
                <w:szCs w:val="18"/>
                <w:highlight w:val="none"/>
              </w:rPr>
            </w:pPr>
          </w:p>
        </w:tc>
        <w:tc>
          <w:tcPr>
            <w:tcW w:w="624" w:type="dxa"/>
            <w:tcBorders>
              <w:left w:val="single" w:color="000000" w:sz="4" w:space="0"/>
              <w:bottom w:val="single" w:color="000000" w:sz="4" w:space="0"/>
              <w:right w:val="single" w:color="000000" w:sz="4" w:space="0"/>
            </w:tcBorders>
            <w:tcMar>
              <w:top w:w="15" w:type="dxa"/>
              <w:left w:w="15" w:type="dxa"/>
              <w:right w:w="15" w:type="dxa"/>
            </w:tcMar>
            <w:vAlign w:val="center"/>
          </w:tcPr>
          <w:p w14:paraId="434F541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B6662">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069EF">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177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02E7D">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216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11C48">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92D56">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321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70FC9">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419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7B2E7">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295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6F1198">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A407E">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186 </w:t>
            </w:r>
          </w:p>
        </w:tc>
      </w:tr>
      <w:tr w14:paraId="07972735">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116DAD49">
            <w:pPr>
              <w:jc w:val="center"/>
              <w:rPr>
                <w:rFonts w:hint="eastAsia" w:ascii="Times New Roman" w:hAnsi="Times New Roman" w:eastAsia="宋体" w:cs="Times New Roman"/>
                <w:color w:val="auto"/>
                <w:sz w:val="18"/>
                <w:szCs w:val="18"/>
                <w:highlight w:val="none"/>
                <w:lang w:val="en-US" w:eastAsia="zh-CN"/>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55DD327B">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34479BD4">
            <w:pPr>
              <w:jc w:val="center"/>
              <w:rPr>
                <w:rFonts w:ascii="Times New Roman" w:hAnsi="Times New Roman" w:cs="Times New Roman"/>
                <w:color w:val="auto"/>
                <w:sz w:val="18"/>
                <w:szCs w:val="18"/>
                <w:highlight w:val="none"/>
              </w:rPr>
            </w:pPr>
          </w:p>
        </w:tc>
        <w:tc>
          <w:tcPr>
            <w:tcW w:w="624" w:type="dxa"/>
            <w:vMerge w:val="restart"/>
            <w:tcBorders>
              <w:left w:val="single" w:color="000000" w:sz="4" w:space="0"/>
              <w:right w:val="single" w:color="000000" w:sz="4" w:space="0"/>
            </w:tcBorders>
            <w:tcMar>
              <w:top w:w="15" w:type="dxa"/>
              <w:left w:w="15" w:type="dxa"/>
              <w:right w:w="15" w:type="dxa"/>
            </w:tcMar>
            <w:vAlign w:val="center"/>
          </w:tcPr>
          <w:p w14:paraId="5586F762">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0C363">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C986D">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944FE">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200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A695D2">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137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32B81">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296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B4725">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388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237A8">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272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9ECE2">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322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AFB63F">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171 </w:t>
            </w:r>
          </w:p>
        </w:tc>
      </w:tr>
      <w:tr w14:paraId="4C95CEEA">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28232ACF">
            <w:pPr>
              <w:jc w:val="center"/>
              <w:rPr>
                <w:rFonts w:hint="eastAsia" w:ascii="Times New Roman" w:hAnsi="Times New Roman" w:eastAsia="宋体" w:cs="Times New Roman"/>
                <w:color w:val="auto"/>
                <w:sz w:val="18"/>
                <w:szCs w:val="18"/>
                <w:highlight w:val="none"/>
                <w:lang w:val="en-US" w:eastAsia="zh-CN"/>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58C8A9AD">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7C1FB52A">
            <w:pPr>
              <w:jc w:val="center"/>
              <w:rPr>
                <w:rFonts w:ascii="Times New Roman" w:hAnsi="Times New Roman" w:cs="Times New Roman"/>
                <w:color w:val="auto"/>
                <w:sz w:val="18"/>
                <w:szCs w:val="18"/>
                <w:highlight w:val="none"/>
              </w:rPr>
            </w:pPr>
          </w:p>
        </w:tc>
        <w:tc>
          <w:tcPr>
            <w:tcW w:w="624" w:type="dxa"/>
            <w:vMerge w:val="continue"/>
            <w:tcBorders>
              <w:left w:val="single" w:color="000000" w:sz="4" w:space="0"/>
              <w:right w:val="single" w:color="000000" w:sz="4" w:space="0"/>
            </w:tcBorders>
            <w:tcMar>
              <w:top w:w="15" w:type="dxa"/>
              <w:left w:w="15" w:type="dxa"/>
              <w:right w:w="15" w:type="dxa"/>
            </w:tcMar>
            <w:vAlign w:val="center"/>
          </w:tcPr>
          <w:p w14:paraId="59EFD6D9">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6B8C7">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12E7F4">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143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8EA833">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174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D5E7D">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063DFE">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260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CF96B">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339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E14EC">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B19DAD">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281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2E2E0">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150 </w:t>
            </w:r>
          </w:p>
        </w:tc>
      </w:tr>
      <w:tr w14:paraId="00D6B369">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32ABB4C1">
            <w:pPr>
              <w:jc w:val="center"/>
              <w:rPr>
                <w:rFonts w:hint="eastAsia" w:ascii="Times New Roman" w:hAnsi="Times New Roman" w:eastAsia="宋体" w:cs="Times New Roman"/>
                <w:color w:val="auto"/>
                <w:sz w:val="18"/>
                <w:szCs w:val="18"/>
                <w:highlight w:val="none"/>
                <w:lang w:val="en-US" w:eastAsia="zh-CN"/>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5D2A8883">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3B6774FC">
            <w:pPr>
              <w:jc w:val="center"/>
              <w:rPr>
                <w:rFonts w:ascii="Times New Roman" w:hAnsi="Times New Roman" w:cs="Times New Roman"/>
                <w:color w:val="auto"/>
                <w:sz w:val="18"/>
                <w:szCs w:val="18"/>
                <w:highlight w:val="none"/>
              </w:rPr>
            </w:pPr>
          </w:p>
        </w:tc>
        <w:tc>
          <w:tcPr>
            <w:tcW w:w="624" w:type="dxa"/>
            <w:vMerge w:val="continue"/>
            <w:tcBorders>
              <w:left w:val="single" w:color="000000" w:sz="4" w:space="0"/>
              <w:right w:val="single" w:color="000000" w:sz="4" w:space="0"/>
            </w:tcBorders>
            <w:tcMar>
              <w:top w:w="15" w:type="dxa"/>
              <w:left w:w="15" w:type="dxa"/>
              <w:right w:w="15" w:type="dxa"/>
            </w:tcMar>
            <w:vAlign w:val="center"/>
          </w:tcPr>
          <w:p w14:paraId="5CBF6D55">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7D80B">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BF2141">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143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17C51">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174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0DD0B">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81060">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260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79992">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339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D5356C">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4A48A0">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281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EB935">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150 </w:t>
            </w:r>
          </w:p>
        </w:tc>
      </w:tr>
      <w:tr w14:paraId="189CE79A">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558EFC7">
            <w:pPr>
              <w:jc w:val="center"/>
              <w:rPr>
                <w:rFonts w:hint="eastAsia" w:ascii="Times New Roman" w:hAnsi="Times New Roman" w:eastAsia="宋体" w:cs="Times New Roman"/>
                <w:color w:val="auto"/>
                <w:sz w:val="18"/>
                <w:szCs w:val="18"/>
                <w:highlight w:val="none"/>
                <w:lang w:val="en-US" w:eastAsia="zh-CN"/>
              </w:rPr>
            </w:pPr>
          </w:p>
        </w:tc>
        <w:tc>
          <w:tcPr>
            <w:tcW w:w="48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A9A1308">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045D0272">
            <w:pPr>
              <w:jc w:val="center"/>
              <w:rPr>
                <w:rFonts w:ascii="Times New Roman" w:hAnsi="Times New Roman" w:cs="Times New Roman"/>
                <w:color w:val="auto"/>
                <w:sz w:val="18"/>
                <w:szCs w:val="18"/>
                <w:highlight w:val="none"/>
              </w:rPr>
            </w:pPr>
          </w:p>
        </w:tc>
        <w:tc>
          <w:tcPr>
            <w:tcW w:w="62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43AFB9C">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F6AFFD">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4F5C5E">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134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DF137F">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165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731C9D">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113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603FE">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244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13AB82">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319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F0098">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225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BCC28">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265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116045">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141 </w:t>
            </w:r>
          </w:p>
        </w:tc>
      </w:tr>
      <w:tr w14:paraId="44D21026">
        <w:tblPrEx>
          <w:tblCellMar>
            <w:top w:w="0" w:type="dxa"/>
            <w:left w:w="0" w:type="dxa"/>
            <w:bottom w:w="0" w:type="dxa"/>
            <w:right w:w="0" w:type="dxa"/>
          </w:tblCellMar>
        </w:tblPrEx>
        <w:trPr>
          <w:trHeight w:val="285" w:hRule="atLeast"/>
          <w:jc w:val="center"/>
        </w:trPr>
        <w:tc>
          <w:tcPr>
            <w:tcW w:w="53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CE3E34F">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0159</w:t>
            </w:r>
          </w:p>
        </w:tc>
        <w:tc>
          <w:tcPr>
            <w:tcW w:w="48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B590617">
            <w:pPr>
              <w:jc w:val="center"/>
              <w:rPr>
                <w:rFonts w:hint="eastAsia" w:ascii="Times New Roman" w:hAnsi="Times New Roman" w:eastAsia="宋体" w:cs="Times New Roman"/>
                <w:color w:val="auto"/>
                <w:sz w:val="18"/>
                <w:szCs w:val="18"/>
                <w:highlight w:val="none"/>
                <w:lang w:eastAsia="zh-CN"/>
              </w:rPr>
            </w:pPr>
            <w:r>
              <w:rPr>
                <w:rFonts w:ascii="Times New Roman" w:hAnsi="Times New Roman" w:cs="Times New Roman"/>
                <w:color w:val="auto"/>
                <w:kern w:val="0"/>
                <w:sz w:val="18"/>
                <w:szCs w:val="18"/>
                <w:highlight w:val="none"/>
                <w:lang w:bidi="ar"/>
              </w:rPr>
              <w:t>其他水果</w:t>
            </w:r>
          </w:p>
        </w:tc>
        <w:tc>
          <w:tcPr>
            <w:tcW w:w="523"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5ADAB90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50%</w:t>
            </w:r>
          </w:p>
        </w:tc>
        <w:tc>
          <w:tcPr>
            <w:tcW w:w="1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67A17">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AC8F4">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146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C643D">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146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21056">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77</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576064">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268</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AE7F94">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359</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7AE7C">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217</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5F7E6">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216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547C6">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83</w:t>
            </w:r>
          </w:p>
        </w:tc>
      </w:tr>
      <w:tr w14:paraId="6C729BAA">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496B8C7C">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6D7F26B7">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64FE02D8">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9A3F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414F6">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A66AA">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226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A098E">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225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2CB18">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120</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3F6FB">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415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EDB20">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555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05441">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336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06B2F">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334</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8B96D">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129</w:t>
            </w:r>
          </w:p>
        </w:tc>
      </w:tr>
      <w:tr w14:paraId="50F8F80B">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1E4A2416">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08E8A577">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7A93CDC4">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C42A9">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C8F1D3">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F7EF1">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209</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F181E">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208</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BD298F">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111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371DD">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383</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12648">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512</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731669">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310</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37B09B">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308</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967CE">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119</w:t>
            </w:r>
          </w:p>
        </w:tc>
      </w:tr>
      <w:tr w14:paraId="7DCA794F">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26A5D63C">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016DA016">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543900CC">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90489">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75E21">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493E59">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183</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18A22">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182</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242E1">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97</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3CD5E">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336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5CCFD">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448</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AD8A8">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272</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11580C">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270</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6141C">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104</w:t>
            </w:r>
          </w:p>
        </w:tc>
      </w:tr>
      <w:tr w14:paraId="25202F10">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459B505B">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2E1DDB1E">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56F22B40">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9ADAD">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1788C">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28F92">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183</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84606">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182</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FDC94A">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97</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E7433">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336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6F0AEF">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448</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EE152F">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272</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1593F">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270</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03D1C">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104</w:t>
            </w:r>
          </w:p>
        </w:tc>
      </w:tr>
      <w:tr w14:paraId="5E81DD79">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1ACB0623">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522293A0">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33DF0BE2">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E3187">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E0DC6">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0741BA">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172</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F761D">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171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DD780">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91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8485E0">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316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6A6BA">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422</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7F67E1">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256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14EDE">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254</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68D7C8">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98</w:t>
            </w:r>
          </w:p>
        </w:tc>
      </w:tr>
      <w:tr w14:paraId="41203410">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79F749E9">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69AE4B52">
            <w:pPr>
              <w:jc w:val="center"/>
              <w:rPr>
                <w:rFonts w:ascii="Times New Roman" w:hAnsi="Times New Roman" w:cs="Times New Roman"/>
                <w:color w:val="auto"/>
                <w:sz w:val="18"/>
                <w:szCs w:val="18"/>
                <w:highlight w:val="none"/>
              </w:rPr>
            </w:pPr>
          </w:p>
        </w:tc>
        <w:tc>
          <w:tcPr>
            <w:tcW w:w="523"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5CFB68C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75%</w:t>
            </w:r>
          </w:p>
        </w:tc>
        <w:tc>
          <w:tcPr>
            <w:tcW w:w="1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C28D8">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54891">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167</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E6D1E6">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170</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794CA">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94</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57CF8">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298</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59062A">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371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789308">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241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2C341F">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248</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D3A7CC">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104</w:t>
            </w:r>
          </w:p>
        </w:tc>
      </w:tr>
      <w:tr w14:paraId="04F88FAE">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3883CEA5">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0AC4D65E">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64A31E7A">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6F03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7FD25">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39930">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258</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53D68">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262</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AD077">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146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E2532">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461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E03F3">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573</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2D7B9">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373</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E895B">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384</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B611B">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160</w:t>
            </w:r>
          </w:p>
        </w:tc>
      </w:tr>
      <w:tr w14:paraId="2B30394A">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3C81371B">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1AB97D98">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5945868B">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6CFA2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C62C7">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4BEDC">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238</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40B24">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242</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E025D9">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135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22C544">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426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5D86D">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529</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BB47B9">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345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968320">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354</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843AB1">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148</w:t>
            </w:r>
          </w:p>
        </w:tc>
      </w:tr>
      <w:tr w14:paraId="08825E55">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06381EA4">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253606C7">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464E5CD0">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9F9AF">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FC862">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1325D">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209</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FA4558">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212</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D6826">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118</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D4101">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373</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A42D3">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463</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1882C">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302</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6A001">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310</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67E79">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130</w:t>
            </w:r>
          </w:p>
        </w:tc>
      </w:tr>
      <w:tr w14:paraId="5CDE1E86">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56213177">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4323880A">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73013823">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07278">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9B954">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5301C9">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209</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91F9F">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212</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1F7D2">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118</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6D487">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373</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B61BD2">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463</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EC3C9">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302</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574C2">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310</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FB71F">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130</w:t>
            </w:r>
          </w:p>
        </w:tc>
      </w:tr>
      <w:tr w14:paraId="0DA4CA5C">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797990EC">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4413742B">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5400F8D3">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749EB">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039CE">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E7BF44">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196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CE81B">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200</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067FA">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111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69BD4">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351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34ECD">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436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E92A6">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284</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9181BC">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292</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763E9">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122</w:t>
            </w:r>
          </w:p>
        </w:tc>
      </w:tr>
      <w:tr w14:paraId="7776722F">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2C236A8B">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22B8517F">
            <w:pPr>
              <w:jc w:val="center"/>
              <w:rPr>
                <w:rFonts w:ascii="Times New Roman" w:hAnsi="Times New Roman" w:cs="Times New Roman"/>
                <w:color w:val="auto"/>
                <w:sz w:val="18"/>
                <w:szCs w:val="18"/>
                <w:highlight w:val="none"/>
              </w:rPr>
            </w:pPr>
          </w:p>
        </w:tc>
        <w:tc>
          <w:tcPr>
            <w:tcW w:w="523"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367F541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90%</w:t>
            </w:r>
          </w:p>
        </w:tc>
        <w:tc>
          <w:tcPr>
            <w:tcW w:w="1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3F877">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CE08D">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170</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D2C25">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208</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67F45">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143</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76743">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310</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DC142">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404</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EB742">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285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71788">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335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6262C">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179</w:t>
            </w:r>
          </w:p>
        </w:tc>
      </w:tr>
      <w:tr w14:paraId="72980E0A">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7659580F">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44F2CBE9">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5EF295BE">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A152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EE6A4">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C05F6">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264</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FC75B">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322</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083F2">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222</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89E954">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479</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4B1B6">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625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56606D">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440</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D41EB">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519</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42146">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277</w:t>
            </w:r>
          </w:p>
        </w:tc>
      </w:tr>
      <w:tr w14:paraId="21179BCA">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3396F998">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761BC278">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63544F2F">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AE1E3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DC148">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1A16CC">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243</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859CB">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297</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5B298D">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205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5BA8BE">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442</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00EDD">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577</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630A07">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407</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389E80">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479</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7D21E">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256</w:t>
            </w:r>
          </w:p>
        </w:tc>
      </w:tr>
      <w:tr w14:paraId="2396629F">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31D9F7D4">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31102721">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4E68F1A2">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E62B45">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5CEAE">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BFE3CC">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213</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4577E">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260</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D20513">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179</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E63B8">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387</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4A155">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505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95760">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356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4A037">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419</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CB151">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224</w:t>
            </w:r>
          </w:p>
        </w:tc>
      </w:tr>
      <w:tr w14:paraId="5FDBE879">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5CE65B1E">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1F70C1E0">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467B023A">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CFBA5B">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E03E3">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FA8C4">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213</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D1D256">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260</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3D22A">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179</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4A7E6">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387</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BFBCD">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505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A89AB3">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356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EB7EB">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419</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C9AD30">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224</w:t>
            </w:r>
          </w:p>
        </w:tc>
      </w:tr>
      <w:tr w14:paraId="6FE32977">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8320873">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71729D6">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32DC8B65">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26CCA">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713C14">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30CBD0">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200</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E6E94">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245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5D630E">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169</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F737C">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364</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83897">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475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41857">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335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35D5D">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395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89889">
            <w:pPr>
              <w:keepNext w:val="0"/>
              <w:keepLines w:val="0"/>
              <w:widowControl/>
              <w:suppressLineNumbers w:val="0"/>
              <w:jc w:val="center"/>
              <w:textAlignment w:val="center"/>
              <w:rPr>
                <w:rFonts w:ascii="Times New Roman" w:hAnsi="Times New Roman" w:cs="Times New Roman"/>
                <w:color w:val="auto"/>
                <w:kern w:val="0"/>
                <w:sz w:val="18"/>
                <w:szCs w:val="18"/>
                <w:highlight w:val="none"/>
                <w:lang w:bidi="ar"/>
              </w:rPr>
            </w:pPr>
            <w:r>
              <w:rPr>
                <w:rFonts w:hint="default" w:ascii="Times New Roman" w:hAnsi="Times New Roman" w:eastAsia="等线" w:cs="Times New Roman"/>
                <w:i w:val="0"/>
                <w:color w:val="auto"/>
                <w:kern w:val="0"/>
                <w:sz w:val="18"/>
                <w:szCs w:val="18"/>
                <w:highlight w:val="none"/>
                <w:u w:val="none"/>
                <w:lang w:val="en-US" w:eastAsia="zh-CN" w:bidi="ar"/>
              </w:rPr>
              <w:t>211</w:t>
            </w:r>
          </w:p>
        </w:tc>
      </w:tr>
      <w:tr w14:paraId="66FB43E6">
        <w:tblPrEx>
          <w:tblCellMar>
            <w:top w:w="0" w:type="dxa"/>
            <w:left w:w="0" w:type="dxa"/>
            <w:bottom w:w="0" w:type="dxa"/>
            <w:right w:w="0" w:type="dxa"/>
          </w:tblCellMar>
        </w:tblPrEx>
        <w:trPr>
          <w:trHeight w:val="285" w:hRule="atLeast"/>
          <w:jc w:val="center"/>
        </w:trPr>
        <w:tc>
          <w:tcPr>
            <w:tcW w:w="530" w:type="dxa"/>
            <w:vMerge w:val="restart"/>
            <w:tcBorders>
              <w:left w:val="single" w:color="000000" w:sz="4" w:space="0"/>
              <w:right w:val="single" w:color="000000" w:sz="4" w:space="0"/>
            </w:tcBorders>
            <w:tcMar>
              <w:top w:w="15" w:type="dxa"/>
              <w:left w:w="15" w:type="dxa"/>
              <w:right w:w="15" w:type="dxa"/>
            </w:tcMar>
            <w:vAlign w:val="center"/>
          </w:tcPr>
          <w:p w14:paraId="677BFCD3">
            <w:pPr>
              <w:jc w:val="center"/>
              <w:rPr>
                <w:rFonts w:ascii="Times New Roman" w:hAnsi="Times New Roman" w:cs="Times New Roman"/>
                <w:color w:val="auto"/>
                <w:sz w:val="18"/>
                <w:szCs w:val="18"/>
                <w:highlight w:val="none"/>
              </w:rPr>
            </w:pPr>
          </w:p>
        </w:tc>
        <w:tc>
          <w:tcPr>
            <w:tcW w:w="487" w:type="dxa"/>
            <w:vMerge w:val="restart"/>
            <w:tcBorders>
              <w:left w:val="single" w:color="000000" w:sz="4" w:space="0"/>
              <w:right w:val="single" w:color="000000" w:sz="4" w:space="0"/>
            </w:tcBorders>
            <w:tcMar>
              <w:top w:w="15" w:type="dxa"/>
              <w:left w:w="15" w:type="dxa"/>
              <w:right w:w="15" w:type="dxa"/>
            </w:tcMar>
            <w:vAlign w:val="center"/>
          </w:tcPr>
          <w:p w14:paraId="1234F0F9">
            <w:pPr>
              <w:jc w:val="center"/>
              <w:rPr>
                <w:rFonts w:ascii="Times New Roman" w:hAnsi="Times New Roman" w:cs="Times New Roman"/>
                <w:color w:val="auto"/>
                <w:sz w:val="18"/>
                <w:szCs w:val="18"/>
                <w:highlight w:val="none"/>
              </w:rPr>
            </w:pPr>
          </w:p>
        </w:tc>
        <w:tc>
          <w:tcPr>
            <w:tcW w:w="523" w:type="dxa"/>
            <w:vMerge w:val="restart"/>
            <w:tcBorders>
              <w:left w:val="single" w:color="000000" w:sz="4" w:space="0"/>
              <w:right w:val="single" w:color="000000" w:sz="4" w:space="0"/>
            </w:tcBorders>
            <w:tcMar>
              <w:top w:w="15" w:type="dxa"/>
              <w:left w:w="15" w:type="dxa"/>
              <w:right w:w="15" w:type="dxa"/>
            </w:tcMar>
            <w:vAlign w:val="center"/>
          </w:tcPr>
          <w:p w14:paraId="433BB2D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50%</w:t>
            </w:r>
          </w:p>
        </w:tc>
        <w:tc>
          <w:tcPr>
            <w:tcW w:w="1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86714">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84638">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65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D416C">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65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F7346">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A1B7EE">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119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9E381">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160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ABE6C">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97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EBE67">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96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EC28C9">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37 </w:t>
            </w:r>
          </w:p>
        </w:tc>
      </w:tr>
      <w:tr w14:paraId="75743A0F">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00CB381D">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7F61A056">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41A2055D">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2445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677982">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BAA833">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100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F2140">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100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21071">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53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8A54F">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184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849DE">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247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3F2B0">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A1E2D">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148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DB1CC">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57 </w:t>
            </w:r>
          </w:p>
        </w:tc>
      </w:tr>
      <w:tr w14:paraId="5F3DA4FE">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16479632">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25978A43">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0AAAE6DD">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4821AE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A624A">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6B313F">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93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3E5EE1">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93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7E173">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CB1C29">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170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C0DD31">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228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477349">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CA57E">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137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9EAD04">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53 </w:t>
            </w:r>
          </w:p>
        </w:tc>
      </w:tr>
      <w:tr w14:paraId="211A0453">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27C866C7">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6799E5C3">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32596C0B">
            <w:pPr>
              <w:jc w:val="center"/>
              <w:rPr>
                <w:rFonts w:ascii="Times New Roman" w:hAnsi="Times New Roman" w:cs="Times New Roman"/>
                <w:color w:val="auto"/>
                <w:sz w:val="18"/>
                <w:szCs w:val="18"/>
                <w:highlight w:val="none"/>
              </w:rPr>
            </w:pPr>
          </w:p>
        </w:tc>
        <w:tc>
          <w:tcPr>
            <w:tcW w:w="624" w:type="dxa"/>
            <w:vMerge w:val="continue"/>
            <w:tcBorders>
              <w:left w:val="single" w:color="000000" w:sz="4" w:space="0"/>
              <w:right w:val="single" w:color="000000" w:sz="4" w:space="0"/>
            </w:tcBorders>
            <w:tcMar>
              <w:top w:w="15" w:type="dxa"/>
              <w:left w:w="15" w:type="dxa"/>
              <w:right w:w="15" w:type="dxa"/>
            </w:tcMar>
            <w:vAlign w:val="center"/>
          </w:tcPr>
          <w:p w14:paraId="0DC6EB1C">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A89AD">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2D4E2">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81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F3414">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81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0F9D3">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43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9B240">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8D1E8">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199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04398">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121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B73F9">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49A29">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46 </w:t>
            </w:r>
          </w:p>
        </w:tc>
      </w:tr>
      <w:tr w14:paraId="2010C95B">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42F5E6F5">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01F98808">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4B337657">
            <w:pPr>
              <w:jc w:val="center"/>
              <w:rPr>
                <w:rFonts w:ascii="Times New Roman" w:hAnsi="Times New Roman" w:cs="Times New Roman"/>
                <w:color w:val="auto"/>
                <w:sz w:val="18"/>
                <w:szCs w:val="18"/>
                <w:highlight w:val="none"/>
              </w:rPr>
            </w:pPr>
          </w:p>
        </w:tc>
        <w:tc>
          <w:tcPr>
            <w:tcW w:w="624" w:type="dxa"/>
            <w:vMerge w:val="continue"/>
            <w:tcBorders>
              <w:left w:val="single" w:color="000000" w:sz="4" w:space="0"/>
              <w:right w:val="single" w:color="000000" w:sz="4" w:space="0"/>
            </w:tcBorders>
            <w:tcMar>
              <w:top w:w="15" w:type="dxa"/>
              <w:left w:w="15" w:type="dxa"/>
              <w:right w:w="15" w:type="dxa"/>
            </w:tcMar>
            <w:vAlign w:val="center"/>
          </w:tcPr>
          <w:p w14:paraId="0E31FA66">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977609">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F14615">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81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8BC174">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81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AF22E">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43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E1D8EA">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520DC">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199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5E0B2">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121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05FCE1">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804C0B">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46 </w:t>
            </w:r>
          </w:p>
        </w:tc>
      </w:tr>
      <w:tr w14:paraId="5EAC014B">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4AD3E7E9">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12CC5D8E">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693DCAC3">
            <w:pPr>
              <w:jc w:val="center"/>
              <w:rPr>
                <w:rFonts w:ascii="Times New Roman" w:hAnsi="Times New Roman" w:cs="Times New Roman"/>
                <w:color w:val="auto"/>
                <w:sz w:val="18"/>
                <w:szCs w:val="18"/>
                <w:highlight w:val="none"/>
              </w:rPr>
            </w:pPr>
          </w:p>
        </w:tc>
        <w:tc>
          <w:tcPr>
            <w:tcW w:w="62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6072E4C">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B9C2A">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9AE810">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76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9A31B">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76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5101E5">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40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ABE617">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140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5629A">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187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5C893">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114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D94F7B">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113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393BD">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44 </w:t>
            </w:r>
          </w:p>
        </w:tc>
      </w:tr>
      <w:tr w14:paraId="315F1BEA">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6BF2C016">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402A0F18">
            <w:pPr>
              <w:jc w:val="center"/>
              <w:rPr>
                <w:rFonts w:ascii="Times New Roman" w:hAnsi="Times New Roman" w:cs="Times New Roman"/>
                <w:color w:val="auto"/>
                <w:sz w:val="18"/>
                <w:szCs w:val="18"/>
                <w:highlight w:val="none"/>
              </w:rPr>
            </w:pPr>
          </w:p>
        </w:tc>
        <w:tc>
          <w:tcPr>
            <w:tcW w:w="523" w:type="dxa"/>
            <w:vMerge w:val="restart"/>
            <w:tcBorders>
              <w:left w:val="single" w:color="000000" w:sz="4" w:space="0"/>
              <w:right w:val="single" w:color="000000" w:sz="4" w:space="0"/>
            </w:tcBorders>
            <w:tcMar>
              <w:top w:w="15" w:type="dxa"/>
              <w:left w:w="15" w:type="dxa"/>
              <w:right w:w="15" w:type="dxa"/>
            </w:tcMar>
            <w:vAlign w:val="center"/>
          </w:tcPr>
          <w:p w14:paraId="1F524E0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75%</w:t>
            </w:r>
          </w:p>
        </w:tc>
        <w:tc>
          <w:tcPr>
            <w:tcW w:w="1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82D2F0">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3A80F">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74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B0BB7">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75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269CA">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42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41AF7">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133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008FEE">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165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1E1B5">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107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5FD421">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E4254">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46 </w:t>
            </w:r>
          </w:p>
        </w:tc>
      </w:tr>
      <w:tr w14:paraId="76D02E3D">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6B4FBD7A">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557242E4">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045A7B75">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5C918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86943A">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D44920">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115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5C0AFD">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117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2AF55">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65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61B08">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205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C42424">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255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70B0A">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166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AE563">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170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B4FC0A">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71 </w:t>
            </w:r>
          </w:p>
        </w:tc>
      </w:tr>
      <w:tr w14:paraId="3EAC75F2">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10653843">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2B88E6A2">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15C213BD">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A8FFCA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1ABFB5">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0FBF5">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9FF89">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107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22B70">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60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7C7A9">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189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D4247">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235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D3FE4">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153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EDF333">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158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9A78A">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66 </w:t>
            </w:r>
          </w:p>
        </w:tc>
      </w:tr>
      <w:tr w14:paraId="67D20AB2">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64006E9D">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1308EBDB">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3C2B2E15">
            <w:pPr>
              <w:jc w:val="center"/>
              <w:rPr>
                <w:rFonts w:ascii="Times New Roman" w:hAnsi="Times New Roman" w:cs="Times New Roman"/>
                <w:color w:val="auto"/>
                <w:sz w:val="18"/>
                <w:szCs w:val="18"/>
                <w:highlight w:val="none"/>
              </w:rPr>
            </w:pPr>
          </w:p>
        </w:tc>
        <w:tc>
          <w:tcPr>
            <w:tcW w:w="624" w:type="dxa"/>
            <w:vMerge w:val="continue"/>
            <w:tcBorders>
              <w:left w:val="single" w:color="000000" w:sz="4" w:space="0"/>
              <w:right w:val="single" w:color="000000" w:sz="4" w:space="0"/>
            </w:tcBorders>
            <w:tcMar>
              <w:top w:w="15" w:type="dxa"/>
              <w:left w:w="15" w:type="dxa"/>
              <w:right w:w="15" w:type="dxa"/>
            </w:tcMar>
            <w:vAlign w:val="center"/>
          </w:tcPr>
          <w:p w14:paraId="109898B1">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8C982">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BBCAE4">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93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B6450A">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94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9C54A7">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52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D1345E">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166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14DBA">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F1C59">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134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9D9853">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B99190">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57 </w:t>
            </w:r>
          </w:p>
        </w:tc>
      </w:tr>
      <w:tr w14:paraId="5C72D389">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6777E84D">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6CDD8C98">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6A172381">
            <w:pPr>
              <w:jc w:val="center"/>
              <w:rPr>
                <w:rFonts w:ascii="Times New Roman" w:hAnsi="Times New Roman" w:cs="Times New Roman"/>
                <w:color w:val="auto"/>
                <w:sz w:val="18"/>
                <w:szCs w:val="18"/>
                <w:highlight w:val="none"/>
              </w:rPr>
            </w:pPr>
          </w:p>
        </w:tc>
        <w:tc>
          <w:tcPr>
            <w:tcW w:w="624" w:type="dxa"/>
            <w:vMerge w:val="continue"/>
            <w:tcBorders>
              <w:left w:val="single" w:color="000000" w:sz="4" w:space="0"/>
              <w:right w:val="single" w:color="000000" w:sz="4" w:space="0"/>
            </w:tcBorders>
            <w:tcMar>
              <w:top w:w="15" w:type="dxa"/>
              <w:left w:w="15" w:type="dxa"/>
              <w:right w:w="15" w:type="dxa"/>
            </w:tcMar>
            <w:vAlign w:val="center"/>
          </w:tcPr>
          <w:p w14:paraId="57DCE434">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993092">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3CB53A">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93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E4D10">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94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C4053">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52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B309C">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166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0C68E">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38684D">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134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712D5">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4087F">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57 </w:t>
            </w:r>
          </w:p>
        </w:tc>
      </w:tr>
      <w:tr w14:paraId="2302CE5A">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3D8C1FB6">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3F1D6C41">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3132365A">
            <w:pPr>
              <w:jc w:val="center"/>
              <w:rPr>
                <w:rFonts w:ascii="Times New Roman" w:hAnsi="Times New Roman" w:cs="Times New Roman"/>
                <w:color w:val="auto"/>
                <w:sz w:val="18"/>
                <w:szCs w:val="18"/>
                <w:highlight w:val="none"/>
              </w:rPr>
            </w:pPr>
          </w:p>
        </w:tc>
        <w:tc>
          <w:tcPr>
            <w:tcW w:w="62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E252662">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392CE0">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C6B03">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87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D3065">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88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74092">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3595C">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156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768047">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194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B61DC">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93DBEF">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129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FAAA12">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54 </w:t>
            </w:r>
          </w:p>
        </w:tc>
      </w:tr>
      <w:tr w14:paraId="13459085">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188E3761">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30FB97E0">
            <w:pPr>
              <w:jc w:val="center"/>
              <w:rPr>
                <w:rFonts w:ascii="Times New Roman" w:hAnsi="Times New Roman" w:cs="Times New Roman"/>
                <w:color w:val="auto"/>
                <w:sz w:val="18"/>
                <w:szCs w:val="18"/>
                <w:highlight w:val="none"/>
              </w:rPr>
            </w:pPr>
          </w:p>
        </w:tc>
        <w:tc>
          <w:tcPr>
            <w:tcW w:w="523" w:type="dxa"/>
            <w:vMerge w:val="restart"/>
            <w:tcBorders>
              <w:left w:val="single" w:color="000000" w:sz="4" w:space="0"/>
              <w:right w:val="single" w:color="000000" w:sz="4" w:space="0"/>
            </w:tcBorders>
            <w:tcMar>
              <w:top w:w="15" w:type="dxa"/>
              <w:left w:w="15" w:type="dxa"/>
              <w:right w:w="15" w:type="dxa"/>
            </w:tcMar>
            <w:vAlign w:val="center"/>
          </w:tcPr>
          <w:p w14:paraId="0046B98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90%</w:t>
            </w:r>
          </w:p>
        </w:tc>
        <w:tc>
          <w:tcPr>
            <w:tcW w:w="1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1EFF2">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2F9AE8">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76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BD06B4">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93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89668">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64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F77F2">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19538">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180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9CDC0">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BC11D4">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138A1">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80 </w:t>
            </w:r>
          </w:p>
        </w:tc>
      </w:tr>
      <w:tr w14:paraId="042B3666">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0009FFEB">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75A54392">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000000" w:sz="4" w:space="0"/>
            </w:tcBorders>
            <w:tcMar>
              <w:top w:w="15" w:type="dxa"/>
              <w:left w:w="15" w:type="dxa"/>
              <w:right w:w="15" w:type="dxa"/>
            </w:tcMar>
            <w:vAlign w:val="center"/>
          </w:tcPr>
          <w:p w14:paraId="58A761B2">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368EC7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596A8ED">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5548A">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117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ABFA8">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143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8FBA2">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98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CBDCDF">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213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43E14">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A2A2A">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196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D1CED">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231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7D5E0">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123 </w:t>
            </w:r>
          </w:p>
        </w:tc>
      </w:tr>
      <w:tr w14:paraId="51C28B32">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46A8AEF8">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1ECBCEAC">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auto" w:sz="4" w:space="0"/>
            </w:tcBorders>
            <w:tcMar>
              <w:top w:w="15" w:type="dxa"/>
              <w:left w:w="15" w:type="dxa"/>
              <w:right w:w="15" w:type="dxa"/>
            </w:tcMar>
            <w:vAlign w:val="center"/>
          </w:tcPr>
          <w:p w14:paraId="7BF0A6A6">
            <w:pPr>
              <w:jc w:val="center"/>
              <w:rPr>
                <w:rFonts w:ascii="Times New Roman" w:hAnsi="Times New Roman" w:cs="Times New Roman"/>
                <w:color w:val="auto"/>
                <w:sz w:val="18"/>
                <w:szCs w:val="18"/>
                <w:highlight w:val="none"/>
              </w:rPr>
            </w:pPr>
          </w:p>
        </w:tc>
        <w:tc>
          <w:tcPr>
            <w:tcW w:w="624"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26E8BC0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DAA92A">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C31B25C">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108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525F7">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133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38C82">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91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53843">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196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10ADE1">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257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02C34">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180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8A0E1C">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213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648C6">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114 </w:t>
            </w:r>
          </w:p>
        </w:tc>
      </w:tr>
      <w:tr w14:paraId="31CFDE58">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14:paraId="2AB5F708">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right w:val="single" w:color="000000" w:sz="4" w:space="0"/>
            </w:tcBorders>
            <w:tcMar>
              <w:top w:w="15" w:type="dxa"/>
              <w:left w:w="15" w:type="dxa"/>
              <w:right w:w="15" w:type="dxa"/>
            </w:tcMar>
            <w:vAlign w:val="center"/>
          </w:tcPr>
          <w:p w14:paraId="32E5066F">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right w:val="single" w:color="auto" w:sz="4" w:space="0"/>
            </w:tcBorders>
            <w:tcMar>
              <w:top w:w="15" w:type="dxa"/>
              <w:left w:w="15" w:type="dxa"/>
              <w:right w:w="15" w:type="dxa"/>
            </w:tcMar>
            <w:vAlign w:val="center"/>
          </w:tcPr>
          <w:p w14:paraId="2BCF5129">
            <w:pPr>
              <w:jc w:val="center"/>
              <w:rPr>
                <w:rFonts w:ascii="Times New Roman" w:hAnsi="Times New Roman" w:cs="Times New Roman"/>
                <w:color w:val="auto"/>
                <w:sz w:val="18"/>
                <w:szCs w:val="18"/>
                <w:highlight w:val="none"/>
              </w:rPr>
            </w:pPr>
          </w:p>
        </w:tc>
        <w:tc>
          <w:tcPr>
            <w:tcW w:w="624" w:type="dxa"/>
            <w:vMerge w:val="continue"/>
            <w:tcBorders>
              <w:left w:val="single" w:color="auto" w:sz="4" w:space="0"/>
              <w:right w:val="single" w:color="auto" w:sz="4" w:space="0"/>
            </w:tcBorders>
            <w:tcMar>
              <w:top w:w="15" w:type="dxa"/>
              <w:left w:w="15" w:type="dxa"/>
              <w:right w:w="15" w:type="dxa"/>
            </w:tcMar>
            <w:vAlign w:val="center"/>
          </w:tcPr>
          <w:p w14:paraId="53EEAECA">
            <w:pPr>
              <w:jc w:val="center"/>
              <w:rPr>
                <w:rFonts w:ascii="Times New Roman" w:hAnsi="Times New Roman" w:cs="Times New Roman"/>
                <w:color w:val="auto"/>
                <w:sz w:val="18"/>
                <w:szCs w:val="18"/>
                <w:highlight w:val="none"/>
              </w:rPr>
            </w:pPr>
          </w:p>
        </w:tc>
        <w:tc>
          <w:tcPr>
            <w:tcW w:w="12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8119B6">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C393A1D">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95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7272D">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115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5E8E94">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80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6E9D11">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172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4CCB4">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225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5909E">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158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3CAF0">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186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FF2C0">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100 </w:t>
            </w:r>
          </w:p>
        </w:tc>
      </w:tr>
      <w:tr w14:paraId="04BE12FB">
        <w:tblPrEx>
          <w:tblCellMar>
            <w:top w:w="0" w:type="dxa"/>
            <w:left w:w="0" w:type="dxa"/>
            <w:bottom w:w="0" w:type="dxa"/>
            <w:right w:w="0" w:type="dxa"/>
          </w:tblCellMar>
        </w:tblPrEx>
        <w:trPr>
          <w:trHeight w:val="285" w:hRule="atLeast"/>
          <w:jc w:val="center"/>
        </w:trPr>
        <w:tc>
          <w:tcPr>
            <w:tcW w:w="530" w:type="dxa"/>
            <w:vMerge w:val="restart"/>
            <w:tcBorders>
              <w:left w:val="single" w:color="000000" w:sz="4" w:space="0"/>
              <w:right w:val="single" w:color="000000" w:sz="4" w:space="0"/>
            </w:tcBorders>
            <w:tcMar>
              <w:top w:w="15" w:type="dxa"/>
              <w:left w:w="15" w:type="dxa"/>
              <w:right w:w="15" w:type="dxa"/>
            </w:tcMar>
            <w:vAlign w:val="top"/>
          </w:tcPr>
          <w:p w14:paraId="24160902">
            <w:pPr>
              <w:jc w:val="center"/>
              <w:rPr>
                <w:rFonts w:hint="default" w:ascii="Times New Roman" w:hAnsi="Times New Roman" w:cs="Times New Roman"/>
                <w:color w:val="auto"/>
                <w:sz w:val="18"/>
                <w:szCs w:val="18"/>
                <w:highlight w:val="none"/>
                <w:lang w:val="en-US"/>
              </w:rPr>
            </w:pPr>
            <w:r>
              <w:rPr>
                <w:rFonts w:hint="eastAsia" w:ascii="Times New Roman" w:hAnsi="Times New Roman" w:eastAsia="宋体" w:cs="Times New Roman"/>
                <w:color w:val="auto"/>
                <w:sz w:val="18"/>
                <w:szCs w:val="18"/>
                <w:highlight w:val="none"/>
                <w:lang w:val="en-US" w:eastAsia="zh-CN"/>
              </w:rPr>
              <w:t>0162</w:t>
            </w:r>
          </w:p>
        </w:tc>
        <w:tc>
          <w:tcPr>
            <w:tcW w:w="487" w:type="dxa"/>
            <w:vMerge w:val="restart"/>
            <w:tcBorders>
              <w:left w:val="single" w:color="000000" w:sz="4" w:space="0"/>
              <w:right w:val="single" w:color="000000" w:sz="4" w:space="0"/>
            </w:tcBorders>
            <w:tcMar>
              <w:top w:w="15" w:type="dxa"/>
              <w:left w:w="15" w:type="dxa"/>
              <w:right w:w="15" w:type="dxa"/>
            </w:tcMar>
            <w:vAlign w:val="top"/>
          </w:tcPr>
          <w:p w14:paraId="57BB690B">
            <w:pPr>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eastAsia="zh-CN"/>
              </w:rPr>
              <w:t>椰子</w:t>
            </w:r>
          </w:p>
        </w:tc>
        <w:tc>
          <w:tcPr>
            <w:tcW w:w="523" w:type="dxa"/>
            <w:vMerge w:val="restart"/>
            <w:tcBorders>
              <w:left w:val="single" w:color="000000" w:sz="4" w:space="0"/>
              <w:right w:val="single" w:color="auto" w:sz="4" w:space="0"/>
            </w:tcBorders>
            <w:tcMar>
              <w:top w:w="15" w:type="dxa"/>
              <w:left w:w="15" w:type="dxa"/>
              <w:right w:w="15" w:type="dxa"/>
            </w:tcMar>
            <w:vAlign w:val="center"/>
          </w:tcPr>
          <w:p w14:paraId="47E4EAFA">
            <w:pPr>
              <w:widowControl/>
              <w:jc w:val="center"/>
              <w:textAlignment w:val="center"/>
              <w:rPr>
                <w:rFonts w:ascii="Times New Roman" w:hAnsi="Times New Roman" w:cs="Times New Roman"/>
                <w:color w:val="auto"/>
                <w:sz w:val="18"/>
                <w:szCs w:val="18"/>
                <w:highlight w:val="none"/>
              </w:rPr>
            </w:pPr>
          </w:p>
        </w:tc>
        <w:tc>
          <w:tcPr>
            <w:tcW w:w="624" w:type="dxa"/>
            <w:vMerge w:val="continue"/>
            <w:tcBorders>
              <w:left w:val="single" w:color="auto" w:sz="4" w:space="0"/>
              <w:right w:val="single" w:color="auto" w:sz="4" w:space="0"/>
            </w:tcBorders>
            <w:tcMar>
              <w:top w:w="15" w:type="dxa"/>
              <w:left w:w="15" w:type="dxa"/>
              <w:right w:w="15" w:type="dxa"/>
            </w:tcMar>
            <w:vAlign w:val="center"/>
          </w:tcPr>
          <w:p w14:paraId="49698E0D">
            <w:pPr>
              <w:widowControl/>
              <w:jc w:val="center"/>
              <w:textAlignment w:val="center"/>
              <w:rPr>
                <w:rFonts w:ascii="Times New Roman" w:hAnsi="Times New Roman" w:cs="Times New Roman"/>
                <w:color w:val="auto"/>
                <w:kern w:val="0"/>
                <w:sz w:val="18"/>
                <w:szCs w:val="18"/>
                <w:highlight w:val="none"/>
                <w:lang w:bidi="ar"/>
              </w:rPr>
            </w:pPr>
          </w:p>
        </w:tc>
        <w:tc>
          <w:tcPr>
            <w:tcW w:w="12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00A7889">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2D14CC6">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95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D18A83">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115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E3B4D">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80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CE23E">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172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12EBD1">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225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953A6">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158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C47FF">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186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67C5C2">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100 </w:t>
            </w:r>
          </w:p>
        </w:tc>
      </w:tr>
      <w:tr w14:paraId="47D021D3">
        <w:tblPrEx>
          <w:tblCellMar>
            <w:top w:w="0" w:type="dxa"/>
            <w:left w:w="0" w:type="dxa"/>
            <w:bottom w:w="0" w:type="dxa"/>
            <w:right w:w="0" w:type="dxa"/>
          </w:tblCellMar>
        </w:tblPrEx>
        <w:trPr>
          <w:trHeight w:val="285" w:hRule="atLeast"/>
          <w:jc w:val="center"/>
        </w:trPr>
        <w:tc>
          <w:tcPr>
            <w:tcW w:w="53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58B38DD">
            <w:pPr>
              <w:jc w:val="center"/>
              <w:rPr>
                <w:rFonts w:ascii="Times New Roman" w:hAnsi="Times New Roman" w:cs="Times New Roman"/>
                <w:color w:val="auto"/>
                <w:sz w:val="18"/>
                <w:szCs w:val="18"/>
                <w:highlight w:val="none"/>
              </w:rPr>
            </w:pPr>
          </w:p>
        </w:tc>
        <w:tc>
          <w:tcPr>
            <w:tcW w:w="48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A961A78">
            <w:pPr>
              <w:jc w:val="center"/>
              <w:rPr>
                <w:rFonts w:ascii="Times New Roman" w:hAnsi="Times New Roman" w:cs="Times New Roman"/>
                <w:color w:val="auto"/>
                <w:sz w:val="18"/>
                <w:szCs w:val="18"/>
                <w:highlight w:val="none"/>
              </w:rPr>
            </w:pPr>
          </w:p>
        </w:tc>
        <w:tc>
          <w:tcPr>
            <w:tcW w:w="523" w:type="dxa"/>
            <w:vMerge w:val="continue"/>
            <w:tcBorders>
              <w:left w:val="single" w:color="000000" w:sz="4" w:space="0"/>
              <w:bottom w:val="single" w:color="auto" w:sz="4" w:space="0"/>
              <w:right w:val="single" w:color="auto" w:sz="4" w:space="0"/>
            </w:tcBorders>
            <w:tcMar>
              <w:top w:w="15" w:type="dxa"/>
              <w:left w:w="15" w:type="dxa"/>
              <w:right w:w="15" w:type="dxa"/>
            </w:tcMar>
            <w:vAlign w:val="center"/>
          </w:tcPr>
          <w:p w14:paraId="133C6835">
            <w:pPr>
              <w:jc w:val="center"/>
              <w:rPr>
                <w:rFonts w:ascii="Times New Roman" w:hAnsi="Times New Roman" w:cs="Times New Roman"/>
                <w:color w:val="auto"/>
                <w:sz w:val="18"/>
                <w:szCs w:val="18"/>
                <w:highlight w:val="none"/>
              </w:rPr>
            </w:pPr>
          </w:p>
        </w:tc>
        <w:tc>
          <w:tcPr>
            <w:tcW w:w="624"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303927CC">
            <w:pPr>
              <w:widowControl/>
              <w:jc w:val="center"/>
              <w:textAlignment w:val="center"/>
              <w:rPr>
                <w:rFonts w:ascii="Times New Roman" w:hAnsi="Times New Roman" w:cs="Times New Roman"/>
                <w:color w:val="auto"/>
                <w:sz w:val="18"/>
                <w:szCs w:val="18"/>
                <w:highlight w:val="none"/>
              </w:rPr>
            </w:pPr>
          </w:p>
        </w:tc>
        <w:tc>
          <w:tcPr>
            <w:tcW w:w="12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9FAE63">
            <w:pPr>
              <w:widowControl/>
              <w:jc w:val="center"/>
              <w:textAlignment w:val="center"/>
              <w:rPr>
                <w:rFonts w:ascii="Times New Roman" w:hAnsi="Times New Roman" w:cs="Times New Roman"/>
                <w:color w:val="auto"/>
                <w:kern w:val="0"/>
                <w:sz w:val="18"/>
                <w:szCs w:val="18"/>
                <w:highlight w:val="none"/>
                <w:lang w:bidi="ar"/>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F5703D2">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89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FD401">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109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7DDB16">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75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392623">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162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FEBBE">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211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7E5FDB">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149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59415">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175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33F19">
            <w:pPr>
              <w:keepNext w:val="0"/>
              <w:keepLines w:val="0"/>
              <w:widowControl/>
              <w:suppressLineNumbers w:val="0"/>
              <w:jc w:val="center"/>
              <w:textAlignment w:val="center"/>
              <w:rPr>
                <w:rFonts w:hint="default" w:ascii="Times New Roman" w:hAnsi="Times New Roman" w:eastAsia="等线" w:cs="Times New Roman"/>
                <w:i w:val="0"/>
                <w:color w:val="auto"/>
                <w:kern w:val="0"/>
                <w:sz w:val="18"/>
                <w:szCs w:val="18"/>
                <w:highlight w:val="none"/>
                <w:u w:val="none"/>
                <w:lang w:val="en-US" w:eastAsia="zh-CN" w:bidi="ar"/>
              </w:rPr>
            </w:pPr>
            <w:r>
              <w:rPr>
                <w:rFonts w:hint="default" w:ascii="Times New Roman" w:hAnsi="Times New Roman" w:eastAsia="等线" w:cs="Times New Roman"/>
                <w:i w:val="0"/>
                <w:color w:val="auto"/>
                <w:kern w:val="0"/>
                <w:sz w:val="18"/>
                <w:szCs w:val="18"/>
                <w:highlight w:val="none"/>
                <w:u w:val="none"/>
                <w:lang w:val="en-US" w:eastAsia="zh-CN" w:bidi="ar"/>
              </w:rPr>
              <w:t xml:space="preserve">93 </w:t>
            </w:r>
          </w:p>
        </w:tc>
      </w:tr>
      <w:tr w14:paraId="0B73EE78">
        <w:tblPrEx>
          <w:tblCellMar>
            <w:top w:w="0" w:type="dxa"/>
            <w:left w:w="0" w:type="dxa"/>
            <w:bottom w:w="0" w:type="dxa"/>
            <w:right w:w="0" w:type="dxa"/>
          </w:tblCellMar>
        </w:tblPrEx>
        <w:trPr>
          <w:trHeight w:val="285" w:hRule="atLeast"/>
          <w:jc w:val="center"/>
        </w:trPr>
        <w:tc>
          <w:tcPr>
            <w:tcW w:w="53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A1D50C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01</w:t>
            </w:r>
            <w:r>
              <w:rPr>
                <w:rFonts w:hint="eastAsia" w:ascii="Times New Roman" w:hAnsi="Times New Roman" w:cs="Times New Roman"/>
                <w:color w:val="auto"/>
                <w:kern w:val="0"/>
                <w:sz w:val="18"/>
                <w:szCs w:val="18"/>
                <w:highlight w:val="none"/>
                <w:lang w:val="en-US" w:eastAsia="zh-CN" w:bidi="ar"/>
              </w:rPr>
              <w:t>7</w:t>
            </w:r>
            <w:r>
              <w:rPr>
                <w:rFonts w:ascii="Times New Roman" w:hAnsi="Times New Roman" w:cs="Times New Roman"/>
                <w:color w:val="auto"/>
                <w:kern w:val="0"/>
                <w:sz w:val="18"/>
                <w:szCs w:val="18"/>
                <w:highlight w:val="none"/>
                <w:lang w:bidi="ar"/>
              </w:rPr>
              <w:t>9</w:t>
            </w:r>
          </w:p>
        </w:tc>
        <w:tc>
          <w:tcPr>
            <w:tcW w:w="48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056DAB4">
            <w:pPr>
              <w:widowControl/>
              <w:jc w:val="center"/>
              <w:textAlignment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eastAsia="zh-CN"/>
              </w:rPr>
              <w:t>槟榔</w:t>
            </w: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EA6788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50%</w:t>
            </w:r>
          </w:p>
        </w:tc>
        <w:tc>
          <w:tcPr>
            <w:tcW w:w="1852"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2E6F20AC">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7E3C2">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FBBCA">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327E66">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41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BA89F">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143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39E4A">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191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9A964">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115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EBA18">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115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2796B">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44 </w:t>
            </w:r>
          </w:p>
        </w:tc>
      </w:tr>
      <w:tr w14:paraId="5738362E">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FAFC0DD">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86EBA4B">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9F0145B">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A5E5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97F60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5E253">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06BA2">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63E999">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3A320">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220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668F9A">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295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BD2D2">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179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58673">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177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7C9F2">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69 </w:t>
            </w:r>
          </w:p>
        </w:tc>
      </w:tr>
      <w:tr w14:paraId="106882A1">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8EFDE3F">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8B59591">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9F96909">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CA5A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24AD45">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438A3F">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111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3B604">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111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A2376">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59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BE85E">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204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EB177">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272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632AEA">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165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D8CD0">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164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04AA8C">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63 </w:t>
            </w:r>
          </w:p>
        </w:tc>
      </w:tr>
      <w:tr w14:paraId="1B30C4CA">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EACBDE6">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19111E7">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98C03D8">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D3E99B">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5E81C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99878">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97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52C3E5">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97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712860">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51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54FB1">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31C2FB">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238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DC6A93">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144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B272A">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143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3825D">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55 </w:t>
            </w:r>
          </w:p>
        </w:tc>
      </w:tr>
      <w:tr w14:paraId="53528E65">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5359498">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019EF8D">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41C46B5">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926332">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AB4E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0B0E7">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97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021D71">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97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5E97E">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51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36508">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D9A76">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238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BF8AF">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144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356E8D">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143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E4D915">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55 </w:t>
            </w:r>
          </w:p>
        </w:tc>
      </w:tr>
      <w:tr w14:paraId="449AE35A">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25B2A86">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AEDDDEA">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61D156A">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DB8DD">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D2F5D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AF7297">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91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66837F">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91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906BE">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48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D0B84F">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167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B5CCB">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224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FE402">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136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B547B">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135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C3708">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52 </w:t>
            </w:r>
          </w:p>
        </w:tc>
      </w:tr>
      <w:tr w14:paraId="6635A2E8">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55927C0">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D1775E1">
            <w:pPr>
              <w:jc w:val="center"/>
              <w:rPr>
                <w:rFonts w:ascii="Times New Roman" w:hAnsi="Times New Roman" w:cs="Times New Roman"/>
                <w:color w:val="auto"/>
                <w:sz w:val="18"/>
                <w:szCs w:val="18"/>
                <w:highlight w:val="none"/>
              </w:rPr>
            </w:pP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C086BE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75%</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D697BB1">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09606E">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88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1449B4">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90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402AE">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50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4810AF">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158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44E14A">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197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E289C">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128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8669A">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132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AF6CCE">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55 </w:t>
            </w:r>
          </w:p>
        </w:tc>
      </w:tr>
      <w:tr w14:paraId="579CA932">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127AF7D">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3FB1954">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BDCF421">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1BDD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261F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B2CB1">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137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C1C05">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139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5363BB">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08590">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245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0D467">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305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59EC7">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198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9F88C">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204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423EA">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85 </w:t>
            </w:r>
          </w:p>
        </w:tc>
      </w:tr>
      <w:tr w14:paraId="69ED4167">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98D85C6">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C2965F5">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20F70A9">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EA870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DF4EE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20F6D">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127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EE67FA">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128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9EABC">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72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81DFC">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226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72EBE">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281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0B3E6">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183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59E7B">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188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BDA6A">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78 </w:t>
            </w:r>
          </w:p>
        </w:tc>
      </w:tr>
      <w:tr w14:paraId="41B67685">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DCE0041">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C732FA5">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D1A815B">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F08B75">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B7B0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93962">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111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29A75">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112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FEE3C">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34551">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198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DA67E">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246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476920">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D8C21">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164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B4151">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69 </w:t>
            </w:r>
          </w:p>
        </w:tc>
      </w:tr>
      <w:tr w14:paraId="426D0A23">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27D76F3">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B6AA0BD">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2A6F58C">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AC0E7">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46578">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B3AE4">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111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D0417C">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112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7FC8F">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63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2784F5">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198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A2745">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246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7D11A">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161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228CE">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164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4F7FD2">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69 </w:t>
            </w:r>
          </w:p>
        </w:tc>
      </w:tr>
      <w:tr w14:paraId="7F5727A7">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1B793D5">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64CEA3F">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595C1BF">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990CF">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C2191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5D0DB">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104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21B773">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8D9415">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59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D48BF">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186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A97A0">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231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049DA">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151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C92BF">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155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5F9B8">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65 </w:t>
            </w:r>
          </w:p>
        </w:tc>
      </w:tr>
      <w:tr w14:paraId="6A66F332">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228A96F">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F55EE64">
            <w:pPr>
              <w:jc w:val="center"/>
              <w:rPr>
                <w:rFonts w:ascii="Times New Roman" w:hAnsi="Times New Roman" w:cs="Times New Roman"/>
                <w:color w:val="auto"/>
                <w:sz w:val="18"/>
                <w:szCs w:val="18"/>
                <w:highlight w:val="none"/>
              </w:rPr>
            </w:pPr>
          </w:p>
        </w:tc>
        <w:tc>
          <w:tcPr>
            <w:tcW w:w="52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D3C73D6">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90%</w:t>
            </w:r>
          </w:p>
        </w:tc>
        <w:tc>
          <w:tcPr>
            <w:tcW w:w="185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4578753">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净定额</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53B82">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90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F5FC2">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111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4A013">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76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3FA1B">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164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1B9416">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215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623E4F">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151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F7C3E">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807C9D">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95 </w:t>
            </w:r>
          </w:p>
        </w:tc>
      </w:tr>
      <w:tr w14:paraId="13E335E6">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8E495EE">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7E62E0A">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F9574E4">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92C8CB">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通用值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0BA3A7">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地面灌溉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D4ED9">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140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EC86A5">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171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60271F">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118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3015B">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254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4A580">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332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A7DF8">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234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95EA9">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276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62167">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147 </w:t>
            </w:r>
          </w:p>
        </w:tc>
      </w:tr>
      <w:tr w14:paraId="28E96BEC">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4870377">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C705E20">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FA1EFCD">
            <w:pPr>
              <w:jc w:val="center"/>
              <w:rPr>
                <w:rFonts w:ascii="Times New Roman" w:hAnsi="Times New Roman" w:cs="Times New Roman"/>
                <w:color w:val="auto"/>
                <w:sz w:val="18"/>
                <w:szCs w:val="18"/>
                <w:highlight w:val="none"/>
              </w:rPr>
            </w:pPr>
          </w:p>
        </w:tc>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0157D">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先进值</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87F62F">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渠道防渗灌溉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9B77B">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129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D9A66D">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158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722D6">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109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3D55D">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234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62A67E">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307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37BA7">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216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1B025E">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255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DCCDD">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136 </w:t>
            </w:r>
          </w:p>
        </w:tc>
      </w:tr>
      <w:tr w14:paraId="3A38DCB1">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CD6572A">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CB485DA">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A902063">
            <w:pPr>
              <w:jc w:val="center"/>
              <w:rPr>
                <w:rFonts w:ascii="Times New Roman" w:hAnsi="Times New Roman" w:cs="Times New Roman"/>
                <w:color w:val="auto"/>
                <w:sz w:val="18"/>
                <w:szCs w:val="18"/>
                <w:highlight w:val="none"/>
              </w:rPr>
            </w:pPr>
          </w:p>
        </w:tc>
        <w:tc>
          <w:tcPr>
            <w:tcW w:w="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A94637">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9DDC4">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管道输水灌溉</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21BF3D">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113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622FA">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18352">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95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C40FA">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206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416E7">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268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D041E">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188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9BE08">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222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0BA0A">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119 </w:t>
            </w:r>
          </w:p>
        </w:tc>
      </w:tr>
      <w:tr w14:paraId="15C7E14D">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C49E9F8">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5C123A4">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CB9636C">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00275">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E65BE">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喷灌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B8CCE3">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113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7B01E">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138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384491">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95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2D7F6">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206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A42C1">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268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F17907">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188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0280AB">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222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B89F8">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119 </w:t>
            </w:r>
          </w:p>
        </w:tc>
      </w:tr>
      <w:tr w14:paraId="000E7A39">
        <w:tblPrEx>
          <w:tblCellMar>
            <w:top w:w="0" w:type="dxa"/>
            <w:left w:w="0" w:type="dxa"/>
            <w:bottom w:w="0" w:type="dxa"/>
            <w:right w:w="0" w:type="dxa"/>
          </w:tblCellMar>
        </w:tblPrEx>
        <w:trPr>
          <w:trHeight w:val="285" w:hRule="atLeast"/>
          <w:jc w:val="center"/>
        </w:trPr>
        <w:tc>
          <w:tcPr>
            <w:tcW w:w="530" w:type="dxa"/>
            <w:vMerge w:val="continue"/>
            <w:tcBorders>
              <w:top w:val="nil"/>
              <w:left w:val="single" w:color="000000" w:sz="4" w:space="0"/>
              <w:bottom w:val="nil"/>
              <w:right w:val="single" w:color="000000" w:sz="4" w:space="0"/>
            </w:tcBorders>
            <w:tcMar>
              <w:top w:w="15" w:type="dxa"/>
              <w:left w:w="15" w:type="dxa"/>
              <w:right w:w="15" w:type="dxa"/>
            </w:tcMar>
            <w:vAlign w:val="center"/>
          </w:tcPr>
          <w:p w14:paraId="61DDC303">
            <w:pPr>
              <w:jc w:val="center"/>
              <w:rPr>
                <w:rFonts w:ascii="Times New Roman" w:hAnsi="Times New Roman" w:cs="Times New Roman"/>
                <w:color w:val="auto"/>
                <w:sz w:val="18"/>
                <w:szCs w:val="18"/>
                <w:highlight w:val="none"/>
              </w:rPr>
            </w:pPr>
          </w:p>
        </w:tc>
        <w:tc>
          <w:tcPr>
            <w:tcW w:w="487" w:type="dxa"/>
            <w:vMerge w:val="continue"/>
            <w:tcBorders>
              <w:top w:val="nil"/>
              <w:left w:val="single" w:color="000000" w:sz="4" w:space="0"/>
              <w:bottom w:val="nil"/>
              <w:right w:val="single" w:color="000000" w:sz="4" w:space="0"/>
            </w:tcBorders>
            <w:tcMar>
              <w:top w:w="15" w:type="dxa"/>
              <w:left w:w="15" w:type="dxa"/>
              <w:right w:w="15" w:type="dxa"/>
            </w:tcMar>
            <w:vAlign w:val="center"/>
          </w:tcPr>
          <w:p w14:paraId="75987D16">
            <w:pPr>
              <w:jc w:val="center"/>
              <w:rPr>
                <w:rFonts w:ascii="Times New Roman" w:hAnsi="Times New Roman" w:cs="Times New Roman"/>
                <w:color w:val="auto"/>
                <w:sz w:val="18"/>
                <w:szCs w:val="18"/>
                <w:highlight w:val="none"/>
              </w:rPr>
            </w:pPr>
          </w:p>
        </w:tc>
        <w:tc>
          <w:tcPr>
            <w:tcW w:w="52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7610AE8">
            <w:pPr>
              <w:jc w:val="center"/>
              <w:rPr>
                <w:rFonts w:ascii="Times New Roman" w:hAnsi="Times New Roman" w:cs="Times New Roman"/>
                <w:color w:val="auto"/>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DD317">
            <w:pPr>
              <w:jc w:val="center"/>
              <w:rPr>
                <w:rFonts w:ascii="Times New Roman" w:hAnsi="Times New Roman" w:cs="Times New Roman"/>
                <w:color w:val="auto"/>
                <w:sz w:val="18"/>
                <w:szCs w:val="18"/>
                <w:highlight w:val="none"/>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1ACC50">
            <w:pPr>
              <w:widowControl/>
              <w:jc w:val="center"/>
              <w:textAlignment w:val="center"/>
              <w:rPr>
                <w:rFonts w:ascii="Times New Roman" w:hAnsi="Times New Roman" w:cs="Times New Roman"/>
                <w:color w:val="auto"/>
                <w:sz w:val="18"/>
                <w:szCs w:val="18"/>
                <w:highlight w:val="none"/>
              </w:rPr>
            </w:pPr>
            <w:r>
              <w:rPr>
                <w:rFonts w:ascii="Times New Roman" w:hAnsi="Times New Roman" w:cs="Times New Roman"/>
                <w:color w:val="auto"/>
                <w:kern w:val="0"/>
                <w:sz w:val="18"/>
                <w:szCs w:val="18"/>
                <w:highlight w:val="none"/>
                <w:lang w:bidi="ar"/>
              </w:rPr>
              <w:t>微灌</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D243CB">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106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4B652B">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130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220CF5">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90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EBE9A">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193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8CB78">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253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A916D">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178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7C679">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210 </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BAB3E">
            <w:pPr>
              <w:keepNext w:val="0"/>
              <w:keepLines w:val="0"/>
              <w:widowControl/>
              <w:suppressLineNumbers w:val="0"/>
              <w:jc w:val="center"/>
              <w:textAlignment w:val="center"/>
              <w:rPr>
                <w:rFonts w:ascii="Times New Roman" w:hAnsi="Times New Roman" w:cs="Times New Roman"/>
                <w:color w:val="auto"/>
                <w:sz w:val="18"/>
                <w:szCs w:val="18"/>
                <w:highlight w:val="none"/>
              </w:rPr>
            </w:pPr>
            <w:r>
              <w:rPr>
                <w:rFonts w:hint="default" w:ascii="Times New Roman" w:hAnsi="Times New Roman" w:eastAsia="等线" w:cs="Times New Roman"/>
                <w:i w:val="0"/>
                <w:color w:val="auto"/>
                <w:kern w:val="0"/>
                <w:sz w:val="18"/>
                <w:szCs w:val="18"/>
                <w:highlight w:val="none"/>
                <w:u w:val="none"/>
                <w:lang w:val="en-US" w:eastAsia="zh-CN" w:bidi="ar"/>
              </w:rPr>
              <w:t xml:space="preserve">112 </w:t>
            </w:r>
          </w:p>
        </w:tc>
      </w:tr>
      <w:tr w14:paraId="057BE7A3">
        <w:tblPrEx>
          <w:tblCellMar>
            <w:top w:w="0" w:type="dxa"/>
            <w:left w:w="0" w:type="dxa"/>
            <w:bottom w:w="0" w:type="dxa"/>
            <w:right w:w="0" w:type="dxa"/>
          </w:tblCellMar>
        </w:tblPrEx>
        <w:trPr>
          <w:trHeight w:val="285" w:hRule="atLeast"/>
          <w:jc w:val="center"/>
        </w:trPr>
        <w:tc>
          <w:tcPr>
            <w:tcW w:w="9384" w:type="dxa"/>
            <w:gridSpan w:val="13"/>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29F16DD3">
            <w:pPr>
              <w:widowControl/>
              <w:jc w:val="left"/>
              <w:textAlignment w:val="center"/>
              <w:rPr>
                <w:rFonts w:hint="eastAsia" w:ascii="Times New Roman" w:hAnsi="Times New Roman" w:cs="Times New Roman"/>
                <w:color w:val="auto"/>
                <w:kern w:val="0"/>
                <w:sz w:val="18"/>
                <w:szCs w:val="18"/>
                <w:highlight w:val="none"/>
                <w:lang w:eastAsia="zh-CN" w:bidi="ar"/>
              </w:rPr>
            </w:pPr>
            <w:r>
              <w:rPr>
                <w:rFonts w:hint="eastAsia" w:ascii="黑体" w:hAnsi="黑体" w:eastAsia="黑体" w:cs="Times New Roman"/>
                <w:b/>
                <w:color w:val="auto"/>
                <w:kern w:val="0"/>
                <w:sz w:val="18"/>
                <w:szCs w:val="18"/>
                <w:highlight w:val="none"/>
                <w:lang w:bidi="ar"/>
              </w:rPr>
              <w:t>注</w:t>
            </w:r>
            <w:r>
              <w:rPr>
                <w:rFonts w:hint="eastAsia" w:ascii="Times New Roman" w:hAnsi="Times New Roman" w:eastAsia="黑体" w:cs="Times New Roman"/>
                <w:b/>
                <w:color w:val="auto"/>
                <w:kern w:val="0"/>
                <w:sz w:val="18"/>
                <w:szCs w:val="18"/>
                <w:highlight w:val="none"/>
                <w:lang w:bidi="ar"/>
              </w:rPr>
              <w:t>1</w:t>
            </w:r>
            <w:r>
              <w:rPr>
                <w:rFonts w:hint="eastAsia" w:ascii="黑体" w:hAnsi="黑体" w:eastAsia="黑体" w:cs="Times New Roman"/>
                <w:b/>
                <w:color w:val="auto"/>
                <w:kern w:val="0"/>
                <w:sz w:val="18"/>
                <w:szCs w:val="18"/>
                <w:highlight w:val="none"/>
                <w:lang w:bidi="ar"/>
              </w:rPr>
              <w:t>：</w:t>
            </w:r>
            <w:r>
              <w:rPr>
                <w:rFonts w:hint="eastAsia" w:ascii="Times New Roman" w:hAnsi="Times New Roman" w:cs="Times New Roman"/>
                <w:color w:val="auto"/>
                <w:kern w:val="0"/>
                <w:sz w:val="18"/>
                <w:szCs w:val="18"/>
                <w:highlight w:val="none"/>
                <w:lang w:eastAsia="zh-CN" w:bidi="ar"/>
              </w:rPr>
              <w:t>对于蔬菜、瓜果等一年多茬（造）作物，表中数据是一茬（造）作物的用水定额值；其余作物为全年的用水定额值。</w:t>
            </w:r>
          </w:p>
          <w:p w14:paraId="0547DEA5">
            <w:pPr>
              <w:widowControl/>
              <w:jc w:val="left"/>
              <w:textAlignment w:val="center"/>
              <w:rPr>
                <w:rFonts w:ascii="Times New Roman" w:hAnsi="Times New Roman" w:cs="Times New Roman"/>
                <w:color w:val="auto"/>
                <w:kern w:val="0"/>
                <w:sz w:val="18"/>
                <w:szCs w:val="18"/>
                <w:highlight w:val="none"/>
                <w:lang w:bidi="ar"/>
              </w:rPr>
            </w:pPr>
            <w:r>
              <w:rPr>
                <w:rFonts w:hint="eastAsia" w:ascii="黑体" w:hAnsi="黑体" w:eastAsia="黑体" w:cs="Times New Roman"/>
                <w:b/>
                <w:color w:val="auto"/>
                <w:kern w:val="0"/>
                <w:sz w:val="18"/>
                <w:szCs w:val="18"/>
                <w:highlight w:val="none"/>
                <w:lang w:bidi="ar"/>
              </w:rPr>
              <w:t>注</w:t>
            </w:r>
            <w:r>
              <w:rPr>
                <w:rFonts w:hint="eastAsia" w:ascii="Times New Roman" w:hAnsi="Times New Roman" w:eastAsia="黑体" w:cs="Times New Roman"/>
                <w:b/>
                <w:color w:val="auto"/>
                <w:kern w:val="0"/>
                <w:sz w:val="18"/>
                <w:szCs w:val="18"/>
                <w:highlight w:val="none"/>
                <w:lang w:bidi="ar"/>
              </w:rPr>
              <w:t>2</w:t>
            </w:r>
            <w:r>
              <w:rPr>
                <w:rFonts w:hint="eastAsia" w:ascii="黑体" w:hAnsi="黑体" w:eastAsia="黑体" w:cs="Times New Roman"/>
                <w:b/>
                <w:color w:val="auto"/>
                <w:kern w:val="0"/>
                <w:sz w:val="18"/>
                <w:szCs w:val="18"/>
                <w:highlight w:val="none"/>
                <w:lang w:bidi="ar"/>
              </w:rPr>
              <w:t>：</w:t>
            </w:r>
            <w:r>
              <w:rPr>
                <w:rFonts w:hint="eastAsia" w:ascii="Times New Roman" w:hAnsi="Times New Roman" w:cs="Times New Roman"/>
                <w:color w:val="auto"/>
                <w:kern w:val="0"/>
                <w:sz w:val="18"/>
                <w:szCs w:val="18"/>
                <w:highlight w:val="none"/>
                <w:lang w:bidi="ar"/>
              </w:rPr>
              <w:t>表中行业名称和代码参照GB/T 4754，定额分级参照GB/T 29404和GB/T 32716，灌溉方式参照GB/T 50363。</w:t>
            </w:r>
          </w:p>
          <w:p w14:paraId="24DF4330">
            <w:pPr>
              <w:widowControl/>
              <w:jc w:val="left"/>
              <w:textAlignment w:val="center"/>
              <w:rPr>
                <w:rFonts w:hint="eastAsia" w:ascii="Times New Roman" w:hAnsi="Times New Roman" w:cs="Times New Roman"/>
                <w:color w:val="auto"/>
                <w:kern w:val="0"/>
                <w:sz w:val="18"/>
                <w:szCs w:val="18"/>
                <w:highlight w:val="none"/>
                <w:lang w:bidi="ar"/>
              </w:rPr>
            </w:pPr>
            <w:r>
              <w:rPr>
                <w:rFonts w:hint="eastAsia" w:ascii="黑体" w:hAnsi="黑体" w:eastAsia="黑体" w:cs="Times New Roman"/>
                <w:b/>
                <w:color w:val="auto"/>
                <w:kern w:val="0"/>
                <w:sz w:val="18"/>
                <w:szCs w:val="18"/>
                <w:highlight w:val="none"/>
                <w:lang w:bidi="ar"/>
              </w:rPr>
              <w:t>注</w:t>
            </w:r>
            <w:r>
              <w:rPr>
                <w:rFonts w:hint="eastAsia" w:ascii="Times New Roman" w:hAnsi="Times New Roman" w:eastAsia="黑体" w:cs="Times New Roman"/>
                <w:b/>
                <w:color w:val="auto"/>
                <w:kern w:val="0"/>
                <w:sz w:val="18"/>
                <w:szCs w:val="18"/>
                <w:highlight w:val="none"/>
                <w:lang w:val="en-US" w:eastAsia="zh-CN" w:bidi="ar"/>
              </w:rPr>
              <w:t>3</w:t>
            </w:r>
            <w:r>
              <w:rPr>
                <w:rFonts w:hint="eastAsia" w:ascii="黑体" w:hAnsi="黑体" w:eastAsia="黑体" w:cs="Times New Roman"/>
                <w:b/>
                <w:color w:val="auto"/>
                <w:kern w:val="0"/>
                <w:sz w:val="18"/>
                <w:szCs w:val="18"/>
                <w:highlight w:val="none"/>
                <w:lang w:bidi="ar"/>
              </w:rPr>
              <w:t>：</w:t>
            </w:r>
            <w:r>
              <w:rPr>
                <w:rFonts w:hint="eastAsia" w:ascii="Times New Roman" w:hAnsi="Times New Roman" w:cs="Times New Roman"/>
                <w:color w:val="auto"/>
                <w:kern w:val="0"/>
                <w:sz w:val="18"/>
                <w:szCs w:val="18"/>
                <w:highlight w:val="none"/>
                <w:lang w:bidi="ar"/>
              </w:rPr>
              <w:t>表中通用值用于大田灌溉的农业用水总量配置、水资源论证、取用水管理等；先进值用于农业用水总量配置、水资源论证、取用水管理、节水评价等。</w:t>
            </w:r>
          </w:p>
        </w:tc>
      </w:tr>
    </w:tbl>
    <w:p w14:paraId="20714523">
      <w:pPr>
        <w:pStyle w:val="87"/>
        <w:ind w:firstLine="420"/>
        <w:rPr>
          <w:color w:val="auto"/>
          <w:highlight w:val="none"/>
        </w:rPr>
        <w:sectPr>
          <w:pgSz w:w="11906" w:h="16838"/>
          <w:pgMar w:top="2410" w:right="1134" w:bottom="1134" w:left="1134" w:header="1418" w:footer="1134" w:gutter="284"/>
          <w:pgBorders>
            <w:top w:val="none" w:sz="0" w:space="0"/>
            <w:left w:val="none" w:sz="0" w:space="0"/>
            <w:bottom w:val="none" w:sz="0" w:space="0"/>
            <w:right w:val="none" w:sz="0" w:space="0"/>
          </w:pgBorders>
          <w:cols w:space="720" w:num="1"/>
          <w:formProt w:val="0"/>
          <w:docGrid w:type="lines" w:linePitch="312" w:charSpace="0"/>
        </w:sectPr>
      </w:pPr>
    </w:p>
    <w:p w14:paraId="6841BC14">
      <w:pPr>
        <w:pStyle w:val="198"/>
        <w:spacing w:before="0" w:after="0"/>
        <w:rPr>
          <w:color w:val="auto"/>
          <w:highlight w:val="none"/>
        </w:rPr>
      </w:pPr>
      <w:bookmarkStart w:id="162" w:name="_Toc224121894"/>
      <w:bookmarkStart w:id="163" w:name="_Toc88526811"/>
      <w:r>
        <w:rPr>
          <w:rFonts w:hint="default"/>
          <w:color w:val="auto"/>
          <w:spacing w:val="0"/>
          <w:highlight w:val="none"/>
        </w:rPr>
        <w:t>参</w:t>
      </w:r>
      <w:r>
        <w:rPr>
          <w:rFonts w:hint="eastAsia"/>
          <w:color w:val="auto"/>
          <w:spacing w:val="0"/>
          <w:highlight w:val="none"/>
          <w:lang w:val="en-US" w:eastAsia="zh-CN"/>
        </w:rPr>
        <w:t xml:space="preserve"> </w:t>
      </w:r>
      <w:r>
        <w:rPr>
          <w:rFonts w:hint="default"/>
          <w:color w:val="auto"/>
          <w:spacing w:val="0"/>
          <w:highlight w:val="none"/>
        </w:rPr>
        <w:t>考</w:t>
      </w:r>
      <w:r>
        <w:rPr>
          <w:rFonts w:hint="eastAsia"/>
          <w:color w:val="auto"/>
          <w:spacing w:val="0"/>
          <w:highlight w:val="none"/>
          <w:lang w:val="en-US" w:eastAsia="zh-CN"/>
        </w:rPr>
        <w:t xml:space="preserve"> </w:t>
      </w:r>
      <w:r>
        <w:rPr>
          <w:rFonts w:hint="default"/>
          <w:color w:val="auto"/>
          <w:spacing w:val="0"/>
          <w:highlight w:val="none"/>
        </w:rPr>
        <w:t>文</w:t>
      </w:r>
      <w:r>
        <w:rPr>
          <w:rFonts w:hint="eastAsia"/>
          <w:color w:val="auto"/>
          <w:spacing w:val="0"/>
          <w:highlight w:val="none"/>
          <w:lang w:val="en-US" w:eastAsia="zh-CN"/>
        </w:rPr>
        <w:t xml:space="preserve"> </w:t>
      </w:r>
      <w:r>
        <w:rPr>
          <w:rFonts w:hint="default"/>
          <w:color w:val="auto"/>
          <w:highlight w:val="none"/>
        </w:rPr>
        <w:t>献</w:t>
      </w:r>
      <w:bookmarkEnd w:id="162"/>
      <w:bookmarkEnd w:id="163"/>
    </w:p>
    <w:bookmarkEnd w:id="161"/>
    <w:p w14:paraId="590AF484">
      <w:pPr>
        <w:widowControl/>
        <w:snapToGrid w:val="0"/>
        <w:spacing w:line="240" w:lineRule="auto"/>
        <w:jc w:val="left"/>
        <w:rPr>
          <w:rFonts w:hint="eastAsia"/>
          <w:color w:val="auto"/>
          <w:highlight w:val="none"/>
        </w:rPr>
      </w:pPr>
      <w:r>
        <w:rPr>
          <w:rFonts w:hint="eastAsia"/>
          <w:color w:val="auto"/>
          <w:highlight w:val="none"/>
        </w:rPr>
        <w:t>[</w:t>
      </w:r>
      <w:r>
        <w:rPr>
          <w:rFonts w:hint="eastAsia" w:ascii="Times New Roman" w:hAnsi="Times New Roman"/>
          <w:color w:val="auto"/>
          <w:highlight w:val="none"/>
        </w:rPr>
        <w:t>1</w:t>
      </w:r>
      <w:r>
        <w:rPr>
          <w:rFonts w:hint="eastAsia"/>
          <w:color w:val="auto"/>
          <w:highlight w:val="none"/>
        </w:rPr>
        <w:t>]《水利部办公厅关于印发宾馆等三项服务业用水定额的通知》（水节约〔</w:t>
      </w:r>
      <w:r>
        <w:rPr>
          <w:rFonts w:hint="eastAsia" w:ascii="Times New Roman" w:hAnsi="Times New Roman"/>
          <w:color w:val="auto"/>
          <w:highlight w:val="none"/>
        </w:rPr>
        <w:t>2019</w:t>
      </w:r>
      <w:r>
        <w:rPr>
          <w:rFonts w:hint="eastAsia"/>
          <w:color w:val="auto"/>
          <w:highlight w:val="none"/>
        </w:rPr>
        <w:t>〕</w:t>
      </w:r>
      <w:r>
        <w:rPr>
          <w:rFonts w:hint="eastAsia" w:ascii="Times New Roman" w:hAnsi="Times New Roman"/>
          <w:color w:val="auto"/>
          <w:highlight w:val="none"/>
        </w:rPr>
        <w:t>284</w:t>
      </w:r>
      <w:r>
        <w:rPr>
          <w:rFonts w:hint="eastAsia"/>
          <w:color w:val="auto"/>
          <w:highlight w:val="none"/>
        </w:rPr>
        <w:t>号）</w:t>
      </w:r>
    </w:p>
    <w:p w14:paraId="774D2AFB">
      <w:pPr>
        <w:widowControl/>
        <w:snapToGrid w:val="0"/>
        <w:spacing w:line="240" w:lineRule="auto"/>
        <w:jc w:val="left"/>
        <w:rPr>
          <w:rFonts w:hint="eastAsia"/>
          <w:color w:val="auto"/>
          <w:highlight w:val="none"/>
        </w:rPr>
      </w:pPr>
      <w:r>
        <w:rPr>
          <w:rFonts w:hint="eastAsia"/>
          <w:color w:val="auto"/>
          <w:highlight w:val="none"/>
        </w:rPr>
        <w:t>[</w:t>
      </w:r>
      <w:r>
        <w:rPr>
          <w:rFonts w:hint="eastAsia" w:ascii="Times New Roman" w:hAnsi="Times New Roman"/>
          <w:color w:val="auto"/>
          <w:highlight w:val="none"/>
        </w:rPr>
        <w:t>2</w:t>
      </w:r>
      <w:r>
        <w:rPr>
          <w:rFonts w:hint="eastAsia"/>
          <w:color w:val="auto"/>
          <w:highlight w:val="none"/>
        </w:rPr>
        <w:t>]《水利部关于印发钢铁等十八项工业用水定额的通知》（水节约〔</w:t>
      </w:r>
      <w:r>
        <w:rPr>
          <w:rFonts w:hint="eastAsia" w:ascii="Times New Roman" w:hAnsi="Times New Roman"/>
          <w:color w:val="auto"/>
          <w:highlight w:val="none"/>
        </w:rPr>
        <w:t>2019</w:t>
      </w:r>
      <w:r>
        <w:rPr>
          <w:rFonts w:hint="eastAsia"/>
          <w:color w:val="auto"/>
          <w:highlight w:val="none"/>
        </w:rPr>
        <w:t>〕</w:t>
      </w:r>
      <w:r>
        <w:rPr>
          <w:rFonts w:hint="eastAsia" w:ascii="Times New Roman" w:hAnsi="Times New Roman"/>
          <w:color w:val="auto"/>
          <w:highlight w:val="none"/>
        </w:rPr>
        <w:t>373</w:t>
      </w:r>
      <w:r>
        <w:rPr>
          <w:rFonts w:hint="eastAsia"/>
          <w:color w:val="auto"/>
          <w:highlight w:val="none"/>
        </w:rPr>
        <w:t>号）</w:t>
      </w:r>
    </w:p>
    <w:p w14:paraId="22C6D27D">
      <w:pPr>
        <w:widowControl/>
        <w:snapToGrid w:val="0"/>
        <w:spacing w:line="240" w:lineRule="auto"/>
        <w:jc w:val="left"/>
        <w:rPr>
          <w:rFonts w:hint="eastAsia"/>
          <w:color w:val="auto"/>
          <w:highlight w:val="none"/>
        </w:rPr>
      </w:pPr>
      <w:r>
        <w:rPr>
          <w:rFonts w:hint="eastAsia"/>
          <w:color w:val="auto"/>
          <w:highlight w:val="none"/>
        </w:rPr>
        <w:t>[</w:t>
      </w:r>
      <w:r>
        <w:rPr>
          <w:rFonts w:hint="eastAsia" w:ascii="Times New Roman" w:hAnsi="Times New Roman"/>
          <w:color w:val="auto"/>
          <w:highlight w:val="none"/>
        </w:rPr>
        <w:t>3</w:t>
      </w:r>
      <w:r>
        <w:rPr>
          <w:rFonts w:hint="eastAsia"/>
          <w:color w:val="auto"/>
          <w:highlight w:val="none"/>
        </w:rPr>
        <w:t>]《水利部关于印发小麦等十项用水定额的通知》（水节约〔</w:t>
      </w:r>
      <w:r>
        <w:rPr>
          <w:rFonts w:hint="eastAsia" w:ascii="Times New Roman" w:hAnsi="Times New Roman"/>
          <w:color w:val="auto"/>
          <w:highlight w:val="none"/>
        </w:rPr>
        <w:t>2020</w:t>
      </w:r>
      <w:r>
        <w:rPr>
          <w:rFonts w:hint="eastAsia"/>
          <w:color w:val="auto"/>
          <w:highlight w:val="none"/>
        </w:rPr>
        <w:t>〕</w:t>
      </w:r>
      <w:r>
        <w:rPr>
          <w:rFonts w:hint="eastAsia" w:ascii="Times New Roman" w:hAnsi="Times New Roman"/>
          <w:color w:val="auto"/>
          <w:highlight w:val="none"/>
        </w:rPr>
        <w:t>9</w:t>
      </w:r>
      <w:r>
        <w:rPr>
          <w:rFonts w:hint="eastAsia"/>
          <w:color w:val="auto"/>
          <w:highlight w:val="none"/>
        </w:rPr>
        <w:t>号）</w:t>
      </w:r>
    </w:p>
    <w:p w14:paraId="2DBF4FCE">
      <w:pPr>
        <w:widowControl/>
        <w:snapToGrid w:val="0"/>
        <w:spacing w:line="240" w:lineRule="auto"/>
        <w:jc w:val="left"/>
        <w:rPr>
          <w:rFonts w:hint="eastAsia"/>
          <w:color w:val="auto"/>
          <w:highlight w:val="none"/>
        </w:rPr>
      </w:pPr>
      <w:r>
        <w:rPr>
          <w:rFonts w:hint="eastAsia"/>
          <w:color w:val="auto"/>
          <w:highlight w:val="none"/>
        </w:rPr>
        <w:t>[</w:t>
      </w:r>
      <w:r>
        <w:rPr>
          <w:rFonts w:hint="eastAsia" w:ascii="Times New Roman" w:hAnsi="Times New Roman"/>
          <w:color w:val="auto"/>
          <w:highlight w:val="none"/>
        </w:rPr>
        <w:t>4</w:t>
      </w:r>
      <w:r>
        <w:rPr>
          <w:rFonts w:hint="eastAsia"/>
          <w:color w:val="auto"/>
          <w:highlight w:val="none"/>
        </w:rPr>
        <w:t>]《水利部关于印发住宅房屋建筑等两项建筑业用水定额的通知》（水节约〔</w:t>
      </w:r>
      <w:r>
        <w:rPr>
          <w:rFonts w:hint="eastAsia" w:ascii="Times New Roman" w:hAnsi="Times New Roman"/>
          <w:color w:val="auto"/>
          <w:highlight w:val="none"/>
        </w:rPr>
        <w:t>2020</w:t>
      </w:r>
      <w:r>
        <w:rPr>
          <w:rFonts w:hint="eastAsia"/>
          <w:color w:val="auto"/>
          <w:highlight w:val="none"/>
        </w:rPr>
        <w:t>〕</w:t>
      </w:r>
      <w:r>
        <w:rPr>
          <w:rFonts w:hint="eastAsia" w:ascii="Times New Roman" w:hAnsi="Times New Roman"/>
          <w:color w:val="auto"/>
          <w:highlight w:val="none"/>
        </w:rPr>
        <w:t>213</w:t>
      </w:r>
      <w:r>
        <w:rPr>
          <w:rFonts w:hint="eastAsia"/>
          <w:color w:val="auto"/>
          <w:highlight w:val="none"/>
        </w:rPr>
        <w:t>号）</w:t>
      </w:r>
    </w:p>
    <w:p w14:paraId="317711E5">
      <w:pPr>
        <w:widowControl/>
        <w:snapToGrid w:val="0"/>
        <w:spacing w:line="240" w:lineRule="auto"/>
        <w:jc w:val="left"/>
        <w:rPr>
          <w:rFonts w:hint="eastAsia"/>
          <w:color w:val="auto"/>
          <w:highlight w:val="none"/>
        </w:rPr>
      </w:pPr>
      <w:r>
        <w:rPr>
          <w:rFonts w:hint="eastAsia"/>
          <w:color w:val="auto"/>
          <w:highlight w:val="none"/>
        </w:rPr>
        <w:t>[</w:t>
      </w:r>
      <w:r>
        <w:rPr>
          <w:rFonts w:hint="eastAsia" w:ascii="Times New Roman" w:hAnsi="Times New Roman"/>
          <w:color w:val="auto"/>
          <w:highlight w:val="none"/>
        </w:rPr>
        <w:t>5</w:t>
      </w:r>
      <w:r>
        <w:rPr>
          <w:rFonts w:hint="eastAsia"/>
          <w:color w:val="auto"/>
          <w:highlight w:val="none"/>
        </w:rPr>
        <w:t>]《水利部关于印发水稻等七项农业灌溉用水定额的通知》（水节约〔</w:t>
      </w:r>
      <w:r>
        <w:rPr>
          <w:rFonts w:hint="eastAsia" w:ascii="Times New Roman" w:hAnsi="Times New Roman"/>
          <w:color w:val="auto"/>
          <w:highlight w:val="none"/>
        </w:rPr>
        <w:t>2020</w:t>
      </w:r>
      <w:r>
        <w:rPr>
          <w:rFonts w:hint="eastAsia"/>
          <w:color w:val="auto"/>
          <w:highlight w:val="none"/>
        </w:rPr>
        <w:t>〕</w:t>
      </w:r>
      <w:r>
        <w:rPr>
          <w:rFonts w:hint="eastAsia" w:ascii="Times New Roman" w:hAnsi="Times New Roman"/>
          <w:color w:val="auto"/>
          <w:highlight w:val="none"/>
        </w:rPr>
        <w:t>214</w:t>
      </w:r>
      <w:r>
        <w:rPr>
          <w:rFonts w:hint="eastAsia"/>
          <w:color w:val="auto"/>
          <w:highlight w:val="none"/>
        </w:rPr>
        <w:t>号）</w:t>
      </w:r>
    </w:p>
    <w:p w14:paraId="2EA5466C">
      <w:pPr>
        <w:widowControl/>
        <w:snapToGrid w:val="0"/>
        <w:spacing w:line="240" w:lineRule="auto"/>
        <w:jc w:val="left"/>
        <w:rPr>
          <w:rFonts w:hint="eastAsia"/>
          <w:color w:val="auto"/>
          <w:highlight w:val="none"/>
        </w:rPr>
      </w:pPr>
      <w:r>
        <w:rPr>
          <w:rFonts w:hint="eastAsia"/>
          <w:color w:val="auto"/>
          <w:highlight w:val="none"/>
        </w:rPr>
        <w:t>[</w:t>
      </w:r>
      <w:r>
        <w:rPr>
          <w:rFonts w:hint="eastAsia" w:ascii="Times New Roman" w:hAnsi="Times New Roman"/>
          <w:color w:val="auto"/>
          <w:highlight w:val="none"/>
        </w:rPr>
        <w:t>6</w:t>
      </w:r>
      <w:r>
        <w:rPr>
          <w:rFonts w:hint="eastAsia"/>
          <w:color w:val="auto"/>
          <w:highlight w:val="none"/>
        </w:rPr>
        <w:t>]《水利部 工业和信息化部关于印发水泥等八项工业用水定额的通知》（水节约〔</w:t>
      </w:r>
      <w:r>
        <w:rPr>
          <w:rFonts w:hint="eastAsia" w:ascii="Times New Roman" w:hAnsi="Times New Roman"/>
          <w:color w:val="auto"/>
          <w:highlight w:val="none"/>
        </w:rPr>
        <w:t>2020</w:t>
      </w:r>
      <w:r>
        <w:rPr>
          <w:rFonts w:hint="eastAsia"/>
          <w:color w:val="auto"/>
          <w:highlight w:val="none"/>
        </w:rPr>
        <w:t>〕</w:t>
      </w:r>
      <w:r>
        <w:rPr>
          <w:rFonts w:hint="eastAsia" w:ascii="Times New Roman" w:hAnsi="Times New Roman"/>
          <w:color w:val="auto"/>
          <w:highlight w:val="none"/>
        </w:rPr>
        <w:t>290</w:t>
      </w:r>
      <w:r>
        <w:rPr>
          <w:rFonts w:hint="eastAsia"/>
          <w:color w:val="auto"/>
          <w:highlight w:val="none"/>
        </w:rPr>
        <w:t>号）</w:t>
      </w:r>
    </w:p>
    <w:p w14:paraId="3A3337FA">
      <w:pPr>
        <w:widowControl/>
        <w:snapToGrid w:val="0"/>
        <w:spacing w:line="240" w:lineRule="auto"/>
        <w:jc w:val="left"/>
        <w:rPr>
          <w:rFonts w:hint="eastAsia"/>
          <w:color w:val="auto"/>
          <w:highlight w:val="none"/>
        </w:rPr>
      </w:pPr>
      <w:r>
        <w:rPr>
          <w:rFonts w:hint="eastAsia"/>
          <w:color w:val="auto"/>
          <w:highlight w:val="none"/>
        </w:rPr>
        <w:t>[</w:t>
      </w:r>
      <w:r>
        <w:rPr>
          <w:rFonts w:hint="eastAsia" w:ascii="Times New Roman" w:hAnsi="Times New Roman"/>
          <w:color w:val="auto"/>
          <w:highlight w:val="none"/>
        </w:rPr>
        <w:t>7</w:t>
      </w:r>
      <w:r>
        <w:rPr>
          <w:rFonts w:hint="eastAsia"/>
          <w:color w:val="auto"/>
          <w:highlight w:val="none"/>
        </w:rPr>
        <w:t>]《水利部 工业和信息化部关于印发造纸等七项工业用水定额的通知》（水节约〔</w:t>
      </w:r>
      <w:r>
        <w:rPr>
          <w:rFonts w:hint="eastAsia" w:ascii="Times New Roman" w:hAnsi="Times New Roman"/>
          <w:color w:val="auto"/>
          <w:highlight w:val="none"/>
        </w:rPr>
        <w:t>2020</w:t>
      </w:r>
      <w:r>
        <w:rPr>
          <w:rFonts w:hint="eastAsia"/>
          <w:color w:val="auto"/>
          <w:highlight w:val="none"/>
        </w:rPr>
        <w:t>〕</w:t>
      </w:r>
      <w:r>
        <w:rPr>
          <w:rFonts w:hint="eastAsia" w:ascii="Times New Roman" w:hAnsi="Times New Roman"/>
          <w:color w:val="auto"/>
          <w:highlight w:val="none"/>
        </w:rPr>
        <w:t>311</w:t>
      </w:r>
      <w:r>
        <w:rPr>
          <w:rFonts w:hint="eastAsia"/>
          <w:color w:val="auto"/>
          <w:highlight w:val="none"/>
        </w:rPr>
        <w:t>号）</w:t>
      </w:r>
    </w:p>
    <w:p w14:paraId="61725C8F">
      <w:pPr>
        <w:widowControl/>
        <w:snapToGrid w:val="0"/>
        <w:spacing w:line="240" w:lineRule="auto"/>
        <w:jc w:val="left"/>
        <w:rPr>
          <w:rFonts w:hint="eastAsia"/>
          <w:color w:val="auto"/>
          <w:highlight w:val="none"/>
        </w:rPr>
      </w:pPr>
      <w:r>
        <w:rPr>
          <w:rFonts w:hint="eastAsia"/>
          <w:color w:val="auto"/>
          <w:highlight w:val="none"/>
        </w:rPr>
        <w:t>[</w:t>
      </w:r>
      <w:r>
        <w:rPr>
          <w:rFonts w:hint="eastAsia" w:ascii="Times New Roman" w:hAnsi="Times New Roman"/>
          <w:color w:val="auto"/>
          <w:highlight w:val="none"/>
        </w:rPr>
        <w:t>8</w:t>
      </w:r>
      <w:r>
        <w:rPr>
          <w:rFonts w:hint="eastAsia"/>
          <w:color w:val="auto"/>
          <w:highlight w:val="none"/>
        </w:rPr>
        <w:t>]《水利部关于印发综合医院等十一项服务业用水定额的通知》（水节约〔</w:t>
      </w:r>
      <w:r>
        <w:rPr>
          <w:rFonts w:hint="eastAsia" w:ascii="Times New Roman" w:hAnsi="Times New Roman"/>
          <w:color w:val="auto"/>
          <w:highlight w:val="none"/>
        </w:rPr>
        <w:t>2021</w:t>
      </w:r>
      <w:r>
        <w:rPr>
          <w:rFonts w:hint="eastAsia"/>
          <w:color w:val="auto"/>
          <w:highlight w:val="none"/>
        </w:rPr>
        <w:t>〕</w:t>
      </w:r>
      <w:r>
        <w:rPr>
          <w:rFonts w:hint="eastAsia" w:ascii="Times New Roman" w:hAnsi="Times New Roman"/>
          <w:color w:val="auto"/>
          <w:highlight w:val="none"/>
        </w:rPr>
        <w:t>107</w:t>
      </w:r>
      <w:r>
        <w:rPr>
          <w:rFonts w:hint="eastAsia"/>
          <w:color w:val="auto"/>
          <w:highlight w:val="none"/>
        </w:rPr>
        <w:t>号）</w:t>
      </w:r>
    </w:p>
    <w:p w14:paraId="275E9801">
      <w:pPr>
        <w:widowControl/>
        <w:snapToGrid w:val="0"/>
        <w:spacing w:line="240" w:lineRule="auto"/>
        <w:jc w:val="left"/>
        <w:rPr>
          <w:rFonts w:hint="eastAsia"/>
          <w:color w:val="auto"/>
          <w:highlight w:val="none"/>
        </w:rPr>
      </w:pPr>
      <w:r>
        <w:rPr>
          <w:rFonts w:hint="eastAsia"/>
          <w:color w:val="auto"/>
          <w:highlight w:val="none"/>
        </w:rPr>
        <w:t>[</w:t>
      </w:r>
      <w:r>
        <w:rPr>
          <w:rFonts w:hint="eastAsia" w:ascii="Times New Roman" w:hAnsi="Times New Roman"/>
          <w:color w:val="auto"/>
          <w:highlight w:val="none"/>
        </w:rPr>
        <w:t>9</w:t>
      </w:r>
      <w:r>
        <w:rPr>
          <w:rFonts w:hint="eastAsia"/>
          <w:color w:val="auto"/>
          <w:highlight w:val="none"/>
        </w:rPr>
        <w:t>]《水利部关于印发马铃薯等农业、体育场馆建筑五项用水定额的通知》（水节约〔</w:t>
      </w:r>
      <w:r>
        <w:rPr>
          <w:rFonts w:hint="eastAsia" w:ascii="Times New Roman" w:hAnsi="Times New Roman"/>
          <w:color w:val="auto"/>
          <w:highlight w:val="none"/>
        </w:rPr>
        <w:t>2021</w:t>
      </w:r>
      <w:r>
        <w:rPr>
          <w:rFonts w:hint="eastAsia"/>
          <w:color w:val="auto"/>
          <w:highlight w:val="none"/>
        </w:rPr>
        <w:t>〕</w:t>
      </w:r>
      <w:r>
        <w:rPr>
          <w:rFonts w:hint="eastAsia" w:ascii="Times New Roman" w:hAnsi="Times New Roman"/>
          <w:color w:val="auto"/>
          <w:highlight w:val="none"/>
        </w:rPr>
        <w:t>259</w:t>
      </w:r>
      <w:r>
        <w:rPr>
          <w:rFonts w:hint="eastAsia"/>
          <w:color w:val="auto"/>
          <w:highlight w:val="none"/>
        </w:rPr>
        <w:t>号）</w:t>
      </w:r>
    </w:p>
    <w:p w14:paraId="460E3568">
      <w:pPr>
        <w:widowControl/>
        <w:snapToGrid w:val="0"/>
        <w:spacing w:line="240" w:lineRule="auto"/>
        <w:jc w:val="left"/>
        <w:rPr>
          <w:rFonts w:hint="eastAsia"/>
          <w:color w:val="auto"/>
          <w:highlight w:val="none"/>
        </w:rPr>
      </w:pPr>
      <w:r>
        <w:rPr>
          <w:rFonts w:hint="eastAsia"/>
          <w:color w:val="auto"/>
          <w:highlight w:val="none"/>
        </w:rPr>
        <w:t>[</w:t>
      </w:r>
      <w:r>
        <w:rPr>
          <w:rFonts w:hint="eastAsia" w:ascii="Times New Roman" w:hAnsi="Times New Roman"/>
          <w:color w:val="auto"/>
          <w:highlight w:val="none"/>
        </w:rPr>
        <w:t>10</w:t>
      </w:r>
      <w:r>
        <w:rPr>
          <w:rFonts w:hint="eastAsia"/>
          <w:color w:val="auto"/>
          <w:highlight w:val="none"/>
        </w:rPr>
        <w:t>]《水利部 工业和信息化部关于印发铁合金工业用水定额的通知》（水节约〔</w:t>
      </w:r>
      <w:r>
        <w:rPr>
          <w:rFonts w:hint="eastAsia" w:ascii="Times New Roman" w:hAnsi="Times New Roman"/>
          <w:color w:val="auto"/>
          <w:highlight w:val="none"/>
        </w:rPr>
        <w:t>2021</w:t>
      </w:r>
      <w:r>
        <w:rPr>
          <w:rFonts w:hint="eastAsia"/>
          <w:color w:val="auto"/>
          <w:highlight w:val="none"/>
        </w:rPr>
        <w:t>〕</w:t>
      </w:r>
      <w:r>
        <w:rPr>
          <w:rFonts w:hint="eastAsia" w:ascii="Times New Roman" w:hAnsi="Times New Roman"/>
          <w:color w:val="auto"/>
          <w:highlight w:val="none"/>
        </w:rPr>
        <w:t>264</w:t>
      </w:r>
      <w:r>
        <w:rPr>
          <w:rFonts w:hint="eastAsia"/>
          <w:color w:val="auto"/>
          <w:highlight w:val="none"/>
        </w:rPr>
        <w:t>号）</w:t>
      </w:r>
    </w:p>
    <w:p w14:paraId="37900D7F">
      <w:pPr>
        <w:widowControl/>
        <w:snapToGrid w:val="0"/>
        <w:spacing w:line="240" w:lineRule="auto"/>
        <w:jc w:val="left"/>
        <w:rPr>
          <w:rFonts w:hint="eastAsia"/>
          <w:color w:val="auto"/>
          <w:highlight w:val="none"/>
        </w:rPr>
      </w:pPr>
      <w:r>
        <w:rPr>
          <w:rFonts w:hint="eastAsia"/>
          <w:color w:val="auto"/>
          <w:highlight w:val="none"/>
        </w:rPr>
        <w:t>[</w:t>
      </w:r>
      <w:r>
        <w:rPr>
          <w:rFonts w:hint="eastAsia" w:ascii="Times New Roman" w:hAnsi="Times New Roman"/>
          <w:color w:val="auto"/>
          <w:highlight w:val="none"/>
        </w:rPr>
        <w:t>11</w:t>
      </w:r>
      <w:r>
        <w:rPr>
          <w:rFonts w:hint="eastAsia"/>
          <w:color w:val="auto"/>
          <w:highlight w:val="none"/>
        </w:rPr>
        <w:t>]《水利部关于印发苹果等两项农业灌溉用水定额的通知》（水节约〔</w:t>
      </w:r>
      <w:r>
        <w:rPr>
          <w:rFonts w:hint="eastAsia" w:ascii="Times New Roman" w:hAnsi="Times New Roman"/>
          <w:color w:val="auto"/>
          <w:highlight w:val="none"/>
        </w:rPr>
        <w:t>2021</w:t>
      </w:r>
      <w:r>
        <w:rPr>
          <w:rFonts w:hint="eastAsia"/>
          <w:color w:val="auto"/>
          <w:highlight w:val="none"/>
        </w:rPr>
        <w:t>〕</w:t>
      </w:r>
      <w:r>
        <w:rPr>
          <w:rFonts w:hint="eastAsia" w:ascii="Times New Roman" w:hAnsi="Times New Roman"/>
          <w:color w:val="auto"/>
          <w:highlight w:val="none"/>
        </w:rPr>
        <w:t>363</w:t>
      </w:r>
      <w:r>
        <w:rPr>
          <w:rFonts w:hint="eastAsia"/>
          <w:color w:val="auto"/>
          <w:highlight w:val="none"/>
        </w:rPr>
        <w:t>号）</w:t>
      </w:r>
    </w:p>
    <w:p w14:paraId="0CEAF714">
      <w:pPr>
        <w:widowControl/>
        <w:snapToGrid w:val="0"/>
        <w:spacing w:line="240" w:lineRule="auto"/>
        <w:jc w:val="left"/>
        <w:rPr>
          <w:color w:val="auto"/>
          <w:highlight w:val="none"/>
        </w:rPr>
      </w:pPr>
      <w:r>
        <w:rPr>
          <w:rFonts w:hint="eastAsia"/>
          <w:color w:val="auto"/>
          <w:highlight w:val="none"/>
        </w:rPr>
        <w:t>[</w:t>
      </w:r>
      <w:r>
        <w:rPr>
          <w:rFonts w:hint="eastAsia" w:ascii="Times New Roman" w:hAnsi="Times New Roman"/>
          <w:color w:val="auto"/>
          <w:highlight w:val="none"/>
        </w:rPr>
        <w:t>12</w:t>
      </w:r>
      <w:r>
        <w:rPr>
          <w:rFonts w:hint="eastAsia"/>
          <w:color w:val="auto"/>
          <w:highlight w:val="none"/>
        </w:rPr>
        <w:t>]《水利部关于加强重点行业用水定额管理的通知》（水节约〔</w:t>
      </w:r>
      <w:r>
        <w:rPr>
          <w:rFonts w:hint="eastAsia" w:ascii="Times New Roman" w:hAnsi="Times New Roman"/>
          <w:color w:val="auto"/>
          <w:highlight w:val="none"/>
        </w:rPr>
        <w:t>2024</w:t>
      </w:r>
      <w:r>
        <w:rPr>
          <w:rFonts w:hint="eastAsia"/>
          <w:color w:val="auto"/>
          <w:highlight w:val="none"/>
        </w:rPr>
        <w:t>〕</w:t>
      </w:r>
      <w:r>
        <w:rPr>
          <w:rFonts w:hint="eastAsia" w:ascii="Times New Roman" w:hAnsi="Times New Roman"/>
          <w:color w:val="auto"/>
          <w:highlight w:val="none"/>
        </w:rPr>
        <w:t>286</w:t>
      </w:r>
      <w:r>
        <w:rPr>
          <w:rFonts w:hint="eastAsia"/>
          <w:color w:val="auto"/>
          <w:highlight w:val="none"/>
        </w:rPr>
        <w:t>号）</w:t>
      </w:r>
    </w:p>
    <w:sectPr>
      <w:pgSz w:w="11906" w:h="16838"/>
      <w:pgMar w:top="2410" w:right="1134" w:bottom="1134" w:left="1134" w:header="1418" w:footer="1134" w:gutter="284"/>
      <w:pgBorders>
        <w:top w:val="none" w:sz="0" w:space="0"/>
        <w:left w:val="none" w:sz="0" w:space="0"/>
        <w:bottom w:val="none" w:sz="0" w:space="0"/>
        <w:right w:val="none" w:sz="0" w:space="0"/>
      </w:pgBorders>
      <w:cols w:space="720"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宋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Mincho">
    <w:altName w:val="Kozuka Mincho Pro M"/>
    <w:panose1 w:val="02020609040205080304"/>
    <w:charset w:val="80"/>
    <w:family w:val="modern"/>
    <w:pitch w:val="default"/>
    <w:sig w:usb0="00000000" w:usb1="00000000" w:usb2="00000012" w:usb3="00000000" w:csb0="4002009F" w:csb1="DFD70000"/>
  </w:font>
  <w:font w:name="Kozuka Mincho Pro M">
    <w:panose1 w:val="02020600000000000000"/>
    <w:charset w:val="80"/>
    <w:family w:val="auto"/>
    <w:pitch w:val="default"/>
    <w:sig w:usb0="00000083" w:usb1="2AC71C11" w:usb2="00000012" w:usb3="00000000" w:csb0="20020005" w:csb1="00000000"/>
  </w:font>
  <w:font w:name="Cambria Math">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5E96F">
    <w:pPr>
      <w:pStyle w:val="28"/>
    </w:pPr>
    <w:r>
      <w:fldChar w:fldCharType="begin"/>
    </w:r>
    <w:r>
      <w:instrText xml:space="preserve">PAGE   \* MERGEFORMAT</w:instrText>
    </w:r>
    <w:r>
      <w:fldChar w:fldCharType="separate"/>
    </w:r>
    <w:r>
      <w:rPr>
        <w:rFonts w:ascii="Times New Roman" w:hAnsi="Times New Roman"/>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F858F">
    <w:pPr>
      <w:pStyle w:val="2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89FBC">
    <w:pPr>
      <w:pStyle w:val="199"/>
    </w:pPr>
    <w:r>
      <w:fldChar w:fldCharType="begin"/>
    </w:r>
    <w:r>
      <w:instrText xml:space="preserve">PAGE   \* MERGEFORMAT</w:instrText>
    </w:r>
    <w:r>
      <w:fldChar w:fldCharType="separate"/>
    </w:r>
    <w:r>
      <w:rPr>
        <w:lang w:val="zh-CN"/>
      </w:rPr>
      <w:t>II</w:t>
    </w:r>
    <w:r>
      <w:rPr>
        <w:rFonts w:ascii="Times New Roman"/>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05F39">
    <w:pPr>
      <w:pStyle w:val="199"/>
    </w:pPr>
    <w:r>
      <w:fldChar w:fldCharType="begin"/>
    </w:r>
    <w:r>
      <w:instrText xml:space="preserve">PAGE   \* MERGEFORMAT</w:instrText>
    </w:r>
    <w:r>
      <w:fldChar w:fldCharType="separate"/>
    </w:r>
    <w:r>
      <w:rPr>
        <w:lang w:val="zh-CN"/>
      </w:rPr>
      <w:t>3</w:t>
    </w:r>
    <w:r>
      <w:rPr>
        <w:rFonts w:ascii="Times New Roman"/>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D6027">
    <w:pPr>
      <w:pStyle w:val="29"/>
      <w:wordWrap w:val="0"/>
      <w:jc w:val="right"/>
      <w:rPr>
        <w:rFonts w:hint="eastAsia" w:ascii="黑体" w:hAnsi="黑体" w:eastAsia="黑体"/>
      </w:rPr>
    </w:pPr>
    <w:r>
      <w:rPr>
        <w:rFonts w:ascii="Times New Roman" w:hAnsi="Times New Roman" w:eastAsia="黑体"/>
      </w:rPr>
      <w:t>Q</w:t>
    </w:r>
    <w:r>
      <w:rPr>
        <w:rFonts w:ascii="黑体" w:hAnsi="黑体" w:eastAsia="黑体"/>
      </w:rPr>
      <w:t>/</w:t>
    </w:r>
    <w:r>
      <w:rPr>
        <w:rFonts w:ascii="Times New Roman" w:hAnsi="Times New Roman" w:eastAsia="黑体"/>
      </w:rPr>
      <w:t>LB</w:t>
    </w:r>
    <w:r>
      <w:rPr>
        <w:rFonts w:ascii="黑体" w:hAnsi="黑体" w:eastAsia="黑体"/>
      </w:rPr>
      <w:t>.</w:t>
    </w:r>
    <w:r>
      <w:rPr>
        <w:rFonts w:hint="eastAsia" w:ascii="黑体" w:hAnsi="黑体" w:eastAsia="黑体"/>
      </w:rPr>
      <w:t>□</w:t>
    </w:r>
    <w:r>
      <w:rPr>
        <w:rFonts w:ascii="Times New Roman" w:hAnsi="Times New Roman" w:eastAsia="黑体"/>
      </w:rPr>
      <w:t>XXXXX</w:t>
    </w:r>
    <w:r>
      <w:rPr>
        <w:rFonts w:ascii="黑体" w:hAnsi="黑体" w:eastAsia="黑体"/>
      </w:rPr>
      <w:t>-</w:t>
    </w:r>
    <w:r>
      <w:rPr>
        <w:rFonts w:ascii="Times New Roman" w:hAnsi="Times New Roman" w:eastAsia="黑体"/>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F6939">
    <w:pPr>
      <w:pStyle w:val="2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FADA7">
    <w:pPr>
      <w:pStyle w:val="149"/>
      <w:wordWrap w:val="0"/>
      <w:rPr>
        <w:rFonts w:hint="eastAsia"/>
      </w:rPr>
    </w:pPr>
    <w:r>
      <w:rPr>
        <w:rFonts w:hint="eastAsia" w:ascii="Times New Roman" w:hAnsi="Times New Roman"/>
      </w:rPr>
      <w:t>DB46</w:t>
    </w:r>
    <w:r>
      <w:rPr>
        <w:rFonts w:hint="eastAsia"/>
      </w:rPr>
      <w:t>/</w:t>
    </w:r>
    <w:r>
      <w:rPr>
        <w:rFonts w:hint="eastAsia" w:ascii="Times New Roman" w:hAnsi="Times New Roman"/>
      </w:rPr>
      <w:t>T</w:t>
    </w:r>
    <w:r>
      <w:rPr>
        <w:rFonts w:hint="eastAsia"/>
      </w:rPr>
      <w:t xml:space="preserve"> </w:t>
    </w:r>
    <w:r>
      <w:rPr>
        <w:rFonts w:hint="eastAsia" w:ascii="Times New Roman" w:hAnsi="Times New Roman"/>
      </w:rPr>
      <w:t>449</w:t>
    </w:r>
    <w:r>
      <w:rPr>
        <w:rFonts w:hint="eastAsia"/>
      </w:rPr>
      <w:t>-</w:t>
    </w:r>
    <w:r>
      <w:rPr>
        <w:rFonts w:hint="eastAsia" w:ascii="Times New Roman" w:hAnsi="Times New Roman"/>
      </w:rPr>
      <w:t>2026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D65FB">
    <w:pPr>
      <w:pStyle w:val="2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b/>
      </w:rPr>
      <w:t>错误！文档中没有指定样式的文字。</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27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248"/>
      <w:suff w:val="nothing"/>
      <w:lvlText w:val="%1%2.%3　"/>
      <w:lvlJc w:val="left"/>
      <w:pPr>
        <w:ind w:left="0" w:firstLine="0"/>
      </w:pPr>
    </w:lvl>
    <w:lvl w:ilvl="3" w:tentative="0">
      <w:start w:val="1"/>
      <w:numFmt w:val="decimal"/>
      <w:pStyle w:val="181"/>
      <w:suff w:val="nothing"/>
      <w:lvlText w:val="%1%2.%3.%4　"/>
      <w:lvlJc w:val="left"/>
      <w:pPr>
        <w:ind w:left="0" w:firstLine="0"/>
      </w:pPr>
    </w:lvl>
    <w:lvl w:ilvl="4" w:tentative="0">
      <w:start w:val="1"/>
      <w:numFmt w:val="decimal"/>
      <w:pStyle w:val="334"/>
      <w:suff w:val="nothing"/>
      <w:lvlText w:val="%1%2.%3.%4.%5　"/>
      <w:lvlJc w:val="left"/>
      <w:pPr>
        <w:ind w:left="0" w:firstLine="0"/>
      </w:pPr>
    </w:lvl>
    <w:lvl w:ilvl="5" w:tentative="0">
      <w:start w:val="1"/>
      <w:numFmt w:val="decimal"/>
      <w:pStyle w:val="279"/>
      <w:suff w:val="nothing"/>
      <w:lvlText w:val="%1%2.%3.%4.%5.%6　"/>
      <w:lvlJc w:val="left"/>
      <w:pPr>
        <w:ind w:left="0" w:firstLine="0"/>
      </w:pPr>
    </w:lvl>
    <w:lvl w:ilvl="6" w:tentative="0">
      <w:start w:val="1"/>
      <w:numFmt w:val="decimal"/>
      <w:pStyle w:val="30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22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281"/>
      <w:lvlText w:val="%1"/>
      <w:lvlJc w:val="left"/>
      <w:pPr>
        <w:ind w:left="425" w:hanging="425"/>
      </w:pPr>
      <w:rPr>
        <w:rFonts w:hint="eastAsia"/>
      </w:rPr>
    </w:lvl>
    <w:lvl w:ilvl="1" w:tentative="0">
      <w:start w:val="1"/>
      <w:numFmt w:val="decimal"/>
      <w:pStyle w:val="115"/>
      <w:suff w:val="nothing"/>
      <w:lvlText w:val="%10.%2 "/>
      <w:lvlJc w:val="left"/>
      <w:pPr>
        <w:ind w:left="0" w:firstLine="0"/>
      </w:pPr>
      <w:rPr>
        <w:rFonts w:hint="eastAsia" w:ascii="黑体" w:hAnsi="等线" w:eastAsia="黑体"/>
        <w:b w:val="0"/>
        <w:i w:val="0"/>
        <w:sz w:val="21"/>
      </w:rPr>
    </w:lvl>
    <w:lvl w:ilvl="2" w:tentative="0">
      <w:start w:val="1"/>
      <w:numFmt w:val="decimal"/>
      <w:pStyle w:val="243"/>
      <w:suff w:val="nothing"/>
      <w:lvlText w:val="%10.%2.%3 "/>
      <w:lvlJc w:val="left"/>
      <w:pPr>
        <w:ind w:left="0" w:firstLine="0"/>
      </w:pPr>
      <w:rPr>
        <w:rFonts w:hint="eastAsia" w:ascii="黑体" w:hAnsi="等线" w:eastAsia="黑体"/>
        <w:b w:val="0"/>
        <w:i w:val="0"/>
        <w:sz w:val="21"/>
      </w:rPr>
    </w:lvl>
    <w:lvl w:ilvl="3" w:tentative="0">
      <w:start w:val="1"/>
      <w:numFmt w:val="decimal"/>
      <w:pStyle w:val="132"/>
      <w:suff w:val="nothing"/>
      <w:lvlText w:val="%10.%2.%3.%4 "/>
      <w:lvlJc w:val="left"/>
      <w:pPr>
        <w:ind w:left="0" w:firstLine="0"/>
      </w:pPr>
      <w:rPr>
        <w:rFonts w:hint="eastAsia" w:ascii="黑体" w:hAnsi="等线" w:eastAsia="黑体"/>
        <w:b w:val="0"/>
        <w:i w:val="0"/>
        <w:sz w:val="21"/>
      </w:rPr>
    </w:lvl>
    <w:lvl w:ilvl="4" w:tentative="0">
      <w:start w:val="1"/>
      <w:numFmt w:val="decimal"/>
      <w:pStyle w:val="172"/>
      <w:suff w:val="nothing"/>
      <w:lvlText w:val="%10.%2.%3.%4.%5 "/>
      <w:lvlJc w:val="left"/>
      <w:pPr>
        <w:ind w:left="0" w:firstLine="0"/>
      </w:pPr>
      <w:rPr>
        <w:rFonts w:hint="eastAsia" w:ascii="黑体" w:hAnsi="等线" w:eastAsia="黑体"/>
        <w:b w:val="0"/>
        <w:i w:val="0"/>
        <w:sz w:val="21"/>
      </w:rPr>
    </w:lvl>
    <w:lvl w:ilvl="5" w:tentative="0">
      <w:start w:val="1"/>
      <w:numFmt w:val="decimal"/>
      <w:pStyle w:val="227"/>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93C6778"/>
    <w:multiLevelType w:val="multilevel"/>
    <w:tmpl w:val="093C6778"/>
    <w:lvl w:ilvl="0" w:tentative="0">
      <w:start w:val="1"/>
      <w:numFmt w:val="decimal"/>
      <w:pStyle w:val="10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0AE367E9"/>
    <w:multiLevelType w:val="multilevel"/>
    <w:tmpl w:val="0AE367E9"/>
    <w:lvl w:ilvl="0" w:tentative="0">
      <w:start w:val="1"/>
      <w:numFmt w:val="none"/>
      <w:pStyle w:val="16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27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31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23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1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DBF583A"/>
    <w:multiLevelType w:val="multilevel"/>
    <w:tmpl w:val="1DBF583A"/>
    <w:lvl w:ilvl="0" w:tentative="0">
      <w:start w:val="1"/>
      <w:numFmt w:val="decimal"/>
      <w:pStyle w:val="36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1">
    <w:nsid w:val="1EAA1992"/>
    <w:multiLevelType w:val="multilevel"/>
    <w:tmpl w:val="1EAA1992"/>
    <w:lvl w:ilvl="0" w:tentative="0">
      <w:start w:val="1"/>
      <w:numFmt w:val="none"/>
      <w:pStyle w:val="23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1FC91163"/>
    <w:multiLevelType w:val="multilevel"/>
    <w:tmpl w:val="1FC91163"/>
    <w:lvl w:ilvl="0" w:tentative="0">
      <w:start w:val="1"/>
      <w:numFmt w:val="decimal"/>
      <w:suff w:val="nothing"/>
      <w:lvlText w:val="%1　"/>
      <w:lvlJc w:val="left"/>
      <w:pPr>
        <w:ind w:left="105" w:firstLine="0"/>
      </w:pPr>
      <w:rPr>
        <w:rFonts w:hint="eastAsia" w:ascii="黑体" w:hAnsi="Times New Roman" w:eastAsia="黑体"/>
        <w:b w:val="0"/>
        <w:i w:val="0"/>
        <w:sz w:val="21"/>
        <w:szCs w:val="21"/>
      </w:rPr>
    </w:lvl>
    <w:lvl w:ilvl="1" w:tentative="0">
      <w:start w:val="1"/>
      <w:numFmt w:val="decimal"/>
      <w:pStyle w:val="118"/>
      <w:suff w:val="nothing"/>
      <w:lvlText w:val="%1.%2　"/>
      <w:lvlJc w:val="left"/>
      <w:pPr>
        <w:ind w:left="945"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2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2A8F7113"/>
    <w:multiLevelType w:val="multilevel"/>
    <w:tmpl w:val="2A8F7113"/>
    <w:lvl w:ilvl="0" w:tentative="0">
      <w:start w:val="1"/>
      <w:numFmt w:val="upperLetter"/>
      <w:pStyle w:val="150"/>
      <w:suff w:val="space"/>
      <w:lvlText w:val="%1"/>
      <w:lvlJc w:val="left"/>
      <w:pPr>
        <w:ind w:left="623" w:hanging="425"/>
      </w:pPr>
      <w:rPr>
        <w:rFonts w:hint="eastAsia"/>
      </w:rPr>
    </w:lvl>
    <w:lvl w:ilvl="1" w:tentative="0">
      <w:start w:val="1"/>
      <w:numFmt w:val="decimal"/>
      <w:pStyle w:val="24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4">
    <w:nsid w:val="2C5917C3"/>
    <w:multiLevelType w:val="multilevel"/>
    <w:tmpl w:val="2C5917C3"/>
    <w:lvl w:ilvl="0" w:tentative="0">
      <w:start w:val="1"/>
      <w:numFmt w:val="none"/>
      <w:pStyle w:val="31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4"/>
      <w:lvlText w:val=""/>
      <w:lvlJc w:val="left"/>
      <w:pPr>
        <w:ind w:left="851" w:hanging="431"/>
      </w:pPr>
      <w:rPr>
        <w:rFonts w:hint="default" w:ascii="Symbol" w:hAnsi="Symbol"/>
        <w:sz w:val="21"/>
      </w:rPr>
    </w:lvl>
    <w:lvl w:ilvl="2" w:tentative="0">
      <w:start w:val="1"/>
      <w:numFmt w:val="bullet"/>
      <w:pStyle w:val="31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5">
    <w:nsid w:val="32F04FB2"/>
    <w:multiLevelType w:val="multilevel"/>
    <w:tmpl w:val="32F04FB2"/>
    <w:lvl w:ilvl="0" w:tentative="0">
      <w:start w:val="1"/>
      <w:numFmt w:val="lowerLetter"/>
      <w:pStyle w:val="36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6">
    <w:nsid w:val="44C50F90"/>
    <w:multiLevelType w:val="multilevel"/>
    <w:tmpl w:val="44C50F90"/>
    <w:lvl w:ilvl="0" w:tentative="0">
      <w:start w:val="1"/>
      <w:numFmt w:val="lowerLetter"/>
      <w:pStyle w:val="205"/>
      <w:lvlText w:val="%1)"/>
      <w:lvlJc w:val="left"/>
      <w:pPr>
        <w:tabs>
          <w:tab w:val="left" w:pos="851"/>
        </w:tabs>
        <w:ind w:left="851" w:hanging="426"/>
      </w:pPr>
      <w:rPr>
        <w:rFonts w:hint="eastAsia" w:ascii="宋体" w:hAnsi="Times New Roman" w:eastAsia="宋体"/>
        <w:sz w:val="21"/>
      </w:rPr>
    </w:lvl>
    <w:lvl w:ilvl="1" w:tentative="0">
      <w:start w:val="1"/>
      <w:numFmt w:val="decimal"/>
      <w:pStyle w:val="321"/>
      <w:lvlText w:val="%2)"/>
      <w:lvlJc w:val="left"/>
      <w:pPr>
        <w:tabs>
          <w:tab w:val="left" w:pos="1276"/>
        </w:tabs>
        <w:ind w:left="1276" w:hanging="425"/>
      </w:pPr>
      <w:rPr>
        <w:rFonts w:hint="eastAsia" w:ascii="宋体" w:hAnsi="Times New Roman" w:eastAsia="宋体"/>
        <w:sz w:val="21"/>
      </w:rPr>
    </w:lvl>
    <w:lvl w:ilvl="2" w:tentative="0">
      <w:start w:val="1"/>
      <w:numFmt w:val="decimal"/>
      <w:pStyle w:val="15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8802D1C"/>
    <w:multiLevelType w:val="multilevel"/>
    <w:tmpl w:val="48802D1C"/>
    <w:lvl w:ilvl="0" w:tentative="0">
      <w:start w:val="1"/>
      <w:numFmt w:val="upperLetter"/>
      <w:pStyle w:val="368"/>
      <w:lvlText w:val="%1"/>
      <w:lvlJc w:val="left"/>
      <w:pPr>
        <w:ind w:left="420" w:hanging="420"/>
      </w:pPr>
      <w:rPr>
        <w:rFonts w:hint="eastAsia"/>
      </w:rPr>
    </w:lvl>
    <w:lvl w:ilvl="1" w:tentative="0">
      <w:start w:val="1"/>
      <w:numFmt w:val="decimal"/>
      <w:pStyle w:val="36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4B733A5F"/>
    <w:multiLevelType w:val="multilevel"/>
    <w:tmpl w:val="4B733A5F"/>
    <w:lvl w:ilvl="0" w:tentative="0">
      <w:start w:val="1"/>
      <w:numFmt w:val="decimal"/>
      <w:pStyle w:val="219"/>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tentative="0">
      <w:start w:val="1"/>
      <w:numFmt w:val="decimal"/>
      <w:pStyle w:val="36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4632751"/>
    <w:multiLevelType w:val="multilevel"/>
    <w:tmpl w:val="54632751"/>
    <w:lvl w:ilvl="0" w:tentative="0">
      <w:start w:val="1"/>
      <w:numFmt w:val="none"/>
      <w:pStyle w:val="231"/>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3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221"/>
      <w:suff w:val="space"/>
      <w:lvlText w:val="%1"/>
      <w:lvlJc w:val="left"/>
      <w:pPr>
        <w:ind w:left="425" w:hanging="425"/>
      </w:pPr>
      <w:rPr>
        <w:rFonts w:hint="eastAsia"/>
      </w:rPr>
    </w:lvl>
    <w:lvl w:ilvl="1" w:tentative="0">
      <w:start w:val="1"/>
      <w:numFmt w:val="decimal"/>
      <w:pStyle w:val="34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238"/>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0B55DC2"/>
    <w:multiLevelType w:val="multilevel"/>
    <w:tmpl w:val="60B55DC2"/>
    <w:lvl w:ilvl="0" w:tentative="0">
      <w:start w:val="1"/>
      <w:numFmt w:val="upperLetter"/>
      <w:pStyle w:val="360"/>
      <w:lvlText w:val="%1"/>
      <w:lvlJc w:val="left"/>
      <w:pPr>
        <w:tabs>
          <w:tab w:val="left" w:pos="0"/>
        </w:tabs>
        <w:ind w:left="0" w:hanging="425"/>
      </w:pPr>
      <w:rPr>
        <w:rFonts w:hint="eastAsia"/>
      </w:rPr>
    </w:lvl>
    <w:lvl w:ilvl="1" w:tentative="0">
      <w:start w:val="1"/>
      <w:numFmt w:val="decimal"/>
      <w:pStyle w:val="30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5">
    <w:nsid w:val="63D3B7FD"/>
    <w:multiLevelType w:val="multilevel"/>
    <w:tmpl w:val="63D3B7FD"/>
    <w:lvl w:ilvl="0" w:tentative="0">
      <w:start w:val="1"/>
      <w:numFmt w:val="decimal"/>
      <w:pStyle w:val="177"/>
      <w:suff w:val="nothing"/>
      <w:lvlText w:val="%1　"/>
      <w:lvlJc w:val="left"/>
      <w:pPr>
        <w:tabs>
          <w:tab w:val="left" w:pos="0"/>
        </w:tabs>
        <w:ind w:left="105" w:firstLine="0"/>
      </w:pPr>
      <w:rPr>
        <w:rFonts w:hint="default" w:ascii="黑体" w:hAnsi="Times New Roman" w:eastAsia="黑体"/>
        <w:b w:val="0"/>
        <w:i w:val="0"/>
        <w:sz w:val="21"/>
        <w:szCs w:val="21"/>
      </w:rPr>
    </w:lvl>
    <w:lvl w:ilvl="1" w:tentative="0">
      <w:start w:val="1"/>
      <w:numFmt w:val="decimal"/>
      <w:pStyle w:val="278"/>
      <w:suff w:val="nothing"/>
      <w:lvlText w:val="%1.%2　"/>
      <w:lvlJc w:val="left"/>
      <w:pPr>
        <w:ind w:left="945"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326"/>
      <w:suff w:val="nothing"/>
      <w:lvlText w:val="%1.%2.%3.%4　"/>
      <w:lvlJc w:val="left"/>
      <w:pPr>
        <w:ind w:left="0" w:firstLine="0"/>
      </w:pPr>
      <w:rPr>
        <w:rFonts w:hint="eastAsia" w:ascii="黑体" w:hAnsi="Times New Roman" w:eastAsia="黑体"/>
        <w:b w:val="0"/>
        <w:i w:val="0"/>
        <w:sz w:val="21"/>
      </w:rPr>
    </w:lvl>
    <w:lvl w:ilvl="4" w:tentative="0">
      <w:start w:val="1"/>
      <w:numFmt w:val="decimal"/>
      <w:pStyle w:val="120"/>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6">
    <w:nsid w:val="644622F9"/>
    <w:multiLevelType w:val="multilevel"/>
    <w:tmpl w:val="644622F9"/>
    <w:lvl w:ilvl="0" w:tentative="0">
      <w:start w:val="1"/>
      <w:numFmt w:val="upperRoman"/>
      <w:pStyle w:val="17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7">
    <w:nsid w:val="646260FA"/>
    <w:multiLevelType w:val="multilevel"/>
    <w:tmpl w:val="646260FA"/>
    <w:lvl w:ilvl="0" w:tentative="0">
      <w:start w:val="1"/>
      <w:numFmt w:val="decimal"/>
      <w:pStyle w:val="34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8">
    <w:nsid w:val="654A26C9"/>
    <w:multiLevelType w:val="multilevel"/>
    <w:tmpl w:val="654A26C9"/>
    <w:lvl w:ilvl="0" w:tentative="0">
      <w:start w:val="1"/>
      <w:numFmt w:val="none"/>
      <w:pStyle w:val="213"/>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9">
    <w:nsid w:val="657D3FBC"/>
    <w:multiLevelType w:val="multilevel"/>
    <w:tmpl w:val="657D3FBC"/>
    <w:lvl w:ilvl="0" w:tentative="0">
      <w:start w:val="1"/>
      <w:numFmt w:val="upperLetter"/>
      <w:pStyle w:val="298"/>
      <w:suff w:val="nothing"/>
      <w:lvlText w:val="附录%1"/>
      <w:lvlJc w:val="left"/>
      <w:pPr>
        <w:ind w:left="0" w:firstLine="0"/>
      </w:pPr>
      <w:rPr>
        <w:rFonts w:hint="eastAsia"/>
        <w:spacing w:val="100"/>
      </w:rPr>
    </w:lvl>
    <w:lvl w:ilvl="1" w:tentative="0">
      <w:start w:val="1"/>
      <w:numFmt w:val="decimal"/>
      <w:pStyle w:val="158"/>
      <w:suff w:val="nothing"/>
      <w:lvlText w:val="%1.%2　"/>
      <w:lvlJc w:val="left"/>
      <w:pPr>
        <w:ind w:left="0" w:firstLine="0"/>
      </w:pPr>
      <w:rPr>
        <w:rFonts w:hint="eastAsia" w:ascii="黑体" w:eastAsia="黑体"/>
        <w:b w:val="0"/>
        <w:i w:val="0"/>
        <w:sz w:val="21"/>
      </w:rPr>
    </w:lvl>
    <w:lvl w:ilvl="2" w:tentative="0">
      <w:start w:val="1"/>
      <w:numFmt w:val="decimal"/>
      <w:pStyle w:val="157"/>
      <w:suff w:val="nothing"/>
      <w:lvlText w:val="%1.%2.%3　"/>
      <w:lvlJc w:val="left"/>
      <w:pPr>
        <w:ind w:left="0" w:firstLine="0"/>
      </w:pPr>
      <w:rPr>
        <w:rFonts w:hint="eastAsia" w:ascii="黑体" w:eastAsia="黑体"/>
        <w:b w:val="0"/>
        <w:i w:val="0"/>
        <w:sz w:val="21"/>
      </w:rPr>
    </w:lvl>
    <w:lvl w:ilvl="3" w:tentative="0">
      <w:start w:val="1"/>
      <w:numFmt w:val="decimal"/>
      <w:pStyle w:val="218"/>
      <w:suff w:val="nothing"/>
      <w:lvlText w:val="%1.%2.%3.%4　"/>
      <w:lvlJc w:val="left"/>
      <w:pPr>
        <w:ind w:left="0" w:firstLine="0"/>
      </w:pPr>
      <w:rPr>
        <w:rFonts w:hint="eastAsia" w:ascii="黑体" w:eastAsia="黑体"/>
        <w:b w:val="0"/>
        <w:i w:val="0"/>
        <w:sz w:val="21"/>
      </w:rPr>
    </w:lvl>
    <w:lvl w:ilvl="4" w:tentative="0">
      <w:start w:val="1"/>
      <w:numFmt w:val="decimal"/>
      <w:pStyle w:val="160"/>
      <w:suff w:val="nothing"/>
      <w:lvlText w:val="%1.%2.%3.%4.%5　"/>
      <w:lvlJc w:val="left"/>
      <w:pPr>
        <w:ind w:left="0" w:firstLine="0"/>
      </w:pPr>
      <w:rPr>
        <w:rFonts w:hint="eastAsia" w:ascii="黑体" w:eastAsia="黑体"/>
        <w:b w:val="0"/>
        <w:i w:val="0"/>
        <w:sz w:val="21"/>
      </w:rPr>
    </w:lvl>
    <w:lvl w:ilvl="5" w:tentative="0">
      <w:start w:val="1"/>
      <w:numFmt w:val="decimal"/>
      <w:pStyle w:val="20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0">
    <w:nsid w:val="69506ABF"/>
    <w:multiLevelType w:val="multilevel"/>
    <w:tmpl w:val="69506ABF"/>
    <w:lvl w:ilvl="0" w:tentative="0">
      <w:start w:val="1"/>
      <w:numFmt w:val="bullet"/>
      <w:pStyle w:val="21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1">
    <w:nsid w:val="6CA41985"/>
    <w:multiLevelType w:val="multilevel"/>
    <w:tmpl w:val="6CA41985"/>
    <w:lvl w:ilvl="0" w:tentative="0">
      <w:start w:val="1"/>
      <w:numFmt w:val="decimal"/>
      <w:pStyle w:val="184"/>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CE42AC1"/>
    <w:multiLevelType w:val="multilevel"/>
    <w:tmpl w:val="6CE42AC1"/>
    <w:lvl w:ilvl="0" w:tentative="0">
      <w:start w:val="1"/>
      <w:numFmt w:val="lowerLetter"/>
      <w:pStyle w:val="26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CEA2025"/>
    <w:multiLevelType w:val="multilevel"/>
    <w:tmpl w:val="6CEA2025"/>
    <w:lvl w:ilvl="0" w:tentative="0">
      <w:start w:val="1"/>
      <w:numFmt w:val="none"/>
      <w:pStyle w:val="212"/>
      <w:suff w:val="nothing"/>
      <w:lvlText w:val="%1"/>
      <w:lvlJc w:val="left"/>
      <w:pPr>
        <w:ind w:left="0" w:firstLine="0"/>
      </w:pPr>
      <w:rPr>
        <w:rFonts w:hint="eastAsia"/>
      </w:rPr>
    </w:lvl>
    <w:lvl w:ilvl="1" w:tentative="0">
      <w:start w:val="1"/>
      <w:numFmt w:val="decimal"/>
      <w:pStyle w:val="211"/>
      <w:suff w:val="nothing"/>
      <w:lvlText w:val="%1%2　"/>
      <w:lvlJc w:val="left"/>
      <w:pPr>
        <w:ind w:left="0" w:firstLine="0"/>
      </w:pPr>
      <w:rPr>
        <w:rFonts w:hint="eastAsia" w:ascii="黑体" w:eastAsia="黑体"/>
        <w:b w:val="0"/>
        <w:i w:val="0"/>
        <w:sz w:val="21"/>
      </w:rPr>
    </w:lvl>
    <w:lvl w:ilvl="2" w:tentative="0">
      <w:start w:val="1"/>
      <w:numFmt w:val="decimal"/>
      <w:pStyle w:val="21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24"/>
      <w:suff w:val="nothing"/>
      <w:lvlText w:val="%1%2.%3.%4　"/>
      <w:lvlJc w:val="left"/>
      <w:pPr>
        <w:ind w:left="0" w:firstLine="0"/>
      </w:pPr>
      <w:rPr>
        <w:rFonts w:hint="eastAsia" w:ascii="黑体" w:eastAsia="黑体"/>
        <w:b w:val="0"/>
        <w:i w:val="0"/>
        <w:sz w:val="21"/>
      </w:rPr>
    </w:lvl>
    <w:lvl w:ilvl="4" w:tentative="0">
      <w:start w:val="1"/>
      <w:numFmt w:val="decimal"/>
      <w:pStyle w:val="140"/>
      <w:suff w:val="nothing"/>
      <w:lvlText w:val="%1%2.%3.%4.%5　"/>
      <w:lvlJc w:val="left"/>
      <w:pPr>
        <w:ind w:left="0" w:firstLine="0"/>
      </w:pPr>
      <w:rPr>
        <w:rFonts w:hint="eastAsia" w:ascii="黑体" w:eastAsia="黑体"/>
        <w:b w:val="0"/>
        <w:i w:val="0"/>
        <w:sz w:val="21"/>
      </w:rPr>
    </w:lvl>
    <w:lvl w:ilvl="5" w:tentative="0">
      <w:start w:val="1"/>
      <w:numFmt w:val="decimal"/>
      <w:pStyle w:val="113"/>
      <w:suff w:val="nothing"/>
      <w:lvlText w:val="%1%2.%3.%4.%5.%6　"/>
      <w:lvlJc w:val="left"/>
      <w:pPr>
        <w:ind w:left="0" w:firstLine="0"/>
      </w:pPr>
      <w:rPr>
        <w:rFonts w:hint="eastAsia" w:ascii="黑体" w:eastAsia="黑体"/>
        <w:b w:val="0"/>
        <w:i w:val="0"/>
        <w:sz w:val="21"/>
      </w:rPr>
    </w:lvl>
    <w:lvl w:ilvl="6" w:tentative="0">
      <w:start w:val="1"/>
      <w:numFmt w:val="decimal"/>
      <w:pStyle w:val="18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4">
    <w:nsid w:val="6D6C07CD"/>
    <w:multiLevelType w:val="multilevel"/>
    <w:tmpl w:val="6D6C07CD"/>
    <w:lvl w:ilvl="0" w:tentative="0">
      <w:start w:val="1"/>
      <w:numFmt w:val="lowerLetter"/>
      <w:pStyle w:val="270"/>
      <w:lvlText w:val="%1)"/>
      <w:lvlJc w:val="left"/>
      <w:pPr>
        <w:tabs>
          <w:tab w:val="left" w:pos="839"/>
        </w:tabs>
        <w:ind w:left="839" w:hanging="419"/>
      </w:pPr>
      <w:rPr>
        <w:rFonts w:hint="eastAsia" w:ascii="宋体" w:eastAsia="宋体"/>
        <w:b w:val="0"/>
        <w:i w:val="0"/>
        <w:sz w:val="21"/>
      </w:rPr>
    </w:lvl>
    <w:lvl w:ilvl="1" w:tentative="0">
      <w:start w:val="1"/>
      <w:numFmt w:val="decimal"/>
      <w:pStyle w:val="11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35">
    <w:nsid w:val="6DBF04F4"/>
    <w:multiLevelType w:val="multilevel"/>
    <w:tmpl w:val="6DBF04F4"/>
    <w:lvl w:ilvl="0" w:tentative="0">
      <w:start w:val="1"/>
      <w:numFmt w:val="none"/>
      <w:pStyle w:val="288"/>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6">
    <w:nsid w:val="6DF35F19"/>
    <w:multiLevelType w:val="multilevel"/>
    <w:tmpl w:val="6DF35F19"/>
    <w:lvl w:ilvl="0" w:tentative="0">
      <w:start w:val="1"/>
      <w:numFmt w:val="decimal"/>
      <w:pStyle w:val="22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7">
    <w:nsid w:val="76933334"/>
    <w:multiLevelType w:val="multilevel"/>
    <w:tmpl w:val="76933334"/>
    <w:lvl w:ilvl="0" w:tentative="0">
      <w:start w:val="1"/>
      <w:numFmt w:val="none"/>
      <w:pStyle w:val="345"/>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4"/>
  </w:num>
  <w:num w:numId="3">
    <w:abstractNumId w:val="33"/>
  </w:num>
  <w:num w:numId="4">
    <w:abstractNumId w:val="3"/>
  </w:num>
  <w:num w:numId="5">
    <w:abstractNumId w:val="12"/>
  </w:num>
  <w:num w:numId="6">
    <w:abstractNumId w:val="25"/>
  </w:num>
  <w:num w:numId="7">
    <w:abstractNumId w:val="13"/>
  </w:num>
  <w:num w:numId="8">
    <w:abstractNumId w:val="16"/>
  </w:num>
  <w:num w:numId="9">
    <w:abstractNumId w:val="29"/>
  </w:num>
  <w:num w:numId="10">
    <w:abstractNumId w:val="5"/>
  </w:num>
  <w:num w:numId="11">
    <w:abstractNumId w:val="26"/>
  </w:num>
  <w:num w:numId="12">
    <w:abstractNumId w:val="1"/>
  </w:num>
  <w:num w:numId="13">
    <w:abstractNumId w:val="31"/>
  </w:num>
  <w:num w:numId="14">
    <w:abstractNumId w:val="9"/>
  </w:num>
  <w:num w:numId="15">
    <w:abstractNumId w:val="14"/>
  </w:num>
  <w:num w:numId="16">
    <w:abstractNumId w:val="28"/>
  </w:num>
  <w:num w:numId="17">
    <w:abstractNumId w:val="30"/>
  </w:num>
  <w:num w:numId="18">
    <w:abstractNumId w:val="18"/>
  </w:num>
  <w:num w:numId="19">
    <w:abstractNumId w:val="22"/>
  </w:num>
  <w:num w:numId="20">
    <w:abstractNumId w:val="2"/>
  </w:num>
  <w:num w:numId="21">
    <w:abstractNumId w:val="36"/>
  </w:num>
  <w:num w:numId="22">
    <w:abstractNumId w:val="20"/>
  </w:num>
  <w:num w:numId="23">
    <w:abstractNumId w:val="11"/>
  </w:num>
  <w:num w:numId="24">
    <w:abstractNumId w:val="8"/>
  </w:num>
  <w:num w:numId="25">
    <w:abstractNumId w:val="23"/>
  </w:num>
  <w:num w:numId="26">
    <w:abstractNumId w:val="32"/>
  </w:num>
  <w:num w:numId="27">
    <w:abstractNumId w:val="6"/>
  </w:num>
  <w:num w:numId="28">
    <w:abstractNumId w:val="0"/>
  </w:num>
  <w:num w:numId="29">
    <w:abstractNumId w:val="35"/>
  </w:num>
  <w:num w:numId="30">
    <w:abstractNumId w:val="24"/>
  </w:num>
  <w:num w:numId="31">
    <w:abstractNumId w:val="7"/>
  </w:num>
  <w:num w:numId="32">
    <w:abstractNumId w:val="21"/>
  </w:num>
  <w:num w:numId="33">
    <w:abstractNumId w:val="27"/>
  </w:num>
  <w:num w:numId="34">
    <w:abstractNumId w:val="37"/>
  </w:num>
  <w:num w:numId="35">
    <w:abstractNumId w:val="17"/>
  </w:num>
  <w:num w:numId="36">
    <w:abstractNumId w:val="10"/>
  </w:num>
  <w:num w:numId="37">
    <w:abstractNumId w:val="19"/>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0A"/>
    <w:rsid w:val="00000A94"/>
    <w:rsid w:val="00001972"/>
    <w:rsid w:val="00001D9A"/>
    <w:rsid w:val="00007B3A"/>
    <w:rsid w:val="000107E0"/>
    <w:rsid w:val="00011FDE"/>
    <w:rsid w:val="000123AC"/>
    <w:rsid w:val="00012FFD"/>
    <w:rsid w:val="00014162"/>
    <w:rsid w:val="00014340"/>
    <w:rsid w:val="00016A9C"/>
    <w:rsid w:val="00022184"/>
    <w:rsid w:val="00022762"/>
    <w:rsid w:val="000238E0"/>
    <w:rsid w:val="000249DB"/>
    <w:rsid w:val="0002595E"/>
    <w:rsid w:val="000303C3"/>
    <w:rsid w:val="000331D3"/>
    <w:rsid w:val="000346A5"/>
    <w:rsid w:val="00035435"/>
    <w:rsid w:val="000359C3"/>
    <w:rsid w:val="00035A7D"/>
    <w:rsid w:val="000365ED"/>
    <w:rsid w:val="0004249A"/>
    <w:rsid w:val="00043282"/>
    <w:rsid w:val="00044286"/>
    <w:rsid w:val="00047F28"/>
    <w:rsid w:val="000503AA"/>
    <w:rsid w:val="000506A1"/>
    <w:rsid w:val="000515DD"/>
    <w:rsid w:val="0005265A"/>
    <w:rsid w:val="000539DD"/>
    <w:rsid w:val="00053BD3"/>
    <w:rsid w:val="00053FA5"/>
    <w:rsid w:val="000556ED"/>
    <w:rsid w:val="00055FE2"/>
    <w:rsid w:val="0005616F"/>
    <w:rsid w:val="00060C2E"/>
    <w:rsid w:val="00061033"/>
    <w:rsid w:val="000619E9"/>
    <w:rsid w:val="000622D4"/>
    <w:rsid w:val="0006357D"/>
    <w:rsid w:val="00067F1E"/>
    <w:rsid w:val="00071CC0"/>
    <w:rsid w:val="000731DC"/>
    <w:rsid w:val="00073C8C"/>
    <w:rsid w:val="000772CD"/>
    <w:rsid w:val="00077B64"/>
    <w:rsid w:val="000805D1"/>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5BE7"/>
    <w:rsid w:val="00116AC7"/>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A27"/>
    <w:rsid w:val="0017340B"/>
    <w:rsid w:val="00173FB1"/>
    <w:rsid w:val="00176DFD"/>
    <w:rsid w:val="001852C9"/>
    <w:rsid w:val="00190087"/>
    <w:rsid w:val="00190100"/>
    <w:rsid w:val="001913C4"/>
    <w:rsid w:val="0019348F"/>
    <w:rsid w:val="00193A07"/>
    <w:rsid w:val="00194C95"/>
    <w:rsid w:val="00195C34"/>
    <w:rsid w:val="00196EF5"/>
    <w:rsid w:val="0019769B"/>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417"/>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418"/>
    <w:rsid w:val="00267EF4"/>
    <w:rsid w:val="00270CB8"/>
    <w:rsid w:val="00272B08"/>
    <w:rsid w:val="00281BB8"/>
    <w:rsid w:val="00281E9E"/>
    <w:rsid w:val="00282405"/>
    <w:rsid w:val="00285170"/>
    <w:rsid w:val="00285361"/>
    <w:rsid w:val="00290D63"/>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D79"/>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E6ECA"/>
    <w:rsid w:val="002E73A5"/>
    <w:rsid w:val="002F30E0"/>
    <w:rsid w:val="002F35E4"/>
    <w:rsid w:val="002F3730"/>
    <w:rsid w:val="002F38E1"/>
    <w:rsid w:val="002F7AF6"/>
    <w:rsid w:val="00300E63"/>
    <w:rsid w:val="00302F5F"/>
    <w:rsid w:val="0030441D"/>
    <w:rsid w:val="00306063"/>
    <w:rsid w:val="00313B85"/>
    <w:rsid w:val="00317988"/>
    <w:rsid w:val="00317E19"/>
    <w:rsid w:val="003221B4"/>
    <w:rsid w:val="0032258D"/>
    <w:rsid w:val="00322B94"/>
    <w:rsid w:val="00322E62"/>
    <w:rsid w:val="00324D13"/>
    <w:rsid w:val="00324D2A"/>
    <w:rsid w:val="00324EDD"/>
    <w:rsid w:val="003331E4"/>
    <w:rsid w:val="003358E0"/>
    <w:rsid w:val="00336C64"/>
    <w:rsid w:val="00337162"/>
    <w:rsid w:val="0034194F"/>
    <w:rsid w:val="00344605"/>
    <w:rsid w:val="003474AA"/>
    <w:rsid w:val="003504B1"/>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250D"/>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8FB"/>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3C0D"/>
    <w:rsid w:val="00445574"/>
    <w:rsid w:val="004467FB"/>
    <w:rsid w:val="00452D6B"/>
    <w:rsid w:val="00454484"/>
    <w:rsid w:val="0045517B"/>
    <w:rsid w:val="00463B07"/>
    <w:rsid w:val="00463B77"/>
    <w:rsid w:val="00463C7B"/>
    <w:rsid w:val="004644A6"/>
    <w:rsid w:val="004659BD"/>
    <w:rsid w:val="004677D2"/>
    <w:rsid w:val="00470775"/>
    <w:rsid w:val="004746B1"/>
    <w:rsid w:val="0047583F"/>
    <w:rsid w:val="00475DE8"/>
    <w:rsid w:val="00481C44"/>
    <w:rsid w:val="00484936"/>
    <w:rsid w:val="00485486"/>
    <w:rsid w:val="00485C89"/>
    <w:rsid w:val="00486BE3"/>
    <w:rsid w:val="004905E4"/>
    <w:rsid w:val="00490A89"/>
    <w:rsid w:val="00490AB4"/>
    <w:rsid w:val="00492F02"/>
    <w:rsid w:val="004939AE"/>
    <w:rsid w:val="004953AA"/>
    <w:rsid w:val="004A12DF"/>
    <w:rsid w:val="004A17E6"/>
    <w:rsid w:val="004A1BA8"/>
    <w:rsid w:val="004A4B57"/>
    <w:rsid w:val="004A5BAB"/>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207E"/>
    <w:rsid w:val="0050363E"/>
    <w:rsid w:val="005039BC"/>
    <w:rsid w:val="005043BB"/>
    <w:rsid w:val="00504A3D"/>
    <w:rsid w:val="00505767"/>
    <w:rsid w:val="005073F0"/>
    <w:rsid w:val="005105B1"/>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65CA"/>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567"/>
    <w:rsid w:val="005B0F3F"/>
    <w:rsid w:val="005B4903"/>
    <w:rsid w:val="005B51CE"/>
    <w:rsid w:val="005B5885"/>
    <w:rsid w:val="005B5CD7"/>
    <w:rsid w:val="005B6CF6"/>
    <w:rsid w:val="005B7422"/>
    <w:rsid w:val="005C29B8"/>
    <w:rsid w:val="005C4825"/>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2031"/>
    <w:rsid w:val="006640E5"/>
    <w:rsid w:val="006646F1"/>
    <w:rsid w:val="00664929"/>
    <w:rsid w:val="00664F62"/>
    <w:rsid w:val="006655E1"/>
    <w:rsid w:val="00672060"/>
    <w:rsid w:val="00672BFD"/>
    <w:rsid w:val="006770F4"/>
    <w:rsid w:val="00677A84"/>
    <w:rsid w:val="0068026D"/>
    <w:rsid w:val="00680A27"/>
    <w:rsid w:val="00680AE2"/>
    <w:rsid w:val="006816A4"/>
    <w:rsid w:val="006819B8"/>
    <w:rsid w:val="00682FF3"/>
    <w:rsid w:val="006840A6"/>
    <w:rsid w:val="006850CD"/>
    <w:rsid w:val="00685AAB"/>
    <w:rsid w:val="00695D22"/>
    <w:rsid w:val="006A07AA"/>
    <w:rsid w:val="006A25E5"/>
    <w:rsid w:val="006A269C"/>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D7718"/>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1FE0"/>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62C"/>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C794B"/>
    <w:rsid w:val="007D06C4"/>
    <w:rsid w:val="007D1352"/>
    <w:rsid w:val="007D2508"/>
    <w:rsid w:val="007D346A"/>
    <w:rsid w:val="007D6518"/>
    <w:rsid w:val="007D66E3"/>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1CB"/>
    <w:rsid w:val="008603CE"/>
    <w:rsid w:val="008620FC"/>
    <w:rsid w:val="008627A5"/>
    <w:rsid w:val="00863E05"/>
    <w:rsid w:val="00865ACA"/>
    <w:rsid w:val="00865D28"/>
    <w:rsid w:val="00865F85"/>
    <w:rsid w:val="00867C10"/>
    <w:rsid w:val="00870439"/>
    <w:rsid w:val="00870DA1"/>
    <w:rsid w:val="00882B53"/>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6A5C"/>
    <w:rsid w:val="008B7E05"/>
    <w:rsid w:val="008C1797"/>
    <w:rsid w:val="008C219C"/>
    <w:rsid w:val="008C475E"/>
    <w:rsid w:val="008C619A"/>
    <w:rsid w:val="008D0CE8"/>
    <w:rsid w:val="008D1A92"/>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3F9"/>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4C9E"/>
    <w:rsid w:val="00945180"/>
    <w:rsid w:val="00945428"/>
    <w:rsid w:val="009455DE"/>
    <w:rsid w:val="0094607B"/>
    <w:rsid w:val="00953604"/>
    <w:rsid w:val="0095496B"/>
    <w:rsid w:val="009610DC"/>
    <w:rsid w:val="00961490"/>
    <w:rsid w:val="0096381A"/>
    <w:rsid w:val="00965E04"/>
    <w:rsid w:val="009665FC"/>
    <w:rsid w:val="009674AD"/>
    <w:rsid w:val="00970CDC"/>
    <w:rsid w:val="00977010"/>
    <w:rsid w:val="00977D02"/>
    <w:rsid w:val="009809BB"/>
    <w:rsid w:val="0098364B"/>
    <w:rsid w:val="009911AF"/>
    <w:rsid w:val="00991875"/>
    <w:rsid w:val="00991F92"/>
    <w:rsid w:val="009926AC"/>
    <w:rsid w:val="00992985"/>
    <w:rsid w:val="00993889"/>
    <w:rsid w:val="0099551B"/>
    <w:rsid w:val="00997BF1"/>
    <w:rsid w:val="009A089C"/>
    <w:rsid w:val="009A118E"/>
    <w:rsid w:val="009A21CD"/>
    <w:rsid w:val="009A21E7"/>
    <w:rsid w:val="009A278C"/>
    <w:rsid w:val="009A2BC2"/>
    <w:rsid w:val="009A42C1"/>
    <w:rsid w:val="009A5429"/>
    <w:rsid w:val="009A72AD"/>
    <w:rsid w:val="009B09E0"/>
    <w:rsid w:val="009B0BC5"/>
    <w:rsid w:val="009B1247"/>
    <w:rsid w:val="009B6029"/>
    <w:rsid w:val="009B6971"/>
    <w:rsid w:val="009C27F1"/>
    <w:rsid w:val="009C3152"/>
    <w:rsid w:val="009C35A2"/>
    <w:rsid w:val="009C4CFA"/>
    <w:rsid w:val="009C5070"/>
    <w:rsid w:val="009D112C"/>
    <w:rsid w:val="009D47FA"/>
    <w:rsid w:val="009D4C5B"/>
    <w:rsid w:val="009D50D2"/>
    <w:rsid w:val="009D5C2B"/>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3A05"/>
    <w:rsid w:val="00A4452E"/>
    <w:rsid w:val="00A4472C"/>
    <w:rsid w:val="00A44E69"/>
    <w:rsid w:val="00A4661E"/>
    <w:rsid w:val="00A55BD6"/>
    <w:rsid w:val="00A55D50"/>
    <w:rsid w:val="00A57142"/>
    <w:rsid w:val="00A648CD"/>
    <w:rsid w:val="00A6537A"/>
    <w:rsid w:val="00A67866"/>
    <w:rsid w:val="00A70B07"/>
    <w:rsid w:val="00A723F8"/>
    <w:rsid w:val="00A77CCB"/>
    <w:rsid w:val="00A815DE"/>
    <w:rsid w:val="00A83D8D"/>
    <w:rsid w:val="00A8446B"/>
    <w:rsid w:val="00A8473F"/>
    <w:rsid w:val="00A84C7B"/>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06CD"/>
    <w:rsid w:val="00B049AF"/>
    <w:rsid w:val="00B07242"/>
    <w:rsid w:val="00B10534"/>
    <w:rsid w:val="00B113DB"/>
    <w:rsid w:val="00B11D8A"/>
    <w:rsid w:val="00B12981"/>
    <w:rsid w:val="00B147DD"/>
    <w:rsid w:val="00B156FD"/>
    <w:rsid w:val="00B21F61"/>
    <w:rsid w:val="00B2507E"/>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3D2E"/>
    <w:rsid w:val="00BB5F8F"/>
    <w:rsid w:val="00BB657A"/>
    <w:rsid w:val="00BC1A4E"/>
    <w:rsid w:val="00BC5DC7"/>
    <w:rsid w:val="00BC6B8B"/>
    <w:rsid w:val="00BC73D8"/>
    <w:rsid w:val="00BD52D7"/>
    <w:rsid w:val="00BD5AD2"/>
    <w:rsid w:val="00BD7600"/>
    <w:rsid w:val="00BE22F3"/>
    <w:rsid w:val="00BE5B52"/>
    <w:rsid w:val="00BE7B8D"/>
    <w:rsid w:val="00BF0993"/>
    <w:rsid w:val="00BF10A9"/>
    <w:rsid w:val="00BF1703"/>
    <w:rsid w:val="00BF1CE2"/>
    <w:rsid w:val="00BF231C"/>
    <w:rsid w:val="00BF51E5"/>
    <w:rsid w:val="00BF74A6"/>
    <w:rsid w:val="00C013AD"/>
    <w:rsid w:val="00C04904"/>
    <w:rsid w:val="00C056B3"/>
    <w:rsid w:val="00C073B5"/>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57A63"/>
    <w:rsid w:val="00C601BC"/>
    <w:rsid w:val="00C6329F"/>
    <w:rsid w:val="00C63340"/>
    <w:rsid w:val="00C643F9"/>
    <w:rsid w:val="00C64E95"/>
    <w:rsid w:val="00C71372"/>
    <w:rsid w:val="00C72410"/>
    <w:rsid w:val="00C7287F"/>
    <w:rsid w:val="00C76974"/>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5E2F"/>
    <w:rsid w:val="00CC6E4E"/>
    <w:rsid w:val="00CC6FE8"/>
    <w:rsid w:val="00CC7202"/>
    <w:rsid w:val="00CD2808"/>
    <w:rsid w:val="00CD28BF"/>
    <w:rsid w:val="00CD4092"/>
    <w:rsid w:val="00CD4A20"/>
    <w:rsid w:val="00CD50A1"/>
    <w:rsid w:val="00CD519E"/>
    <w:rsid w:val="00CE0C4F"/>
    <w:rsid w:val="00CE30EA"/>
    <w:rsid w:val="00CE6791"/>
    <w:rsid w:val="00CF048A"/>
    <w:rsid w:val="00CF0F10"/>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32B5"/>
    <w:rsid w:val="00D25E37"/>
    <w:rsid w:val="00D2661A"/>
    <w:rsid w:val="00D27582"/>
    <w:rsid w:val="00D27EC4"/>
    <w:rsid w:val="00D306DA"/>
    <w:rsid w:val="00D30707"/>
    <w:rsid w:val="00D32719"/>
    <w:rsid w:val="00D33333"/>
    <w:rsid w:val="00D33457"/>
    <w:rsid w:val="00D352A2"/>
    <w:rsid w:val="00D4162B"/>
    <w:rsid w:val="00D4514F"/>
    <w:rsid w:val="00D451E2"/>
    <w:rsid w:val="00D45DCF"/>
    <w:rsid w:val="00D45E89"/>
    <w:rsid w:val="00D45E8D"/>
    <w:rsid w:val="00D466AE"/>
    <w:rsid w:val="00D46CA1"/>
    <w:rsid w:val="00D4734F"/>
    <w:rsid w:val="00D51BF3"/>
    <w:rsid w:val="00D615B0"/>
    <w:rsid w:val="00D66846"/>
    <w:rsid w:val="00D675FB"/>
    <w:rsid w:val="00D71F25"/>
    <w:rsid w:val="00D72A9C"/>
    <w:rsid w:val="00D77031"/>
    <w:rsid w:val="00D84941"/>
    <w:rsid w:val="00D84FA1"/>
    <w:rsid w:val="00D851F0"/>
    <w:rsid w:val="00D86DB7"/>
    <w:rsid w:val="00D877FB"/>
    <w:rsid w:val="00D926D0"/>
    <w:rsid w:val="00D93030"/>
    <w:rsid w:val="00D950E1"/>
    <w:rsid w:val="00D952A6"/>
    <w:rsid w:val="00D95537"/>
    <w:rsid w:val="00D97F99"/>
    <w:rsid w:val="00DA15B0"/>
    <w:rsid w:val="00DA1E08"/>
    <w:rsid w:val="00DA24F8"/>
    <w:rsid w:val="00DA28E8"/>
    <w:rsid w:val="00DA38D3"/>
    <w:rsid w:val="00DA3932"/>
    <w:rsid w:val="00DA3AFC"/>
    <w:rsid w:val="00DA64F8"/>
    <w:rsid w:val="00DA6C15"/>
    <w:rsid w:val="00DB0258"/>
    <w:rsid w:val="00DB1493"/>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3344"/>
    <w:rsid w:val="00E15CCD"/>
    <w:rsid w:val="00E20059"/>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48D9"/>
    <w:rsid w:val="00E56800"/>
    <w:rsid w:val="00E60C63"/>
    <w:rsid w:val="00E62FF9"/>
    <w:rsid w:val="00E635D6"/>
    <w:rsid w:val="00E639BC"/>
    <w:rsid w:val="00E65255"/>
    <w:rsid w:val="00E664CC"/>
    <w:rsid w:val="00E70388"/>
    <w:rsid w:val="00E70F92"/>
    <w:rsid w:val="00E74C54"/>
    <w:rsid w:val="00E77A03"/>
    <w:rsid w:val="00E822E8"/>
    <w:rsid w:val="00E82554"/>
    <w:rsid w:val="00E82606"/>
    <w:rsid w:val="00E82A3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4A20"/>
    <w:rsid w:val="00EC5359"/>
    <w:rsid w:val="00EC562A"/>
    <w:rsid w:val="00ED067A"/>
    <w:rsid w:val="00ED2B50"/>
    <w:rsid w:val="00EE0350"/>
    <w:rsid w:val="00EE0719"/>
    <w:rsid w:val="00EE0E80"/>
    <w:rsid w:val="00EE5246"/>
    <w:rsid w:val="00EE54A6"/>
    <w:rsid w:val="00EE613F"/>
    <w:rsid w:val="00EE7295"/>
    <w:rsid w:val="00EE7869"/>
    <w:rsid w:val="00EF054A"/>
    <w:rsid w:val="00EF3235"/>
    <w:rsid w:val="00EF7A07"/>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747"/>
    <w:rsid w:val="00F93A8A"/>
    <w:rsid w:val="00F95248"/>
    <w:rsid w:val="00F956A9"/>
    <w:rsid w:val="00F963ED"/>
    <w:rsid w:val="00F966CF"/>
    <w:rsid w:val="00F96CAE"/>
    <w:rsid w:val="00F97C99"/>
    <w:rsid w:val="00FA496B"/>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367"/>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480A99"/>
    <w:rsid w:val="014F4303"/>
    <w:rsid w:val="03157D1A"/>
    <w:rsid w:val="038921D4"/>
    <w:rsid w:val="051D46E6"/>
    <w:rsid w:val="056E3365"/>
    <w:rsid w:val="05D37841"/>
    <w:rsid w:val="07ED0962"/>
    <w:rsid w:val="0824348D"/>
    <w:rsid w:val="082E5139"/>
    <w:rsid w:val="0930365F"/>
    <w:rsid w:val="0965125B"/>
    <w:rsid w:val="09BD4D68"/>
    <w:rsid w:val="09D46B58"/>
    <w:rsid w:val="09F23D2A"/>
    <w:rsid w:val="0A261F09"/>
    <w:rsid w:val="0A4D04CF"/>
    <w:rsid w:val="0A7E45D3"/>
    <w:rsid w:val="0ABA6F19"/>
    <w:rsid w:val="0B064716"/>
    <w:rsid w:val="0B7F4E12"/>
    <w:rsid w:val="0CC022F8"/>
    <w:rsid w:val="0D357D83"/>
    <w:rsid w:val="0D8616DB"/>
    <w:rsid w:val="0E1D16EA"/>
    <w:rsid w:val="0E460DCC"/>
    <w:rsid w:val="0ECB47B2"/>
    <w:rsid w:val="0EE969EE"/>
    <w:rsid w:val="0FFD2C9D"/>
    <w:rsid w:val="0FFF4976"/>
    <w:rsid w:val="101A23DC"/>
    <w:rsid w:val="10402108"/>
    <w:rsid w:val="105043E9"/>
    <w:rsid w:val="10965437"/>
    <w:rsid w:val="10CA0CBC"/>
    <w:rsid w:val="113D00FF"/>
    <w:rsid w:val="11B46555"/>
    <w:rsid w:val="126073DE"/>
    <w:rsid w:val="12811D2F"/>
    <w:rsid w:val="12C33160"/>
    <w:rsid w:val="12C7423B"/>
    <w:rsid w:val="12CF7FE7"/>
    <w:rsid w:val="135041A9"/>
    <w:rsid w:val="13A570AB"/>
    <w:rsid w:val="13C43F48"/>
    <w:rsid w:val="13F310AE"/>
    <w:rsid w:val="14672DB3"/>
    <w:rsid w:val="14880378"/>
    <w:rsid w:val="14EF7EA8"/>
    <w:rsid w:val="153927F1"/>
    <w:rsid w:val="15475B55"/>
    <w:rsid w:val="15A74095"/>
    <w:rsid w:val="15B16754"/>
    <w:rsid w:val="165A45D9"/>
    <w:rsid w:val="175B10D7"/>
    <w:rsid w:val="18306703"/>
    <w:rsid w:val="185031F7"/>
    <w:rsid w:val="186B6C62"/>
    <w:rsid w:val="188143BF"/>
    <w:rsid w:val="18CB1496"/>
    <w:rsid w:val="193B398B"/>
    <w:rsid w:val="1B052BFB"/>
    <w:rsid w:val="1B6E6D00"/>
    <w:rsid w:val="1BB2184F"/>
    <w:rsid w:val="1C381D54"/>
    <w:rsid w:val="1CE763D8"/>
    <w:rsid w:val="1CF27EDB"/>
    <w:rsid w:val="1D446C13"/>
    <w:rsid w:val="1D525165"/>
    <w:rsid w:val="1EA35596"/>
    <w:rsid w:val="1EC44DB8"/>
    <w:rsid w:val="1ECE222D"/>
    <w:rsid w:val="1F230A26"/>
    <w:rsid w:val="1F3C4794"/>
    <w:rsid w:val="1F692D6F"/>
    <w:rsid w:val="20D60F0C"/>
    <w:rsid w:val="21CC6DD7"/>
    <w:rsid w:val="224D53DD"/>
    <w:rsid w:val="228374C6"/>
    <w:rsid w:val="23314077"/>
    <w:rsid w:val="24091012"/>
    <w:rsid w:val="24661642"/>
    <w:rsid w:val="24EA02B2"/>
    <w:rsid w:val="24FC4E23"/>
    <w:rsid w:val="255702AA"/>
    <w:rsid w:val="25B76218"/>
    <w:rsid w:val="25DE1BBE"/>
    <w:rsid w:val="26334A25"/>
    <w:rsid w:val="26A10E3D"/>
    <w:rsid w:val="26AF70B6"/>
    <w:rsid w:val="26E819D3"/>
    <w:rsid w:val="27AA111D"/>
    <w:rsid w:val="27CE56AF"/>
    <w:rsid w:val="285E43CA"/>
    <w:rsid w:val="28BB592B"/>
    <w:rsid w:val="28ED6F3A"/>
    <w:rsid w:val="29FD71AF"/>
    <w:rsid w:val="2A670D57"/>
    <w:rsid w:val="2AAE2B7D"/>
    <w:rsid w:val="2B842931"/>
    <w:rsid w:val="2CB84A17"/>
    <w:rsid w:val="2D7760FC"/>
    <w:rsid w:val="2DF14458"/>
    <w:rsid w:val="2DF61A6F"/>
    <w:rsid w:val="2EE109A6"/>
    <w:rsid w:val="2EFD382E"/>
    <w:rsid w:val="2F6C0578"/>
    <w:rsid w:val="30965981"/>
    <w:rsid w:val="30E449B8"/>
    <w:rsid w:val="31EA18EB"/>
    <w:rsid w:val="32211104"/>
    <w:rsid w:val="323F3967"/>
    <w:rsid w:val="328F3FE9"/>
    <w:rsid w:val="329A6E6D"/>
    <w:rsid w:val="3305363D"/>
    <w:rsid w:val="332C2433"/>
    <w:rsid w:val="34BA764E"/>
    <w:rsid w:val="355B7548"/>
    <w:rsid w:val="35616365"/>
    <w:rsid w:val="36044317"/>
    <w:rsid w:val="36D96A36"/>
    <w:rsid w:val="36DF2056"/>
    <w:rsid w:val="37D110B2"/>
    <w:rsid w:val="3810139E"/>
    <w:rsid w:val="38207B57"/>
    <w:rsid w:val="392E47B3"/>
    <w:rsid w:val="39A8649B"/>
    <w:rsid w:val="3A7601BF"/>
    <w:rsid w:val="3AAD5BAB"/>
    <w:rsid w:val="3AB335DE"/>
    <w:rsid w:val="3B0D0B97"/>
    <w:rsid w:val="3B2B6D72"/>
    <w:rsid w:val="3B44013C"/>
    <w:rsid w:val="3BF2375C"/>
    <w:rsid w:val="3BF91AFA"/>
    <w:rsid w:val="3C296E21"/>
    <w:rsid w:val="3C970869"/>
    <w:rsid w:val="3CAC5C51"/>
    <w:rsid w:val="3CB6444B"/>
    <w:rsid w:val="3CD544BF"/>
    <w:rsid w:val="3DD72A5F"/>
    <w:rsid w:val="3F6F2C06"/>
    <w:rsid w:val="3FC9189E"/>
    <w:rsid w:val="405F6A81"/>
    <w:rsid w:val="406404F3"/>
    <w:rsid w:val="40CF687B"/>
    <w:rsid w:val="417E4543"/>
    <w:rsid w:val="42045464"/>
    <w:rsid w:val="42864D18"/>
    <w:rsid w:val="42A81B8B"/>
    <w:rsid w:val="43A15B81"/>
    <w:rsid w:val="43BA292A"/>
    <w:rsid w:val="441C7719"/>
    <w:rsid w:val="44824D7E"/>
    <w:rsid w:val="45795008"/>
    <w:rsid w:val="457B46F6"/>
    <w:rsid w:val="45BE0C6C"/>
    <w:rsid w:val="46103030"/>
    <w:rsid w:val="46C81B7C"/>
    <w:rsid w:val="490B5F77"/>
    <w:rsid w:val="49276B29"/>
    <w:rsid w:val="49A401B8"/>
    <w:rsid w:val="4A190B67"/>
    <w:rsid w:val="4A4E69E1"/>
    <w:rsid w:val="4B38326F"/>
    <w:rsid w:val="4C043258"/>
    <w:rsid w:val="4CA02E7A"/>
    <w:rsid w:val="4CCC2459"/>
    <w:rsid w:val="4CD636C5"/>
    <w:rsid w:val="4D9D4C38"/>
    <w:rsid w:val="4DAB5F7A"/>
    <w:rsid w:val="4E0B48A3"/>
    <w:rsid w:val="4F1F77E8"/>
    <w:rsid w:val="4F79144F"/>
    <w:rsid w:val="504A5F32"/>
    <w:rsid w:val="50EA03F1"/>
    <w:rsid w:val="512563A5"/>
    <w:rsid w:val="519A2283"/>
    <w:rsid w:val="52A01B0E"/>
    <w:rsid w:val="539F21DB"/>
    <w:rsid w:val="54BB4C28"/>
    <w:rsid w:val="54E0475B"/>
    <w:rsid w:val="5549185C"/>
    <w:rsid w:val="55550971"/>
    <w:rsid w:val="57182772"/>
    <w:rsid w:val="58DA5965"/>
    <w:rsid w:val="5986299C"/>
    <w:rsid w:val="5A364E1D"/>
    <w:rsid w:val="5AF51444"/>
    <w:rsid w:val="5B237E93"/>
    <w:rsid w:val="5C5B3345"/>
    <w:rsid w:val="5CEF48BE"/>
    <w:rsid w:val="5D104F35"/>
    <w:rsid w:val="5D5102C6"/>
    <w:rsid w:val="5DA93FBB"/>
    <w:rsid w:val="5E6B7F6D"/>
    <w:rsid w:val="5EF268D4"/>
    <w:rsid w:val="5FDB26EF"/>
    <w:rsid w:val="605D2575"/>
    <w:rsid w:val="61673576"/>
    <w:rsid w:val="61C4795E"/>
    <w:rsid w:val="61CF2672"/>
    <w:rsid w:val="61F468AF"/>
    <w:rsid w:val="627351A8"/>
    <w:rsid w:val="63304062"/>
    <w:rsid w:val="63690622"/>
    <w:rsid w:val="63FB5251"/>
    <w:rsid w:val="640A1094"/>
    <w:rsid w:val="64F577BE"/>
    <w:rsid w:val="657F574F"/>
    <w:rsid w:val="66650746"/>
    <w:rsid w:val="66F5621C"/>
    <w:rsid w:val="69953C45"/>
    <w:rsid w:val="69F34E6E"/>
    <w:rsid w:val="6BC55223"/>
    <w:rsid w:val="6BD6700F"/>
    <w:rsid w:val="6C3921DC"/>
    <w:rsid w:val="6CA76C19"/>
    <w:rsid w:val="6D3A5CC5"/>
    <w:rsid w:val="6D5C6AC6"/>
    <w:rsid w:val="6DA57E98"/>
    <w:rsid w:val="6E554D8B"/>
    <w:rsid w:val="6EB578E5"/>
    <w:rsid w:val="6ECC721D"/>
    <w:rsid w:val="6F0B3DA6"/>
    <w:rsid w:val="6F0D3396"/>
    <w:rsid w:val="707504E2"/>
    <w:rsid w:val="7156598B"/>
    <w:rsid w:val="72080D69"/>
    <w:rsid w:val="722C016B"/>
    <w:rsid w:val="72313936"/>
    <w:rsid w:val="7249798C"/>
    <w:rsid w:val="731F2E03"/>
    <w:rsid w:val="74024296"/>
    <w:rsid w:val="7443665D"/>
    <w:rsid w:val="74C92D65"/>
    <w:rsid w:val="752B5127"/>
    <w:rsid w:val="763A3EFA"/>
    <w:rsid w:val="77006F0B"/>
    <w:rsid w:val="772973B8"/>
    <w:rsid w:val="7808174F"/>
    <w:rsid w:val="793D6058"/>
    <w:rsid w:val="7997217A"/>
    <w:rsid w:val="7A176419"/>
    <w:rsid w:val="7A3E0508"/>
    <w:rsid w:val="7A3E680E"/>
    <w:rsid w:val="7A764780"/>
    <w:rsid w:val="7C100FCE"/>
    <w:rsid w:val="7C1521AD"/>
    <w:rsid w:val="7C61616F"/>
    <w:rsid w:val="7C83193B"/>
    <w:rsid w:val="7CAC7428"/>
    <w:rsid w:val="7D5F3160"/>
    <w:rsid w:val="7DA77C5D"/>
    <w:rsid w:val="7DF509C8"/>
    <w:rsid w:val="7E4234E1"/>
    <w:rsid w:val="7E560B61"/>
    <w:rsid w:val="7F50797A"/>
    <w:rsid w:val="7F6416DF"/>
    <w:rsid w:val="7F785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name="toc 8"/>
    <w:lsdException w:uiPriority="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8"/>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59"/>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60"/>
    <w:qFormat/>
    <w:uiPriority w:val="0"/>
    <w:pPr>
      <w:keepNext/>
      <w:keepLines/>
      <w:adjustRightInd/>
      <w:spacing w:before="280" w:after="290" w:line="376" w:lineRule="auto"/>
      <w:outlineLvl w:val="4"/>
    </w:pPr>
    <w:rPr>
      <w:b/>
      <w:bCs/>
      <w:kern w:val="0"/>
      <w:sz w:val="28"/>
      <w:szCs w:val="28"/>
    </w:rPr>
  </w:style>
  <w:style w:type="paragraph" w:styleId="7">
    <w:name w:val="heading 6"/>
    <w:basedOn w:val="1"/>
    <w:next w:val="1"/>
    <w:link w:val="61"/>
    <w:qFormat/>
    <w:uiPriority w:val="0"/>
    <w:pPr>
      <w:keepNext/>
      <w:keepLines/>
      <w:adjustRightInd/>
      <w:spacing w:before="240" w:after="64" w:line="320" w:lineRule="auto"/>
      <w:outlineLvl w:val="5"/>
    </w:pPr>
    <w:rPr>
      <w:rFonts w:ascii="Arial" w:hAnsi="Arial" w:eastAsia="黑体"/>
      <w:b/>
      <w:bCs/>
      <w:kern w:val="0"/>
      <w:sz w:val="24"/>
      <w:szCs w:val="24"/>
    </w:rPr>
  </w:style>
  <w:style w:type="paragraph" w:styleId="8">
    <w:name w:val="heading 7"/>
    <w:basedOn w:val="1"/>
    <w:next w:val="1"/>
    <w:link w:val="62"/>
    <w:qFormat/>
    <w:uiPriority w:val="0"/>
    <w:pPr>
      <w:keepNext/>
      <w:keepLines/>
      <w:adjustRightInd/>
      <w:spacing w:before="240" w:after="64" w:line="320" w:lineRule="auto"/>
      <w:outlineLvl w:val="6"/>
    </w:pPr>
    <w:rPr>
      <w:b/>
      <w:bCs/>
      <w:kern w:val="0"/>
      <w:sz w:val="24"/>
      <w:szCs w:val="24"/>
    </w:rPr>
  </w:style>
  <w:style w:type="paragraph" w:styleId="9">
    <w:name w:val="heading 8"/>
    <w:basedOn w:val="1"/>
    <w:next w:val="1"/>
    <w:link w:val="63"/>
    <w:qFormat/>
    <w:uiPriority w:val="0"/>
    <w:pPr>
      <w:keepNext/>
      <w:keepLines/>
      <w:adjustRightInd/>
      <w:spacing w:before="240" w:after="64" w:line="320" w:lineRule="auto"/>
      <w:outlineLvl w:val="7"/>
    </w:pPr>
    <w:rPr>
      <w:rFonts w:ascii="Arial" w:hAnsi="Arial" w:eastAsia="黑体"/>
      <w:kern w:val="0"/>
      <w:sz w:val="24"/>
      <w:szCs w:val="24"/>
    </w:rPr>
  </w:style>
  <w:style w:type="paragraph" w:styleId="10">
    <w:name w:val="heading 9"/>
    <w:basedOn w:val="1"/>
    <w:next w:val="1"/>
    <w:link w:val="64"/>
    <w:qFormat/>
    <w:uiPriority w:val="0"/>
    <w:pPr>
      <w:keepNext/>
      <w:keepLines/>
      <w:adjustRightInd/>
      <w:spacing w:before="240" w:after="64" w:line="320" w:lineRule="auto"/>
      <w:outlineLvl w:val="8"/>
    </w:pPr>
    <w:rPr>
      <w:rFonts w:ascii="Arial" w:hAnsi="Arial" w:eastAsia="黑体"/>
      <w:kern w:val="0"/>
      <w:sz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tabs>
        <w:tab w:val="right" w:leader="dot" w:pos="9344"/>
      </w:tabs>
      <w:spacing w:line="300" w:lineRule="exact"/>
      <w:ind w:left="1259"/>
    </w:pPr>
    <w:rPr>
      <w:rFonts w:ascii="宋体"/>
    </w:rPr>
  </w:style>
  <w:style w:type="paragraph" w:styleId="12">
    <w:name w:val="index 8"/>
    <w:basedOn w:val="1"/>
    <w:next w:val="1"/>
    <w:qFormat/>
    <w:uiPriority w:val="0"/>
    <w:pPr>
      <w:adjustRightInd/>
      <w:spacing w:line="240" w:lineRule="auto"/>
      <w:ind w:left="1680" w:hanging="210"/>
      <w:jc w:val="left"/>
    </w:pPr>
    <w:rPr>
      <w:sz w:val="20"/>
      <w:szCs w:val="20"/>
    </w:rPr>
  </w:style>
  <w:style w:type="paragraph" w:styleId="13">
    <w:name w:val="Normal Indent"/>
    <w:basedOn w:val="1"/>
    <w:qFormat/>
    <w:uiPriority w:val="0"/>
    <w:pPr>
      <w:ind w:firstLine="420"/>
    </w:pPr>
  </w:style>
  <w:style w:type="paragraph" w:styleId="14">
    <w:name w:val="caption"/>
    <w:basedOn w:val="1"/>
    <w:next w:val="1"/>
    <w:qFormat/>
    <w:uiPriority w:val="0"/>
    <w:pPr>
      <w:adjustRightInd/>
      <w:spacing w:before="152" w:after="160" w:line="240" w:lineRule="auto"/>
    </w:pPr>
    <w:rPr>
      <w:rFonts w:ascii="Arial" w:hAnsi="Arial" w:eastAsia="黑体" w:cs="Arial"/>
      <w:sz w:val="20"/>
      <w:szCs w:val="20"/>
    </w:rPr>
  </w:style>
  <w:style w:type="paragraph" w:styleId="15">
    <w:name w:val="index 5"/>
    <w:basedOn w:val="1"/>
    <w:next w:val="1"/>
    <w:qFormat/>
    <w:uiPriority w:val="0"/>
    <w:pPr>
      <w:adjustRightInd/>
      <w:spacing w:line="240" w:lineRule="auto"/>
      <w:ind w:left="1050" w:hanging="210"/>
      <w:jc w:val="left"/>
    </w:pPr>
    <w:rPr>
      <w:sz w:val="20"/>
      <w:szCs w:val="20"/>
    </w:rPr>
  </w:style>
  <w:style w:type="paragraph" w:styleId="16">
    <w:name w:val="Document Map"/>
    <w:basedOn w:val="1"/>
    <w:link w:val="65"/>
    <w:unhideWhenUsed/>
    <w:qFormat/>
    <w:uiPriority w:val="0"/>
    <w:rPr>
      <w:rFonts w:ascii="宋体"/>
      <w:sz w:val="18"/>
      <w:szCs w:val="18"/>
    </w:rPr>
  </w:style>
  <w:style w:type="paragraph" w:styleId="17">
    <w:name w:val="annotation text"/>
    <w:basedOn w:val="1"/>
    <w:link w:val="66"/>
    <w:unhideWhenUsed/>
    <w:qFormat/>
    <w:uiPriority w:val="0"/>
    <w:pPr>
      <w:jc w:val="left"/>
    </w:pPr>
  </w:style>
  <w:style w:type="paragraph" w:styleId="18">
    <w:name w:val="index 6"/>
    <w:basedOn w:val="1"/>
    <w:next w:val="1"/>
    <w:qFormat/>
    <w:uiPriority w:val="0"/>
    <w:pPr>
      <w:adjustRightInd/>
      <w:spacing w:line="240" w:lineRule="auto"/>
      <w:ind w:left="1260" w:hanging="210"/>
      <w:jc w:val="left"/>
    </w:pPr>
    <w:rPr>
      <w:sz w:val="20"/>
      <w:szCs w:val="20"/>
    </w:rPr>
  </w:style>
  <w:style w:type="paragraph" w:styleId="19">
    <w:name w:val="Body Text"/>
    <w:basedOn w:val="1"/>
    <w:link w:val="67"/>
    <w:qFormat/>
    <w:uiPriority w:val="0"/>
    <w:pPr>
      <w:spacing w:after="120"/>
    </w:pPr>
    <w:rPr>
      <w:kern w:val="0"/>
      <w:sz w:val="20"/>
      <w:szCs w:val="20"/>
    </w:rPr>
  </w:style>
  <w:style w:type="paragraph" w:styleId="20">
    <w:name w:val="Body Text Indent"/>
    <w:basedOn w:val="1"/>
    <w:link w:val="68"/>
    <w:qFormat/>
    <w:uiPriority w:val="0"/>
    <w:pPr>
      <w:adjustRightInd/>
      <w:spacing w:beforeLines="50" w:line="240" w:lineRule="auto"/>
      <w:ind w:firstLine="360" w:firstLineChars="200"/>
    </w:pPr>
    <w:rPr>
      <w:szCs w:val="24"/>
    </w:rPr>
  </w:style>
  <w:style w:type="paragraph" w:styleId="21">
    <w:name w:val="index 4"/>
    <w:basedOn w:val="1"/>
    <w:next w:val="1"/>
    <w:qFormat/>
    <w:uiPriority w:val="0"/>
    <w:pPr>
      <w:adjustRightInd/>
      <w:spacing w:line="240" w:lineRule="auto"/>
      <w:ind w:left="840" w:hanging="210"/>
      <w:jc w:val="left"/>
    </w:pPr>
    <w:rPr>
      <w:sz w:val="20"/>
      <w:szCs w:val="20"/>
    </w:rPr>
  </w:style>
  <w:style w:type="paragraph" w:styleId="22">
    <w:name w:val="toc 5"/>
    <w:basedOn w:val="1"/>
    <w:next w:val="1"/>
    <w:unhideWhenUsed/>
    <w:qFormat/>
    <w:uiPriority w:val="0"/>
    <w:pPr>
      <w:ind w:left="839"/>
    </w:pPr>
    <w:rPr>
      <w:rFonts w:ascii="宋体"/>
    </w:rPr>
  </w:style>
  <w:style w:type="paragraph" w:styleId="23">
    <w:name w:val="toc 3"/>
    <w:basedOn w:val="1"/>
    <w:next w:val="1"/>
    <w:unhideWhenUsed/>
    <w:qFormat/>
    <w:uiPriority w:val="39"/>
    <w:pPr>
      <w:spacing w:line="300" w:lineRule="exact"/>
      <w:ind w:left="420"/>
    </w:pPr>
    <w:rPr>
      <w:rFonts w:ascii="宋体"/>
    </w:rPr>
  </w:style>
  <w:style w:type="paragraph" w:styleId="24">
    <w:name w:val="index 3"/>
    <w:basedOn w:val="1"/>
    <w:next w:val="1"/>
    <w:qFormat/>
    <w:uiPriority w:val="0"/>
    <w:pPr>
      <w:adjustRightInd/>
      <w:spacing w:line="240" w:lineRule="auto"/>
      <w:ind w:left="630" w:hanging="210"/>
      <w:jc w:val="left"/>
    </w:pPr>
    <w:rPr>
      <w:sz w:val="20"/>
      <w:szCs w:val="20"/>
    </w:rPr>
  </w:style>
  <w:style w:type="paragraph" w:styleId="25">
    <w:name w:val="Body Text Indent 2"/>
    <w:basedOn w:val="1"/>
    <w:link w:val="69"/>
    <w:qFormat/>
    <w:uiPriority w:val="0"/>
    <w:pPr>
      <w:adjustRightInd/>
      <w:spacing w:beforeLines="50" w:line="240" w:lineRule="auto"/>
      <w:ind w:firstLine="420" w:firstLineChars="200"/>
    </w:pPr>
    <w:rPr>
      <w:kern w:val="0"/>
      <w:sz w:val="24"/>
      <w:szCs w:val="20"/>
    </w:rPr>
  </w:style>
  <w:style w:type="paragraph" w:styleId="26">
    <w:name w:val="endnote text"/>
    <w:basedOn w:val="1"/>
    <w:link w:val="70"/>
    <w:semiHidden/>
    <w:qFormat/>
    <w:uiPriority w:val="0"/>
    <w:pPr>
      <w:adjustRightInd/>
      <w:snapToGrid w:val="0"/>
      <w:spacing w:line="240" w:lineRule="auto"/>
      <w:jc w:val="left"/>
    </w:pPr>
    <w:rPr>
      <w:szCs w:val="24"/>
    </w:rPr>
  </w:style>
  <w:style w:type="paragraph" w:styleId="27">
    <w:name w:val="Balloon Text"/>
    <w:basedOn w:val="1"/>
    <w:link w:val="71"/>
    <w:unhideWhenUsed/>
    <w:qFormat/>
    <w:uiPriority w:val="0"/>
    <w:rPr>
      <w:kern w:val="0"/>
      <w:sz w:val="18"/>
      <w:szCs w:val="18"/>
    </w:rPr>
  </w:style>
  <w:style w:type="paragraph" w:styleId="28">
    <w:name w:val="footer"/>
    <w:basedOn w:val="1"/>
    <w:link w:val="72"/>
    <w:qFormat/>
    <w:uiPriority w:val="99"/>
    <w:pPr>
      <w:tabs>
        <w:tab w:val="center" w:pos="4153"/>
        <w:tab w:val="right" w:pos="8306"/>
      </w:tabs>
      <w:adjustRightInd/>
      <w:snapToGrid w:val="0"/>
      <w:spacing w:line="240" w:lineRule="auto"/>
      <w:jc w:val="right"/>
    </w:pPr>
    <w:rPr>
      <w:rFonts w:ascii="宋体"/>
      <w:kern w:val="0"/>
      <w:sz w:val="18"/>
      <w:szCs w:val="18"/>
    </w:rPr>
  </w:style>
  <w:style w:type="paragraph" w:styleId="29">
    <w:name w:val="header"/>
    <w:basedOn w:val="1"/>
    <w:link w:val="73"/>
    <w:qFormat/>
    <w:uiPriority w:val="0"/>
    <w:pPr>
      <w:tabs>
        <w:tab w:val="center" w:pos="4153"/>
        <w:tab w:val="right" w:pos="8306"/>
      </w:tabs>
      <w:adjustRightInd/>
      <w:snapToGrid w:val="0"/>
      <w:jc w:val="center"/>
    </w:pPr>
    <w:rPr>
      <w:kern w:val="0"/>
      <w:sz w:val="18"/>
      <w:szCs w:val="18"/>
    </w:rPr>
  </w:style>
  <w:style w:type="paragraph" w:styleId="30">
    <w:name w:val="toc 1"/>
    <w:basedOn w:val="1"/>
    <w:next w:val="1"/>
    <w:unhideWhenUsed/>
    <w:qFormat/>
    <w:uiPriority w:val="39"/>
    <w:rPr>
      <w:rFonts w:ascii="宋体"/>
    </w:rPr>
  </w:style>
  <w:style w:type="paragraph" w:styleId="31">
    <w:name w:val="toc 4"/>
    <w:basedOn w:val="1"/>
    <w:next w:val="1"/>
    <w:unhideWhenUsed/>
    <w:qFormat/>
    <w:uiPriority w:val="0"/>
    <w:pPr>
      <w:tabs>
        <w:tab w:val="right" w:leader="dot" w:pos="9344"/>
      </w:tabs>
      <w:spacing w:line="300" w:lineRule="exact"/>
      <w:ind w:left="629"/>
    </w:pPr>
    <w:rPr>
      <w:rFonts w:ascii="宋体"/>
    </w:rPr>
  </w:style>
  <w:style w:type="paragraph" w:styleId="32">
    <w:name w:val="index heading"/>
    <w:basedOn w:val="1"/>
    <w:next w:val="33"/>
    <w:qFormat/>
    <w:uiPriority w:val="0"/>
    <w:pPr>
      <w:adjustRightInd/>
      <w:spacing w:before="120" w:after="120" w:line="240" w:lineRule="auto"/>
      <w:jc w:val="center"/>
    </w:pPr>
    <w:rPr>
      <w:b/>
      <w:bCs/>
      <w:iCs/>
      <w:szCs w:val="20"/>
    </w:rPr>
  </w:style>
  <w:style w:type="paragraph" w:styleId="33">
    <w:name w:val="index 1"/>
    <w:basedOn w:val="1"/>
    <w:next w:val="1"/>
    <w:unhideWhenUsed/>
    <w:qFormat/>
    <w:uiPriority w:val="0"/>
  </w:style>
  <w:style w:type="paragraph" w:styleId="34">
    <w:name w:val="Subtitle"/>
    <w:basedOn w:val="1"/>
    <w:next w:val="1"/>
    <w:link w:val="74"/>
    <w:qFormat/>
    <w:uiPriority w:val="0"/>
    <w:pPr>
      <w:adjustRightInd/>
      <w:spacing w:before="240" w:after="60" w:line="312" w:lineRule="auto"/>
      <w:jc w:val="center"/>
      <w:outlineLvl w:val="1"/>
    </w:pPr>
    <w:rPr>
      <w:rFonts w:ascii="Cambria" w:hAnsi="Cambria"/>
      <w:b/>
      <w:bCs/>
      <w:kern w:val="28"/>
      <w:sz w:val="32"/>
      <w:szCs w:val="32"/>
    </w:rPr>
  </w:style>
  <w:style w:type="paragraph" w:styleId="35">
    <w:name w:val="footnote text"/>
    <w:basedOn w:val="1"/>
    <w:next w:val="1"/>
    <w:link w:val="75"/>
    <w:qFormat/>
    <w:uiPriority w:val="0"/>
    <w:pPr>
      <w:adjustRightInd/>
      <w:snapToGrid w:val="0"/>
      <w:spacing w:line="300" w:lineRule="exact"/>
      <w:ind w:left="400" w:leftChars="200" w:hanging="200" w:hangingChars="200"/>
      <w:jc w:val="left"/>
    </w:pPr>
    <w:rPr>
      <w:rFonts w:ascii="宋体"/>
      <w:kern w:val="0"/>
      <w:sz w:val="18"/>
      <w:szCs w:val="18"/>
    </w:rPr>
  </w:style>
  <w:style w:type="paragraph" w:styleId="36">
    <w:name w:val="toc 6"/>
    <w:basedOn w:val="1"/>
    <w:next w:val="1"/>
    <w:unhideWhenUsed/>
    <w:qFormat/>
    <w:uiPriority w:val="0"/>
    <w:pPr>
      <w:spacing w:line="300" w:lineRule="exact"/>
      <w:ind w:left="1049"/>
    </w:pPr>
    <w:rPr>
      <w:rFonts w:ascii="宋体"/>
    </w:rPr>
  </w:style>
  <w:style w:type="paragraph" w:styleId="37">
    <w:name w:val="Body Text Indent 3"/>
    <w:basedOn w:val="1"/>
    <w:link w:val="76"/>
    <w:qFormat/>
    <w:uiPriority w:val="0"/>
    <w:pPr>
      <w:adjustRightInd/>
      <w:spacing w:beforeLines="30" w:line="240" w:lineRule="auto"/>
      <w:ind w:firstLine="1440" w:firstLineChars="200"/>
    </w:pPr>
    <w:rPr>
      <w:rFonts w:ascii="黑体" w:eastAsia="黑体"/>
      <w:kern w:val="0"/>
      <w:sz w:val="72"/>
      <w:szCs w:val="20"/>
    </w:rPr>
  </w:style>
  <w:style w:type="paragraph" w:styleId="38">
    <w:name w:val="index 7"/>
    <w:basedOn w:val="1"/>
    <w:next w:val="1"/>
    <w:qFormat/>
    <w:uiPriority w:val="0"/>
    <w:pPr>
      <w:adjustRightInd/>
      <w:spacing w:line="240" w:lineRule="auto"/>
      <w:ind w:left="1470" w:hanging="210"/>
      <w:jc w:val="left"/>
    </w:pPr>
    <w:rPr>
      <w:sz w:val="20"/>
      <w:szCs w:val="20"/>
    </w:rPr>
  </w:style>
  <w:style w:type="paragraph" w:styleId="39">
    <w:name w:val="index 9"/>
    <w:basedOn w:val="1"/>
    <w:next w:val="1"/>
    <w:qFormat/>
    <w:uiPriority w:val="0"/>
    <w:pPr>
      <w:adjustRightInd/>
      <w:spacing w:line="240" w:lineRule="auto"/>
      <w:ind w:left="1890" w:hanging="210"/>
      <w:jc w:val="left"/>
    </w:pPr>
    <w:rPr>
      <w:sz w:val="20"/>
      <w:szCs w:val="20"/>
    </w:rPr>
  </w:style>
  <w:style w:type="paragraph" w:styleId="40">
    <w:name w:val="table of figures"/>
    <w:basedOn w:val="1"/>
    <w:next w:val="1"/>
    <w:semiHidden/>
    <w:qFormat/>
    <w:uiPriority w:val="0"/>
    <w:pPr>
      <w:adjustRightInd/>
      <w:spacing w:line="240" w:lineRule="auto"/>
      <w:jc w:val="left"/>
    </w:pPr>
    <w:rPr>
      <w:szCs w:val="24"/>
    </w:rPr>
  </w:style>
  <w:style w:type="paragraph" w:styleId="41">
    <w:name w:val="toc 2"/>
    <w:basedOn w:val="1"/>
    <w:next w:val="1"/>
    <w:unhideWhenUsed/>
    <w:qFormat/>
    <w:uiPriority w:val="39"/>
    <w:pPr>
      <w:tabs>
        <w:tab w:val="right" w:leader="dot" w:pos="9344"/>
      </w:tabs>
      <w:spacing w:line="300" w:lineRule="exact"/>
      <w:ind w:left="210"/>
    </w:pPr>
    <w:rPr>
      <w:rFonts w:ascii="宋体"/>
    </w:rPr>
  </w:style>
  <w:style w:type="paragraph" w:styleId="42">
    <w:name w:val="Normal (Web)"/>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styleId="43">
    <w:name w:val="index 2"/>
    <w:basedOn w:val="1"/>
    <w:next w:val="1"/>
    <w:qFormat/>
    <w:uiPriority w:val="0"/>
    <w:pPr>
      <w:adjustRightInd/>
      <w:spacing w:line="240" w:lineRule="auto"/>
      <w:ind w:left="420" w:hanging="210"/>
      <w:jc w:val="left"/>
    </w:pPr>
    <w:rPr>
      <w:sz w:val="20"/>
      <w:szCs w:val="20"/>
    </w:rPr>
  </w:style>
  <w:style w:type="paragraph" w:styleId="44">
    <w:name w:val="Title"/>
    <w:basedOn w:val="1"/>
    <w:link w:val="77"/>
    <w:qFormat/>
    <w:uiPriority w:val="0"/>
    <w:pPr>
      <w:spacing w:before="240" w:after="60"/>
      <w:jc w:val="center"/>
      <w:outlineLvl w:val="0"/>
    </w:pPr>
    <w:rPr>
      <w:rFonts w:ascii="Arial" w:hAnsi="Arial"/>
      <w:b/>
      <w:bCs/>
      <w:kern w:val="0"/>
      <w:sz w:val="32"/>
      <w:szCs w:val="32"/>
    </w:rPr>
  </w:style>
  <w:style w:type="paragraph" w:styleId="45">
    <w:name w:val="annotation subject"/>
    <w:basedOn w:val="17"/>
    <w:next w:val="17"/>
    <w:link w:val="78"/>
    <w:qFormat/>
    <w:uiPriority w:val="0"/>
    <w:pPr>
      <w:adjustRightInd/>
      <w:spacing w:line="240" w:lineRule="auto"/>
    </w:pPr>
    <w:rPr>
      <w:b/>
      <w:bCs/>
      <w:szCs w:val="24"/>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qFormat/>
    <w:uiPriority w:val="0"/>
    <w:rPr>
      <w:rFonts w:ascii="宋体" w:hAnsi="Times New Roman" w:eastAsia="宋体"/>
      <w:sz w:val="18"/>
    </w:rPr>
  </w:style>
  <w:style w:type="character" w:styleId="51">
    <w:name w:val="FollowedHyperlink"/>
    <w:qFormat/>
    <w:uiPriority w:val="99"/>
    <w:rPr>
      <w:color w:val="800080"/>
      <w:u w:val="single"/>
    </w:rPr>
  </w:style>
  <w:style w:type="character" w:styleId="52">
    <w:name w:val="Emphasis"/>
    <w:qFormat/>
    <w:uiPriority w:val="20"/>
    <w:rPr>
      <w:i/>
      <w:iCs/>
    </w:rPr>
  </w:style>
  <w:style w:type="character" w:styleId="53">
    <w:name w:val="Hyperlink"/>
    <w:qFormat/>
    <w:uiPriority w:val="99"/>
    <w:rPr>
      <w:rFonts w:ascii="宋体" w:hAnsi="Times New Roman" w:eastAsia="宋体"/>
      <w:color w:val="auto"/>
      <w:spacing w:val="0"/>
      <w:w w:val="100"/>
      <w:position w:val="0"/>
      <w:sz w:val="21"/>
      <w:u w:val="none"/>
      <w:vertAlign w:val="baseline"/>
    </w:rPr>
  </w:style>
  <w:style w:type="character" w:styleId="54">
    <w:name w:val="annotation reference"/>
    <w:qFormat/>
    <w:uiPriority w:val="0"/>
    <w:rPr>
      <w:sz w:val="21"/>
      <w:szCs w:val="21"/>
    </w:rPr>
  </w:style>
  <w:style w:type="character" w:styleId="55">
    <w:name w:val="footnote reference"/>
    <w:semiHidden/>
    <w:qFormat/>
    <w:uiPriority w:val="0"/>
    <w:rPr>
      <w:rFonts w:ascii="宋体" w:hAnsi="宋体" w:eastAsia="宋体" w:cs="Times New Roman"/>
      <w:spacing w:val="0"/>
      <w:sz w:val="18"/>
      <w:vertAlign w:val="superscript"/>
    </w:rPr>
  </w:style>
  <w:style w:type="character" w:customStyle="1" w:styleId="56">
    <w:name w:val="标题 1 字符"/>
    <w:link w:val="2"/>
    <w:qFormat/>
    <w:uiPriority w:val="0"/>
    <w:rPr>
      <w:rFonts w:ascii="Times New Roman" w:hAnsi="Times New Roman" w:eastAsia="宋体" w:cs="Times New Roman"/>
      <w:b/>
      <w:bCs/>
      <w:kern w:val="44"/>
      <w:sz w:val="44"/>
      <w:szCs w:val="44"/>
    </w:rPr>
  </w:style>
  <w:style w:type="character" w:customStyle="1" w:styleId="57">
    <w:name w:val="标题 2 字符"/>
    <w:link w:val="3"/>
    <w:qFormat/>
    <w:uiPriority w:val="0"/>
    <w:rPr>
      <w:rFonts w:ascii="Arial" w:hAnsi="Arial" w:eastAsia="黑体" w:cs="Times New Roman"/>
      <w:b/>
      <w:bCs/>
      <w:sz w:val="32"/>
      <w:szCs w:val="32"/>
    </w:rPr>
  </w:style>
  <w:style w:type="character" w:customStyle="1" w:styleId="58">
    <w:name w:val="标题 3 字符"/>
    <w:link w:val="4"/>
    <w:qFormat/>
    <w:uiPriority w:val="0"/>
    <w:rPr>
      <w:rFonts w:ascii="Times New Roman" w:hAnsi="Times New Roman" w:eastAsia="宋体" w:cs="Times New Roman"/>
      <w:b/>
      <w:bCs/>
      <w:sz w:val="32"/>
      <w:szCs w:val="32"/>
    </w:rPr>
  </w:style>
  <w:style w:type="character" w:customStyle="1" w:styleId="59">
    <w:name w:val="标题 4 字符"/>
    <w:link w:val="5"/>
    <w:qFormat/>
    <w:uiPriority w:val="0"/>
    <w:rPr>
      <w:rFonts w:ascii="Arial" w:hAnsi="Arial" w:eastAsia="黑体" w:cs="Times New Roman"/>
      <w:b/>
      <w:bCs/>
      <w:sz w:val="28"/>
      <w:szCs w:val="28"/>
    </w:rPr>
  </w:style>
  <w:style w:type="character" w:customStyle="1" w:styleId="60">
    <w:name w:val="标题 5 字符"/>
    <w:link w:val="6"/>
    <w:qFormat/>
    <w:uiPriority w:val="0"/>
    <w:rPr>
      <w:rFonts w:ascii="Times New Roman" w:hAnsi="Times New Roman" w:eastAsia="宋体" w:cs="Times New Roman"/>
      <w:b/>
      <w:bCs/>
      <w:sz w:val="28"/>
      <w:szCs w:val="28"/>
    </w:rPr>
  </w:style>
  <w:style w:type="character" w:customStyle="1" w:styleId="61">
    <w:name w:val="标题 6 字符"/>
    <w:link w:val="7"/>
    <w:qFormat/>
    <w:uiPriority w:val="0"/>
    <w:rPr>
      <w:rFonts w:ascii="Arial" w:hAnsi="Arial" w:eastAsia="黑体" w:cs="Times New Roman"/>
      <w:b/>
      <w:bCs/>
      <w:sz w:val="24"/>
      <w:szCs w:val="24"/>
    </w:rPr>
  </w:style>
  <w:style w:type="character" w:customStyle="1" w:styleId="62">
    <w:name w:val="标题 7 字符"/>
    <w:link w:val="8"/>
    <w:qFormat/>
    <w:uiPriority w:val="0"/>
    <w:rPr>
      <w:rFonts w:ascii="Times New Roman" w:hAnsi="Times New Roman" w:eastAsia="宋体" w:cs="Times New Roman"/>
      <w:b/>
      <w:bCs/>
      <w:sz w:val="24"/>
      <w:szCs w:val="24"/>
    </w:rPr>
  </w:style>
  <w:style w:type="character" w:customStyle="1" w:styleId="63">
    <w:name w:val="标题 8 字符"/>
    <w:link w:val="9"/>
    <w:qFormat/>
    <w:uiPriority w:val="0"/>
    <w:rPr>
      <w:rFonts w:ascii="Arial" w:hAnsi="Arial" w:eastAsia="黑体" w:cs="Times New Roman"/>
      <w:sz w:val="24"/>
      <w:szCs w:val="24"/>
    </w:rPr>
  </w:style>
  <w:style w:type="character" w:customStyle="1" w:styleId="64">
    <w:name w:val="标题 9 字符"/>
    <w:link w:val="10"/>
    <w:qFormat/>
    <w:uiPriority w:val="0"/>
    <w:rPr>
      <w:rFonts w:ascii="Arial" w:hAnsi="Arial" w:eastAsia="黑体" w:cs="Times New Roman"/>
      <w:szCs w:val="21"/>
    </w:rPr>
  </w:style>
  <w:style w:type="character" w:customStyle="1" w:styleId="65">
    <w:name w:val="文档结构图 字符"/>
    <w:link w:val="16"/>
    <w:semiHidden/>
    <w:qFormat/>
    <w:uiPriority w:val="0"/>
    <w:rPr>
      <w:rFonts w:ascii="宋体"/>
      <w:kern w:val="2"/>
      <w:sz w:val="18"/>
      <w:szCs w:val="18"/>
    </w:rPr>
  </w:style>
  <w:style w:type="character" w:customStyle="1" w:styleId="66">
    <w:name w:val="批注文字 字符"/>
    <w:link w:val="17"/>
    <w:semiHidden/>
    <w:qFormat/>
    <w:uiPriority w:val="0"/>
    <w:rPr>
      <w:kern w:val="2"/>
      <w:sz w:val="21"/>
      <w:szCs w:val="21"/>
    </w:rPr>
  </w:style>
  <w:style w:type="character" w:customStyle="1" w:styleId="67">
    <w:name w:val="正文文本 字符"/>
    <w:link w:val="19"/>
    <w:qFormat/>
    <w:uiPriority w:val="0"/>
    <w:rPr>
      <w:rFonts w:ascii="Times New Roman" w:hAnsi="Times New Roman" w:eastAsia="宋体" w:cs="Times New Roman"/>
      <w:szCs w:val="20"/>
    </w:rPr>
  </w:style>
  <w:style w:type="character" w:customStyle="1" w:styleId="68">
    <w:name w:val="正文文本缩进 字符"/>
    <w:link w:val="20"/>
    <w:qFormat/>
    <w:uiPriority w:val="0"/>
    <w:rPr>
      <w:rFonts w:ascii="Times New Roman" w:hAnsi="Times New Roman"/>
      <w:kern w:val="2"/>
      <w:sz w:val="21"/>
      <w:szCs w:val="24"/>
    </w:rPr>
  </w:style>
  <w:style w:type="character" w:customStyle="1" w:styleId="69">
    <w:name w:val="正文文本缩进 2 字符"/>
    <w:link w:val="25"/>
    <w:qFormat/>
    <w:uiPriority w:val="0"/>
    <w:rPr>
      <w:rFonts w:ascii="Times New Roman" w:hAnsi="Times New Roman"/>
      <w:sz w:val="24"/>
    </w:rPr>
  </w:style>
  <w:style w:type="character" w:customStyle="1" w:styleId="70">
    <w:name w:val="尾注文本 字符"/>
    <w:link w:val="26"/>
    <w:semiHidden/>
    <w:qFormat/>
    <w:uiPriority w:val="0"/>
    <w:rPr>
      <w:rFonts w:ascii="Times New Roman" w:hAnsi="Times New Roman"/>
      <w:kern w:val="2"/>
      <w:sz w:val="21"/>
      <w:szCs w:val="24"/>
    </w:rPr>
  </w:style>
  <w:style w:type="character" w:customStyle="1" w:styleId="71">
    <w:name w:val="批注框文本 字符"/>
    <w:link w:val="27"/>
    <w:semiHidden/>
    <w:qFormat/>
    <w:uiPriority w:val="0"/>
    <w:rPr>
      <w:sz w:val="18"/>
      <w:szCs w:val="18"/>
    </w:rPr>
  </w:style>
  <w:style w:type="character" w:customStyle="1" w:styleId="72">
    <w:name w:val="页脚 字符"/>
    <w:link w:val="28"/>
    <w:qFormat/>
    <w:uiPriority w:val="99"/>
    <w:rPr>
      <w:rFonts w:ascii="宋体" w:hAnsi="Times New Roman" w:eastAsia="宋体" w:cs="Times New Roman"/>
      <w:sz w:val="18"/>
      <w:szCs w:val="18"/>
    </w:rPr>
  </w:style>
  <w:style w:type="character" w:customStyle="1" w:styleId="73">
    <w:name w:val="页眉 字符"/>
    <w:link w:val="29"/>
    <w:qFormat/>
    <w:uiPriority w:val="0"/>
    <w:rPr>
      <w:rFonts w:ascii="Times New Roman" w:hAnsi="Times New Roman" w:eastAsia="宋体" w:cs="Times New Roman"/>
      <w:sz w:val="18"/>
      <w:szCs w:val="18"/>
    </w:rPr>
  </w:style>
  <w:style w:type="character" w:customStyle="1" w:styleId="74">
    <w:name w:val="副标题 字符"/>
    <w:link w:val="34"/>
    <w:qFormat/>
    <w:uiPriority w:val="0"/>
    <w:rPr>
      <w:rFonts w:ascii="Cambria" w:hAnsi="Cambria"/>
      <w:b/>
      <w:bCs/>
      <w:kern w:val="28"/>
      <w:sz w:val="32"/>
      <w:szCs w:val="32"/>
    </w:rPr>
  </w:style>
  <w:style w:type="character" w:customStyle="1" w:styleId="75">
    <w:name w:val="脚注文本 字符"/>
    <w:link w:val="35"/>
    <w:semiHidden/>
    <w:qFormat/>
    <w:uiPriority w:val="0"/>
    <w:rPr>
      <w:rFonts w:ascii="宋体" w:hAnsi="Times New Roman" w:eastAsia="宋体" w:cs="Times New Roman"/>
      <w:sz w:val="18"/>
      <w:szCs w:val="18"/>
    </w:rPr>
  </w:style>
  <w:style w:type="character" w:customStyle="1" w:styleId="76">
    <w:name w:val="正文文本缩进 3 字符"/>
    <w:link w:val="37"/>
    <w:qFormat/>
    <w:uiPriority w:val="0"/>
    <w:rPr>
      <w:rFonts w:ascii="黑体" w:hAnsi="Times New Roman" w:eastAsia="黑体"/>
      <w:sz w:val="72"/>
    </w:rPr>
  </w:style>
  <w:style w:type="character" w:customStyle="1" w:styleId="77">
    <w:name w:val="标题 字符"/>
    <w:link w:val="44"/>
    <w:qFormat/>
    <w:uiPriority w:val="0"/>
    <w:rPr>
      <w:rFonts w:ascii="Arial" w:hAnsi="Arial" w:eastAsia="宋体" w:cs="Arial"/>
      <w:b/>
      <w:bCs/>
      <w:sz w:val="32"/>
      <w:szCs w:val="32"/>
    </w:rPr>
  </w:style>
  <w:style w:type="character" w:customStyle="1" w:styleId="78">
    <w:name w:val="批注主题 字符"/>
    <w:link w:val="45"/>
    <w:qFormat/>
    <w:uiPriority w:val="0"/>
    <w:rPr>
      <w:rFonts w:ascii="Times New Roman" w:hAnsi="Times New Roman"/>
      <w:b/>
      <w:bCs/>
      <w:kern w:val="2"/>
      <w:sz w:val="21"/>
      <w:szCs w:val="24"/>
    </w:rPr>
  </w:style>
  <w:style w:type="character" w:customStyle="1" w:styleId="79">
    <w:name w:val="Heading 2 Char"/>
    <w:qFormat/>
    <w:uiPriority w:val="0"/>
    <w:rPr>
      <w:rFonts w:ascii="Cambria" w:hAnsi="Cambria" w:eastAsia="黑体"/>
      <w:b/>
      <w:sz w:val="32"/>
    </w:rPr>
  </w:style>
  <w:style w:type="character" w:customStyle="1" w:styleId="80">
    <w:name w:val="附录公式 Char"/>
    <w:link w:val="81"/>
    <w:qFormat/>
    <w:uiPriority w:val="0"/>
    <w:rPr>
      <w:rFonts w:ascii="宋体"/>
      <w:sz w:val="21"/>
    </w:rPr>
  </w:style>
  <w:style w:type="paragraph" w:customStyle="1" w:styleId="81">
    <w:name w:val="附录公式"/>
    <w:basedOn w:val="82"/>
    <w:next w:val="82"/>
    <w:link w:val="80"/>
    <w:qFormat/>
    <w:uiPriority w:val="0"/>
    <w:pPr>
      <w:tabs>
        <w:tab w:val="center" w:pos="4201"/>
        <w:tab w:val="right" w:leader="dot" w:pos="9298"/>
      </w:tabs>
    </w:pPr>
    <w:rPr>
      <w:rFonts w:hAnsi="Calibri"/>
    </w:rPr>
  </w:style>
  <w:style w:type="paragraph" w:customStyle="1" w:styleId="82">
    <w:name w:val="段"/>
    <w:link w:val="8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83">
    <w:name w:val="段 Char"/>
    <w:link w:val="82"/>
    <w:qFormat/>
    <w:uiPriority w:val="0"/>
    <w:rPr>
      <w:rFonts w:ascii="宋体" w:hAnsi="Times New Roman"/>
      <w:sz w:val="21"/>
      <w:lang w:bidi="ar-SA"/>
    </w:rPr>
  </w:style>
  <w:style w:type="character" w:customStyle="1" w:styleId="84">
    <w:name w:val="个人撰写风格"/>
    <w:qFormat/>
    <w:uiPriority w:val="0"/>
    <w:rPr>
      <w:rFonts w:ascii="Arial" w:hAnsi="Arial" w:eastAsia="宋体" w:cs="Arial"/>
      <w:color w:val="auto"/>
      <w:spacing w:val="0"/>
      <w:sz w:val="20"/>
    </w:rPr>
  </w:style>
  <w:style w:type="character" w:customStyle="1" w:styleId="85">
    <w:name w:val="个人答复风格"/>
    <w:qFormat/>
    <w:uiPriority w:val="0"/>
    <w:rPr>
      <w:rFonts w:ascii="Arial" w:hAnsi="Arial" w:eastAsia="宋体" w:cs="Arial"/>
      <w:color w:val="auto"/>
      <w:spacing w:val="0"/>
      <w:sz w:val="20"/>
    </w:rPr>
  </w:style>
  <w:style w:type="character" w:customStyle="1" w:styleId="86">
    <w:name w:val="标准文件_段 Char"/>
    <w:link w:val="87"/>
    <w:qFormat/>
    <w:uiPriority w:val="0"/>
    <w:rPr>
      <w:rFonts w:ascii="宋体" w:hAnsi="Times New Roman"/>
      <w:sz w:val="21"/>
      <w:lang w:bidi="ar-SA"/>
    </w:rPr>
  </w:style>
  <w:style w:type="paragraph" w:customStyle="1" w:styleId="87">
    <w:name w:val="标准文件_段"/>
    <w:link w:val="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styleId="88">
    <w:name w:val="Placeholder Text"/>
    <w:qFormat/>
    <w:uiPriority w:val="99"/>
    <w:rPr>
      <w:color w:val="808080"/>
    </w:rPr>
  </w:style>
  <w:style w:type="character" w:customStyle="1" w:styleId="89">
    <w:name w:val="标准文件_示例X后 字符"/>
    <w:link w:val="90"/>
    <w:qFormat/>
    <w:uiPriority w:val="0"/>
    <w:rPr>
      <w:rFonts w:ascii="宋体" w:hAnsi="Times New Roman"/>
      <w:sz w:val="18"/>
      <w:lang w:bidi="ar-SA"/>
    </w:rPr>
  </w:style>
  <w:style w:type="paragraph" w:customStyle="1" w:styleId="90">
    <w:name w:val="标准文件_示例X后"/>
    <w:basedOn w:val="87"/>
    <w:link w:val="89"/>
    <w:qFormat/>
    <w:uiPriority w:val="0"/>
    <w:pPr>
      <w:ind w:left="1049" w:firstLine="0" w:firstLineChars="0"/>
    </w:pPr>
    <w:rPr>
      <w:sz w:val="18"/>
    </w:rPr>
  </w:style>
  <w:style w:type="character" w:customStyle="1" w:styleId="91">
    <w:name w:val="Header Char"/>
    <w:qFormat/>
    <w:uiPriority w:val="0"/>
    <w:rPr>
      <w:sz w:val="18"/>
    </w:rPr>
  </w:style>
  <w:style w:type="character" w:customStyle="1" w:styleId="92">
    <w:name w:val="发布"/>
    <w:qFormat/>
    <w:uiPriority w:val="0"/>
    <w:rPr>
      <w:rFonts w:ascii="黑体" w:eastAsia="黑体"/>
      <w:spacing w:val="85"/>
      <w:w w:val="100"/>
      <w:position w:val="3"/>
      <w:sz w:val="28"/>
      <w:szCs w:val="28"/>
    </w:rPr>
  </w:style>
  <w:style w:type="character" w:customStyle="1" w:styleId="93">
    <w:name w:val="引用 字符"/>
    <w:link w:val="94"/>
    <w:qFormat/>
    <w:uiPriority w:val="29"/>
    <w:rPr>
      <w:i/>
      <w:iCs/>
      <w:color w:val="000000"/>
    </w:rPr>
  </w:style>
  <w:style w:type="paragraph" w:styleId="94">
    <w:name w:val="Quote"/>
    <w:basedOn w:val="1"/>
    <w:next w:val="1"/>
    <w:link w:val="93"/>
    <w:qFormat/>
    <w:uiPriority w:val="29"/>
    <w:rPr>
      <w:i/>
      <w:iCs/>
      <w:color w:val="000000"/>
      <w:kern w:val="0"/>
      <w:sz w:val="20"/>
      <w:szCs w:val="20"/>
    </w:rPr>
  </w:style>
  <w:style w:type="character" w:customStyle="1" w:styleId="95">
    <w:name w:val="标准文件_来源"/>
    <w:qFormat/>
    <w:uiPriority w:val="1"/>
    <w:rPr>
      <w:rFonts w:eastAsia="宋体"/>
      <w:sz w:val="21"/>
    </w:rPr>
  </w:style>
  <w:style w:type="character" w:customStyle="1" w:styleId="96">
    <w:name w:val="标准文件_图表脚注内容"/>
    <w:qFormat/>
    <w:uiPriority w:val="0"/>
    <w:rPr>
      <w:rFonts w:ascii="宋体" w:hAnsi="宋体" w:eastAsia="宋体" w:cs="Times New Roman"/>
      <w:spacing w:val="0"/>
      <w:sz w:val="18"/>
      <w:vertAlign w:val="superscript"/>
    </w:rPr>
  </w:style>
  <w:style w:type="character" w:customStyle="1" w:styleId="97">
    <w:name w:val="标准文件_发布"/>
    <w:qFormat/>
    <w:uiPriority w:val="0"/>
    <w:rPr>
      <w:rFonts w:ascii="黑体" w:eastAsia="黑体"/>
      <w:spacing w:val="0"/>
      <w:w w:val="100"/>
      <w:position w:val="3"/>
      <w:sz w:val="28"/>
    </w:rPr>
  </w:style>
  <w:style w:type="character" w:customStyle="1" w:styleId="98">
    <w:name w:val="Heading 3 Char"/>
    <w:qFormat/>
    <w:uiPriority w:val="0"/>
    <w:rPr>
      <w:rFonts w:eastAsia="华文宋体"/>
      <w:b/>
      <w:sz w:val="32"/>
    </w:rPr>
  </w:style>
  <w:style w:type="character" w:customStyle="1" w:styleId="99">
    <w:name w:val="_Style 98"/>
    <w:qFormat/>
    <w:uiPriority w:val="31"/>
    <w:rPr>
      <w:smallCaps/>
      <w:color w:val="C0504D"/>
      <w:u w:val="single"/>
    </w:rPr>
  </w:style>
  <w:style w:type="character" w:customStyle="1" w:styleId="100">
    <w:name w:val="Subtitle Char"/>
    <w:qFormat/>
    <w:uiPriority w:val="0"/>
    <w:rPr>
      <w:rFonts w:ascii="Cambria" w:hAnsi="Cambria" w:eastAsia="宋体"/>
      <w:b/>
      <w:kern w:val="28"/>
      <w:sz w:val="32"/>
    </w:rPr>
  </w:style>
  <w:style w:type="character" w:customStyle="1" w:styleId="101">
    <w:name w:val="首示例 Char"/>
    <w:link w:val="102"/>
    <w:qFormat/>
    <w:uiPriority w:val="0"/>
    <w:rPr>
      <w:rFonts w:ascii="宋体" w:hAnsi="宋体"/>
      <w:kern w:val="2"/>
      <w:sz w:val="18"/>
      <w:szCs w:val="18"/>
      <w:lang w:val="en-US" w:eastAsia="zh-CN" w:bidi="ar-SA"/>
    </w:rPr>
  </w:style>
  <w:style w:type="paragraph" w:customStyle="1" w:styleId="102">
    <w:name w:val="首示例"/>
    <w:next w:val="82"/>
    <w:link w:val="101"/>
    <w:qFormat/>
    <w:uiPriority w:val="0"/>
    <w:pPr>
      <w:numPr>
        <w:ilvl w:val="0"/>
        <w:numId w:val="1"/>
      </w:numPr>
      <w:tabs>
        <w:tab w:val="left" w:pos="360"/>
      </w:tabs>
      <w:ind w:firstLine="0"/>
    </w:pPr>
    <w:rPr>
      <w:rFonts w:ascii="宋体" w:hAnsi="宋体" w:eastAsia="宋体" w:cs="Times New Roman"/>
      <w:kern w:val="2"/>
      <w:sz w:val="18"/>
      <w:szCs w:val="18"/>
      <w:lang w:val="en-US" w:eastAsia="zh-CN" w:bidi="ar-SA"/>
    </w:rPr>
  </w:style>
  <w:style w:type="character" w:customStyle="1" w:styleId="103">
    <w:name w:val="Heading 1 Char"/>
    <w:qFormat/>
    <w:uiPriority w:val="0"/>
    <w:rPr>
      <w:b/>
      <w:kern w:val="44"/>
      <w:sz w:val="44"/>
    </w:rPr>
  </w:style>
  <w:style w:type="character" w:customStyle="1" w:styleId="104">
    <w:name w:val="Footer Char"/>
    <w:qFormat/>
    <w:uiPriority w:val="0"/>
    <w:rPr>
      <w:sz w:val="18"/>
    </w:rPr>
  </w:style>
  <w:style w:type="paragraph" w:customStyle="1" w:styleId="105">
    <w:name w:val="其他标准标志"/>
    <w:basedOn w:val="106"/>
    <w:qFormat/>
    <w:uiPriority w:val="0"/>
    <w:pPr>
      <w:framePr w:w="6101" w:h="1389" w:hRule="exact" w:hSpace="181" w:vSpace="181" w:vAnchor="page" w:hAnchor="page" w:x="4673" w:y="942"/>
    </w:pPr>
    <w:rPr>
      <w:szCs w:val="96"/>
    </w:rPr>
  </w:style>
  <w:style w:type="paragraph" w:customStyle="1" w:styleId="106">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其他发布部门"/>
    <w:basedOn w:val="109"/>
    <w:qFormat/>
    <w:uiPriority w:val="0"/>
    <w:pPr>
      <w:spacing w:line="0" w:lineRule="atLeast"/>
    </w:pPr>
    <w:rPr>
      <w:rFonts w:ascii="黑体" w:eastAsia="黑体"/>
      <w:b w:val="0"/>
    </w:rPr>
  </w:style>
  <w:style w:type="paragraph" w:customStyle="1" w:styleId="109">
    <w:name w:val="发布部门"/>
    <w:next w:val="8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1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11">
    <w:name w:val="附录数字编号列项（二级）"/>
    <w:qFormat/>
    <w:uiPriority w:val="0"/>
    <w:pPr>
      <w:numPr>
        <w:ilvl w:val="1"/>
        <w:numId w:val="2"/>
      </w:numPr>
    </w:pPr>
    <w:rPr>
      <w:rFonts w:ascii="宋体" w:hAnsi="Times New Roman" w:eastAsia="宋体" w:cs="Times New Roman"/>
      <w:sz w:val="21"/>
      <w:lang w:val="en-US" w:eastAsia="zh-CN" w:bidi="ar-SA"/>
    </w:rPr>
  </w:style>
  <w:style w:type="paragraph" w:customStyle="1" w:styleId="112">
    <w:name w:val="标准文件_四级无标题"/>
    <w:basedOn w:val="113"/>
    <w:qFormat/>
    <w:uiPriority w:val="0"/>
    <w:pPr>
      <w:spacing w:beforeLines="0" w:afterLines="0"/>
      <w:outlineLvl w:val="9"/>
    </w:pPr>
    <w:rPr>
      <w:rFonts w:ascii="宋体" w:hAnsi="黑体" w:eastAsia="宋体"/>
      <w:szCs w:val="52"/>
    </w:rPr>
  </w:style>
  <w:style w:type="paragraph" w:customStyle="1" w:styleId="113">
    <w:name w:val="标准文件_四级条标题"/>
    <w:next w:val="87"/>
    <w:qFormat/>
    <w:uiPriority w:val="0"/>
    <w:pPr>
      <w:widowControl w:val="0"/>
      <w:numPr>
        <w:ilvl w:val="5"/>
        <w:numId w:val="3"/>
      </w:numPr>
      <w:spacing w:beforeLines="50" w:afterLines="50"/>
      <w:jc w:val="both"/>
      <w:outlineLvl w:val="4"/>
    </w:pPr>
    <w:rPr>
      <w:rFonts w:ascii="黑体" w:hAnsi="Times New Roman" w:eastAsia="黑体" w:cs="Times New Roman"/>
      <w:sz w:val="21"/>
      <w:lang w:val="en-US" w:eastAsia="zh-CN" w:bidi="ar-SA"/>
    </w:rPr>
  </w:style>
  <w:style w:type="paragraph" w:customStyle="1" w:styleId="114">
    <w:name w:val="标准文件_引言一级无标题"/>
    <w:basedOn w:val="115"/>
    <w:next w:val="87"/>
    <w:qFormat/>
    <w:uiPriority w:val="0"/>
    <w:pPr>
      <w:spacing w:beforeLines="0" w:afterLines="0" w:line="276" w:lineRule="auto"/>
    </w:pPr>
    <w:rPr>
      <w:rFonts w:ascii="宋体" w:eastAsia="宋体"/>
    </w:rPr>
  </w:style>
  <w:style w:type="paragraph" w:customStyle="1" w:styleId="115">
    <w:name w:val="标准文件_引言一级条标题"/>
    <w:basedOn w:val="87"/>
    <w:next w:val="87"/>
    <w:qFormat/>
    <w:uiPriority w:val="0"/>
    <w:pPr>
      <w:numPr>
        <w:ilvl w:val="1"/>
        <w:numId w:val="4"/>
      </w:numPr>
      <w:spacing w:beforeLines="50" w:afterLines="50"/>
      <w:ind w:firstLineChars="0"/>
    </w:pPr>
    <w:rPr>
      <w:rFonts w:ascii="黑体" w:eastAsia="黑体"/>
    </w:rPr>
  </w:style>
  <w:style w:type="paragraph" w:customStyle="1" w:styleId="116">
    <w:name w:val="二级无"/>
    <w:basedOn w:val="117"/>
    <w:qFormat/>
    <w:uiPriority w:val="0"/>
    <w:pPr>
      <w:spacing w:beforeLines="0" w:afterLines="0"/>
    </w:pPr>
    <w:rPr>
      <w:rFonts w:ascii="宋体" w:eastAsia="宋体"/>
    </w:rPr>
  </w:style>
  <w:style w:type="paragraph" w:customStyle="1" w:styleId="117">
    <w:name w:val="二级条标题"/>
    <w:basedOn w:val="118"/>
    <w:next w:val="82"/>
    <w:qFormat/>
    <w:uiPriority w:val="0"/>
    <w:pPr>
      <w:numPr>
        <w:ilvl w:val="0"/>
        <w:numId w:val="0"/>
      </w:numPr>
      <w:spacing w:before="50" w:after="50"/>
      <w:outlineLvl w:val="3"/>
    </w:pPr>
  </w:style>
  <w:style w:type="paragraph" w:customStyle="1" w:styleId="118">
    <w:name w:val="一级条标题"/>
    <w:next w:val="82"/>
    <w:qFormat/>
    <w:uiPriority w:val="0"/>
    <w:pPr>
      <w:numPr>
        <w:ilvl w:val="1"/>
        <w:numId w:val="5"/>
      </w:numPr>
      <w:spacing w:beforeLines="50" w:afterLines="50"/>
      <w:outlineLvl w:val="2"/>
    </w:pPr>
    <w:rPr>
      <w:rFonts w:ascii="黑体" w:hAnsi="Times New Roman" w:eastAsia="黑体" w:cs="Times New Roman"/>
      <w:sz w:val="21"/>
      <w:szCs w:val="21"/>
      <w:lang w:val="en-US" w:eastAsia="zh-CN" w:bidi="ar-SA"/>
    </w:rPr>
  </w:style>
  <w:style w:type="paragraph" w:customStyle="1" w:styleId="119">
    <w:name w:val="四级无"/>
    <w:basedOn w:val="120"/>
    <w:qFormat/>
    <w:uiPriority w:val="0"/>
    <w:pPr>
      <w:spacing w:beforeLines="0" w:afterLines="0"/>
    </w:pPr>
    <w:rPr>
      <w:rFonts w:ascii="宋体" w:eastAsia="宋体"/>
    </w:rPr>
  </w:style>
  <w:style w:type="paragraph" w:customStyle="1" w:styleId="120">
    <w:name w:val="四级条标题"/>
    <w:basedOn w:val="121"/>
    <w:next w:val="82"/>
    <w:qFormat/>
    <w:uiPriority w:val="0"/>
    <w:pPr>
      <w:numPr>
        <w:ilvl w:val="4"/>
        <w:numId w:val="6"/>
      </w:numPr>
      <w:outlineLvl w:val="5"/>
    </w:pPr>
  </w:style>
  <w:style w:type="paragraph" w:customStyle="1" w:styleId="121">
    <w:name w:val="三级条标题"/>
    <w:basedOn w:val="117"/>
    <w:next w:val="82"/>
    <w:qFormat/>
    <w:uiPriority w:val="0"/>
    <w:pPr>
      <w:numPr>
        <w:ilvl w:val="3"/>
        <w:numId w:val="5"/>
      </w:numPr>
      <w:outlineLvl w:val="4"/>
    </w:pPr>
  </w:style>
  <w:style w:type="paragraph" w:customStyle="1" w:styleId="122">
    <w:name w:val="标准文件_封面标准名称"/>
    <w:basedOn w:val="1"/>
    <w:qFormat/>
    <w:uiPriority w:val="0"/>
    <w:pPr>
      <w:spacing w:line="240" w:lineRule="auto"/>
      <w:jc w:val="center"/>
    </w:pPr>
    <w:rPr>
      <w:rFonts w:ascii="黑体" w:eastAsia="黑体"/>
      <w:kern w:val="0"/>
      <w:sz w:val="52"/>
    </w:rPr>
  </w:style>
  <w:style w:type="paragraph" w:customStyle="1" w:styleId="123">
    <w:name w:val="标准文件_二级无标题"/>
    <w:basedOn w:val="124"/>
    <w:qFormat/>
    <w:uiPriority w:val="0"/>
    <w:pPr>
      <w:spacing w:beforeLines="0" w:afterLines="0"/>
      <w:outlineLvl w:val="9"/>
    </w:pPr>
    <w:rPr>
      <w:rFonts w:ascii="宋体" w:eastAsia="宋体"/>
    </w:rPr>
  </w:style>
  <w:style w:type="paragraph" w:customStyle="1" w:styleId="124">
    <w:name w:val="标准文件_二级条标题"/>
    <w:next w:val="87"/>
    <w:qFormat/>
    <w:uiPriority w:val="0"/>
    <w:pPr>
      <w:widowControl w:val="0"/>
      <w:numPr>
        <w:ilvl w:val="3"/>
        <w:numId w:val="3"/>
      </w:numPr>
      <w:spacing w:beforeLines="50" w:afterLines="50"/>
      <w:jc w:val="both"/>
      <w:outlineLvl w:val="2"/>
    </w:pPr>
    <w:rPr>
      <w:rFonts w:ascii="黑体" w:hAnsi="Times New Roman" w:eastAsia="黑体" w:cs="Times New Roman"/>
      <w:sz w:val="21"/>
      <w:lang w:val="en-US" w:eastAsia="zh-CN" w:bidi="ar-SA"/>
    </w:rPr>
  </w:style>
  <w:style w:type="paragraph" w:customStyle="1" w:styleId="125">
    <w:name w:val="目录 81"/>
    <w:basedOn w:val="126"/>
    <w:semiHidden/>
    <w:qFormat/>
    <w:uiPriority w:val="0"/>
    <w:pPr>
      <w:ind w:left="1470"/>
    </w:pPr>
  </w:style>
  <w:style w:type="paragraph" w:customStyle="1" w:styleId="126">
    <w:name w:val="目录 71"/>
    <w:basedOn w:val="127"/>
    <w:semiHidden/>
    <w:qFormat/>
    <w:uiPriority w:val="0"/>
    <w:pPr>
      <w:ind w:left="1260"/>
    </w:pPr>
  </w:style>
  <w:style w:type="paragraph" w:customStyle="1" w:styleId="127">
    <w:name w:val="目录 61"/>
    <w:basedOn w:val="1"/>
    <w:next w:val="1"/>
    <w:semiHidden/>
    <w:qFormat/>
    <w:uiPriority w:val="0"/>
    <w:pPr>
      <w:adjustRightInd/>
      <w:spacing w:line="240" w:lineRule="auto"/>
      <w:jc w:val="left"/>
    </w:pPr>
  </w:style>
  <w:style w:type="paragraph" w:customStyle="1" w:styleId="128">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29">
    <w:name w:val="标准文件_标准部门"/>
    <w:basedOn w:val="1"/>
    <w:qFormat/>
    <w:uiPriority w:val="0"/>
    <w:pPr>
      <w:jc w:val="center"/>
    </w:pPr>
    <w:rPr>
      <w:rFonts w:ascii="黑体" w:eastAsia="黑体"/>
      <w:kern w:val="0"/>
      <w:sz w:val="44"/>
    </w:rPr>
  </w:style>
  <w:style w:type="paragraph" w:customStyle="1" w:styleId="130">
    <w:name w:val="标准文件_示例后"/>
    <w:basedOn w:val="87"/>
    <w:qFormat/>
    <w:uiPriority w:val="0"/>
    <w:pPr>
      <w:ind w:left="964" w:firstLine="0" w:firstLineChars="0"/>
    </w:pPr>
    <w:rPr>
      <w:sz w:val="18"/>
    </w:rPr>
  </w:style>
  <w:style w:type="paragraph" w:customStyle="1" w:styleId="131">
    <w:name w:val="font6"/>
    <w:basedOn w:val="1"/>
    <w:qFormat/>
    <w:uiPriority w:val="0"/>
    <w:pPr>
      <w:widowControl/>
      <w:adjustRightInd/>
      <w:spacing w:before="100" w:beforeAutospacing="1" w:after="100" w:afterAutospacing="1" w:line="240" w:lineRule="auto"/>
      <w:jc w:val="left"/>
    </w:pPr>
    <w:rPr>
      <w:rFonts w:ascii="宋体" w:hAnsi="宋体" w:cs="宋体"/>
      <w:kern w:val="0"/>
      <w:sz w:val="18"/>
      <w:szCs w:val="18"/>
    </w:rPr>
  </w:style>
  <w:style w:type="paragraph" w:customStyle="1" w:styleId="132">
    <w:name w:val="标准文件_引言三级条标题"/>
    <w:basedOn w:val="87"/>
    <w:next w:val="87"/>
    <w:qFormat/>
    <w:uiPriority w:val="0"/>
    <w:pPr>
      <w:numPr>
        <w:ilvl w:val="3"/>
        <w:numId w:val="4"/>
      </w:numPr>
      <w:spacing w:beforeLines="50" w:afterLines="50"/>
      <w:ind w:firstLineChars="0"/>
    </w:pPr>
    <w:rPr>
      <w:rFonts w:ascii="黑体" w:eastAsia="黑体"/>
    </w:rPr>
  </w:style>
  <w:style w:type="paragraph" w:customStyle="1" w:styleId="133">
    <w:name w:val="附录五级条标题"/>
    <w:basedOn w:val="134"/>
    <w:next w:val="82"/>
    <w:qFormat/>
    <w:uiPriority w:val="0"/>
    <w:pPr>
      <w:tabs>
        <w:tab w:val="left" w:pos="360"/>
      </w:tabs>
      <w:outlineLvl w:val="6"/>
    </w:pPr>
  </w:style>
  <w:style w:type="paragraph" w:customStyle="1" w:styleId="134">
    <w:name w:val="附录四级条标题"/>
    <w:basedOn w:val="135"/>
    <w:next w:val="82"/>
    <w:qFormat/>
    <w:uiPriority w:val="0"/>
    <w:pPr>
      <w:tabs>
        <w:tab w:val="left" w:pos="360"/>
      </w:tabs>
      <w:outlineLvl w:val="5"/>
    </w:pPr>
  </w:style>
  <w:style w:type="paragraph" w:customStyle="1" w:styleId="135">
    <w:name w:val="附录三级条标题"/>
    <w:basedOn w:val="136"/>
    <w:next w:val="82"/>
    <w:qFormat/>
    <w:uiPriority w:val="0"/>
    <w:pPr>
      <w:tabs>
        <w:tab w:val="left" w:pos="360"/>
      </w:tabs>
      <w:outlineLvl w:val="4"/>
    </w:pPr>
  </w:style>
  <w:style w:type="paragraph" w:customStyle="1" w:styleId="136">
    <w:name w:val="附录二级条标题"/>
    <w:basedOn w:val="1"/>
    <w:next w:val="82"/>
    <w:qFormat/>
    <w:uiPriority w:val="0"/>
    <w:pPr>
      <w:widowControl/>
      <w:tabs>
        <w:tab w:val="left" w:pos="360"/>
      </w:tabs>
      <w:wordWrap w:val="0"/>
      <w:overflowPunct w:val="0"/>
      <w:autoSpaceDE w:val="0"/>
      <w:autoSpaceDN w:val="0"/>
      <w:adjustRightInd/>
      <w:spacing w:beforeLines="50" w:afterLines="50" w:line="240" w:lineRule="auto"/>
      <w:textAlignment w:val="baseline"/>
      <w:outlineLvl w:val="3"/>
    </w:pPr>
    <w:rPr>
      <w:rFonts w:ascii="黑体" w:eastAsia="黑体"/>
      <w:kern w:val="21"/>
      <w:szCs w:val="20"/>
    </w:rPr>
  </w:style>
  <w:style w:type="paragraph" w:customStyle="1" w:styleId="137">
    <w:name w:val="标准文件_索引字母"/>
    <w:next w:val="87"/>
    <w:qFormat/>
    <w:uiPriority w:val="0"/>
    <w:pPr>
      <w:jc w:val="center"/>
    </w:pPr>
    <w:rPr>
      <w:rFonts w:ascii="宋体" w:hAnsi="宋体" w:eastAsia="Times New Roman" w:cs="Times New Roman"/>
      <w:b/>
      <w:kern w:val="2"/>
      <w:sz w:val="21"/>
      <w:lang w:val="en-US" w:eastAsia="zh-CN" w:bidi="ar-SA"/>
    </w:rPr>
  </w:style>
  <w:style w:type="paragraph" w:customStyle="1" w:styleId="138">
    <w:name w:val="标准文件_术语条三"/>
    <w:basedOn w:val="139"/>
    <w:next w:val="87"/>
    <w:qFormat/>
    <w:uiPriority w:val="0"/>
  </w:style>
  <w:style w:type="paragraph" w:customStyle="1" w:styleId="139">
    <w:name w:val="标准文件_三级无标题"/>
    <w:basedOn w:val="140"/>
    <w:qFormat/>
    <w:uiPriority w:val="0"/>
    <w:pPr>
      <w:spacing w:beforeLines="0" w:afterLines="0"/>
      <w:outlineLvl w:val="9"/>
    </w:pPr>
    <w:rPr>
      <w:rFonts w:ascii="宋体" w:eastAsia="宋体"/>
    </w:rPr>
  </w:style>
  <w:style w:type="paragraph" w:customStyle="1" w:styleId="140">
    <w:name w:val="标准文件_三级条标题"/>
    <w:basedOn w:val="124"/>
    <w:next w:val="87"/>
    <w:qFormat/>
    <w:uiPriority w:val="0"/>
    <w:pPr>
      <w:widowControl/>
      <w:numPr>
        <w:ilvl w:val="4"/>
      </w:numPr>
      <w:outlineLvl w:val="3"/>
    </w:pPr>
  </w:style>
  <w:style w:type="paragraph" w:customStyle="1" w:styleId="141">
    <w:name w:val="标准_四级无标题"/>
    <w:basedOn w:val="113"/>
    <w:next w:val="87"/>
    <w:qFormat/>
    <w:uiPriority w:val="0"/>
    <w:rPr>
      <w:rFonts w:eastAsia="宋体"/>
    </w:rPr>
  </w:style>
  <w:style w:type="paragraph" w:customStyle="1" w:styleId="142">
    <w:name w:val="标准文件_英文图表脚注"/>
    <w:basedOn w:val="143"/>
    <w:qFormat/>
    <w:uiPriority w:val="0"/>
    <w:pPr>
      <w:widowControl/>
      <w:adjustRightInd/>
      <w:snapToGrid/>
      <w:spacing w:line="240" w:lineRule="auto"/>
      <w:ind w:left="79" w:hanging="79" w:hangingChars="80"/>
    </w:pPr>
    <w:rPr>
      <w:rFonts w:ascii="宋体" w:hAnsi="宋体"/>
    </w:rPr>
  </w:style>
  <w:style w:type="paragraph" w:customStyle="1" w:styleId="143">
    <w:name w:val="标准文件_标准正文"/>
    <w:basedOn w:val="1"/>
    <w:next w:val="87"/>
    <w:qFormat/>
    <w:uiPriority w:val="0"/>
    <w:pPr>
      <w:snapToGrid w:val="0"/>
      <w:ind w:firstLine="200" w:firstLineChars="200"/>
    </w:pPr>
    <w:rPr>
      <w:kern w:val="0"/>
    </w:rPr>
  </w:style>
  <w:style w:type="paragraph" w:customStyle="1" w:styleId="144">
    <w:name w:val="xl69"/>
    <w:basedOn w:val="1"/>
    <w:qFormat/>
    <w:uiPriority w:val="0"/>
    <w:pPr>
      <w:widowControl/>
      <w:pBdr>
        <w:top w:val="single" w:color="auto" w:sz="4" w:space="0"/>
        <w:left w:val="single" w:color="auto" w:sz="4" w:space="0"/>
        <w:bottom w:val="single" w:color="auto" w:sz="4" w:space="0"/>
      </w:pBdr>
      <w:shd w:val="clear" w:color="000000" w:fill="FFFFFF"/>
      <w:adjustRightInd/>
      <w:spacing w:before="100" w:beforeAutospacing="1" w:after="100" w:afterAutospacing="1" w:line="240" w:lineRule="auto"/>
      <w:jc w:val="center"/>
    </w:pPr>
    <w:rPr>
      <w:kern w:val="0"/>
      <w:sz w:val="18"/>
      <w:szCs w:val="18"/>
    </w:rPr>
  </w:style>
  <w:style w:type="paragraph" w:customStyle="1" w:styleId="145">
    <w:name w:val="无标题条"/>
    <w:next w:val="87"/>
    <w:qFormat/>
    <w:uiPriority w:val="0"/>
    <w:pPr>
      <w:jc w:val="both"/>
    </w:pPr>
    <w:rPr>
      <w:rFonts w:ascii="宋体" w:hAnsi="宋体" w:eastAsia="宋体" w:cs="Times New Roman"/>
      <w:sz w:val="21"/>
      <w:lang w:val="en-US" w:eastAsia="zh-CN" w:bidi="ar-SA"/>
    </w:rPr>
  </w:style>
  <w:style w:type="paragraph" w:customStyle="1" w:styleId="146">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14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148">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149">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50">
    <w:name w:val="附录图标号"/>
    <w:basedOn w:val="1"/>
    <w:qFormat/>
    <w:uiPriority w:val="0"/>
    <w:pPr>
      <w:keepNext/>
      <w:pageBreakBefore/>
      <w:widowControl/>
      <w:numPr>
        <w:ilvl w:val="0"/>
        <w:numId w:val="7"/>
      </w:numPr>
      <w:adjustRightInd/>
      <w:spacing w:line="14" w:lineRule="exact"/>
      <w:ind w:left="0" w:firstLine="363"/>
      <w:jc w:val="center"/>
      <w:outlineLvl w:val="0"/>
    </w:pPr>
    <w:rPr>
      <w:color w:val="FFFFFF"/>
      <w:szCs w:val="24"/>
    </w:rPr>
  </w:style>
  <w:style w:type="paragraph" w:customStyle="1" w:styleId="151">
    <w:name w:val="标准文件_编号列项（三级）"/>
    <w:qFormat/>
    <w:uiPriority w:val="0"/>
    <w:pPr>
      <w:numPr>
        <w:ilvl w:val="2"/>
        <w:numId w:val="8"/>
      </w:numPr>
    </w:pPr>
    <w:rPr>
      <w:rFonts w:ascii="宋体" w:hAnsi="Times New Roman" w:eastAsia="宋体" w:cs="Times New Roman"/>
      <w:sz w:val="21"/>
      <w:lang w:val="en-US" w:eastAsia="zh-CN" w:bidi="ar-SA"/>
    </w:rPr>
  </w:style>
  <w:style w:type="paragraph" w:customStyle="1" w:styleId="152">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53">
    <w:name w:val="列项说明"/>
    <w:basedOn w:val="1"/>
    <w:qFormat/>
    <w:uiPriority w:val="0"/>
    <w:pPr>
      <w:spacing w:line="320" w:lineRule="exact"/>
      <w:ind w:left="400" w:leftChars="200" w:hanging="200" w:hangingChars="200"/>
      <w:jc w:val="left"/>
      <w:textAlignment w:val="baseline"/>
    </w:pPr>
    <w:rPr>
      <w:rFonts w:ascii="宋体"/>
      <w:kern w:val="0"/>
      <w:szCs w:val="20"/>
    </w:rPr>
  </w:style>
  <w:style w:type="paragraph" w:customStyle="1" w:styleId="154">
    <w:name w:val="附录公式编号制表符"/>
    <w:basedOn w:val="1"/>
    <w:next w:val="82"/>
    <w:qFormat/>
    <w:uiPriority w:val="0"/>
    <w:pPr>
      <w:widowControl/>
      <w:tabs>
        <w:tab w:val="center" w:pos="4201"/>
        <w:tab w:val="right" w:leader="dot" w:pos="9298"/>
      </w:tabs>
      <w:autoSpaceDE w:val="0"/>
      <w:autoSpaceDN w:val="0"/>
      <w:adjustRightInd/>
      <w:spacing w:line="240" w:lineRule="auto"/>
    </w:pPr>
    <w:rPr>
      <w:rFonts w:ascii="宋体"/>
      <w:kern w:val="0"/>
      <w:szCs w:val="20"/>
    </w:rPr>
  </w:style>
  <w:style w:type="paragraph" w:customStyle="1" w:styleId="155">
    <w:name w:val="正文公式编号制表符"/>
    <w:basedOn w:val="82"/>
    <w:next w:val="82"/>
    <w:qFormat/>
    <w:uiPriority w:val="0"/>
    <w:pPr>
      <w:ind w:firstLine="0" w:firstLineChars="0"/>
    </w:pPr>
  </w:style>
  <w:style w:type="paragraph" w:customStyle="1" w:styleId="156">
    <w:name w:val="标准文件_附录二级无标题"/>
    <w:basedOn w:val="157"/>
    <w:qFormat/>
    <w:uiPriority w:val="0"/>
    <w:pPr>
      <w:spacing w:beforeLines="0" w:afterLines="0" w:line="276" w:lineRule="auto"/>
      <w:outlineLvl w:val="9"/>
    </w:pPr>
    <w:rPr>
      <w:rFonts w:ascii="宋体" w:eastAsia="宋体"/>
    </w:rPr>
  </w:style>
  <w:style w:type="paragraph" w:customStyle="1" w:styleId="157">
    <w:name w:val="标准文件_附录二级条标题"/>
    <w:basedOn w:val="158"/>
    <w:next w:val="87"/>
    <w:qFormat/>
    <w:uiPriority w:val="0"/>
    <w:pPr>
      <w:widowControl/>
      <w:numPr>
        <w:ilvl w:val="2"/>
      </w:numPr>
      <w:wordWrap w:val="0"/>
      <w:overflowPunct w:val="0"/>
      <w:autoSpaceDE w:val="0"/>
      <w:autoSpaceDN w:val="0"/>
      <w:textAlignment w:val="baseline"/>
      <w:outlineLvl w:val="3"/>
    </w:pPr>
  </w:style>
  <w:style w:type="paragraph" w:customStyle="1" w:styleId="158">
    <w:name w:val="标准文件_附录一级条标题"/>
    <w:next w:val="87"/>
    <w:qFormat/>
    <w:uiPriority w:val="0"/>
    <w:pPr>
      <w:widowControl w:val="0"/>
      <w:numPr>
        <w:ilvl w:val="1"/>
        <w:numId w:val="9"/>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159">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60">
    <w:name w:val="标准文件_附录四级条标题"/>
    <w:next w:val="87"/>
    <w:qFormat/>
    <w:uiPriority w:val="0"/>
    <w:pPr>
      <w:widowControl w:val="0"/>
      <w:numPr>
        <w:ilvl w:val="4"/>
        <w:numId w:val="9"/>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161">
    <w:name w:val="标准文件_示例："/>
    <w:next w:val="162"/>
    <w:qFormat/>
    <w:uiPriority w:val="0"/>
    <w:pPr>
      <w:widowControl w:val="0"/>
      <w:numPr>
        <w:ilvl w:val="0"/>
        <w:numId w:val="10"/>
      </w:numPr>
      <w:jc w:val="both"/>
    </w:pPr>
    <w:rPr>
      <w:rFonts w:ascii="宋体" w:hAnsi="Times New Roman" w:eastAsia="宋体" w:cs="Times New Roman"/>
      <w:sz w:val="18"/>
      <w:szCs w:val="18"/>
      <w:lang w:val="en-US" w:eastAsia="zh-CN" w:bidi="ar-SA"/>
    </w:rPr>
  </w:style>
  <w:style w:type="paragraph" w:customStyle="1" w:styleId="162">
    <w:name w:val="标准文件_示例内容"/>
    <w:basedOn w:val="87"/>
    <w:qFormat/>
    <w:uiPriority w:val="0"/>
    <w:pPr>
      <w:ind w:firstLine="420"/>
    </w:pPr>
    <w:rPr>
      <w:sz w:val="18"/>
    </w:rPr>
  </w:style>
  <w:style w:type="paragraph" w:customStyle="1" w:styleId="163">
    <w:name w:val="封面一致性程度标识2"/>
    <w:basedOn w:val="164"/>
    <w:qFormat/>
    <w:uiPriority w:val="0"/>
    <w:pPr>
      <w:framePr w:w="9639" w:h="6917" w:hRule="exact" w:wrap="around" w:vAnchor="page" w:hAnchor="page" w:xAlign="center" w:y="4469" w:anchorLock="1"/>
      <w:widowControl w:val="0"/>
      <w:spacing w:line="400" w:lineRule="exact"/>
      <w:textAlignment w:val="center"/>
    </w:pPr>
    <w:rPr>
      <w:rFonts w:ascii="宋体"/>
      <w:szCs w:val="28"/>
    </w:rPr>
  </w:style>
  <w:style w:type="paragraph" w:customStyle="1" w:styleId="164">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65">
    <w:name w:val="示例后文字"/>
    <w:basedOn w:val="82"/>
    <w:next w:val="82"/>
    <w:qFormat/>
    <w:uiPriority w:val="0"/>
    <w:pPr>
      <w:ind w:firstLine="360"/>
    </w:pPr>
    <w:rPr>
      <w:sz w:val="18"/>
    </w:rPr>
  </w:style>
  <w:style w:type="paragraph" w:customStyle="1" w:styleId="16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7">
    <w:name w:val="_Style 166"/>
    <w:unhideWhenUsed/>
    <w:qFormat/>
    <w:uiPriority w:val="99"/>
    <w:rPr>
      <w:rFonts w:ascii="Times New Roman" w:hAnsi="Times New Roman" w:eastAsia="宋体" w:cs="Times New Roman"/>
      <w:kern w:val="2"/>
      <w:sz w:val="21"/>
      <w:szCs w:val="21"/>
      <w:lang w:val="en-US" w:eastAsia="zh-CN" w:bidi="ar-SA"/>
    </w:rPr>
  </w:style>
  <w:style w:type="paragraph" w:customStyle="1" w:styleId="168">
    <w:name w:val="标准文件_ICS"/>
    <w:basedOn w:val="1"/>
    <w:qFormat/>
    <w:uiPriority w:val="0"/>
    <w:pPr>
      <w:spacing w:line="0" w:lineRule="atLeast"/>
    </w:pPr>
    <w:rPr>
      <w:rFonts w:ascii="黑体" w:hAnsi="宋体" w:eastAsia="黑体"/>
    </w:rPr>
  </w:style>
  <w:style w:type="paragraph" w:customStyle="1" w:styleId="169">
    <w:name w:val="标准文件_附录前"/>
    <w:next w:val="8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0">
    <w:name w:val="标准文件_封面发布日期"/>
    <w:basedOn w:val="1"/>
    <w:qFormat/>
    <w:uiPriority w:val="0"/>
    <w:pPr>
      <w:spacing w:line="310" w:lineRule="exact"/>
    </w:pPr>
    <w:rPr>
      <w:rFonts w:ascii="黑体" w:eastAsia="黑体"/>
      <w:kern w:val="0"/>
      <w:sz w:val="28"/>
    </w:rPr>
  </w:style>
  <w:style w:type="paragraph" w:customStyle="1" w:styleId="171">
    <w:name w:val="标准文件_引言四级无标题"/>
    <w:basedOn w:val="172"/>
    <w:next w:val="87"/>
    <w:qFormat/>
    <w:uiPriority w:val="0"/>
    <w:pPr>
      <w:spacing w:beforeLines="0" w:afterLines="0" w:line="276" w:lineRule="auto"/>
    </w:pPr>
    <w:rPr>
      <w:rFonts w:ascii="宋体" w:eastAsia="宋体"/>
    </w:rPr>
  </w:style>
  <w:style w:type="paragraph" w:customStyle="1" w:styleId="172">
    <w:name w:val="标准文件_引言四级条标题"/>
    <w:basedOn w:val="87"/>
    <w:next w:val="87"/>
    <w:qFormat/>
    <w:uiPriority w:val="0"/>
    <w:pPr>
      <w:numPr>
        <w:ilvl w:val="4"/>
        <w:numId w:val="4"/>
      </w:numPr>
      <w:spacing w:beforeLines="50" w:afterLines="50"/>
      <w:ind w:firstLineChars="0"/>
    </w:pPr>
    <w:rPr>
      <w:rFonts w:ascii="黑体" w:eastAsia="黑体"/>
    </w:rPr>
  </w:style>
  <w:style w:type="paragraph" w:customStyle="1" w:styleId="17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74">
    <w:name w:val="标准文件_封面标准编号"/>
    <w:basedOn w:val="1"/>
    <w:next w:val="175"/>
    <w:qFormat/>
    <w:uiPriority w:val="0"/>
    <w:pPr>
      <w:spacing w:line="310" w:lineRule="exact"/>
      <w:jc w:val="right"/>
    </w:pPr>
    <w:rPr>
      <w:rFonts w:ascii="黑体" w:eastAsia="黑体"/>
      <w:kern w:val="0"/>
      <w:sz w:val="28"/>
    </w:rPr>
  </w:style>
  <w:style w:type="paragraph" w:customStyle="1" w:styleId="175">
    <w:name w:val="标准文件_标准代替"/>
    <w:basedOn w:val="1"/>
    <w:next w:val="1"/>
    <w:qFormat/>
    <w:uiPriority w:val="0"/>
    <w:pPr>
      <w:spacing w:line="310" w:lineRule="exact"/>
      <w:jc w:val="right"/>
    </w:pPr>
    <w:rPr>
      <w:rFonts w:ascii="宋体" w:hAnsi="宋体"/>
      <w:kern w:val="0"/>
    </w:rPr>
  </w:style>
  <w:style w:type="paragraph" w:customStyle="1" w:styleId="176">
    <w:name w:val="标准文件_大写罗马数字编号列项"/>
    <w:basedOn w:val="87"/>
    <w:qFormat/>
    <w:uiPriority w:val="0"/>
    <w:pPr>
      <w:numPr>
        <w:ilvl w:val="0"/>
        <w:numId w:val="11"/>
      </w:numPr>
      <w:ind w:firstLine="0" w:firstLineChars="0"/>
    </w:pPr>
    <w:rPr>
      <w:rFonts w:ascii="Times New Roman" w:cs="Arial"/>
      <w:szCs w:val="28"/>
    </w:rPr>
  </w:style>
  <w:style w:type="paragraph" w:customStyle="1" w:styleId="177">
    <w:name w:val="章标题"/>
    <w:next w:val="82"/>
    <w:qFormat/>
    <w:uiPriority w:val="0"/>
    <w:pPr>
      <w:numPr>
        <w:ilvl w:val="0"/>
        <w:numId w:val="6"/>
      </w:numPr>
      <w:spacing w:beforeLines="100" w:afterLines="100"/>
      <w:jc w:val="both"/>
      <w:outlineLvl w:val="1"/>
    </w:pPr>
    <w:rPr>
      <w:rFonts w:ascii="黑体" w:hAnsi="Times New Roman" w:eastAsia="黑体" w:cs="Times New Roman"/>
      <w:sz w:val="21"/>
      <w:lang w:val="en-US" w:eastAsia="zh-CN" w:bidi="ar-SA"/>
    </w:rPr>
  </w:style>
  <w:style w:type="paragraph" w:customStyle="1" w:styleId="178">
    <w:name w:val="封面正文"/>
    <w:qFormat/>
    <w:uiPriority w:val="0"/>
    <w:pPr>
      <w:jc w:val="both"/>
    </w:pPr>
    <w:rPr>
      <w:rFonts w:ascii="Times New Roman" w:hAnsi="Times New Roman" w:eastAsia="宋体" w:cs="Times New Roman"/>
      <w:lang w:val="en-US" w:eastAsia="zh-CN" w:bidi="ar-SA"/>
    </w:rPr>
  </w:style>
  <w:style w:type="paragraph" w:customStyle="1" w:styleId="179">
    <w:name w:val="目录 31"/>
    <w:basedOn w:val="1"/>
    <w:next w:val="1"/>
    <w:semiHidden/>
    <w:qFormat/>
    <w:uiPriority w:val="0"/>
    <w:pPr>
      <w:spacing w:line="240" w:lineRule="auto"/>
    </w:pPr>
    <w:rPr>
      <w:rFonts w:ascii="宋体" w:hAnsi="宋体"/>
      <w:iCs/>
    </w:rPr>
  </w:style>
  <w:style w:type="paragraph" w:customStyle="1" w:styleId="180">
    <w:name w:val="xl81"/>
    <w:basedOn w:val="1"/>
    <w:qFormat/>
    <w:uiPriority w:val="0"/>
    <w:pPr>
      <w:widowControl/>
      <w:pBdr>
        <w:top w:val="single" w:color="auto" w:sz="4" w:space="0"/>
        <w:left w:val="single" w:color="auto" w:sz="4" w:space="0"/>
        <w:right w:val="single" w:color="auto" w:sz="4" w:space="0"/>
      </w:pBdr>
      <w:shd w:val="clear" w:color="000000" w:fill="FFFFFF"/>
      <w:adjustRightInd/>
      <w:spacing w:before="100" w:beforeAutospacing="1" w:after="100" w:afterAutospacing="1" w:line="240" w:lineRule="auto"/>
      <w:jc w:val="center"/>
    </w:pPr>
    <w:rPr>
      <w:kern w:val="0"/>
      <w:sz w:val="18"/>
      <w:szCs w:val="18"/>
    </w:rPr>
  </w:style>
  <w:style w:type="paragraph" w:customStyle="1" w:styleId="181">
    <w:name w:val="二级无标题条"/>
    <w:basedOn w:val="1"/>
    <w:qFormat/>
    <w:uiPriority w:val="0"/>
    <w:pPr>
      <w:numPr>
        <w:ilvl w:val="3"/>
        <w:numId w:val="12"/>
      </w:numPr>
      <w:adjustRightInd/>
      <w:spacing w:line="240" w:lineRule="auto"/>
    </w:pPr>
    <w:rPr>
      <w:rFonts w:ascii="宋体" w:hAnsi="宋体"/>
      <w:szCs w:val="24"/>
    </w:rPr>
  </w:style>
  <w:style w:type="paragraph" w:customStyle="1" w:styleId="182">
    <w:name w:val="示例×："/>
    <w:basedOn w:val="177"/>
    <w:qFormat/>
    <w:uiPriority w:val="0"/>
    <w:pPr>
      <w:numPr>
        <w:numId w:val="0"/>
      </w:numPr>
      <w:spacing w:beforeLines="0" w:afterLines="0"/>
      <w:ind w:firstLine="363"/>
      <w:outlineLvl w:val="9"/>
    </w:pPr>
    <w:rPr>
      <w:rFonts w:ascii="宋体" w:eastAsia="宋体"/>
      <w:sz w:val="18"/>
      <w:szCs w:val="18"/>
    </w:rPr>
  </w:style>
  <w:style w:type="paragraph" w:customStyle="1" w:styleId="183">
    <w:name w:val="标准文件_文件名称"/>
    <w:basedOn w:val="87"/>
    <w:next w:val="87"/>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84">
    <w:name w:val="标准文件_数字编号列项"/>
    <w:qFormat/>
    <w:uiPriority w:val="0"/>
    <w:pPr>
      <w:numPr>
        <w:ilvl w:val="0"/>
        <w:numId w:val="13"/>
      </w:numPr>
      <w:jc w:val="both"/>
    </w:pPr>
    <w:rPr>
      <w:rFonts w:ascii="宋体" w:hAnsi="宋体" w:eastAsia="宋体" w:cs="Times New Roman"/>
      <w:sz w:val="21"/>
      <w:lang w:val="en-US" w:eastAsia="zh-CN" w:bidi="ar-SA"/>
    </w:rPr>
  </w:style>
  <w:style w:type="paragraph" w:customStyle="1" w:styleId="185">
    <w:name w:val="标准文件_术语条四"/>
    <w:basedOn w:val="112"/>
    <w:next w:val="87"/>
    <w:qFormat/>
    <w:uiPriority w:val="0"/>
  </w:style>
  <w:style w:type="paragraph" w:customStyle="1" w:styleId="186">
    <w:name w:val="标准文件_附录英文标识"/>
    <w:next w:val="19"/>
    <w:qFormat/>
    <w:uiPriority w:val="0"/>
    <w:pPr>
      <w:numPr>
        <w:ilvl w:val="0"/>
        <w:numId w:val="14"/>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187">
    <w:name w:val="目录 41"/>
    <w:basedOn w:val="1"/>
    <w:next w:val="1"/>
    <w:semiHidden/>
    <w:qFormat/>
    <w:uiPriority w:val="0"/>
    <w:pPr>
      <w:adjustRightInd/>
      <w:spacing w:line="240" w:lineRule="auto"/>
      <w:jc w:val="left"/>
    </w:pPr>
  </w:style>
  <w:style w:type="paragraph" w:customStyle="1" w:styleId="188">
    <w:name w:val="标准文件_五级条标题"/>
    <w:next w:val="87"/>
    <w:qFormat/>
    <w:uiPriority w:val="0"/>
    <w:pPr>
      <w:widowControl w:val="0"/>
      <w:numPr>
        <w:ilvl w:val="6"/>
        <w:numId w:val="3"/>
      </w:numPr>
      <w:spacing w:beforeLines="50" w:afterLines="50"/>
      <w:jc w:val="both"/>
      <w:outlineLvl w:val="5"/>
    </w:pPr>
    <w:rPr>
      <w:rFonts w:ascii="黑体" w:hAnsi="Times New Roman" w:eastAsia="黑体" w:cs="Times New Roman"/>
      <w:sz w:val="21"/>
      <w:lang w:val="en-US" w:eastAsia="zh-CN" w:bidi="ar-SA"/>
    </w:rPr>
  </w:style>
  <w:style w:type="paragraph" w:customStyle="1" w:styleId="18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90">
    <w:name w:val="font10"/>
    <w:basedOn w:val="1"/>
    <w:qFormat/>
    <w:uiPriority w:val="0"/>
    <w:pPr>
      <w:widowControl/>
      <w:adjustRightInd/>
      <w:spacing w:before="100" w:beforeAutospacing="1" w:after="100" w:afterAutospacing="1" w:line="240" w:lineRule="auto"/>
      <w:jc w:val="left"/>
    </w:pPr>
    <w:rPr>
      <w:rFonts w:ascii="等线" w:hAnsi="等线" w:eastAsia="等线" w:cs="宋体"/>
      <w:kern w:val="0"/>
      <w:sz w:val="18"/>
      <w:szCs w:val="18"/>
    </w:rPr>
  </w:style>
  <w:style w:type="paragraph" w:customStyle="1" w:styleId="191">
    <w:name w:val="参考文献"/>
    <w:basedOn w:val="1"/>
    <w:next w:val="82"/>
    <w:qFormat/>
    <w:uiPriority w:val="0"/>
    <w:pPr>
      <w:keepNext/>
      <w:pageBreakBefore/>
      <w:widowControl/>
      <w:shd w:val="clear" w:color="FFFFFF" w:fill="FFFFFF"/>
      <w:adjustRightInd/>
      <w:spacing w:before="640" w:after="200" w:line="240" w:lineRule="auto"/>
      <w:jc w:val="center"/>
      <w:outlineLvl w:val="0"/>
    </w:pPr>
    <w:rPr>
      <w:rFonts w:ascii="黑体" w:eastAsia="黑体"/>
      <w:kern w:val="0"/>
      <w:szCs w:val="20"/>
    </w:rPr>
  </w:style>
  <w:style w:type="paragraph" w:customStyle="1" w:styleId="192">
    <w:name w:val="font5"/>
    <w:basedOn w:val="1"/>
    <w:qFormat/>
    <w:uiPriority w:val="0"/>
    <w:pPr>
      <w:widowControl/>
      <w:adjustRightInd/>
      <w:spacing w:before="100" w:beforeAutospacing="1" w:after="100" w:afterAutospacing="1" w:line="240" w:lineRule="auto"/>
      <w:jc w:val="left"/>
    </w:pPr>
    <w:rPr>
      <w:rFonts w:ascii="等线" w:hAnsi="等线" w:eastAsia="等线" w:cs="宋体"/>
      <w:kern w:val="0"/>
      <w:sz w:val="18"/>
      <w:szCs w:val="18"/>
    </w:rPr>
  </w:style>
  <w:style w:type="paragraph" w:customStyle="1" w:styleId="193">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94">
    <w:name w:val="标准文件_二级项2"/>
    <w:basedOn w:val="87"/>
    <w:qFormat/>
    <w:uiPriority w:val="0"/>
    <w:pPr>
      <w:numPr>
        <w:ilvl w:val="1"/>
        <w:numId w:val="15"/>
      </w:numPr>
      <w:ind w:left="1271" w:hanging="420" w:firstLineChars="0"/>
    </w:pPr>
  </w:style>
  <w:style w:type="paragraph" w:customStyle="1" w:styleId="195">
    <w:name w:val="标准文件_附录一级无标题"/>
    <w:basedOn w:val="158"/>
    <w:qFormat/>
    <w:uiPriority w:val="0"/>
    <w:pPr>
      <w:spacing w:beforeLines="0" w:afterLines="0" w:line="276" w:lineRule="auto"/>
      <w:outlineLvl w:val="9"/>
    </w:pPr>
    <w:rPr>
      <w:rFonts w:ascii="宋体" w:eastAsia="宋体"/>
    </w:rPr>
  </w:style>
  <w:style w:type="paragraph" w:customStyle="1" w:styleId="196">
    <w:name w:val="表标题"/>
    <w:basedOn w:val="1"/>
    <w:qFormat/>
    <w:uiPriority w:val="0"/>
    <w:pPr>
      <w:widowControl/>
      <w:adjustRightInd/>
      <w:spacing w:beforeLines="50" w:line="240" w:lineRule="auto"/>
      <w:jc w:val="center"/>
    </w:pPr>
    <w:rPr>
      <w:b/>
      <w:kern w:val="0"/>
      <w:szCs w:val="24"/>
    </w:rPr>
  </w:style>
  <w:style w:type="paragraph" w:customStyle="1" w:styleId="197">
    <w:name w:val="标准文件_索引标题"/>
    <w:basedOn w:val="198"/>
    <w:next w:val="87"/>
    <w:qFormat/>
    <w:uiPriority w:val="0"/>
    <w:rPr>
      <w:rFonts w:hAnsi="黑体"/>
    </w:rPr>
  </w:style>
  <w:style w:type="paragraph" w:customStyle="1" w:styleId="198">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199">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20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01">
    <w:name w:val="标准文件_附录四级无标题"/>
    <w:basedOn w:val="160"/>
    <w:qFormat/>
    <w:uiPriority w:val="0"/>
    <w:pPr>
      <w:spacing w:beforeLines="0" w:afterLines="0" w:line="276" w:lineRule="auto"/>
      <w:outlineLvl w:val="9"/>
    </w:pPr>
    <w:rPr>
      <w:rFonts w:ascii="宋体" w:eastAsia="宋体"/>
    </w:rPr>
  </w:style>
  <w:style w:type="paragraph" w:customStyle="1" w:styleId="202">
    <w:name w:val="附录一级无"/>
    <w:basedOn w:val="203"/>
    <w:qFormat/>
    <w:uiPriority w:val="0"/>
    <w:pPr>
      <w:tabs>
        <w:tab w:val="left" w:pos="360"/>
      </w:tabs>
      <w:spacing w:beforeLines="0" w:afterLines="0"/>
    </w:pPr>
    <w:rPr>
      <w:rFonts w:ascii="宋体" w:eastAsia="宋体"/>
      <w:szCs w:val="21"/>
    </w:rPr>
  </w:style>
  <w:style w:type="paragraph" w:customStyle="1" w:styleId="203">
    <w:name w:val="附录一级条标题"/>
    <w:basedOn w:val="204"/>
    <w:next w:val="82"/>
    <w:qFormat/>
    <w:uiPriority w:val="0"/>
    <w:pPr>
      <w:tabs>
        <w:tab w:val="left" w:pos="360"/>
      </w:tabs>
      <w:autoSpaceDN w:val="0"/>
      <w:spacing w:beforeLines="50" w:afterLines="50"/>
      <w:outlineLvl w:val="2"/>
    </w:pPr>
  </w:style>
  <w:style w:type="paragraph" w:customStyle="1" w:styleId="204">
    <w:name w:val="附录章标题"/>
    <w:next w:val="82"/>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05">
    <w:name w:val="标准文件_字母编号列项（一级）"/>
    <w:qFormat/>
    <w:uiPriority w:val="0"/>
    <w:pPr>
      <w:numPr>
        <w:ilvl w:val="0"/>
        <w:numId w:val="8"/>
      </w:numPr>
      <w:jc w:val="both"/>
    </w:pPr>
    <w:rPr>
      <w:rFonts w:ascii="宋体" w:hAnsi="Times New Roman" w:eastAsia="宋体" w:cs="Times New Roman"/>
      <w:sz w:val="21"/>
      <w:lang w:val="en-US" w:eastAsia="zh-CN" w:bidi="ar-SA"/>
    </w:rPr>
  </w:style>
  <w:style w:type="paragraph" w:customStyle="1" w:styleId="206">
    <w:name w:val="标准文件_附录五级条标题"/>
    <w:next w:val="87"/>
    <w:qFormat/>
    <w:uiPriority w:val="0"/>
    <w:pPr>
      <w:widowControl w:val="0"/>
      <w:numPr>
        <w:ilvl w:val="5"/>
        <w:numId w:val="9"/>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20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08">
    <w:name w:val="标准文件_术语条一"/>
    <w:basedOn w:val="209"/>
    <w:next w:val="87"/>
    <w:qFormat/>
    <w:uiPriority w:val="0"/>
  </w:style>
  <w:style w:type="paragraph" w:customStyle="1" w:styleId="209">
    <w:name w:val="标准文件_一级无标题"/>
    <w:basedOn w:val="210"/>
    <w:qFormat/>
    <w:uiPriority w:val="0"/>
    <w:pPr>
      <w:spacing w:beforeLines="0" w:afterLines="0"/>
      <w:outlineLvl w:val="9"/>
    </w:pPr>
    <w:rPr>
      <w:rFonts w:ascii="宋体" w:eastAsia="宋体"/>
    </w:rPr>
  </w:style>
  <w:style w:type="paragraph" w:customStyle="1" w:styleId="210">
    <w:name w:val="标准文件_一级条标题"/>
    <w:basedOn w:val="211"/>
    <w:next w:val="87"/>
    <w:qFormat/>
    <w:uiPriority w:val="0"/>
    <w:pPr>
      <w:numPr>
        <w:ilvl w:val="2"/>
      </w:numPr>
      <w:spacing w:beforeLines="50" w:afterLines="50"/>
      <w:outlineLvl w:val="1"/>
    </w:pPr>
  </w:style>
  <w:style w:type="paragraph" w:customStyle="1" w:styleId="211">
    <w:name w:val="标准文件_章标题"/>
    <w:next w:val="87"/>
    <w:qFormat/>
    <w:uiPriority w:val="0"/>
    <w:pPr>
      <w:numPr>
        <w:ilvl w:val="1"/>
        <w:numId w:val="3"/>
      </w:numPr>
      <w:spacing w:beforeLines="100" w:afterLines="100"/>
      <w:jc w:val="both"/>
      <w:outlineLvl w:val="0"/>
    </w:pPr>
    <w:rPr>
      <w:rFonts w:ascii="黑体" w:hAnsi="Times New Roman" w:eastAsia="黑体" w:cs="Times New Roman"/>
      <w:sz w:val="21"/>
      <w:lang w:val="en-US" w:eastAsia="zh-CN" w:bidi="ar-SA"/>
    </w:rPr>
  </w:style>
  <w:style w:type="paragraph" w:customStyle="1" w:styleId="212">
    <w:name w:val="前言标题"/>
    <w:next w:val="1"/>
    <w:qFormat/>
    <w:uiPriority w:val="0"/>
    <w:pPr>
      <w:numPr>
        <w:ilvl w:val="0"/>
        <w:numId w:val="3"/>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213">
    <w:name w:val="标准文件_一级项2"/>
    <w:basedOn w:val="87"/>
    <w:qFormat/>
    <w:uiPriority w:val="0"/>
    <w:pPr>
      <w:numPr>
        <w:ilvl w:val="0"/>
        <w:numId w:val="16"/>
      </w:numPr>
      <w:spacing w:line="300" w:lineRule="exact"/>
      <w:ind w:left="1271" w:hanging="420" w:firstLineChars="0"/>
    </w:pPr>
    <w:rPr>
      <w:rFonts w:ascii="Times New Roman"/>
    </w:rPr>
  </w:style>
  <w:style w:type="paragraph" w:customStyle="1" w:styleId="214">
    <w:name w:val="标准文件_三级项2"/>
    <w:basedOn w:val="87"/>
    <w:qFormat/>
    <w:uiPriority w:val="0"/>
    <w:pPr>
      <w:numPr>
        <w:ilvl w:val="0"/>
        <w:numId w:val="17"/>
      </w:numPr>
      <w:spacing w:line="300" w:lineRule="exact"/>
      <w:ind w:left="1276" w:hanging="425" w:firstLineChars="0"/>
    </w:pPr>
    <w:rPr>
      <w:rFonts w:ascii="Times New Roman"/>
    </w:rPr>
  </w:style>
  <w:style w:type="paragraph" w:customStyle="1" w:styleId="215">
    <w:name w:val="标准文件_版本"/>
    <w:basedOn w:val="143"/>
    <w:qFormat/>
    <w:uiPriority w:val="0"/>
    <w:pPr>
      <w:adjustRightInd/>
      <w:snapToGrid/>
      <w:ind w:firstLine="0" w:firstLineChars="0"/>
    </w:pPr>
    <w:rPr>
      <w:rFonts w:ascii="宋体" w:hAnsi="宋体"/>
      <w:kern w:val="2"/>
    </w:rPr>
  </w:style>
  <w:style w:type="paragraph" w:customStyle="1" w:styleId="216">
    <w:name w:val="xl67"/>
    <w:basedOn w:val="1"/>
    <w:qFormat/>
    <w:uiPriority w:val="0"/>
    <w:pPr>
      <w:widowControl/>
      <w:pBdr>
        <w:top w:val="single" w:color="auto" w:sz="4" w:space="0"/>
        <w:left w:val="single" w:color="auto" w:sz="4" w:space="0"/>
        <w:right w:val="single" w:color="auto" w:sz="4" w:space="0"/>
      </w:pBdr>
      <w:shd w:val="clear" w:color="000000" w:fill="FFFFFF"/>
      <w:adjustRightInd/>
      <w:spacing w:before="100" w:beforeAutospacing="1" w:after="100" w:afterAutospacing="1" w:line="240" w:lineRule="auto"/>
      <w:jc w:val="center"/>
    </w:pPr>
    <w:rPr>
      <w:kern w:val="0"/>
      <w:sz w:val="18"/>
      <w:szCs w:val="18"/>
    </w:rPr>
  </w:style>
  <w:style w:type="paragraph" w:customStyle="1" w:styleId="217">
    <w:name w:val="列项◆（三级）"/>
    <w:basedOn w:val="1"/>
    <w:qFormat/>
    <w:uiPriority w:val="0"/>
    <w:pPr>
      <w:tabs>
        <w:tab w:val="left" w:pos="1678"/>
      </w:tabs>
      <w:adjustRightInd/>
      <w:spacing w:line="240" w:lineRule="auto"/>
      <w:ind w:left="1678" w:hanging="414"/>
    </w:pPr>
    <w:rPr>
      <w:rFonts w:ascii="宋体"/>
    </w:rPr>
  </w:style>
  <w:style w:type="paragraph" w:customStyle="1" w:styleId="218">
    <w:name w:val="标准文件_附录三级条标题"/>
    <w:next w:val="87"/>
    <w:qFormat/>
    <w:uiPriority w:val="0"/>
    <w:pPr>
      <w:widowControl w:val="0"/>
      <w:numPr>
        <w:ilvl w:val="3"/>
        <w:numId w:val="9"/>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219">
    <w:name w:val="标准文件_示例×："/>
    <w:basedOn w:val="1"/>
    <w:next w:val="162"/>
    <w:qFormat/>
    <w:uiPriority w:val="0"/>
    <w:pPr>
      <w:widowControl/>
      <w:numPr>
        <w:ilvl w:val="0"/>
        <w:numId w:val="18"/>
      </w:numPr>
      <w:adjustRightInd/>
      <w:spacing w:line="240" w:lineRule="auto"/>
    </w:pPr>
    <w:rPr>
      <w:rFonts w:ascii="宋体"/>
      <w:kern w:val="0"/>
      <w:sz w:val="18"/>
      <w:szCs w:val="18"/>
    </w:rPr>
  </w:style>
  <w:style w:type="paragraph" w:customStyle="1" w:styleId="2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21">
    <w:name w:val="标准文件_附录表标号"/>
    <w:basedOn w:val="87"/>
    <w:next w:val="87"/>
    <w:qFormat/>
    <w:uiPriority w:val="0"/>
    <w:pPr>
      <w:numPr>
        <w:ilvl w:val="0"/>
        <w:numId w:val="19"/>
      </w:numPr>
      <w:spacing w:line="14" w:lineRule="exact"/>
      <w:ind w:firstLine="0" w:firstLineChars="0"/>
      <w:jc w:val="center"/>
    </w:pPr>
    <w:rPr>
      <w:rFonts w:eastAsia="黑体"/>
      <w:vanish/>
      <w:sz w:val="2"/>
    </w:rPr>
  </w:style>
  <w:style w:type="paragraph" w:customStyle="1" w:styleId="222">
    <w:name w:val="标准文件_注×："/>
    <w:qFormat/>
    <w:uiPriority w:val="0"/>
    <w:pPr>
      <w:widowControl w:val="0"/>
      <w:numPr>
        <w:ilvl w:val="0"/>
        <w:numId w:val="20"/>
      </w:numPr>
      <w:autoSpaceDE w:val="0"/>
      <w:autoSpaceDN w:val="0"/>
      <w:jc w:val="both"/>
    </w:pPr>
    <w:rPr>
      <w:rFonts w:ascii="宋体" w:hAnsi="Times New Roman" w:eastAsia="宋体" w:cs="Times New Roman"/>
      <w:sz w:val="18"/>
      <w:szCs w:val="18"/>
      <w:lang w:val="en-US" w:eastAsia="zh-CN" w:bidi="ar-SA"/>
    </w:rPr>
  </w:style>
  <w:style w:type="paragraph" w:customStyle="1" w:styleId="223">
    <w:name w:val="图标脚注说明"/>
    <w:basedOn w:val="82"/>
    <w:qFormat/>
    <w:uiPriority w:val="0"/>
    <w:pPr>
      <w:ind w:left="840" w:hanging="420" w:firstLineChars="0"/>
    </w:pPr>
    <w:rPr>
      <w:sz w:val="18"/>
      <w:szCs w:val="18"/>
    </w:rPr>
  </w:style>
  <w:style w:type="paragraph" w:customStyle="1" w:styleId="224">
    <w:name w:val="封面标准名称2"/>
    <w:basedOn w:val="225"/>
    <w:qFormat/>
    <w:uiPriority w:val="0"/>
    <w:pPr>
      <w:framePr w:w="9639" w:vAnchor="page" w:hAnchor="page" w:y="4469"/>
      <w:spacing w:beforeLines="630"/>
    </w:pPr>
  </w:style>
  <w:style w:type="paragraph" w:customStyle="1" w:styleId="2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26">
    <w:name w:val="标准文件_引言五级无标题"/>
    <w:basedOn w:val="227"/>
    <w:next w:val="87"/>
    <w:qFormat/>
    <w:uiPriority w:val="0"/>
    <w:pPr>
      <w:spacing w:beforeLines="0" w:afterLines="0" w:line="276" w:lineRule="auto"/>
    </w:pPr>
    <w:rPr>
      <w:rFonts w:ascii="宋体" w:eastAsia="宋体"/>
    </w:rPr>
  </w:style>
  <w:style w:type="paragraph" w:customStyle="1" w:styleId="227">
    <w:name w:val="标准文件_引言五级条标题"/>
    <w:basedOn w:val="87"/>
    <w:next w:val="87"/>
    <w:qFormat/>
    <w:uiPriority w:val="0"/>
    <w:pPr>
      <w:numPr>
        <w:ilvl w:val="5"/>
        <w:numId w:val="4"/>
      </w:numPr>
      <w:spacing w:beforeLines="50" w:afterLines="50"/>
      <w:ind w:firstLineChars="0"/>
    </w:pPr>
    <w:rPr>
      <w:rFonts w:ascii="黑体" w:eastAsia="黑体"/>
    </w:rPr>
  </w:style>
  <w:style w:type="paragraph" w:customStyle="1" w:styleId="228">
    <w:name w:val="标准文件_正文英文表标题"/>
    <w:next w:val="87"/>
    <w:qFormat/>
    <w:uiPriority w:val="0"/>
    <w:pPr>
      <w:numPr>
        <w:ilvl w:val="0"/>
        <w:numId w:val="21"/>
      </w:numPr>
      <w:jc w:val="center"/>
    </w:pPr>
    <w:rPr>
      <w:rFonts w:ascii="黑体" w:hAnsi="Times New Roman" w:eastAsia="黑体" w:cs="Times New Roman"/>
      <w:sz w:val="21"/>
      <w:lang w:val="en-US" w:eastAsia="zh-CN" w:bidi="ar-SA"/>
    </w:rPr>
  </w:style>
  <w:style w:type="paragraph" w:customStyle="1" w:styleId="22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230">
    <w:name w:val="font9"/>
    <w:basedOn w:val="1"/>
    <w:qFormat/>
    <w:uiPriority w:val="0"/>
    <w:pPr>
      <w:widowControl/>
      <w:adjustRightInd/>
      <w:spacing w:before="100" w:beforeAutospacing="1" w:after="100" w:afterAutospacing="1" w:line="240" w:lineRule="auto"/>
      <w:jc w:val="left"/>
    </w:pPr>
    <w:rPr>
      <w:rFonts w:ascii="宋体" w:hAnsi="宋体" w:cs="宋体"/>
      <w:kern w:val="0"/>
      <w:sz w:val="18"/>
      <w:szCs w:val="18"/>
    </w:rPr>
  </w:style>
  <w:style w:type="paragraph" w:customStyle="1" w:styleId="231">
    <w:name w:val="标准文件_破折号列项（二级）"/>
    <w:basedOn w:val="232"/>
    <w:qFormat/>
    <w:uiPriority w:val="0"/>
    <w:pPr>
      <w:numPr>
        <w:numId w:val="22"/>
      </w:numPr>
      <w:ind w:left="0" w:firstLine="200"/>
    </w:pPr>
  </w:style>
  <w:style w:type="paragraph" w:customStyle="1" w:styleId="232">
    <w:name w:val="标准文件_破折号列项"/>
    <w:qFormat/>
    <w:uiPriority w:val="0"/>
    <w:pPr>
      <w:numPr>
        <w:ilvl w:val="0"/>
        <w:numId w:val="23"/>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233">
    <w:name w:val="标准文件_英文注："/>
    <w:basedOn w:val="1"/>
    <w:next w:val="87"/>
    <w:qFormat/>
    <w:uiPriority w:val="0"/>
    <w:pPr>
      <w:numPr>
        <w:ilvl w:val="0"/>
        <w:numId w:val="24"/>
      </w:numPr>
      <w:tabs>
        <w:tab w:val="left" w:pos="420"/>
        <w:tab w:val="clear" w:pos="845"/>
      </w:tabs>
      <w:autoSpaceDE w:val="0"/>
      <w:autoSpaceDN w:val="0"/>
      <w:spacing w:line="240" w:lineRule="auto"/>
    </w:pPr>
    <w:rPr>
      <w:rFonts w:ascii="宋体" w:hAnsi="宋体"/>
      <w:kern w:val="0"/>
      <w:sz w:val="18"/>
      <w:szCs w:val="20"/>
    </w:rPr>
  </w:style>
  <w:style w:type="paragraph" w:customStyle="1" w:styleId="234">
    <w:name w:val="标准文件_注X后"/>
    <w:basedOn w:val="87"/>
    <w:qFormat/>
    <w:uiPriority w:val="0"/>
    <w:pPr>
      <w:ind w:left="811" w:firstLine="0" w:firstLineChars="0"/>
    </w:pPr>
    <w:rPr>
      <w:sz w:val="18"/>
    </w:rPr>
  </w:style>
  <w:style w:type="paragraph" w:customStyle="1" w:styleId="235">
    <w:name w:val="目次、标准名称标题"/>
    <w:basedOn w:val="1"/>
    <w:next w:val="82"/>
    <w:qFormat/>
    <w:uiPriority w:val="0"/>
    <w:pPr>
      <w:keepNext/>
      <w:pageBreakBefore/>
      <w:widowControl/>
      <w:shd w:val="clear" w:color="FFFFFF" w:fill="FFFFFF"/>
      <w:adjustRightInd/>
      <w:spacing w:before="640" w:after="560" w:line="460" w:lineRule="exact"/>
      <w:jc w:val="center"/>
      <w:outlineLvl w:val="0"/>
    </w:pPr>
    <w:rPr>
      <w:rFonts w:ascii="黑体" w:eastAsia="黑体"/>
      <w:kern w:val="0"/>
      <w:sz w:val="32"/>
      <w:szCs w:val="20"/>
    </w:rPr>
  </w:style>
  <w:style w:type="paragraph" w:customStyle="1" w:styleId="236">
    <w:name w:val="font7"/>
    <w:basedOn w:val="1"/>
    <w:qFormat/>
    <w:uiPriority w:val="0"/>
    <w:pPr>
      <w:widowControl/>
      <w:adjustRightInd/>
      <w:spacing w:before="100" w:beforeAutospacing="1" w:after="100" w:afterAutospacing="1" w:line="240" w:lineRule="auto"/>
      <w:jc w:val="left"/>
    </w:pPr>
    <w:rPr>
      <w:kern w:val="0"/>
      <w:sz w:val="18"/>
      <w:szCs w:val="18"/>
    </w:rPr>
  </w:style>
  <w:style w:type="paragraph" w:customStyle="1" w:styleId="237">
    <w:name w:val="Table Text"/>
    <w:basedOn w:val="1"/>
    <w:semiHidden/>
    <w:qFormat/>
    <w:uiPriority w:val="0"/>
    <w:rPr>
      <w:rFonts w:ascii="宋体" w:hAnsi="宋体" w:cs="宋体"/>
      <w:sz w:val="18"/>
      <w:szCs w:val="18"/>
      <w:lang w:eastAsia="en-US"/>
    </w:rPr>
  </w:style>
  <w:style w:type="paragraph" w:customStyle="1" w:styleId="238">
    <w:name w:val="标准文件_英文注×："/>
    <w:basedOn w:val="1"/>
    <w:qFormat/>
    <w:uiPriority w:val="0"/>
    <w:pPr>
      <w:numPr>
        <w:ilvl w:val="0"/>
        <w:numId w:val="25"/>
      </w:numPr>
      <w:tabs>
        <w:tab w:val="left" w:pos="210"/>
        <w:tab w:val="clear" w:pos="760"/>
      </w:tabs>
      <w:autoSpaceDE w:val="0"/>
      <w:autoSpaceDN w:val="0"/>
      <w:spacing w:line="240" w:lineRule="auto"/>
    </w:pPr>
    <w:rPr>
      <w:rFonts w:ascii="宋体" w:hAnsi="宋体"/>
      <w:kern w:val="0"/>
      <w:szCs w:val="20"/>
    </w:rPr>
  </w:style>
  <w:style w:type="paragraph" w:customStyle="1" w:styleId="239">
    <w:name w:val="xl74"/>
    <w:basedOn w:val="1"/>
    <w:qFormat/>
    <w:uiPriority w:val="0"/>
    <w:pPr>
      <w:widowControl/>
      <w:pBdr>
        <w:top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pPr>
    <w:rPr>
      <w:rFonts w:ascii="宋体" w:hAnsi="宋体" w:cs="宋体"/>
      <w:kern w:val="0"/>
      <w:sz w:val="18"/>
      <w:szCs w:val="18"/>
    </w:rPr>
  </w:style>
  <w:style w:type="paragraph" w:customStyle="1" w:styleId="240">
    <w:name w:val="标准书眉一"/>
    <w:qFormat/>
    <w:uiPriority w:val="0"/>
    <w:pPr>
      <w:jc w:val="both"/>
    </w:pPr>
    <w:rPr>
      <w:rFonts w:ascii="Times New Roman" w:hAnsi="Times New Roman" w:eastAsia="宋体" w:cs="Times New Roman"/>
      <w:lang w:val="en-US" w:eastAsia="zh-CN" w:bidi="ar-SA"/>
    </w:rPr>
  </w:style>
  <w:style w:type="paragraph" w:customStyle="1" w:styleId="241">
    <w:name w:val="正文图标题"/>
    <w:next w:val="82"/>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242">
    <w:name w:val="标准文件_引言二级无标题"/>
    <w:basedOn w:val="243"/>
    <w:next w:val="87"/>
    <w:qFormat/>
    <w:uiPriority w:val="0"/>
    <w:pPr>
      <w:spacing w:beforeLines="0" w:afterLines="0" w:line="276" w:lineRule="auto"/>
    </w:pPr>
    <w:rPr>
      <w:rFonts w:ascii="宋体" w:eastAsia="宋体"/>
    </w:rPr>
  </w:style>
  <w:style w:type="paragraph" w:customStyle="1" w:styleId="243">
    <w:name w:val="标准文件_引言二级条标题"/>
    <w:basedOn w:val="87"/>
    <w:next w:val="87"/>
    <w:qFormat/>
    <w:uiPriority w:val="0"/>
    <w:pPr>
      <w:numPr>
        <w:ilvl w:val="2"/>
        <w:numId w:val="4"/>
      </w:numPr>
      <w:spacing w:beforeLines="50" w:afterLines="50"/>
      <w:ind w:firstLineChars="0"/>
    </w:pPr>
    <w:rPr>
      <w:rFonts w:ascii="黑体" w:eastAsia="黑体"/>
    </w:rPr>
  </w:style>
  <w:style w:type="paragraph" w:customStyle="1" w:styleId="244">
    <w:name w:val="前言、引言标题"/>
    <w:next w:val="8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5">
    <w:name w:val="标准文件_附录三级无标题"/>
    <w:basedOn w:val="218"/>
    <w:qFormat/>
    <w:uiPriority w:val="0"/>
    <w:pPr>
      <w:spacing w:beforeLines="0" w:afterLines="0" w:line="276" w:lineRule="auto"/>
      <w:outlineLvl w:val="9"/>
    </w:pPr>
    <w:rPr>
      <w:rFonts w:ascii="宋体" w:eastAsia="宋体"/>
    </w:rPr>
  </w:style>
  <w:style w:type="paragraph" w:customStyle="1" w:styleId="246">
    <w:name w:val="标准文件_封面抬头"/>
    <w:basedOn w:val="87"/>
    <w:qFormat/>
    <w:uiPriority w:val="0"/>
    <w:pPr>
      <w:adjustRightInd w:val="0"/>
      <w:spacing w:line="800" w:lineRule="exact"/>
      <w:ind w:firstLine="0" w:firstLineChars="0"/>
      <w:jc w:val="distribute"/>
    </w:pPr>
    <w:rPr>
      <w:rFonts w:ascii="黑体" w:eastAsia="黑体"/>
      <w:b/>
      <w:sz w:val="64"/>
    </w:rPr>
  </w:style>
  <w:style w:type="paragraph" w:customStyle="1" w:styleId="247">
    <w:name w:val="msonormal"/>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248">
    <w:name w:val="一级无标题条"/>
    <w:basedOn w:val="1"/>
    <w:qFormat/>
    <w:uiPriority w:val="0"/>
    <w:pPr>
      <w:numPr>
        <w:ilvl w:val="2"/>
        <w:numId w:val="12"/>
      </w:numPr>
      <w:adjustRightInd/>
      <w:spacing w:before="10" w:after="10" w:line="240" w:lineRule="auto"/>
    </w:pPr>
    <w:rPr>
      <w:rFonts w:ascii="宋体" w:hAnsi="宋体"/>
      <w:szCs w:val="24"/>
    </w:rPr>
  </w:style>
  <w:style w:type="paragraph" w:customStyle="1" w:styleId="249">
    <w:name w:val="附录图标题"/>
    <w:basedOn w:val="1"/>
    <w:next w:val="82"/>
    <w:qFormat/>
    <w:uiPriority w:val="0"/>
    <w:pPr>
      <w:numPr>
        <w:ilvl w:val="1"/>
        <w:numId w:val="7"/>
      </w:numPr>
      <w:tabs>
        <w:tab w:val="left" w:pos="363"/>
      </w:tabs>
      <w:adjustRightInd/>
      <w:spacing w:beforeLines="50" w:afterLines="50" w:line="240" w:lineRule="auto"/>
      <w:ind w:left="0" w:firstLine="0"/>
      <w:jc w:val="center"/>
    </w:pPr>
    <w:rPr>
      <w:rFonts w:ascii="黑体" w:eastAsia="黑体"/>
    </w:rPr>
  </w:style>
  <w:style w:type="paragraph" w:customStyle="1" w:styleId="25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51">
    <w:name w:val="标准文件_五级无标题"/>
    <w:basedOn w:val="188"/>
    <w:qFormat/>
    <w:uiPriority w:val="0"/>
    <w:pPr>
      <w:spacing w:beforeLines="0" w:afterLines="0"/>
      <w:outlineLvl w:val="9"/>
    </w:pPr>
    <w:rPr>
      <w:rFonts w:ascii="宋体" w:eastAsia="宋体"/>
    </w:rPr>
  </w:style>
  <w:style w:type="paragraph" w:customStyle="1" w:styleId="252">
    <w:name w:val="注："/>
    <w:next w:val="82"/>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253">
    <w:name w:val="封面标准文稿类别2"/>
    <w:basedOn w:val="200"/>
    <w:qFormat/>
    <w:uiPriority w:val="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54">
    <w:name w:val="附录图"/>
    <w:next w:val="87"/>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255">
    <w:name w:val="示例"/>
    <w:next w:val="193"/>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256">
    <w:name w:val="标准文件_页眉偶数页"/>
    <w:basedOn w:val="149"/>
    <w:next w:val="1"/>
    <w:qFormat/>
    <w:uiPriority w:val="0"/>
    <w:pPr>
      <w:jc w:val="left"/>
    </w:pPr>
  </w:style>
  <w:style w:type="paragraph" w:customStyle="1" w:styleId="257">
    <w:name w:val="注×:后续"/>
    <w:basedOn w:val="258"/>
    <w:qFormat/>
    <w:uiPriority w:val="0"/>
    <w:pPr>
      <w:ind w:left="1406" w:leftChars="0" w:hanging="499" w:firstLineChars="0"/>
    </w:pPr>
  </w:style>
  <w:style w:type="paragraph" w:customStyle="1" w:styleId="258">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259">
    <w:name w:val="附录三级无标题条"/>
    <w:basedOn w:val="260"/>
    <w:next w:val="87"/>
    <w:qFormat/>
    <w:uiPriority w:val="0"/>
    <w:pPr>
      <w:outlineLvl w:val="4"/>
    </w:pPr>
  </w:style>
  <w:style w:type="paragraph" w:customStyle="1" w:styleId="260">
    <w:name w:val="附录二级无标题条"/>
    <w:basedOn w:val="1"/>
    <w:next w:val="8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261">
    <w:name w:val="标准文件_脚注内容"/>
    <w:basedOn w:val="87"/>
    <w:qFormat/>
    <w:uiPriority w:val="0"/>
    <w:pPr>
      <w:ind w:left="400" w:leftChars="200" w:hanging="200" w:hangingChars="200"/>
    </w:pPr>
    <w:rPr>
      <w:sz w:val="15"/>
    </w:rPr>
  </w:style>
  <w:style w:type="paragraph" w:customStyle="1" w:styleId="262">
    <w:name w:val="font8"/>
    <w:basedOn w:val="1"/>
    <w:qFormat/>
    <w:uiPriority w:val="0"/>
    <w:pPr>
      <w:widowControl/>
      <w:adjustRightInd/>
      <w:spacing w:before="100" w:beforeAutospacing="1" w:after="100" w:afterAutospacing="1" w:line="240" w:lineRule="auto"/>
      <w:jc w:val="left"/>
    </w:pPr>
    <w:rPr>
      <w:kern w:val="0"/>
      <w:sz w:val="18"/>
      <w:szCs w:val="18"/>
    </w:rPr>
  </w:style>
  <w:style w:type="paragraph" w:customStyle="1" w:styleId="263">
    <w:name w:val="附录五级无"/>
    <w:basedOn w:val="133"/>
    <w:qFormat/>
    <w:uiPriority w:val="0"/>
    <w:pPr>
      <w:spacing w:beforeLines="0" w:afterLines="0"/>
    </w:pPr>
    <w:rPr>
      <w:rFonts w:ascii="宋体" w:eastAsia="宋体"/>
      <w:szCs w:val="21"/>
    </w:rPr>
  </w:style>
  <w:style w:type="paragraph" w:customStyle="1" w:styleId="264">
    <w:name w:val="图表脚注说明"/>
    <w:basedOn w:val="1"/>
    <w:next w:val="87"/>
    <w:qFormat/>
    <w:uiPriority w:val="0"/>
    <w:pPr>
      <w:numPr>
        <w:ilvl w:val="0"/>
        <w:numId w:val="26"/>
      </w:numPr>
      <w:adjustRightInd/>
      <w:spacing w:line="240" w:lineRule="auto"/>
      <w:ind w:left="783"/>
    </w:pPr>
    <w:rPr>
      <w:rFonts w:ascii="宋体"/>
      <w:sz w:val="18"/>
      <w:szCs w:val="18"/>
    </w:rPr>
  </w:style>
  <w:style w:type="paragraph" w:customStyle="1" w:styleId="265">
    <w:name w:val="条文脚注"/>
    <w:basedOn w:val="35"/>
    <w:qFormat/>
    <w:uiPriority w:val="0"/>
    <w:pPr>
      <w:tabs>
        <w:tab w:val="left" w:pos="0"/>
      </w:tabs>
      <w:spacing w:line="240" w:lineRule="auto"/>
      <w:ind w:left="0" w:leftChars="0" w:firstLine="0" w:firstLineChars="0"/>
      <w:jc w:val="both"/>
    </w:pPr>
    <w:rPr>
      <w:kern w:val="2"/>
    </w:rPr>
  </w:style>
  <w:style w:type="paragraph" w:customStyle="1" w:styleId="266">
    <w:name w:val="目录 21"/>
    <w:basedOn w:val="1"/>
    <w:next w:val="1"/>
    <w:semiHidden/>
    <w:qFormat/>
    <w:uiPriority w:val="0"/>
    <w:pPr>
      <w:adjustRightInd/>
      <w:spacing w:line="240" w:lineRule="auto"/>
      <w:jc w:val="left"/>
    </w:pPr>
    <w:rPr>
      <w:bCs/>
      <w:iCs/>
    </w:rPr>
  </w:style>
  <w:style w:type="paragraph" w:customStyle="1" w:styleId="267">
    <w:name w:val="注：（正文）"/>
    <w:basedOn w:val="252"/>
    <w:next w:val="82"/>
    <w:qFormat/>
    <w:uiPriority w:val="0"/>
  </w:style>
  <w:style w:type="paragraph" w:customStyle="1" w:styleId="268">
    <w:name w:val="标准文件_附录章标题"/>
    <w:next w:val="8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69">
    <w:name w:val="标准文件_提示"/>
    <w:basedOn w:val="87"/>
    <w:next w:val="87"/>
    <w:qFormat/>
    <w:uiPriority w:val="0"/>
    <w:pPr>
      <w:ind w:firstLine="420"/>
    </w:pPr>
    <w:rPr>
      <w:rFonts w:ascii="黑体" w:eastAsia="黑体"/>
    </w:rPr>
  </w:style>
  <w:style w:type="paragraph" w:customStyle="1" w:styleId="270">
    <w:name w:val="附录字母编号列项（一级）"/>
    <w:qFormat/>
    <w:uiPriority w:val="0"/>
    <w:pPr>
      <w:numPr>
        <w:ilvl w:val="0"/>
        <w:numId w:val="2"/>
      </w:numPr>
    </w:pPr>
    <w:rPr>
      <w:rFonts w:ascii="宋体" w:hAnsi="Times New Roman" w:eastAsia="宋体" w:cs="Times New Roman"/>
      <w:sz w:val="21"/>
      <w:lang w:val="en-US" w:eastAsia="zh-CN" w:bidi="ar-SA"/>
    </w:rPr>
  </w:style>
  <w:style w:type="paragraph" w:customStyle="1" w:styleId="271">
    <w:name w:val="附录性质"/>
    <w:basedOn w:val="1"/>
    <w:qFormat/>
    <w:uiPriority w:val="0"/>
    <w:pPr>
      <w:widowControl/>
      <w:adjustRightInd/>
      <w:jc w:val="center"/>
    </w:pPr>
    <w:rPr>
      <w:rFonts w:ascii="黑体" w:eastAsia="黑体"/>
    </w:rPr>
  </w:style>
  <w:style w:type="paragraph" w:customStyle="1" w:styleId="272">
    <w:name w:val="xl70"/>
    <w:basedOn w:val="1"/>
    <w:qFormat/>
    <w:uiPriority w:val="0"/>
    <w:pPr>
      <w:widowControl/>
      <w:pBdr>
        <w:top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pPr>
    <w:rPr>
      <w:kern w:val="0"/>
      <w:sz w:val="18"/>
      <w:szCs w:val="18"/>
    </w:rPr>
  </w:style>
  <w:style w:type="paragraph" w:customStyle="1" w:styleId="273">
    <w:name w:val="标准文件_方框数字列项"/>
    <w:basedOn w:val="87"/>
    <w:qFormat/>
    <w:uiPriority w:val="0"/>
    <w:pPr>
      <w:numPr>
        <w:ilvl w:val="0"/>
        <w:numId w:val="27"/>
      </w:numPr>
      <w:ind w:firstLine="0" w:firstLineChars="0"/>
    </w:pPr>
  </w:style>
  <w:style w:type="paragraph" w:customStyle="1" w:styleId="274">
    <w:name w:val="标准文件_参考文献条目"/>
    <w:qFormat/>
    <w:uiPriority w:val="0"/>
    <w:pPr>
      <w:numPr>
        <w:ilvl w:val="0"/>
        <w:numId w:val="28"/>
      </w:numPr>
    </w:pPr>
    <w:rPr>
      <w:rFonts w:ascii="宋体" w:hAnsi="Times New Roman" w:eastAsia="宋体" w:cs="Times New Roman"/>
      <w:lang w:val="en-US" w:eastAsia="zh-CN" w:bidi="ar-SA"/>
    </w:rPr>
  </w:style>
  <w:style w:type="paragraph" w:customStyle="1" w:styleId="275">
    <w:name w:val="附录三级无"/>
    <w:basedOn w:val="135"/>
    <w:qFormat/>
    <w:uiPriority w:val="0"/>
    <w:pPr>
      <w:tabs>
        <w:tab w:val="clear" w:pos="360"/>
      </w:tabs>
      <w:spacing w:beforeLines="0" w:afterLines="0"/>
    </w:pPr>
    <w:rPr>
      <w:rFonts w:ascii="宋体" w:eastAsia="宋体"/>
      <w:szCs w:val="21"/>
    </w:rPr>
  </w:style>
  <w:style w:type="paragraph" w:customStyle="1" w:styleId="276">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277">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left"/>
    </w:pPr>
    <w:rPr>
      <w:rFonts w:ascii="宋体" w:hAnsi="宋体" w:cs="宋体"/>
      <w:kern w:val="0"/>
      <w:sz w:val="18"/>
      <w:szCs w:val="18"/>
    </w:rPr>
  </w:style>
  <w:style w:type="paragraph" w:customStyle="1" w:styleId="278">
    <w:name w:val="一级无"/>
    <w:basedOn w:val="118"/>
    <w:qFormat/>
    <w:uiPriority w:val="0"/>
    <w:pPr>
      <w:numPr>
        <w:numId w:val="6"/>
      </w:numPr>
      <w:tabs>
        <w:tab w:val="left" w:pos="0"/>
      </w:tabs>
      <w:spacing w:beforeLines="0" w:afterLines="0"/>
    </w:pPr>
    <w:rPr>
      <w:rFonts w:ascii="宋体" w:eastAsia="宋体"/>
    </w:rPr>
  </w:style>
  <w:style w:type="paragraph" w:customStyle="1" w:styleId="279">
    <w:name w:val="四级无标题条"/>
    <w:basedOn w:val="1"/>
    <w:qFormat/>
    <w:uiPriority w:val="0"/>
    <w:pPr>
      <w:numPr>
        <w:ilvl w:val="5"/>
        <w:numId w:val="12"/>
      </w:numPr>
      <w:adjustRightInd/>
      <w:spacing w:line="240" w:lineRule="auto"/>
    </w:pPr>
    <w:rPr>
      <w:rFonts w:ascii="宋体" w:hAnsi="宋体"/>
      <w:szCs w:val="24"/>
    </w:rPr>
  </w:style>
  <w:style w:type="paragraph" w:customStyle="1" w:styleId="28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281">
    <w:name w:val="标准文件_前言、引言标题"/>
    <w:next w:val="1"/>
    <w:qFormat/>
    <w:uiPriority w:val="0"/>
    <w:pPr>
      <w:numPr>
        <w:ilvl w:val="0"/>
        <w:numId w:val="4"/>
      </w:numPr>
      <w:shd w:val="clear" w:color="FFFFFF" w:fill="FFFFFF"/>
      <w:spacing w:afterLines="150"/>
      <w:jc w:val="center"/>
      <w:outlineLvl w:val="0"/>
    </w:pPr>
    <w:rPr>
      <w:rFonts w:ascii="黑体" w:hAnsi="Times New Roman" w:eastAsia="黑体" w:cs="Times New Roman"/>
      <w:sz w:val="32"/>
      <w:lang w:val="en-US" w:eastAsia="zh-CN" w:bidi="ar-SA"/>
    </w:rPr>
  </w:style>
  <w:style w:type="paragraph" w:customStyle="1" w:styleId="282">
    <w:name w:val="xl78"/>
    <w:basedOn w:val="1"/>
    <w:qFormat/>
    <w:uiPriority w:val="0"/>
    <w:pPr>
      <w:widowControl/>
      <w:pBdr>
        <w:top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pPr>
    <w:rPr>
      <w:kern w:val="0"/>
      <w:sz w:val="18"/>
      <w:szCs w:val="18"/>
    </w:rPr>
  </w:style>
  <w:style w:type="paragraph" w:customStyle="1" w:styleId="283">
    <w:name w:val="封面标准文稿编辑信息2"/>
    <w:basedOn w:val="110"/>
    <w:qFormat/>
    <w:uiPriority w:val="0"/>
    <w:pPr>
      <w:framePr w:w="9639" w:h="6917" w:hRule="exact" w:wrap="around" w:vAnchor="page" w:hAnchor="page" w:xAlign="center" w:y="4469" w:anchorLock="1"/>
      <w:widowControl w:val="0"/>
      <w:spacing w:after="160"/>
      <w:textAlignment w:val="center"/>
    </w:pPr>
    <w:rPr>
      <w:szCs w:val="28"/>
    </w:rPr>
  </w:style>
  <w:style w:type="paragraph" w:customStyle="1" w:styleId="284">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285">
    <w:name w:val="附录标识"/>
    <w:basedOn w:val="1"/>
    <w:next w:val="82"/>
    <w:qFormat/>
    <w:uiPriority w:val="0"/>
    <w:pPr>
      <w:keepNext/>
      <w:widowControl/>
      <w:shd w:val="clear" w:color="FFFFFF" w:fill="FFFFFF"/>
      <w:tabs>
        <w:tab w:val="left" w:pos="360"/>
        <w:tab w:val="left" w:pos="6405"/>
      </w:tabs>
      <w:adjustRightInd/>
      <w:spacing w:before="640" w:after="280" w:line="240" w:lineRule="auto"/>
      <w:jc w:val="center"/>
      <w:outlineLvl w:val="0"/>
    </w:pPr>
    <w:rPr>
      <w:rFonts w:ascii="黑体" w:eastAsia="黑体"/>
      <w:kern w:val="0"/>
      <w:szCs w:val="20"/>
    </w:rPr>
  </w:style>
  <w:style w:type="paragraph" w:customStyle="1" w:styleId="286">
    <w:name w:val="标准文件_示例后续"/>
    <w:basedOn w:val="1"/>
    <w:qFormat/>
    <w:uiPriority w:val="0"/>
    <w:pPr>
      <w:adjustRightInd/>
      <w:spacing w:line="240" w:lineRule="auto"/>
      <w:ind w:firstLine="200" w:firstLineChars="200"/>
    </w:pPr>
    <w:rPr>
      <w:sz w:val="18"/>
      <w:szCs w:val="24"/>
    </w:rPr>
  </w:style>
  <w:style w:type="paragraph" w:customStyle="1" w:styleId="287">
    <w:name w:val="参考文献、索引标题"/>
    <w:basedOn w:val="1"/>
    <w:next w:val="82"/>
    <w:qFormat/>
    <w:uiPriority w:val="0"/>
    <w:pPr>
      <w:keepNext/>
      <w:pageBreakBefore/>
      <w:widowControl/>
      <w:shd w:val="clear" w:color="FFFFFF" w:fill="FFFFFF"/>
      <w:adjustRightInd/>
      <w:spacing w:before="640" w:after="200" w:line="240" w:lineRule="auto"/>
      <w:jc w:val="center"/>
      <w:outlineLvl w:val="0"/>
    </w:pPr>
    <w:rPr>
      <w:rFonts w:ascii="黑体" w:eastAsia="黑体"/>
      <w:kern w:val="0"/>
      <w:szCs w:val="20"/>
    </w:rPr>
  </w:style>
  <w:style w:type="paragraph" w:customStyle="1" w:styleId="288">
    <w:name w:val="标准文件_注："/>
    <w:next w:val="87"/>
    <w:qFormat/>
    <w:uiPriority w:val="0"/>
    <w:pPr>
      <w:widowControl w:val="0"/>
      <w:numPr>
        <w:ilvl w:val="0"/>
        <w:numId w:val="29"/>
      </w:numPr>
      <w:autoSpaceDE w:val="0"/>
      <w:autoSpaceDN w:val="0"/>
      <w:jc w:val="both"/>
    </w:pPr>
    <w:rPr>
      <w:rFonts w:ascii="宋体" w:hAnsi="Times New Roman" w:eastAsia="宋体" w:cs="Times New Roman"/>
      <w:sz w:val="18"/>
      <w:szCs w:val="18"/>
      <w:lang w:val="en-US" w:eastAsia="zh-CN" w:bidi="ar-SA"/>
    </w:rPr>
  </w:style>
  <w:style w:type="paragraph" w:customStyle="1" w:styleId="28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290">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pPr>
    <w:rPr>
      <w:kern w:val="0"/>
      <w:sz w:val="18"/>
      <w:szCs w:val="18"/>
    </w:rPr>
  </w:style>
  <w:style w:type="paragraph" w:customStyle="1" w:styleId="291">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pPr>
    <w:rPr>
      <w:kern w:val="0"/>
      <w:sz w:val="18"/>
      <w:szCs w:val="18"/>
    </w:rPr>
  </w:style>
  <w:style w:type="paragraph" w:customStyle="1" w:styleId="292">
    <w:name w:val="标准书眉_偶数页"/>
    <w:basedOn w:val="250"/>
    <w:next w:val="1"/>
    <w:qFormat/>
    <w:uiPriority w:val="0"/>
    <w:pPr>
      <w:jc w:val="left"/>
    </w:pPr>
  </w:style>
  <w:style w:type="paragraph" w:customStyle="1" w:styleId="293">
    <w:name w:val="表格文字"/>
    <w:basedOn w:val="1"/>
    <w:qFormat/>
    <w:uiPriority w:val="0"/>
    <w:pPr>
      <w:adjustRightInd/>
      <w:spacing w:line="240" w:lineRule="auto"/>
      <w:jc w:val="center"/>
    </w:pPr>
    <w:rPr>
      <w:szCs w:val="22"/>
    </w:rPr>
  </w:style>
  <w:style w:type="paragraph" w:customStyle="1" w:styleId="294">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pPr>
    <w:rPr>
      <w:rFonts w:ascii="宋体" w:hAnsi="宋体" w:cs="宋体"/>
      <w:kern w:val="0"/>
      <w:sz w:val="18"/>
      <w:szCs w:val="18"/>
    </w:rPr>
  </w:style>
  <w:style w:type="paragraph" w:customStyle="1" w:styleId="295">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pPr>
    <w:rPr>
      <w:kern w:val="0"/>
      <w:sz w:val="18"/>
      <w:szCs w:val="18"/>
    </w:rPr>
  </w:style>
  <w:style w:type="paragraph" w:customStyle="1" w:styleId="296">
    <w:name w:val="标准文件_正文公式"/>
    <w:basedOn w:val="1"/>
    <w:next w:val="143"/>
    <w:qFormat/>
    <w:uiPriority w:val="0"/>
    <w:pPr>
      <w:tabs>
        <w:tab w:val="center" w:pos="4678"/>
        <w:tab w:val="right" w:leader="middleDot" w:pos="9356"/>
      </w:tabs>
      <w:spacing w:line="240" w:lineRule="auto"/>
    </w:pPr>
    <w:rPr>
      <w:rFonts w:ascii="宋体" w:hAnsi="宋体"/>
    </w:rPr>
  </w:style>
  <w:style w:type="paragraph" w:customStyle="1" w:styleId="297">
    <w:name w:val="标准文件_附录标题"/>
    <w:basedOn w:val="298"/>
    <w:qFormat/>
    <w:uiPriority w:val="0"/>
    <w:pPr>
      <w:numPr>
        <w:numId w:val="0"/>
      </w:numPr>
      <w:tabs>
        <w:tab w:val="left" w:pos="6406"/>
      </w:tabs>
      <w:spacing w:after="280"/>
      <w:outlineLvl w:val="9"/>
    </w:pPr>
  </w:style>
  <w:style w:type="paragraph" w:customStyle="1" w:styleId="298">
    <w:name w:val="标准文件_附录标识"/>
    <w:next w:val="87"/>
    <w:qFormat/>
    <w:uiPriority w:val="0"/>
    <w:pPr>
      <w:numPr>
        <w:ilvl w:val="0"/>
        <w:numId w:val="9"/>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299">
    <w:name w:val="标准文件_二级项"/>
    <w:qFormat/>
    <w:uiPriority w:val="0"/>
    <w:rPr>
      <w:rFonts w:ascii="宋体" w:hAnsi="Times New Roman" w:eastAsia="宋体" w:cs="Times New Roman"/>
      <w:sz w:val="21"/>
      <w:lang w:val="en-US" w:eastAsia="zh-CN" w:bidi="ar-SA"/>
    </w:rPr>
  </w:style>
  <w:style w:type="paragraph" w:customStyle="1" w:styleId="300">
    <w:name w:val="xl79"/>
    <w:basedOn w:val="1"/>
    <w:qFormat/>
    <w:uiPriority w:val="0"/>
    <w:pPr>
      <w:widowControl/>
      <w:shd w:val="clear" w:color="000000" w:fill="FFFFFF"/>
      <w:adjustRightInd/>
      <w:spacing w:before="100" w:beforeAutospacing="1" w:after="100" w:afterAutospacing="1" w:line="240" w:lineRule="auto"/>
      <w:jc w:val="center"/>
    </w:pPr>
    <w:rPr>
      <w:kern w:val="0"/>
      <w:sz w:val="18"/>
      <w:szCs w:val="18"/>
    </w:rPr>
  </w:style>
  <w:style w:type="paragraph" w:customStyle="1" w:styleId="30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302">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pPr>
    <w:rPr>
      <w:rFonts w:ascii="宋体" w:hAnsi="宋体" w:cs="宋体"/>
      <w:kern w:val="0"/>
      <w:sz w:val="18"/>
      <w:szCs w:val="18"/>
    </w:rPr>
  </w:style>
  <w:style w:type="paragraph" w:customStyle="1" w:styleId="303">
    <w:name w:val="图的脚注"/>
    <w:next w:val="8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304">
    <w:name w:val="xl68"/>
    <w:basedOn w:val="1"/>
    <w:qFormat/>
    <w:uiPriority w:val="0"/>
    <w:pPr>
      <w:widowControl/>
      <w:pBdr>
        <w:left w:val="single" w:color="auto" w:sz="4" w:space="0"/>
        <w:right w:val="single" w:color="auto" w:sz="4" w:space="0"/>
      </w:pBdr>
      <w:shd w:val="clear" w:color="000000" w:fill="FFFFFF"/>
      <w:adjustRightInd/>
      <w:spacing w:before="100" w:beforeAutospacing="1" w:after="100" w:afterAutospacing="1" w:line="240" w:lineRule="auto"/>
      <w:jc w:val="center"/>
    </w:pPr>
    <w:rPr>
      <w:kern w:val="0"/>
      <w:sz w:val="18"/>
      <w:szCs w:val="18"/>
    </w:rPr>
  </w:style>
  <w:style w:type="paragraph" w:customStyle="1" w:styleId="305">
    <w:name w:val="标准文件_条文脚注"/>
    <w:basedOn w:val="35"/>
    <w:qFormat/>
    <w:uiPriority w:val="0"/>
    <w:pPr>
      <w:adjustRightInd w:val="0"/>
      <w:spacing w:line="240" w:lineRule="auto"/>
      <w:ind w:left="0" w:leftChars="0" w:firstLine="200" w:firstLineChars="200"/>
      <w:jc w:val="both"/>
    </w:pPr>
    <w:rPr>
      <w:rFonts w:hAnsi="宋体"/>
    </w:rPr>
  </w:style>
  <w:style w:type="paragraph" w:customStyle="1" w:styleId="306">
    <w:name w:val="附录表标题"/>
    <w:basedOn w:val="1"/>
    <w:next w:val="82"/>
    <w:qFormat/>
    <w:uiPriority w:val="0"/>
    <w:pPr>
      <w:numPr>
        <w:ilvl w:val="1"/>
        <w:numId w:val="30"/>
      </w:numPr>
      <w:tabs>
        <w:tab w:val="left" w:pos="180"/>
      </w:tabs>
      <w:adjustRightInd/>
      <w:spacing w:beforeLines="50" w:afterLines="50" w:line="240" w:lineRule="auto"/>
      <w:ind w:left="0" w:firstLine="0"/>
      <w:jc w:val="center"/>
    </w:pPr>
    <w:rPr>
      <w:rFonts w:ascii="黑体" w:eastAsia="黑体"/>
    </w:rPr>
  </w:style>
  <w:style w:type="paragraph" w:customStyle="1" w:styleId="307">
    <w:name w:val="实施日期"/>
    <w:basedOn w:val="220"/>
    <w:qFormat/>
    <w:uiPriority w:val="0"/>
    <w:pPr>
      <w:framePr w:hSpace="0" w:xAlign="right"/>
      <w:jc w:val="right"/>
    </w:pPr>
  </w:style>
  <w:style w:type="paragraph" w:customStyle="1" w:styleId="308">
    <w:name w:val="五级无标题条"/>
    <w:basedOn w:val="1"/>
    <w:qFormat/>
    <w:uiPriority w:val="0"/>
    <w:pPr>
      <w:numPr>
        <w:ilvl w:val="6"/>
        <w:numId w:val="12"/>
      </w:numPr>
      <w:adjustRightInd/>
    </w:pPr>
    <w:rPr>
      <w:szCs w:val="24"/>
    </w:rPr>
  </w:style>
  <w:style w:type="paragraph" w:customStyle="1" w:styleId="309">
    <w:name w:val="附录二级无"/>
    <w:basedOn w:val="136"/>
    <w:qFormat/>
    <w:uiPriority w:val="0"/>
    <w:pPr>
      <w:tabs>
        <w:tab w:val="clear" w:pos="360"/>
      </w:tabs>
      <w:spacing w:beforeLines="0" w:afterLines="0"/>
    </w:pPr>
    <w:rPr>
      <w:rFonts w:ascii="宋体" w:eastAsia="宋体"/>
      <w:szCs w:val="21"/>
    </w:rPr>
  </w:style>
  <w:style w:type="paragraph" w:customStyle="1" w:styleId="310">
    <w:name w:val="标准文件_公式后的破折号"/>
    <w:basedOn w:val="87"/>
    <w:next w:val="87"/>
    <w:qFormat/>
    <w:uiPriority w:val="0"/>
    <w:pPr>
      <w:ind w:left="488" w:leftChars="200" w:hanging="289" w:hangingChars="290"/>
    </w:pPr>
  </w:style>
  <w:style w:type="paragraph" w:customStyle="1" w:styleId="311">
    <w:name w:val="附录四级无"/>
    <w:basedOn w:val="134"/>
    <w:qFormat/>
    <w:uiPriority w:val="0"/>
    <w:pPr>
      <w:tabs>
        <w:tab w:val="clear" w:pos="360"/>
      </w:tabs>
      <w:spacing w:beforeLines="0" w:afterLines="0"/>
    </w:pPr>
    <w:rPr>
      <w:rFonts w:ascii="宋体" w:eastAsia="宋体"/>
      <w:szCs w:val="21"/>
    </w:rPr>
  </w:style>
  <w:style w:type="paragraph" w:customStyle="1" w:styleId="312">
    <w:name w:val="五级条标题"/>
    <w:basedOn w:val="120"/>
    <w:next w:val="82"/>
    <w:qFormat/>
    <w:uiPriority w:val="0"/>
    <w:pPr>
      <w:numPr>
        <w:ilvl w:val="0"/>
        <w:numId w:val="0"/>
      </w:numPr>
      <w:outlineLvl w:val="6"/>
    </w:pPr>
  </w:style>
  <w:style w:type="paragraph" w:customStyle="1" w:styleId="313">
    <w:name w:val="标准文件_一级项"/>
    <w:qFormat/>
    <w:uiPriority w:val="0"/>
    <w:pPr>
      <w:numPr>
        <w:ilvl w:val="0"/>
        <w:numId w:val="15"/>
      </w:numPr>
    </w:pPr>
    <w:rPr>
      <w:rFonts w:ascii="宋体" w:hAnsi="Times New Roman" w:eastAsia="宋体" w:cs="Times New Roman"/>
      <w:sz w:val="21"/>
      <w:lang w:val="en-US" w:eastAsia="zh-CN" w:bidi="ar-SA"/>
    </w:rPr>
  </w:style>
  <w:style w:type="paragraph" w:customStyle="1" w:styleId="314">
    <w:name w:val="标准文件_三级项"/>
    <w:basedOn w:val="1"/>
    <w:qFormat/>
    <w:uiPriority w:val="0"/>
    <w:pPr>
      <w:numPr>
        <w:ilvl w:val="2"/>
        <w:numId w:val="15"/>
      </w:numPr>
      <w:spacing w:line="300" w:lineRule="exact"/>
    </w:pPr>
  </w:style>
  <w:style w:type="paragraph" w:customStyle="1" w:styleId="31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16">
    <w:name w:val="标准文件_小写罗马数字编号列项"/>
    <w:basedOn w:val="87"/>
    <w:qFormat/>
    <w:uiPriority w:val="0"/>
    <w:pPr>
      <w:numPr>
        <w:ilvl w:val="0"/>
        <w:numId w:val="31"/>
      </w:numPr>
      <w:ind w:firstLine="0" w:firstLineChars="0"/>
    </w:pPr>
    <w:rPr>
      <w:rFonts w:cs="Arial"/>
      <w:szCs w:val="28"/>
    </w:rPr>
  </w:style>
  <w:style w:type="paragraph" w:customStyle="1" w:styleId="317">
    <w:name w:val="标准文件_正文图标题"/>
    <w:next w:val="87"/>
    <w:qFormat/>
    <w:uiPriority w:val="0"/>
    <w:pPr>
      <w:numPr>
        <w:ilvl w:val="0"/>
        <w:numId w:val="32"/>
      </w:numPr>
      <w:spacing w:beforeLines="50" w:afterLines="50"/>
      <w:jc w:val="center"/>
    </w:pPr>
    <w:rPr>
      <w:rFonts w:ascii="黑体" w:hAnsi="Times New Roman" w:eastAsia="黑体" w:cs="Times New Roman"/>
      <w:sz w:val="21"/>
      <w:lang w:val="en-US" w:eastAsia="zh-CN" w:bidi="ar-SA"/>
    </w:rPr>
  </w:style>
  <w:style w:type="paragraph" w:customStyle="1" w:styleId="318">
    <w:name w:val="标准文件_封面实施日期"/>
    <w:basedOn w:val="1"/>
    <w:qFormat/>
    <w:uiPriority w:val="0"/>
    <w:pPr>
      <w:spacing w:line="310" w:lineRule="exact"/>
      <w:jc w:val="right"/>
    </w:pPr>
    <w:rPr>
      <w:rFonts w:ascii="黑体" w:eastAsia="黑体"/>
      <w:sz w:val="28"/>
    </w:rPr>
  </w:style>
  <w:style w:type="paragraph" w:customStyle="1" w:styleId="319">
    <w:name w:val="其他实施日期"/>
    <w:basedOn w:val="307"/>
    <w:qFormat/>
    <w:uiPriority w:val="0"/>
    <w:pPr>
      <w:framePr w:w="3997" w:h="471" w:hRule="exact" w:vSpace="181" w:vAnchor="page" w:hAnchor="page" w:x="7089" w:y="14097"/>
    </w:pPr>
  </w:style>
  <w:style w:type="paragraph" w:customStyle="1" w:styleId="320">
    <w:name w:val="标准文件_引言三级无标题"/>
    <w:basedOn w:val="132"/>
    <w:next w:val="87"/>
    <w:qFormat/>
    <w:uiPriority w:val="0"/>
    <w:pPr>
      <w:spacing w:beforeLines="0" w:afterLines="0" w:line="276" w:lineRule="auto"/>
    </w:pPr>
    <w:rPr>
      <w:rFonts w:ascii="宋体" w:eastAsia="宋体"/>
    </w:rPr>
  </w:style>
  <w:style w:type="paragraph" w:customStyle="1" w:styleId="321">
    <w:name w:val="标准文件_数字编号列项（二级）"/>
    <w:qFormat/>
    <w:uiPriority w:val="0"/>
    <w:pPr>
      <w:numPr>
        <w:ilvl w:val="1"/>
        <w:numId w:val="8"/>
      </w:numPr>
      <w:jc w:val="both"/>
    </w:pPr>
    <w:rPr>
      <w:rFonts w:ascii="宋体" w:hAnsi="Times New Roman" w:eastAsia="宋体" w:cs="Times New Roman"/>
      <w:sz w:val="21"/>
      <w:lang w:val="en-US" w:eastAsia="zh-CN" w:bidi="ar-SA"/>
    </w:rPr>
  </w:style>
  <w:style w:type="paragraph" w:customStyle="1" w:styleId="322">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323">
    <w:name w:val="附录四级无标题条"/>
    <w:basedOn w:val="259"/>
    <w:next w:val="87"/>
    <w:qFormat/>
    <w:uiPriority w:val="0"/>
    <w:pPr>
      <w:outlineLvl w:val="5"/>
    </w:pPr>
  </w:style>
  <w:style w:type="paragraph" w:customStyle="1" w:styleId="324">
    <w:name w:val="目录 91"/>
    <w:basedOn w:val="125"/>
    <w:semiHidden/>
    <w:qFormat/>
    <w:uiPriority w:val="0"/>
    <w:pPr>
      <w:ind w:left="1680"/>
    </w:pPr>
  </w:style>
  <w:style w:type="paragraph" w:customStyle="1" w:styleId="325">
    <w:name w:val="xl77"/>
    <w:basedOn w:val="1"/>
    <w:qFormat/>
    <w:uiPriority w:val="0"/>
    <w:pPr>
      <w:widowControl/>
      <w:pBdr>
        <w:top w:val="single" w:color="auto" w:sz="4" w:space="0"/>
        <w:left w:val="single" w:color="auto" w:sz="4" w:space="0"/>
        <w:bottom w:val="single" w:color="auto" w:sz="4" w:space="0"/>
      </w:pBdr>
      <w:shd w:val="clear" w:color="000000" w:fill="FFFFFF"/>
      <w:adjustRightInd/>
      <w:spacing w:before="100" w:beforeAutospacing="1" w:after="100" w:afterAutospacing="1" w:line="240" w:lineRule="auto"/>
      <w:jc w:val="center"/>
    </w:pPr>
    <w:rPr>
      <w:kern w:val="0"/>
      <w:sz w:val="18"/>
      <w:szCs w:val="18"/>
    </w:rPr>
  </w:style>
  <w:style w:type="paragraph" w:customStyle="1" w:styleId="326">
    <w:name w:val="三级无"/>
    <w:basedOn w:val="121"/>
    <w:qFormat/>
    <w:uiPriority w:val="0"/>
    <w:pPr>
      <w:numPr>
        <w:numId w:val="6"/>
      </w:numPr>
      <w:tabs>
        <w:tab w:val="left" w:pos="0"/>
      </w:tabs>
      <w:spacing w:beforeLines="0" w:afterLines="0"/>
    </w:pPr>
    <w:rPr>
      <w:rFonts w:ascii="宋体" w:eastAsia="宋体"/>
    </w:rPr>
  </w:style>
  <w:style w:type="paragraph" w:customStyle="1" w:styleId="327">
    <w:name w:val="xl73"/>
    <w:basedOn w:val="1"/>
    <w:qFormat/>
    <w:uiPriority w:val="0"/>
    <w:pPr>
      <w:widowControl/>
      <w:pBdr>
        <w:top w:val="single" w:color="auto" w:sz="4" w:space="0"/>
        <w:left w:val="single" w:color="auto" w:sz="4" w:space="0"/>
        <w:bottom w:val="single" w:color="auto" w:sz="4" w:space="0"/>
      </w:pBdr>
      <w:shd w:val="clear" w:color="000000" w:fill="FFFFFF"/>
      <w:adjustRightInd/>
      <w:spacing w:before="100" w:beforeAutospacing="1" w:after="100" w:afterAutospacing="1" w:line="240" w:lineRule="auto"/>
      <w:jc w:val="center"/>
    </w:pPr>
    <w:rPr>
      <w:rFonts w:ascii="宋体" w:hAnsi="宋体" w:cs="宋体"/>
      <w:kern w:val="0"/>
      <w:sz w:val="18"/>
      <w:szCs w:val="18"/>
    </w:rPr>
  </w:style>
  <w:style w:type="paragraph" w:customStyle="1" w:styleId="328">
    <w:name w:val="正文表标题"/>
    <w:next w:val="82"/>
    <w:qFormat/>
    <w:uiPriority w:val="0"/>
    <w:pPr>
      <w:spacing w:beforeLines="50" w:afterLines="50"/>
      <w:ind w:left="4725"/>
      <w:jc w:val="center"/>
    </w:pPr>
    <w:rPr>
      <w:rFonts w:ascii="黑体" w:hAnsi="Times New Roman" w:eastAsia="黑体" w:cs="Times New Roman"/>
      <w:sz w:val="21"/>
      <w:lang w:val="en-US" w:eastAsia="zh-CN" w:bidi="ar-SA"/>
    </w:rPr>
  </w:style>
  <w:style w:type="paragraph" w:customStyle="1" w:styleId="329">
    <w:name w:val="标准文件_注后"/>
    <w:basedOn w:val="87"/>
    <w:qFormat/>
    <w:uiPriority w:val="0"/>
    <w:pPr>
      <w:ind w:left="811" w:firstLine="0" w:firstLineChars="0"/>
    </w:pPr>
    <w:rPr>
      <w:sz w:val="18"/>
    </w:rPr>
  </w:style>
  <w:style w:type="paragraph" w:customStyle="1" w:styleId="330">
    <w:name w:val="标准文件_表格"/>
    <w:basedOn w:val="87"/>
    <w:qFormat/>
    <w:uiPriority w:val="0"/>
    <w:pPr>
      <w:ind w:firstLine="0" w:firstLineChars="0"/>
      <w:jc w:val="center"/>
    </w:pPr>
    <w:rPr>
      <w:sz w:val="18"/>
    </w:rPr>
  </w:style>
  <w:style w:type="paragraph" w:customStyle="1" w:styleId="331">
    <w:name w:val="附录一级无标题条"/>
    <w:basedOn w:val="268"/>
    <w:next w:val="87"/>
    <w:qFormat/>
    <w:uiPriority w:val="0"/>
    <w:pPr>
      <w:autoSpaceDN w:val="0"/>
      <w:outlineLvl w:val="2"/>
    </w:pPr>
    <w:rPr>
      <w:rFonts w:ascii="宋体" w:hAnsi="宋体" w:eastAsia="宋体"/>
    </w:rPr>
  </w:style>
  <w:style w:type="paragraph" w:customStyle="1" w:styleId="332">
    <w:name w:val="标准文件_表格续"/>
    <w:basedOn w:val="87"/>
    <w:next w:val="87"/>
    <w:qFormat/>
    <w:uiPriority w:val="0"/>
    <w:pPr>
      <w:jc w:val="center"/>
    </w:pPr>
    <w:rPr>
      <w:rFonts w:ascii="黑体" w:hAnsi="黑体" w:eastAsia="黑体"/>
    </w:rPr>
  </w:style>
  <w:style w:type="paragraph" w:customStyle="1" w:styleId="333">
    <w:name w:val="目录 51"/>
    <w:basedOn w:val="1"/>
    <w:next w:val="1"/>
    <w:semiHidden/>
    <w:qFormat/>
    <w:uiPriority w:val="0"/>
    <w:pPr>
      <w:spacing w:line="240" w:lineRule="auto"/>
    </w:pPr>
    <w:rPr>
      <w:rFonts w:ascii="宋体" w:hAnsi="宋体"/>
    </w:rPr>
  </w:style>
  <w:style w:type="paragraph" w:customStyle="1" w:styleId="334">
    <w:name w:val="三级无标题条"/>
    <w:basedOn w:val="1"/>
    <w:qFormat/>
    <w:uiPriority w:val="0"/>
    <w:pPr>
      <w:numPr>
        <w:ilvl w:val="4"/>
        <w:numId w:val="12"/>
      </w:numPr>
      <w:adjustRightInd/>
      <w:spacing w:line="240" w:lineRule="auto"/>
    </w:pPr>
    <w:rPr>
      <w:rFonts w:ascii="宋体" w:hAnsi="宋体"/>
      <w:szCs w:val="24"/>
    </w:rPr>
  </w:style>
  <w:style w:type="paragraph" w:customStyle="1" w:styleId="335">
    <w:name w:val="标准文件_目录标题"/>
    <w:basedOn w:val="1"/>
    <w:qFormat/>
    <w:uiPriority w:val="0"/>
    <w:pPr>
      <w:spacing w:afterLines="150" w:line="240" w:lineRule="auto"/>
      <w:jc w:val="center"/>
    </w:pPr>
    <w:rPr>
      <w:rFonts w:ascii="黑体" w:eastAsia="黑体"/>
      <w:sz w:val="32"/>
    </w:rPr>
  </w:style>
  <w:style w:type="paragraph" w:customStyle="1" w:styleId="336">
    <w:name w:val="标准文件_替换文件编号"/>
    <w:basedOn w:val="337"/>
    <w:qFormat/>
    <w:uiPriority w:val="0"/>
    <w:pPr>
      <w:spacing w:before="57"/>
    </w:pPr>
    <w:rPr>
      <w:sz w:val="21"/>
    </w:rPr>
  </w:style>
  <w:style w:type="paragraph" w:customStyle="1" w:styleId="337">
    <w:name w:val="标准文件_文件编号"/>
    <w:basedOn w:val="87"/>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338">
    <w:name w:val="五级无"/>
    <w:basedOn w:val="312"/>
    <w:qFormat/>
    <w:uiPriority w:val="0"/>
    <w:pPr>
      <w:spacing w:beforeLines="0" w:afterLines="0"/>
    </w:pPr>
    <w:rPr>
      <w:rFonts w:ascii="宋体" w:eastAsia="宋体"/>
    </w:rPr>
  </w:style>
  <w:style w:type="paragraph" w:customStyle="1" w:styleId="339">
    <w:name w:val="标准文件_附录五级无标题"/>
    <w:basedOn w:val="206"/>
    <w:qFormat/>
    <w:uiPriority w:val="0"/>
    <w:pPr>
      <w:spacing w:beforeLines="0" w:afterLines="0" w:line="276" w:lineRule="auto"/>
      <w:outlineLvl w:val="9"/>
    </w:pPr>
    <w:rPr>
      <w:rFonts w:ascii="宋体" w:eastAsia="宋体"/>
    </w:rPr>
  </w:style>
  <w:style w:type="paragraph" w:customStyle="1" w:styleId="340">
    <w:name w:val="标准文件_索引项"/>
    <w:basedOn w:val="87"/>
    <w:next w:val="87"/>
    <w:qFormat/>
    <w:uiPriority w:val="0"/>
    <w:pPr>
      <w:tabs>
        <w:tab w:val="right" w:leader="dot" w:pos="9356"/>
      </w:tabs>
      <w:ind w:left="210" w:hanging="210" w:firstLineChars="0"/>
      <w:jc w:val="left"/>
    </w:pPr>
  </w:style>
  <w:style w:type="paragraph" w:customStyle="1" w:styleId="341">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342">
    <w:name w:val="标准文件_术语条五"/>
    <w:basedOn w:val="251"/>
    <w:next w:val="87"/>
    <w:qFormat/>
    <w:uiPriority w:val="0"/>
  </w:style>
  <w:style w:type="paragraph" w:customStyle="1" w:styleId="343">
    <w:name w:val="标准文件_正文表标题"/>
    <w:next w:val="87"/>
    <w:qFormat/>
    <w:uiPriority w:val="0"/>
    <w:pPr>
      <w:numPr>
        <w:ilvl w:val="0"/>
        <w:numId w:val="33"/>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344">
    <w:name w:val="标准文件_目次、标准名称标题"/>
    <w:basedOn w:val="281"/>
    <w:next w:val="87"/>
    <w:qFormat/>
    <w:uiPriority w:val="0"/>
    <w:pPr>
      <w:spacing w:line="460" w:lineRule="exact"/>
    </w:pPr>
  </w:style>
  <w:style w:type="paragraph" w:customStyle="1" w:styleId="345">
    <w:name w:val="列项——"/>
    <w:qFormat/>
    <w:uiPriority w:val="0"/>
    <w:pPr>
      <w:widowControl w:val="0"/>
      <w:numPr>
        <w:ilvl w:val="0"/>
        <w:numId w:val="34"/>
      </w:numPr>
      <w:jc w:val="both"/>
    </w:pPr>
    <w:rPr>
      <w:rFonts w:ascii="宋体" w:hAnsi="宋体" w:eastAsia="宋体" w:cs="Times New Roman"/>
      <w:sz w:val="21"/>
      <w:lang w:val="en-US" w:eastAsia="zh-CN" w:bidi="ar-SA"/>
    </w:rPr>
  </w:style>
  <w:style w:type="paragraph" w:customStyle="1" w:styleId="34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347">
    <w:name w:val="列项·"/>
    <w:basedOn w:val="87"/>
    <w:qFormat/>
    <w:uiPriority w:val="0"/>
    <w:pPr>
      <w:tabs>
        <w:tab w:val="left" w:pos="840"/>
      </w:tabs>
    </w:pPr>
  </w:style>
  <w:style w:type="paragraph" w:customStyle="1" w:styleId="348">
    <w:name w:val="标准文件_附录表标题"/>
    <w:next w:val="87"/>
    <w:qFormat/>
    <w:uiPriority w:val="0"/>
    <w:pPr>
      <w:numPr>
        <w:ilvl w:val="1"/>
        <w:numId w:val="19"/>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34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350">
    <w:name w:val="附录五级无标题条"/>
    <w:basedOn w:val="323"/>
    <w:next w:val="87"/>
    <w:qFormat/>
    <w:uiPriority w:val="0"/>
    <w:pPr>
      <w:outlineLvl w:val="6"/>
    </w:pPr>
  </w:style>
  <w:style w:type="paragraph" w:customStyle="1" w:styleId="351">
    <w:name w:val="无间隔1"/>
    <w:qFormat/>
    <w:uiPriority w:val="0"/>
    <w:pPr>
      <w:widowControl w:val="0"/>
      <w:ind w:firstLine="200" w:firstLineChars="200"/>
      <w:jc w:val="both"/>
      <w:textAlignment w:val="baseline"/>
    </w:pPr>
    <w:rPr>
      <w:rFonts w:ascii="Times New Roman" w:hAnsi="Times New Roman" w:eastAsia="宋体" w:cs="Times New Roman"/>
      <w:kern w:val="2"/>
      <w:sz w:val="28"/>
      <w:szCs w:val="19"/>
      <w:lang w:val="en-US" w:eastAsia="zh-CN" w:bidi="ar-SA"/>
    </w:rPr>
  </w:style>
  <w:style w:type="paragraph" w:customStyle="1" w:styleId="35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353">
    <w:name w:val="封面标准英文名称2"/>
    <w:basedOn w:val="284"/>
    <w:qFormat/>
    <w:uiPriority w:val="0"/>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354">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355">
    <w:name w:val="标准文件_封面密级"/>
    <w:basedOn w:val="1"/>
    <w:qFormat/>
    <w:uiPriority w:val="0"/>
    <w:rPr>
      <w:rFonts w:eastAsia="黑体"/>
      <w:sz w:val="32"/>
    </w:rPr>
  </w:style>
  <w:style w:type="paragraph" w:customStyle="1" w:styleId="356">
    <w:name w:val="终结线"/>
    <w:basedOn w:val="1"/>
    <w:qFormat/>
    <w:uiPriority w:val="0"/>
    <w:pPr>
      <w:framePr w:hSpace="181" w:vSpace="181" w:wrap="around" w:vAnchor="text" w:hAnchor="margin" w:xAlign="center" w:y="285"/>
      <w:adjustRightInd/>
      <w:spacing w:line="240" w:lineRule="auto"/>
    </w:pPr>
    <w:rPr>
      <w:szCs w:val="24"/>
    </w:rPr>
  </w:style>
  <w:style w:type="paragraph" w:customStyle="1" w:styleId="357">
    <w:name w:val="xl66"/>
    <w:basedOn w:val="1"/>
    <w:qFormat/>
    <w:uiPriority w:val="0"/>
    <w:pPr>
      <w:widowControl/>
      <w:pBdr>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pPr>
    <w:rPr>
      <w:kern w:val="0"/>
      <w:sz w:val="18"/>
      <w:szCs w:val="18"/>
    </w:rPr>
  </w:style>
  <w:style w:type="paragraph" w:customStyle="1" w:styleId="358">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kern w:val="0"/>
      <w:szCs w:val="20"/>
    </w:rPr>
  </w:style>
  <w:style w:type="paragraph" w:customStyle="1" w:styleId="359">
    <w:name w:val="标准文件_封面标准分类号"/>
    <w:basedOn w:val="1"/>
    <w:qFormat/>
    <w:uiPriority w:val="0"/>
    <w:rPr>
      <w:rFonts w:ascii="黑体" w:eastAsia="黑体"/>
      <w:b/>
      <w:kern w:val="0"/>
      <w:sz w:val="28"/>
    </w:rPr>
  </w:style>
  <w:style w:type="paragraph" w:customStyle="1" w:styleId="360">
    <w:name w:val="附录表标号"/>
    <w:basedOn w:val="1"/>
    <w:next w:val="82"/>
    <w:qFormat/>
    <w:uiPriority w:val="0"/>
    <w:pPr>
      <w:numPr>
        <w:ilvl w:val="0"/>
        <w:numId w:val="30"/>
      </w:numPr>
      <w:tabs>
        <w:tab w:val="clear" w:pos="0"/>
      </w:tabs>
      <w:adjustRightInd/>
      <w:spacing w:line="14" w:lineRule="exact"/>
      <w:ind w:left="811" w:hanging="448"/>
      <w:jc w:val="center"/>
      <w:outlineLvl w:val="0"/>
    </w:pPr>
    <w:rPr>
      <w:color w:val="FFFFFF"/>
      <w:szCs w:val="24"/>
    </w:rPr>
  </w:style>
  <w:style w:type="paragraph" w:customStyle="1" w:styleId="361">
    <w:name w:val="列表段落1"/>
    <w:basedOn w:val="1"/>
    <w:qFormat/>
    <w:uiPriority w:val="0"/>
    <w:pPr>
      <w:adjustRightInd/>
      <w:spacing w:line="360" w:lineRule="auto"/>
      <w:ind w:firstLine="420" w:firstLineChars="200"/>
    </w:pPr>
    <w:rPr>
      <w:sz w:val="28"/>
      <w:szCs w:val="22"/>
    </w:rPr>
  </w:style>
  <w:style w:type="paragraph" w:customStyle="1" w:styleId="362">
    <w:name w:val="标准文件_术语条二"/>
    <w:basedOn w:val="123"/>
    <w:next w:val="87"/>
    <w:qFormat/>
    <w:uiPriority w:val="0"/>
  </w:style>
  <w:style w:type="paragraph" w:customStyle="1" w:styleId="363">
    <w:name w:val="标准文件_附录图标题"/>
    <w:next w:val="87"/>
    <w:qFormat/>
    <w:uiPriority w:val="0"/>
    <w:pPr>
      <w:numPr>
        <w:ilvl w:val="1"/>
        <w:numId w:val="35"/>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364">
    <w:name w:val="附录标题"/>
    <w:basedOn w:val="82"/>
    <w:next w:val="82"/>
    <w:qFormat/>
    <w:uiPriority w:val="0"/>
    <w:pPr>
      <w:ind w:firstLine="0" w:firstLineChars="0"/>
      <w:jc w:val="center"/>
    </w:pPr>
    <w:rPr>
      <w:rFonts w:ascii="黑体" w:eastAsia="黑体"/>
    </w:rPr>
  </w:style>
  <w:style w:type="paragraph" w:customStyle="1" w:styleId="365">
    <w:name w:val="注×：（正文）"/>
    <w:qFormat/>
    <w:uiPriority w:val="0"/>
    <w:pPr>
      <w:numPr>
        <w:ilvl w:val="0"/>
        <w:numId w:val="36"/>
      </w:numPr>
      <w:jc w:val="both"/>
    </w:pPr>
    <w:rPr>
      <w:rFonts w:ascii="宋体" w:hAnsi="Times New Roman" w:eastAsia="宋体" w:cs="Times New Roman"/>
      <w:sz w:val="18"/>
      <w:szCs w:val="18"/>
      <w:lang w:val="en-US" w:eastAsia="zh-CN" w:bidi="ar-SA"/>
    </w:rPr>
  </w:style>
  <w:style w:type="paragraph" w:customStyle="1" w:styleId="366">
    <w:name w:val="标准文件_正文英文图标题"/>
    <w:next w:val="87"/>
    <w:qFormat/>
    <w:uiPriority w:val="0"/>
    <w:pPr>
      <w:numPr>
        <w:ilvl w:val="0"/>
        <w:numId w:val="37"/>
      </w:numPr>
      <w:jc w:val="center"/>
    </w:pPr>
    <w:rPr>
      <w:rFonts w:ascii="黑体" w:hAnsi="Times New Roman" w:eastAsia="黑体" w:cs="Times New Roman"/>
      <w:sz w:val="21"/>
      <w:lang w:val="en-US" w:eastAsia="zh-CN" w:bidi="ar-SA"/>
    </w:rPr>
  </w:style>
  <w:style w:type="paragraph" w:customStyle="1" w:styleId="367">
    <w:name w:val="标准文件_图表脚注"/>
    <w:basedOn w:val="1"/>
    <w:next w:val="87"/>
    <w:qFormat/>
    <w:uiPriority w:val="0"/>
    <w:pPr>
      <w:numPr>
        <w:ilvl w:val="0"/>
        <w:numId w:val="38"/>
      </w:numPr>
      <w:spacing w:line="240" w:lineRule="auto"/>
      <w:jc w:val="left"/>
    </w:pPr>
    <w:rPr>
      <w:rFonts w:ascii="宋体" w:hAnsi="宋体"/>
      <w:sz w:val="18"/>
    </w:rPr>
  </w:style>
  <w:style w:type="paragraph" w:customStyle="1" w:styleId="368">
    <w:name w:val="标准文件_附录图标号"/>
    <w:basedOn w:val="87"/>
    <w:next w:val="87"/>
    <w:qFormat/>
    <w:uiPriority w:val="0"/>
    <w:pPr>
      <w:numPr>
        <w:ilvl w:val="0"/>
        <w:numId w:val="35"/>
      </w:numPr>
      <w:spacing w:line="14" w:lineRule="exact"/>
      <w:ind w:firstLine="0" w:firstLineChars="0"/>
      <w:jc w:val="center"/>
    </w:pPr>
    <w:rPr>
      <w:rFonts w:ascii="黑体" w:hAnsi="黑体" w:eastAsia="黑体"/>
      <w:vanish/>
      <w:sz w:val="2"/>
      <w:szCs w:val="21"/>
    </w:rPr>
  </w:style>
  <w:style w:type="paragraph" w:customStyle="1" w:styleId="369">
    <w:name w:val="标准文件_附录公式"/>
    <w:basedOn w:val="143"/>
    <w:next w:val="143"/>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370">
    <w:name w:val="标准文件_封面标准英文名称"/>
    <w:basedOn w:val="1"/>
    <w:qFormat/>
    <w:uiPriority w:val="0"/>
    <w:pPr>
      <w:spacing w:line="240" w:lineRule="auto"/>
      <w:jc w:val="center"/>
    </w:pPr>
    <w:rPr>
      <w:rFonts w:ascii="黑体" w:eastAsia="黑体"/>
      <w:b/>
      <w:sz w:val="28"/>
    </w:rPr>
  </w:style>
  <w:style w:type="paragraph" w:customStyle="1" w:styleId="371">
    <w:name w:val="其他发布日期"/>
    <w:basedOn w:val="220"/>
    <w:qFormat/>
    <w:uiPriority w:val="0"/>
    <w:pPr>
      <w:framePr w:w="3997" w:h="471" w:hRule="exact" w:hSpace="0" w:vSpace="181" w:vAnchor="page" w:hAnchor="page" w:x="1419" w:y="14097"/>
    </w:pPr>
  </w:style>
  <w:style w:type="table" w:customStyle="1" w:styleId="372">
    <w:name w:val="Table Normal"/>
    <w:unhideWhenUsed/>
    <w:qFormat/>
    <w:uiPriority w:val="0"/>
    <w:tblPr>
      <w:tblCellMar>
        <w:top w:w="0" w:type="dxa"/>
        <w:left w:w="0" w:type="dxa"/>
        <w:bottom w:w="0" w:type="dxa"/>
        <w:right w:w="0" w:type="dxa"/>
      </w:tblCellMar>
    </w:tblPr>
  </w:style>
  <w:style w:type="paragraph" w:customStyle="1" w:styleId="373">
    <w:name w:val="修订1"/>
    <w:hidden/>
    <w:unhideWhenUsed/>
    <w:qFormat/>
    <w:uiPriority w:val="99"/>
    <w:rPr>
      <w:rFonts w:ascii="Times New Roman" w:hAnsi="Times New Roman" w:eastAsia="宋体" w:cs="Times New Roman"/>
      <w:kern w:val="2"/>
      <w:sz w:val="21"/>
      <w:szCs w:val="21"/>
      <w:lang w:val="en-US" w:eastAsia="zh-CN" w:bidi="ar-SA"/>
    </w:rPr>
  </w:style>
  <w:style w:type="paragraph" w:customStyle="1" w:styleId="374">
    <w:name w:val="Revision"/>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57</Pages>
  <Words>6019</Words>
  <Characters>7541</Characters>
  <Lines>9770</Lines>
  <Paragraphs>9596</Paragraphs>
  <TotalTime>3</TotalTime>
  <ScaleCrop>false</ScaleCrop>
  <LinksUpToDate>false</LinksUpToDate>
  <CharactersWithSpaces>7735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2026-02-09T03:29:00Z</dcterms:created>
  <dc:creator>陈诗帆</dc:creator>
  <dc:description>&lt;config cover="true" show_menu="true" version="1.0.0" doctype="SDKXY"&gt;
&lt;/config&gt;</dc:description>
  <cp:lastModifiedBy>李顺鸣</cp:lastModifiedBy>
  <cp:lastPrinted>2026-03-04T03:29:00Z</cp:lastPrinted>
  <dcterms:modified xsi:type="dcterms:W3CDTF">2026-04-07T14:31:50Z</dcterms:modified>
  <dc:title>地方标准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2E34DD34B7384F23A8C6133E64D39498_13</vt:lpwstr>
  </property>
  <property fmtid="{D5CDD505-2E9C-101B-9397-08002B2CF9AE}" pid="16" name="KSOTemplateDocerSaveRecord">
    <vt:lpwstr>eyJoZGlkIjoiNTA1NzdiYWE0MWI0YTQwM2Q1OGUzOTQ3NmRjYjMzMWMiLCJ1c2VySWQiOiIxNjk4NzIyMDUzIn0=</vt:lpwstr>
  </property>
</Properties>
</file>