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EF22D8" w14:paraId="2A33D170" w14:textId="77777777">
        <w:tc>
          <w:tcPr>
            <w:tcW w:w="509" w:type="dxa"/>
          </w:tcPr>
          <w:p w14:paraId="27CDA6F1" w14:textId="77777777" w:rsidR="00EF22D8" w:rsidRDefault="00F07622">
            <w:pPr>
              <w:pStyle w:val="affff4"/>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78A282C" w14:textId="77777777" w:rsidR="00EF22D8" w:rsidRDefault="00F07622">
            <w:pPr>
              <w:pStyle w:val="affff4"/>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07-060</w:t>
            </w:r>
            <w:r>
              <w:rPr>
                <w:rFonts w:ascii="黑体" w:eastAsia="黑体" w:hAnsi="黑体"/>
                <w:sz w:val="21"/>
                <w:szCs w:val="21"/>
              </w:rPr>
              <w:fldChar w:fldCharType="end"/>
            </w:r>
            <w:bookmarkEnd w:id="0"/>
          </w:p>
        </w:tc>
      </w:tr>
      <w:tr w:rsidR="00EF22D8" w14:paraId="1F9A176F" w14:textId="77777777">
        <w:tc>
          <w:tcPr>
            <w:tcW w:w="509" w:type="dxa"/>
          </w:tcPr>
          <w:p w14:paraId="20F68B08" w14:textId="77777777" w:rsidR="00EF22D8" w:rsidRDefault="00F07622">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2D40877A" w14:textId="77777777" w:rsidR="00EF22D8" w:rsidRDefault="00F07622">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A47</w:t>
            </w:r>
            <w:r>
              <w:rPr>
                <w:rFonts w:ascii="黑体" w:eastAsia="黑体" w:hAnsi="黑体"/>
                <w:sz w:val="21"/>
                <w:szCs w:val="21"/>
              </w:rPr>
              <w:fldChar w:fldCharType="end"/>
            </w:r>
            <w:bookmarkEnd w:id="1"/>
          </w:p>
        </w:tc>
      </w:tr>
    </w:tbl>
    <w:tbl>
      <w:tblPr>
        <w:tblStyle w:val="affff8"/>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EF22D8" w14:paraId="0C0C52C7" w14:textId="77777777">
        <w:tc>
          <w:tcPr>
            <w:tcW w:w="6407" w:type="dxa"/>
          </w:tcPr>
          <w:p w14:paraId="7581B511" w14:textId="77777777" w:rsidR="00EF22D8" w:rsidRDefault="00F07622">
            <w:pPr>
              <w:pStyle w:val="afffff"/>
              <w:framePr w:w="0" w:hRule="auto" w:wrap="auto" w:hAnchor="text" w:xAlign="left" w:yAlign="inline" w:anchorLock="0"/>
              <w:rPr>
                <w:rFonts w:ascii="宋体" w:hAnsi="宋体"/>
                <w:sz w:val="28"/>
                <w:szCs w:val="28"/>
              </w:rPr>
            </w:pPr>
            <w:bookmarkStart w:id="2" w:name="_Hlk26473981"/>
            <w:r>
              <w:rPr>
                <w:noProof/>
              </w:rPr>
              <w:drawing>
                <wp:inline distT="0" distB="0" distL="0" distR="0" wp14:anchorId="2ACAC7D8" wp14:editId="4061633D">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46</w:t>
            </w:r>
            <w:r>
              <w:fldChar w:fldCharType="end"/>
            </w:r>
            <w:bookmarkEnd w:id="3"/>
          </w:p>
        </w:tc>
      </w:tr>
    </w:tbl>
    <w:p w14:paraId="4FD04AAC" w14:textId="77777777" w:rsidR="00EF22D8" w:rsidRDefault="00F07622">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b w:val="0"/>
          <w:w w:val="100"/>
          <w:sz w:val="48"/>
        </w:rPr>
        <w:t>海南省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04CD9309" w14:textId="77777777" w:rsidR="00EF22D8" w:rsidRDefault="00F07622">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w:t>
      </w:r>
      <w:r>
        <w:rPr>
          <w:rFonts w:hint="eastAsia"/>
        </w:rPr>
        <w:t>5</w:t>
      </w:r>
      <w:r>
        <w:fldChar w:fldCharType="end"/>
      </w:r>
      <w:bookmarkEnd w:id="7"/>
    </w:p>
    <w:p w14:paraId="5D8E7EFC" w14:textId="77777777" w:rsidR="00EF22D8" w:rsidRDefault="00F07622">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3EAA64A9" w14:textId="77777777" w:rsidR="00EF22D8" w:rsidRDefault="00F07622">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7328F6B8" wp14:editId="058DEFB4">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9E47C71" w14:textId="77777777" w:rsidR="00EF22D8" w:rsidRDefault="00EF22D8">
      <w:pPr>
        <w:pStyle w:val="afffff0"/>
        <w:framePr w:w="9639" w:h="6976" w:hRule="exact" w:hSpace="0" w:vSpace="0" w:wrap="around" w:hAnchor="page" w:y="6408"/>
        <w:jc w:val="center"/>
        <w:rPr>
          <w:rFonts w:ascii="黑体" w:eastAsia="黑体" w:hAnsi="黑体"/>
          <w:b w:val="0"/>
          <w:bCs w:val="0"/>
          <w:w w:val="100"/>
        </w:rPr>
      </w:pPr>
    </w:p>
    <w:p w14:paraId="3D86B4BF" w14:textId="4462EFB5" w:rsidR="00EF22D8" w:rsidRDefault="00F07622">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8A14D1">
        <w:t>杂交稻制种气象服务规范</w:t>
      </w:r>
      <w:r>
        <w:fldChar w:fldCharType="end"/>
      </w:r>
      <w:bookmarkEnd w:id="9"/>
    </w:p>
    <w:p w14:paraId="73D0D7FA" w14:textId="77777777" w:rsidR="00EF22D8" w:rsidRDefault="00EF22D8">
      <w:pPr>
        <w:framePr w:w="9639" w:h="6974" w:hRule="exact" w:wrap="around" w:vAnchor="page" w:hAnchor="page" w:x="1419" w:y="6408" w:anchorLock="1"/>
        <w:ind w:left="-1418"/>
      </w:pPr>
    </w:p>
    <w:p w14:paraId="2DFA94CC" w14:textId="77777777" w:rsidR="00EF22D8" w:rsidRDefault="00F07622">
      <w:pPr>
        <w:pStyle w:val="afffffff8"/>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Specification for meteorological service of hybrid rice seed production</w:t>
      </w:r>
      <w:r>
        <w:rPr>
          <w:rFonts w:ascii="黑体" w:eastAsia="黑体" w:hAnsi="黑体"/>
          <w:szCs w:val="28"/>
        </w:rPr>
        <w:fldChar w:fldCharType="end"/>
      </w:r>
      <w:bookmarkEnd w:id="10"/>
    </w:p>
    <w:p w14:paraId="012B1D12" w14:textId="77777777" w:rsidR="00EF22D8" w:rsidRDefault="00EF22D8">
      <w:pPr>
        <w:framePr w:w="9639" w:h="6974" w:hRule="exact" w:wrap="around" w:vAnchor="page" w:hAnchor="page" w:x="1419" w:y="6408" w:anchorLock="1"/>
        <w:spacing w:line="760" w:lineRule="exact"/>
        <w:ind w:left="-1418"/>
      </w:pPr>
    </w:p>
    <w:p w14:paraId="6E06EF89" w14:textId="77777777" w:rsidR="00EF22D8" w:rsidRDefault="00EF22D8">
      <w:pPr>
        <w:pStyle w:val="afffffff8"/>
        <w:framePr w:w="9639" w:h="6974" w:hRule="exact" w:wrap="around" w:vAnchor="page" w:hAnchor="page" w:x="1419" w:y="6408" w:anchorLock="1"/>
        <w:textAlignment w:val="bottom"/>
        <w:rPr>
          <w:rFonts w:eastAsia="黑体"/>
          <w:szCs w:val="28"/>
        </w:rPr>
      </w:pPr>
    </w:p>
    <w:p w14:paraId="1B205D39" w14:textId="16E04952" w:rsidR="00EF22D8" w:rsidRDefault="00F07622">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A060D5">
        <w:rPr>
          <w:sz w:val="24"/>
          <w:szCs w:val="28"/>
        </w:rPr>
      </w:r>
      <w:r w:rsidR="00A060D5">
        <w:rPr>
          <w:sz w:val="24"/>
          <w:szCs w:val="28"/>
        </w:rPr>
        <w:fldChar w:fldCharType="separate"/>
      </w:r>
      <w:r>
        <w:rPr>
          <w:sz w:val="24"/>
          <w:szCs w:val="28"/>
        </w:rPr>
        <w:fldChar w:fldCharType="end"/>
      </w:r>
      <w:bookmarkEnd w:id="11"/>
    </w:p>
    <w:p w14:paraId="43A51BDD" w14:textId="4A133D94" w:rsidR="00EF22D8" w:rsidRDefault="00F07622">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w:t>
      </w:r>
      <w:r>
        <w:rPr>
          <w:sz w:val="21"/>
          <w:szCs w:val="28"/>
        </w:rPr>
        <w:t>02</w:t>
      </w:r>
      <w:r w:rsidR="00300DE7">
        <w:rPr>
          <w:sz w:val="21"/>
          <w:szCs w:val="28"/>
        </w:rPr>
        <w:t>6</w:t>
      </w:r>
      <w:r>
        <w:rPr>
          <w:sz w:val="21"/>
          <w:szCs w:val="28"/>
        </w:rPr>
        <w:t>.</w:t>
      </w:r>
      <w:r w:rsidR="00300DE7">
        <w:rPr>
          <w:sz w:val="21"/>
          <w:szCs w:val="28"/>
        </w:rPr>
        <w:t>5</w:t>
      </w:r>
      <w:r>
        <w:rPr>
          <w:sz w:val="21"/>
          <w:szCs w:val="28"/>
        </w:rPr>
        <w:t>.</w:t>
      </w:r>
      <w:r w:rsidR="00300DE7">
        <w:rPr>
          <w:sz w:val="21"/>
          <w:szCs w:val="28"/>
        </w:rPr>
        <w:t>15</w:t>
      </w:r>
      <w:r>
        <w:rPr>
          <w:rFonts w:hint="eastAsia"/>
          <w:sz w:val="21"/>
          <w:szCs w:val="28"/>
        </w:rPr>
        <w:t>）</w:t>
      </w:r>
      <w:r>
        <w:rPr>
          <w:sz w:val="21"/>
          <w:szCs w:val="28"/>
        </w:rPr>
        <w:fldChar w:fldCharType="end"/>
      </w:r>
      <w:bookmarkEnd w:id="12"/>
    </w:p>
    <w:p w14:paraId="302AC40E" w14:textId="77777777" w:rsidR="00EF22D8" w:rsidRDefault="00F07622">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A060D5">
        <w:rPr>
          <w:b/>
          <w:sz w:val="21"/>
          <w:szCs w:val="28"/>
        </w:rPr>
      </w:r>
      <w:r w:rsidR="00A060D5">
        <w:rPr>
          <w:b/>
          <w:sz w:val="21"/>
          <w:szCs w:val="28"/>
        </w:rPr>
        <w:fldChar w:fldCharType="separate"/>
      </w:r>
      <w:r>
        <w:rPr>
          <w:b/>
          <w:sz w:val="21"/>
          <w:szCs w:val="28"/>
        </w:rPr>
        <w:fldChar w:fldCharType="end"/>
      </w:r>
      <w:bookmarkEnd w:id="13"/>
    </w:p>
    <w:p w14:paraId="73B00D99" w14:textId="77777777" w:rsidR="00EF22D8" w:rsidRDefault="00F07622">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44068F7B" w14:textId="607769FC" w:rsidR="00EF22D8" w:rsidRDefault="00F07622">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300DE7">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4ABB46E9" w14:textId="77777777" w:rsidR="00EF22D8" w:rsidRDefault="00F07622">
      <w:pPr>
        <w:pStyle w:val="affffffff8"/>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海南省市场监督管理局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0D9C41B3" w14:textId="77777777" w:rsidR="00EF22D8" w:rsidRDefault="00F07622">
      <w:pPr>
        <w:rPr>
          <w:rFonts w:ascii="宋体" w:hAnsi="宋体"/>
          <w:sz w:val="28"/>
          <w:szCs w:val="28"/>
        </w:rPr>
        <w:sectPr w:rsidR="00EF22D8">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31316D6F" wp14:editId="50401922">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E911677" w14:textId="77777777" w:rsidR="00EF22D8" w:rsidRDefault="00F07622">
      <w:pPr>
        <w:pStyle w:val="affffffa"/>
        <w:spacing w:after="468"/>
      </w:pPr>
      <w:bookmarkStart w:id="21" w:name="BookMark1"/>
      <w:bookmarkStart w:id="22" w:name="_Toc155821031"/>
      <w:bookmarkStart w:id="23" w:name="_Toc155821081"/>
      <w:r>
        <w:rPr>
          <w:rFonts w:hint="eastAsia"/>
          <w:spacing w:val="320"/>
        </w:rPr>
        <w:lastRenderedPageBreak/>
        <w:t>目</w:t>
      </w:r>
      <w:r>
        <w:rPr>
          <w:rFonts w:hint="eastAsia"/>
        </w:rPr>
        <w:t>次</w:t>
      </w:r>
    </w:p>
    <w:p w14:paraId="4CE252D2" w14:textId="77777777" w:rsidR="005F3438" w:rsidRDefault="00F07622">
      <w:pPr>
        <w:pStyle w:val="10"/>
        <w:tabs>
          <w:tab w:val="right" w:leader="dot" w:pos="9344"/>
        </w:tabs>
        <w:rPr>
          <w:rFonts w:asciiTheme="minorHAnsi" w:eastAsiaTheme="minorEastAsia" w:hAnsiTheme="minorHAnsi" w:cstheme="minorBidi"/>
          <w:noProof/>
          <w:szCs w:val="22"/>
        </w:rPr>
      </w:pPr>
      <w:r>
        <w:fldChar w:fldCharType="begin"/>
      </w:r>
      <w:r>
        <w:instrText xml:space="preserve"> TOC \o "1-1" \h \t "标准文件_一级条标题,2,标准文件_附录一级条标题,2," </w:instrText>
      </w:r>
      <w:r>
        <w:fldChar w:fldCharType="separate"/>
      </w:r>
      <w:hyperlink w:anchor="_Toc231158273" w:history="1">
        <w:r w:rsidR="005F3438" w:rsidRPr="00C63E7D">
          <w:rPr>
            <w:rStyle w:val="affffc"/>
            <w:rFonts w:hint="eastAsia"/>
            <w:noProof/>
            <w:spacing w:val="320"/>
          </w:rPr>
          <w:t>前</w:t>
        </w:r>
        <w:r w:rsidR="005F3438" w:rsidRPr="00C63E7D">
          <w:rPr>
            <w:rStyle w:val="affffc"/>
            <w:rFonts w:hint="eastAsia"/>
            <w:noProof/>
          </w:rPr>
          <w:t>言</w:t>
        </w:r>
        <w:r w:rsidR="005F3438">
          <w:rPr>
            <w:noProof/>
          </w:rPr>
          <w:tab/>
        </w:r>
        <w:r w:rsidR="005F3438">
          <w:rPr>
            <w:noProof/>
          </w:rPr>
          <w:fldChar w:fldCharType="begin"/>
        </w:r>
        <w:r w:rsidR="005F3438">
          <w:rPr>
            <w:noProof/>
          </w:rPr>
          <w:instrText xml:space="preserve"> PAGEREF _Toc231158273 \h </w:instrText>
        </w:r>
        <w:r w:rsidR="005F3438">
          <w:rPr>
            <w:noProof/>
          </w:rPr>
        </w:r>
        <w:r w:rsidR="005F3438">
          <w:rPr>
            <w:noProof/>
          </w:rPr>
          <w:fldChar w:fldCharType="separate"/>
        </w:r>
        <w:r w:rsidR="000C13D3">
          <w:rPr>
            <w:noProof/>
          </w:rPr>
          <w:t>II</w:t>
        </w:r>
        <w:r w:rsidR="005F3438">
          <w:rPr>
            <w:noProof/>
          </w:rPr>
          <w:fldChar w:fldCharType="end"/>
        </w:r>
      </w:hyperlink>
    </w:p>
    <w:p w14:paraId="21901ED4" w14:textId="77777777" w:rsidR="005F3438" w:rsidRDefault="00A060D5">
      <w:pPr>
        <w:pStyle w:val="10"/>
        <w:tabs>
          <w:tab w:val="right" w:leader="dot" w:pos="9344"/>
        </w:tabs>
        <w:rPr>
          <w:rFonts w:asciiTheme="minorHAnsi" w:eastAsiaTheme="minorEastAsia" w:hAnsiTheme="minorHAnsi" w:cstheme="minorBidi"/>
          <w:noProof/>
          <w:szCs w:val="22"/>
        </w:rPr>
      </w:pPr>
      <w:hyperlink w:anchor="_Toc231158274" w:history="1">
        <w:r w:rsidR="005F3438" w:rsidRPr="00C63E7D">
          <w:rPr>
            <w:rStyle w:val="affffc"/>
            <w:noProof/>
          </w:rPr>
          <w:t>1</w:t>
        </w:r>
        <w:r w:rsidR="005F3438" w:rsidRPr="00C63E7D">
          <w:rPr>
            <w:rStyle w:val="affffc"/>
            <w:rFonts w:hint="eastAsia"/>
            <w:noProof/>
          </w:rPr>
          <w:t xml:space="preserve"> 范围</w:t>
        </w:r>
        <w:r w:rsidR="005F3438">
          <w:rPr>
            <w:noProof/>
          </w:rPr>
          <w:tab/>
        </w:r>
        <w:r w:rsidR="005F3438">
          <w:rPr>
            <w:noProof/>
          </w:rPr>
          <w:fldChar w:fldCharType="begin"/>
        </w:r>
        <w:r w:rsidR="005F3438">
          <w:rPr>
            <w:noProof/>
          </w:rPr>
          <w:instrText xml:space="preserve"> PAGEREF _Toc231158274 \h </w:instrText>
        </w:r>
        <w:r w:rsidR="005F3438">
          <w:rPr>
            <w:noProof/>
          </w:rPr>
        </w:r>
        <w:r w:rsidR="005F3438">
          <w:rPr>
            <w:noProof/>
          </w:rPr>
          <w:fldChar w:fldCharType="separate"/>
        </w:r>
        <w:r w:rsidR="000C13D3">
          <w:rPr>
            <w:noProof/>
          </w:rPr>
          <w:t>1</w:t>
        </w:r>
        <w:r w:rsidR="005F3438">
          <w:rPr>
            <w:noProof/>
          </w:rPr>
          <w:fldChar w:fldCharType="end"/>
        </w:r>
      </w:hyperlink>
    </w:p>
    <w:p w14:paraId="30FB6B01" w14:textId="77777777" w:rsidR="005F3438" w:rsidRDefault="00A060D5">
      <w:pPr>
        <w:pStyle w:val="10"/>
        <w:tabs>
          <w:tab w:val="right" w:leader="dot" w:pos="9344"/>
        </w:tabs>
        <w:rPr>
          <w:rFonts w:asciiTheme="minorHAnsi" w:eastAsiaTheme="minorEastAsia" w:hAnsiTheme="minorHAnsi" w:cstheme="minorBidi"/>
          <w:noProof/>
          <w:szCs w:val="22"/>
        </w:rPr>
      </w:pPr>
      <w:hyperlink w:anchor="_Toc231158275" w:history="1">
        <w:r w:rsidR="005F3438" w:rsidRPr="00C63E7D">
          <w:rPr>
            <w:rStyle w:val="affffc"/>
            <w:noProof/>
          </w:rPr>
          <w:t>2</w:t>
        </w:r>
        <w:r w:rsidR="005F3438" w:rsidRPr="00C63E7D">
          <w:rPr>
            <w:rStyle w:val="affffc"/>
            <w:rFonts w:hint="eastAsia"/>
            <w:noProof/>
          </w:rPr>
          <w:t xml:space="preserve"> 规范性引用文件</w:t>
        </w:r>
        <w:r w:rsidR="005F3438">
          <w:rPr>
            <w:noProof/>
          </w:rPr>
          <w:tab/>
        </w:r>
        <w:r w:rsidR="005F3438">
          <w:rPr>
            <w:noProof/>
          </w:rPr>
          <w:fldChar w:fldCharType="begin"/>
        </w:r>
        <w:r w:rsidR="005F3438">
          <w:rPr>
            <w:noProof/>
          </w:rPr>
          <w:instrText xml:space="preserve"> PAGEREF _Toc231158275 \h </w:instrText>
        </w:r>
        <w:r w:rsidR="005F3438">
          <w:rPr>
            <w:noProof/>
          </w:rPr>
        </w:r>
        <w:r w:rsidR="005F3438">
          <w:rPr>
            <w:noProof/>
          </w:rPr>
          <w:fldChar w:fldCharType="separate"/>
        </w:r>
        <w:r w:rsidR="000C13D3">
          <w:rPr>
            <w:noProof/>
          </w:rPr>
          <w:t>1</w:t>
        </w:r>
        <w:r w:rsidR="005F3438">
          <w:rPr>
            <w:noProof/>
          </w:rPr>
          <w:fldChar w:fldCharType="end"/>
        </w:r>
      </w:hyperlink>
    </w:p>
    <w:p w14:paraId="3844E3D9" w14:textId="77777777" w:rsidR="005F3438" w:rsidRDefault="00A060D5">
      <w:pPr>
        <w:pStyle w:val="10"/>
        <w:tabs>
          <w:tab w:val="right" w:leader="dot" w:pos="9344"/>
        </w:tabs>
        <w:rPr>
          <w:rFonts w:asciiTheme="minorHAnsi" w:eastAsiaTheme="minorEastAsia" w:hAnsiTheme="minorHAnsi" w:cstheme="minorBidi"/>
          <w:noProof/>
          <w:szCs w:val="22"/>
        </w:rPr>
      </w:pPr>
      <w:hyperlink w:anchor="_Toc231158276" w:history="1">
        <w:r w:rsidR="005F3438" w:rsidRPr="00C63E7D">
          <w:rPr>
            <w:rStyle w:val="affffc"/>
            <w:noProof/>
          </w:rPr>
          <w:t>3</w:t>
        </w:r>
        <w:r w:rsidR="005F3438" w:rsidRPr="00C63E7D">
          <w:rPr>
            <w:rStyle w:val="affffc"/>
            <w:rFonts w:hint="eastAsia"/>
            <w:noProof/>
          </w:rPr>
          <w:t xml:space="preserve"> 术语和定义</w:t>
        </w:r>
        <w:r w:rsidR="005F3438">
          <w:rPr>
            <w:noProof/>
          </w:rPr>
          <w:tab/>
        </w:r>
        <w:r w:rsidR="005F3438">
          <w:rPr>
            <w:noProof/>
          </w:rPr>
          <w:fldChar w:fldCharType="begin"/>
        </w:r>
        <w:r w:rsidR="005F3438">
          <w:rPr>
            <w:noProof/>
          </w:rPr>
          <w:instrText xml:space="preserve"> PAGEREF _Toc231158276 \h </w:instrText>
        </w:r>
        <w:r w:rsidR="005F3438">
          <w:rPr>
            <w:noProof/>
          </w:rPr>
        </w:r>
        <w:r w:rsidR="005F3438">
          <w:rPr>
            <w:noProof/>
          </w:rPr>
          <w:fldChar w:fldCharType="separate"/>
        </w:r>
        <w:r w:rsidR="000C13D3">
          <w:rPr>
            <w:noProof/>
          </w:rPr>
          <w:t>1</w:t>
        </w:r>
        <w:r w:rsidR="005F3438">
          <w:rPr>
            <w:noProof/>
          </w:rPr>
          <w:fldChar w:fldCharType="end"/>
        </w:r>
      </w:hyperlink>
    </w:p>
    <w:p w14:paraId="3C8EFBCC" w14:textId="77777777" w:rsidR="005F3438" w:rsidRDefault="00A060D5">
      <w:pPr>
        <w:pStyle w:val="10"/>
        <w:tabs>
          <w:tab w:val="right" w:leader="dot" w:pos="9344"/>
        </w:tabs>
        <w:rPr>
          <w:rFonts w:asciiTheme="minorHAnsi" w:eastAsiaTheme="minorEastAsia" w:hAnsiTheme="minorHAnsi" w:cstheme="minorBidi"/>
          <w:noProof/>
          <w:szCs w:val="22"/>
        </w:rPr>
      </w:pPr>
      <w:hyperlink w:anchor="_Toc231158284" w:history="1">
        <w:r w:rsidR="005F3438" w:rsidRPr="00C63E7D">
          <w:rPr>
            <w:rStyle w:val="affffc"/>
            <w:noProof/>
          </w:rPr>
          <w:t>4</w:t>
        </w:r>
        <w:r w:rsidR="005F3438" w:rsidRPr="00C63E7D">
          <w:rPr>
            <w:rStyle w:val="affffc"/>
            <w:rFonts w:hint="eastAsia"/>
            <w:noProof/>
          </w:rPr>
          <w:t xml:space="preserve"> 气象服务规范</w:t>
        </w:r>
        <w:r w:rsidR="005F3438">
          <w:rPr>
            <w:noProof/>
          </w:rPr>
          <w:tab/>
        </w:r>
        <w:r w:rsidR="005F3438">
          <w:rPr>
            <w:noProof/>
          </w:rPr>
          <w:fldChar w:fldCharType="begin"/>
        </w:r>
        <w:r w:rsidR="005F3438">
          <w:rPr>
            <w:noProof/>
          </w:rPr>
          <w:instrText xml:space="preserve"> PAGEREF _Toc231158284 \h </w:instrText>
        </w:r>
        <w:r w:rsidR="005F3438">
          <w:rPr>
            <w:noProof/>
          </w:rPr>
        </w:r>
        <w:r w:rsidR="005F3438">
          <w:rPr>
            <w:noProof/>
          </w:rPr>
          <w:fldChar w:fldCharType="separate"/>
        </w:r>
        <w:r w:rsidR="000C13D3">
          <w:rPr>
            <w:noProof/>
          </w:rPr>
          <w:t>2</w:t>
        </w:r>
        <w:r w:rsidR="005F3438">
          <w:rPr>
            <w:noProof/>
          </w:rPr>
          <w:fldChar w:fldCharType="end"/>
        </w:r>
      </w:hyperlink>
    </w:p>
    <w:p w14:paraId="417E9711" w14:textId="77777777" w:rsidR="005F3438" w:rsidRDefault="00A060D5">
      <w:pPr>
        <w:pStyle w:val="10"/>
        <w:tabs>
          <w:tab w:val="right" w:leader="dot" w:pos="9344"/>
        </w:tabs>
        <w:rPr>
          <w:rFonts w:asciiTheme="minorHAnsi" w:eastAsiaTheme="minorEastAsia" w:hAnsiTheme="minorHAnsi" w:cstheme="minorBidi"/>
          <w:noProof/>
          <w:szCs w:val="22"/>
        </w:rPr>
      </w:pPr>
      <w:hyperlink w:anchor="_Toc231158288" w:history="1">
        <w:r w:rsidR="005F3438" w:rsidRPr="00C63E7D">
          <w:rPr>
            <w:rStyle w:val="affffc"/>
            <w:noProof/>
          </w:rPr>
          <w:t>5</w:t>
        </w:r>
        <w:r w:rsidR="005F3438" w:rsidRPr="00C63E7D">
          <w:rPr>
            <w:rStyle w:val="affffc"/>
            <w:rFonts w:hint="eastAsia"/>
            <w:noProof/>
          </w:rPr>
          <w:t xml:space="preserve"> 气象观测</w:t>
        </w:r>
        <w:r w:rsidR="005F3438">
          <w:rPr>
            <w:noProof/>
          </w:rPr>
          <w:tab/>
        </w:r>
        <w:r w:rsidR="005F3438">
          <w:rPr>
            <w:noProof/>
          </w:rPr>
          <w:fldChar w:fldCharType="begin"/>
        </w:r>
        <w:r w:rsidR="005F3438">
          <w:rPr>
            <w:noProof/>
          </w:rPr>
          <w:instrText xml:space="preserve"> PAGEREF _Toc231158288 \h </w:instrText>
        </w:r>
        <w:r w:rsidR="005F3438">
          <w:rPr>
            <w:noProof/>
          </w:rPr>
        </w:r>
        <w:r w:rsidR="005F3438">
          <w:rPr>
            <w:noProof/>
          </w:rPr>
          <w:fldChar w:fldCharType="separate"/>
        </w:r>
        <w:r w:rsidR="000C13D3">
          <w:rPr>
            <w:noProof/>
          </w:rPr>
          <w:t>2</w:t>
        </w:r>
        <w:r w:rsidR="005F3438">
          <w:rPr>
            <w:noProof/>
          </w:rPr>
          <w:fldChar w:fldCharType="end"/>
        </w:r>
      </w:hyperlink>
    </w:p>
    <w:p w14:paraId="0C9E0E6E" w14:textId="77777777" w:rsidR="005F3438" w:rsidRDefault="00A060D5">
      <w:pPr>
        <w:pStyle w:val="10"/>
        <w:tabs>
          <w:tab w:val="right" w:leader="dot" w:pos="9344"/>
        </w:tabs>
        <w:rPr>
          <w:rFonts w:asciiTheme="minorHAnsi" w:eastAsiaTheme="minorEastAsia" w:hAnsiTheme="minorHAnsi" w:cstheme="minorBidi"/>
          <w:noProof/>
          <w:szCs w:val="22"/>
        </w:rPr>
      </w:pPr>
      <w:hyperlink w:anchor="_Toc231158293" w:history="1">
        <w:r w:rsidR="005F3438" w:rsidRPr="00C63E7D">
          <w:rPr>
            <w:rStyle w:val="affffc"/>
            <w:noProof/>
          </w:rPr>
          <w:t>6</w:t>
        </w:r>
        <w:r w:rsidR="005F3438" w:rsidRPr="00C63E7D">
          <w:rPr>
            <w:rStyle w:val="affffc"/>
            <w:rFonts w:hint="eastAsia"/>
            <w:noProof/>
          </w:rPr>
          <w:t xml:space="preserve"> 气象服务产品</w:t>
        </w:r>
        <w:r w:rsidR="005F3438">
          <w:rPr>
            <w:noProof/>
          </w:rPr>
          <w:tab/>
        </w:r>
        <w:r w:rsidR="005F3438">
          <w:rPr>
            <w:noProof/>
          </w:rPr>
          <w:fldChar w:fldCharType="begin"/>
        </w:r>
        <w:r w:rsidR="005F3438">
          <w:rPr>
            <w:noProof/>
          </w:rPr>
          <w:instrText xml:space="preserve"> PAGEREF _Toc231158293 \h </w:instrText>
        </w:r>
        <w:r w:rsidR="005F3438">
          <w:rPr>
            <w:noProof/>
          </w:rPr>
        </w:r>
        <w:r w:rsidR="005F3438">
          <w:rPr>
            <w:noProof/>
          </w:rPr>
          <w:fldChar w:fldCharType="separate"/>
        </w:r>
        <w:r w:rsidR="000C13D3">
          <w:rPr>
            <w:noProof/>
          </w:rPr>
          <w:t>3</w:t>
        </w:r>
        <w:r w:rsidR="005F3438">
          <w:rPr>
            <w:noProof/>
          </w:rPr>
          <w:fldChar w:fldCharType="end"/>
        </w:r>
      </w:hyperlink>
    </w:p>
    <w:p w14:paraId="0C5BB4C8" w14:textId="77777777" w:rsidR="005F3438" w:rsidRDefault="00A060D5">
      <w:pPr>
        <w:pStyle w:val="10"/>
        <w:tabs>
          <w:tab w:val="right" w:leader="dot" w:pos="9344"/>
        </w:tabs>
        <w:rPr>
          <w:rFonts w:asciiTheme="minorHAnsi" w:eastAsiaTheme="minorEastAsia" w:hAnsiTheme="minorHAnsi" w:cstheme="minorBidi"/>
          <w:noProof/>
          <w:szCs w:val="22"/>
        </w:rPr>
      </w:pPr>
      <w:hyperlink w:anchor="_Toc231158297" w:history="1">
        <w:r w:rsidR="005F3438" w:rsidRPr="00C63E7D">
          <w:rPr>
            <w:rStyle w:val="affffc"/>
            <w:noProof/>
          </w:rPr>
          <w:t>7</w:t>
        </w:r>
        <w:r w:rsidR="005F3438" w:rsidRPr="00C63E7D">
          <w:rPr>
            <w:rStyle w:val="affffc"/>
            <w:rFonts w:hint="eastAsia"/>
            <w:noProof/>
          </w:rPr>
          <w:t xml:space="preserve"> 气象服务回访与总结</w:t>
        </w:r>
        <w:bookmarkStart w:id="24" w:name="_GoBack"/>
        <w:bookmarkEnd w:id="24"/>
        <w:r w:rsidR="005F3438">
          <w:rPr>
            <w:noProof/>
          </w:rPr>
          <w:tab/>
        </w:r>
        <w:r w:rsidR="005F3438">
          <w:rPr>
            <w:noProof/>
          </w:rPr>
          <w:fldChar w:fldCharType="begin"/>
        </w:r>
        <w:r w:rsidR="005F3438">
          <w:rPr>
            <w:noProof/>
          </w:rPr>
          <w:instrText xml:space="preserve"> PAGEREF _Toc231158297 \h </w:instrText>
        </w:r>
        <w:r w:rsidR="005F3438">
          <w:rPr>
            <w:noProof/>
          </w:rPr>
        </w:r>
        <w:r w:rsidR="005F3438">
          <w:rPr>
            <w:noProof/>
          </w:rPr>
          <w:fldChar w:fldCharType="separate"/>
        </w:r>
        <w:r w:rsidR="000C13D3">
          <w:rPr>
            <w:noProof/>
          </w:rPr>
          <w:t>3</w:t>
        </w:r>
        <w:r w:rsidR="005F3438">
          <w:rPr>
            <w:noProof/>
          </w:rPr>
          <w:fldChar w:fldCharType="end"/>
        </w:r>
      </w:hyperlink>
    </w:p>
    <w:p w14:paraId="69489AD7" w14:textId="77777777" w:rsidR="005F3438" w:rsidRDefault="00A060D5">
      <w:pPr>
        <w:pStyle w:val="10"/>
        <w:tabs>
          <w:tab w:val="right" w:leader="dot" w:pos="9344"/>
        </w:tabs>
        <w:rPr>
          <w:rFonts w:asciiTheme="minorHAnsi" w:eastAsiaTheme="minorEastAsia" w:hAnsiTheme="minorHAnsi" w:cstheme="minorBidi"/>
          <w:noProof/>
          <w:szCs w:val="22"/>
        </w:rPr>
      </w:pPr>
      <w:hyperlink w:anchor="_Toc231158300" w:history="1">
        <w:r w:rsidR="005F3438" w:rsidRPr="00C63E7D">
          <w:rPr>
            <w:rStyle w:val="affffc"/>
            <w:rFonts w:hint="eastAsia"/>
            <w:noProof/>
            <w:spacing w:val="100"/>
          </w:rPr>
          <w:t>附录A</w:t>
        </w:r>
        <w:r w:rsidR="005F3438" w:rsidRPr="00C63E7D">
          <w:rPr>
            <w:rStyle w:val="affffc"/>
            <w:rFonts w:hint="eastAsia"/>
            <w:noProof/>
          </w:rPr>
          <w:t xml:space="preserve"> （资料性）</w:t>
        </w:r>
        <w:r w:rsidR="005F3438" w:rsidRPr="00C63E7D">
          <w:rPr>
            <w:rStyle w:val="affffc"/>
            <w:noProof/>
          </w:rPr>
          <w:t xml:space="preserve"> </w:t>
        </w:r>
        <w:r w:rsidR="005F3438" w:rsidRPr="00C63E7D">
          <w:rPr>
            <w:rStyle w:val="affffc"/>
            <w:rFonts w:hint="eastAsia"/>
            <w:noProof/>
          </w:rPr>
          <w:t>杂交稻制种气象灾害调查表</w:t>
        </w:r>
        <w:r w:rsidR="005F3438">
          <w:rPr>
            <w:noProof/>
          </w:rPr>
          <w:tab/>
        </w:r>
        <w:r w:rsidR="005F3438">
          <w:rPr>
            <w:noProof/>
          </w:rPr>
          <w:fldChar w:fldCharType="begin"/>
        </w:r>
        <w:r w:rsidR="005F3438">
          <w:rPr>
            <w:noProof/>
          </w:rPr>
          <w:instrText xml:space="preserve"> PAGEREF _Toc231158300 \h </w:instrText>
        </w:r>
        <w:r w:rsidR="005F3438">
          <w:rPr>
            <w:noProof/>
          </w:rPr>
        </w:r>
        <w:r w:rsidR="005F3438">
          <w:rPr>
            <w:noProof/>
          </w:rPr>
          <w:fldChar w:fldCharType="separate"/>
        </w:r>
        <w:r w:rsidR="000C13D3">
          <w:rPr>
            <w:noProof/>
          </w:rPr>
          <w:t>4</w:t>
        </w:r>
        <w:r w:rsidR="005F3438">
          <w:rPr>
            <w:noProof/>
          </w:rPr>
          <w:fldChar w:fldCharType="end"/>
        </w:r>
      </w:hyperlink>
    </w:p>
    <w:p w14:paraId="21690B4A" w14:textId="77777777" w:rsidR="005F3438" w:rsidRDefault="00A060D5">
      <w:pPr>
        <w:pStyle w:val="10"/>
        <w:tabs>
          <w:tab w:val="right" w:leader="dot" w:pos="9344"/>
        </w:tabs>
        <w:rPr>
          <w:rFonts w:asciiTheme="minorHAnsi" w:eastAsiaTheme="minorEastAsia" w:hAnsiTheme="minorHAnsi" w:cstheme="minorBidi"/>
          <w:noProof/>
          <w:szCs w:val="22"/>
        </w:rPr>
      </w:pPr>
      <w:hyperlink w:anchor="_Toc231158301" w:history="1">
        <w:r w:rsidR="005F3438" w:rsidRPr="00C63E7D">
          <w:rPr>
            <w:rStyle w:val="affffc"/>
            <w:rFonts w:hint="eastAsia"/>
            <w:noProof/>
            <w:spacing w:val="100"/>
          </w:rPr>
          <w:t>附录B</w:t>
        </w:r>
        <w:r w:rsidR="005F3438" w:rsidRPr="00C63E7D">
          <w:rPr>
            <w:rStyle w:val="affffc"/>
            <w:rFonts w:hint="eastAsia"/>
            <w:noProof/>
          </w:rPr>
          <w:t xml:space="preserve"> （资料性）</w:t>
        </w:r>
        <w:r w:rsidR="005F3438" w:rsidRPr="00C63E7D">
          <w:rPr>
            <w:rStyle w:val="affffc"/>
            <w:noProof/>
          </w:rPr>
          <w:t xml:space="preserve"> </w:t>
        </w:r>
        <w:r w:rsidR="005F3438" w:rsidRPr="00C63E7D">
          <w:rPr>
            <w:rStyle w:val="affffc"/>
            <w:rFonts w:hint="eastAsia"/>
            <w:noProof/>
          </w:rPr>
          <w:t>杂交稻制种灾害性天气服务内容表</w:t>
        </w:r>
        <w:r w:rsidR="005F3438">
          <w:rPr>
            <w:noProof/>
          </w:rPr>
          <w:tab/>
        </w:r>
        <w:r w:rsidR="005F3438">
          <w:rPr>
            <w:noProof/>
          </w:rPr>
          <w:fldChar w:fldCharType="begin"/>
        </w:r>
        <w:r w:rsidR="005F3438">
          <w:rPr>
            <w:noProof/>
          </w:rPr>
          <w:instrText xml:space="preserve"> PAGEREF _Toc231158301 \h </w:instrText>
        </w:r>
        <w:r w:rsidR="005F3438">
          <w:rPr>
            <w:noProof/>
          </w:rPr>
        </w:r>
        <w:r w:rsidR="005F3438">
          <w:rPr>
            <w:noProof/>
          </w:rPr>
          <w:fldChar w:fldCharType="separate"/>
        </w:r>
        <w:r w:rsidR="000C13D3">
          <w:rPr>
            <w:noProof/>
          </w:rPr>
          <w:t>5</w:t>
        </w:r>
        <w:r w:rsidR="005F3438">
          <w:rPr>
            <w:noProof/>
          </w:rPr>
          <w:fldChar w:fldCharType="end"/>
        </w:r>
      </w:hyperlink>
    </w:p>
    <w:p w14:paraId="55E2DFE9" w14:textId="77777777" w:rsidR="005F3438" w:rsidRDefault="00A060D5">
      <w:pPr>
        <w:pStyle w:val="10"/>
        <w:tabs>
          <w:tab w:val="right" w:leader="dot" w:pos="9344"/>
        </w:tabs>
        <w:rPr>
          <w:rFonts w:asciiTheme="minorHAnsi" w:eastAsiaTheme="minorEastAsia" w:hAnsiTheme="minorHAnsi" w:cstheme="minorBidi"/>
          <w:noProof/>
          <w:szCs w:val="22"/>
        </w:rPr>
      </w:pPr>
      <w:hyperlink w:anchor="_Toc231158302" w:history="1">
        <w:r w:rsidR="005F3438" w:rsidRPr="00C63E7D">
          <w:rPr>
            <w:rStyle w:val="affffc"/>
            <w:rFonts w:hint="eastAsia"/>
            <w:noProof/>
            <w:spacing w:val="105"/>
          </w:rPr>
          <w:t>参考文</w:t>
        </w:r>
        <w:r w:rsidR="005F3438" w:rsidRPr="00C63E7D">
          <w:rPr>
            <w:rStyle w:val="affffc"/>
            <w:rFonts w:hint="eastAsia"/>
            <w:noProof/>
          </w:rPr>
          <w:t>献</w:t>
        </w:r>
        <w:r w:rsidR="005F3438">
          <w:rPr>
            <w:noProof/>
          </w:rPr>
          <w:tab/>
        </w:r>
        <w:r w:rsidR="005F3438">
          <w:rPr>
            <w:noProof/>
          </w:rPr>
          <w:fldChar w:fldCharType="begin"/>
        </w:r>
        <w:r w:rsidR="005F3438">
          <w:rPr>
            <w:noProof/>
          </w:rPr>
          <w:instrText xml:space="preserve"> PAGEREF _Toc231158302 \h </w:instrText>
        </w:r>
        <w:r w:rsidR="005F3438">
          <w:rPr>
            <w:noProof/>
          </w:rPr>
        </w:r>
        <w:r w:rsidR="005F3438">
          <w:rPr>
            <w:noProof/>
          </w:rPr>
          <w:fldChar w:fldCharType="separate"/>
        </w:r>
        <w:r w:rsidR="000C13D3">
          <w:rPr>
            <w:noProof/>
          </w:rPr>
          <w:t>6</w:t>
        </w:r>
        <w:r w:rsidR="005F3438">
          <w:rPr>
            <w:noProof/>
          </w:rPr>
          <w:fldChar w:fldCharType="end"/>
        </w:r>
      </w:hyperlink>
    </w:p>
    <w:p w14:paraId="13BD3153" w14:textId="77777777" w:rsidR="00EF22D8" w:rsidRDefault="00F07622">
      <w:pPr>
        <w:pStyle w:val="affffffa"/>
        <w:spacing w:after="468"/>
        <w:sectPr w:rsidR="00EF22D8">
          <w:headerReference w:type="even" r:id="rId14"/>
          <w:headerReference w:type="default" r:id="rId15"/>
          <w:footerReference w:type="default" r:id="rId16"/>
          <w:pgSz w:w="11906" w:h="16838"/>
          <w:pgMar w:top="1928" w:right="1134" w:bottom="1134" w:left="1134" w:header="1418" w:footer="1134" w:gutter="284"/>
          <w:pgNumType w:fmt="upperRoman" w:start="1"/>
          <w:cols w:space="425"/>
          <w:formProt w:val="0"/>
          <w:docGrid w:type="lines" w:linePitch="312"/>
        </w:sectPr>
      </w:pPr>
      <w:r>
        <w:fldChar w:fldCharType="end"/>
      </w:r>
    </w:p>
    <w:p w14:paraId="5C19ED08" w14:textId="77777777" w:rsidR="00EF22D8" w:rsidRDefault="00F07622">
      <w:pPr>
        <w:pStyle w:val="a6"/>
        <w:spacing w:before="900" w:after="468"/>
      </w:pPr>
      <w:bookmarkStart w:id="25" w:name="_Toc231158273"/>
      <w:bookmarkStart w:id="26" w:name="BookMark2"/>
      <w:bookmarkEnd w:id="21"/>
      <w:r>
        <w:rPr>
          <w:spacing w:val="320"/>
        </w:rPr>
        <w:lastRenderedPageBreak/>
        <w:t>前</w:t>
      </w:r>
      <w:r>
        <w:t>言</w:t>
      </w:r>
      <w:bookmarkEnd w:id="22"/>
      <w:bookmarkEnd w:id="23"/>
      <w:bookmarkEnd w:id="25"/>
    </w:p>
    <w:p w14:paraId="69A7285E" w14:textId="77777777" w:rsidR="00EF22D8" w:rsidRDefault="00F07622">
      <w:pPr>
        <w:pStyle w:val="afffff5"/>
        <w:ind w:firstLine="420"/>
      </w:pPr>
      <w:r>
        <w:rPr>
          <w:rFonts w:hint="eastAsia"/>
        </w:rPr>
        <w:t>本文件按照GB/T 1.1—2020《标准化工作导则  第1部分：标准化文件的结构和起草规则》的规定起草。</w:t>
      </w:r>
    </w:p>
    <w:p w14:paraId="2910AD03" w14:textId="64758399" w:rsidR="00EF22D8" w:rsidRPr="00DA4B91" w:rsidRDefault="00F07622">
      <w:pPr>
        <w:pStyle w:val="afffff5"/>
        <w:ind w:firstLine="420"/>
      </w:pPr>
      <w:r>
        <w:rPr>
          <w:rFonts w:hint="eastAsia"/>
        </w:rPr>
        <w:t>本文件由</w:t>
      </w:r>
      <w:r w:rsidR="007C6264">
        <w:rPr>
          <w:rFonts w:hint="eastAsia"/>
        </w:rPr>
        <w:t>海南省气象局</w:t>
      </w:r>
      <w:r w:rsidRPr="00DA4B91">
        <w:rPr>
          <w:rFonts w:hint="eastAsia"/>
        </w:rPr>
        <w:t>提出</w:t>
      </w:r>
      <w:r w:rsidR="000A2EC2" w:rsidRPr="00DA4B91">
        <w:rPr>
          <w:rFonts w:hint="eastAsia"/>
        </w:rPr>
        <w:t>并</w:t>
      </w:r>
      <w:r w:rsidRPr="00DA4B91">
        <w:rPr>
          <w:rFonts w:hint="eastAsia"/>
        </w:rPr>
        <w:t>归口。</w:t>
      </w:r>
    </w:p>
    <w:p w14:paraId="7FCA276D" w14:textId="2AAA1A5D" w:rsidR="00EF22D8" w:rsidRDefault="00F07622">
      <w:pPr>
        <w:pStyle w:val="afffff5"/>
        <w:ind w:firstLine="420"/>
      </w:pPr>
      <w:r w:rsidRPr="00DA4B91">
        <w:rPr>
          <w:rFonts w:hint="eastAsia"/>
        </w:rPr>
        <w:t>本文件起草单位：海南省气候中心、</w:t>
      </w:r>
      <w:r>
        <w:rPr>
          <w:rFonts w:hint="eastAsia"/>
        </w:rPr>
        <w:t>三亚市气象局</w:t>
      </w:r>
      <w:r w:rsidR="00AE6838">
        <w:rPr>
          <w:rFonts w:hint="eastAsia"/>
        </w:rPr>
        <w:t>。</w:t>
      </w:r>
    </w:p>
    <w:p w14:paraId="09576A8D" w14:textId="72F7217A" w:rsidR="00EF22D8" w:rsidRPr="00897579" w:rsidRDefault="00F07622">
      <w:pPr>
        <w:pStyle w:val="afffff5"/>
        <w:ind w:firstLine="420"/>
        <w:rPr>
          <w:color w:val="FF0000"/>
        </w:rPr>
      </w:pPr>
      <w:r>
        <w:rPr>
          <w:rFonts w:hint="eastAsia"/>
        </w:rPr>
        <w:t>本文件主要起草人：陈小敏、白蕤、邹海平、吕润、吴慧、黄海智、孙丹丹、李隆安</w:t>
      </w:r>
      <w:r w:rsidR="00AE6838">
        <w:rPr>
          <w:rFonts w:hint="eastAsia"/>
        </w:rPr>
        <w:t>。</w:t>
      </w:r>
    </w:p>
    <w:p w14:paraId="799F50B3" w14:textId="77777777" w:rsidR="00EF22D8" w:rsidRDefault="00EF22D8">
      <w:pPr>
        <w:pStyle w:val="afffff5"/>
        <w:ind w:firstLine="420"/>
      </w:pPr>
    </w:p>
    <w:p w14:paraId="6FE7ED0B" w14:textId="77777777" w:rsidR="00EF22D8" w:rsidRPr="007C6264" w:rsidRDefault="00EF22D8">
      <w:pPr>
        <w:pStyle w:val="afffff5"/>
        <w:ind w:firstLine="420"/>
        <w:sectPr w:rsidR="00EF22D8" w:rsidRPr="007C6264">
          <w:pgSz w:w="11906" w:h="16838"/>
          <w:pgMar w:top="1928" w:right="1134" w:bottom="1134" w:left="1134" w:header="1418" w:footer="1134" w:gutter="284"/>
          <w:pgNumType w:fmt="upperRoman"/>
          <w:cols w:space="425"/>
          <w:formProt w:val="0"/>
          <w:docGrid w:type="lines" w:linePitch="312"/>
        </w:sectPr>
      </w:pPr>
    </w:p>
    <w:p w14:paraId="2F7DAF51" w14:textId="77777777" w:rsidR="00EF22D8" w:rsidRDefault="00EF22D8">
      <w:pPr>
        <w:spacing w:line="20" w:lineRule="exact"/>
        <w:jc w:val="center"/>
        <w:rPr>
          <w:rFonts w:ascii="黑体" w:eastAsia="黑体" w:hAnsi="黑体"/>
          <w:sz w:val="32"/>
          <w:szCs w:val="32"/>
        </w:rPr>
      </w:pPr>
      <w:bookmarkStart w:id="27" w:name="BookMark4"/>
      <w:bookmarkEnd w:id="26"/>
    </w:p>
    <w:p w14:paraId="03BB74B2" w14:textId="77777777" w:rsidR="00EF22D8" w:rsidRDefault="00EF22D8">
      <w:pPr>
        <w:spacing w:line="20" w:lineRule="exact"/>
        <w:jc w:val="center"/>
        <w:rPr>
          <w:rFonts w:ascii="黑体" w:eastAsia="黑体" w:hAnsi="黑体"/>
          <w:sz w:val="32"/>
          <w:szCs w:val="32"/>
        </w:rPr>
      </w:pPr>
    </w:p>
    <w:bookmarkStart w:id="28" w:name="NEW_STAND_NAME" w:displacedByCustomXml="next"/>
    <w:sdt>
      <w:sdtPr>
        <w:tag w:val="NEW_STAND_NAME"/>
        <w:id w:val="595910757"/>
        <w:lock w:val="sdtLocked"/>
        <w:placeholder>
          <w:docPart w:val="26543B3C90C040579E42A3C76647D2A0"/>
        </w:placeholder>
      </w:sdtPr>
      <w:sdtEndPr/>
      <w:sdtContent>
        <w:p w14:paraId="497881F7" w14:textId="0DA2D260" w:rsidR="00EF22D8" w:rsidRDefault="000A2EC2" w:rsidP="008A14D1">
          <w:pPr>
            <w:pStyle w:val="afffffffff8"/>
            <w:spacing w:beforeLines="1" w:before="3" w:afterLines="220" w:after="686"/>
          </w:pPr>
          <w:r>
            <w:rPr>
              <w:rFonts w:hint="eastAsia"/>
            </w:rPr>
            <w:t>杂交</w:t>
          </w:r>
          <w:r w:rsidR="00F07622">
            <w:rPr>
              <w:rFonts w:hint="eastAsia"/>
            </w:rPr>
            <w:t>稻制种气象服务规范</w:t>
          </w:r>
        </w:p>
      </w:sdtContent>
    </w:sdt>
    <w:p w14:paraId="2F1ECE80" w14:textId="77777777" w:rsidR="00EF22D8" w:rsidRDefault="00F07622">
      <w:pPr>
        <w:pStyle w:val="afff3"/>
        <w:spacing w:before="312" w:after="312"/>
      </w:pPr>
      <w:bookmarkStart w:id="29" w:name="_Toc26648465"/>
      <w:bookmarkStart w:id="30" w:name="_Toc17233333"/>
      <w:bookmarkStart w:id="31" w:name="_Toc26986530"/>
      <w:bookmarkStart w:id="32" w:name="_Toc24884218"/>
      <w:bookmarkStart w:id="33" w:name="_Toc155821082"/>
      <w:bookmarkStart w:id="34" w:name="_Toc155821032"/>
      <w:bookmarkStart w:id="35" w:name="_Toc17233325"/>
      <w:bookmarkStart w:id="36" w:name="_Toc26986771"/>
      <w:bookmarkStart w:id="37" w:name="_Toc97191423"/>
      <w:bookmarkStart w:id="38" w:name="_Toc24884211"/>
      <w:bookmarkStart w:id="39" w:name="_Toc26718930"/>
      <w:bookmarkStart w:id="40" w:name="_Toc231158274"/>
      <w:bookmarkEnd w:id="28"/>
      <w:r>
        <w:rPr>
          <w:rFonts w:hint="eastAsia"/>
        </w:rPr>
        <w:t>范围</w:t>
      </w:r>
      <w:bookmarkStart w:id="41" w:name="_Toc155771783"/>
      <w:bookmarkStart w:id="42" w:name="_Toc24884212"/>
      <w:bookmarkStart w:id="43" w:name="_Toc24884219"/>
      <w:bookmarkStart w:id="44" w:name="_Toc17233334"/>
      <w:bookmarkStart w:id="45" w:name="_Toc26648466"/>
      <w:bookmarkStart w:id="46" w:name="_Toc17233326"/>
      <w:bookmarkEnd w:id="29"/>
      <w:bookmarkEnd w:id="30"/>
      <w:bookmarkEnd w:id="31"/>
      <w:bookmarkEnd w:id="32"/>
      <w:bookmarkEnd w:id="33"/>
      <w:bookmarkEnd w:id="34"/>
      <w:bookmarkEnd w:id="35"/>
      <w:bookmarkEnd w:id="36"/>
      <w:bookmarkEnd w:id="37"/>
      <w:bookmarkEnd w:id="38"/>
      <w:bookmarkEnd w:id="39"/>
      <w:bookmarkEnd w:id="40"/>
    </w:p>
    <w:p w14:paraId="4BE4E24F" w14:textId="5C57FDCA" w:rsidR="00EF22D8" w:rsidRDefault="00F07622">
      <w:pPr>
        <w:pStyle w:val="afffff5"/>
        <w:ind w:firstLine="420"/>
        <w:rPr>
          <w:rFonts w:ascii="黑体" w:eastAsia="黑体"/>
        </w:rPr>
      </w:pPr>
      <w:r>
        <w:rPr>
          <w:rFonts w:hint="eastAsia"/>
        </w:rPr>
        <w:t>本文件规定了杂交稻制种气象服务规范</w:t>
      </w:r>
      <w:r w:rsidRPr="000C6599">
        <w:rPr>
          <w:rFonts w:hint="eastAsia"/>
          <w:color w:val="0D0D0D" w:themeColor="text1" w:themeTint="F2"/>
        </w:rPr>
        <w:t>、气象观测、气象服务</w:t>
      </w:r>
      <w:r w:rsidR="00E84CAA" w:rsidRPr="000C6599">
        <w:rPr>
          <w:rFonts w:hint="eastAsia"/>
          <w:color w:val="0D0D0D" w:themeColor="text1" w:themeTint="F2"/>
        </w:rPr>
        <w:t>产品</w:t>
      </w:r>
      <w:r w:rsidRPr="000C6599">
        <w:rPr>
          <w:rFonts w:hint="eastAsia"/>
          <w:color w:val="0D0D0D" w:themeColor="text1" w:themeTint="F2"/>
        </w:rPr>
        <w:t>、</w:t>
      </w:r>
      <w:r w:rsidR="00464FE4">
        <w:rPr>
          <w:rFonts w:hint="eastAsia"/>
          <w:color w:val="0D0D0D" w:themeColor="text1" w:themeTint="F2"/>
        </w:rPr>
        <w:t>气象</w:t>
      </w:r>
      <w:r w:rsidRPr="000C6599">
        <w:rPr>
          <w:rFonts w:hint="eastAsia"/>
          <w:color w:val="0D0D0D" w:themeColor="text1" w:themeTint="F2"/>
        </w:rPr>
        <w:t>服务回访与总结</w:t>
      </w:r>
      <w:r>
        <w:rPr>
          <w:rFonts w:hint="eastAsia"/>
        </w:rPr>
        <w:t>。</w:t>
      </w:r>
      <w:bookmarkStart w:id="47" w:name="_Toc155771784"/>
      <w:bookmarkEnd w:id="41"/>
    </w:p>
    <w:p w14:paraId="26CADA6D" w14:textId="6029E54D" w:rsidR="00EF22D8" w:rsidRDefault="00F07622">
      <w:pPr>
        <w:pStyle w:val="afffff5"/>
        <w:ind w:firstLine="420"/>
        <w:rPr>
          <w:rFonts w:ascii="黑体" w:eastAsia="黑体"/>
        </w:rPr>
      </w:pPr>
      <w:r>
        <w:rPr>
          <w:rFonts w:hint="eastAsia"/>
        </w:rPr>
        <w:t>本文件适用于杂交</w:t>
      </w:r>
      <w:r w:rsidR="000A2EC2">
        <w:rPr>
          <w:rFonts w:hint="eastAsia"/>
        </w:rPr>
        <w:t>稻</w:t>
      </w:r>
      <w:r>
        <w:rPr>
          <w:rFonts w:hint="eastAsia"/>
        </w:rPr>
        <w:t>制种的气象服务。</w:t>
      </w:r>
      <w:bookmarkEnd w:id="47"/>
    </w:p>
    <w:p w14:paraId="4F2A4663" w14:textId="77777777" w:rsidR="00EF22D8" w:rsidRDefault="00F07622">
      <w:pPr>
        <w:pStyle w:val="afff3"/>
        <w:spacing w:before="312" w:after="312"/>
      </w:pPr>
      <w:bookmarkStart w:id="48" w:name="_Toc26986772"/>
      <w:bookmarkStart w:id="49" w:name="_Toc155821083"/>
      <w:bookmarkStart w:id="50" w:name="_Toc26718931"/>
      <w:bookmarkStart w:id="51" w:name="_Toc26986531"/>
      <w:bookmarkStart w:id="52" w:name="_Toc155821033"/>
      <w:bookmarkStart w:id="53" w:name="_Toc97191424"/>
      <w:bookmarkStart w:id="54" w:name="_Toc231158275"/>
      <w:r>
        <w:rPr>
          <w:rFonts w:hint="eastAsia"/>
        </w:rPr>
        <w:t>规范性引用文件</w:t>
      </w:r>
      <w:bookmarkEnd w:id="42"/>
      <w:bookmarkEnd w:id="43"/>
      <w:bookmarkEnd w:id="44"/>
      <w:bookmarkEnd w:id="45"/>
      <w:bookmarkEnd w:id="46"/>
      <w:bookmarkEnd w:id="48"/>
      <w:bookmarkEnd w:id="49"/>
      <w:bookmarkEnd w:id="50"/>
      <w:bookmarkEnd w:id="51"/>
      <w:bookmarkEnd w:id="52"/>
      <w:bookmarkEnd w:id="53"/>
      <w:bookmarkEnd w:id="54"/>
    </w:p>
    <w:sdt>
      <w:sdtPr>
        <w:rPr>
          <w:rFonts w:hint="eastAsia"/>
        </w:rPr>
        <w:id w:val="715848253"/>
        <w:placeholder>
          <w:docPart w:val="1D1C1A0E243D4C7E9CB7A88B88C9A7A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23DB260C" w14:textId="77777777" w:rsidR="00EF22D8" w:rsidRDefault="00F07622">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6E7C5EB" w14:textId="77777777" w:rsidR="00EF22D8" w:rsidRDefault="00F07622">
      <w:pPr>
        <w:pStyle w:val="afff3"/>
        <w:spacing w:before="312" w:after="312"/>
      </w:pPr>
      <w:bookmarkStart w:id="55" w:name="_Toc97191425"/>
      <w:bookmarkStart w:id="56" w:name="_Toc155821084"/>
      <w:bookmarkStart w:id="57" w:name="_Toc155821034"/>
      <w:bookmarkStart w:id="58" w:name="_Toc231158276"/>
      <w:r>
        <w:rPr>
          <w:rFonts w:hint="eastAsia"/>
        </w:rPr>
        <w:t>术语和定义</w:t>
      </w:r>
      <w:bookmarkEnd w:id="55"/>
      <w:bookmarkEnd w:id="56"/>
      <w:bookmarkEnd w:id="57"/>
      <w:bookmarkEnd w:id="58"/>
    </w:p>
    <w:bookmarkStart w:id="59" w:name="_Toc26986532" w:displacedByCustomXml="next"/>
    <w:bookmarkEnd w:id="59" w:displacedByCustomXml="next"/>
    <w:sdt>
      <w:sdtPr>
        <w:id w:val="-1909835108"/>
        <w:placeholder>
          <w:docPart w:val="F9AC744BA39A4AB4A3AF9519332512C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54A095FF" w14:textId="77777777" w:rsidR="00EF22D8" w:rsidRDefault="00F07622">
          <w:pPr>
            <w:pStyle w:val="afffff5"/>
            <w:ind w:firstLine="420"/>
          </w:pPr>
          <w:r>
            <w:t>下列术语和定义适用于本文件。</w:t>
          </w:r>
        </w:p>
      </w:sdtContent>
    </w:sdt>
    <w:p w14:paraId="2FA7385F" w14:textId="77777777" w:rsidR="00EF22D8" w:rsidRDefault="00EF22D8">
      <w:pPr>
        <w:pStyle w:val="afff4"/>
        <w:spacing w:before="156" w:after="156"/>
        <w:ind w:left="0"/>
      </w:pPr>
      <w:bookmarkStart w:id="60" w:name="_Toc155821085"/>
      <w:bookmarkStart w:id="61" w:name="_Toc155821035"/>
      <w:bookmarkStart w:id="62" w:name="_Toc155821135"/>
      <w:bookmarkStart w:id="63" w:name="_Toc229926885"/>
      <w:bookmarkStart w:id="64" w:name="_Toc230963154"/>
      <w:bookmarkStart w:id="65" w:name="_Toc230963507"/>
      <w:bookmarkStart w:id="66" w:name="_Toc231158277"/>
      <w:bookmarkStart w:id="67" w:name="_Toc461050101"/>
      <w:bookmarkStart w:id="68" w:name="_Toc468699369"/>
      <w:bookmarkStart w:id="69" w:name="_Toc468700584"/>
      <w:bookmarkStart w:id="70" w:name="_Toc460668189"/>
      <w:bookmarkStart w:id="71" w:name="_Toc460625191"/>
      <w:bookmarkStart w:id="72" w:name="_Toc468658006"/>
      <w:bookmarkStart w:id="73" w:name="_Toc460706911"/>
      <w:bookmarkStart w:id="74" w:name="_Toc460691790"/>
      <w:bookmarkStart w:id="75" w:name="_Toc491375102"/>
      <w:bookmarkStart w:id="76" w:name="_Toc491466023"/>
      <w:bookmarkStart w:id="77" w:name="_Toc471313886"/>
      <w:bookmarkStart w:id="78" w:name="_Toc460708928"/>
      <w:bookmarkStart w:id="79" w:name="_Toc460696225"/>
      <w:bookmarkStart w:id="80" w:name="_Toc471314947"/>
      <w:bookmarkStart w:id="81" w:name="_Toc461050160"/>
      <w:bookmarkStart w:id="82" w:name="_Toc18310737"/>
      <w:bookmarkStart w:id="83" w:name="_Toc506996298"/>
      <w:bookmarkStart w:id="84" w:name="_Toc507232418"/>
      <w:bookmarkStart w:id="85" w:name="_Toc471463798"/>
      <w:bookmarkStart w:id="86" w:name="_Toc460443398"/>
      <w:bookmarkStart w:id="87" w:name="_Toc477163719"/>
      <w:bookmarkStart w:id="88" w:name="_Toc509690777"/>
      <w:bookmarkStart w:id="89" w:name="_Toc508119980"/>
      <w:bookmarkStart w:id="90" w:name="_Toc509687466"/>
      <w:bookmarkStart w:id="91" w:name="_Toc477212105"/>
      <w:bookmarkStart w:id="92" w:name="_Toc491514474"/>
      <w:bookmarkStart w:id="93" w:name="_Toc509955688"/>
      <w:bookmarkStart w:id="94" w:name="_Toc507077621"/>
      <w:bookmarkStart w:id="95" w:name="_Toc507168577"/>
      <w:bookmarkStart w:id="96" w:name="_Toc506191699"/>
      <w:bookmarkStart w:id="97" w:name="_Toc509738908"/>
      <w:bookmarkStart w:id="98" w:name="_Toc495822845"/>
      <w:bookmarkStart w:id="99" w:name="_Toc491378328"/>
      <w:bookmarkStart w:id="100" w:name="_Toc509739791"/>
      <w:bookmarkEnd w:id="60"/>
      <w:bookmarkEnd w:id="61"/>
      <w:bookmarkEnd w:id="62"/>
      <w:bookmarkEnd w:id="63"/>
      <w:bookmarkEnd w:id="64"/>
      <w:bookmarkEnd w:id="65"/>
      <w:bookmarkEnd w:id="66"/>
    </w:p>
    <w:p w14:paraId="121355A4" w14:textId="231E0477" w:rsidR="00EF22D8" w:rsidRDefault="00300DE7">
      <w:pPr>
        <w:pStyle w:val="afffffffffffa"/>
        <w:widowControl w:val="0"/>
      </w:pPr>
      <w:r>
        <w:rPr>
          <w:rFonts w:ascii="黑体" w:eastAsia="黑体" w:hint="eastAsia"/>
          <w:szCs w:val="21"/>
        </w:rPr>
        <w:t xml:space="preserve">杂交稻 </w:t>
      </w:r>
      <w:r w:rsidRPr="00FA1848">
        <w:rPr>
          <w:rFonts w:ascii="黑体" w:eastAsia="黑体" w:hAnsi="黑体"/>
        </w:rPr>
        <w:t>hybrid rice</w:t>
      </w:r>
    </w:p>
    <w:p w14:paraId="65F2FCD2" w14:textId="6BB39E4A" w:rsidR="00300DE7" w:rsidRDefault="00300DE7">
      <w:pPr>
        <w:pStyle w:val="afffffffffffa"/>
        <w:widowControl w:val="0"/>
      </w:pPr>
      <w:r>
        <w:rPr>
          <w:rFonts w:hint="eastAsia"/>
        </w:rPr>
        <w:t>选用两个遗传组成不同、优良性状互补的水稻品种（品系）杂交，产生的子一代，具有杂种优势（高产、抗病、抗逆、生长旺）</w:t>
      </w:r>
      <w:r w:rsidR="004C7B85" w:rsidRPr="004C7B85">
        <w:rPr>
          <w:rFonts w:hint="eastAsia"/>
          <w:vertAlign w:val="superscript"/>
        </w:rPr>
        <w:t>[</w:t>
      </w:r>
      <w:r w:rsidR="004C7B85" w:rsidRPr="004C7B85">
        <w:rPr>
          <w:vertAlign w:val="superscript"/>
        </w:rPr>
        <w:t>1]</w:t>
      </w:r>
      <w:r>
        <w:rPr>
          <w:rFonts w:hint="eastAsia"/>
        </w:rPr>
        <w:t>。</w:t>
      </w:r>
    </w:p>
    <w:p w14:paraId="0AC92F40" w14:textId="77777777" w:rsidR="00EF22D8" w:rsidRDefault="00EF22D8">
      <w:pPr>
        <w:pStyle w:val="afff4"/>
        <w:spacing w:before="156" w:after="156"/>
        <w:ind w:left="0"/>
        <w:rPr>
          <w:lang w:val="en-GB"/>
        </w:rPr>
      </w:pPr>
      <w:bookmarkStart w:id="101" w:name="_Toc155821086"/>
      <w:bookmarkStart w:id="102" w:name="_Toc155821036"/>
      <w:bookmarkStart w:id="103" w:name="_Toc155821136"/>
      <w:bookmarkStart w:id="104" w:name="_Toc229926886"/>
      <w:bookmarkStart w:id="105" w:name="_Toc230963155"/>
      <w:bookmarkStart w:id="106" w:name="_Toc230963508"/>
      <w:bookmarkStart w:id="107" w:name="_Toc231158278"/>
      <w:bookmarkEnd w:id="101"/>
      <w:bookmarkEnd w:id="102"/>
      <w:bookmarkEnd w:id="103"/>
      <w:bookmarkEnd w:id="104"/>
      <w:bookmarkEnd w:id="105"/>
      <w:bookmarkEnd w:id="106"/>
      <w:bookmarkEnd w:id="107"/>
    </w:p>
    <w:p w14:paraId="1721E293" w14:textId="77777777" w:rsidR="00300DE7" w:rsidRDefault="00300DE7" w:rsidP="00300DE7">
      <w:pPr>
        <w:pStyle w:val="afffffffffff4"/>
        <w:numPr>
          <w:ilvl w:val="0"/>
          <w:numId w:val="0"/>
        </w:numPr>
        <w:ind w:firstLineChars="200" w:firstLine="420"/>
        <w:rPr>
          <w:rFonts w:ascii="黑体" w:eastAsia="黑体" w:hAnsi="黑体"/>
        </w:rPr>
      </w:pPr>
      <w:r>
        <w:rPr>
          <w:rFonts w:ascii="黑体" w:eastAsia="黑体" w:hAnsi="黑体"/>
        </w:rPr>
        <w:t>制种</w:t>
      </w:r>
      <w:r>
        <w:rPr>
          <w:rFonts w:ascii="黑体" w:eastAsia="黑体" w:hAnsi="黑体" w:hint="eastAsia"/>
        </w:rPr>
        <w:t xml:space="preserve"> seed</w:t>
      </w:r>
      <w:r>
        <w:rPr>
          <w:rFonts w:ascii="黑体" w:eastAsia="黑体" w:hAnsi="黑体"/>
        </w:rPr>
        <w:t xml:space="preserve"> production</w:t>
      </w:r>
    </w:p>
    <w:p w14:paraId="53310B5E" w14:textId="523ABEE5" w:rsidR="00EF22D8" w:rsidRDefault="00300DE7" w:rsidP="00300DE7">
      <w:pPr>
        <w:pStyle w:val="afffffffffff4"/>
        <w:numPr>
          <w:ilvl w:val="0"/>
          <w:numId w:val="0"/>
        </w:numPr>
        <w:ind w:firstLineChars="200" w:firstLine="420"/>
        <w:rPr>
          <w:rFonts w:hAnsi="宋体"/>
        </w:rPr>
      </w:pPr>
      <w:r>
        <w:rPr>
          <w:rFonts w:hAnsi="宋体" w:hint="eastAsia"/>
        </w:rPr>
        <w:t>粮食作物杂交种子的生产</w:t>
      </w:r>
      <w:r w:rsidR="004C7B85" w:rsidRPr="004C7B85">
        <w:rPr>
          <w:rFonts w:hint="eastAsia"/>
          <w:vertAlign w:val="superscript"/>
        </w:rPr>
        <w:t>[</w:t>
      </w:r>
      <w:r w:rsidR="004C7B85">
        <w:rPr>
          <w:vertAlign w:val="superscript"/>
        </w:rPr>
        <w:t>2</w:t>
      </w:r>
      <w:r w:rsidR="004C7B85" w:rsidRPr="004C7B85">
        <w:rPr>
          <w:vertAlign w:val="superscript"/>
        </w:rPr>
        <w:t>]</w:t>
      </w:r>
      <w:r w:rsidR="00A63F9A">
        <w:rPr>
          <w:rFonts w:hAnsi="宋体" w:hint="eastAsia"/>
        </w:rPr>
        <w:t>。</w:t>
      </w:r>
    </w:p>
    <w:p w14:paraId="46A9F3BE" w14:textId="5B420FD2" w:rsidR="000C6599" w:rsidRPr="000C6599" w:rsidRDefault="000C6599" w:rsidP="000C6599">
      <w:pPr>
        <w:pStyle w:val="afffffffffff4"/>
        <w:ind w:left="420" w:hangingChars="200" w:hanging="420"/>
        <w:rPr>
          <w:rFonts w:ascii="黑体" w:eastAsia="黑体" w:hAnsi="黑体"/>
        </w:rPr>
      </w:pPr>
      <w:r w:rsidRPr="000C6599">
        <w:rPr>
          <w:rFonts w:ascii="黑体" w:eastAsia="黑体" w:hAnsi="黑体"/>
        </w:rPr>
        <w:br/>
      </w:r>
      <w:r w:rsidRPr="000C6599">
        <w:rPr>
          <w:rFonts w:ascii="黑体" w:eastAsia="黑体" w:hAnsi="黑体" w:hint="eastAsia"/>
        </w:rPr>
        <w:t>农业气象服务 meteorological service for agriculture</w:t>
      </w:r>
    </w:p>
    <w:p w14:paraId="188C2775" w14:textId="00F89393" w:rsidR="000C6599" w:rsidRPr="000C6599" w:rsidRDefault="000C6599" w:rsidP="000C6599">
      <w:pPr>
        <w:pStyle w:val="afffff5"/>
        <w:ind w:firstLine="420"/>
      </w:pPr>
      <w:r>
        <w:rPr>
          <w:rFonts w:hint="eastAsia"/>
        </w:rPr>
        <w:t>针对农业生产提供的农业气象情报、农作物发育期气象条件预报、农作物病虫害气象条件预报、农业产量预报、农业气候区划等气象服务。</w:t>
      </w:r>
    </w:p>
    <w:p w14:paraId="32BC678D" w14:textId="77777777" w:rsidR="00EF22D8" w:rsidRDefault="00EF22D8">
      <w:pPr>
        <w:pStyle w:val="afff4"/>
        <w:spacing w:before="156" w:after="156"/>
        <w:ind w:left="0"/>
      </w:pPr>
      <w:bookmarkStart w:id="108" w:name="_Toc155821137"/>
      <w:bookmarkStart w:id="109" w:name="_Toc155821087"/>
      <w:bookmarkStart w:id="110" w:name="_Toc155821037"/>
      <w:bookmarkStart w:id="111" w:name="_Toc229926887"/>
      <w:bookmarkStart w:id="112" w:name="_Toc230963156"/>
      <w:bookmarkStart w:id="113" w:name="_Toc230963509"/>
      <w:bookmarkStart w:id="114" w:name="_Toc231158279"/>
      <w:bookmarkEnd w:id="108"/>
      <w:bookmarkEnd w:id="109"/>
      <w:bookmarkEnd w:id="110"/>
      <w:bookmarkEnd w:id="111"/>
      <w:bookmarkEnd w:id="112"/>
      <w:bookmarkEnd w:id="113"/>
      <w:bookmarkEnd w:id="114"/>
    </w:p>
    <w:p w14:paraId="1A9A8B90" w14:textId="77777777" w:rsidR="00300DE7" w:rsidRDefault="00300DE7" w:rsidP="00300DE7">
      <w:pPr>
        <w:pStyle w:val="afffffffffff4"/>
        <w:numPr>
          <w:ilvl w:val="0"/>
          <w:numId w:val="0"/>
        </w:numPr>
        <w:ind w:firstLineChars="200" w:firstLine="420"/>
        <w:rPr>
          <w:rFonts w:ascii="黑体" w:eastAsia="黑体"/>
        </w:rPr>
      </w:pPr>
      <w:r>
        <w:rPr>
          <w:rFonts w:ascii="黑体" w:eastAsia="黑体" w:hAnsi="黑体"/>
        </w:rPr>
        <w:t>气象灾害</w:t>
      </w:r>
      <w:r>
        <w:rPr>
          <w:rFonts w:ascii="黑体" w:eastAsia="黑体" w:hAnsi="黑体" w:hint="eastAsia"/>
        </w:rPr>
        <w:t xml:space="preserve"> </w:t>
      </w:r>
      <w:r>
        <w:rPr>
          <w:rFonts w:ascii="黑体" w:eastAsia="黑体" w:hint="eastAsia"/>
        </w:rPr>
        <w:t>meteorological disaster</w:t>
      </w:r>
    </w:p>
    <w:p w14:paraId="320CFD49" w14:textId="2D1775C6" w:rsidR="00EF22D8" w:rsidRDefault="00300DE7" w:rsidP="00300DE7">
      <w:pPr>
        <w:pStyle w:val="afffffffffffc"/>
        <w:numPr>
          <w:ilvl w:val="0"/>
          <w:numId w:val="0"/>
        </w:numPr>
        <w:ind w:firstLineChars="200" w:firstLine="420"/>
        <w:rPr>
          <w:rFonts w:ascii="黑体" w:eastAsia="黑体"/>
        </w:rPr>
      </w:pPr>
      <w:r>
        <w:rPr>
          <w:rFonts w:hint="eastAsia"/>
        </w:rPr>
        <w:t>由干旱、暴雨（雪）、连阴雨、雷电、冰雹、高温、低温、寒潮、霜冻、冰冻、冻雨、大风（沙尘暴）、台风、龙卷风、大雾和</w:t>
      </w:r>
      <w:proofErr w:type="gramStart"/>
      <w:r>
        <w:rPr>
          <w:rFonts w:hint="eastAsia"/>
        </w:rPr>
        <w:t>霾</w:t>
      </w:r>
      <w:proofErr w:type="gramEnd"/>
      <w:r>
        <w:rPr>
          <w:rFonts w:hint="eastAsia"/>
        </w:rPr>
        <w:t>等气象因素造成人类生命、财产、社会功能、生态环境等损害的事件或现象</w:t>
      </w:r>
      <w:r w:rsidR="00610E87">
        <w:rPr>
          <w:rFonts w:hint="eastAsia"/>
        </w:rPr>
        <w:t>。</w:t>
      </w:r>
    </w:p>
    <w:p w14:paraId="375DAD5D" w14:textId="77777777" w:rsidR="00EF22D8" w:rsidRDefault="00EF22D8">
      <w:pPr>
        <w:pStyle w:val="afff4"/>
        <w:spacing w:before="156" w:after="156"/>
        <w:ind w:left="0"/>
      </w:pPr>
      <w:bookmarkStart w:id="115" w:name="_Toc155821038"/>
      <w:bookmarkStart w:id="116" w:name="_Toc155821138"/>
      <w:bookmarkStart w:id="117" w:name="_Toc155821088"/>
      <w:bookmarkStart w:id="118" w:name="_Toc229926888"/>
      <w:bookmarkStart w:id="119" w:name="_Toc230963157"/>
      <w:bookmarkStart w:id="120" w:name="_Toc230963510"/>
      <w:bookmarkStart w:id="121" w:name="_Toc231158280"/>
      <w:bookmarkEnd w:id="115"/>
      <w:bookmarkEnd w:id="116"/>
      <w:bookmarkEnd w:id="117"/>
      <w:bookmarkEnd w:id="118"/>
      <w:bookmarkEnd w:id="119"/>
      <w:bookmarkEnd w:id="120"/>
      <w:bookmarkEnd w:id="121"/>
    </w:p>
    <w:p w14:paraId="5E58E05A" w14:textId="77777777" w:rsidR="00300DE7" w:rsidRPr="005B29B2" w:rsidRDefault="00300DE7" w:rsidP="00300DE7">
      <w:pPr>
        <w:pStyle w:val="afffffffffff4"/>
        <w:numPr>
          <w:ilvl w:val="0"/>
          <w:numId w:val="0"/>
        </w:numPr>
        <w:ind w:firstLineChars="200" w:firstLine="420"/>
        <w:rPr>
          <w:rFonts w:ascii="黑体" w:eastAsia="黑体" w:hAnsi="黑体"/>
        </w:rPr>
      </w:pPr>
      <w:r w:rsidRPr="005B29B2">
        <w:rPr>
          <w:rFonts w:ascii="黑体" w:eastAsia="黑体" w:hAnsi="黑体"/>
        </w:rPr>
        <w:t>低温</w:t>
      </w:r>
      <w:r w:rsidRPr="005B29B2">
        <w:rPr>
          <w:rFonts w:ascii="黑体" w:eastAsia="黑体" w:hAnsi="黑体" w:hint="eastAsia"/>
        </w:rPr>
        <w:t xml:space="preserve"> </w:t>
      </w:r>
      <w:r w:rsidRPr="005B29B2">
        <w:rPr>
          <w:rFonts w:ascii="黑体" w:eastAsia="黑体" w:hint="eastAsia"/>
        </w:rPr>
        <w:t>low</w:t>
      </w:r>
      <w:r w:rsidRPr="005B29B2">
        <w:rPr>
          <w:rFonts w:ascii="黑体" w:eastAsia="黑体"/>
        </w:rPr>
        <w:t xml:space="preserve"> temperature</w:t>
      </w:r>
    </w:p>
    <w:p w14:paraId="3C1C8C2D" w14:textId="487C3582" w:rsidR="00EF22D8" w:rsidRDefault="00300DE7" w:rsidP="00300DE7">
      <w:pPr>
        <w:pStyle w:val="afffffffffffa"/>
        <w:widowControl w:val="0"/>
        <w:rPr>
          <w:rFonts w:hAnsi="宋体"/>
        </w:rPr>
      </w:pPr>
      <w:r>
        <w:rPr>
          <w:rFonts w:hAnsi="宋体" w:hint="eastAsia"/>
        </w:rPr>
        <w:t>在农作物(含经济林果)生长期间，出现较长时期平均温度持续低于常年同期平均温度，造成农作物生长发育速度缓慢</w:t>
      </w:r>
      <w:r>
        <w:rPr>
          <w:rFonts w:hAnsi="宋体"/>
        </w:rPr>
        <w:t>；</w:t>
      </w:r>
      <w:r>
        <w:rPr>
          <w:rFonts w:hAnsi="宋体" w:hint="eastAsia"/>
        </w:rPr>
        <w:t>或在农作物对低温反应敏感的生育期间，出现日平均气温降到农作物能够忍耐的温度下限以下的降温天气过程，造成农作物生理障碍或结实器官受损；最终导致农作物不能正常成熟、采</w:t>
      </w:r>
      <w:r>
        <w:rPr>
          <w:rFonts w:hAnsi="宋体" w:hint="eastAsia"/>
        </w:rPr>
        <w:lastRenderedPageBreak/>
        <w:t>收而减产或品质、效益降低的农业气象灾害现象</w:t>
      </w:r>
      <w:r w:rsidRPr="00300DE7">
        <w:rPr>
          <w:rFonts w:hAnsi="宋体" w:hint="eastAsia"/>
        </w:rPr>
        <w:t>。</w:t>
      </w:r>
    </w:p>
    <w:p w14:paraId="2E3A734A" w14:textId="77777777" w:rsidR="00EF22D8" w:rsidRPr="00A02375" w:rsidRDefault="00EF22D8">
      <w:pPr>
        <w:pStyle w:val="afff4"/>
        <w:spacing w:before="156" w:after="156"/>
        <w:ind w:left="0"/>
        <w:rPr>
          <w:strike/>
        </w:rPr>
      </w:pPr>
      <w:bookmarkStart w:id="122" w:name="_Toc155821089"/>
      <w:bookmarkStart w:id="123" w:name="_Toc155821039"/>
      <w:bookmarkStart w:id="124" w:name="_Toc155821139"/>
      <w:bookmarkStart w:id="125" w:name="_Toc229926889"/>
      <w:bookmarkStart w:id="126" w:name="_Toc230963158"/>
      <w:bookmarkStart w:id="127" w:name="_Toc230963511"/>
      <w:bookmarkStart w:id="128" w:name="_Toc231158281"/>
      <w:bookmarkEnd w:id="122"/>
      <w:bookmarkEnd w:id="123"/>
      <w:bookmarkEnd w:id="124"/>
      <w:bookmarkEnd w:id="125"/>
      <w:bookmarkEnd w:id="126"/>
      <w:bookmarkEnd w:id="127"/>
      <w:bookmarkEnd w:id="128"/>
    </w:p>
    <w:p w14:paraId="54F3E432" w14:textId="77777777" w:rsidR="00300DE7" w:rsidRPr="005B29B2" w:rsidRDefault="00300DE7" w:rsidP="00300DE7">
      <w:pPr>
        <w:pStyle w:val="afffffffffff4"/>
        <w:numPr>
          <w:ilvl w:val="0"/>
          <w:numId w:val="0"/>
        </w:numPr>
        <w:spacing w:beforeLines="50" w:before="156" w:afterLines="50" w:after="156"/>
        <w:ind w:firstLineChars="200" w:firstLine="420"/>
        <w:rPr>
          <w:rFonts w:ascii="黑体" w:eastAsia="黑体" w:hAnsi="黑体"/>
        </w:rPr>
      </w:pPr>
      <w:r>
        <w:rPr>
          <w:rFonts w:ascii="黑体" w:eastAsia="黑体" w:hAnsi="黑体"/>
        </w:rPr>
        <w:t>气象干旱</w:t>
      </w:r>
      <w:r>
        <w:rPr>
          <w:rFonts w:ascii="黑体" w:eastAsia="黑体" w:hAnsi="黑体" w:hint="eastAsia"/>
        </w:rPr>
        <w:t xml:space="preserve"> m</w:t>
      </w:r>
      <w:r>
        <w:rPr>
          <w:rFonts w:ascii="黑体" w:eastAsia="黑体" w:hint="eastAsia"/>
        </w:rPr>
        <w:t>et</w:t>
      </w:r>
      <w:r>
        <w:rPr>
          <w:rFonts w:ascii="黑体" w:eastAsia="黑体"/>
        </w:rPr>
        <w:t>eorological drought</w:t>
      </w:r>
    </w:p>
    <w:p w14:paraId="44133E1B" w14:textId="594106C5" w:rsidR="00EF22D8" w:rsidRPr="00A02375" w:rsidRDefault="00300DE7" w:rsidP="00300DE7">
      <w:pPr>
        <w:pStyle w:val="afffffffffffc"/>
        <w:numPr>
          <w:ilvl w:val="0"/>
          <w:numId w:val="0"/>
        </w:numPr>
        <w:ind w:firstLineChars="200" w:firstLine="420"/>
        <w:rPr>
          <w:strike/>
        </w:rPr>
      </w:pPr>
      <w:r>
        <w:rPr>
          <w:rFonts w:hAnsi="宋体"/>
        </w:rPr>
        <w:t>某时段内，由于蒸发量和降水量的收支不平衡，水分支出大于水分收入而造成地表水分短缺的现象。</w:t>
      </w:r>
    </w:p>
    <w:p w14:paraId="31426175" w14:textId="77777777" w:rsidR="00EF22D8" w:rsidRPr="00A02375" w:rsidRDefault="00EF22D8">
      <w:pPr>
        <w:pStyle w:val="afff4"/>
        <w:spacing w:before="156" w:after="156"/>
        <w:ind w:left="0"/>
        <w:rPr>
          <w:strike/>
        </w:rPr>
      </w:pPr>
      <w:bookmarkStart w:id="129" w:name="_Toc155821090"/>
      <w:bookmarkStart w:id="130" w:name="_Toc155821140"/>
      <w:bookmarkStart w:id="131" w:name="_Toc155821040"/>
      <w:bookmarkStart w:id="132" w:name="_Toc229926890"/>
      <w:bookmarkStart w:id="133" w:name="_Toc230963159"/>
      <w:bookmarkStart w:id="134" w:name="_Toc230963512"/>
      <w:bookmarkStart w:id="135" w:name="_Toc231158282"/>
      <w:bookmarkEnd w:id="129"/>
      <w:bookmarkEnd w:id="130"/>
      <w:bookmarkEnd w:id="131"/>
      <w:bookmarkEnd w:id="132"/>
      <w:bookmarkEnd w:id="133"/>
      <w:bookmarkEnd w:id="134"/>
      <w:bookmarkEnd w:id="135"/>
    </w:p>
    <w:p w14:paraId="5E91DA67" w14:textId="77777777" w:rsidR="00300DE7" w:rsidRPr="005B29B2" w:rsidRDefault="00300DE7" w:rsidP="00DA4B91">
      <w:pPr>
        <w:pStyle w:val="afffffffffff4"/>
        <w:numPr>
          <w:ilvl w:val="0"/>
          <w:numId w:val="0"/>
        </w:numPr>
        <w:ind w:firstLineChars="200" w:firstLine="420"/>
        <w:rPr>
          <w:rFonts w:ascii="黑体" w:eastAsia="黑体" w:hAnsi="黑体"/>
        </w:rPr>
      </w:pPr>
      <w:r>
        <w:rPr>
          <w:rFonts w:ascii="黑体" w:eastAsia="黑体" w:hAnsi="黑体"/>
        </w:rPr>
        <w:t>连阴雨</w:t>
      </w:r>
      <w:r>
        <w:rPr>
          <w:rFonts w:ascii="黑体" w:eastAsia="黑体" w:hAnsi="黑体" w:hint="eastAsia"/>
        </w:rPr>
        <w:t xml:space="preserve"> </w:t>
      </w:r>
      <w:r>
        <w:rPr>
          <w:rFonts w:ascii="黑体" w:eastAsia="黑体" w:hint="eastAsia"/>
        </w:rPr>
        <w:t>cloudy-rainy weather for several days</w:t>
      </w:r>
    </w:p>
    <w:p w14:paraId="632B9109" w14:textId="3CE8764B" w:rsidR="00EF22D8" w:rsidRPr="00A02375" w:rsidRDefault="00300DE7" w:rsidP="00DA4B91">
      <w:pPr>
        <w:pStyle w:val="afffff5"/>
        <w:ind w:firstLine="420"/>
        <w:rPr>
          <w:strike/>
          <w:lang w:val="en-GB"/>
        </w:rPr>
      </w:pPr>
      <w:r>
        <w:rPr>
          <w:rFonts w:hAnsi="宋体" w:hint="eastAsia"/>
          <w:szCs w:val="21"/>
        </w:rPr>
        <w:t>连续三天或以上日降雨量≥</w:t>
      </w:r>
      <w:r>
        <w:rPr>
          <w:rFonts w:hAnsi="宋体"/>
          <w:szCs w:val="21"/>
          <w:lang w:val="en-GB"/>
        </w:rPr>
        <w:t>(</w:t>
      </w:r>
      <w:r>
        <w:rPr>
          <w:rFonts w:hint="eastAsia"/>
        </w:rPr>
        <w:t>大于等于</w:t>
      </w:r>
      <w:r>
        <w:rPr>
          <w:lang w:val="en-GB"/>
        </w:rPr>
        <w:t>)</w:t>
      </w:r>
      <w:r>
        <w:t>0</w:t>
      </w:r>
      <w:r>
        <w:rPr>
          <w:rFonts w:hAnsi="宋体"/>
        </w:rPr>
        <w:t>.</w:t>
      </w:r>
      <w:r>
        <w:t>1</w:t>
      </w:r>
      <w:r>
        <w:rPr>
          <w:rFonts w:hint="eastAsia"/>
          <w:w w:val="50"/>
        </w:rPr>
        <w:t xml:space="preserve"> </w:t>
      </w:r>
      <w:r>
        <w:rPr>
          <w:lang w:val="en-GB"/>
        </w:rPr>
        <w:t>mm</w:t>
      </w:r>
      <w:r>
        <w:rPr>
          <w:rFonts w:hint="eastAsia"/>
        </w:rPr>
        <w:t>，同</w:t>
      </w:r>
      <w:r>
        <w:rPr>
          <w:rFonts w:hAnsi="宋体" w:hint="eastAsia"/>
        </w:rPr>
        <w:t>时至少连续两天日照≤</w:t>
      </w:r>
      <w:r>
        <w:rPr>
          <w:rFonts w:hAnsi="宋体"/>
          <w:lang w:val="en-GB"/>
        </w:rPr>
        <w:t>(</w:t>
      </w:r>
      <w:r>
        <w:rPr>
          <w:rFonts w:hint="eastAsia"/>
        </w:rPr>
        <w:t>小于等于</w:t>
      </w:r>
      <w:r>
        <w:rPr>
          <w:lang w:val="en-GB"/>
        </w:rPr>
        <w:t>)</w:t>
      </w:r>
      <w:r>
        <w:t>2</w:t>
      </w:r>
      <w:r>
        <w:rPr>
          <w:rFonts w:hint="eastAsia"/>
          <w:w w:val="50"/>
        </w:rPr>
        <w:t xml:space="preserve"> </w:t>
      </w:r>
      <w:r>
        <w:rPr>
          <w:lang w:val="en-GB"/>
        </w:rPr>
        <w:t>h(</w:t>
      </w:r>
      <w:r>
        <w:rPr>
          <w:rFonts w:hint="eastAsia"/>
        </w:rPr>
        <w:t>小时</w:t>
      </w:r>
      <w:r>
        <w:rPr>
          <w:lang w:val="en-GB"/>
        </w:rPr>
        <w:t>)</w:t>
      </w:r>
      <w:r>
        <w:rPr>
          <w:rFonts w:hAnsi="宋体" w:hint="eastAsia"/>
          <w:szCs w:val="21"/>
        </w:rPr>
        <w:t>的天气过程。</w:t>
      </w:r>
    </w:p>
    <w:p w14:paraId="1967FA7C" w14:textId="77777777" w:rsidR="00EF22D8" w:rsidRPr="009C08A7" w:rsidRDefault="00EF22D8">
      <w:pPr>
        <w:pStyle w:val="afff4"/>
        <w:spacing w:before="156" w:after="156"/>
        <w:ind w:left="0"/>
        <w:rPr>
          <w:strike/>
        </w:rPr>
      </w:pPr>
      <w:bookmarkStart w:id="136" w:name="_Toc155821091"/>
      <w:bookmarkStart w:id="137" w:name="_Toc155821041"/>
      <w:bookmarkStart w:id="138" w:name="_Toc155821141"/>
      <w:bookmarkStart w:id="139" w:name="_Toc229926891"/>
      <w:bookmarkStart w:id="140" w:name="_Toc230963160"/>
      <w:bookmarkStart w:id="141" w:name="_Toc230963513"/>
      <w:bookmarkStart w:id="142" w:name="_Toc231158283"/>
      <w:bookmarkEnd w:id="136"/>
      <w:bookmarkEnd w:id="137"/>
      <w:bookmarkEnd w:id="138"/>
      <w:bookmarkEnd w:id="139"/>
      <w:bookmarkEnd w:id="140"/>
      <w:bookmarkEnd w:id="141"/>
      <w:bookmarkEnd w:id="142"/>
    </w:p>
    <w:p w14:paraId="2CE98BBA" w14:textId="6475EF42" w:rsidR="00300DE7" w:rsidRPr="00300DE7" w:rsidRDefault="00300DE7" w:rsidP="00300DE7">
      <w:pPr>
        <w:pStyle w:val="afffffffffff4"/>
        <w:numPr>
          <w:ilvl w:val="0"/>
          <w:numId w:val="0"/>
        </w:numPr>
        <w:ind w:firstLineChars="200" w:firstLine="420"/>
        <w:rPr>
          <w:rFonts w:ascii="黑体" w:eastAsia="黑体"/>
        </w:rPr>
      </w:pPr>
      <w:bookmarkStart w:id="143" w:name="_Toc155821142"/>
      <w:bookmarkStart w:id="144" w:name="_Toc155821092"/>
      <w:bookmarkStart w:id="145" w:name="_Toc155821042"/>
      <w:bookmarkEnd w:id="143"/>
      <w:bookmarkEnd w:id="144"/>
      <w:bookmarkEnd w:id="145"/>
      <w:r w:rsidRPr="00300DE7">
        <w:rPr>
          <w:rFonts w:ascii="黑体" w:eastAsia="黑体" w:hint="eastAsia"/>
        </w:rPr>
        <w:t xml:space="preserve">大风 </w:t>
      </w:r>
      <w:r w:rsidR="004228A2">
        <w:rPr>
          <w:rFonts w:ascii="黑体" w:eastAsia="黑体" w:hint="eastAsia"/>
        </w:rPr>
        <w:t>high</w:t>
      </w:r>
      <w:r w:rsidR="004228A2">
        <w:rPr>
          <w:rFonts w:ascii="黑体" w:eastAsia="黑体"/>
        </w:rPr>
        <w:t xml:space="preserve"> wind</w:t>
      </w:r>
    </w:p>
    <w:p w14:paraId="63C61A94" w14:textId="6345A9DC" w:rsidR="00300DE7" w:rsidRPr="00300DE7" w:rsidRDefault="00300DE7" w:rsidP="00300DE7">
      <w:pPr>
        <w:pStyle w:val="afffffffffff4"/>
        <w:numPr>
          <w:ilvl w:val="0"/>
          <w:numId w:val="0"/>
        </w:numPr>
        <w:ind w:firstLineChars="200" w:firstLine="420"/>
        <w:rPr>
          <w:rFonts w:hAnsi="宋体"/>
          <w:szCs w:val="21"/>
        </w:rPr>
      </w:pPr>
      <w:r w:rsidRPr="00300DE7">
        <w:rPr>
          <w:rFonts w:hAnsi="宋体" w:hint="eastAsia"/>
          <w:szCs w:val="21"/>
        </w:rPr>
        <w:t>瞬时风速≥1</w:t>
      </w:r>
      <w:r w:rsidRPr="00300DE7">
        <w:rPr>
          <w:rFonts w:hAnsi="宋体"/>
          <w:szCs w:val="21"/>
        </w:rPr>
        <w:t>7.2 m</w:t>
      </w:r>
      <w:r w:rsidRPr="00300DE7">
        <w:rPr>
          <w:rFonts w:hAnsi="宋体" w:hint="eastAsia"/>
          <w:szCs w:val="21"/>
        </w:rPr>
        <w:t>/</w:t>
      </w:r>
      <w:r w:rsidRPr="00300DE7">
        <w:rPr>
          <w:rFonts w:hAnsi="宋体"/>
          <w:szCs w:val="21"/>
        </w:rPr>
        <w:t>s（风力≥8级）。</w:t>
      </w:r>
      <w:r>
        <w:rPr>
          <w:rFonts w:hAnsi="宋体"/>
          <w:szCs w:val="21"/>
        </w:rPr>
        <w:t xml:space="preserve"> </w:t>
      </w:r>
    </w:p>
    <w:p w14:paraId="3D61647C" w14:textId="50F7E248" w:rsidR="00EF22D8" w:rsidRDefault="004C5722">
      <w:pPr>
        <w:pStyle w:val="afff3"/>
        <w:spacing w:before="312" w:after="312"/>
      </w:pPr>
      <w:bookmarkStart w:id="146" w:name="_Toc155821100"/>
      <w:bookmarkStart w:id="147" w:name="_Toc155821050"/>
      <w:bookmarkStart w:id="148" w:name="_Toc231158284"/>
      <w:r>
        <w:rPr>
          <w:rFonts w:hint="eastAsia"/>
        </w:rPr>
        <w:t>气象</w:t>
      </w:r>
      <w:r w:rsidR="00F07622">
        <w:rPr>
          <w:rFonts w:hint="eastAsia"/>
        </w:rPr>
        <w:t>服务</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46"/>
      <w:bookmarkEnd w:id="147"/>
      <w:r>
        <w:rPr>
          <w:rFonts w:hint="eastAsia"/>
        </w:rPr>
        <w:t>规范</w:t>
      </w:r>
      <w:bookmarkEnd w:id="148"/>
    </w:p>
    <w:p w14:paraId="5C58C37C" w14:textId="77777777" w:rsidR="00EF22D8" w:rsidRDefault="00F07622">
      <w:pPr>
        <w:pStyle w:val="afff4"/>
        <w:spacing w:before="156" w:after="156"/>
        <w:ind w:left="0"/>
      </w:pPr>
      <w:bookmarkStart w:id="149" w:name="_Toc460706912"/>
      <w:bookmarkStart w:id="150" w:name="_Toc460696226"/>
      <w:bookmarkStart w:id="151" w:name="_Toc460708929"/>
      <w:bookmarkStart w:id="152" w:name="_Toc447141147"/>
      <w:bookmarkStart w:id="153" w:name="_Toc447120019"/>
      <w:bookmarkStart w:id="154" w:name="_Toc447179655"/>
      <w:bookmarkStart w:id="155" w:name="_Toc460443399"/>
      <w:bookmarkStart w:id="156" w:name="_Toc468658007"/>
      <w:bookmarkStart w:id="157" w:name="_Toc447026777"/>
      <w:bookmarkStart w:id="158" w:name="_Toc460691791"/>
      <w:bookmarkStart w:id="159" w:name="_Toc509738909"/>
      <w:bookmarkStart w:id="160" w:name="_Toc491378329"/>
      <w:bookmarkStart w:id="161" w:name="_Toc447119949"/>
      <w:bookmarkStart w:id="162" w:name="_Toc461050102"/>
      <w:bookmarkStart w:id="163" w:name="_Toc491375103"/>
      <w:bookmarkStart w:id="164" w:name="_Toc507168578"/>
      <w:bookmarkStart w:id="165" w:name="_Toc507232419"/>
      <w:bookmarkStart w:id="166" w:name="_Toc468700585"/>
      <w:bookmarkStart w:id="167" w:name="_Toc155821051"/>
      <w:bookmarkStart w:id="168" w:name="_Toc509687467"/>
      <w:bookmarkStart w:id="169" w:name="_Toc468699370"/>
      <w:bookmarkStart w:id="170" w:name="_Toc477212106"/>
      <w:bookmarkStart w:id="171" w:name="_Toc447227255"/>
      <w:bookmarkStart w:id="172" w:name="_Toc491514475"/>
      <w:bookmarkStart w:id="173" w:name="_Toc509690778"/>
      <w:bookmarkStart w:id="174" w:name="_Toc506191700"/>
      <w:bookmarkStart w:id="175" w:name="_Toc495822846"/>
      <w:bookmarkStart w:id="176" w:name="_Toc447028349"/>
      <w:bookmarkStart w:id="177" w:name="_Toc461050161"/>
      <w:bookmarkStart w:id="178" w:name="_Toc460668190"/>
      <w:bookmarkStart w:id="179" w:name="_Toc477163720"/>
      <w:bookmarkStart w:id="180" w:name="_Toc460625192"/>
      <w:bookmarkStart w:id="181" w:name="_Toc155821101"/>
      <w:bookmarkStart w:id="182" w:name="_Toc508119981"/>
      <w:bookmarkStart w:id="183" w:name="_Toc509739792"/>
      <w:bookmarkStart w:id="184" w:name="_Toc491466024"/>
      <w:bookmarkStart w:id="185" w:name="_Toc506996299"/>
      <w:bookmarkStart w:id="186" w:name="_Toc509955689"/>
      <w:bookmarkStart w:id="187" w:name="_Toc18310738"/>
      <w:bookmarkStart w:id="188" w:name="_Toc507077622"/>
      <w:bookmarkStart w:id="189" w:name="_Toc229926893"/>
      <w:bookmarkStart w:id="190" w:name="_Toc230963162"/>
      <w:bookmarkStart w:id="191" w:name="_Toc230963515"/>
      <w:bookmarkStart w:id="192" w:name="_Toc231158285"/>
      <w:r>
        <w:rPr>
          <w:rFonts w:hint="eastAsia"/>
        </w:rPr>
        <w:t>现场调查</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06FBB351" w14:textId="223FB389" w:rsidR="00A02375" w:rsidRPr="00300DE7" w:rsidRDefault="00F07622" w:rsidP="00300DE7">
      <w:pPr>
        <w:pStyle w:val="afffffffffffa"/>
        <w:widowControl w:val="0"/>
        <w:spacing w:before="156" w:after="156"/>
      </w:pPr>
      <w:r>
        <w:rPr>
          <w:rFonts w:hint="eastAsia"/>
        </w:rPr>
        <w:t>开展杂交</w:t>
      </w:r>
      <w:r w:rsidR="000A2EC2">
        <w:rPr>
          <w:rFonts w:hint="eastAsia"/>
        </w:rPr>
        <w:t>稻</w:t>
      </w:r>
      <w:r>
        <w:rPr>
          <w:rFonts w:hint="eastAsia"/>
        </w:rPr>
        <w:t>制种气象服务的单位(以下简称服务单位)，应对服务用户的种植规模，所处地理位置地形地貌，以往遭受气象灾害的时间、种类、强度和造成的损失，以及安排相关生产活动对气象服务的需求进行现场调查。</w:t>
      </w:r>
    </w:p>
    <w:p w14:paraId="27F7773B" w14:textId="31062C70" w:rsidR="00EF22D8" w:rsidRDefault="00300DE7">
      <w:pPr>
        <w:pStyle w:val="afff4"/>
        <w:spacing w:before="156" w:after="156"/>
        <w:ind w:left="0"/>
      </w:pPr>
      <w:bookmarkStart w:id="193" w:name="_Toc509690779"/>
      <w:bookmarkStart w:id="194" w:name="_Toc509738910"/>
      <w:bookmarkStart w:id="195" w:name="_Toc155821102"/>
      <w:bookmarkStart w:id="196" w:name="_Toc18310739"/>
      <w:bookmarkStart w:id="197" w:name="_Toc509955690"/>
      <w:bookmarkStart w:id="198" w:name="_Toc509739793"/>
      <w:bookmarkStart w:id="199" w:name="_Toc155821052"/>
      <w:bookmarkStart w:id="200" w:name="_Toc229926894"/>
      <w:bookmarkStart w:id="201" w:name="_Toc230963163"/>
      <w:bookmarkStart w:id="202" w:name="_Toc230963516"/>
      <w:bookmarkStart w:id="203" w:name="_Toc231158286"/>
      <w:r w:rsidRPr="00300DE7">
        <w:rPr>
          <w:rFonts w:hint="eastAsia"/>
        </w:rPr>
        <w:t>观测内容</w:t>
      </w:r>
      <w:bookmarkEnd w:id="193"/>
      <w:bookmarkEnd w:id="194"/>
      <w:bookmarkEnd w:id="195"/>
      <w:bookmarkEnd w:id="196"/>
      <w:bookmarkEnd w:id="197"/>
      <w:bookmarkEnd w:id="198"/>
      <w:bookmarkEnd w:id="199"/>
      <w:bookmarkEnd w:id="200"/>
      <w:bookmarkEnd w:id="201"/>
      <w:bookmarkEnd w:id="202"/>
      <w:bookmarkEnd w:id="203"/>
    </w:p>
    <w:p w14:paraId="4DDD2483" w14:textId="3FF52B19" w:rsidR="00300DE7" w:rsidRPr="00300DE7" w:rsidRDefault="004C5722" w:rsidP="00300DE7">
      <w:pPr>
        <w:pStyle w:val="afffff5"/>
        <w:ind w:firstLine="420"/>
      </w:pPr>
      <w:r w:rsidRPr="004C5722">
        <w:rPr>
          <w:rFonts w:hint="eastAsia"/>
        </w:rPr>
        <w:t>人工观测在</w:t>
      </w:r>
      <w:r>
        <w:rPr>
          <w:rFonts w:hint="eastAsia"/>
        </w:rPr>
        <w:t>杂交稻制种</w:t>
      </w:r>
      <w:r w:rsidRPr="004C5722">
        <w:rPr>
          <w:rFonts w:hint="eastAsia"/>
        </w:rPr>
        <w:t>全</w:t>
      </w:r>
      <w:r>
        <w:rPr>
          <w:rFonts w:hint="eastAsia"/>
        </w:rPr>
        <w:t>发育</w:t>
      </w:r>
      <w:r w:rsidRPr="004C5722">
        <w:rPr>
          <w:rFonts w:hint="eastAsia"/>
        </w:rPr>
        <w:t>期内开展，</w:t>
      </w:r>
      <w:r w:rsidR="00F730B5">
        <w:rPr>
          <w:rFonts w:hAnsi="宋体" w:hint="eastAsia"/>
        </w:rPr>
        <w:t>自动气象站</w:t>
      </w:r>
      <w:r w:rsidRPr="004C5722">
        <w:rPr>
          <w:rFonts w:hint="eastAsia"/>
        </w:rPr>
        <w:t>自动观测宜全年进行，符合GB/T 35221的观测规范要求。观测内容包括空气温湿度、降水、风向风速、土壤温湿度等。</w:t>
      </w:r>
    </w:p>
    <w:p w14:paraId="76599E69" w14:textId="1A837545" w:rsidR="00EF22D8" w:rsidRDefault="00F07622">
      <w:pPr>
        <w:pStyle w:val="afff4"/>
        <w:spacing w:before="156" w:after="156"/>
        <w:ind w:left="0"/>
      </w:pPr>
      <w:bookmarkStart w:id="204" w:name="_Toc155821057"/>
      <w:bookmarkStart w:id="205" w:name="_Toc155821107"/>
      <w:bookmarkStart w:id="206" w:name="_Toc18310741"/>
      <w:bookmarkStart w:id="207" w:name="_Toc229926895"/>
      <w:bookmarkStart w:id="208" w:name="_Toc230963164"/>
      <w:bookmarkStart w:id="209" w:name="_Toc230963517"/>
      <w:bookmarkStart w:id="210" w:name="_Toc231158287"/>
      <w:bookmarkStart w:id="211" w:name="_Toc509687469"/>
      <w:bookmarkStart w:id="212" w:name="_Toc509738911"/>
      <w:bookmarkStart w:id="213" w:name="_Toc509955691"/>
      <w:bookmarkStart w:id="214" w:name="_Toc508119983"/>
      <w:bookmarkStart w:id="215" w:name="_Toc495822848"/>
      <w:bookmarkStart w:id="216" w:name="_Toc468658009"/>
      <w:bookmarkStart w:id="217" w:name="_Toc491514477"/>
      <w:bookmarkStart w:id="218" w:name="_Toc477212108"/>
      <w:bookmarkStart w:id="219" w:name="_Toc477163722"/>
      <w:bookmarkStart w:id="220" w:name="_Toc491378331"/>
      <w:bookmarkStart w:id="221" w:name="_Toc507232421"/>
      <w:bookmarkStart w:id="222" w:name="_Toc509739794"/>
      <w:bookmarkStart w:id="223" w:name="_Toc447179657"/>
      <w:bookmarkStart w:id="224" w:name="_Toc491375105"/>
      <w:bookmarkStart w:id="225" w:name="_Toc461050163"/>
      <w:bookmarkStart w:id="226" w:name="_Toc468700587"/>
      <w:bookmarkStart w:id="227" w:name="_Toc509690780"/>
      <w:bookmarkStart w:id="228" w:name="_Toc460706914"/>
      <w:bookmarkStart w:id="229" w:name="_Toc365057495"/>
      <w:bookmarkStart w:id="230" w:name="_Toc460708931"/>
      <w:bookmarkStart w:id="231" w:name="_Toc468699372"/>
      <w:bookmarkStart w:id="232" w:name="_Toc460443401"/>
      <w:bookmarkStart w:id="233" w:name="_Toc460625194"/>
      <w:bookmarkStart w:id="234" w:name="_Toc460691793"/>
      <w:bookmarkStart w:id="235" w:name="_Toc507168580"/>
      <w:bookmarkStart w:id="236" w:name="_Toc506996301"/>
      <w:bookmarkStart w:id="237" w:name="_Toc460696228"/>
      <w:bookmarkStart w:id="238" w:name="_Toc447141149"/>
      <w:bookmarkStart w:id="239" w:name="_Toc461050104"/>
      <w:bookmarkStart w:id="240" w:name="_Toc447120021"/>
      <w:bookmarkStart w:id="241" w:name="_Toc387938023"/>
      <w:bookmarkStart w:id="242" w:name="_Toc363691087"/>
      <w:bookmarkStart w:id="243" w:name="_Toc491466026"/>
      <w:bookmarkStart w:id="244" w:name="_Toc447227257"/>
      <w:bookmarkStart w:id="245" w:name="_Toc447028351"/>
      <w:bookmarkStart w:id="246" w:name="_Toc460668192"/>
      <w:bookmarkStart w:id="247" w:name="_Toc506191702"/>
      <w:bookmarkStart w:id="248" w:name="_Toc507077624"/>
      <w:bookmarkStart w:id="249" w:name="_Toc365555061"/>
      <w:bookmarkStart w:id="250" w:name="_Toc387952787"/>
      <w:bookmarkStart w:id="251" w:name="_Toc388208718"/>
      <w:bookmarkStart w:id="252" w:name="_Toc447119951"/>
      <w:bookmarkStart w:id="253" w:name="_Toc387352224"/>
      <w:bookmarkStart w:id="254" w:name="_Toc364801321"/>
      <w:bookmarkStart w:id="255" w:name="_Toc365011249"/>
      <w:bookmarkStart w:id="256" w:name="_Toc387938582"/>
      <w:bookmarkStart w:id="257" w:name="_Toc388277466"/>
      <w:bookmarkStart w:id="258" w:name="_Toc390372017"/>
      <w:bookmarkStart w:id="259" w:name="_Toc365319012"/>
      <w:bookmarkStart w:id="260" w:name="_Toc363691181"/>
      <w:bookmarkStart w:id="261" w:name="_Toc363764870"/>
      <w:bookmarkStart w:id="262" w:name="_Toc388002914"/>
      <w:bookmarkStart w:id="263" w:name="_Toc363687506"/>
      <w:bookmarkStart w:id="264" w:name="_Toc387769910"/>
      <w:bookmarkStart w:id="265" w:name="_Toc364713269"/>
      <w:bookmarkStart w:id="266" w:name="_Toc387932224"/>
      <w:bookmarkStart w:id="267" w:name="_Toc387395132"/>
      <w:r>
        <w:rPr>
          <w:rFonts w:hint="eastAsia"/>
        </w:rPr>
        <w:t>信息联系渠道</w:t>
      </w:r>
      <w:bookmarkEnd w:id="204"/>
      <w:bookmarkEnd w:id="205"/>
      <w:bookmarkEnd w:id="206"/>
      <w:r w:rsidR="00A02375">
        <w:rPr>
          <w:rFonts w:hint="eastAsia"/>
        </w:rPr>
        <w:t>建立</w:t>
      </w:r>
      <w:bookmarkEnd w:id="207"/>
      <w:bookmarkEnd w:id="208"/>
      <w:bookmarkEnd w:id="209"/>
      <w:bookmarkEnd w:id="210"/>
    </w:p>
    <w:p w14:paraId="671F0B91" w14:textId="78B4E96F" w:rsidR="00EF22D8" w:rsidRDefault="00F07622">
      <w:pPr>
        <w:pStyle w:val="afffffffffffa"/>
        <w:widowControl w:val="0"/>
      </w:pPr>
      <w:bookmarkStart w:id="268" w:name="_Toc447141150"/>
      <w:bookmarkStart w:id="269" w:name="_Toc491514478"/>
      <w:bookmarkStart w:id="270" w:name="_Toc468700588"/>
      <w:bookmarkStart w:id="271" w:name="_Toc447028352"/>
      <w:bookmarkStart w:id="272" w:name="_Toc442341329"/>
      <w:bookmarkStart w:id="273" w:name="_Toc471314948"/>
      <w:bookmarkStart w:id="274" w:name="_Toc491378332"/>
      <w:bookmarkStart w:id="275" w:name="_Toc460668193"/>
      <w:bookmarkStart w:id="276" w:name="_Toc442347121"/>
      <w:bookmarkStart w:id="277" w:name="_Toc440964250"/>
      <w:bookmarkStart w:id="278" w:name="_Toc491466027"/>
      <w:bookmarkStart w:id="279" w:name="_Toc495822849"/>
      <w:bookmarkStart w:id="280" w:name="_Toc491375106"/>
      <w:bookmarkStart w:id="281" w:name="_Toc460691794"/>
      <w:bookmarkStart w:id="282" w:name="_Toc477212109"/>
      <w:bookmarkStart w:id="283" w:name="_Toc447120022"/>
      <w:bookmarkStart w:id="284" w:name="_Toc477163723"/>
      <w:bookmarkStart w:id="285" w:name="_Toc460708932"/>
      <w:bookmarkStart w:id="286" w:name="_Toc460625195"/>
      <w:bookmarkStart w:id="287" w:name="_Toc461050105"/>
      <w:bookmarkStart w:id="288" w:name="_Toc468699373"/>
      <w:bookmarkStart w:id="289" w:name="_Toc460443402"/>
      <w:bookmarkStart w:id="290" w:name="_Toc508119984"/>
      <w:bookmarkStart w:id="291" w:name="_Toc447119952"/>
      <w:bookmarkStart w:id="292" w:name="_Toc468658010"/>
      <w:bookmarkStart w:id="293" w:name="_Toc506996302"/>
      <w:bookmarkStart w:id="294" w:name="_Toc447227258"/>
      <w:bookmarkStart w:id="295" w:name="_Toc507168581"/>
      <w:bookmarkStart w:id="296" w:name="_Toc471313887"/>
      <w:bookmarkStart w:id="297" w:name="_Toc460696229"/>
      <w:bookmarkStart w:id="298" w:name="_Toc509687470"/>
      <w:bookmarkStart w:id="299" w:name="_Toc507077625"/>
      <w:bookmarkStart w:id="300" w:name="_Toc447179658"/>
      <w:bookmarkStart w:id="301" w:name="_Toc461050164"/>
      <w:bookmarkStart w:id="302" w:name="_Toc507232422"/>
      <w:bookmarkStart w:id="303" w:name="_Toc471463799"/>
      <w:bookmarkStart w:id="304" w:name="_Toc506191703"/>
      <w:r>
        <w:t>开展杂交</w:t>
      </w:r>
      <w:r w:rsidR="000A2EC2">
        <w:t>稻</w:t>
      </w:r>
      <w:r>
        <w:t>制种气象服务的单位和服务用户之间应根据当地的通讯条件，建立信息联系渠道。具体的信息联系方式（电话、短信、电子邮件、微信、气象预警信息接收系统等）可在服务开始前由双方商定。</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2D0BA965" w14:textId="77777777" w:rsidR="00EF22D8" w:rsidRDefault="00F07622">
      <w:pPr>
        <w:pStyle w:val="afff3"/>
        <w:spacing w:before="312" w:after="312"/>
      </w:pPr>
      <w:bookmarkStart w:id="305" w:name="_Toc155821058"/>
      <w:bookmarkStart w:id="306" w:name="_Toc155821108"/>
      <w:bookmarkStart w:id="307" w:name="_Toc231158288"/>
      <w:r>
        <w:rPr>
          <w:rFonts w:hint="eastAsia"/>
        </w:rPr>
        <w:t>气象观测</w:t>
      </w:r>
      <w:bookmarkEnd w:id="305"/>
      <w:bookmarkEnd w:id="306"/>
      <w:bookmarkEnd w:id="307"/>
    </w:p>
    <w:p w14:paraId="336E5ADD" w14:textId="1DC69B3B" w:rsidR="00EF22D8" w:rsidRPr="004228A2" w:rsidRDefault="00F07622">
      <w:pPr>
        <w:pStyle w:val="afff4"/>
        <w:spacing w:before="156" w:after="156"/>
        <w:ind w:left="0"/>
      </w:pPr>
      <w:bookmarkStart w:id="308" w:name="_Toc155821059"/>
      <w:bookmarkStart w:id="309" w:name="_Toc155821109"/>
      <w:bookmarkStart w:id="310" w:name="_Toc229926897"/>
      <w:bookmarkStart w:id="311" w:name="_Toc230963166"/>
      <w:bookmarkStart w:id="312" w:name="_Toc230963519"/>
      <w:bookmarkStart w:id="313" w:name="_Toc231158289"/>
      <w:r w:rsidRPr="004228A2">
        <w:rPr>
          <w:rFonts w:hint="eastAsia"/>
        </w:rPr>
        <w:t>观测</w:t>
      </w:r>
      <w:bookmarkEnd w:id="308"/>
      <w:bookmarkEnd w:id="309"/>
      <w:r w:rsidR="009C08A7" w:rsidRPr="004228A2">
        <w:rPr>
          <w:rFonts w:hint="eastAsia"/>
        </w:rPr>
        <w:t>时段</w:t>
      </w:r>
      <w:bookmarkEnd w:id="310"/>
      <w:bookmarkEnd w:id="311"/>
      <w:bookmarkEnd w:id="312"/>
      <w:bookmarkEnd w:id="313"/>
    </w:p>
    <w:p w14:paraId="2BA09B97" w14:textId="0C8647EF" w:rsidR="00EF22D8" w:rsidRDefault="00F07622">
      <w:pPr>
        <w:pStyle w:val="afffff5"/>
        <w:ind w:firstLine="420"/>
      </w:pPr>
      <w:r>
        <w:rPr>
          <w:rFonts w:hint="eastAsia"/>
        </w:rPr>
        <w:t>气象观测宜在1</w:t>
      </w:r>
      <w:r>
        <w:t>1</w:t>
      </w:r>
      <w:r>
        <w:rPr>
          <w:rFonts w:hint="eastAsia"/>
        </w:rPr>
        <w:t>月至次年6月进行或由服务单位和服务用户商定。</w:t>
      </w:r>
    </w:p>
    <w:p w14:paraId="4B7DB863" w14:textId="77777777" w:rsidR="00EF22D8" w:rsidRDefault="00F07622">
      <w:pPr>
        <w:pStyle w:val="afff4"/>
        <w:spacing w:before="156" w:after="156"/>
        <w:ind w:left="0"/>
      </w:pPr>
      <w:bookmarkStart w:id="314" w:name="_Toc155821060"/>
      <w:bookmarkStart w:id="315" w:name="_Toc155821110"/>
      <w:bookmarkStart w:id="316" w:name="_Toc229926898"/>
      <w:bookmarkStart w:id="317" w:name="_Toc230963167"/>
      <w:bookmarkStart w:id="318" w:name="_Toc230963520"/>
      <w:bookmarkStart w:id="319" w:name="_Toc231158290"/>
      <w:r>
        <w:rPr>
          <w:rFonts w:hint="eastAsia"/>
        </w:rPr>
        <w:t>观测方法</w:t>
      </w:r>
      <w:bookmarkEnd w:id="314"/>
      <w:bookmarkEnd w:id="315"/>
      <w:bookmarkEnd w:id="316"/>
      <w:bookmarkEnd w:id="317"/>
      <w:bookmarkEnd w:id="318"/>
      <w:bookmarkEnd w:id="319"/>
    </w:p>
    <w:p w14:paraId="31178136" w14:textId="77777777" w:rsidR="00EF22D8" w:rsidRDefault="00F07622">
      <w:pPr>
        <w:pStyle w:val="afff5"/>
        <w:spacing w:before="156" w:after="156"/>
        <w:ind w:left="0"/>
        <w:rPr>
          <w:rFonts w:ascii="宋体" w:eastAsia="宋体" w:hAnsi="宋体"/>
        </w:rPr>
      </w:pPr>
      <w:bookmarkStart w:id="320" w:name="_Toc155821061"/>
      <w:bookmarkStart w:id="321" w:name="_Toc155821111"/>
      <w:r>
        <w:rPr>
          <w:rFonts w:ascii="宋体" w:eastAsia="宋体" w:hAnsi="宋体" w:hint="eastAsia"/>
        </w:rPr>
        <w:t>使用自动气象站开展气象观测的方法应符合 GB/T 35221、GB/T 35237 、</w:t>
      </w:r>
      <w:r>
        <w:rPr>
          <w:rFonts w:ascii="宋体" w:eastAsia="宋体" w:hAnsi="宋体"/>
        </w:rPr>
        <w:t>GB/T 33703</w:t>
      </w:r>
      <w:r>
        <w:rPr>
          <w:rFonts w:ascii="宋体" w:eastAsia="宋体" w:hAnsi="宋体" w:hint="eastAsia"/>
        </w:rPr>
        <w:t>的规定。</w:t>
      </w:r>
      <w:bookmarkEnd w:id="320"/>
      <w:bookmarkEnd w:id="321"/>
    </w:p>
    <w:p w14:paraId="6DC4C6E3" w14:textId="65A17F99" w:rsidR="00EF22D8" w:rsidRDefault="00F07622">
      <w:pPr>
        <w:pStyle w:val="afff5"/>
        <w:spacing w:before="156" w:after="156"/>
        <w:ind w:left="0"/>
        <w:rPr>
          <w:rFonts w:ascii="宋体" w:eastAsia="宋体" w:hAnsi="宋体"/>
        </w:rPr>
      </w:pPr>
      <w:bookmarkStart w:id="322" w:name="_Toc155821112"/>
      <w:bookmarkStart w:id="323" w:name="_Toc155821062"/>
      <w:r>
        <w:rPr>
          <w:rFonts w:ascii="宋体" w:eastAsia="宋体" w:hAnsi="宋体" w:hint="eastAsia"/>
        </w:rPr>
        <w:t>使用人工观测仪器开展空气温度和湿度</w:t>
      </w:r>
      <w:r w:rsidR="000A6AB4">
        <w:rPr>
          <w:rFonts w:ascii="宋体" w:eastAsia="宋体" w:hAnsi="宋体" w:hint="eastAsia"/>
        </w:rPr>
        <w:t>、</w:t>
      </w:r>
      <w:r>
        <w:rPr>
          <w:rFonts w:ascii="宋体" w:eastAsia="宋体" w:hAnsi="宋体" w:hint="eastAsia"/>
        </w:rPr>
        <w:t>风向和风</w:t>
      </w:r>
      <w:r w:rsidR="000A6AB4">
        <w:rPr>
          <w:rFonts w:ascii="宋体" w:eastAsia="宋体" w:hAnsi="宋体" w:hint="eastAsia"/>
        </w:rPr>
        <w:t>速、</w:t>
      </w:r>
      <w:r>
        <w:rPr>
          <w:rFonts w:ascii="宋体" w:eastAsia="宋体" w:hAnsi="宋体" w:hint="eastAsia"/>
        </w:rPr>
        <w:t>降水</w:t>
      </w:r>
      <w:r w:rsidR="000A6AB4">
        <w:rPr>
          <w:rFonts w:ascii="宋体" w:eastAsia="宋体" w:hAnsi="宋体" w:hint="eastAsia"/>
        </w:rPr>
        <w:t>、</w:t>
      </w:r>
      <w:r>
        <w:rPr>
          <w:rFonts w:ascii="宋体" w:eastAsia="宋体" w:hAnsi="宋体" w:hint="eastAsia"/>
        </w:rPr>
        <w:t>日照观测的方法应符合GB/T 35221、GB/T 35226、GB/T 35227、GB/T 35228、GB/T 35232 的规定。</w:t>
      </w:r>
      <w:bookmarkEnd w:id="322"/>
      <w:bookmarkEnd w:id="323"/>
    </w:p>
    <w:p w14:paraId="310EDD3D" w14:textId="77777777" w:rsidR="00EF22D8" w:rsidRDefault="00F07622">
      <w:pPr>
        <w:pStyle w:val="afff4"/>
        <w:spacing w:before="156" w:after="156"/>
        <w:ind w:left="0"/>
      </w:pPr>
      <w:bookmarkStart w:id="324" w:name="_Toc155821113"/>
      <w:bookmarkStart w:id="325" w:name="_Toc155821063"/>
      <w:bookmarkStart w:id="326" w:name="_Toc229926899"/>
      <w:bookmarkStart w:id="327" w:name="_Toc230963168"/>
      <w:bookmarkStart w:id="328" w:name="_Toc230963521"/>
      <w:bookmarkStart w:id="329" w:name="_Toc231158291"/>
      <w:r>
        <w:rPr>
          <w:rFonts w:hint="eastAsia"/>
        </w:rPr>
        <w:lastRenderedPageBreak/>
        <w:t>观测信息传送</w:t>
      </w:r>
      <w:bookmarkEnd w:id="324"/>
      <w:bookmarkEnd w:id="325"/>
      <w:bookmarkEnd w:id="326"/>
      <w:bookmarkEnd w:id="327"/>
      <w:bookmarkEnd w:id="328"/>
      <w:bookmarkEnd w:id="329"/>
    </w:p>
    <w:p w14:paraId="224A40DB" w14:textId="7C6A8027" w:rsidR="00EF22D8" w:rsidRDefault="00F07622">
      <w:pPr>
        <w:pStyle w:val="afffff5"/>
        <w:ind w:firstLine="420"/>
      </w:pPr>
      <w:r>
        <w:rPr>
          <w:rFonts w:hint="eastAsia"/>
        </w:rPr>
        <w:t>人工观测仪器开展观测，气象信息传送由双方商定执行，自动气象站开展观测，服务单位和服务用户应分别设置观测信息接收终端。观测信息的传输时间间隔应不大于</w:t>
      </w:r>
      <w:r w:rsidR="00CF16E5">
        <w:rPr>
          <w:rFonts w:hint="eastAsia"/>
        </w:rPr>
        <w:t>10分钟</w:t>
      </w:r>
      <w:r>
        <w:rPr>
          <w:rFonts w:hint="eastAsia"/>
        </w:rPr>
        <w:t>。获得的气象观测信息应由服务单位和服务用户共享。</w:t>
      </w:r>
    </w:p>
    <w:p w14:paraId="15A6E748" w14:textId="2570C019" w:rsidR="00EF22D8" w:rsidRDefault="00F07622">
      <w:pPr>
        <w:pStyle w:val="afff4"/>
        <w:spacing w:before="156" w:after="156"/>
        <w:ind w:left="0"/>
      </w:pPr>
      <w:bookmarkStart w:id="330" w:name="_Toc155821114"/>
      <w:bookmarkStart w:id="331" w:name="_Toc155821064"/>
      <w:bookmarkStart w:id="332" w:name="_Toc229926900"/>
      <w:bookmarkStart w:id="333" w:name="_Toc230963169"/>
      <w:bookmarkStart w:id="334" w:name="_Toc230963522"/>
      <w:bookmarkStart w:id="335" w:name="_Toc231158292"/>
      <w:r>
        <w:rPr>
          <w:rFonts w:hint="eastAsia"/>
        </w:rPr>
        <w:t>气象灾害</w:t>
      </w:r>
      <w:r w:rsidR="002207ED">
        <w:rPr>
          <w:rFonts w:hint="eastAsia"/>
        </w:rPr>
        <w:t>灾情</w:t>
      </w:r>
      <w:r>
        <w:rPr>
          <w:rFonts w:hint="eastAsia"/>
        </w:rPr>
        <w:t>收集与</w:t>
      </w:r>
      <w:r w:rsidR="002207ED">
        <w:rPr>
          <w:rFonts w:hint="eastAsia"/>
        </w:rPr>
        <w:t>影响</w:t>
      </w:r>
      <w:r>
        <w:rPr>
          <w:rFonts w:hint="eastAsia"/>
        </w:rPr>
        <w:t>评估</w:t>
      </w:r>
      <w:bookmarkEnd w:id="330"/>
      <w:bookmarkEnd w:id="331"/>
      <w:bookmarkEnd w:id="332"/>
      <w:bookmarkEnd w:id="333"/>
      <w:bookmarkEnd w:id="334"/>
      <w:bookmarkEnd w:id="335"/>
    </w:p>
    <w:p w14:paraId="3F0360D7" w14:textId="59674500" w:rsidR="00EF22D8" w:rsidRDefault="00F07622">
      <w:pPr>
        <w:pStyle w:val="afffff5"/>
        <w:ind w:firstLine="420"/>
      </w:pPr>
      <w:r>
        <w:rPr>
          <w:rFonts w:hint="eastAsia"/>
        </w:rPr>
        <w:t>服务单位应及时对</w:t>
      </w:r>
      <w:r w:rsidR="002207ED" w:rsidRPr="002207ED">
        <w:rPr>
          <w:rFonts w:hint="eastAsia"/>
        </w:rPr>
        <w:t>气象灾害</w:t>
      </w:r>
      <w:r>
        <w:rPr>
          <w:rFonts w:hint="eastAsia"/>
        </w:rPr>
        <w:t>灾情进行调查</w:t>
      </w:r>
      <w:r w:rsidR="00E4280E">
        <w:rPr>
          <w:rFonts w:hint="eastAsia"/>
        </w:rPr>
        <w:t>，</w:t>
      </w:r>
      <w:r>
        <w:rPr>
          <w:rFonts w:hint="eastAsia"/>
        </w:rPr>
        <w:t>评估</w:t>
      </w:r>
      <w:r w:rsidR="002207ED">
        <w:rPr>
          <w:rFonts w:hint="eastAsia"/>
        </w:rPr>
        <w:t>灾害影响</w:t>
      </w:r>
      <w:r>
        <w:rPr>
          <w:rFonts w:hint="eastAsia"/>
        </w:rPr>
        <w:t>。协同农业部门提出相应的生产建议。</w:t>
      </w:r>
    </w:p>
    <w:p w14:paraId="7FA6EDF8" w14:textId="22DDCF7B" w:rsidR="00EF22D8" w:rsidRDefault="00F07622">
      <w:pPr>
        <w:pStyle w:val="afffff5"/>
        <w:ind w:firstLine="420"/>
      </w:pPr>
      <w:r>
        <w:rPr>
          <w:rFonts w:hint="eastAsia"/>
        </w:rPr>
        <w:t>注:</w:t>
      </w:r>
      <w:r w:rsidR="009C08A7" w:rsidRPr="004228A2">
        <w:rPr>
          <w:rFonts w:hint="eastAsia"/>
        </w:rPr>
        <w:t>杂交</w:t>
      </w:r>
      <w:r w:rsidR="000A2EC2" w:rsidRPr="004228A2">
        <w:rPr>
          <w:rFonts w:hint="eastAsia"/>
        </w:rPr>
        <w:t>稻</w:t>
      </w:r>
      <w:r w:rsidRPr="004228A2">
        <w:rPr>
          <w:rFonts w:hint="eastAsia"/>
        </w:rPr>
        <w:t>气象灾害</w:t>
      </w:r>
      <w:r w:rsidR="009C08A7" w:rsidRPr="004228A2">
        <w:rPr>
          <w:rFonts w:hint="eastAsia"/>
        </w:rPr>
        <w:t>信息</w:t>
      </w:r>
      <w:r w:rsidRPr="004228A2">
        <w:rPr>
          <w:rFonts w:hint="eastAsia"/>
        </w:rPr>
        <w:t>调查表见附录</w:t>
      </w:r>
      <w:r w:rsidR="00FA7197" w:rsidRPr="004228A2">
        <w:rPr>
          <w:rFonts w:hint="eastAsia"/>
        </w:rPr>
        <w:t>A</w:t>
      </w:r>
      <w:r w:rsidRPr="004228A2">
        <w:rPr>
          <w:rFonts w:hint="eastAsia"/>
        </w:rPr>
        <w:t>。</w:t>
      </w:r>
    </w:p>
    <w:p w14:paraId="42044971" w14:textId="7838C9F4" w:rsidR="00EF22D8" w:rsidRDefault="00F07622">
      <w:pPr>
        <w:pStyle w:val="afff3"/>
        <w:spacing w:before="312" w:after="312"/>
      </w:pPr>
      <w:bookmarkStart w:id="336" w:name="_Toc155821065"/>
      <w:bookmarkStart w:id="337" w:name="_Toc155821115"/>
      <w:bookmarkStart w:id="338" w:name="_Toc231158293"/>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r>
        <w:rPr>
          <w:rFonts w:hint="eastAsia"/>
        </w:rPr>
        <w:t>气象服务</w:t>
      </w:r>
      <w:bookmarkEnd w:id="336"/>
      <w:bookmarkEnd w:id="337"/>
      <w:r w:rsidR="00D44B47">
        <w:rPr>
          <w:rFonts w:hint="eastAsia"/>
        </w:rPr>
        <w:t>产品</w:t>
      </w:r>
      <w:bookmarkEnd w:id="338"/>
    </w:p>
    <w:p w14:paraId="398241C1" w14:textId="57D2863D" w:rsidR="00EF22D8" w:rsidRPr="004228A2" w:rsidRDefault="00ED07FC">
      <w:pPr>
        <w:pStyle w:val="afff4"/>
        <w:spacing w:before="156" w:after="156"/>
        <w:ind w:left="0"/>
      </w:pPr>
      <w:bookmarkStart w:id="339" w:name="_Toc155821066"/>
      <w:bookmarkStart w:id="340" w:name="_Toc155821116"/>
      <w:bookmarkStart w:id="341" w:name="_Toc229926902"/>
      <w:bookmarkStart w:id="342" w:name="_Toc230963171"/>
      <w:bookmarkStart w:id="343" w:name="_Toc230963524"/>
      <w:bookmarkStart w:id="344" w:name="_Toc231158294"/>
      <w:r>
        <w:t>气象</w:t>
      </w:r>
      <w:r w:rsidRPr="004228A2">
        <w:t>服务</w:t>
      </w:r>
      <w:bookmarkEnd w:id="339"/>
      <w:bookmarkEnd w:id="340"/>
      <w:r w:rsidRPr="004228A2">
        <w:t>时段</w:t>
      </w:r>
      <w:bookmarkEnd w:id="341"/>
      <w:bookmarkEnd w:id="342"/>
      <w:bookmarkEnd w:id="343"/>
      <w:bookmarkEnd w:id="344"/>
    </w:p>
    <w:p w14:paraId="55214A73" w14:textId="516E599C" w:rsidR="00EF22D8" w:rsidRPr="004228A2" w:rsidRDefault="00F07622">
      <w:pPr>
        <w:pStyle w:val="afffff5"/>
        <w:ind w:firstLine="420"/>
      </w:pPr>
      <w:r w:rsidRPr="004228A2">
        <w:t>开展杂交</w:t>
      </w:r>
      <w:r w:rsidR="000A2EC2" w:rsidRPr="004228A2">
        <w:t>稻</w:t>
      </w:r>
      <w:r w:rsidRPr="004228A2">
        <w:t>制种气象服务的</w:t>
      </w:r>
      <w:r w:rsidR="009C08A7" w:rsidRPr="004228A2">
        <w:t>时段</w:t>
      </w:r>
      <w:r w:rsidRPr="004228A2">
        <w:t>宜从</w:t>
      </w:r>
      <w:r w:rsidRPr="004228A2">
        <w:rPr>
          <w:rFonts w:hint="eastAsia"/>
        </w:rPr>
        <w:t>1</w:t>
      </w:r>
      <w:r w:rsidR="009C08A7" w:rsidRPr="004228A2">
        <w:t>1</w:t>
      </w:r>
      <w:r w:rsidRPr="004228A2">
        <w:t>月至次年</w:t>
      </w:r>
      <w:r w:rsidRPr="004228A2">
        <w:rPr>
          <w:rFonts w:hint="eastAsia"/>
        </w:rPr>
        <w:t>6月，或由服务单位和服务用户商定。</w:t>
      </w:r>
    </w:p>
    <w:p w14:paraId="79320699" w14:textId="15351969" w:rsidR="00EF22D8" w:rsidRPr="004228A2" w:rsidRDefault="00ED07FC">
      <w:pPr>
        <w:pStyle w:val="afff4"/>
        <w:spacing w:before="156" w:after="156"/>
        <w:ind w:left="0"/>
      </w:pPr>
      <w:bookmarkStart w:id="345" w:name="_Toc155821117"/>
      <w:bookmarkStart w:id="346" w:name="_Toc155821067"/>
      <w:bookmarkStart w:id="347" w:name="_Toc229926903"/>
      <w:bookmarkStart w:id="348" w:name="_Toc230963172"/>
      <w:bookmarkStart w:id="349" w:name="_Toc230963525"/>
      <w:bookmarkStart w:id="350" w:name="_Toc231158295"/>
      <w:r>
        <w:rPr>
          <w:rFonts w:hint="eastAsia"/>
        </w:rPr>
        <w:t>气象</w:t>
      </w:r>
      <w:r w:rsidR="00F07622" w:rsidRPr="004228A2">
        <w:rPr>
          <w:rFonts w:hint="eastAsia"/>
        </w:rPr>
        <w:t>服务内容</w:t>
      </w:r>
      <w:bookmarkEnd w:id="345"/>
      <w:bookmarkEnd w:id="346"/>
      <w:bookmarkEnd w:id="347"/>
      <w:bookmarkEnd w:id="348"/>
      <w:bookmarkEnd w:id="349"/>
      <w:bookmarkEnd w:id="350"/>
    </w:p>
    <w:p w14:paraId="0F342035" w14:textId="6951432B" w:rsidR="00EF22D8" w:rsidRPr="004228A2" w:rsidRDefault="009C08A7">
      <w:pPr>
        <w:pStyle w:val="afff5"/>
        <w:spacing w:before="156" w:after="156"/>
        <w:ind w:left="0"/>
        <w:rPr>
          <w:rFonts w:ascii="宋体" w:eastAsia="宋体" w:hAnsi="宋体"/>
        </w:rPr>
      </w:pPr>
      <w:bookmarkStart w:id="351" w:name="_Toc155821118"/>
      <w:bookmarkStart w:id="352" w:name="_Toc155821068"/>
      <w:bookmarkStart w:id="353" w:name="_Toc507077632"/>
      <w:bookmarkStart w:id="354" w:name="_Toc506996309"/>
      <w:bookmarkStart w:id="355" w:name="_Toc502843084"/>
      <w:bookmarkStart w:id="356" w:name="_Toc507168588"/>
      <w:bookmarkStart w:id="357" w:name="_Toc506191710"/>
      <w:bookmarkStart w:id="358" w:name="_Toc509739802"/>
      <w:bookmarkStart w:id="359" w:name="_Toc509738919"/>
      <w:bookmarkStart w:id="360" w:name="_Toc502781991"/>
      <w:bookmarkStart w:id="361" w:name="_Toc508119991"/>
      <w:bookmarkStart w:id="362" w:name="_Toc509687477"/>
      <w:bookmarkStart w:id="363" w:name="_Toc509955699"/>
      <w:bookmarkStart w:id="364" w:name="_Toc507232429"/>
      <w:bookmarkStart w:id="365" w:name="_Toc18310749"/>
      <w:bookmarkStart w:id="366" w:name="_Toc509690788"/>
      <w:bookmarkStart w:id="367" w:name="_Toc460625202"/>
      <w:bookmarkStart w:id="368" w:name="_Toc460708939"/>
      <w:bookmarkStart w:id="369" w:name="_Toc471313889"/>
      <w:bookmarkStart w:id="370" w:name="_Toc460691801"/>
      <w:bookmarkStart w:id="371" w:name="_Toc477163730"/>
      <w:bookmarkStart w:id="372" w:name="_Toc491378339"/>
      <w:bookmarkStart w:id="373" w:name="_Toc447119959"/>
      <w:bookmarkStart w:id="374" w:name="_Toc461050171"/>
      <w:bookmarkStart w:id="375" w:name="_Toc471314950"/>
      <w:bookmarkStart w:id="376" w:name="_Toc491375113"/>
      <w:bookmarkStart w:id="377" w:name="_Toc468700595"/>
      <w:bookmarkStart w:id="378" w:name="_Toc461050112"/>
      <w:bookmarkStart w:id="379" w:name="_Toc477212116"/>
      <w:bookmarkStart w:id="380" w:name="_Toc460668200"/>
      <w:bookmarkStart w:id="381" w:name="_Toc468699380"/>
      <w:bookmarkStart w:id="382" w:name="_Toc442347128"/>
      <w:bookmarkStart w:id="383" w:name="_Toc471463801"/>
      <w:bookmarkStart w:id="384" w:name="_Toc468658017"/>
      <w:bookmarkStart w:id="385" w:name="_Toc491514485"/>
      <w:bookmarkStart w:id="386" w:name="_Toc447179665"/>
      <w:bookmarkStart w:id="387" w:name="_Toc460696236"/>
      <w:bookmarkStart w:id="388" w:name="_Toc460443409"/>
      <w:bookmarkStart w:id="389" w:name="_Toc447120029"/>
      <w:bookmarkStart w:id="390" w:name="_Toc447141157"/>
      <w:bookmarkStart w:id="391" w:name="_Toc440964261"/>
      <w:bookmarkStart w:id="392" w:name="_Toc491466034"/>
      <w:bookmarkStart w:id="393" w:name="_Toc495822856"/>
      <w:bookmarkStart w:id="394" w:name="_Toc447227265"/>
      <w:bookmarkStart w:id="395" w:name="_Toc442341336"/>
      <w:r w:rsidRPr="004228A2">
        <w:rPr>
          <w:rFonts w:ascii="宋体" w:eastAsia="宋体" w:hAnsi="宋体" w:hint="eastAsia"/>
        </w:rPr>
        <w:t>杂交稻制种</w:t>
      </w:r>
      <w:r w:rsidR="00F07622" w:rsidRPr="004228A2">
        <w:rPr>
          <w:rFonts w:ascii="宋体" w:eastAsia="宋体" w:hAnsi="宋体" w:hint="eastAsia"/>
        </w:rPr>
        <w:t>气象服务的内容，宜根据有关气象灾害对</w:t>
      </w:r>
      <w:r w:rsidRPr="004228A2">
        <w:rPr>
          <w:rFonts w:ascii="宋体" w:eastAsia="宋体" w:hAnsi="宋体" w:hint="eastAsia"/>
        </w:rPr>
        <w:t>杂交稻制种</w:t>
      </w:r>
      <w:r w:rsidR="00F07622" w:rsidRPr="004228A2">
        <w:rPr>
          <w:rFonts w:ascii="宋体" w:eastAsia="宋体" w:hAnsi="宋体" w:hint="eastAsia"/>
        </w:rPr>
        <w:t>的影响、服务用户安排相关生产活动的需求，以及服务单位的服务能力，由服务单位和服务用户商定。</w:t>
      </w:r>
      <w:bookmarkEnd w:id="351"/>
      <w:bookmarkEnd w:id="352"/>
    </w:p>
    <w:p w14:paraId="5A8E0C59" w14:textId="505EFC92" w:rsidR="00300DE7" w:rsidRPr="004228A2" w:rsidRDefault="00ED07FC" w:rsidP="00300DE7">
      <w:pPr>
        <w:pStyle w:val="afffffffffff5"/>
        <w:spacing w:before="50" w:after="50"/>
        <w:ind w:left="420" w:hangingChars="200" w:hanging="420"/>
      </w:pPr>
      <w:bookmarkStart w:id="396" w:name="_Toc155821119"/>
      <w:bookmarkStart w:id="397" w:name="_Toc155821069"/>
      <w:r>
        <w:rPr>
          <w:rFonts w:hAnsi="宋体" w:hint="eastAsia"/>
        </w:rPr>
        <w:t>气象</w:t>
      </w:r>
      <w:r w:rsidRPr="004228A2">
        <w:rPr>
          <w:rFonts w:hAnsi="宋体" w:hint="eastAsia"/>
        </w:rPr>
        <w:t>服务单</w:t>
      </w:r>
      <w:bookmarkEnd w:id="396"/>
      <w:bookmarkEnd w:id="397"/>
      <w:r w:rsidR="00300DE7" w:rsidRPr="004228A2">
        <w:rPr>
          <w:rFonts w:hAnsi="宋体" w:hint="eastAsia"/>
        </w:rPr>
        <w:t>位针对杂交稻制种不同发育期的灾害性天气宜提供以下服务，见附录B：</w:t>
      </w:r>
    </w:p>
    <w:p w14:paraId="167C86B4" w14:textId="670C4D3F" w:rsidR="00300DE7" w:rsidRPr="004228A2" w:rsidRDefault="00300DE7" w:rsidP="00300DE7">
      <w:pPr>
        <w:pStyle w:val="afc"/>
        <w:numPr>
          <w:ilvl w:val="0"/>
          <w:numId w:val="35"/>
        </w:numPr>
        <w:spacing w:before="156" w:after="156"/>
      </w:pPr>
      <w:r w:rsidRPr="004228A2">
        <w:rPr>
          <w:rFonts w:hint="eastAsia"/>
        </w:rPr>
        <w:t>在播种至分蘖期向服务用户提供低温、暴雨和干旱</w:t>
      </w:r>
      <w:r w:rsidR="008C021B">
        <w:rPr>
          <w:rFonts w:hint="eastAsia"/>
        </w:rPr>
        <w:t>灾害监测预警</w:t>
      </w:r>
      <w:r w:rsidRPr="004228A2">
        <w:rPr>
          <w:rFonts w:hint="eastAsia"/>
        </w:rPr>
        <w:t>；</w:t>
      </w:r>
    </w:p>
    <w:p w14:paraId="42486F19" w14:textId="5B8E986C" w:rsidR="00300DE7" w:rsidRPr="004228A2" w:rsidRDefault="00300DE7" w:rsidP="00300DE7">
      <w:pPr>
        <w:pStyle w:val="afc"/>
        <w:numPr>
          <w:ilvl w:val="0"/>
          <w:numId w:val="35"/>
        </w:numPr>
        <w:spacing w:before="156" w:after="156"/>
      </w:pPr>
      <w:r w:rsidRPr="004228A2">
        <w:rPr>
          <w:rFonts w:hint="eastAsia"/>
        </w:rPr>
        <w:t>在拔节</w:t>
      </w:r>
      <w:r w:rsidR="0001545B" w:rsidRPr="004228A2">
        <w:rPr>
          <w:rFonts w:hint="eastAsia"/>
        </w:rPr>
        <w:t>至</w:t>
      </w:r>
      <w:r w:rsidRPr="004228A2">
        <w:rPr>
          <w:rFonts w:hint="eastAsia"/>
        </w:rPr>
        <w:t>孕穗期向服务用户提供低温、暴雨、高温和干</w:t>
      </w:r>
      <w:r w:rsidR="000A6AB4" w:rsidRPr="004228A2">
        <w:rPr>
          <w:rFonts w:hint="eastAsia"/>
        </w:rPr>
        <w:t>旱</w:t>
      </w:r>
      <w:r w:rsidR="008C021B">
        <w:rPr>
          <w:rFonts w:hint="eastAsia"/>
        </w:rPr>
        <w:t>灾害监测预警</w:t>
      </w:r>
      <w:r w:rsidRPr="004228A2">
        <w:rPr>
          <w:rFonts w:hint="eastAsia"/>
        </w:rPr>
        <w:t>；</w:t>
      </w:r>
    </w:p>
    <w:p w14:paraId="6FDAE566" w14:textId="58ED3CB8" w:rsidR="00300DE7" w:rsidRPr="004228A2" w:rsidRDefault="00300DE7" w:rsidP="00300DE7">
      <w:pPr>
        <w:pStyle w:val="afc"/>
        <w:numPr>
          <w:ilvl w:val="0"/>
          <w:numId w:val="35"/>
        </w:numPr>
        <w:spacing w:before="156" w:after="156"/>
      </w:pPr>
      <w:r w:rsidRPr="004228A2">
        <w:rPr>
          <w:rFonts w:hint="eastAsia"/>
        </w:rPr>
        <w:t>在抽穗扬花期向服务用户提供低温、连阴雨、暴雨、高温、干</w:t>
      </w:r>
      <w:r w:rsidR="006448FC" w:rsidRPr="004228A2">
        <w:rPr>
          <w:rFonts w:hint="eastAsia"/>
        </w:rPr>
        <w:t>旱</w:t>
      </w:r>
      <w:r w:rsidRPr="004228A2">
        <w:rPr>
          <w:rFonts w:hint="eastAsia"/>
        </w:rPr>
        <w:t>和大风</w:t>
      </w:r>
      <w:r w:rsidR="008C021B">
        <w:rPr>
          <w:rFonts w:hint="eastAsia"/>
        </w:rPr>
        <w:t>灾害监测预警</w:t>
      </w:r>
      <w:r w:rsidRPr="004228A2">
        <w:rPr>
          <w:rFonts w:hint="eastAsia"/>
        </w:rPr>
        <w:t>；</w:t>
      </w:r>
    </w:p>
    <w:p w14:paraId="3B9F79A8" w14:textId="59E7D07B" w:rsidR="00300DE7" w:rsidRPr="004228A2" w:rsidRDefault="00300DE7" w:rsidP="00300DE7">
      <w:pPr>
        <w:pStyle w:val="afc"/>
        <w:numPr>
          <w:ilvl w:val="0"/>
          <w:numId w:val="35"/>
        </w:numPr>
        <w:spacing w:before="156" w:after="156"/>
      </w:pPr>
      <w:r w:rsidRPr="004228A2">
        <w:rPr>
          <w:rFonts w:hint="eastAsia"/>
        </w:rPr>
        <w:t>在灌浆</w:t>
      </w:r>
      <w:r w:rsidR="0001545B" w:rsidRPr="004228A2">
        <w:rPr>
          <w:rFonts w:hint="eastAsia"/>
        </w:rPr>
        <w:t>至</w:t>
      </w:r>
      <w:r w:rsidRPr="004228A2">
        <w:rPr>
          <w:rFonts w:hint="eastAsia"/>
        </w:rPr>
        <w:t>成熟期向服务用户提供连阴雨、暴雨、高温、干旱和大风</w:t>
      </w:r>
      <w:r w:rsidR="008C021B">
        <w:rPr>
          <w:rFonts w:hint="eastAsia"/>
        </w:rPr>
        <w:t>等灾害监测预警</w:t>
      </w:r>
      <w:r w:rsidRPr="004228A2">
        <w:rPr>
          <w:rFonts w:hint="eastAsia"/>
        </w:rPr>
        <w:t>；</w:t>
      </w:r>
    </w:p>
    <w:p w14:paraId="700B08C1" w14:textId="49E635C1" w:rsidR="00300DE7" w:rsidRPr="004228A2" w:rsidRDefault="00300DE7" w:rsidP="00300DE7">
      <w:pPr>
        <w:pStyle w:val="afc"/>
        <w:numPr>
          <w:ilvl w:val="0"/>
          <w:numId w:val="35"/>
        </w:numPr>
        <w:spacing w:before="156" w:after="156"/>
      </w:pPr>
      <w:r w:rsidRPr="004228A2">
        <w:rPr>
          <w:rFonts w:hint="eastAsia"/>
        </w:rPr>
        <w:t>在收获期向服务用户提供连阴雨和暴雨</w:t>
      </w:r>
      <w:r w:rsidR="008C021B">
        <w:rPr>
          <w:rFonts w:hint="eastAsia"/>
        </w:rPr>
        <w:t>等灾害监测预警</w:t>
      </w:r>
      <w:r w:rsidRPr="004228A2">
        <w:rPr>
          <w:rFonts w:hint="eastAsia"/>
        </w:rPr>
        <w:t>。</w:t>
      </w:r>
    </w:p>
    <w:p w14:paraId="48D42977" w14:textId="5913871E" w:rsidR="00EF22D8" w:rsidRPr="004228A2" w:rsidRDefault="00173A57">
      <w:pPr>
        <w:pStyle w:val="afff4"/>
        <w:spacing w:before="156" w:after="156"/>
        <w:ind w:left="0"/>
      </w:pPr>
      <w:bookmarkStart w:id="398" w:name="_Toc229926904"/>
      <w:bookmarkStart w:id="399" w:name="_Toc230963173"/>
      <w:bookmarkStart w:id="400" w:name="_Toc230963526"/>
      <w:bookmarkStart w:id="401" w:name="_Toc231158296"/>
      <w:r w:rsidRPr="004228A2">
        <w:t>气象服务</w:t>
      </w:r>
      <w:r w:rsidR="004228A2" w:rsidRPr="004228A2">
        <w:t>方式</w:t>
      </w:r>
      <w:bookmarkEnd w:id="398"/>
      <w:bookmarkEnd w:id="399"/>
      <w:bookmarkEnd w:id="400"/>
      <w:bookmarkEnd w:id="401"/>
    </w:p>
    <w:p w14:paraId="0E479798" w14:textId="220EA569" w:rsidR="00EF22D8" w:rsidRPr="004228A2" w:rsidRDefault="00F07622">
      <w:pPr>
        <w:pStyle w:val="afffff5"/>
        <w:ind w:firstLineChars="195" w:firstLine="409"/>
      </w:pPr>
      <w:r w:rsidRPr="004228A2">
        <w:t>通过建立的信息渠道由服务单位将相关</w:t>
      </w:r>
      <w:r w:rsidR="00173A57" w:rsidRPr="004228A2">
        <w:rPr>
          <w:rFonts w:hint="eastAsia"/>
        </w:rPr>
        <w:t>结果</w:t>
      </w:r>
      <w:r w:rsidRPr="004228A2">
        <w:t>告知服务用户。</w:t>
      </w:r>
    </w:p>
    <w:p w14:paraId="76B489DD" w14:textId="45E81ED8" w:rsidR="00EF22D8" w:rsidRPr="00185BFF" w:rsidRDefault="00185BFF" w:rsidP="00185BFF">
      <w:pPr>
        <w:pStyle w:val="afff3"/>
        <w:spacing w:before="312" w:after="312"/>
      </w:pPr>
      <w:bookmarkStart w:id="402" w:name="_Toc155821122"/>
      <w:bookmarkStart w:id="403" w:name="_Toc155821072"/>
      <w:bookmarkStart w:id="404" w:name="_Toc231158297"/>
      <w:r>
        <w:rPr>
          <w:rFonts w:hint="eastAsia"/>
        </w:rPr>
        <w:t>气象</w:t>
      </w:r>
      <w:r w:rsidR="00F07622" w:rsidRPr="004228A2">
        <w:rPr>
          <w:rFonts w:hint="eastAsia"/>
        </w:rPr>
        <w:t>服务</w:t>
      </w:r>
      <w:r w:rsidR="00F07622" w:rsidRPr="004228A2">
        <w:rPr>
          <w:rFonts w:hint="eastAsia"/>
          <w:color w:val="000000"/>
        </w:rPr>
        <w:t>回访</w:t>
      </w:r>
      <w:r w:rsidR="00F07622" w:rsidRPr="004228A2">
        <w:rPr>
          <w:rFonts w:hint="eastAsia"/>
        </w:rPr>
        <w:t>与总结</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402"/>
      <w:bookmarkEnd w:id="403"/>
      <w:bookmarkEnd w:id="404"/>
    </w:p>
    <w:p w14:paraId="0F32BF4F" w14:textId="64035EAB" w:rsidR="00185BFF" w:rsidRPr="005F3438" w:rsidRDefault="00185BFF">
      <w:pPr>
        <w:pStyle w:val="afff4"/>
        <w:spacing w:before="156" w:after="156"/>
        <w:ind w:left="0"/>
        <w:rPr>
          <w:rFonts w:ascii="宋体" w:eastAsia="宋体" w:hAnsi="宋体"/>
        </w:rPr>
      </w:pPr>
      <w:bookmarkStart w:id="405" w:name="_Toc230963175"/>
      <w:bookmarkStart w:id="406" w:name="_Toc230963528"/>
      <w:bookmarkStart w:id="407" w:name="_Toc231158298"/>
      <w:bookmarkStart w:id="408" w:name="_Toc155821074"/>
      <w:bookmarkStart w:id="409" w:name="_Toc155821124"/>
      <w:bookmarkStart w:id="410" w:name="_Toc155821165"/>
      <w:bookmarkStart w:id="411" w:name="_Toc229926907"/>
      <w:r w:rsidRPr="005F3438">
        <w:rPr>
          <w:rFonts w:ascii="宋体" w:eastAsia="宋体" w:hAnsi="宋体" w:hint="eastAsia"/>
        </w:rPr>
        <w:t>气象服务回访</w:t>
      </w:r>
      <w:bookmarkEnd w:id="405"/>
      <w:bookmarkEnd w:id="406"/>
      <w:bookmarkEnd w:id="407"/>
    </w:p>
    <w:p w14:paraId="5C8ECBBC" w14:textId="2FD02A88" w:rsidR="00185BFF" w:rsidRPr="00185BFF" w:rsidRDefault="00185BFF" w:rsidP="00185BFF">
      <w:pPr>
        <w:pStyle w:val="afffff5"/>
        <w:ind w:firstLine="420"/>
      </w:pPr>
      <w:r w:rsidRPr="00185BFF">
        <w:rPr>
          <w:rFonts w:hint="eastAsia"/>
        </w:rPr>
        <w:t>每次对杂交稻制种有影响的服务终结后，对服务用户进行回访，回访内容包括服务概况、灾害分析、用户评价、存在不足等，并对资料进行整理、总结和存档。</w:t>
      </w:r>
    </w:p>
    <w:p w14:paraId="5728E421" w14:textId="77777777" w:rsidR="00185BFF" w:rsidRPr="005F3438" w:rsidRDefault="00185BFF">
      <w:pPr>
        <w:pStyle w:val="afff4"/>
        <w:spacing w:before="156" w:after="156"/>
        <w:ind w:left="0"/>
        <w:rPr>
          <w:rFonts w:ascii="宋体" w:eastAsia="宋体"/>
        </w:rPr>
      </w:pPr>
      <w:bookmarkStart w:id="412" w:name="_Toc230963176"/>
      <w:bookmarkStart w:id="413" w:name="_Toc230963529"/>
      <w:bookmarkStart w:id="414" w:name="_Toc231158299"/>
      <w:r w:rsidRPr="005F3438">
        <w:rPr>
          <w:rFonts w:ascii="宋体" w:eastAsia="宋体" w:hint="eastAsia"/>
        </w:rPr>
        <w:t>气象服务总结</w:t>
      </w:r>
      <w:bookmarkEnd w:id="412"/>
      <w:bookmarkEnd w:id="413"/>
      <w:bookmarkEnd w:id="414"/>
    </w:p>
    <w:p w14:paraId="081EF9D1" w14:textId="0D42069B" w:rsidR="00EF22D8" w:rsidRDefault="00185BFF" w:rsidP="00000568">
      <w:pPr>
        <w:pStyle w:val="afffff5"/>
        <w:ind w:firstLineChars="195" w:firstLine="409"/>
      </w:pPr>
      <w:r w:rsidRPr="004228A2">
        <w:rPr>
          <w:rFonts w:hint="eastAsia"/>
        </w:rPr>
        <w:t>服务总结应包括：服务概况、</w:t>
      </w:r>
      <w:proofErr w:type="gramStart"/>
      <w:r w:rsidRPr="004228A2">
        <w:rPr>
          <w:rFonts w:hint="eastAsia"/>
        </w:rPr>
        <w:t>个</w:t>
      </w:r>
      <w:proofErr w:type="gramEnd"/>
      <w:r w:rsidRPr="004228A2">
        <w:rPr>
          <w:rFonts w:hint="eastAsia"/>
        </w:rPr>
        <w:t>例分析、用户评价、存在的不足和今后应改进的措施等。</w:t>
      </w:r>
      <w:bookmarkEnd w:id="408"/>
      <w:bookmarkEnd w:id="409"/>
      <w:bookmarkEnd w:id="410"/>
      <w:bookmarkEnd w:id="411"/>
    </w:p>
    <w:p w14:paraId="27626A25" w14:textId="77777777" w:rsidR="00EF22D8" w:rsidRDefault="00EF22D8">
      <w:pPr>
        <w:pStyle w:val="afffff5"/>
        <w:ind w:firstLine="420"/>
      </w:pPr>
    </w:p>
    <w:p w14:paraId="058ECF28" w14:textId="77777777" w:rsidR="00EF22D8" w:rsidRDefault="00EF22D8">
      <w:pPr>
        <w:pStyle w:val="afffff5"/>
        <w:ind w:firstLine="420"/>
        <w:sectPr w:rsidR="00EF22D8">
          <w:pgSz w:w="11906" w:h="16838"/>
          <w:pgMar w:top="1928" w:right="1134" w:bottom="1134" w:left="1134" w:header="1418" w:footer="1134" w:gutter="284"/>
          <w:pgNumType w:start="1"/>
          <w:cols w:space="425"/>
          <w:formProt w:val="0"/>
          <w:docGrid w:type="lines" w:linePitch="312"/>
        </w:sectPr>
      </w:pPr>
    </w:p>
    <w:p w14:paraId="52ADF078" w14:textId="77777777" w:rsidR="00EF22D8" w:rsidRDefault="00EF22D8">
      <w:pPr>
        <w:pStyle w:val="aff"/>
        <w:rPr>
          <w:vanish w:val="0"/>
        </w:rPr>
      </w:pPr>
      <w:bookmarkStart w:id="415" w:name="BookMark5"/>
      <w:bookmarkEnd w:id="27"/>
    </w:p>
    <w:p w14:paraId="75EF1B9C" w14:textId="77777777" w:rsidR="00EF22D8" w:rsidRDefault="00EF22D8">
      <w:pPr>
        <w:pStyle w:val="aff5"/>
        <w:rPr>
          <w:vanish w:val="0"/>
        </w:rPr>
      </w:pPr>
    </w:p>
    <w:p w14:paraId="49D56E05" w14:textId="68B7911D" w:rsidR="001B1BA4" w:rsidRDefault="001B1BA4" w:rsidP="001B1BA4">
      <w:pPr>
        <w:pStyle w:val="affa"/>
        <w:spacing w:after="156"/>
        <w:ind w:left="0" w:firstLine="420"/>
      </w:pPr>
      <w:r>
        <w:br/>
      </w:r>
      <w:bookmarkStart w:id="416" w:name="_Toc229775888"/>
      <w:bookmarkStart w:id="417" w:name="_Toc231158300"/>
      <w:r>
        <w:rPr>
          <w:rFonts w:hint="eastAsia"/>
        </w:rPr>
        <w:t>（资料性）</w:t>
      </w:r>
      <w:r>
        <w:br/>
      </w:r>
      <w:r>
        <w:rPr>
          <w:rFonts w:hint="eastAsia"/>
        </w:rPr>
        <w:t>杂交稻制种气象灾害调查表</w:t>
      </w:r>
      <w:bookmarkEnd w:id="416"/>
      <w:bookmarkEnd w:id="417"/>
    </w:p>
    <w:p w14:paraId="1BEA80BF" w14:textId="19FDFC83" w:rsidR="001B1BA4" w:rsidRDefault="00610E87" w:rsidP="001B1BA4">
      <w:pPr>
        <w:pStyle w:val="afffff5"/>
        <w:spacing w:before="240"/>
        <w:ind w:firstLine="420"/>
        <w:jc w:val="center"/>
      </w:pPr>
      <w:r>
        <w:rPr>
          <w:rFonts w:hint="eastAsia"/>
        </w:rPr>
        <w:t>表</w:t>
      </w:r>
      <w:r w:rsidR="001B1BA4">
        <w:rPr>
          <w:rFonts w:hint="eastAsia"/>
        </w:rPr>
        <w:t>A</w:t>
      </w:r>
      <w:r w:rsidR="001B1BA4">
        <w:t>.1 杂交稻制种气象灾害调查表</w:t>
      </w:r>
    </w:p>
    <w:tbl>
      <w:tblPr>
        <w:tblStyle w:val="affff8"/>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33"/>
        <w:gridCol w:w="992"/>
        <w:gridCol w:w="1701"/>
        <w:gridCol w:w="1560"/>
        <w:gridCol w:w="1692"/>
        <w:gridCol w:w="1556"/>
      </w:tblGrid>
      <w:tr w:rsidR="001B1BA4" w14:paraId="2AAA0F8A" w14:textId="77777777" w:rsidTr="00DF5BAB">
        <w:trPr>
          <w:tblHeader/>
          <w:jc w:val="center"/>
        </w:trPr>
        <w:tc>
          <w:tcPr>
            <w:tcW w:w="9334" w:type="dxa"/>
            <w:gridSpan w:val="6"/>
            <w:tcBorders>
              <w:top w:val="single" w:sz="8" w:space="0" w:color="auto"/>
              <w:bottom w:val="single" w:sz="8" w:space="0" w:color="auto"/>
            </w:tcBorders>
            <w:vAlign w:val="center"/>
          </w:tcPr>
          <w:p w14:paraId="0E59EB71" w14:textId="77777777" w:rsidR="001B1BA4" w:rsidRDefault="001B1BA4" w:rsidP="00DF5BAB">
            <w:pPr>
              <w:pStyle w:val="afffffffff9"/>
              <w:spacing w:after="156"/>
              <w:jc w:val="left"/>
            </w:pPr>
            <w:r>
              <w:t>地址：</w:t>
            </w:r>
            <w:r>
              <w:rPr>
                <w:rFonts w:hint="eastAsia"/>
              </w:rPr>
              <w:t xml:space="preserve"> </w:t>
            </w:r>
            <w:r>
              <w:t xml:space="preserve"> 省</w:t>
            </w:r>
            <w:r>
              <w:rPr>
                <w:rFonts w:hint="eastAsia"/>
              </w:rPr>
              <w:t xml:space="preserve"> </w:t>
            </w:r>
            <w:r>
              <w:t xml:space="preserve">     市</w:t>
            </w:r>
            <w:r>
              <w:rPr>
                <w:rFonts w:hint="eastAsia"/>
              </w:rPr>
              <w:t xml:space="preserve">（县）  镇 </w:t>
            </w:r>
            <w:r>
              <w:t xml:space="preserve">  村</w:t>
            </w:r>
            <w:r>
              <w:rPr>
                <w:rFonts w:hint="eastAsia"/>
              </w:rPr>
              <w:t xml:space="preserve"> </w:t>
            </w:r>
          </w:p>
        </w:tc>
      </w:tr>
      <w:tr w:rsidR="001B1BA4" w14:paraId="63DB1AE1" w14:textId="77777777" w:rsidTr="00C149E9">
        <w:trPr>
          <w:jc w:val="center"/>
        </w:trPr>
        <w:tc>
          <w:tcPr>
            <w:tcW w:w="1833" w:type="dxa"/>
            <w:tcBorders>
              <w:top w:val="single" w:sz="8" w:space="0" w:color="auto"/>
            </w:tcBorders>
            <w:vAlign w:val="center"/>
          </w:tcPr>
          <w:p w14:paraId="5922F188" w14:textId="77777777" w:rsidR="001B1BA4" w:rsidRDefault="001B1BA4" w:rsidP="00DF5BAB">
            <w:pPr>
              <w:pStyle w:val="afffffffff9"/>
              <w:spacing w:after="156"/>
            </w:pPr>
            <w:r>
              <w:t>调查</w:t>
            </w:r>
            <w:r>
              <w:rPr>
                <w:rFonts w:hint="eastAsia"/>
              </w:rPr>
              <w:t>日期（年/月/日）</w:t>
            </w:r>
          </w:p>
        </w:tc>
        <w:tc>
          <w:tcPr>
            <w:tcW w:w="992" w:type="dxa"/>
            <w:tcBorders>
              <w:top w:val="single" w:sz="8" w:space="0" w:color="auto"/>
            </w:tcBorders>
            <w:vAlign w:val="center"/>
          </w:tcPr>
          <w:p w14:paraId="2C98C46D" w14:textId="77777777" w:rsidR="001B1BA4" w:rsidRDefault="001B1BA4" w:rsidP="00DF5BAB">
            <w:pPr>
              <w:pStyle w:val="afffffffff9"/>
              <w:spacing w:after="156"/>
            </w:pPr>
            <w:r>
              <w:rPr>
                <w:rFonts w:hint="eastAsia"/>
              </w:rPr>
              <w:t>受灾类型</w:t>
            </w:r>
          </w:p>
        </w:tc>
        <w:tc>
          <w:tcPr>
            <w:tcW w:w="1701" w:type="dxa"/>
            <w:tcBorders>
              <w:top w:val="single" w:sz="8" w:space="0" w:color="auto"/>
            </w:tcBorders>
            <w:vAlign w:val="center"/>
          </w:tcPr>
          <w:p w14:paraId="7BB45127" w14:textId="77777777" w:rsidR="001B1BA4" w:rsidRDefault="001B1BA4" w:rsidP="00DF5BAB">
            <w:pPr>
              <w:pStyle w:val="afffffffff9"/>
              <w:spacing w:after="156"/>
            </w:pPr>
            <w:r>
              <w:rPr>
                <w:rFonts w:hint="eastAsia"/>
              </w:rPr>
              <w:t>受灾面积（公顷）</w:t>
            </w:r>
          </w:p>
        </w:tc>
        <w:tc>
          <w:tcPr>
            <w:tcW w:w="1560" w:type="dxa"/>
            <w:tcBorders>
              <w:top w:val="single" w:sz="8" w:space="0" w:color="auto"/>
            </w:tcBorders>
            <w:vAlign w:val="center"/>
          </w:tcPr>
          <w:p w14:paraId="4F9A30EA" w14:textId="77777777" w:rsidR="001B1BA4" w:rsidRDefault="001B1BA4" w:rsidP="00DF5BAB">
            <w:pPr>
              <w:pStyle w:val="afffffffff9"/>
              <w:spacing w:after="156"/>
            </w:pPr>
            <w:r>
              <w:rPr>
                <w:rFonts w:hint="eastAsia"/>
              </w:rPr>
              <w:t>成灾面积（公顷）</w:t>
            </w:r>
          </w:p>
        </w:tc>
        <w:tc>
          <w:tcPr>
            <w:tcW w:w="1692" w:type="dxa"/>
            <w:tcBorders>
              <w:top w:val="single" w:sz="8" w:space="0" w:color="auto"/>
            </w:tcBorders>
            <w:vAlign w:val="center"/>
          </w:tcPr>
          <w:p w14:paraId="695362A3" w14:textId="77777777" w:rsidR="001B1BA4" w:rsidRDefault="001B1BA4" w:rsidP="00DF5BAB">
            <w:pPr>
              <w:pStyle w:val="afffffffff9"/>
              <w:spacing w:after="156"/>
            </w:pPr>
            <w:r>
              <w:rPr>
                <w:rFonts w:hint="eastAsia"/>
              </w:rPr>
              <w:t>绝收面积（公顷）</w:t>
            </w:r>
          </w:p>
        </w:tc>
        <w:tc>
          <w:tcPr>
            <w:tcW w:w="1556" w:type="dxa"/>
            <w:tcBorders>
              <w:top w:val="single" w:sz="8" w:space="0" w:color="auto"/>
            </w:tcBorders>
            <w:vAlign w:val="center"/>
          </w:tcPr>
          <w:p w14:paraId="3EFBFB0E" w14:textId="77777777" w:rsidR="001B1BA4" w:rsidRDefault="001B1BA4" w:rsidP="00DF5BAB">
            <w:pPr>
              <w:pStyle w:val="afffffffff9"/>
              <w:spacing w:after="156"/>
            </w:pPr>
            <w:r>
              <w:rPr>
                <w:rFonts w:hint="eastAsia"/>
              </w:rPr>
              <w:t>受灾面积占全年播种面积的比值</w:t>
            </w:r>
          </w:p>
        </w:tc>
      </w:tr>
      <w:tr w:rsidR="001B1BA4" w14:paraId="0CB93A7C" w14:textId="77777777" w:rsidTr="00C149E9">
        <w:trPr>
          <w:jc w:val="center"/>
        </w:trPr>
        <w:tc>
          <w:tcPr>
            <w:tcW w:w="1833" w:type="dxa"/>
            <w:vAlign w:val="center"/>
          </w:tcPr>
          <w:p w14:paraId="67A31EED" w14:textId="77777777" w:rsidR="001B1BA4" w:rsidRDefault="001B1BA4" w:rsidP="00DF5BAB">
            <w:pPr>
              <w:pStyle w:val="afffffffff9"/>
              <w:spacing w:after="156"/>
            </w:pPr>
          </w:p>
        </w:tc>
        <w:tc>
          <w:tcPr>
            <w:tcW w:w="992" w:type="dxa"/>
            <w:vAlign w:val="center"/>
          </w:tcPr>
          <w:p w14:paraId="77E6473B" w14:textId="77777777" w:rsidR="001B1BA4" w:rsidRDefault="001B1BA4" w:rsidP="00DF5BAB">
            <w:pPr>
              <w:pStyle w:val="afffffffff9"/>
              <w:spacing w:after="156"/>
            </w:pPr>
          </w:p>
        </w:tc>
        <w:tc>
          <w:tcPr>
            <w:tcW w:w="1701" w:type="dxa"/>
            <w:vAlign w:val="center"/>
          </w:tcPr>
          <w:p w14:paraId="58479A2B" w14:textId="77777777" w:rsidR="001B1BA4" w:rsidRDefault="001B1BA4" w:rsidP="00DF5BAB">
            <w:pPr>
              <w:pStyle w:val="afffffffff9"/>
              <w:spacing w:after="156"/>
            </w:pPr>
          </w:p>
        </w:tc>
        <w:tc>
          <w:tcPr>
            <w:tcW w:w="1560" w:type="dxa"/>
            <w:vAlign w:val="center"/>
          </w:tcPr>
          <w:p w14:paraId="4DF247A6" w14:textId="77777777" w:rsidR="001B1BA4" w:rsidRDefault="001B1BA4" w:rsidP="00DF5BAB">
            <w:pPr>
              <w:pStyle w:val="afffffffff9"/>
              <w:spacing w:after="156"/>
            </w:pPr>
          </w:p>
        </w:tc>
        <w:tc>
          <w:tcPr>
            <w:tcW w:w="1692" w:type="dxa"/>
            <w:vAlign w:val="center"/>
          </w:tcPr>
          <w:p w14:paraId="62B397F3" w14:textId="77777777" w:rsidR="001B1BA4" w:rsidRDefault="001B1BA4" w:rsidP="00DF5BAB">
            <w:pPr>
              <w:pStyle w:val="afffffffff9"/>
              <w:spacing w:after="156"/>
            </w:pPr>
          </w:p>
        </w:tc>
        <w:tc>
          <w:tcPr>
            <w:tcW w:w="1556" w:type="dxa"/>
            <w:vAlign w:val="center"/>
          </w:tcPr>
          <w:p w14:paraId="1ED92DA8" w14:textId="77777777" w:rsidR="001B1BA4" w:rsidRDefault="001B1BA4" w:rsidP="00DF5BAB">
            <w:pPr>
              <w:pStyle w:val="afffffffff9"/>
              <w:spacing w:after="156"/>
            </w:pPr>
          </w:p>
        </w:tc>
      </w:tr>
      <w:tr w:rsidR="001B1BA4" w14:paraId="70ACD69B" w14:textId="77777777" w:rsidTr="00C149E9">
        <w:trPr>
          <w:jc w:val="center"/>
        </w:trPr>
        <w:tc>
          <w:tcPr>
            <w:tcW w:w="1833" w:type="dxa"/>
            <w:vAlign w:val="center"/>
          </w:tcPr>
          <w:p w14:paraId="39056038" w14:textId="77777777" w:rsidR="001B1BA4" w:rsidRDefault="001B1BA4" w:rsidP="00DF5BAB">
            <w:pPr>
              <w:pStyle w:val="afffffffff9"/>
              <w:spacing w:after="156"/>
            </w:pPr>
          </w:p>
        </w:tc>
        <w:tc>
          <w:tcPr>
            <w:tcW w:w="992" w:type="dxa"/>
            <w:vAlign w:val="center"/>
          </w:tcPr>
          <w:p w14:paraId="1E490E86" w14:textId="77777777" w:rsidR="001B1BA4" w:rsidRDefault="001B1BA4" w:rsidP="00DF5BAB">
            <w:pPr>
              <w:pStyle w:val="afffffffff9"/>
              <w:spacing w:after="156"/>
            </w:pPr>
          </w:p>
        </w:tc>
        <w:tc>
          <w:tcPr>
            <w:tcW w:w="1701" w:type="dxa"/>
            <w:vAlign w:val="center"/>
          </w:tcPr>
          <w:p w14:paraId="73BEFDC6" w14:textId="77777777" w:rsidR="001B1BA4" w:rsidRDefault="001B1BA4" w:rsidP="00DF5BAB">
            <w:pPr>
              <w:pStyle w:val="afffffffff9"/>
              <w:spacing w:after="156"/>
            </w:pPr>
          </w:p>
        </w:tc>
        <w:tc>
          <w:tcPr>
            <w:tcW w:w="1560" w:type="dxa"/>
            <w:vAlign w:val="center"/>
          </w:tcPr>
          <w:p w14:paraId="011A7FA2" w14:textId="77777777" w:rsidR="001B1BA4" w:rsidRDefault="001B1BA4" w:rsidP="00DF5BAB">
            <w:pPr>
              <w:pStyle w:val="afffffffff9"/>
              <w:spacing w:after="156"/>
            </w:pPr>
          </w:p>
        </w:tc>
        <w:tc>
          <w:tcPr>
            <w:tcW w:w="1692" w:type="dxa"/>
            <w:vAlign w:val="center"/>
          </w:tcPr>
          <w:p w14:paraId="709F1023" w14:textId="77777777" w:rsidR="001B1BA4" w:rsidRDefault="001B1BA4" w:rsidP="00DF5BAB">
            <w:pPr>
              <w:pStyle w:val="afffffffff9"/>
              <w:spacing w:after="156"/>
            </w:pPr>
          </w:p>
        </w:tc>
        <w:tc>
          <w:tcPr>
            <w:tcW w:w="1556" w:type="dxa"/>
            <w:vAlign w:val="center"/>
          </w:tcPr>
          <w:p w14:paraId="213B07F4" w14:textId="77777777" w:rsidR="001B1BA4" w:rsidRDefault="001B1BA4" w:rsidP="00DF5BAB">
            <w:pPr>
              <w:pStyle w:val="afffffffff9"/>
              <w:spacing w:after="156"/>
            </w:pPr>
          </w:p>
        </w:tc>
      </w:tr>
      <w:tr w:rsidR="001B1BA4" w14:paraId="1A39E8E2" w14:textId="77777777" w:rsidTr="00C149E9">
        <w:trPr>
          <w:jc w:val="center"/>
        </w:trPr>
        <w:tc>
          <w:tcPr>
            <w:tcW w:w="1833" w:type="dxa"/>
            <w:vAlign w:val="center"/>
          </w:tcPr>
          <w:p w14:paraId="31B1F6A4" w14:textId="77777777" w:rsidR="001B1BA4" w:rsidRDefault="001B1BA4" w:rsidP="00DF5BAB">
            <w:pPr>
              <w:pStyle w:val="afffffffff9"/>
              <w:spacing w:after="156"/>
            </w:pPr>
          </w:p>
        </w:tc>
        <w:tc>
          <w:tcPr>
            <w:tcW w:w="992" w:type="dxa"/>
            <w:vAlign w:val="center"/>
          </w:tcPr>
          <w:p w14:paraId="134FAEA6" w14:textId="77777777" w:rsidR="001B1BA4" w:rsidRDefault="001B1BA4" w:rsidP="00DF5BAB">
            <w:pPr>
              <w:pStyle w:val="afffffffff9"/>
              <w:spacing w:after="156"/>
            </w:pPr>
          </w:p>
        </w:tc>
        <w:tc>
          <w:tcPr>
            <w:tcW w:w="1701" w:type="dxa"/>
            <w:vAlign w:val="center"/>
          </w:tcPr>
          <w:p w14:paraId="72EBCB34" w14:textId="77777777" w:rsidR="001B1BA4" w:rsidRDefault="001B1BA4" w:rsidP="00DF5BAB">
            <w:pPr>
              <w:pStyle w:val="afffffffff9"/>
              <w:spacing w:after="156"/>
            </w:pPr>
          </w:p>
        </w:tc>
        <w:tc>
          <w:tcPr>
            <w:tcW w:w="1560" w:type="dxa"/>
            <w:vAlign w:val="center"/>
          </w:tcPr>
          <w:p w14:paraId="5ADF6CDF" w14:textId="77777777" w:rsidR="001B1BA4" w:rsidRDefault="001B1BA4" w:rsidP="00DF5BAB">
            <w:pPr>
              <w:pStyle w:val="afffffffff9"/>
              <w:spacing w:after="156"/>
            </w:pPr>
          </w:p>
        </w:tc>
        <w:tc>
          <w:tcPr>
            <w:tcW w:w="1692" w:type="dxa"/>
            <w:vAlign w:val="center"/>
          </w:tcPr>
          <w:p w14:paraId="48607EE7" w14:textId="77777777" w:rsidR="001B1BA4" w:rsidRDefault="001B1BA4" w:rsidP="00DF5BAB">
            <w:pPr>
              <w:pStyle w:val="afffffffff9"/>
              <w:spacing w:after="156"/>
            </w:pPr>
          </w:p>
        </w:tc>
        <w:tc>
          <w:tcPr>
            <w:tcW w:w="1556" w:type="dxa"/>
            <w:vAlign w:val="center"/>
          </w:tcPr>
          <w:p w14:paraId="38F1403B" w14:textId="77777777" w:rsidR="001B1BA4" w:rsidRDefault="001B1BA4" w:rsidP="00DF5BAB">
            <w:pPr>
              <w:pStyle w:val="afffffffff9"/>
              <w:spacing w:after="156"/>
            </w:pPr>
          </w:p>
        </w:tc>
      </w:tr>
      <w:tr w:rsidR="001B1BA4" w14:paraId="6449EAC2" w14:textId="77777777" w:rsidTr="00C149E9">
        <w:trPr>
          <w:jc w:val="center"/>
        </w:trPr>
        <w:tc>
          <w:tcPr>
            <w:tcW w:w="1833" w:type="dxa"/>
            <w:vAlign w:val="center"/>
          </w:tcPr>
          <w:p w14:paraId="3AA7EA96" w14:textId="77777777" w:rsidR="001B1BA4" w:rsidRDefault="001B1BA4" w:rsidP="00DF5BAB">
            <w:pPr>
              <w:pStyle w:val="afffffffff9"/>
              <w:spacing w:after="156"/>
            </w:pPr>
          </w:p>
        </w:tc>
        <w:tc>
          <w:tcPr>
            <w:tcW w:w="992" w:type="dxa"/>
            <w:vAlign w:val="center"/>
          </w:tcPr>
          <w:p w14:paraId="56DF5714" w14:textId="77777777" w:rsidR="001B1BA4" w:rsidRDefault="001B1BA4" w:rsidP="00DF5BAB">
            <w:pPr>
              <w:pStyle w:val="afffffffff9"/>
              <w:spacing w:after="156"/>
            </w:pPr>
          </w:p>
        </w:tc>
        <w:tc>
          <w:tcPr>
            <w:tcW w:w="1701" w:type="dxa"/>
            <w:vAlign w:val="center"/>
          </w:tcPr>
          <w:p w14:paraId="511C8B42" w14:textId="77777777" w:rsidR="001B1BA4" w:rsidRDefault="001B1BA4" w:rsidP="00DF5BAB">
            <w:pPr>
              <w:pStyle w:val="afffffffff9"/>
              <w:spacing w:after="156"/>
            </w:pPr>
          </w:p>
        </w:tc>
        <w:tc>
          <w:tcPr>
            <w:tcW w:w="1560" w:type="dxa"/>
            <w:vAlign w:val="center"/>
          </w:tcPr>
          <w:p w14:paraId="4F173985" w14:textId="77777777" w:rsidR="001B1BA4" w:rsidRDefault="001B1BA4" w:rsidP="00DF5BAB">
            <w:pPr>
              <w:pStyle w:val="afffffffff9"/>
              <w:spacing w:after="156"/>
            </w:pPr>
          </w:p>
        </w:tc>
        <w:tc>
          <w:tcPr>
            <w:tcW w:w="1692" w:type="dxa"/>
            <w:vAlign w:val="center"/>
          </w:tcPr>
          <w:p w14:paraId="4906754A" w14:textId="77777777" w:rsidR="001B1BA4" w:rsidRDefault="001B1BA4" w:rsidP="00DF5BAB">
            <w:pPr>
              <w:pStyle w:val="afffffffff9"/>
              <w:spacing w:after="156"/>
            </w:pPr>
          </w:p>
        </w:tc>
        <w:tc>
          <w:tcPr>
            <w:tcW w:w="1556" w:type="dxa"/>
            <w:vAlign w:val="center"/>
          </w:tcPr>
          <w:p w14:paraId="17CE66C9" w14:textId="77777777" w:rsidR="001B1BA4" w:rsidRDefault="001B1BA4" w:rsidP="00DF5BAB">
            <w:pPr>
              <w:pStyle w:val="afffffffff9"/>
              <w:spacing w:after="156"/>
            </w:pPr>
          </w:p>
        </w:tc>
      </w:tr>
      <w:tr w:rsidR="001B1BA4" w14:paraId="16B44148" w14:textId="77777777" w:rsidTr="00C149E9">
        <w:trPr>
          <w:jc w:val="center"/>
        </w:trPr>
        <w:tc>
          <w:tcPr>
            <w:tcW w:w="1833" w:type="dxa"/>
            <w:vAlign w:val="center"/>
          </w:tcPr>
          <w:p w14:paraId="02C00818" w14:textId="77777777" w:rsidR="001B1BA4" w:rsidRDefault="001B1BA4" w:rsidP="00DF5BAB">
            <w:pPr>
              <w:pStyle w:val="afffffffff9"/>
              <w:spacing w:after="156"/>
            </w:pPr>
          </w:p>
        </w:tc>
        <w:tc>
          <w:tcPr>
            <w:tcW w:w="992" w:type="dxa"/>
            <w:vAlign w:val="center"/>
          </w:tcPr>
          <w:p w14:paraId="1C033E9D" w14:textId="77777777" w:rsidR="001B1BA4" w:rsidRDefault="001B1BA4" w:rsidP="00DF5BAB">
            <w:pPr>
              <w:pStyle w:val="afffffffff9"/>
              <w:spacing w:after="156"/>
            </w:pPr>
          </w:p>
        </w:tc>
        <w:tc>
          <w:tcPr>
            <w:tcW w:w="1701" w:type="dxa"/>
            <w:vAlign w:val="center"/>
          </w:tcPr>
          <w:p w14:paraId="4385C1DD" w14:textId="77777777" w:rsidR="001B1BA4" w:rsidRDefault="001B1BA4" w:rsidP="00DF5BAB">
            <w:pPr>
              <w:pStyle w:val="afffffffff9"/>
              <w:spacing w:after="156"/>
            </w:pPr>
          </w:p>
        </w:tc>
        <w:tc>
          <w:tcPr>
            <w:tcW w:w="1560" w:type="dxa"/>
            <w:vAlign w:val="center"/>
          </w:tcPr>
          <w:p w14:paraId="7D6B07EF" w14:textId="77777777" w:rsidR="001B1BA4" w:rsidRDefault="001B1BA4" w:rsidP="00DF5BAB">
            <w:pPr>
              <w:pStyle w:val="afffffffff9"/>
              <w:spacing w:after="156"/>
            </w:pPr>
          </w:p>
        </w:tc>
        <w:tc>
          <w:tcPr>
            <w:tcW w:w="1692" w:type="dxa"/>
            <w:vAlign w:val="center"/>
          </w:tcPr>
          <w:p w14:paraId="0E1C5510" w14:textId="77777777" w:rsidR="001B1BA4" w:rsidRDefault="001B1BA4" w:rsidP="00DF5BAB">
            <w:pPr>
              <w:pStyle w:val="afffffffff9"/>
              <w:spacing w:after="156"/>
            </w:pPr>
          </w:p>
        </w:tc>
        <w:tc>
          <w:tcPr>
            <w:tcW w:w="1556" w:type="dxa"/>
            <w:vAlign w:val="center"/>
          </w:tcPr>
          <w:p w14:paraId="6FF7F664" w14:textId="77777777" w:rsidR="001B1BA4" w:rsidRDefault="001B1BA4" w:rsidP="00DF5BAB">
            <w:pPr>
              <w:pStyle w:val="afffffffff9"/>
              <w:spacing w:after="156"/>
            </w:pPr>
          </w:p>
        </w:tc>
      </w:tr>
      <w:tr w:rsidR="001B1BA4" w14:paraId="11326FCA" w14:textId="77777777" w:rsidTr="00C149E9">
        <w:trPr>
          <w:jc w:val="center"/>
        </w:trPr>
        <w:tc>
          <w:tcPr>
            <w:tcW w:w="1833" w:type="dxa"/>
            <w:vAlign w:val="center"/>
          </w:tcPr>
          <w:p w14:paraId="1C3930D0" w14:textId="77777777" w:rsidR="001B1BA4" w:rsidRDefault="001B1BA4" w:rsidP="00DF5BAB">
            <w:pPr>
              <w:pStyle w:val="afffffffff9"/>
              <w:spacing w:after="156"/>
            </w:pPr>
          </w:p>
        </w:tc>
        <w:tc>
          <w:tcPr>
            <w:tcW w:w="992" w:type="dxa"/>
            <w:vAlign w:val="center"/>
          </w:tcPr>
          <w:p w14:paraId="5912643E" w14:textId="77777777" w:rsidR="001B1BA4" w:rsidRDefault="001B1BA4" w:rsidP="00DF5BAB">
            <w:pPr>
              <w:pStyle w:val="afffffffff9"/>
              <w:spacing w:after="156"/>
            </w:pPr>
          </w:p>
        </w:tc>
        <w:tc>
          <w:tcPr>
            <w:tcW w:w="1701" w:type="dxa"/>
            <w:vAlign w:val="center"/>
          </w:tcPr>
          <w:p w14:paraId="319C7FB5" w14:textId="77777777" w:rsidR="001B1BA4" w:rsidRDefault="001B1BA4" w:rsidP="00DF5BAB">
            <w:pPr>
              <w:pStyle w:val="afffffffff9"/>
              <w:spacing w:after="156"/>
            </w:pPr>
          </w:p>
        </w:tc>
        <w:tc>
          <w:tcPr>
            <w:tcW w:w="1560" w:type="dxa"/>
            <w:vAlign w:val="center"/>
          </w:tcPr>
          <w:p w14:paraId="5BDC0CC8" w14:textId="77777777" w:rsidR="001B1BA4" w:rsidRDefault="001B1BA4" w:rsidP="00DF5BAB">
            <w:pPr>
              <w:pStyle w:val="afffffffff9"/>
              <w:spacing w:after="156"/>
            </w:pPr>
          </w:p>
        </w:tc>
        <w:tc>
          <w:tcPr>
            <w:tcW w:w="1692" w:type="dxa"/>
            <w:vAlign w:val="center"/>
          </w:tcPr>
          <w:p w14:paraId="23E3402E" w14:textId="77777777" w:rsidR="001B1BA4" w:rsidRDefault="001B1BA4" w:rsidP="00DF5BAB">
            <w:pPr>
              <w:pStyle w:val="afffffffff9"/>
              <w:spacing w:after="156"/>
            </w:pPr>
          </w:p>
        </w:tc>
        <w:tc>
          <w:tcPr>
            <w:tcW w:w="1556" w:type="dxa"/>
            <w:vAlign w:val="center"/>
          </w:tcPr>
          <w:p w14:paraId="6021F149" w14:textId="77777777" w:rsidR="001B1BA4" w:rsidRDefault="001B1BA4" w:rsidP="00DF5BAB">
            <w:pPr>
              <w:pStyle w:val="afffffffff9"/>
              <w:spacing w:after="156"/>
            </w:pPr>
          </w:p>
        </w:tc>
      </w:tr>
      <w:tr w:rsidR="001B1BA4" w14:paraId="4BFCF0E2" w14:textId="77777777" w:rsidTr="00C149E9">
        <w:trPr>
          <w:jc w:val="center"/>
        </w:trPr>
        <w:tc>
          <w:tcPr>
            <w:tcW w:w="1833" w:type="dxa"/>
            <w:vAlign w:val="center"/>
          </w:tcPr>
          <w:p w14:paraId="56F74BEF" w14:textId="77777777" w:rsidR="001B1BA4" w:rsidRDefault="001B1BA4" w:rsidP="00DF5BAB">
            <w:pPr>
              <w:pStyle w:val="afffffffff9"/>
              <w:spacing w:after="156"/>
            </w:pPr>
          </w:p>
        </w:tc>
        <w:tc>
          <w:tcPr>
            <w:tcW w:w="992" w:type="dxa"/>
            <w:vAlign w:val="center"/>
          </w:tcPr>
          <w:p w14:paraId="6828E876" w14:textId="77777777" w:rsidR="001B1BA4" w:rsidRDefault="001B1BA4" w:rsidP="00DF5BAB">
            <w:pPr>
              <w:pStyle w:val="afffffffff9"/>
              <w:spacing w:after="156"/>
            </w:pPr>
          </w:p>
        </w:tc>
        <w:tc>
          <w:tcPr>
            <w:tcW w:w="1701" w:type="dxa"/>
            <w:vAlign w:val="center"/>
          </w:tcPr>
          <w:p w14:paraId="046AF281" w14:textId="77777777" w:rsidR="001B1BA4" w:rsidRDefault="001B1BA4" w:rsidP="00DF5BAB">
            <w:pPr>
              <w:pStyle w:val="afffffffff9"/>
              <w:spacing w:after="156"/>
            </w:pPr>
          </w:p>
        </w:tc>
        <w:tc>
          <w:tcPr>
            <w:tcW w:w="1560" w:type="dxa"/>
            <w:vAlign w:val="center"/>
          </w:tcPr>
          <w:p w14:paraId="15E5E71A" w14:textId="77777777" w:rsidR="001B1BA4" w:rsidRDefault="001B1BA4" w:rsidP="00DF5BAB">
            <w:pPr>
              <w:pStyle w:val="afffffffff9"/>
              <w:spacing w:after="156"/>
            </w:pPr>
          </w:p>
        </w:tc>
        <w:tc>
          <w:tcPr>
            <w:tcW w:w="1692" w:type="dxa"/>
            <w:vAlign w:val="center"/>
          </w:tcPr>
          <w:p w14:paraId="2FDF98AD" w14:textId="77777777" w:rsidR="001B1BA4" w:rsidRDefault="001B1BA4" w:rsidP="00DF5BAB">
            <w:pPr>
              <w:pStyle w:val="afffffffff9"/>
              <w:spacing w:after="156"/>
            </w:pPr>
          </w:p>
        </w:tc>
        <w:tc>
          <w:tcPr>
            <w:tcW w:w="1556" w:type="dxa"/>
            <w:vAlign w:val="center"/>
          </w:tcPr>
          <w:p w14:paraId="2FF10296" w14:textId="77777777" w:rsidR="001B1BA4" w:rsidRDefault="001B1BA4" w:rsidP="00DF5BAB">
            <w:pPr>
              <w:pStyle w:val="afffffffff9"/>
              <w:spacing w:after="156"/>
            </w:pPr>
          </w:p>
        </w:tc>
      </w:tr>
      <w:tr w:rsidR="001B1BA4" w14:paraId="398E1E99" w14:textId="77777777" w:rsidTr="00C149E9">
        <w:trPr>
          <w:jc w:val="center"/>
        </w:trPr>
        <w:tc>
          <w:tcPr>
            <w:tcW w:w="1833" w:type="dxa"/>
            <w:vAlign w:val="center"/>
          </w:tcPr>
          <w:p w14:paraId="41B1F760" w14:textId="77777777" w:rsidR="001B1BA4" w:rsidRDefault="001B1BA4" w:rsidP="00DF5BAB">
            <w:pPr>
              <w:pStyle w:val="afffffffff9"/>
              <w:spacing w:after="156"/>
            </w:pPr>
          </w:p>
        </w:tc>
        <w:tc>
          <w:tcPr>
            <w:tcW w:w="992" w:type="dxa"/>
            <w:vAlign w:val="center"/>
          </w:tcPr>
          <w:p w14:paraId="636BFF94" w14:textId="77777777" w:rsidR="001B1BA4" w:rsidRDefault="001B1BA4" w:rsidP="00DF5BAB">
            <w:pPr>
              <w:pStyle w:val="afffffffff9"/>
              <w:spacing w:after="156"/>
            </w:pPr>
          </w:p>
        </w:tc>
        <w:tc>
          <w:tcPr>
            <w:tcW w:w="1701" w:type="dxa"/>
            <w:vAlign w:val="center"/>
          </w:tcPr>
          <w:p w14:paraId="4138CB93" w14:textId="77777777" w:rsidR="001B1BA4" w:rsidRDefault="001B1BA4" w:rsidP="00DF5BAB">
            <w:pPr>
              <w:pStyle w:val="afffffffff9"/>
              <w:spacing w:after="156"/>
            </w:pPr>
          </w:p>
        </w:tc>
        <w:tc>
          <w:tcPr>
            <w:tcW w:w="1560" w:type="dxa"/>
            <w:vAlign w:val="center"/>
          </w:tcPr>
          <w:p w14:paraId="3AE69514" w14:textId="77777777" w:rsidR="001B1BA4" w:rsidRDefault="001B1BA4" w:rsidP="00DF5BAB">
            <w:pPr>
              <w:pStyle w:val="afffffffff9"/>
              <w:spacing w:after="156"/>
            </w:pPr>
          </w:p>
        </w:tc>
        <w:tc>
          <w:tcPr>
            <w:tcW w:w="1692" w:type="dxa"/>
            <w:vAlign w:val="center"/>
          </w:tcPr>
          <w:p w14:paraId="3AF1EF77" w14:textId="77777777" w:rsidR="001B1BA4" w:rsidRDefault="001B1BA4" w:rsidP="00DF5BAB">
            <w:pPr>
              <w:pStyle w:val="afffffffff9"/>
              <w:spacing w:after="156"/>
            </w:pPr>
          </w:p>
        </w:tc>
        <w:tc>
          <w:tcPr>
            <w:tcW w:w="1556" w:type="dxa"/>
            <w:vAlign w:val="center"/>
          </w:tcPr>
          <w:p w14:paraId="6E7C81D8" w14:textId="77777777" w:rsidR="001B1BA4" w:rsidRDefault="001B1BA4" w:rsidP="00DF5BAB">
            <w:pPr>
              <w:pStyle w:val="afffffffff9"/>
              <w:spacing w:after="156"/>
            </w:pPr>
          </w:p>
        </w:tc>
      </w:tr>
    </w:tbl>
    <w:p w14:paraId="1C38B969" w14:textId="77777777" w:rsidR="001B1BA4" w:rsidRDefault="001B1BA4" w:rsidP="001B1BA4">
      <w:pPr>
        <w:pStyle w:val="afffff5"/>
        <w:ind w:firstLine="420"/>
      </w:pPr>
      <w:r>
        <w:t>调查员：</w:t>
      </w:r>
    </w:p>
    <w:p w14:paraId="472DC537" w14:textId="77777777" w:rsidR="001B1BA4" w:rsidRDefault="001B1BA4" w:rsidP="001B1BA4">
      <w:pPr>
        <w:pStyle w:val="afffff5"/>
        <w:ind w:firstLine="420"/>
      </w:pPr>
    </w:p>
    <w:p w14:paraId="41F3A12D" w14:textId="77777777" w:rsidR="001B1BA4" w:rsidRDefault="001B1BA4" w:rsidP="001B1BA4">
      <w:pPr>
        <w:pStyle w:val="afffff5"/>
        <w:ind w:firstLine="420"/>
      </w:pPr>
    </w:p>
    <w:p w14:paraId="69D80BAE" w14:textId="77777777" w:rsidR="00EF22D8" w:rsidRPr="004228A2" w:rsidRDefault="00EF22D8">
      <w:pPr>
        <w:pStyle w:val="afffff5"/>
        <w:ind w:firstLine="420"/>
        <w:rPr>
          <w:strike/>
        </w:rPr>
        <w:sectPr w:rsidR="00EF22D8" w:rsidRPr="004228A2">
          <w:pgSz w:w="11906" w:h="16838"/>
          <w:pgMar w:top="1928" w:right="1134" w:bottom="1134" w:left="1134" w:header="1418" w:footer="1134" w:gutter="284"/>
          <w:cols w:space="425"/>
          <w:formProt w:val="0"/>
          <w:docGrid w:type="lines" w:linePitch="312"/>
        </w:sectPr>
      </w:pPr>
    </w:p>
    <w:p w14:paraId="265A2EC9" w14:textId="77777777" w:rsidR="001B1BA4" w:rsidRDefault="001B1BA4" w:rsidP="001B1BA4">
      <w:pPr>
        <w:pStyle w:val="affa"/>
        <w:spacing w:after="156"/>
        <w:ind w:left="0"/>
      </w:pPr>
      <w:r>
        <w:lastRenderedPageBreak/>
        <w:br/>
      </w:r>
      <w:bookmarkStart w:id="418" w:name="_Toc229775889"/>
      <w:bookmarkStart w:id="419" w:name="_Toc231158301"/>
      <w:r>
        <w:rPr>
          <w:rFonts w:hint="eastAsia"/>
        </w:rPr>
        <w:t>（资料性）</w:t>
      </w:r>
      <w:r>
        <w:br/>
      </w:r>
      <w:r>
        <w:rPr>
          <w:rFonts w:hint="eastAsia"/>
        </w:rPr>
        <w:t>杂交稻制种灾害性天气服务内容表</w:t>
      </w:r>
      <w:bookmarkEnd w:id="418"/>
      <w:bookmarkEnd w:id="419"/>
    </w:p>
    <w:p w14:paraId="6CC1A86A" w14:textId="77777777" w:rsidR="001B1BA4" w:rsidRDefault="001B1BA4" w:rsidP="001B1BA4">
      <w:pPr>
        <w:pStyle w:val="afffff5"/>
        <w:ind w:firstLine="420"/>
        <w:jc w:val="center"/>
      </w:pPr>
      <w:r>
        <w:rPr>
          <w:rFonts w:hint="eastAsia"/>
        </w:rPr>
        <w:t>表B</w:t>
      </w:r>
      <w:r>
        <w:t>.1 杂交稻制种灾害性天气服务内容表</w:t>
      </w:r>
    </w:p>
    <w:tbl>
      <w:tblPr>
        <w:tblStyle w:val="affff8"/>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542"/>
        <w:gridCol w:w="2693"/>
        <w:gridCol w:w="4099"/>
      </w:tblGrid>
      <w:tr w:rsidR="001B1BA4" w14:paraId="07463ABA" w14:textId="77777777" w:rsidTr="00DF5BAB">
        <w:trPr>
          <w:tblHeader/>
          <w:jc w:val="center"/>
        </w:trPr>
        <w:tc>
          <w:tcPr>
            <w:tcW w:w="2542" w:type="dxa"/>
            <w:tcBorders>
              <w:top w:val="single" w:sz="8" w:space="0" w:color="auto"/>
              <w:bottom w:val="single" w:sz="8" w:space="0" w:color="auto"/>
            </w:tcBorders>
            <w:vAlign w:val="center"/>
          </w:tcPr>
          <w:p w14:paraId="5C66CAB7" w14:textId="77777777" w:rsidR="001B1BA4" w:rsidRDefault="001B1BA4" w:rsidP="00DF5BAB">
            <w:pPr>
              <w:pStyle w:val="afffffffff9"/>
              <w:spacing w:after="156"/>
            </w:pPr>
            <w:r>
              <w:rPr>
                <w:rFonts w:hint="eastAsia"/>
              </w:rPr>
              <w:t>发育期</w:t>
            </w:r>
          </w:p>
        </w:tc>
        <w:tc>
          <w:tcPr>
            <w:tcW w:w="2693" w:type="dxa"/>
            <w:tcBorders>
              <w:top w:val="single" w:sz="8" w:space="0" w:color="auto"/>
              <w:bottom w:val="single" w:sz="8" w:space="0" w:color="auto"/>
            </w:tcBorders>
            <w:vAlign w:val="center"/>
          </w:tcPr>
          <w:p w14:paraId="6E7BB102" w14:textId="77777777" w:rsidR="001B1BA4" w:rsidRDefault="001B1BA4" w:rsidP="00DF5BAB">
            <w:pPr>
              <w:pStyle w:val="afffffffff9"/>
              <w:spacing w:after="156"/>
            </w:pPr>
            <w:r>
              <w:rPr>
                <w:rFonts w:hint="eastAsia"/>
              </w:rPr>
              <w:t>灾害性天气</w:t>
            </w:r>
          </w:p>
        </w:tc>
        <w:tc>
          <w:tcPr>
            <w:tcW w:w="4099" w:type="dxa"/>
            <w:tcBorders>
              <w:top w:val="single" w:sz="8" w:space="0" w:color="auto"/>
              <w:bottom w:val="single" w:sz="8" w:space="0" w:color="auto"/>
            </w:tcBorders>
            <w:vAlign w:val="center"/>
          </w:tcPr>
          <w:p w14:paraId="1A429476" w14:textId="77777777" w:rsidR="001B1BA4" w:rsidRDefault="001B1BA4" w:rsidP="00DF5BAB">
            <w:pPr>
              <w:pStyle w:val="afffffffff9"/>
              <w:spacing w:after="156"/>
            </w:pPr>
            <w:r>
              <w:rPr>
                <w:rFonts w:hint="eastAsia"/>
              </w:rPr>
              <w:t>服务内容</w:t>
            </w:r>
          </w:p>
        </w:tc>
      </w:tr>
      <w:tr w:rsidR="001B1BA4" w14:paraId="0BEBD8E9" w14:textId="77777777" w:rsidTr="00DF5BAB">
        <w:trPr>
          <w:jc w:val="center"/>
        </w:trPr>
        <w:tc>
          <w:tcPr>
            <w:tcW w:w="2542" w:type="dxa"/>
            <w:vMerge w:val="restart"/>
            <w:tcBorders>
              <w:top w:val="single" w:sz="8" w:space="0" w:color="auto"/>
            </w:tcBorders>
            <w:vAlign w:val="center"/>
          </w:tcPr>
          <w:p w14:paraId="2C47AC77" w14:textId="77777777" w:rsidR="001B1BA4" w:rsidRDefault="001B1BA4" w:rsidP="00DF5BAB">
            <w:pPr>
              <w:pStyle w:val="afffffffff9"/>
              <w:spacing w:after="156"/>
            </w:pPr>
            <w:r>
              <w:rPr>
                <w:rFonts w:hint="eastAsia"/>
              </w:rPr>
              <w:t>播种、移栽、返青、分蘖期</w:t>
            </w:r>
          </w:p>
        </w:tc>
        <w:tc>
          <w:tcPr>
            <w:tcW w:w="2693" w:type="dxa"/>
            <w:tcBorders>
              <w:top w:val="single" w:sz="8" w:space="0" w:color="auto"/>
            </w:tcBorders>
            <w:vAlign w:val="center"/>
          </w:tcPr>
          <w:p w14:paraId="54B0223A" w14:textId="77777777" w:rsidR="001B1BA4" w:rsidRDefault="001B1BA4" w:rsidP="00DF5BAB">
            <w:pPr>
              <w:pStyle w:val="afffffffff9"/>
              <w:spacing w:after="156"/>
            </w:pPr>
            <w:r>
              <w:rPr>
                <w:rFonts w:hint="eastAsia"/>
              </w:rPr>
              <w:t>低温</w:t>
            </w:r>
          </w:p>
        </w:tc>
        <w:tc>
          <w:tcPr>
            <w:tcW w:w="4099" w:type="dxa"/>
            <w:tcBorders>
              <w:top w:val="single" w:sz="8" w:space="0" w:color="auto"/>
            </w:tcBorders>
            <w:vAlign w:val="center"/>
          </w:tcPr>
          <w:p w14:paraId="041DF27A" w14:textId="77777777" w:rsidR="001B1BA4" w:rsidRDefault="001B1BA4" w:rsidP="00DF5BAB">
            <w:pPr>
              <w:pStyle w:val="afffffffff9"/>
              <w:spacing w:after="156"/>
            </w:pPr>
            <w:r>
              <w:rPr>
                <w:rFonts w:hint="eastAsia"/>
              </w:rPr>
              <w:t>最低气温、出现时间、持续时间</w:t>
            </w:r>
          </w:p>
        </w:tc>
      </w:tr>
      <w:tr w:rsidR="001B1BA4" w14:paraId="10D22AA7" w14:textId="77777777" w:rsidTr="00DF5BAB">
        <w:trPr>
          <w:jc w:val="center"/>
        </w:trPr>
        <w:tc>
          <w:tcPr>
            <w:tcW w:w="2542" w:type="dxa"/>
            <w:vMerge/>
            <w:vAlign w:val="center"/>
          </w:tcPr>
          <w:p w14:paraId="71ED2B06" w14:textId="77777777" w:rsidR="001B1BA4" w:rsidRDefault="001B1BA4" w:rsidP="00DF5BAB">
            <w:pPr>
              <w:pStyle w:val="afffffffff9"/>
              <w:spacing w:after="156"/>
            </w:pPr>
          </w:p>
        </w:tc>
        <w:tc>
          <w:tcPr>
            <w:tcW w:w="2693" w:type="dxa"/>
            <w:vAlign w:val="center"/>
          </w:tcPr>
          <w:p w14:paraId="329870DA" w14:textId="77777777" w:rsidR="001B1BA4" w:rsidRDefault="001B1BA4" w:rsidP="00DF5BAB">
            <w:pPr>
              <w:pStyle w:val="afffffffff9"/>
              <w:spacing w:after="156"/>
            </w:pPr>
            <w:r>
              <w:rPr>
                <w:rFonts w:hint="eastAsia"/>
              </w:rPr>
              <w:t>暴雨</w:t>
            </w:r>
          </w:p>
        </w:tc>
        <w:tc>
          <w:tcPr>
            <w:tcW w:w="4099" w:type="dxa"/>
            <w:vAlign w:val="center"/>
          </w:tcPr>
          <w:p w14:paraId="1D2E35C9" w14:textId="77777777" w:rsidR="001B1BA4" w:rsidRDefault="001B1BA4" w:rsidP="00DF5BAB">
            <w:pPr>
              <w:pStyle w:val="afffffffff9"/>
              <w:spacing w:after="156"/>
            </w:pPr>
            <w:r>
              <w:rPr>
                <w:rFonts w:hint="eastAsia"/>
              </w:rPr>
              <w:t>降雨量等级</w:t>
            </w:r>
          </w:p>
        </w:tc>
      </w:tr>
      <w:tr w:rsidR="001B1BA4" w14:paraId="79324766" w14:textId="77777777" w:rsidTr="00DF5BAB">
        <w:trPr>
          <w:jc w:val="center"/>
        </w:trPr>
        <w:tc>
          <w:tcPr>
            <w:tcW w:w="2542" w:type="dxa"/>
            <w:vMerge/>
            <w:vAlign w:val="center"/>
          </w:tcPr>
          <w:p w14:paraId="69BAF8D8" w14:textId="77777777" w:rsidR="001B1BA4" w:rsidRDefault="001B1BA4" w:rsidP="00DF5BAB">
            <w:pPr>
              <w:pStyle w:val="afffffffff9"/>
              <w:spacing w:after="156"/>
            </w:pPr>
          </w:p>
        </w:tc>
        <w:tc>
          <w:tcPr>
            <w:tcW w:w="2693" w:type="dxa"/>
            <w:vAlign w:val="center"/>
          </w:tcPr>
          <w:p w14:paraId="44E96ECE" w14:textId="77777777" w:rsidR="001B1BA4" w:rsidRDefault="001B1BA4" w:rsidP="00DF5BAB">
            <w:pPr>
              <w:pStyle w:val="afffffffff9"/>
              <w:spacing w:after="156"/>
            </w:pPr>
            <w:r>
              <w:rPr>
                <w:rFonts w:hint="eastAsia"/>
              </w:rPr>
              <w:t>干旱</w:t>
            </w:r>
          </w:p>
        </w:tc>
        <w:tc>
          <w:tcPr>
            <w:tcW w:w="4099" w:type="dxa"/>
            <w:vAlign w:val="center"/>
          </w:tcPr>
          <w:p w14:paraId="4A4CA3BC" w14:textId="77777777" w:rsidR="001B1BA4" w:rsidRDefault="001B1BA4" w:rsidP="00DF5BAB">
            <w:pPr>
              <w:pStyle w:val="afffffffff9"/>
              <w:spacing w:after="156"/>
            </w:pPr>
            <w:r>
              <w:rPr>
                <w:rFonts w:hint="eastAsia"/>
              </w:rPr>
              <w:t>发展趋势</w:t>
            </w:r>
          </w:p>
        </w:tc>
      </w:tr>
      <w:tr w:rsidR="001B1BA4" w14:paraId="412AF8B7" w14:textId="77777777" w:rsidTr="00DF5BAB">
        <w:trPr>
          <w:jc w:val="center"/>
        </w:trPr>
        <w:tc>
          <w:tcPr>
            <w:tcW w:w="2542" w:type="dxa"/>
            <w:vMerge w:val="restart"/>
            <w:vAlign w:val="center"/>
          </w:tcPr>
          <w:p w14:paraId="18EA07AC" w14:textId="77777777" w:rsidR="001B1BA4" w:rsidRDefault="001B1BA4" w:rsidP="00DF5BAB">
            <w:pPr>
              <w:pStyle w:val="afffffffff9"/>
              <w:spacing w:after="156"/>
            </w:pPr>
            <w:r>
              <w:rPr>
                <w:rFonts w:hint="eastAsia"/>
              </w:rPr>
              <w:t>拔节、孕穗期</w:t>
            </w:r>
          </w:p>
        </w:tc>
        <w:tc>
          <w:tcPr>
            <w:tcW w:w="2693" w:type="dxa"/>
            <w:vAlign w:val="center"/>
          </w:tcPr>
          <w:p w14:paraId="65350F73" w14:textId="77777777" w:rsidR="001B1BA4" w:rsidRDefault="001B1BA4" w:rsidP="00DF5BAB">
            <w:pPr>
              <w:pStyle w:val="afffffffff9"/>
              <w:spacing w:after="156"/>
            </w:pPr>
            <w:r>
              <w:rPr>
                <w:rFonts w:hint="eastAsia"/>
              </w:rPr>
              <w:t>低温</w:t>
            </w:r>
          </w:p>
        </w:tc>
        <w:tc>
          <w:tcPr>
            <w:tcW w:w="4099" w:type="dxa"/>
            <w:vAlign w:val="center"/>
          </w:tcPr>
          <w:p w14:paraId="3F9E90EF" w14:textId="77777777" w:rsidR="001B1BA4" w:rsidRDefault="001B1BA4" w:rsidP="00DF5BAB">
            <w:pPr>
              <w:pStyle w:val="afffffffff9"/>
              <w:spacing w:after="156"/>
            </w:pPr>
            <w:r>
              <w:rPr>
                <w:rFonts w:hint="eastAsia"/>
              </w:rPr>
              <w:t>最低气温、出现时间、持续时间</w:t>
            </w:r>
          </w:p>
        </w:tc>
      </w:tr>
      <w:tr w:rsidR="001B1BA4" w14:paraId="0D2F79E5" w14:textId="77777777" w:rsidTr="00DF5BAB">
        <w:trPr>
          <w:jc w:val="center"/>
        </w:trPr>
        <w:tc>
          <w:tcPr>
            <w:tcW w:w="2542" w:type="dxa"/>
            <w:vMerge/>
            <w:vAlign w:val="center"/>
          </w:tcPr>
          <w:p w14:paraId="289460CB" w14:textId="77777777" w:rsidR="001B1BA4" w:rsidRDefault="001B1BA4" w:rsidP="00DF5BAB">
            <w:pPr>
              <w:pStyle w:val="afffffffff9"/>
              <w:spacing w:after="156"/>
            </w:pPr>
          </w:p>
        </w:tc>
        <w:tc>
          <w:tcPr>
            <w:tcW w:w="2693" w:type="dxa"/>
            <w:vAlign w:val="center"/>
          </w:tcPr>
          <w:p w14:paraId="5F521D31" w14:textId="77777777" w:rsidR="001B1BA4" w:rsidRDefault="001B1BA4" w:rsidP="00DF5BAB">
            <w:pPr>
              <w:pStyle w:val="afffffffff9"/>
              <w:spacing w:after="156"/>
            </w:pPr>
            <w:r>
              <w:rPr>
                <w:rFonts w:hint="eastAsia"/>
              </w:rPr>
              <w:t>暴雨</w:t>
            </w:r>
          </w:p>
        </w:tc>
        <w:tc>
          <w:tcPr>
            <w:tcW w:w="4099" w:type="dxa"/>
            <w:vAlign w:val="center"/>
          </w:tcPr>
          <w:p w14:paraId="6C36CBA5" w14:textId="77777777" w:rsidR="001B1BA4" w:rsidRDefault="001B1BA4" w:rsidP="00DF5BAB">
            <w:pPr>
              <w:pStyle w:val="afffffffff9"/>
              <w:spacing w:after="156"/>
            </w:pPr>
            <w:r>
              <w:rPr>
                <w:rFonts w:hint="eastAsia"/>
              </w:rPr>
              <w:t>降雨量等级</w:t>
            </w:r>
          </w:p>
        </w:tc>
      </w:tr>
      <w:tr w:rsidR="001B1BA4" w14:paraId="7288D2CB" w14:textId="77777777" w:rsidTr="00DF5BAB">
        <w:trPr>
          <w:jc w:val="center"/>
        </w:trPr>
        <w:tc>
          <w:tcPr>
            <w:tcW w:w="2542" w:type="dxa"/>
            <w:vMerge/>
            <w:vAlign w:val="center"/>
          </w:tcPr>
          <w:p w14:paraId="716410E4" w14:textId="77777777" w:rsidR="001B1BA4" w:rsidRDefault="001B1BA4" w:rsidP="00DF5BAB">
            <w:pPr>
              <w:pStyle w:val="afffffffff9"/>
              <w:spacing w:after="156"/>
            </w:pPr>
          </w:p>
        </w:tc>
        <w:tc>
          <w:tcPr>
            <w:tcW w:w="2693" w:type="dxa"/>
            <w:vAlign w:val="center"/>
          </w:tcPr>
          <w:p w14:paraId="26E8FEB4" w14:textId="77777777" w:rsidR="001B1BA4" w:rsidRDefault="001B1BA4" w:rsidP="00DF5BAB">
            <w:pPr>
              <w:pStyle w:val="afffffffff9"/>
              <w:spacing w:after="156"/>
            </w:pPr>
            <w:r>
              <w:t>高温</w:t>
            </w:r>
          </w:p>
        </w:tc>
        <w:tc>
          <w:tcPr>
            <w:tcW w:w="4099" w:type="dxa"/>
            <w:vAlign w:val="center"/>
          </w:tcPr>
          <w:p w14:paraId="53800D3E" w14:textId="77777777" w:rsidR="001B1BA4" w:rsidRDefault="001B1BA4" w:rsidP="00DF5BAB">
            <w:pPr>
              <w:pStyle w:val="afffffffff9"/>
              <w:spacing w:after="156"/>
            </w:pPr>
            <w:r>
              <w:rPr>
                <w:rFonts w:hint="eastAsia"/>
              </w:rPr>
              <w:t>最高气温、出现时间、持续时间</w:t>
            </w:r>
          </w:p>
        </w:tc>
      </w:tr>
      <w:tr w:rsidR="001B1BA4" w14:paraId="0CF13D7D" w14:textId="77777777" w:rsidTr="00DF5BAB">
        <w:trPr>
          <w:jc w:val="center"/>
        </w:trPr>
        <w:tc>
          <w:tcPr>
            <w:tcW w:w="2542" w:type="dxa"/>
            <w:vMerge/>
            <w:vAlign w:val="center"/>
          </w:tcPr>
          <w:p w14:paraId="060BBCB2" w14:textId="77777777" w:rsidR="001B1BA4" w:rsidRDefault="001B1BA4" w:rsidP="00DF5BAB">
            <w:pPr>
              <w:pStyle w:val="afffffffff9"/>
              <w:spacing w:after="156"/>
            </w:pPr>
          </w:p>
        </w:tc>
        <w:tc>
          <w:tcPr>
            <w:tcW w:w="2693" w:type="dxa"/>
            <w:vAlign w:val="center"/>
          </w:tcPr>
          <w:p w14:paraId="0B52B163" w14:textId="77777777" w:rsidR="001B1BA4" w:rsidRDefault="001B1BA4" w:rsidP="00DF5BAB">
            <w:pPr>
              <w:pStyle w:val="afffffffff9"/>
              <w:spacing w:after="156"/>
            </w:pPr>
            <w:r>
              <w:rPr>
                <w:rFonts w:hint="eastAsia"/>
              </w:rPr>
              <w:t>干旱</w:t>
            </w:r>
          </w:p>
        </w:tc>
        <w:tc>
          <w:tcPr>
            <w:tcW w:w="4099" w:type="dxa"/>
            <w:vAlign w:val="center"/>
          </w:tcPr>
          <w:p w14:paraId="7E6BE9B2" w14:textId="77777777" w:rsidR="001B1BA4" w:rsidRDefault="001B1BA4" w:rsidP="00DF5BAB">
            <w:pPr>
              <w:pStyle w:val="afffffffff9"/>
              <w:spacing w:after="156"/>
            </w:pPr>
            <w:r>
              <w:rPr>
                <w:rFonts w:hint="eastAsia"/>
              </w:rPr>
              <w:t>发展趋势</w:t>
            </w:r>
          </w:p>
        </w:tc>
      </w:tr>
      <w:tr w:rsidR="001B1BA4" w14:paraId="3C6FF2C7" w14:textId="77777777" w:rsidTr="00DF5BAB">
        <w:trPr>
          <w:jc w:val="center"/>
        </w:trPr>
        <w:tc>
          <w:tcPr>
            <w:tcW w:w="2542" w:type="dxa"/>
            <w:vMerge w:val="restart"/>
            <w:vAlign w:val="center"/>
          </w:tcPr>
          <w:p w14:paraId="1DD0A693" w14:textId="77777777" w:rsidR="001B1BA4" w:rsidRDefault="001B1BA4" w:rsidP="00DF5BAB">
            <w:pPr>
              <w:pStyle w:val="afffffffff9"/>
              <w:spacing w:after="156"/>
            </w:pPr>
            <w:r w:rsidRPr="0042355C">
              <w:rPr>
                <w:rFonts w:hint="eastAsia"/>
              </w:rPr>
              <w:t>抽穗扬花期</w:t>
            </w:r>
          </w:p>
        </w:tc>
        <w:tc>
          <w:tcPr>
            <w:tcW w:w="2693" w:type="dxa"/>
            <w:vAlign w:val="center"/>
          </w:tcPr>
          <w:p w14:paraId="689317C9" w14:textId="77777777" w:rsidR="001B1BA4" w:rsidRDefault="001B1BA4" w:rsidP="00DF5BAB">
            <w:pPr>
              <w:pStyle w:val="afffffffff9"/>
              <w:spacing w:after="156"/>
            </w:pPr>
            <w:r>
              <w:rPr>
                <w:rFonts w:hint="eastAsia"/>
              </w:rPr>
              <w:t>低温</w:t>
            </w:r>
          </w:p>
        </w:tc>
        <w:tc>
          <w:tcPr>
            <w:tcW w:w="4099" w:type="dxa"/>
            <w:vAlign w:val="center"/>
          </w:tcPr>
          <w:p w14:paraId="6E0477AC" w14:textId="77777777" w:rsidR="001B1BA4" w:rsidRDefault="001B1BA4" w:rsidP="00DF5BAB">
            <w:pPr>
              <w:pStyle w:val="afffffffff9"/>
              <w:spacing w:after="156"/>
            </w:pPr>
            <w:r>
              <w:rPr>
                <w:rFonts w:hint="eastAsia"/>
              </w:rPr>
              <w:t>最低气温、出现时间、持续时间</w:t>
            </w:r>
          </w:p>
        </w:tc>
      </w:tr>
      <w:tr w:rsidR="001B1BA4" w14:paraId="6F6C1507" w14:textId="77777777" w:rsidTr="00DF5BAB">
        <w:trPr>
          <w:jc w:val="center"/>
        </w:trPr>
        <w:tc>
          <w:tcPr>
            <w:tcW w:w="2542" w:type="dxa"/>
            <w:vMerge/>
            <w:vAlign w:val="center"/>
          </w:tcPr>
          <w:p w14:paraId="2DC18859" w14:textId="77777777" w:rsidR="001B1BA4" w:rsidRDefault="001B1BA4" w:rsidP="00DF5BAB">
            <w:pPr>
              <w:pStyle w:val="afffffffff9"/>
              <w:spacing w:after="156"/>
            </w:pPr>
          </w:p>
        </w:tc>
        <w:tc>
          <w:tcPr>
            <w:tcW w:w="2693" w:type="dxa"/>
            <w:vAlign w:val="center"/>
          </w:tcPr>
          <w:p w14:paraId="74987FD1" w14:textId="77777777" w:rsidR="001B1BA4" w:rsidRDefault="001B1BA4" w:rsidP="00DF5BAB">
            <w:pPr>
              <w:pStyle w:val="afffffffff9"/>
              <w:spacing w:after="156"/>
            </w:pPr>
            <w:r>
              <w:rPr>
                <w:rFonts w:hint="eastAsia"/>
              </w:rPr>
              <w:t>连阴雨</w:t>
            </w:r>
          </w:p>
        </w:tc>
        <w:tc>
          <w:tcPr>
            <w:tcW w:w="4099" w:type="dxa"/>
            <w:vAlign w:val="center"/>
          </w:tcPr>
          <w:p w14:paraId="196C6BB1" w14:textId="77777777" w:rsidR="001B1BA4" w:rsidRDefault="001B1BA4" w:rsidP="00DF5BAB">
            <w:pPr>
              <w:pStyle w:val="afffffffff9"/>
              <w:spacing w:after="156"/>
            </w:pPr>
            <w:r>
              <w:t>发生和结束的时间</w:t>
            </w:r>
          </w:p>
        </w:tc>
      </w:tr>
      <w:tr w:rsidR="001B1BA4" w14:paraId="6E8289DC" w14:textId="77777777" w:rsidTr="00DF5BAB">
        <w:trPr>
          <w:jc w:val="center"/>
        </w:trPr>
        <w:tc>
          <w:tcPr>
            <w:tcW w:w="2542" w:type="dxa"/>
            <w:vMerge/>
            <w:vAlign w:val="center"/>
          </w:tcPr>
          <w:p w14:paraId="206FA26F" w14:textId="77777777" w:rsidR="001B1BA4" w:rsidRDefault="001B1BA4" w:rsidP="00DF5BAB">
            <w:pPr>
              <w:pStyle w:val="afffffffff9"/>
              <w:spacing w:after="156"/>
            </w:pPr>
          </w:p>
        </w:tc>
        <w:tc>
          <w:tcPr>
            <w:tcW w:w="2693" w:type="dxa"/>
            <w:vAlign w:val="center"/>
          </w:tcPr>
          <w:p w14:paraId="75B73D95" w14:textId="77777777" w:rsidR="001B1BA4" w:rsidRDefault="001B1BA4" w:rsidP="00DF5BAB">
            <w:pPr>
              <w:pStyle w:val="afffffffff9"/>
              <w:spacing w:after="156"/>
            </w:pPr>
            <w:r>
              <w:rPr>
                <w:rFonts w:hint="eastAsia"/>
              </w:rPr>
              <w:t>暴雨</w:t>
            </w:r>
          </w:p>
        </w:tc>
        <w:tc>
          <w:tcPr>
            <w:tcW w:w="4099" w:type="dxa"/>
            <w:vAlign w:val="center"/>
          </w:tcPr>
          <w:p w14:paraId="11C2855A" w14:textId="77777777" w:rsidR="001B1BA4" w:rsidRDefault="001B1BA4" w:rsidP="00DF5BAB">
            <w:pPr>
              <w:pStyle w:val="afffffffff9"/>
              <w:spacing w:after="156"/>
            </w:pPr>
            <w:r>
              <w:rPr>
                <w:rFonts w:hint="eastAsia"/>
              </w:rPr>
              <w:t>降雨量等级</w:t>
            </w:r>
          </w:p>
        </w:tc>
      </w:tr>
      <w:tr w:rsidR="001B1BA4" w14:paraId="13C6E235" w14:textId="77777777" w:rsidTr="00DF5BAB">
        <w:trPr>
          <w:jc w:val="center"/>
        </w:trPr>
        <w:tc>
          <w:tcPr>
            <w:tcW w:w="2542" w:type="dxa"/>
            <w:vMerge/>
            <w:vAlign w:val="center"/>
          </w:tcPr>
          <w:p w14:paraId="20EFB7A8" w14:textId="77777777" w:rsidR="001B1BA4" w:rsidRDefault="001B1BA4" w:rsidP="00DF5BAB">
            <w:pPr>
              <w:pStyle w:val="afffffffff9"/>
              <w:spacing w:after="156"/>
            </w:pPr>
          </w:p>
        </w:tc>
        <w:tc>
          <w:tcPr>
            <w:tcW w:w="2693" w:type="dxa"/>
            <w:vAlign w:val="center"/>
          </w:tcPr>
          <w:p w14:paraId="27656FE4" w14:textId="77777777" w:rsidR="001B1BA4" w:rsidRDefault="001B1BA4" w:rsidP="00DF5BAB">
            <w:pPr>
              <w:pStyle w:val="afffffffff9"/>
              <w:spacing w:after="156"/>
            </w:pPr>
            <w:r>
              <w:t>高温</w:t>
            </w:r>
          </w:p>
        </w:tc>
        <w:tc>
          <w:tcPr>
            <w:tcW w:w="4099" w:type="dxa"/>
            <w:vAlign w:val="center"/>
          </w:tcPr>
          <w:p w14:paraId="798238B8" w14:textId="77777777" w:rsidR="001B1BA4" w:rsidRDefault="001B1BA4" w:rsidP="00DF5BAB">
            <w:pPr>
              <w:pStyle w:val="afffffffff9"/>
              <w:spacing w:after="156"/>
            </w:pPr>
            <w:r>
              <w:t>最高气温、出现时间、持续时间</w:t>
            </w:r>
          </w:p>
        </w:tc>
      </w:tr>
      <w:tr w:rsidR="001B1BA4" w14:paraId="4AF5123B" w14:textId="77777777" w:rsidTr="00DF5BAB">
        <w:trPr>
          <w:jc w:val="center"/>
        </w:trPr>
        <w:tc>
          <w:tcPr>
            <w:tcW w:w="2542" w:type="dxa"/>
            <w:vMerge/>
            <w:vAlign w:val="center"/>
          </w:tcPr>
          <w:p w14:paraId="4FE0CC5E" w14:textId="77777777" w:rsidR="001B1BA4" w:rsidRDefault="001B1BA4" w:rsidP="00DF5BAB">
            <w:pPr>
              <w:pStyle w:val="afffffffff9"/>
              <w:spacing w:after="156"/>
            </w:pPr>
          </w:p>
        </w:tc>
        <w:tc>
          <w:tcPr>
            <w:tcW w:w="2693" w:type="dxa"/>
            <w:vAlign w:val="center"/>
          </w:tcPr>
          <w:p w14:paraId="7E0D0611" w14:textId="77777777" w:rsidR="001B1BA4" w:rsidRDefault="001B1BA4" w:rsidP="00DF5BAB">
            <w:pPr>
              <w:pStyle w:val="afffffffff9"/>
              <w:spacing w:after="156"/>
            </w:pPr>
            <w:r>
              <w:rPr>
                <w:rFonts w:hint="eastAsia"/>
              </w:rPr>
              <w:t>干旱</w:t>
            </w:r>
          </w:p>
        </w:tc>
        <w:tc>
          <w:tcPr>
            <w:tcW w:w="4099" w:type="dxa"/>
            <w:vAlign w:val="center"/>
          </w:tcPr>
          <w:p w14:paraId="54AEA4CC" w14:textId="77777777" w:rsidR="001B1BA4" w:rsidRDefault="001B1BA4" w:rsidP="00DF5BAB">
            <w:pPr>
              <w:pStyle w:val="afffffffff9"/>
              <w:spacing w:after="156"/>
            </w:pPr>
            <w:r>
              <w:rPr>
                <w:rFonts w:hint="eastAsia"/>
              </w:rPr>
              <w:t>发展趋势</w:t>
            </w:r>
          </w:p>
        </w:tc>
      </w:tr>
      <w:tr w:rsidR="001B1BA4" w14:paraId="76814F1E" w14:textId="77777777" w:rsidTr="00DF5BAB">
        <w:trPr>
          <w:jc w:val="center"/>
        </w:trPr>
        <w:tc>
          <w:tcPr>
            <w:tcW w:w="2542" w:type="dxa"/>
            <w:vMerge/>
            <w:vAlign w:val="center"/>
          </w:tcPr>
          <w:p w14:paraId="36C93F65" w14:textId="77777777" w:rsidR="001B1BA4" w:rsidRDefault="001B1BA4" w:rsidP="00DF5BAB">
            <w:pPr>
              <w:pStyle w:val="afffffffff9"/>
              <w:spacing w:after="156"/>
            </w:pPr>
          </w:p>
        </w:tc>
        <w:tc>
          <w:tcPr>
            <w:tcW w:w="2693" w:type="dxa"/>
            <w:vAlign w:val="center"/>
          </w:tcPr>
          <w:p w14:paraId="6191D6FD" w14:textId="77777777" w:rsidR="001B1BA4" w:rsidRDefault="001B1BA4" w:rsidP="00DF5BAB">
            <w:pPr>
              <w:pStyle w:val="afffffffff9"/>
              <w:spacing w:after="156"/>
            </w:pPr>
            <w:r>
              <w:rPr>
                <w:rFonts w:hint="eastAsia"/>
              </w:rPr>
              <w:t>大风</w:t>
            </w:r>
          </w:p>
        </w:tc>
        <w:tc>
          <w:tcPr>
            <w:tcW w:w="4099" w:type="dxa"/>
            <w:vAlign w:val="center"/>
          </w:tcPr>
          <w:p w14:paraId="32F184D3" w14:textId="77777777" w:rsidR="001B1BA4" w:rsidRDefault="001B1BA4" w:rsidP="00DF5BAB">
            <w:pPr>
              <w:pStyle w:val="afffffffff9"/>
              <w:spacing w:after="156"/>
            </w:pPr>
            <w:r>
              <w:t>风向和风力等级</w:t>
            </w:r>
          </w:p>
        </w:tc>
      </w:tr>
      <w:tr w:rsidR="001B1BA4" w14:paraId="47A79EDA" w14:textId="77777777" w:rsidTr="00DF5BAB">
        <w:trPr>
          <w:jc w:val="center"/>
        </w:trPr>
        <w:tc>
          <w:tcPr>
            <w:tcW w:w="2542" w:type="dxa"/>
            <w:vMerge w:val="restart"/>
            <w:vAlign w:val="center"/>
          </w:tcPr>
          <w:p w14:paraId="59C52224" w14:textId="77777777" w:rsidR="001B1BA4" w:rsidRDefault="001B1BA4" w:rsidP="00DF5BAB">
            <w:pPr>
              <w:pStyle w:val="afffffffff9"/>
              <w:spacing w:after="156"/>
            </w:pPr>
            <w:r>
              <w:t>灌浆、成熟期</w:t>
            </w:r>
          </w:p>
        </w:tc>
        <w:tc>
          <w:tcPr>
            <w:tcW w:w="2693" w:type="dxa"/>
            <w:vAlign w:val="center"/>
          </w:tcPr>
          <w:p w14:paraId="7ABB9CCF" w14:textId="77777777" w:rsidR="001B1BA4" w:rsidRDefault="001B1BA4" w:rsidP="00DF5BAB">
            <w:pPr>
              <w:pStyle w:val="afffffffff9"/>
              <w:spacing w:after="156"/>
            </w:pPr>
            <w:r>
              <w:rPr>
                <w:rFonts w:hint="eastAsia"/>
              </w:rPr>
              <w:t>连阴雨</w:t>
            </w:r>
          </w:p>
        </w:tc>
        <w:tc>
          <w:tcPr>
            <w:tcW w:w="4099" w:type="dxa"/>
            <w:vAlign w:val="center"/>
          </w:tcPr>
          <w:p w14:paraId="0A7BBA52" w14:textId="77777777" w:rsidR="001B1BA4" w:rsidRDefault="001B1BA4" w:rsidP="00DF5BAB">
            <w:pPr>
              <w:pStyle w:val="afffffffff9"/>
              <w:spacing w:after="156"/>
            </w:pPr>
            <w:r>
              <w:t>发生和结束的时间</w:t>
            </w:r>
          </w:p>
        </w:tc>
      </w:tr>
      <w:tr w:rsidR="001B1BA4" w14:paraId="57F39DF7" w14:textId="77777777" w:rsidTr="00DF5BAB">
        <w:trPr>
          <w:jc w:val="center"/>
        </w:trPr>
        <w:tc>
          <w:tcPr>
            <w:tcW w:w="2542" w:type="dxa"/>
            <w:vMerge/>
            <w:vAlign w:val="center"/>
          </w:tcPr>
          <w:p w14:paraId="0485DA7B" w14:textId="77777777" w:rsidR="001B1BA4" w:rsidRDefault="001B1BA4" w:rsidP="00DF5BAB">
            <w:pPr>
              <w:pStyle w:val="afffffffff9"/>
              <w:spacing w:after="156"/>
            </w:pPr>
          </w:p>
        </w:tc>
        <w:tc>
          <w:tcPr>
            <w:tcW w:w="2693" w:type="dxa"/>
            <w:vAlign w:val="center"/>
          </w:tcPr>
          <w:p w14:paraId="1E1B4686" w14:textId="77777777" w:rsidR="001B1BA4" w:rsidRDefault="001B1BA4" w:rsidP="00DF5BAB">
            <w:pPr>
              <w:pStyle w:val="afffffffff9"/>
              <w:spacing w:after="156"/>
            </w:pPr>
            <w:r>
              <w:rPr>
                <w:rFonts w:hint="eastAsia"/>
              </w:rPr>
              <w:t>暴雨</w:t>
            </w:r>
          </w:p>
        </w:tc>
        <w:tc>
          <w:tcPr>
            <w:tcW w:w="4099" w:type="dxa"/>
            <w:vAlign w:val="center"/>
          </w:tcPr>
          <w:p w14:paraId="176D521B" w14:textId="77777777" w:rsidR="001B1BA4" w:rsidRDefault="001B1BA4" w:rsidP="00DF5BAB">
            <w:pPr>
              <w:pStyle w:val="afffffffff9"/>
              <w:spacing w:after="156"/>
            </w:pPr>
            <w:r>
              <w:rPr>
                <w:rFonts w:hint="eastAsia"/>
              </w:rPr>
              <w:t>降雨量等级</w:t>
            </w:r>
          </w:p>
        </w:tc>
      </w:tr>
      <w:tr w:rsidR="001B1BA4" w14:paraId="356BF424" w14:textId="77777777" w:rsidTr="00DF5BAB">
        <w:trPr>
          <w:jc w:val="center"/>
        </w:trPr>
        <w:tc>
          <w:tcPr>
            <w:tcW w:w="2542" w:type="dxa"/>
            <w:vMerge/>
            <w:vAlign w:val="center"/>
          </w:tcPr>
          <w:p w14:paraId="37FFE380" w14:textId="77777777" w:rsidR="001B1BA4" w:rsidRDefault="001B1BA4" w:rsidP="00DF5BAB">
            <w:pPr>
              <w:pStyle w:val="afffffffff9"/>
              <w:spacing w:after="156"/>
            </w:pPr>
          </w:p>
        </w:tc>
        <w:tc>
          <w:tcPr>
            <w:tcW w:w="2693" w:type="dxa"/>
            <w:vAlign w:val="center"/>
          </w:tcPr>
          <w:p w14:paraId="6EC76603" w14:textId="77777777" w:rsidR="001B1BA4" w:rsidRDefault="001B1BA4" w:rsidP="00DF5BAB">
            <w:pPr>
              <w:pStyle w:val="afffffffff9"/>
              <w:spacing w:after="156"/>
            </w:pPr>
            <w:r>
              <w:t>高温</w:t>
            </w:r>
          </w:p>
        </w:tc>
        <w:tc>
          <w:tcPr>
            <w:tcW w:w="4099" w:type="dxa"/>
            <w:vAlign w:val="center"/>
          </w:tcPr>
          <w:p w14:paraId="72A169FD" w14:textId="77777777" w:rsidR="001B1BA4" w:rsidRDefault="001B1BA4" w:rsidP="00DF5BAB">
            <w:pPr>
              <w:pStyle w:val="afffffffff9"/>
              <w:spacing w:after="156"/>
            </w:pPr>
            <w:r>
              <w:t>最高气温、出现时间、持续时间</w:t>
            </w:r>
          </w:p>
        </w:tc>
      </w:tr>
      <w:tr w:rsidR="001B1BA4" w14:paraId="12DEC3BE" w14:textId="77777777" w:rsidTr="00DF5BAB">
        <w:trPr>
          <w:jc w:val="center"/>
        </w:trPr>
        <w:tc>
          <w:tcPr>
            <w:tcW w:w="2542" w:type="dxa"/>
            <w:vMerge/>
            <w:vAlign w:val="center"/>
          </w:tcPr>
          <w:p w14:paraId="0981CBD8" w14:textId="77777777" w:rsidR="001B1BA4" w:rsidRDefault="001B1BA4" w:rsidP="00DF5BAB">
            <w:pPr>
              <w:pStyle w:val="afffffffff9"/>
              <w:spacing w:after="156"/>
            </w:pPr>
          </w:p>
        </w:tc>
        <w:tc>
          <w:tcPr>
            <w:tcW w:w="2693" w:type="dxa"/>
            <w:vAlign w:val="center"/>
          </w:tcPr>
          <w:p w14:paraId="5375CAE0" w14:textId="77777777" w:rsidR="001B1BA4" w:rsidRDefault="001B1BA4" w:rsidP="00DF5BAB">
            <w:pPr>
              <w:pStyle w:val="afffffffff9"/>
              <w:spacing w:after="156"/>
            </w:pPr>
            <w:r>
              <w:rPr>
                <w:rFonts w:hint="eastAsia"/>
              </w:rPr>
              <w:t>干旱</w:t>
            </w:r>
          </w:p>
        </w:tc>
        <w:tc>
          <w:tcPr>
            <w:tcW w:w="4099" w:type="dxa"/>
            <w:vAlign w:val="center"/>
          </w:tcPr>
          <w:p w14:paraId="68F4D00F" w14:textId="77777777" w:rsidR="001B1BA4" w:rsidRDefault="001B1BA4" w:rsidP="00DF5BAB">
            <w:pPr>
              <w:pStyle w:val="afffffffff9"/>
              <w:spacing w:after="156"/>
            </w:pPr>
            <w:r>
              <w:rPr>
                <w:rFonts w:hint="eastAsia"/>
              </w:rPr>
              <w:t>发展趋势</w:t>
            </w:r>
          </w:p>
        </w:tc>
      </w:tr>
      <w:tr w:rsidR="001B1BA4" w14:paraId="0042435F" w14:textId="77777777" w:rsidTr="00DF5BAB">
        <w:trPr>
          <w:jc w:val="center"/>
        </w:trPr>
        <w:tc>
          <w:tcPr>
            <w:tcW w:w="2542" w:type="dxa"/>
            <w:vMerge/>
            <w:vAlign w:val="center"/>
          </w:tcPr>
          <w:p w14:paraId="0707FFE8" w14:textId="77777777" w:rsidR="001B1BA4" w:rsidRDefault="001B1BA4" w:rsidP="00DF5BAB">
            <w:pPr>
              <w:pStyle w:val="afffffffff9"/>
              <w:spacing w:after="156"/>
            </w:pPr>
          </w:p>
        </w:tc>
        <w:tc>
          <w:tcPr>
            <w:tcW w:w="2693" w:type="dxa"/>
            <w:vAlign w:val="center"/>
          </w:tcPr>
          <w:p w14:paraId="58F11D61" w14:textId="77777777" w:rsidR="001B1BA4" w:rsidRDefault="001B1BA4" w:rsidP="00DF5BAB">
            <w:pPr>
              <w:pStyle w:val="afffffffff9"/>
              <w:spacing w:after="156"/>
            </w:pPr>
            <w:r>
              <w:rPr>
                <w:rFonts w:hint="eastAsia"/>
              </w:rPr>
              <w:t>大风</w:t>
            </w:r>
          </w:p>
        </w:tc>
        <w:tc>
          <w:tcPr>
            <w:tcW w:w="4099" w:type="dxa"/>
            <w:vAlign w:val="center"/>
          </w:tcPr>
          <w:p w14:paraId="3500F19F" w14:textId="77777777" w:rsidR="001B1BA4" w:rsidRDefault="001B1BA4" w:rsidP="00DF5BAB">
            <w:pPr>
              <w:pStyle w:val="afffffffff9"/>
              <w:spacing w:after="156"/>
            </w:pPr>
            <w:r>
              <w:t>风向和风力等级</w:t>
            </w:r>
          </w:p>
        </w:tc>
      </w:tr>
      <w:tr w:rsidR="001B1BA4" w14:paraId="15E415CB" w14:textId="77777777" w:rsidTr="00DF5BAB">
        <w:trPr>
          <w:jc w:val="center"/>
        </w:trPr>
        <w:tc>
          <w:tcPr>
            <w:tcW w:w="2542" w:type="dxa"/>
            <w:vMerge w:val="restart"/>
            <w:vAlign w:val="center"/>
          </w:tcPr>
          <w:p w14:paraId="091F487D" w14:textId="77777777" w:rsidR="001B1BA4" w:rsidRDefault="001B1BA4" w:rsidP="00DF5BAB">
            <w:pPr>
              <w:pStyle w:val="afffffffff9"/>
              <w:spacing w:after="156"/>
            </w:pPr>
            <w:r>
              <w:t>收获期</w:t>
            </w:r>
          </w:p>
        </w:tc>
        <w:tc>
          <w:tcPr>
            <w:tcW w:w="2693" w:type="dxa"/>
            <w:vAlign w:val="center"/>
          </w:tcPr>
          <w:p w14:paraId="102CA700" w14:textId="77777777" w:rsidR="001B1BA4" w:rsidRDefault="001B1BA4" w:rsidP="00DF5BAB">
            <w:pPr>
              <w:pStyle w:val="afffffffff9"/>
              <w:spacing w:after="156"/>
            </w:pPr>
            <w:r>
              <w:rPr>
                <w:rFonts w:hint="eastAsia"/>
              </w:rPr>
              <w:t>连阴雨</w:t>
            </w:r>
          </w:p>
        </w:tc>
        <w:tc>
          <w:tcPr>
            <w:tcW w:w="4099" w:type="dxa"/>
            <w:vAlign w:val="center"/>
          </w:tcPr>
          <w:p w14:paraId="1C0F66B6" w14:textId="77777777" w:rsidR="001B1BA4" w:rsidRDefault="001B1BA4" w:rsidP="00DF5BAB">
            <w:pPr>
              <w:pStyle w:val="afffffffff9"/>
              <w:spacing w:after="156"/>
            </w:pPr>
            <w:r>
              <w:t>发生和结束的时间</w:t>
            </w:r>
          </w:p>
        </w:tc>
      </w:tr>
      <w:tr w:rsidR="001B1BA4" w14:paraId="259D8627" w14:textId="77777777" w:rsidTr="00DF5BAB">
        <w:trPr>
          <w:jc w:val="center"/>
        </w:trPr>
        <w:tc>
          <w:tcPr>
            <w:tcW w:w="2542" w:type="dxa"/>
            <w:vMerge/>
            <w:vAlign w:val="center"/>
          </w:tcPr>
          <w:p w14:paraId="6A24DB62" w14:textId="77777777" w:rsidR="001B1BA4" w:rsidRDefault="001B1BA4" w:rsidP="00DF5BAB">
            <w:pPr>
              <w:pStyle w:val="afffffffff9"/>
              <w:spacing w:after="156"/>
            </w:pPr>
          </w:p>
        </w:tc>
        <w:tc>
          <w:tcPr>
            <w:tcW w:w="2693" w:type="dxa"/>
            <w:vAlign w:val="center"/>
          </w:tcPr>
          <w:p w14:paraId="23011D80" w14:textId="77777777" w:rsidR="001B1BA4" w:rsidRDefault="001B1BA4" w:rsidP="00DF5BAB">
            <w:pPr>
              <w:pStyle w:val="afffffffff9"/>
              <w:spacing w:after="156"/>
            </w:pPr>
            <w:r>
              <w:rPr>
                <w:rFonts w:hint="eastAsia"/>
              </w:rPr>
              <w:t>暴雨</w:t>
            </w:r>
          </w:p>
        </w:tc>
        <w:tc>
          <w:tcPr>
            <w:tcW w:w="4099" w:type="dxa"/>
            <w:vAlign w:val="center"/>
          </w:tcPr>
          <w:p w14:paraId="7CD58007" w14:textId="77777777" w:rsidR="001B1BA4" w:rsidRDefault="001B1BA4" w:rsidP="00DF5BAB">
            <w:pPr>
              <w:pStyle w:val="afffffffff9"/>
              <w:spacing w:after="156"/>
            </w:pPr>
            <w:r>
              <w:rPr>
                <w:rFonts w:hint="eastAsia"/>
              </w:rPr>
              <w:t>降雨量等级</w:t>
            </w:r>
          </w:p>
        </w:tc>
      </w:tr>
    </w:tbl>
    <w:p w14:paraId="27305884" w14:textId="77777777" w:rsidR="001B1BA4" w:rsidRDefault="001B1BA4" w:rsidP="001B1BA4">
      <w:pPr>
        <w:pStyle w:val="afffff5"/>
        <w:ind w:firstLine="420"/>
      </w:pPr>
    </w:p>
    <w:p w14:paraId="04C08B56" w14:textId="77777777" w:rsidR="001B1BA4" w:rsidRDefault="001B1BA4" w:rsidP="001B1BA4">
      <w:pPr>
        <w:pStyle w:val="afffff5"/>
        <w:ind w:firstLine="420"/>
      </w:pPr>
    </w:p>
    <w:p w14:paraId="566F9075" w14:textId="77777777" w:rsidR="00EF22D8" w:rsidRPr="004228A2" w:rsidRDefault="00EF22D8">
      <w:pPr>
        <w:pStyle w:val="afffff5"/>
        <w:ind w:firstLine="420"/>
      </w:pPr>
    </w:p>
    <w:p w14:paraId="1105AC6D" w14:textId="77777777" w:rsidR="00EF22D8" w:rsidRPr="004228A2" w:rsidRDefault="00EF22D8">
      <w:pPr>
        <w:pStyle w:val="aff"/>
        <w:rPr>
          <w:vanish w:val="0"/>
        </w:rPr>
      </w:pPr>
    </w:p>
    <w:p w14:paraId="21B495DC" w14:textId="77777777" w:rsidR="00EF22D8" w:rsidRPr="004228A2" w:rsidRDefault="00EF22D8">
      <w:pPr>
        <w:pStyle w:val="aff5"/>
        <w:rPr>
          <w:vanish w:val="0"/>
        </w:rPr>
      </w:pPr>
    </w:p>
    <w:p w14:paraId="27E5DE9B" w14:textId="77777777" w:rsidR="00EF22D8" w:rsidRPr="004228A2" w:rsidRDefault="00EF22D8">
      <w:pPr>
        <w:pStyle w:val="aff"/>
        <w:rPr>
          <w:vanish w:val="0"/>
        </w:rPr>
      </w:pPr>
    </w:p>
    <w:p w14:paraId="3899B74D" w14:textId="77777777" w:rsidR="00EF22D8" w:rsidRPr="004228A2" w:rsidRDefault="00EF22D8">
      <w:pPr>
        <w:pStyle w:val="aff5"/>
        <w:rPr>
          <w:vanish w:val="0"/>
        </w:rPr>
      </w:pPr>
    </w:p>
    <w:p w14:paraId="7C19DA63" w14:textId="77777777" w:rsidR="00EF22D8" w:rsidRPr="004228A2" w:rsidRDefault="00EF22D8">
      <w:pPr>
        <w:pStyle w:val="aff"/>
        <w:rPr>
          <w:vanish w:val="0"/>
        </w:rPr>
      </w:pPr>
    </w:p>
    <w:p w14:paraId="06DC0ADE" w14:textId="77777777" w:rsidR="00EF22D8" w:rsidRPr="004228A2" w:rsidRDefault="00EF22D8">
      <w:pPr>
        <w:pStyle w:val="aff5"/>
        <w:rPr>
          <w:vanish w:val="0"/>
        </w:rPr>
        <w:sectPr w:rsidR="00EF22D8" w:rsidRPr="004228A2">
          <w:pgSz w:w="11906" w:h="16838"/>
          <w:pgMar w:top="1928" w:right="1134" w:bottom="1134" w:left="1134" w:header="1418" w:footer="1134" w:gutter="284"/>
          <w:cols w:space="425"/>
          <w:formProt w:val="0"/>
          <w:docGrid w:type="lines" w:linePitch="312"/>
        </w:sectPr>
      </w:pPr>
    </w:p>
    <w:p w14:paraId="4299A6B6" w14:textId="77777777" w:rsidR="00EF22D8" w:rsidRDefault="00EF22D8">
      <w:pPr>
        <w:pStyle w:val="aff"/>
        <w:rPr>
          <w:vanish w:val="0"/>
        </w:rPr>
      </w:pPr>
    </w:p>
    <w:p w14:paraId="1B9D7993" w14:textId="77777777" w:rsidR="00EF22D8" w:rsidRDefault="00EF22D8">
      <w:pPr>
        <w:pStyle w:val="aff5"/>
        <w:rPr>
          <w:vanish w:val="0"/>
        </w:rPr>
      </w:pPr>
    </w:p>
    <w:p w14:paraId="05E6F8D1" w14:textId="77777777" w:rsidR="00EF22D8" w:rsidRDefault="00F07622">
      <w:pPr>
        <w:pStyle w:val="afffffc"/>
        <w:spacing w:after="156"/>
      </w:pPr>
      <w:bookmarkStart w:id="420" w:name="_Toc155821080"/>
      <w:bookmarkStart w:id="421" w:name="_Toc155821130"/>
      <w:bookmarkStart w:id="422" w:name="_Toc231158302"/>
      <w:bookmarkStart w:id="423" w:name="BookMark6"/>
      <w:bookmarkEnd w:id="415"/>
      <w:r>
        <w:rPr>
          <w:rFonts w:hint="eastAsia"/>
          <w:spacing w:val="105"/>
        </w:rPr>
        <w:t>参考文</w:t>
      </w:r>
      <w:r>
        <w:rPr>
          <w:rFonts w:hint="eastAsia"/>
        </w:rPr>
        <w:t>献</w:t>
      </w:r>
      <w:bookmarkEnd w:id="420"/>
      <w:bookmarkEnd w:id="421"/>
      <w:bookmarkEnd w:id="422"/>
    </w:p>
    <w:p w14:paraId="3674CEBB" w14:textId="278EF6CC" w:rsidR="00EF22D8" w:rsidRDefault="009F75FC">
      <w:pPr>
        <w:pStyle w:val="afffff5"/>
        <w:ind w:firstLine="420"/>
      </w:pPr>
      <w:r w:rsidRPr="009F75FC">
        <w:rPr>
          <w:rFonts w:hint="eastAsia"/>
        </w:rPr>
        <w:t>[1] 袁隆平. 水稻的雄性不孕性[J]. 科学通报, 1966, 17(4): 185-188.</w:t>
      </w:r>
    </w:p>
    <w:p w14:paraId="3A2BAFA1" w14:textId="0680926A" w:rsidR="00EF22D8" w:rsidRDefault="009F75FC">
      <w:pPr>
        <w:pStyle w:val="afffff5"/>
        <w:ind w:firstLine="420"/>
      </w:pPr>
      <w:r w:rsidRPr="009F75FC">
        <w:rPr>
          <w:rFonts w:hint="eastAsia"/>
        </w:rPr>
        <w:t>[2] 袁隆平. 杂交水稻繁殖制种技术概述[J]. 杂交水稻, 1986(1): 1-4.</w:t>
      </w:r>
    </w:p>
    <w:p w14:paraId="341E83E6" w14:textId="7AB7C603" w:rsidR="00F072DD" w:rsidRPr="001B1BA4" w:rsidRDefault="008C021B" w:rsidP="00F072DD">
      <w:pPr>
        <w:pStyle w:val="afffffffffffa"/>
        <w:widowControl w:val="0"/>
        <w:rPr>
          <w:rFonts w:hAnsi="宋体"/>
        </w:rPr>
      </w:pPr>
      <w:r w:rsidRPr="009F75FC">
        <w:rPr>
          <w:rFonts w:hint="eastAsia"/>
        </w:rPr>
        <w:t>[</w:t>
      </w:r>
      <w:r>
        <w:t>3</w:t>
      </w:r>
      <w:r w:rsidRPr="009F75FC">
        <w:rPr>
          <w:rFonts w:hint="eastAsia"/>
        </w:rPr>
        <w:t>]</w:t>
      </w:r>
      <w:r>
        <w:t xml:space="preserve"> </w:t>
      </w:r>
      <w:r w:rsidR="00F072DD" w:rsidRPr="001B1BA4">
        <w:rPr>
          <w:rFonts w:hAnsi="宋体" w:hint="eastAsia"/>
        </w:rPr>
        <w:t xml:space="preserve">GB/T </w:t>
      </w:r>
      <w:r w:rsidR="00F072DD" w:rsidRPr="001B1BA4">
        <w:rPr>
          <w:rFonts w:hAnsi="宋体"/>
        </w:rPr>
        <w:t>20481—2017</w:t>
      </w:r>
      <w:r w:rsidR="00F072DD" w:rsidRPr="001B1BA4">
        <w:rPr>
          <w:rFonts w:hAnsi="宋体" w:hint="eastAsia"/>
        </w:rPr>
        <w:t xml:space="preserve">　气象干旱等级</w:t>
      </w:r>
      <w:r w:rsidR="00ED07FC">
        <w:rPr>
          <w:rFonts w:hint="eastAsia"/>
        </w:rPr>
        <w:t>[S].</w:t>
      </w:r>
    </w:p>
    <w:p w14:paraId="11B6D524" w14:textId="3A864FE4" w:rsidR="00F072DD" w:rsidRPr="001B1BA4" w:rsidRDefault="008C021B" w:rsidP="00F072DD">
      <w:pPr>
        <w:pStyle w:val="afffffffffffa"/>
        <w:widowControl w:val="0"/>
        <w:rPr>
          <w:rFonts w:hAnsi="宋体"/>
        </w:rPr>
      </w:pPr>
      <w:r w:rsidRPr="009F75FC">
        <w:rPr>
          <w:rFonts w:hint="eastAsia"/>
        </w:rPr>
        <w:t>[</w:t>
      </w:r>
      <w:r>
        <w:t>4</w:t>
      </w:r>
      <w:r w:rsidRPr="009F75FC">
        <w:rPr>
          <w:rFonts w:hint="eastAsia"/>
        </w:rPr>
        <w:t>]</w:t>
      </w:r>
      <w:r>
        <w:t xml:space="preserve"> </w:t>
      </w:r>
      <w:r w:rsidR="00F072DD" w:rsidRPr="001B1BA4">
        <w:rPr>
          <w:rFonts w:hAnsi="宋体" w:hint="eastAsia"/>
        </w:rPr>
        <w:t xml:space="preserve">GB/T </w:t>
      </w:r>
      <w:r w:rsidR="008E74E0">
        <w:rPr>
          <w:rFonts w:hAnsi="宋体" w:hint="eastAsia"/>
        </w:rPr>
        <w:t>3</w:t>
      </w:r>
      <w:r w:rsidR="00F072DD" w:rsidRPr="001B1BA4">
        <w:rPr>
          <w:rFonts w:hAnsi="宋体"/>
        </w:rPr>
        <w:t>5221—2017  地面气象观测规范</w:t>
      </w:r>
      <w:r w:rsidR="00F072DD" w:rsidRPr="001B1BA4">
        <w:rPr>
          <w:rFonts w:hAnsi="宋体" w:hint="eastAsia"/>
        </w:rPr>
        <w:t xml:space="preserve"> 总则</w:t>
      </w:r>
      <w:r w:rsidR="00ED07FC">
        <w:rPr>
          <w:rFonts w:hint="eastAsia"/>
        </w:rPr>
        <w:t>[S].</w:t>
      </w:r>
    </w:p>
    <w:p w14:paraId="2E1B7D9A" w14:textId="1A049774" w:rsidR="00F072DD" w:rsidRPr="001B1BA4" w:rsidRDefault="008C021B" w:rsidP="00F072DD">
      <w:pPr>
        <w:pStyle w:val="afffffffffffa"/>
        <w:widowControl w:val="0"/>
        <w:rPr>
          <w:rFonts w:hAnsi="宋体"/>
        </w:rPr>
      </w:pPr>
      <w:r w:rsidRPr="009F75FC">
        <w:rPr>
          <w:rFonts w:hint="eastAsia"/>
        </w:rPr>
        <w:t>[</w:t>
      </w:r>
      <w:r>
        <w:t>5</w:t>
      </w:r>
      <w:r w:rsidRPr="009F75FC">
        <w:rPr>
          <w:rFonts w:hint="eastAsia"/>
        </w:rPr>
        <w:t>]</w:t>
      </w:r>
      <w:r>
        <w:t xml:space="preserve"> </w:t>
      </w:r>
      <w:r w:rsidR="00F072DD" w:rsidRPr="001B1BA4">
        <w:rPr>
          <w:rFonts w:hAnsi="宋体" w:hint="eastAsia"/>
        </w:rPr>
        <w:t xml:space="preserve">GB/T </w:t>
      </w:r>
      <w:r w:rsidR="008E74E0">
        <w:rPr>
          <w:rFonts w:hAnsi="宋体" w:hint="eastAsia"/>
        </w:rPr>
        <w:t>3</w:t>
      </w:r>
      <w:r w:rsidR="00F072DD" w:rsidRPr="001B1BA4">
        <w:rPr>
          <w:rFonts w:hAnsi="宋体"/>
        </w:rPr>
        <w:t>5226—2017  地面气象观测规范</w:t>
      </w:r>
      <w:r w:rsidR="00F072DD" w:rsidRPr="001B1BA4">
        <w:rPr>
          <w:rFonts w:hAnsi="宋体" w:hint="eastAsia"/>
        </w:rPr>
        <w:t xml:space="preserve"> 空气温度和湿度</w:t>
      </w:r>
      <w:r w:rsidR="00ED07FC">
        <w:rPr>
          <w:rFonts w:hint="eastAsia"/>
        </w:rPr>
        <w:t>[S].</w:t>
      </w:r>
    </w:p>
    <w:p w14:paraId="6FAE4746" w14:textId="63A9AAFD" w:rsidR="00F072DD" w:rsidRDefault="008C021B" w:rsidP="00F072DD">
      <w:pPr>
        <w:pStyle w:val="afffffffffffa"/>
        <w:widowControl w:val="0"/>
        <w:rPr>
          <w:rFonts w:hAnsi="宋体"/>
        </w:rPr>
      </w:pPr>
      <w:r w:rsidRPr="009F75FC">
        <w:rPr>
          <w:rFonts w:hint="eastAsia"/>
        </w:rPr>
        <w:t>[</w:t>
      </w:r>
      <w:r>
        <w:t>6</w:t>
      </w:r>
      <w:r w:rsidRPr="009F75FC">
        <w:rPr>
          <w:rFonts w:hint="eastAsia"/>
        </w:rPr>
        <w:t>]</w:t>
      </w:r>
      <w:r>
        <w:t xml:space="preserve"> </w:t>
      </w:r>
      <w:r w:rsidR="00F072DD" w:rsidRPr="001B1BA4">
        <w:rPr>
          <w:rFonts w:hAnsi="宋体" w:hint="eastAsia"/>
        </w:rPr>
        <w:t xml:space="preserve">GB/T </w:t>
      </w:r>
      <w:r w:rsidR="008E74E0">
        <w:rPr>
          <w:rFonts w:hAnsi="宋体" w:hint="eastAsia"/>
        </w:rPr>
        <w:t>3</w:t>
      </w:r>
      <w:r w:rsidR="00F072DD" w:rsidRPr="001B1BA4">
        <w:rPr>
          <w:rFonts w:hAnsi="宋体"/>
        </w:rPr>
        <w:t>5237—2017  地面气象观测规范</w:t>
      </w:r>
      <w:r w:rsidR="00F072DD" w:rsidRPr="001B1BA4">
        <w:rPr>
          <w:rFonts w:hAnsi="宋体" w:hint="eastAsia"/>
        </w:rPr>
        <w:t xml:space="preserve"> 自动观测</w:t>
      </w:r>
      <w:r w:rsidR="00ED07FC">
        <w:rPr>
          <w:rFonts w:hint="eastAsia"/>
        </w:rPr>
        <w:t>[S].</w:t>
      </w:r>
    </w:p>
    <w:p w14:paraId="35F829B4" w14:textId="00803B5D" w:rsidR="0002142C" w:rsidRDefault="008C021B" w:rsidP="0002142C">
      <w:pPr>
        <w:pStyle w:val="afffffffffffa"/>
        <w:widowControl w:val="0"/>
        <w:rPr>
          <w:rFonts w:hAnsi="宋体"/>
        </w:rPr>
      </w:pPr>
      <w:r w:rsidRPr="009F75FC">
        <w:rPr>
          <w:rFonts w:hint="eastAsia"/>
        </w:rPr>
        <w:t>[</w:t>
      </w:r>
      <w:r>
        <w:t>7</w:t>
      </w:r>
      <w:r w:rsidRPr="009F75FC">
        <w:rPr>
          <w:rFonts w:hint="eastAsia"/>
        </w:rPr>
        <w:t>]</w:t>
      </w:r>
      <w:r>
        <w:t xml:space="preserve"> </w:t>
      </w:r>
      <w:r w:rsidR="0002142C">
        <w:rPr>
          <w:rFonts w:hAnsi="宋体" w:hint="eastAsia"/>
        </w:rPr>
        <w:t xml:space="preserve">GB/T </w:t>
      </w:r>
      <w:r w:rsidR="0002142C">
        <w:rPr>
          <w:rFonts w:hAnsi="宋体"/>
        </w:rPr>
        <w:t>28591—2012  风力等级</w:t>
      </w:r>
      <w:r w:rsidR="00ED07FC">
        <w:rPr>
          <w:rFonts w:hint="eastAsia"/>
        </w:rPr>
        <w:t>[S].</w:t>
      </w:r>
    </w:p>
    <w:p w14:paraId="2332C8A0" w14:textId="65369760" w:rsidR="0002142C" w:rsidRDefault="008C021B" w:rsidP="0002142C">
      <w:pPr>
        <w:pStyle w:val="afffffffffffa"/>
        <w:widowControl w:val="0"/>
        <w:rPr>
          <w:rFonts w:hAnsi="宋体"/>
        </w:rPr>
      </w:pPr>
      <w:r w:rsidRPr="009F75FC">
        <w:rPr>
          <w:rFonts w:hint="eastAsia"/>
        </w:rPr>
        <w:t>[</w:t>
      </w:r>
      <w:r>
        <w:t>8</w:t>
      </w:r>
      <w:r w:rsidRPr="009F75FC">
        <w:rPr>
          <w:rFonts w:hint="eastAsia"/>
        </w:rPr>
        <w:t>]</w:t>
      </w:r>
      <w:r>
        <w:t xml:space="preserve"> </w:t>
      </w:r>
      <w:r w:rsidR="0002142C">
        <w:rPr>
          <w:rFonts w:hAnsi="宋体" w:hint="eastAsia"/>
        </w:rPr>
        <w:t xml:space="preserve">GB/T </w:t>
      </w:r>
      <w:r w:rsidR="0002142C">
        <w:rPr>
          <w:rFonts w:hAnsi="宋体"/>
        </w:rPr>
        <w:t xml:space="preserve">31163—2014 </w:t>
      </w:r>
      <w:r w:rsidR="004A1212">
        <w:rPr>
          <w:rFonts w:hAnsi="宋体"/>
        </w:rPr>
        <w:t xml:space="preserve"> </w:t>
      </w:r>
      <w:r w:rsidR="0002142C">
        <w:rPr>
          <w:rFonts w:hAnsi="宋体"/>
        </w:rPr>
        <w:t>太阳能资源术语</w:t>
      </w:r>
      <w:r w:rsidR="00ED07FC">
        <w:rPr>
          <w:rFonts w:hint="eastAsia"/>
        </w:rPr>
        <w:t>[S].</w:t>
      </w:r>
    </w:p>
    <w:p w14:paraId="0BF12977" w14:textId="7A5A2BF1" w:rsidR="00F072DD" w:rsidRPr="001B1BA4" w:rsidRDefault="008C021B" w:rsidP="00F072DD">
      <w:pPr>
        <w:pStyle w:val="afffffffffffa"/>
        <w:widowControl w:val="0"/>
        <w:rPr>
          <w:rFonts w:hAnsi="宋体"/>
        </w:rPr>
      </w:pPr>
      <w:r w:rsidRPr="009F75FC">
        <w:rPr>
          <w:rFonts w:hint="eastAsia"/>
        </w:rPr>
        <w:t>[</w:t>
      </w:r>
      <w:r>
        <w:t>9</w:t>
      </w:r>
      <w:r w:rsidRPr="009F75FC">
        <w:rPr>
          <w:rFonts w:hint="eastAsia"/>
        </w:rPr>
        <w:t>]</w:t>
      </w:r>
      <w:r>
        <w:t xml:space="preserve"> </w:t>
      </w:r>
      <w:r w:rsidR="00F072DD" w:rsidRPr="001B1BA4">
        <w:rPr>
          <w:rFonts w:hAnsi="宋体"/>
        </w:rPr>
        <w:t xml:space="preserve">GB/T 33703—2017  </w:t>
      </w:r>
      <w:r w:rsidR="004A1212">
        <w:rPr>
          <w:rFonts w:hAnsi="宋体"/>
        </w:rPr>
        <w:t xml:space="preserve"> </w:t>
      </w:r>
      <w:r w:rsidR="00F072DD" w:rsidRPr="001B1BA4">
        <w:rPr>
          <w:rFonts w:hAnsi="宋体"/>
        </w:rPr>
        <w:t>自动气象站观测规范</w:t>
      </w:r>
      <w:r w:rsidR="00ED07FC">
        <w:rPr>
          <w:rFonts w:hint="eastAsia"/>
        </w:rPr>
        <w:t>[S].</w:t>
      </w:r>
    </w:p>
    <w:p w14:paraId="3DD07666" w14:textId="2D67F650" w:rsidR="00F072DD" w:rsidRPr="001B1BA4" w:rsidRDefault="008C021B" w:rsidP="00F072DD">
      <w:pPr>
        <w:pStyle w:val="afffffffffffa"/>
        <w:widowControl w:val="0"/>
        <w:rPr>
          <w:rFonts w:hAnsi="宋体"/>
        </w:rPr>
      </w:pPr>
      <w:r w:rsidRPr="009F75FC">
        <w:rPr>
          <w:rFonts w:hint="eastAsia"/>
        </w:rPr>
        <w:t>[</w:t>
      </w:r>
      <w:r>
        <w:t>10</w:t>
      </w:r>
      <w:r w:rsidRPr="009F75FC">
        <w:rPr>
          <w:rFonts w:hint="eastAsia"/>
        </w:rPr>
        <w:t>]</w:t>
      </w:r>
      <w:r>
        <w:t xml:space="preserve"> </w:t>
      </w:r>
      <w:r w:rsidR="00F072DD" w:rsidRPr="001B1BA4">
        <w:rPr>
          <w:rFonts w:hAnsi="宋体" w:hint="eastAsia"/>
        </w:rPr>
        <w:t>GB/T 35227</w:t>
      </w:r>
      <w:r w:rsidR="008E74E0" w:rsidRPr="001B1BA4">
        <w:rPr>
          <w:rFonts w:hAnsi="宋体"/>
        </w:rPr>
        <w:t>—</w:t>
      </w:r>
      <w:r w:rsidR="00F072DD" w:rsidRPr="001B1BA4">
        <w:rPr>
          <w:rFonts w:hAnsi="宋体" w:hint="eastAsia"/>
        </w:rPr>
        <w:t xml:space="preserve">2017 </w:t>
      </w:r>
      <w:r w:rsidR="00F072DD" w:rsidRPr="001B1BA4">
        <w:rPr>
          <w:rFonts w:hAnsi="宋体"/>
        </w:rPr>
        <w:t xml:space="preserve">  </w:t>
      </w:r>
      <w:r w:rsidR="00F072DD" w:rsidRPr="001B1BA4">
        <w:rPr>
          <w:rFonts w:hAnsi="宋体" w:hint="eastAsia"/>
        </w:rPr>
        <w:t>地面气象观测规范 风向和风速</w:t>
      </w:r>
      <w:r w:rsidR="00ED07FC">
        <w:rPr>
          <w:rFonts w:hint="eastAsia"/>
        </w:rPr>
        <w:t>[S].</w:t>
      </w:r>
    </w:p>
    <w:p w14:paraId="015AFB6E" w14:textId="0C5B1ED8" w:rsidR="00F072DD" w:rsidRPr="001B1BA4" w:rsidRDefault="008C021B" w:rsidP="00F072DD">
      <w:pPr>
        <w:pStyle w:val="afffffffffffa"/>
        <w:widowControl w:val="0"/>
        <w:rPr>
          <w:rFonts w:hAnsi="宋体"/>
        </w:rPr>
      </w:pPr>
      <w:r w:rsidRPr="009F75FC">
        <w:rPr>
          <w:rFonts w:hint="eastAsia"/>
        </w:rPr>
        <w:t>[</w:t>
      </w:r>
      <w:r>
        <w:t>11</w:t>
      </w:r>
      <w:r w:rsidRPr="009F75FC">
        <w:rPr>
          <w:rFonts w:hint="eastAsia"/>
        </w:rPr>
        <w:t>]</w:t>
      </w:r>
      <w:r>
        <w:t xml:space="preserve"> </w:t>
      </w:r>
      <w:r w:rsidR="00F072DD" w:rsidRPr="001B1BA4">
        <w:rPr>
          <w:rFonts w:hAnsi="宋体" w:hint="eastAsia"/>
        </w:rPr>
        <w:t>GB/T 35228</w:t>
      </w:r>
      <w:r w:rsidR="00F072DD" w:rsidRPr="001B1BA4">
        <w:rPr>
          <w:rFonts w:hAnsi="宋体"/>
        </w:rPr>
        <w:t>—</w:t>
      </w:r>
      <w:r w:rsidR="00F072DD" w:rsidRPr="001B1BA4">
        <w:rPr>
          <w:rFonts w:hAnsi="宋体" w:hint="eastAsia"/>
        </w:rPr>
        <w:t xml:space="preserve">2017 </w:t>
      </w:r>
      <w:r w:rsidR="00F072DD" w:rsidRPr="001B1BA4">
        <w:rPr>
          <w:rFonts w:hAnsi="宋体"/>
        </w:rPr>
        <w:t xml:space="preserve"> </w:t>
      </w:r>
      <w:r w:rsidR="00F072DD" w:rsidRPr="001B1BA4">
        <w:rPr>
          <w:rFonts w:hAnsi="宋体" w:hint="eastAsia"/>
        </w:rPr>
        <w:t>地面气象观测规范 降水量</w:t>
      </w:r>
      <w:r w:rsidR="00ED07FC">
        <w:rPr>
          <w:rFonts w:hint="eastAsia"/>
        </w:rPr>
        <w:t>[S].</w:t>
      </w:r>
    </w:p>
    <w:p w14:paraId="1A6C4C4F" w14:textId="419A1279" w:rsidR="00F072DD" w:rsidRPr="001B1BA4" w:rsidRDefault="008C021B" w:rsidP="00F072DD">
      <w:pPr>
        <w:pStyle w:val="afffffffffffa"/>
        <w:widowControl w:val="0"/>
        <w:rPr>
          <w:rFonts w:hAnsi="宋体"/>
        </w:rPr>
      </w:pPr>
      <w:r w:rsidRPr="009F75FC">
        <w:rPr>
          <w:rFonts w:hint="eastAsia"/>
        </w:rPr>
        <w:t>[</w:t>
      </w:r>
      <w:r>
        <w:t>12</w:t>
      </w:r>
      <w:r w:rsidRPr="009F75FC">
        <w:rPr>
          <w:rFonts w:hint="eastAsia"/>
        </w:rPr>
        <w:t>]</w:t>
      </w:r>
      <w:r>
        <w:t xml:space="preserve"> </w:t>
      </w:r>
      <w:r w:rsidR="00F072DD" w:rsidRPr="001B1BA4">
        <w:rPr>
          <w:rFonts w:hAnsi="宋体" w:hint="eastAsia"/>
        </w:rPr>
        <w:t>GB/T 35232</w:t>
      </w:r>
      <w:r w:rsidR="00F072DD" w:rsidRPr="001B1BA4">
        <w:rPr>
          <w:rFonts w:hAnsi="宋体"/>
        </w:rPr>
        <w:t xml:space="preserve">—2017  </w:t>
      </w:r>
      <w:r w:rsidR="00F072DD" w:rsidRPr="001B1BA4">
        <w:rPr>
          <w:rFonts w:hAnsi="宋体" w:hint="eastAsia"/>
        </w:rPr>
        <w:t>地面气象观测</w:t>
      </w:r>
      <w:r w:rsidR="00F072DD" w:rsidRPr="001B1BA4">
        <w:rPr>
          <w:rFonts w:hAnsi="宋体"/>
        </w:rPr>
        <w:t>规范</w:t>
      </w:r>
      <w:r w:rsidR="001A6DCE">
        <w:rPr>
          <w:rFonts w:hAnsi="宋体" w:hint="eastAsia"/>
        </w:rPr>
        <w:t xml:space="preserve"> 日照</w:t>
      </w:r>
      <w:r w:rsidR="00ED07FC">
        <w:rPr>
          <w:rFonts w:hint="eastAsia"/>
        </w:rPr>
        <w:t>[S].</w:t>
      </w:r>
    </w:p>
    <w:p w14:paraId="47B81FA8" w14:textId="07C95971" w:rsidR="00F072DD" w:rsidRPr="001B1BA4" w:rsidRDefault="008C021B" w:rsidP="00F072DD">
      <w:pPr>
        <w:pStyle w:val="afffffffffffa"/>
        <w:widowControl w:val="0"/>
        <w:rPr>
          <w:rFonts w:hAnsi="宋体"/>
        </w:rPr>
      </w:pPr>
      <w:r w:rsidRPr="009F75FC">
        <w:rPr>
          <w:rFonts w:hint="eastAsia"/>
        </w:rPr>
        <w:t>[</w:t>
      </w:r>
      <w:r>
        <w:t>13</w:t>
      </w:r>
      <w:r w:rsidRPr="009F75FC">
        <w:rPr>
          <w:rFonts w:hint="eastAsia"/>
        </w:rPr>
        <w:t>]</w:t>
      </w:r>
      <w:r>
        <w:t xml:space="preserve"> </w:t>
      </w:r>
      <w:r w:rsidR="00F072DD" w:rsidRPr="001B1BA4">
        <w:rPr>
          <w:rFonts w:hAnsi="宋体"/>
        </w:rPr>
        <w:t xml:space="preserve">QX/T 336—2016 </w:t>
      </w:r>
      <w:r w:rsidR="00F072DD" w:rsidRPr="001B1BA4">
        <w:rPr>
          <w:rFonts w:hAnsi="宋体" w:hint="eastAsia"/>
        </w:rPr>
        <w:t xml:space="preserve"> </w:t>
      </w:r>
      <w:r w:rsidR="00F072DD" w:rsidRPr="001B1BA4">
        <w:rPr>
          <w:rFonts w:hAnsi="宋体"/>
        </w:rPr>
        <w:t xml:space="preserve"> </w:t>
      </w:r>
      <w:r w:rsidR="00F072DD" w:rsidRPr="001B1BA4">
        <w:rPr>
          <w:rFonts w:hAnsi="宋体" w:hint="eastAsia"/>
        </w:rPr>
        <w:t>气象灾害防御重点单位气象安全保障规范</w:t>
      </w:r>
      <w:r w:rsidR="00ED07FC">
        <w:rPr>
          <w:rFonts w:hint="eastAsia"/>
        </w:rPr>
        <w:t>[S].</w:t>
      </w:r>
    </w:p>
    <w:p w14:paraId="7DA354C5" w14:textId="1EBB055C" w:rsidR="00F072DD" w:rsidRPr="001B1BA4" w:rsidRDefault="008C021B" w:rsidP="00F072DD">
      <w:pPr>
        <w:pStyle w:val="afffffffffffa"/>
        <w:widowControl w:val="0"/>
        <w:rPr>
          <w:rFonts w:hAnsi="宋体"/>
        </w:rPr>
      </w:pPr>
      <w:r w:rsidRPr="009F75FC">
        <w:rPr>
          <w:rFonts w:hint="eastAsia"/>
        </w:rPr>
        <w:t>[</w:t>
      </w:r>
      <w:r>
        <w:t>14</w:t>
      </w:r>
      <w:r w:rsidRPr="009F75FC">
        <w:rPr>
          <w:rFonts w:hint="eastAsia"/>
        </w:rPr>
        <w:t>]</w:t>
      </w:r>
      <w:r>
        <w:t xml:space="preserve"> </w:t>
      </w:r>
      <w:r w:rsidR="00F072DD" w:rsidRPr="001B1BA4">
        <w:rPr>
          <w:rFonts w:hAnsi="宋体"/>
        </w:rPr>
        <w:t>QX/T 395—2017   中国雨季监测指标</w:t>
      </w:r>
      <w:r w:rsidR="00F072DD" w:rsidRPr="001B1BA4">
        <w:rPr>
          <w:rFonts w:hAnsi="宋体" w:hint="eastAsia"/>
        </w:rPr>
        <w:t xml:space="preserve"> 华南汛期</w:t>
      </w:r>
      <w:r w:rsidR="00ED07FC">
        <w:rPr>
          <w:rFonts w:hint="eastAsia"/>
        </w:rPr>
        <w:t>[S].</w:t>
      </w:r>
    </w:p>
    <w:p w14:paraId="7DF7FEE7" w14:textId="5278EE4F" w:rsidR="00F072DD" w:rsidRPr="00CF16E5" w:rsidRDefault="008C021B" w:rsidP="00F072DD">
      <w:pPr>
        <w:pStyle w:val="afffffffffffa"/>
        <w:widowControl w:val="0"/>
        <w:rPr>
          <w:rFonts w:hAnsi="宋体"/>
        </w:rPr>
      </w:pPr>
      <w:r w:rsidRPr="009F75FC">
        <w:rPr>
          <w:rFonts w:hint="eastAsia"/>
        </w:rPr>
        <w:t>[</w:t>
      </w:r>
      <w:r>
        <w:t>15</w:t>
      </w:r>
      <w:r w:rsidRPr="009F75FC">
        <w:rPr>
          <w:rFonts w:hint="eastAsia"/>
        </w:rPr>
        <w:t>]</w:t>
      </w:r>
      <w:r>
        <w:t xml:space="preserve"> </w:t>
      </w:r>
      <w:r w:rsidR="00F072DD" w:rsidRPr="001B1BA4">
        <w:rPr>
          <w:rFonts w:hAnsi="宋体"/>
        </w:rPr>
        <w:t>QX/T 116—2018   重大气象灾害应急响应启动等级</w:t>
      </w:r>
      <w:r w:rsidR="00ED07FC">
        <w:rPr>
          <w:rFonts w:hint="eastAsia"/>
        </w:rPr>
        <w:t>[S].</w:t>
      </w:r>
    </w:p>
    <w:p w14:paraId="38FD8935" w14:textId="77777777" w:rsidR="00EF22D8" w:rsidRPr="00F072DD" w:rsidRDefault="00EF22D8">
      <w:pPr>
        <w:pStyle w:val="afffff5"/>
        <w:ind w:firstLine="420"/>
      </w:pPr>
    </w:p>
    <w:p w14:paraId="7185884C" w14:textId="77777777" w:rsidR="00EF22D8" w:rsidRDefault="00F07622">
      <w:pPr>
        <w:pStyle w:val="afffff5"/>
        <w:ind w:firstLineChars="0" w:firstLine="0"/>
        <w:jc w:val="center"/>
      </w:pPr>
      <w:bookmarkStart w:id="424" w:name="BookMark8"/>
      <w:bookmarkEnd w:id="423"/>
      <w:r>
        <w:rPr>
          <w:noProof/>
        </w:rPr>
        <w:drawing>
          <wp:inline distT="0" distB="0" distL="0" distR="0" wp14:anchorId="46111713" wp14:editId="18AF190F">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24"/>
    </w:p>
    <w:sectPr w:rsidR="00EF22D8">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636651" w14:textId="77777777" w:rsidR="00A060D5" w:rsidRDefault="00A060D5">
      <w:pPr>
        <w:spacing w:line="240" w:lineRule="auto"/>
      </w:pPr>
      <w:r>
        <w:separator/>
      </w:r>
    </w:p>
  </w:endnote>
  <w:endnote w:type="continuationSeparator" w:id="0">
    <w:p w14:paraId="1EAC3569" w14:textId="77777777" w:rsidR="00A060D5" w:rsidRDefault="00A060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9447E" w14:textId="77777777" w:rsidR="00300DE7" w:rsidRDefault="00300DE7">
    <w:pPr>
      <w:pStyle w:val="affff3"/>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F183B" w14:textId="77777777" w:rsidR="00300DE7" w:rsidRDefault="00300DE7">
    <w:pPr>
      <w:pStyle w:val="affff3"/>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4401C7" w14:textId="77777777" w:rsidR="00300DE7" w:rsidRDefault="00300DE7">
    <w:pPr>
      <w:pStyle w:val="afffff2"/>
    </w:pPr>
    <w:r>
      <w:fldChar w:fldCharType="begin"/>
    </w:r>
    <w:r>
      <w:instrText>PAGE   \* MERGEFORMAT</w:instrText>
    </w:r>
    <w:r>
      <w:fldChar w:fldCharType="separate"/>
    </w:r>
    <w:r w:rsidR="000C13D3" w:rsidRPr="000C13D3">
      <w:rPr>
        <w:noProof/>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3E0553" w14:textId="77777777" w:rsidR="00A060D5" w:rsidRDefault="00A060D5">
      <w:pPr>
        <w:spacing w:line="240" w:lineRule="auto"/>
      </w:pPr>
      <w:r>
        <w:separator/>
      </w:r>
    </w:p>
  </w:footnote>
  <w:footnote w:type="continuationSeparator" w:id="0">
    <w:p w14:paraId="18628493" w14:textId="77777777" w:rsidR="00A060D5" w:rsidRDefault="00A060D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13D788" w14:textId="77777777" w:rsidR="00300DE7" w:rsidRDefault="00300DE7">
    <w:pPr>
      <w:pStyle w:val="affff4"/>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FFEB4" w14:textId="77777777" w:rsidR="00300DE7" w:rsidRDefault="00300DE7">
    <w:pPr>
      <w:pStyle w:val="affff4"/>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0488CB" w14:textId="4EF328AD" w:rsidR="00300DE7" w:rsidRDefault="00300DE7">
    <w:pPr>
      <w:pStyle w:val="affff4"/>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noProof/>
        <w:lang w:val="fr-FR"/>
      </w:rPr>
      <w:t>DB XX/T XXXX—2025</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12D986" w14:textId="3FD0D184" w:rsidR="00300DE7" w:rsidRDefault="00300DE7">
    <w:pPr>
      <w:pStyle w:val="afffffa"/>
    </w:pPr>
    <w:r>
      <w:fldChar w:fldCharType="begin"/>
    </w:r>
    <w:r>
      <w:instrText xml:space="preserve"> STYLEREF  标准文件_文件编号  \* MERGEFORMAT </w:instrText>
    </w:r>
    <w:r>
      <w:fldChar w:fldCharType="separate"/>
    </w:r>
    <w:r w:rsidR="000C13D3">
      <w:rPr>
        <w:noProof/>
      </w:rPr>
      <w:t>DB XX/T XXXX</w:t>
    </w:r>
    <w:r w:rsidR="000C13D3">
      <w:rPr>
        <w:noProof/>
      </w:rPr>
      <w:t>—</w:t>
    </w:r>
    <w:r w:rsidR="000C13D3">
      <w:rPr>
        <w:noProof/>
      </w:rPr>
      <w:t>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3777B14"/>
    <w:multiLevelType w:val="hybridMultilevel"/>
    <w:tmpl w:val="245A053A"/>
    <w:lvl w:ilvl="0" w:tplc="04090019">
      <w:start w:val="1"/>
      <w:numFmt w:val="lowerLetter"/>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DBF583A"/>
    <w:multiLevelType w:val="multilevel"/>
    <w:tmpl w:val="1DBF583A"/>
    <w:lvl w:ilvl="0">
      <w:start w:val="1"/>
      <w:numFmt w:val="decimal"/>
      <w:pStyle w:val="af1"/>
      <w:suff w:val="nothing"/>
      <w:lvlText w:val="注%1："/>
      <w:lvlJc w:val="left"/>
      <w:pPr>
        <w:ind w:left="811" w:hanging="448"/>
      </w:pPr>
      <w:rPr>
        <w:rFonts w:ascii="黑体" w:eastAsia="黑体" w:hint="eastAsia"/>
        <w:b w:val="0"/>
        <w:i w:val="0"/>
        <w:sz w:val="18"/>
        <w:szCs w:val="18"/>
        <w:vertAlign w:val="baseline"/>
        <w:lang w:val="en-US"/>
      </w:rPr>
    </w:lvl>
    <w:lvl w:ilvl="1">
      <w:start w:val="1"/>
      <w:numFmt w:val="lowerLetter"/>
      <w:lvlText w:val="%2)"/>
      <w:lvlJc w:val="left"/>
      <w:pPr>
        <w:tabs>
          <w:tab w:val="left" w:pos="181"/>
        </w:tabs>
        <w:ind w:left="1174" w:hanging="630"/>
      </w:pPr>
      <w:rPr>
        <w:rFonts w:hint="eastAsia"/>
        <w:vertAlign w:val="baseline"/>
      </w:rPr>
    </w:lvl>
    <w:lvl w:ilvl="2">
      <w:start w:val="1"/>
      <w:numFmt w:val="lowerRoman"/>
      <w:lvlText w:val="%3."/>
      <w:lvlJc w:val="right"/>
      <w:pPr>
        <w:tabs>
          <w:tab w:val="left" w:pos="181"/>
        </w:tabs>
        <w:ind w:left="1174" w:hanging="630"/>
      </w:pPr>
      <w:rPr>
        <w:rFonts w:hint="eastAsia"/>
        <w:vertAlign w:val="baseline"/>
      </w:rPr>
    </w:lvl>
    <w:lvl w:ilvl="3">
      <w:start w:val="1"/>
      <w:numFmt w:val="decimal"/>
      <w:lvlText w:val="%4."/>
      <w:lvlJc w:val="left"/>
      <w:pPr>
        <w:tabs>
          <w:tab w:val="left" w:pos="181"/>
        </w:tabs>
        <w:ind w:left="1174" w:hanging="630"/>
      </w:pPr>
      <w:rPr>
        <w:rFonts w:hint="eastAsia"/>
        <w:vertAlign w:val="baseline"/>
      </w:rPr>
    </w:lvl>
    <w:lvl w:ilvl="4">
      <w:start w:val="1"/>
      <w:numFmt w:val="lowerLetter"/>
      <w:lvlText w:val="%5)"/>
      <w:lvlJc w:val="left"/>
      <w:pPr>
        <w:tabs>
          <w:tab w:val="left" w:pos="181"/>
        </w:tabs>
        <w:ind w:left="1174" w:hanging="630"/>
      </w:pPr>
      <w:rPr>
        <w:rFonts w:hint="eastAsia"/>
        <w:vertAlign w:val="baseline"/>
      </w:rPr>
    </w:lvl>
    <w:lvl w:ilvl="5">
      <w:start w:val="1"/>
      <w:numFmt w:val="lowerRoman"/>
      <w:lvlText w:val="%6."/>
      <w:lvlJc w:val="right"/>
      <w:pPr>
        <w:tabs>
          <w:tab w:val="left" w:pos="181"/>
        </w:tabs>
        <w:ind w:left="1174" w:hanging="630"/>
      </w:pPr>
      <w:rPr>
        <w:rFonts w:hint="eastAsia"/>
        <w:vertAlign w:val="baseline"/>
      </w:rPr>
    </w:lvl>
    <w:lvl w:ilvl="6">
      <w:start w:val="1"/>
      <w:numFmt w:val="decimal"/>
      <w:lvlText w:val="%7."/>
      <w:lvlJc w:val="left"/>
      <w:pPr>
        <w:tabs>
          <w:tab w:val="left" w:pos="181"/>
        </w:tabs>
        <w:ind w:left="1174" w:hanging="630"/>
      </w:pPr>
      <w:rPr>
        <w:rFonts w:hint="eastAsia"/>
        <w:vertAlign w:val="baseline"/>
      </w:rPr>
    </w:lvl>
    <w:lvl w:ilvl="7">
      <w:start w:val="1"/>
      <w:numFmt w:val="lowerLetter"/>
      <w:lvlText w:val="%8)"/>
      <w:lvlJc w:val="left"/>
      <w:pPr>
        <w:tabs>
          <w:tab w:val="left" w:pos="181"/>
        </w:tabs>
        <w:ind w:left="1174" w:hanging="630"/>
      </w:pPr>
      <w:rPr>
        <w:rFonts w:hint="eastAsia"/>
        <w:vertAlign w:val="baseline"/>
      </w:rPr>
    </w:lvl>
    <w:lvl w:ilvl="8">
      <w:start w:val="1"/>
      <w:numFmt w:val="lowerRoman"/>
      <w:lvlText w:val="%9."/>
      <w:lvlJc w:val="right"/>
      <w:pPr>
        <w:tabs>
          <w:tab w:val="left" w:pos="181"/>
        </w:tabs>
        <w:ind w:left="1174" w:hanging="630"/>
      </w:pPr>
      <w:rPr>
        <w:rFonts w:hint="eastAsia"/>
        <w:vertAlign w:val="baseline"/>
      </w:rPr>
    </w:lvl>
  </w:abstractNum>
  <w:abstractNum w:abstractNumId="11">
    <w:nsid w:val="1EAA1992"/>
    <w:multiLevelType w:val="multilevel"/>
    <w:tmpl w:val="1EAA1992"/>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2">
    <w:nsid w:val="1FC91163"/>
    <w:multiLevelType w:val="multilevel"/>
    <w:tmpl w:val="1FC91163"/>
    <w:lvl w:ilvl="0">
      <w:start w:val="1"/>
      <w:numFmt w:val="decimal"/>
      <w:pStyle w:val="af3"/>
      <w:suff w:val="nothing"/>
      <w:lvlText w:val="%1　"/>
      <w:lvlJc w:val="left"/>
      <w:pPr>
        <w:ind w:left="0" w:firstLine="0"/>
      </w:pPr>
      <w:rPr>
        <w:rFonts w:ascii="黑体" w:eastAsia="黑体" w:hAnsi="Times New Roman" w:hint="eastAsia"/>
        <w:b w:val="0"/>
        <w:i w:val="0"/>
        <w:sz w:val="21"/>
        <w:szCs w:val="21"/>
      </w:rPr>
    </w:lvl>
    <w:lvl w:ilvl="1">
      <w:start w:val="1"/>
      <w:numFmt w:val="decimal"/>
      <w:pStyle w:val="af4"/>
      <w:suff w:val="nothing"/>
      <w:lvlText w:val="%1.%2　"/>
      <w:lvlJc w:val="left"/>
      <w:pPr>
        <w:ind w:left="1276"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lang w:val="en-US"/>
      </w:rPr>
    </w:lvl>
    <w:lvl w:ilvl="2">
      <w:start w:val="1"/>
      <w:numFmt w:val="decimal"/>
      <w:pStyle w:val="af5"/>
      <w:suff w:val="nothing"/>
      <w:lvlText w:val="%1.%2.%3　"/>
      <w:lvlJc w:val="left"/>
      <w:pPr>
        <w:ind w:left="0" w:firstLine="0"/>
      </w:pPr>
      <w:rPr>
        <w:rFonts w:ascii="黑体" w:eastAsia="黑体" w:hAnsi="Times New Roman" w:hint="eastAsia"/>
        <w:b w:val="0"/>
        <w:i w:val="0"/>
        <w:sz w:val="21"/>
      </w:rPr>
    </w:lvl>
    <w:lvl w:ilvl="3">
      <w:start w:val="1"/>
      <w:numFmt w:val="decimal"/>
      <w:pStyle w:val="af6"/>
      <w:suff w:val="nothing"/>
      <w:lvlText w:val="%1.%2.%3.%4　"/>
      <w:lvlJc w:val="left"/>
      <w:pPr>
        <w:ind w:left="0" w:firstLine="0"/>
      </w:pPr>
      <w:rPr>
        <w:rFonts w:ascii="黑体" w:eastAsia="黑体" w:hAnsi="Times New Roman" w:hint="eastAsia"/>
        <w:b w:val="0"/>
        <w:i w:val="0"/>
        <w:sz w:val="21"/>
      </w:rPr>
    </w:lvl>
    <w:lvl w:ilvl="4">
      <w:start w:val="1"/>
      <w:numFmt w:val="decimal"/>
      <w:pStyle w:val="af7"/>
      <w:suff w:val="nothing"/>
      <w:lvlText w:val="%1.%2.%3.%4.%5　"/>
      <w:lvlJc w:val="left"/>
      <w:pPr>
        <w:ind w:left="0" w:firstLine="0"/>
      </w:pPr>
      <w:rPr>
        <w:rFonts w:ascii="黑体" w:eastAsia="黑体" w:hAnsi="Times New Roman" w:hint="eastAsia"/>
        <w:b w:val="0"/>
        <w:i w:val="0"/>
        <w:sz w:val="21"/>
      </w:rPr>
    </w:lvl>
    <w:lvl w:ilvl="5">
      <w:start w:val="1"/>
      <w:numFmt w:val="decimal"/>
      <w:pStyle w:val="af8"/>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nsid w:val="2C5917C3"/>
    <w:multiLevelType w:val="multilevel"/>
    <w:tmpl w:val="2C5917C3"/>
    <w:lvl w:ilvl="0">
      <w:start w:val="1"/>
      <w:numFmt w:val="none"/>
      <w:pStyle w:val="af9"/>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a"/>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4">
    <w:nsid w:val="32F04FB2"/>
    <w:multiLevelType w:val="multilevel"/>
    <w:tmpl w:val="32F04FB2"/>
    <w:lvl w:ilvl="0">
      <w:start w:val="1"/>
      <w:numFmt w:val="lowerLetter"/>
      <w:pStyle w:val="afb"/>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nsid w:val="44C50F90"/>
    <w:multiLevelType w:val="multilevel"/>
    <w:tmpl w:val="44C50F90"/>
    <w:lvl w:ilvl="0">
      <w:start w:val="1"/>
      <w:numFmt w:val="lowerLetter"/>
      <w:pStyle w:val="afc"/>
      <w:lvlText w:val="%1)"/>
      <w:lvlJc w:val="left"/>
      <w:pPr>
        <w:tabs>
          <w:tab w:val="left" w:pos="851"/>
        </w:tabs>
        <w:ind w:left="851" w:hanging="426"/>
      </w:pPr>
      <w:rPr>
        <w:rFonts w:ascii="宋体" w:eastAsia="宋体" w:hAnsi="Times New Roman" w:hint="eastAsia"/>
        <w:color w:val="auto"/>
        <w:sz w:val="21"/>
      </w:rPr>
    </w:lvl>
    <w:lvl w:ilvl="1">
      <w:start w:val="1"/>
      <w:numFmt w:val="decimal"/>
      <w:pStyle w:val="afd"/>
      <w:lvlText w:val="%2)"/>
      <w:lvlJc w:val="left"/>
      <w:pPr>
        <w:tabs>
          <w:tab w:val="left" w:pos="1276"/>
        </w:tabs>
        <w:ind w:left="1276" w:hanging="425"/>
      </w:pPr>
      <w:rPr>
        <w:rFonts w:ascii="宋体" w:eastAsia="宋体" w:hAnsi="Times New Roman" w:hint="eastAsia"/>
        <w:sz w:val="21"/>
      </w:rPr>
    </w:lvl>
    <w:lvl w:ilvl="2">
      <w:start w:val="1"/>
      <w:numFmt w:val="decimal"/>
      <w:pStyle w:val="afe"/>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6">
    <w:nsid w:val="48802D1C"/>
    <w:multiLevelType w:val="multilevel"/>
    <w:tmpl w:val="48802D1C"/>
    <w:lvl w:ilvl="0">
      <w:start w:val="1"/>
      <w:numFmt w:val="upperLetter"/>
      <w:pStyle w:val="aff"/>
      <w:lvlText w:val="%1"/>
      <w:lvlJc w:val="left"/>
      <w:pPr>
        <w:ind w:left="420" w:hanging="420"/>
      </w:pPr>
      <w:rPr>
        <w:rFonts w:hint="eastAsia"/>
      </w:rPr>
    </w:lvl>
    <w:lvl w:ilvl="1">
      <w:start w:val="1"/>
      <w:numFmt w:val="decimal"/>
      <w:pStyle w:val="aff0"/>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4B733A5F"/>
    <w:multiLevelType w:val="multilevel"/>
    <w:tmpl w:val="4B733A5F"/>
    <w:lvl w:ilvl="0">
      <w:start w:val="1"/>
      <w:numFmt w:val="decimal"/>
      <w:pStyle w:val="aff1"/>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8">
    <w:nsid w:val="4E5D0534"/>
    <w:multiLevelType w:val="multilevel"/>
    <w:tmpl w:val="4E5D0534"/>
    <w:lvl w:ilvl="0">
      <w:start w:val="1"/>
      <w:numFmt w:val="decimal"/>
      <w:pStyle w:val="aff2"/>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4632751"/>
    <w:multiLevelType w:val="multilevel"/>
    <w:tmpl w:val="54632751"/>
    <w:lvl w:ilvl="0">
      <w:start w:val="1"/>
      <w:numFmt w:val="none"/>
      <w:pStyle w:val="aff3"/>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0">
    <w:nsid w:val="557C2AF5"/>
    <w:multiLevelType w:val="multilevel"/>
    <w:tmpl w:val="557C2AF5"/>
    <w:lvl w:ilvl="0">
      <w:start w:val="1"/>
      <w:numFmt w:val="decimal"/>
      <w:pStyle w:val="aff4"/>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nsid w:val="5603797C"/>
    <w:multiLevelType w:val="multilevel"/>
    <w:tmpl w:val="5603797C"/>
    <w:lvl w:ilvl="0">
      <w:start w:val="1"/>
      <w:numFmt w:val="upperLetter"/>
      <w:pStyle w:val="aff5"/>
      <w:suff w:val="space"/>
      <w:lvlText w:val="%1"/>
      <w:lvlJc w:val="left"/>
      <w:pPr>
        <w:ind w:left="425" w:hanging="425"/>
      </w:pPr>
      <w:rPr>
        <w:rFonts w:hint="eastAsia"/>
      </w:rPr>
    </w:lvl>
    <w:lvl w:ilvl="1">
      <w:start w:val="1"/>
      <w:numFmt w:val="decimal"/>
      <w:pStyle w:val="aff6"/>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nsid w:val="564D2089"/>
    <w:multiLevelType w:val="multilevel"/>
    <w:tmpl w:val="564D2089"/>
    <w:lvl w:ilvl="0">
      <w:start w:val="1"/>
      <w:numFmt w:val="none"/>
      <w:pStyle w:val="aff7"/>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nsid w:val="644622F9"/>
    <w:multiLevelType w:val="multilevel"/>
    <w:tmpl w:val="644622F9"/>
    <w:lvl w:ilvl="0">
      <w:start w:val="1"/>
      <w:numFmt w:val="upperRoman"/>
      <w:pStyle w:val="aff8"/>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nsid w:val="646260FA"/>
    <w:multiLevelType w:val="multilevel"/>
    <w:tmpl w:val="646260FA"/>
    <w:lvl w:ilvl="0">
      <w:start w:val="1"/>
      <w:numFmt w:val="decimal"/>
      <w:pStyle w:val="aff9"/>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5">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nsid w:val="657D3FBC"/>
    <w:multiLevelType w:val="multilevel"/>
    <w:tmpl w:val="6EE26984"/>
    <w:lvl w:ilvl="0">
      <w:start w:val="1"/>
      <w:numFmt w:val="upperLetter"/>
      <w:pStyle w:val="affa"/>
      <w:suff w:val="nothing"/>
      <w:lvlText w:val="附录%1"/>
      <w:lvlJc w:val="left"/>
      <w:pPr>
        <w:ind w:left="4961" w:firstLine="0"/>
      </w:pPr>
      <w:rPr>
        <w:rFonts w:hint="eastAsia"/>
        <w:spacing w:val="100"/>
        <w:lang w:val="en-US"/>
      </w:rPr>
    </w:lvl>
    <w:lvl w:ilvl="1">
      <w:start w:val="1"/>
      <w:numFmt w:val="decimal"/>
      <w:pStyle w:val="affb"/>
      <w:suff w:val="nothing"/>
      <w:lvlText w:val="%1.%2　"/>
      <w:lvlJc w:val="left"/>
      <w:pPr>
        <w:ind w:left="-993" w:firstLine="0"/>
      </w:pPr>
      <w:rPr>
        <w:rFonts w:ascii="黑体" w:eastAsia="黑体" w:hint="eastAsia"/>
        <w:b w:val="0"/>
        <w:i w:val="0"/>
        <w:sz w:val="21"/>
      </w:rPr>
    </w:lvl>
    <w:lvl w:ilvl="2">
      <w:start w:val="1"/>
      <w:numFmt w:val="decimal"/>
      <w:pStyle w:val="affc"/>
      <w:suff w:val="nothing"/>
      <w:lvlText w:val="%1.%2.%3　"/>
      <w:lvlJc w:val="left"/>
      <w:pPr>
        <w:ind w:left="-993" w:firstLine="0"/>
      </w:pPr>
      <w:rPr>
        <w:rFonts w:ascii="黑体" w:eastAsia="黑体" w:hint="eastAsia"/>
        <w:b w:val="0"/>
        <w:i w:val="0"/>
        <w:sz w:val="21"/>
      </w:rPr>
    </w:lvl>
    <w:lvl w:ilvl="3">
      <w:start w:val="1"/>
      <w:numFmt w:val="decimal"/>
      <w:pStyle w:val="affd"/>
      <w:suff w:val="nothing"/>
      <w:lvlText w:val="%1.%2.%3.%4　"/>
      <w:lvlJc w:val="left"/>
      <w:pPr>
        <w:ind w:left="-993" w:firstLine="0"/>
      </w:pPr>
      <w:rPr>
        <w:rFonts w:ascii="黑体" w:eastAsia="黑体" w:hint="eastAsia"/>
        <w:b w:val="0"/>
        <w:i w:val="0"/>
        <w:sz w:val="21"/>
      </w:rPr>
    </w:lvl>
    <w:lvl w:ilvl="4">
      <w:start w:val="1"/>
      <w:numFmt w:val="decimal"/>
      <w:pStyle w:val="affe"/>
      <w:suff w:val="nothing"/>
      <w:lvlText w:val="%1.%2.%3.%4.%5　"/>
      <w:lvlJc w:val="left"/>
      <w:pPr>
        <w:ind w:left="-993" w:firstLine="0"/>
      </w:pPr>
      <w:rPr>
        <w:rFonts w:ascii="黑体" w:eastAsia="黑体" w:hint="eastAsia"/>
        <w:b w:val="0"/>
        <w:i w:val="0"/>
        <w:sz w:val="21"/>
      </w:rPr>
    </w:lvl>
    <w:lvl w:ilvl="5">
      <w:start w:val="1"/>
      <w:numFmt w:val="decimal"/>
      <w:pStyle w:val="afff"/>
      <w:suff w:val="nothing"/>
      <w:lvlText w:val="%1.%2.%3.%4.%5.%6　"/>
      <w:lvlJc w:val="left"/>
      <w:pPr>
        <w:ind w:left="-993" w:firstLine="0"/>
      </w:pPr>
      <w:rPr>
        <w:rFonts w:ascii="黑体" w:eastAsia="黑体" w:hint="eastAsia"/>
        <w:b w:val="0"/>
        <w:i w:val="0"/>
        <w:sz w:val="21"/>
      </w:rPr>
    </w:lvl>
    <w:lvl w:ilvl="6">
      <w:start w:val="1"/>
      <w:numFmt w:val="decimal"/>
      <w:suff w:val="nothing"/>
      <w:lvlText w:val="%1.%2.%3.%4.%5.%6.%7　"/>
      <w:lvlJc w:val="left"/>
      <w:pPr>
        <w:ind w:left="-993" w:firstLine="0"/>
      </w:pPr>
      <w:rPr>
        <w:rFonts w:hint="eastAsia"/>
      </w:rPr>
    </w:lvl>
    <w:lvl w:ilvl="7">
      <w:start w:val="1"/>
      <w:numFmt w:val="decimal"/>
      <w:lvlText w:val="%1.%2.%3.%4.%5.%6.%7.%8"/>
      <w:lvlJc w:val="left"/>
      <w:pPr>
        <w:tabs>
          <w:tab w:val="left" w:pos="3401"/>
        </w:tabs>
        <w:ind w:left="3401" w:hanging="1418"/>
      </w:pPr>
      <w:rPr>
        <w:rFonts w:hint="eastAsia"/>
      </w:rPr>
    </w:lvl>
    <w:lvl w:ilvl="8">
      <w:start w:val="1"/>
      <w:numFmt w:val="decimal"/>
      <w:lvlText w:val="%1.%2.%3.%4.%5.%6.%7.%8.%9"/>
      <w:lvlJc w:val="left"/>
      <w:pPr>
        <w:tabs>
          <w:tab w:val="left" w:pos="4109"/>
        </w:tabs>
        <w:ind w:left="4109" w:hanging="1700"/>
      </w:pPr>
      <w:rPr>
        <w:rFonts w:hint="eastAsia"/>
      </w:rPr>
    </w:lvl>
  </w:abstractNum>
  <w:abstractNum w:abstractNumId="27">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nsid w:val="6CA41985"/>
    <w:multiLevelType w:val="multilevel"/>
    <w:tmpl w:val="6CA41985"/>
    <w:lvl w:ilvl="0">
      <w:start w:val="1"/>
      <w:numFmt w:val="decimal"/>
      <w:pStyle w:val="afff0"/>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nsid w:val="6CE42AC1"/>
    <w:multiLevelType w:val="multilevel"/>
    <w:tmpl w:val="6CE42AC1"/>
    <w:lvl w:ilvl="0">
      <w:start w:val="1"/>
      <w:numFmt w:val="lowerLetter"/>
      <w:pStyle w:val="afff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6CEA2025"/>
    <w:multiLevelType w:val="multilevel"/>
    <w:tmpl w:val="6CEA2025"/>
    <w:lvl w:ilvl="0">
      <w:start w:val="1"/>
      <w:numFmt w:val="none"/>
      <w:pStyle w:val="afff2"/>
      <w:suff w:val="nothing"/>
      <w:lvlText w:val="%1"/>
      <w:lvlJc w:val="left"/>
      <w:pPr>
        <w:ind w:left="0" w:firstLine="0"/>
      </w:pPr>
      <w:rPr>
        <w:rFonts w:hint="eastAsia"/>
      </w:rPr>
    </w:lvl>
    <w:lvl w:ilvl="1">
      <w:start w:val="1"/>
      <w:numFmt w:val="decimal"/>
      <w:pStyle w:val="afff3"/>
      <w:suff w:val="nothing"/>
      <w:lvlText w:val="%1%2　"/>
      <w:lvlJc w:val="left"/>
      <w:pPr>
        <w:ind w:left="1276" w:firstLine="0"/>
      </w:pPr>
      <w:rPr>
        <w:rFonts w:ascii="黑体" w:eastAsia="黑体" w:hint="eastAsia"/>
        <w:b w:val="0"/>
        <w:i w:val="0"/>
        <w:sz w:val="21"/>
      </w:rPr>
    </w:lvl>
    <w:lvl w:ilvl="2">
      <w:start w:val="1"/>
      <w:numFmt w:val="decimal"/>
      <w:pStyle w:val="afff4"/>
      <w:suff w:val="nothing"/>
      <w:lvlText w:val="%1%2.%3　"/>
      <w:lvlJc w:val="left"/>
      <w:pPr>
        <w:ind w:left="141"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5"/>
      <w:suff w:val="nothing"/>
      <w:lvlText w:val="%1%2.%3.%4　"/>
      <w:lvlJc w:val="left"/>
      <w:pPr>
        <w:ind w:left="7371" w:firstLine="0"/>
      </w:pPr>
      <w:rPr>
        <w:rFonts w:ascii="黑体" w:eastAsia="黑体" w:hint="eastAsia"/>
        <w:b w:val="0"/>
        <w:i w:val="0"/>
        <w:sz w:val="21"/>
      </w:rPr>
    </w:lvl>
    <w:lvl w:ilvl="4">
      <w:start w:val="1"/>
      <w:numFmt w:val="decimal"/>
      <w:pStyle w:val="afff6"/>
      <w:suff w:val="nothing"/>
      <w:lvlText w:val="%1%2.%3.%4.%5　"/>
      <w:lvlJc w:val="left"/>
      <w:pPr>
        <w:ind w:left="0" w:firstLine="0"/>
      </w:pPr>
      <w:rPr>
        <w:rFonts w:ascii="黑体" w:eastAsia="黑体" w:hint="eastAsia"/>
        <w:b w:val="0"/>
        <w:i w:val="0"/>
        <w:sz w:val="21"/>
      </w:rPr>
    </w:lvl>
    <w:lvl w:ilvl="5">
      <w:start w:val="1"/>
      <w:numFmt w:val="decimal"/>
      <w:pStyle w:val="afff7"/>
      <w:suff w:val="nothing"/>
      <w:lvlText w:val="%1%2.%3.%4.%5.%6　"/>
      <w:lvlJc w:val="left"/>
      <w:pPr>
        <w:ind w:left="0" w:firstLine="0"/>
      </w:pPr>
      <w:rPr>
        <w:rFonts w:ascii="黑体" w:eastAsia="黑体" w:hint="eastAsia"/>
        <w:b w:val="0"/>
        <w:i w:val="0"/>
        <w:sz w:val="21"/>
      </w:rPr>
    </w:lvl>
    <w:lvl w:ilvl="6">
      <w:start w:val="1"/>
      <w:numFmt w:val="decimal"/>
      <w:pStyle w:val="afff8"/>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1">
    <w:nsid w:val="6DBF04F4"/>
    <w:multiLevelType w:val="multilevel"/>
    <w:tmpl w:val="6DBF04F4"/>
    <w:lvl w:ilvl="0">
      <w:start w:val="1"/>
      <w:numFmt w:val="none"/>
      <w:pStyle w:val="afff9"/>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2">
    <w:nsid w:val="6DF35F19"/>
    <w:multiLevelType w:val="multilevel"/>
    <w:tmpl w:val="6DF35F19"/>
    <w:lvl w:ilvl="0">
      <w:start w:val="1"/>
      <w:numFmt w:val="decimal"/>
      <w:pStyle w:val="afffa"/>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3">
    <w:nsid w:val="76933334"/>
    <w:multiLevelType w:val="multilevel"/>
    <w:tmpl w:val="76933334"/>
    <w:lvl w:ilvl="0">
      <w:start w:val="1"/>
      <w:numFmt w:val="none"/>
      <w:pStyle w:val="afffb"/>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30"/>
  </w:num>
  <w:num w:numId="3">
    <w:abstractNumId w:val="5"/>
  </w:num>
  <w:num w:numId="4">
    <w:abstractNumId w:val="26"/>
  </w:num>
  <w:num w:numId="5">
    <w:abstractNumId w:val="21"/>
  </w:num>
  <w:num w:numId="6">
    <w:abstractNumId w:val="16"/>
  </w:num>
  <w:num w:numId="7">
    <w:abstractNumId w:val="9"/>
  </w:num>
  <w:num w:numId="8">
    <w:abstractNumId w:val="3"/>
  </w:num>
  <w:num w:numId="9">
    <w:abstractNumId w:val="11"/>
  </w:num>
  <w:num w:numId="10">
    <w:abstractNumId w:val="19"/>
  </w:num>
  <w:num w:numId="11">
    <w:abstractNumId w:val="28"/>
  </w:num>
  <w:num w:numId="12">
    <w:abstractNumId w:val="14"/>
  </w:num>
  <w:num w:numId="13">
    <w:abstractNumId w:val="15"/>
  </w:num>
  <w:num w:numId="14">
    <w:abstractNumId w:val="8"/>
  </w:num>
  <w:num w:numId="15">
    <w:abstractNumId w:val="22"/>
  </w:num>
  <w:num w:numId="16">
    <w:abstractNumId w:val="24"/>
  </w:num>
  <w:num w:numId="17">
    <w:abstractNumId w:val="20"/>
  </w:num>
  <w:num w:numId="18">
    <w:abstractNumId w:val="32"/>
  </w:num>
  <w:num w:numId="19">
    <w:abstractNumId w:val="18"/>
  </w:num>
  <w:num w:numId="20">
    <w:abstractNumId w:val="1"/>
  </w:num>
  <w:num w:numId="21">
    <w:abstractNumId w:val="13"/>
  </w:num>
  <w:num w:numId="22">
    <w:abstractNumId w:val="33"/>
  </w:num>
  <w:num w:numId="23">
    <w:abstractNumId w:val="23"/>
  </w:num>
  <w:num w:numId="24">
    <w:abstractNumId w:val="6"/>
  </w:num>
  <w:num w:numId="25">
    <w:abstractNumId w:val="29"/>
  </w:num>
  <w:num w:numId="26">
    <w:abstractNumId w:val="31"/>
  </w:num>
  <w:num w:numId="27">
    <w:abstractNumId w:val="2"/>
  </w:num>
  <w:num w:numId="28">
    <w:abstractNumId w:val="4"/>
  </w:num>
  <w:num w:numId="29">
    <w:abstractNumId w:val="17"/>
  </w:num>
  <w:num w:numId="30">
    <w:abstractNumId w:val="27"/>
  </w:num>
  <w:num w:numId="31">
    <w:abstractNumId w:val="25"/>
  </w:num>
  <w:num w:numId="32">
    <w:abstractNumId w:val="12"/>
  </w:num>
  <w:num w:numId="33">
    <w:abstractNumId w:val="10"/>
  </w:num>
  <w:num w:numId="34">
    <w:abstractNumId w:val="30"/>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xg3izpZzTdfTgxM2FV+mX1VP42LZV02I4ob6KJso1eG6B5rntAFDyULAz7AzSCNvdTrVFaqOIG3HJSQ+XGfq9A==" w:salt="yUSxOgVuP4kHta6xoRFR0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4424"/>
    <w:rsid w:val="0000040A"/>
    <w:rsid w:val="00000568"/>
    <w:rsid w:val="00000A94"/>
    <w:rsid w:val="00001972"/>
    <w:rsid w:val="00001D9A"/>
    <w:rsid w:val="00007B3A"/>
    <w:rsid w:val="000107E0"/>
    <w:rsid w:val="00011FDE"/>
    <w:rsid w:val="00012FFD"/>
    <w:rsid w:val="00014162"/>
    <w:rsid w:val="00014340"/>
    <w:rsid w:val="0001545B"/>
    <w:rsid w:val="00016A9C"/>
    <w:rsid w:val="00020F51"/>
    <w:rsid w:val="0002142C"/>
    <w:rsid w:val="00022184"/>
    <w:rsid w:val="00022762"/>
    <w:rsid w:val="000238E0"/>
    <w:rsid w:val="000249DB"/>
    <w:rsid w:val="0002595E"/>
    <w:rsid w:val="000303C3"/>
    <w:rsid w:val="000331D3"/>
    <w:rsid w:val="000346A5"/>
    <w:rsid w:val="000359C3"/>
    <w:rsid w:val="00035A7D"/>
    <w:rsid w:val="000365ED"/>
    <w:rsid w:val="00041009"/>
    <w:rsid w:val="0004249A"/>
    <w:rsid w:val="00043282"/>
    <w:rsid w:val="00044286"/>
    <w:rsid w:val="00047F28"/>
    <w:rsid w:val="000503AA"/>
    <w:rsid w:val="000506A1"/>
    <w:rsid w:val="000515DD"/>
    <w:rsid w:val="0005265A"/>
    <w:rsid w:val="000539DD"/>
    <w:rsid w:val="00053BD3"/>
    <w:rsid w:val="000556ED"/>
    <w:rsid w:val="00055FE2"/>
    <w:rsid w:val="0005616F"/>
    <w:rsid w:val="00060586"/>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2EC2"/>
    <w:rsid w:val="000A6AB4"/>
    <w:rsid w:val="000A7311"/>
    <w:rsid w:val="000B060F"/>
    <w:rsid w:val="000B1592"/>
    <w:rsid w:val="000B1FF2"/>
    <w:rsid w:val="000B3CDA"/>
    <w:rsid w:val="000B6A0B"/>
    <w:rsid w:val="000C0F6C"/>
    <w:rsid w:val="000C11DB"/>
    <w:rsid w:val="000C1378"/>
    <w:rsid w:val="000C13D3"/>
    <w:rsid w:val="000C1492"/>
    <w:rsid w:val="000C2FBD"/>
    <w:rsid w:val="000C4B41"/>
    <w:rsid w:val="000C57D6"/>
    <w:rsid w:val="000C6362"/>
    <w:rsid w:val="000C6599"/>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24BC"/>
    <w:rsid w:val="00113B1E"/>
    <w:rsid w:val="00114424"/>
    <w:rsid w:val="001149C1"/>
    <w:rsid w:val="00114D83"/>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1D5"/>
    <w:rsid w:val="00170804"/>
    <w:rsid w:val="001708E9"/>
    <w:rsid w:val="0017340B"/>
    <w:rsid w:val="00173A57"/>
    <w:rsid w:val="00173FB1"/>
    <w:rsid w:val="00176DFD"/>
    <w:rsid w:val="00180DE2"/>
    <w:rsid w:val="001852C9"/>
    <w:rsid w:val="00185BFF"/>
    <w:rsid w:val="00190087"/>
    <w:rsid w:val="001913C4"/>
    <w:rsid w:val="00191C0B"/>
    <w:rsid w:val="0019348F"/>
    <w:rsid w:val="00193A07"/>
    <w:rsid w:val="00194C95"/>
    <w:rsid w:val="00195C34"/>
    <w:rsid w:val="001966AA"/>
    <w:rsid w:val="00196EF5"/>
    <w:rsid w:val="001A1A53"/>
    <w:rsid w:val="001A234A"/>
    <w:rsid w:val="001A4CF3"/>
    <w:rsid w:val="001A6DCE"/>
    <w:rsid w:val="001B06E8"/>
    <w:rsid w:val="001B1318"/>
    <w:rsid w:val="001B1BA4"/>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07E4"/>
    <w:rsid w:val="001E1B6A"/>
    <w:rsid w:val="001E2484"/>
    <w:rsid w:val="001E3CC4"/>
    <w:rsid w:val="001E4882"/>
    <w:rsid w:val="001E73AB"/>
    <w:rsid w:val="001F092D"/>
    <w:rsid w:val="001F143A"/>
    <w:rsid w:val="001F1605"/>
    <w:rsid w:val="001F2508"/>
    <w:rsid w:val="001F4816"/>
    <w:rsid w:val="001F4EE9"/>
    <w:rsid w:val="001F69B4"/>
    <w:rsid w:val="001F77C7"/>
    <w:rsid w:val="001F789F"/>
    <w:rsid w:val="00200183"/>
    <w:rsid w:val="00200333"/>
    <w:rsid w:val="0020107D"/>
    <w:rsid w:val="00201A11"/>
    <w:rsid w:val="00202AA4"/>
    <w:rsid w:val="002031F7"/>
    <w:rsid w:val="002040E6"/>
    <w:rsid w:val="0020527B"/>
    <w:rsid w:val="00205F2C"/>
    <w:rsid w:val="00210B15"/>
    <w:rsid w:val="002142EA"/>
    <w:rsid w:val="002204BB"/>
    <w:rsid w:val="002207ED"/>
    <w:rsid w:val="00221B79"/>
    <w:rsid w:val="00221C6B"/>
    <w:rsid w:val="002253A1"/>
    <w:rsid w:val="00225CF8"/>
    <w:rsid w:val="0022794E"/>
    <w:rsid w:val="00233D64"/>
    <w:rsid w:val="0023482A"/>
    <w:rsid w:val="002359CB"/>
    <w:rsid w:val="002423C0"/>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10EF"/>
    <w:rsid w:val="00272B08"/>
    <w:rsid w:val="002771AC"/>
    <w:rsid w:val="00281BB8"/>
    <w:rsid w:val="00281E9E"/>
    <w:rsid w:val="00282405"/>
    <w:rsid w:val="0028463C"/>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69F"/>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DE7"/>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5653"/>
    <w:rsid w:val="003474AA"/>
    <w:rsid w:val="003500A4"/>
    <w:rsid w:val="003509B7"/>
    <w:rsid w:val="00350D1D"/>
    <w:rsid w:val="00352044"/>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5B81"/>
    <w:rsid w:val="003974EB"/>
    <w:rsid w:val="00397CC5"/>
    <w:rsid w:val="003A1582"/>
    <w:rsid w:val="003A1F71"/>
    <w:rsid w:val="003A4077"/>
    <w:rsid w:val="003B09AD"/>
    <w:rsid w:val="003B1D13"/>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8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28A2"/>
    <w:rsid w:val="00432DAA"/>
    <w:rsid w:val="00434305"/>
    <w:rsid w:val="00435DF7"/>
    <w:rsid w:val="0044083F"/>
    <w:rsid w:val="00441AE7"/>
    <w:rsid w:val="00445574"/>
    <w:rsid w:val="004467FB"/>
    <w:rsid w:val="00452D6B"/>
    <w:rsid w:val="00454484"/>
    <w:rsid w:val="0045517B"/>
    <w:rsid w:val="00463B77"/>
    <w:rsid w:val="00463C7B"/>
    <w:rsid w:val="004644A6"/>
    <w:rsid w:val="00464FE4"/>
    <w:rsid w:val="004656C5"/>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12"/>
    <w:rsid w:val="004A12DF"/>
    <w:rsid w:val="004A17E6"/>
    <w:rsid w:val="004A1BA8"/>
    <w:rsid w:val="004A4B57"/>
    <w:rsid w:val="004A63FA"/>
    <w:rsid w:val="004A70BF"/>
    <w:rsid w:val="004B0272"/>
    <w:rsid w:val="004B2701"/>
    <w:rsid w:val="004B2E1B"/>
    <w:rsid w:val="004B3AA8"/>
    <w:rsid w:val="004B3E93"/>
    <w:rsid w:val="004C1F4C"/>
    <w:rsid w:val="004C1FBC"/>
    <w:rsid w:val="004C3F1D"/>
    <w:rsid w:val="004C458D"/>
    <w:rsid w:val="004C5722"/>
    <w:rsid w:val="004C7556"/>
    <w:rsid w:val="004C7B85"/>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2CA3"/>
    <w:rsid w:val="004F391A"/>
    <w:rsid w:val="004F3CFB"/>
    <w:rsid w:val="004F6456"/>
    <w:rsid w:val="004F696E"/>
    <w:rsid w:val="004F6C71"/>
    <w:rsid w:val="00501139"/>
    <w:rsid w:val="00503350"/>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6D54"/>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71C"/>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0E79"/>
    <w:rsid w:val="005D4171"/>
    <w:rsid w:val="005D6A95"/>
    <w:rsid w:val="005D6B2C"/>
    <w:rsid w:val="005D6D9C"/>
    <w:rsid w:val="005E2335"/>
    <w:rsid w:val="005E34CA"/>
    <w:rsid w:val="005E3C18"/>
    <w:rsid w:val="005E6812"/>
    <w:rsid w:val="005E7881"/>
    <w:rsid w:val="005E78E0"/>
    <w:rsid w:val="005F0D9C"/>
    <w:rsid w:val="005F284E"/>
    <w:rsid w:val="005F3438"/>
    <w:rsid w:val="005F4712"/>
    <w:rsid w:val="006015CE"/>
    <w:rsid w:val="00604784"/>
    <w:rsid w:val="006050B1"/>
    <w:rsid w:val="00606419"/>
    <w:rsid w:val="00607D29"/>
    <w:rsid w:val="00610E87"/>
    <w:rsid w:val="00612952"/>
    <w:rsid w:val="00614CC1"/>
    <w:rsid w:val="00615A9D"/>
    <w:rsid w:val="00617387"/>
    <w:rsid w:val="006205D6"/>
    <w:rsid w:val="00621941"/>
    <w:rsid w:val="006252D8"/>
    <w:rsid w:val="006259BC"/>
    <w:rsid w:val="0062636B"/>
    <w:rsid w:val="00632182"/>
    <w:rsid w:val="00632AE0"/>
    <w:rsid w:val="00633C17"/>
    <w:rsid w:val="00634D9E"/>
    <w:rsid w:val="00636E3E"/>
    <w:rsid w:val="006379F7"/>
    <w:rsid w:val="00637E4D"/>
    <w:rsid w:val="00640620"/>
    <w:rsid w:val="00641A1F"/>
    <w:rsid w:val="006448FC"/>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4412"/>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0F48"/>
    <w:rsid w:val="006D16C4"/>
    <w:rsid w:val="006D3E96"/>
    <w:rsid w:val="006D4515"/>
    <w:rsid w:val="006D4BB1"/>
    <w:rsid w:val="006D6593"/>
    <w:rsid w:val="006E23EA"/>
    <w:rsid w:val="006E35C2"/>
    <w:rsid w:val="006F03A8"/>
    <w:rsid w:val="006F2ACA"/>
    <w:rsid w:val="006F2ADC"/>
    <w:rsid w:val="006F2BFE"/>
    <w:rsid w:val="006F31E9"/>
    <w:rsid w:val="006F5C55"/>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5A33"/>
    <w:rsid w:val="00756B26"/>
    <w:rsid w:val="00756EDF"/>
    <w:rsid w:val="007600E3"/>
    <w:rsid w:val="007630CC"/>
    <w:rsid w:val="00765C43"/>
    <w:rsid w:val="00765EFB"/>
    <w:rsid w:val="007671CA"/>
    <w:rsid w:val="00767C61"/>
    <w:rsid w:val="0077008A"/>
    <w:rsid w:val="00772A6A"/>
    <w:rsid w:val="00773C1F"/>
    <w:rsid w:val="00774DA4"/>
    <w:rsid w:val="00776599"/>
    <w:rsid w:val="00777CA4"/>
    <w:rsid w:val="0078114B"/>
    <w:rsid w:val="00781DD2"/>
    <w:rsid w:val="00783ECF"/>
    <w:rsid w:val="0078413A"/>
    <w:rsid w:val="007959E8"/>
    <w:rsid w:val="00795E9C"/>
    <w:rsid w:val="007A0521"/>
    <w:rsid w:val="007A07A2"/>
    <w:rsid w:val="007A1789"/>
    <w:rsid w:val="007A2E12"/>
    <w:rsid w:val="007A3475"/>
    <w:rsid w:val="007A41C8"/>
    <w:rsid w:val="007A54CE"/>
    <w:rsid w:val="007A6FD9"/>
    <w:rsid w:val="007A7FFA"/>
    <w:rsid w:val="007B04EB"/>
    <w:rsid w:val="007B0D4F"/>
    <w:rsid w:val="007B4A3A"/>
    <w:rsid w:val="007B5A3D"/>
    <w:rsid w:val="007B5B95"/>
    <w:rsid w:val="007B68EA"/>
    <w:rsid w:val="007B7453"/>
    <w:rsid w:val="007C056E"/>
    <w:rsid w:val="007C1E8B"/>
    <w:rsid w:val="007C2D89"/>
    <w:rsid w:val="007C4593"/>
    <w:rsid w:val="007C5309"/>
    <w:rsid w:val="007C6069"/>
    <w:rsid w:val="007C6264"/>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17D5D"/>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BFA"/>
    <w:rsid w:val="00870DA1"/>
    <w:rsid w:val="00881683"/>
    <w:rsid w:val="00883F93"/>
    <w:rsid w:val="00884DB3"/>
    <w:rsid w:val="00885A9D"/>
    <w:rsid w:val="008864F6"/>
    <w:rsid w:val="0089049D"/>
    <w:rsid w:val="008928C9"/>
    <w:rsid w:val="008930CB"/>
    <w:rsid w:val="008938DC"/>
    <w:rsid w:val="00893FD1"/>
    <w:rsid w:val="00894836"/>
    <w:rsid w:val="00895172"/>
    <w:rsid w:val="00895680"/>
    <w:rsid w:val="00896DFF"/>
    <w:rsid w:val="00897579"/>
    <w:rsid w:val="0089762C"/>
    <w:rsid w:val="008A14D1"/>
    <w:rsid w:val="008A1893"/>
    <w:rsid w:val="008A1C7F"/>
    <w:rsid w:val="008A3215"/>
    <w:rsid w:val="008A3E07"/>
    <w:rsid w:val="008A57E6"/>
    <w:rsid w:val="008A6F81"/>
    <w:rsid w:val="008A769A"/>
    <w:rsid w:val="008B0776"/>
    <w:rsid w:val="008B0C9C"/>
    <w:rsid w:val="008B166D"/>
    <w:rsid w:val="008B17F4"/>
    <w:rsid w:val="008B3615"/>
    <w:rsid w:val="008B4AC4"/>
    <w:rsid w:val="008B50C8"/>
    <w:rsid w:val="008B5281"/>
    <w:rsid w:val="008B7E05"/>
    <w:rsid w:val="008C021B"/>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74E0"/>
    <w:rsid w:val="008F0CDC"/>
    <w:rsid w:val="008F17A3"/>
    <w:rsid w:val="008F1ED3"/>
    <w:rsid w:val="008F23A5"/>
    <w:rsid w:val="008F4C29"/>
    <w:rsid w:val="008F70BD"/>
    <w:rsid w:val="008F788F"/>
    <w:rsid w:val="008F7EA2"/>
    <w:rsid w:val="009009F0"/>
    <w:rsid w:val="00902722"/>
    <w:rsid w:val="009027BC"/>
    <w:rsid w:val="009062E6"/>
    <w:rsid w:val="00911BE5"/>
    <w:rsid w:val="00913CA9"/>
    <w:rsid w:val="009145AE"/>
    <w:rsid w:val="009146CE"/>
    <w:rsid w:val="00914CA7"/>
    <w:rsid w:val="00915C3E"/>
    <w:rsid w:val="009161A8"/>
    <w:rsid w:val="0091774C"/>
    <w:rsid w:val="009245F5"/>
    <w:rsid w:val="009249EC"/>
    <w:rsid w:val="009273B3"/>
    <w:rsid w:val="009305B5"/>
    <w:rsid w:val="009429D5"/>
    <w:rsid w:val="00942BF1"/>
    <w:rsid w:val="00945180"/>
    <w:rsid w:val="00945428"/>
    <w:rsid w:val="0094607B"/>
    <w:rsid w:val="009508E2"/>
    <w:rsid w:val="00953604"/>
    <w:rsid w:val="0095496B"/>
    <w:rsid w:val="009610DC"/>
    <w:rsid w:val="00961490"/>
    <w:rsid w:val="0096351E"/>
    <w:rsid w:val="0096381A"/>
    <w:rsid w:val="00965E04"/>
    <w:rsid w:val="009663B2"/>
    <w:rsid w:val="009674AD"/>
    <w:rsid w:val="00970CDC"/>
    <w:rsid w:val="00977010"/>
    <w:rsid w:val="00977D02"/>
    <w:rsid w:val="009809BB"/>
    <w:rsid w:val="0098364B"/>
    <w:rsid w:val="009911AF"/>
    <w:rsid w:val="00991875"/>
    <w:rsid w:val="00991F92"/>
    <w:rsid w:val="00992985"/>
    <w:rsid w:val="00993889"/>
    <w:rsid w:val="0099551B"/>
    <w:rsid w:val="00997BF1"/>
    <w:rsid w:val="009A065C"/>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08A7"/>
    <w:rsid w:val="009C248A"/>
    <w:rsid w:val="009C27F1"/>
    <w:rsid w:val="009C3152"/>
    <w:rsid w:val="009C4CFA"/>
    <w:rsid w:val="009C5070"/>
    <w:rsid w:val="009C7D2C"/>
    <w:rsid w:val="009D112C"/>
    <w:rsid w:val="009D47FA"/>
    <w:rsid w:val="009D4C5B"/>
    <w:rsid w:val="009D50D2"/>
    <w:rsid w:val="009D6903"/>
    <w:rsid w:val="009D6BCA"/>
    <w:rsid w:val="009E0F62"/>
    <w:rsid w:val="009E44C8"/>
    <w:rsid w:val="009E4A58"/>
    <w:rsid w:val="009E5A2D"/>
    <w:rsid w:val="009E5AB2"/>
    <w:rsid w:val="009E6219"/>
    <w:rsid w:val="009F03B3"/>
    <w:rsid w:val="009F4790"/>
    <w:rsid w:val="009F75FC"/>
    <w:rsid w:val="00A0096C"/>
    <w:rsid w:val="00A01757"/>
    <w:rsid w:val="00A02375"/>
    <w:rsid w:val="00A028C0"/>
    <w:rsid w:val="00A02BAE"/>
    <w:rsid w:val="00A060D5"/>
    <w:rsid w:val="00A06A6B"/>
    <w:rsid w:val="00A07E47"/>
    <w:rsid w:val="00A129D0"/>
    <w:rsid w:val="00A12C33"/>
    <w:rsid w:val="00A13720"/>
    <w:rsid w:val="00A138BA"/>
    <w:rsid w:val="00A14C8E"/>
    <w:rsid w:val="00A153D9"/>
    <w:rsid w:val="00A15ED8"/>
    <w:rsid w:val="00A15F09"/>
    <w:rsid w:val="00A169B6"/>
    <w:rsid w:val="00A2271D"/>
    <w:rsid w:val="00A237D5"/>
    <w:rsid w:val="00A30EFC"/>
    <w:rsid w:val="00A31984"/>
    <w:rsid w:val="00A32D73"/>
    <w:rsid w:val="00A3367B"/>
    <w:rsid w:val="00A3597D"/>
    <w:rsid w:val="00A36DD1"/>
    <w:rsid w:val="00A36FC0"/>
    <w:rsid w:val="00A4006C"/>
    <w:rsid w:val="00A40091"/>
    <w:rsid w:val="00A4030F"/>
    <w:rsid w:val="00A41C79"/>
    <w:rsid w:val="00A41CB5"/>
    <w:rsid w:val="00A42CDF"/>
    <w:rsid w:val="00A4452E"/>
    <w:rsid w:val="00A4472C"/>
    <w:rsid w:val="00A44E69"/>
    <w:rsid w:val="00A4661E"/>
    <w:rsid w:val="00A53612"/>
    <w:rsid w:val="00A55BD6"/>
    <w:rsid w:val="00A55D50"/>
    <w:rsid w:val="00A57142"/>
    <w:rsid w:val="00A63F9A"/>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262"/>
    <w:rsid w:val="00AA1A71"/>
    <w:rsid w:val="00AA1E45"/>
    <w:rsid w:val="00AA4286"/>
    <w:rsid w:val="00AA456B"/>
    <w:rsid w:val="00AA57F5"/>
    <w:rsid w:val="00AA672E"/>
    <w:rsid w:val="00AA6EC9"/>
    <w:rsid w:val="00AB41D5"/>
    <w:rsid w:val="00AB6309"/>
    <w:rsid w:val="00AB6C5F"/>
    <w:rsid w:val="00AB7129"/>
    <w:rsid w:val="00AC27A6"/>
    <w:rsid w:val="00AC30F7"/>
    <w:rsid w:val="00AC36D5"/>
    <w:rsid w:val="00AC3A5A"/>
    <w:rsid w:val="00AC4D95"/>
    <w:rsid w:val="00AC5DF4"/>
    <w:rsid w:val="00AC7A75"/>
    <w:rsid w:val="00AD0AEF"/>
    <w:rsid w:val="00AD11B7"/>
    <w:rsid w:val="00AD1A94"/>
    <w:rsid w:val="00AD1C05"/>
    <w:rsid w:val="00AD4126"/>
    <w:rsid w:val="00AD421C"/>
    <w:rsid w:val="00AD44FA"/>
    <w:rsid w:val="00AE070A"/>
    <w:rsid w:val="00AE101C"/>
    <w:rsid w:val="00AE267A"/>
    <w:rsid w:val="00AE37E5"/>
    <w:rsid w:val="00AE5EB4"/>
    <w:rsid w:val="00AE64D9"/>
    <w:rsid w:val="00AE6838"/>
    <w:rsid w:val="00AF0C18"/>
    <w:rsid w:val="00AF47C5"/>
    <w:rsid w:val="00AF5398"/>
    <w:rsid w:val="00AF668A"/>
    <w:rsid w:val="00B049AF"/>
    <w:rsid w:val="00B07242"/>
    <w:rsid w:val="00B10534"/>
    <w:rsid w:val="00B113DB"/>
    <w:rsid w:val="00B11D8A"/>
    <w:rsid w:val="00B12418"/>
    <w:rsid w:val="00B12981"/>
    <w:rsid w:val="00B147DD"/>
    <w:rsid w:val="00B156FD"/>
    <w:rsid w:val="00B21F61"/>
    <w:rsid w:val="00B261F1"/>
    <w:rsid w:val="00B265BC"/>
    <w:rsid w:val="00B31FB1"/>
    <w:rsid w:val="00B33952"/>
    <w:rsid w:val="00B3396B"/>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138"/>
    <w:rsid w:val="00B96D40"/>
    <w:rsid w:val="00B97386"/>
    <w:rsid w:val="00BA263B"/>
    <w:rsid w:val="00BA42B2"/>
    <w:rsid w:val="00BA58D4"/>
    <w:rsid w:val="00BA5B9E"/>
    <w:rsid w:val="00BA7C9A"/>
    <w:rsid w:val="00BB203B"/>
    <w:rsid w:val="00BB4735"/>
    <w:rsid w:val="00BB5F8F"/>
    <w:rsid w:val="00BB657A"/>
    <w:rsid w:val="00BC16A3"/>
    <w:rsid w:val="00BC1A4E"/>
    <w:rsid w:val="00BC4790"/>
    <w:rsid w:val="00BC4A14"/>
    <w:rsid w:val="00BC5DC7"/>
    <w:rsid w:val="00BC6B8B"/>
    <w:rsid w:val="00BC73D8"/>
    <w:rsid w:val="00BD2625"/>
    <w:rsid w:val="00BD52D7"/>
    <w:rsid w:val="00BD5AD2"/>
    <w:rsid w:val="00BE132D"/>
    <w:rsid w:val="00BE1C20"/>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49E9"/>
    <w:rsid w:val="00C21540"/>
    <w:rsid w:val="00C21906"/>
    <w:rsid w:val="00C21BFA"/>
    <w:rsid w:val="00C22148"/>
    <w:rsid w:val="00C23623"/>
    <w:rsid w:val="00C24C8D"/>
    <w:rsid w:val="00C25FE2"/>
    <w:rsid w:val="00C26B53"/>
    <w:rsid w:val="00C26D45"/>
    <w:rsid w:val="00C279B2"/>
    <w:rsid w:val="00C33E50"/>
    <w:rsid w:val="00C3481B"/>
    <w:rsid w:val="00C34C20"/>
    <w:rsid w:val="00C35A3E"/>
    <w:rsid w:val="00C42130"/>
    <w:rsid w:val="00C423A4"/>
    <w:rsid w:val="00C44BF5"/>
    <w:rsid w:val="00C521D6"/>
    <w:rsid w:val="00C55232"/>
    <w:rsid w:val="00C553A4"/>
    <w:rsid w:val="00C55A06"/>
    <w:rsid w:val="00C55D03"/>
    <w:rsid w:val="00C601BC"/>
    <w:rsid w:val="00C6114B"/>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3CF3"/>
    <w:rsid w:val="00CA662A"/>
    <w:rsid w:val="00CA7AFD"/>
    <w:rsid w:val="00CA7C3C"/>
    <w:rsid w:val="00CB0189"/>
    <w:rsid w:val="00CB0BA2"/>
    <w:rsid w:val="00CB1A42"/>
    <w:rsid w:val="00CB1B0C"/>
    <w:rsid w:val="00CB2C0B"/>
    <w:rsid w:val="00CB517D"/>
    <w:rsid w:val="00CC038D"/>
    <w:rsid w:val="00CC08DB"/>
    <w:rsid w:val="00CC39FF"/>
    <w:rsid w:val="00CC3BEB"/>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16E5"/>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4B47"/>
    <w:rsid w:val="00D4514F"/>
    <w:rsid w:val="00D451E2"/>
    <w:rsid w:val="00D45E89"/>
    <w:rsid w:val="00D45E8D"/>
    <w:rsid w:val="00D466AE"/>
    <w:rsid w:val="00D4734F"/>
    <w:rsid w:val="00D51BF3"/>
    <w:rsid w:val="00D57661"/>
    <w:rsid w:val="00D66846"/>
    <w:rsid w:val="00D675FB"/>
    <w:rsid w:val="00D7037A"/>
    <w:rsid w:val="00D71F25"/>
    <w:rsid w:val="00D71F28"/>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4B91"/>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383"/>
    <w:rsid w:val="00DE7595"/>
    <w:rsid w:val="00DF1961"/>
    <w:rsid w:val="00DF44DE"/>
    <w:rsid w:val="00DF5F11"/>
    <w:rsid w:val="00E00B3B"/>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280E"/>
    <w:rsid w:val="00E44A83"/>
    <w:rsid w:val="00E502C1"/>
    <w:rsid w:val="00E502DD"/>
    <w:rsid w:val="00E50D3A"/>
    <w:rsid w:val="00E510BB"/>
    <w:rsid w:val="00E51387"/>
    <w:rsid w:val="00E51E68"/>
    <w:rsid w:val="00E52EFD"/>
    <w:rsid w:val="00E5408A"/>
    <w:rsid w:val="00E54A0E"/>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4CAA"/>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4AB7"/>
    <w:rsid w:val="00EC5359"/>
    <w:rsid w:val="00EC562A"/>
    <w:rsid w:val="00EC587B"/>
    <w:rsid w:val="00ED067A"/>
    <w:rsid w:val="00ED07FC"/>
    <w:rsid w:val="00ED0A90"/>
    <w:rsid w:val="00ED2B50"/>
    <w:rsid w:val="00EE0350"/>
    <w:rsid w:val="00EE0719"/>
    <w:rsid w:val="00EE0E80"/>
    <w:rsid w:val="00EE54A6"/>
    <w:rsid w:val="00EE613F"/>
    <w:rsid w:val="00EE7295"/>
    <w:rsid w:val="00EE730D"/>
    <w:rsid w:val="00EE7869"/>
    <w:rsid w:val="00EF054A"/>
    <w:rsid w:val="00EF22D8"/>
    <w:rsid w:val="00EF3235"/>
    <w:rsid w:val="00EF7E72"/>
    <w:rsid w:val="00F02A97"/>
    <w:rsid w:val="00F06D37"/>
    <w:rsid w:val="00F072DD"/>
    <w:rsid w:val="00F07622"/>
    <w:rsid w:val="00F07B9D"/>
    <w:rsid w:val="00F11586"/>
    <w:rsid w:val="00F115A9"/>
    <w:rsid w:val="00F1183B"/>
    <w:rsid w:val="00F11C9F"/>
    <w:rsid w:val="00F12263"/>
    <w:rsid w:val="00F12EB7"/>
    <w:rsid w:val="00F1409D"/>
    <w:rsid w:val="00F14214"/>
    <w:rsid w:val="00F157A9"/>
    <w:rsid w:val="00F25BB6"/>
    <w:rsid w:val="00F26B7E"/>
    <w:rsid w:val="00F27A3B"/>
    <w:rsid w:val="00F33817"/>
    <w:rsid w:val="00F35DD5"/>
    <w:rsid w:val="00F420D5"/>
    <w:rsid w:val="00F451EA"/>
    <w:rsid w:val="00F45447"/>
    <w:rsid w:val="00F456C6"/>
    <w:rsid w:val="00F4577B"/>
    <w:rsid w:val="00F46496"/>
    <w:rsid w:val="00F474D0"/>
    <w:rsid w:val="00F47566"/>
    <w:rsid w:val="00F50179"/>
    <w:rsid w:val="00F515EE"/>
    <w:rsid w:val="00F56511"/>
    <w:rsid w:val="00F6194E"/>
    <w:rsid w:val="00F623AC"/>
    <w:rsid w:val="00F6412A"/>
    <w:rsid w:val="00F65893"/>
    <w:rsid w:val="00F66A4A"/>
    <w:rsid w:val="00F71E22"/>
    <w:rsid w:val="00F72142"/>
    <w:rsid w:val="00F72AE7"/>
    <w:rsid w:val="00F730B5"/>
    <w:rsid w:val="00F77182"/>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197"/>
    <w:rsid w:val="00FA73B1"/>
    <w:rsid w:val="00FA786E"/>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D751E"/>
    <w:rsid w:val="00FE1FBE"/>
    <w:rsid w:val="00FE3901"/>
    <w:rsid w:val="00FE39D3"/>
    <w:rsid w:val="00FE4BCE"/>
    <w:rsid w:val="00FE54AE"/>
    <w:rsid w:val="00FE576A"/>
    <w:rsid w:val="00FE7E79"/>
    <w:rsid w:val="00FF3E7D"/>
    <w:rsid w:val="00FF5B99"/>
    <w:rsid w:val="00FF730C"/>
    <w:rsid w:val="00FF73F4"/>
    <w:rsid w:val="00FF7CE4"/>
    <w:rsid w:val="00FF7E39"/>
    <w:rsid w:val="011E76C3"/>
    <w:rsid w:val="215A5804"/>
    <w:rsid w:val="585232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0A93148"/>
  <w15:docId w15:val="{3DCFC48C-419A-4D37-ABA3-ADBF8F961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uiPriority="0" w:qFormat="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c">
    <w:name w:val="Normal"/>
    <w:qFormat/>
    <w:pPr>
      <w:widowControl w:val="0"/>
      <w:adjustRightInd w:val="0"/>
      <w:spacing w:line="400" w:lineRule="exact"/>
      <w:jc w:val="both"/>
    </w:pPr>
    <w:rPr>
      <w:kern w:val="2"/>
      <w:sz w:val="21"/>
      <w:szCs w:val="21"/>
    </w:rPr>
  </w:style>
  <w:style w:type="paragraph" w:styleId="1">
    <w:name w:val="heading 1"/>
    <w:basedOn w:val="afffc"/>
    <w:next w:val="afffc"/>
    <w:link w:val="1Char"/>
    <w:qFormat/>
    <w:pPr>
      <w:keepNext/>
      <w:keepLines/>
      <w:spacing w:before="340" w:after="330" w:line="578" w:lineRule="auto"/>
      <w:outlineLvl w:val="0"/>
    </w:pPr>
    <w:rPr>
      <w:b/>
      <w:bCs/>
      <w:kern w:val="44"/>
      <w:sz w:val="44"/>
      <w:szCs w:val="44"/>
    </w:rPr>
  </w:style>
  <w:style w:type="paragraph" w:styleId="22">
    <w:name w:val="heading 2"/>
    <w:basedOn w:val="afffc"/>
    <w:next w:val="afffc"/>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c"/>
    <w:next w:val="afffc"/>
    <w:link w:val="3Char"/>
    <w:qFormat/>
    <w:pPr>
      <w:keepNext/>
      <w:keepLines/>
      <w:spacing w:before="260" w:after="260" w:line="416" w:lineRule="auto"/>
      <w:outlineLvl w:val="2"/>
    </w:pPr>
    <w:rPr>
      <w:b/>
      <w:bCs/>
      <w:sz w:val="32"/>
      <w:szCs w:val="32"/>
    </w:rPr>
  </w:style>
  <w:style w:type="paragraph" w:styleId="4">
    <w:name w:val="heading 4"/>
    <w:basedOn w:val="afffc"/>
    <w:next w:val="afffc"/>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c"/>
    <w:next w:val="afffc"/>
    <w:link w:val="5Char"/>
    <w:qFormat/>
    <w:pPr>
      <w:keepNext/>
      <w:keepLines/>
      <w:adjustRightInd/>
      <w:spacing w:before="280" w:after="290" w:line="376" w:lineRule="auto"/>
      <w:outlineLvl w:val="4"/>
    </w:pPr>
    <w:rPr>
      <w:b/>
      <w:bCs/>
      <w:sz w:val="28"/>
      <w:szCs w:val="28"/>
    </w:rPr>
  </w:style>
  <w:style w:type="paragraph" w:styleId="6">
    <w:name w:val="heading 6"/>
    <w:basedOn w:val="afffc"/>
    <w:next w:val="afffc"/>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c"/>
    <w:next w:val="afffc"/>
    <w:link w:val="7Char"/>
    <w:qFormat/>
    <w:pPr>
      <w:keepNext/>
      <w:keepLines/>
      <w:adjustRightInd/>
      <w:spacing w:before="240" w:after="64" w:line="320" w:lineRule="auto"/>
      <w:outlineLvl w:val="6"/>
    </w:pPr>
    <w:rPr>
      <w:b/>
      <w:bCs/>
      <w:sz w:val="24"/>
      <w:szCs w:val="24"/>
    </w:rPr>
  </w:style>
  <w:style w:type="paragraph" w:styleId="8">
    <w:name w:val="heading 8"/>
    <w:basedOn w:val="afffc"/>
    <w:next w:val="afffc"/>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c"/>
    <w:next w:val="afffc"/>
    <w:link w:val="9Char"/>
    <w:qFormat/>
    <w:pPr>
      <w:keepNext/>
      <w:keepLines/>
      <w:adjustRightInd/>
      <w:spacing w:before="240" w:after="64" w:line="320" w:lineRule="auto"/>
      <w:outlineLvl w:val="8"/>
    </w:pPr>
    <w:rPr>
      <w:rFonts w:ascii="Arial" w:eastAsia="黑体" w:hAnsi="Arial"/>
    </w:rPr>
  </w:style>
  <w:style w:type="character" w:default="1" w:styleId="afffd">
    <w:name w:val="Default Paragraph Font"/>
    <w:uiPriority w:val="1"/>
    <w:semiHidden/>
    <w:unhideWhenUsed/>
  </w:style>
  <w:style w:type="table" w:default="1" w:styleId="afffe">
    <w:name w:val="Normal Table"/>
    <w:uiPriority w:val="99"/>
    <w:semiHidden/>
    <w:unhideWhenUsed/>
    <w:tblPr>
      <w:tblInd w:w="0" w:type="dxa"/>
      <w:tblCellMar>
        <w:top w:w="0" w:type="dxa"/>
        <w:left w:w="108" w:type="dxa"/>
        <w:bottom w:w="0" w:type="dxa"/>
        <w:right w:w="108" w:type="dxa"/>
      </w:tblCellMar>
    </w:tblPr>
  </w:style>
  <w:style w:type="numbering" w:default="1" w:styleId="affff">
    <w:name w:val="No List"/>
    <w:uiPriority w:val="99"/>
    <w:semiHidden/>
    <w:unhideWhenUsed/>
  </w:style>
  <w:style w:type="paragraph" w:styleId="70">
    <w:name w:val="toc 7"/>
    <w:basedOn w:val="afffc"/>
    <w:next w:val="afffc"/>
    <w:autoRedefine/>
    <w:uiPriority w:val="39"/>
    <w:unhideWhenUsed/>
    <w:qFormat/>
    <w:pPr>
      <w:tabs>
        <w:tab w:val="right" w:leader="dot" w:pos="9344"/>
      </w:tabs>
      <w:spacing w:line="300" w:lineRule="exact"/>
      <w:ind w:left="1259"/>
    </w:pPr>
    <w:rPr>
      <w:rFonts w:ascii="宋体"/>
    </w:rPr>
  </w:style>
  <w:style w:type="paragraph" w:styleId="affff0">
    <w:name w:val="Normal Indent"/>
    <w:basedOn w:val="afffc"/>
    <w:qFormat/>
    <w:pPr>
      <w:ind w:firstLine="420"/>
    </w:pPr>
  </w:style>
  <w:style w:type="paragraph" w:styleId="affff1">
    <w:name w:val="Body Text"/>
    <w:basedOn w:val="afffc"/>
    <w:link w:val="Char"/>
    <w:qFormat/>
    <w:pPr>
      <w:spacing w:after="120"/>
    </w:pPr>
  </w:style>
  <w:style w:type="paragraph" w:styleId="50">
    <w:name w:val="toc 5"/>
    <w:basedOn w:val="afffc"/>
    <w:next w:val="afffc"/>
    <w:autoRedefine/>
    <w:uiPriority w:val="39"/>
    <w:unhideWhenUsed/>
    <w:qFormat/>
    <w:pPr>
      <w:ind w:left="839"/>
    </w:pPr>
    <w:rPr>
      <w:rFonts w:ascii="宋体"/>
    </w:rPr>
  </w:style>
  <w:style w:type="paragraph" w:styleId="30">
    <w:name w:val="toc 3"/>
    <w:basedOn w:val="afffc"/>
    <w:next w:val="afffc"/>
    <w:autoRedefine/>
    <w:uiPriority w:val="39"/>
    <w:unhideWhenUsed/>
    <w:qFormat/>
    <w:pPr>
      <w:spacing w:line="300" w:lineRule="exact"/>
      <w:ind w:left="420"/>
    </w:pPr>
    <w:rPr>
      <w:rFonts w:ascii="宋体"/>
    </w:rPr>
  </w:style>
  <w:style w:type="paragraph" w:styleId="affff2">
    <w:name w:val="Balloon Text"/>
    <w:basedOn w:val="afffc"/>
    <w:link w:val="Char0"/>
    <w:uiPriority w:val="99"/>
    <w:semiHidden/>
    <w:unhideWhenUsed/>
    <w:qFormat/>
    <w:rPr>
      <w:sz w:val="18"/>
      <w:szCs w:val="18"/>
    </w:rPr>
  </w:style>
  <w:style w:type="paragraph" w:styleId="affff3">
    <w:name w:val="footer"/>
    <w:basedOn w:val="afffc"/>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c"/>
    <w:link w:val="Char2"/>
    <w:qFormat/>
    <w:pPr>
      <w:tabs>
        <w:tab w:val="center" w:pos="4153"/>
        <w:tab w:val="right" w:pos="8306"/>
      </w:tabs>
      <w:adjustRightInd/>
      <w:snapToGrid w:val="0"/>
      <w:jc w:val="center"/>
    </w:pPr>
    <w:rPr>
      <w:sz w:val="18"/>
      <w:szCs w:val="18"/>
    </w:rPr>
  </w:style>
  <w:style w:type="paragraph" w:styleId="10">
    <w:name w:val="toc 1"/>
    <w:basedOn w:val="afffc"/>
    <w:next w:val="afffc"/>
    <w:autoRedefine/>
    <w:uiPriority w:val="39"/>
    <w:unhideWhenUsed/>
    <w:qFormat/>
    <w:rPr>
      <w:rFonts w:ascii="宋体"/>
    </w:rPr>
  </w:style>
  <w:style w:type="paragraph" w:styleId="40">
    <w:name w:val="toc 4"/>
    <w:basedOn w:val="afffc"/>
    <w:next w:val="afffc"/>
    <w:autoRedefine/>
    <w:uiPriority w:val="39"/>
    <w:unhideWhenUsed/>
    <w:qFormat/>
    <w:pPr>
      <w:tabs>
        <w:tab w:val="right" w:leader="dot" w:pos="9344"/>
      </w:tabs>
      <w:spacing w:line="300" w:lineRule="exact"/>
      <w:ind w:left="629"/>
    </w:pPr>
    <w:rPr>
      <w:rFonts w:ascii="宋体"/>
    </w:rPr>
  </w:style>
  <w:style w:type="paragraph" w:styleId="affff5">
    <w:name w:val="footnote text"/>
    <w:basedOn w:val="afffc"/>
    <w:next w:val="afffc"/>
    <w:link w:val="Char3"/>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c"/>
    <w:next w:val="afffc"/>
    <w:autoRedefine/>
    <w:uiPriority w:val="39"/>
    <w:unhideWhenUsed/>
    <w:qFormat/>
    <w:pPr>
      <w:spacing w:line="300" w:lineRule="exact"/>
      <w:ind w:left="1049"/>
    </w:pPr>
    <w:rPr>
      <w:rFonts w:ascii="宋体"/>
    </w:rPr>
  </w:style>
  <w:style w:type="paragraph" w:styleId="affff6">
    <w:name w:val="table of figures"/>
    <w:basedOn w:val="afffc"/>
    <w:next w:val="afffc"/>
    <w:semiHidden/>
    <w:qFormat/>
    <w:pPr>
      <w:adjustRightInd/>
      <w:spacing w:line="240" w:lineRule="auto"/>
      <w:jc w:val="left"/>
    </w:pPr>
    <w:rPr>
      <w:szCs w:val="24"/>
    </w:rPr>
  </w:style>
  <w:style w:type="paragraph" w:styleId="23">
    <w:name w:val="toc 2"/>
    <w:basedOn w:val="afffc"/>
    <w:next w:val="afffc"/>
    <w:autoRedefine/>
    <w:uiPriority w:val="39"/>
    <w:unhideWhenUsed/>
    <w:qFormat/>
    <w:pPr>
      <w:tabs>
        <w:tab w:val="right" w:leader="dot" w:pos="9344"/>
      </w:tabs>
      <w:spacing w:line="300" w:lineRule="exact"/>
      <w:ind w:left="210"/>
    </w:pPr>
    <w:rPr>
      <w:rFonts w:ascii="宋体"/>
    </w:rPr>
  </w:style>
  <w:style w:type="paragraph" w:styleId="affff7">
    <w:name w:val="Title"/>
    <w:basedOn w:val="afffc"/>
    <w:link w:val="Char4"/>
    <w:qFormat/>
    <w:pPr>
      <w:spacing w:before="240" w:after="60"/>
      <w:jc w:val="center"/>
      <w:outlineLvl w:val="0"/>
    </w:pPr>
    <w:rPr>
      <w:rFonts w:ascii="Arial" w:hAnsi="Arial" w:cs="Arial"/>
      <w:b/>
      <w:bCs/>
      <w:sz w:val="32"/>
      <w:szCs w:val="32"/>
    </w:rPr>
  </w:style>
  <w:style w:type="table" w:styleId="affff8">
    <w:name w:val="Table Grid"/>
    <w:basedOn w:val="afff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f4"/>
    <w:uiPriority w:val="99"/>
    <w:qFormat/>
    <w:rPr>
      <w:kern w:val="2"/>
      <w:sz w:val="18"/>
      <w:szCs w:val="18"/>
    </w:rPr>
  </w:style>
  <w:style w:type="character" w:customStyle="1" w:styleId="Char1">
    <w:name w:val="页脚 Char"/>
    <w:link w:val="affff3"/>
    <w:uiPriority w:val="99"/>
    <w:qFormat/>
    <w:rPr>
      <w:rFonts w:ascii="宋体"/>
      <w:kern w:val="2"/>
      <w:sz w:val="18"/>
      <w:szCs w:val="18"/>
    </w:rPr>
  </w:style>
  <w:style w:type="character" w:customStyle="1" w:styleId="Char0">
    <w:name w:val="批注框文本 Char"/>
    <w:link w:val="affff2"/>
    <w:uiPriority w:val="99"/>
    <w:semiHidden/>
    <w:qFormat/>
    <w:rPr>
      <w:kern w:val="2"/>
      <w:sz w:val="18"/>
      <w:szCs w:val="18"/>
    </w:rPr>
  </w:style>
  <w:style w:type="paragraph" w:styleId="affffe">
    <w:name w:val="Quote"/>
    <w:basedOn w:val="afffc"/>
    <w:next w:val="afffc"/>
    <w:link w:val="Char5"/>
    <w:uiPriority w:val="29"/>
    <w:qFormat/>
    <w:rPr>
      <w:i/>
      <w:iCs/>
      <w:color w:val="000000"/>
    </w:rPr>
  </w:style>
  <w:style w:type="character" w:customStyle="1" w:styleId="Char5">
    <w:name w:val="引用 Char"/>
    <w:link w:val="affffe"/>
    <w:uiPriority w:val="29"/>
    <w:qFormat/>
    <w:rPr>
      <w:i/>
      <w:iCs/>
      <w:color w:val="000000"/>
      <w:kern w:val="2"/>
      <w:sz w:val="21"/>
      <w:szCs w:val="21"/>
    </w:rPr>
  </w:style>
  <w:style w:type="character" w:customStyle="1" w:styleId="Char4">
    <w:name w:val="标题 Char"/>
    <w:link w:val="affff7"/>
    <w:qFormat/>
    <w:rPr>
      <w:rFonts w:ascii="Arial" w:hAnsi="Arial" w:cs="Arial"/>
      <w:b/>
      <w:bCs/>
      <w:kern w:val="2"/>
      <w:sz w:val="32"/>
      <w:szCs w:val="32"/>
    </w:rPr>
  </w:style>
  <w:style w:type="paragraph" w:customStyle="1" w:styleId="afffff">
    <w:name w:val="标准标志"/>
    <w:next w:val="afffc"/>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c"/>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c"/>
    <w:qFormat/>
    <w:pPr>
      <w:spacing w:line="0" w:lineRule="atLeast"/>
    </w:pPr>
    <w:rPr>
      <w:rFonts w:ascii="黑体" w:eastAsia="黑体" w:hAnsi="宋体"/>
    </w:rPr>
  </w:style>
  <w:style w:type="paragraph" w:customStyle="1" w:styleId="afffff4">
    <w:name w:val="标准文件_标准正文"/>
    <w:basedOn w:val="afffc"/>
    <w:next w:val="afffff5"/>
    <w:qFormat/>
    <w:pPr>
      <w:snapToGrid w:val="0"/>
      <w:ind w:firstLineChars="200" w:firstLine="200"/>
    </w:pPr>
    <w:rPr>
      <w:kern w:val="0"/>
    </w:rPr>
  </w:style>
  <w:style w:type="paragraph" w:customStyle="1" w:styleId="afffff5">
    <w:name w:val="标准文件_段"/>
    <w:link w:val="Char6"/>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c"/>
    <w:qFormat/>
    <w:pPr>
      <w:jc w:val="center"/>
    </w:pPr>
    <w:rPr>
      <w:rFonts w:ascii="黑体" w:eastAsia="黑体"/>
      <w:kern w:val="0"/>
      <w:sz w:val="44"/>
    </w:rPr>
  </w:style>
  <w:style w:type="paragraph" w:customStyle="1" w:styleId="afffff8">
    <w:name w:val="标准文件_标准代替"/>
    <w:basedOn w:val="afffc"/>
    <w:next w:val="afffc"/>
    <w:qFormat/>
    <w:pPr>
      <w:spacing w:line="310" w:lineRule="exact"/>
      <w:jc w:val="right"/>
    </w:pPr>
    <w:rPr>
      <w:rFonts w:ascii="宋体" w:hAnsi="宋体"/>
      <w:kern w:val="0"/>
    </w:rPr>
  </w:style>
  <w:style w:type="paragraph" w:customStyle="1" w:styleId="afffff9">
    <w:name w:val="标准文件_标准名称标题"/>
    <w:basedOn w:val="afffc"/>
    <w:next w:val="afffc"/>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c"/>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c"/>
    <w:qFormat/>
    <w:pPr>
      <w:jc w:val="left"/>
    </w:pPr>
  </w:style>
  <w:style w:type="paragraph" w:customStyle="1" w:styleId="afffffc">
    <w:name w:val="标准文件_参考文献标题"/>
    <w:basedOn w:val="afffc"/>
    <w:next w:val="afffc"/>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5">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c"/>
    <w:next w:val="afffff8"/>
    <w:qFormat/>
    <w:pPr>
      <w:spacing w:line="310" w:lineRule="exact"/>
      <w:jc w:val="right"/>
    </w:pPr>
    <w:rPr>
      <w:rFonts w:ascii="黑体" w:eastAsia="黑体"/>
      <w:kern w:val="0"/>
      <w:sz w:val="28"/>
    </w:rPr>
  </w:style>
  <w:style w:type="paragraph" w:customStyle="1" w:styleId="affffff">
    <w:name w:val="标准文件_封面标准分类号"/>
    <w:basedOn w:val="afffc"/>
    <w:qFormat/>
    <w:rPr>
      <w:rFonts w:ascii="黑体" w:eastAsia="黑体"/>
      <w:b/>
      <w:kern w:val="0"/>
      <w:sz w:val="28"/>
    </w:rPr>
  </w:style>
  <w:style w:type="paragraph" w:customStyle="1" w:styleId="affffff0">
    <w:name w:val="标准文件_封面标准名称"/>
    <w:basedOn w:val="afffc"/>
    <w:qFormat/>
    <w:pPr>
      <w:spacing w:line="240" w:lineRule="auto"/>
      <w:jc w:val="center"/>
    </w:pPr>
    <w:rPr>
      <w:rFonts w:ascii="黑体" w:eastAsia="黑体"/>
      <w:kern w:val="0"/>
      <w:sz w:val="52"/>
    </w:rPr>
  </w:style>
  <w:style w:type="paragraph" w:customStyle="1" w:styleId="affffff1">
    <w:name w:val="标准文件_封面标准英文名称"/>
    <w:basedOn w:val="afffc"/>
    <w:qFormat/>
    <w:pPr>
      <w:spacing w:line="240" w:lineRule="auto"/>
      <w:jc w:val="center"/>
    </w:pPr>
    <w:rPr>
      <w:rFonts w:ascii="黑体" w:eastAsia="黑体"/>
      <w:b/>
      <w:sz w:val="28"/>
    </w:rPr>
  </w:style>
  <w:style w:type="paragraph" w:customStyle="1" w:styleId="affffff2">
    <w:name w:val="标准文件_封面发布日期"/>
    <w:basedOn w:val="afffc"/>
    <w:qFormat/>
    <w:pPr>
      <w:spacing w:line="310" w:lineRule="exact"/>
    </w:pPr>
    <w:rPr>
      <w:rFonts w:ascii="黑体" w:eastAsia="黑体"/>
      <w:kern w:val="0"/>
      <w:sz w:val="28"/>
    </w:rPr>
  </w:style>
  <w:style w:type="paragraph" w:customStyle="1" w:styleId="affffff3">
    <w:name w:val="标准文件_封面密级"/>
    <w:basedOn w:val="afffc"/>
    <w:qFormat/>
    <w:rPr>
      <w:rFonts w:eastAsia="黑体"/>
      <w:sz w:val="32"/>
    </w:rPr>
  </w:style>
  <w:style w:type="paragraph" w:customStyle="1" w:styleId="affffff4">
    <w:name w:val="标准文件_封面实施日期"/>
    <w:basedOn w:val="afffc"/>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a">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6">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b">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c">
    <w:name w:val="标准文件_附录二级条标题"/>
    <w:basedOn w:val="affb"/>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d">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e">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f0">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f">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1"/>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f1"/>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c"/>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c"/>
    <w:qFormat/>
    <w:pPr>
      <w:spacing w:before="480" w:afterLines="150" w:after="150" w:line="240" w:lineRule="auto"/>
      <w:jc w:val="center"/>
    </w:pPr>
    <w:rPr>
      <w:rFonts w:ascii="黑体" w:eastAsia="黑体"/>
      <w:sz w:val="32"/>
    </w:rPr>
  </w:style>
  <w:style w:type="paragraph" w:customStyle="1" w:styleId="af2">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f3">
    <w:name w:val="标准文件_破折号列项（二级）"/>
    <w:basedOn w:val="af2"/>
    <w:qFormat/>
    <w:pPr>
      <w:numPr>
        <w:numId w:val="10"/>
      </w:numPr>
    </w:pPr>
  </w:style>
  <w:style w:type="paragraph" w:customStyle="1" w:styleId="afff6">
    <w:name w:val="标准文件_三级条标题"/>
    <w:basedOn w:val="afff5"/>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c"/>
    <w:qFormat/>
    <w:pPr>
      <w:adjustRightInd/>
      <w:spacing w:line="240" w:lineRule="auto"/>
      <w:ind w:firstLineChars="200" w:firstLine="200"/>
    </w:pPr>
    <w:rPr>
      <w:sz w:val="18"/>
      <w:szCs w:val="24"/>
    </w:rPr>
  </w:style>
  <w:style w:type="paragraph" w:customStyle="1" w:styleId="afff0">
    <w:name w:val="标准文件_数字编号列项"/>
    <w:qFormat/>
    <w:pPr>
      <w:numPr>
        <w:numId w:val="11"/>
      </w:numPr>
      <w:jc w:val="both"/>
    </w:pPr>
    <w:rPr>
      <w:rFonts w:ascii="宋体" w:hAnsi="宋体"/>
      <w:sz w:val="21"/>
    </w:rPr>
  </w:style>
  <w:style w:type="paragraph" w:customStyle="1" w:styleId="afff7">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f5"/>
    <w:semiHidden/>
    <w:qFormat/>
    <w:rPr>
      <w:rFonts w:ascii="宋体"/>
      <w:kern w:val="2"/>
      <w:sz w:val="18"/>
      <w:szCs w:val="18"/>
    </w:rPr>
  </w:style>
  <w:style w:type="paragraph" w:customStyle="1" w:styleId="affffffc">
    <w:name w:val="标准文件_条文脚注"/>
    <w:basedOn w:val="affff5"/>
    <w:qFormat/>
    <w:pPr>
      <w:adjustRightInd w:val="0"/>
      <w:spacing w:line="240" w:lineRule="auto"/>
      <w:ind w:leftChars="0" w:left="0" w:firstLineChars="200" w:firstLine="200"/>
      <w:jc w:val="both"/>
    </w:pPr>
    <w:rPr>
      <w:rFonts w:hAnsi="宋体"/>
    </w:rPr>
  </w:style>
  <w:style w:type="paragraph" w:customStyle="1" w:styleId="afb">
    <w:name w:val="标准文件_图表脚注"/>
    <w:basedOn w:val="afffc"/>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8">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3">
    <w:name w:val="标准文件_章标题"/>
    <w:next w:val="afffff5"/>
    <w:qFormat/>
    <w:pPr>
      <w:numPr>
        <w:ilvl w:val="1"/>
        <w:numId w:val="2"/>
      </w:numPr>
      <w:spacing w:beforeLines="100" w:before="100" w:afterLines="100" w:after="100"/>
      <w:ind w:left="0"/>
      <w:jc w:val="both"/>
      <w:outlineLvl w:val="0"/>
    </w:pPr>
    <w:rPr>
      <w:rFonts w:ascii="黑体" w:eastAsia="黑体" w:hAnsi="Times New Roman"/>
      <w:sz w:val="21"/>
    </w:rPr>
  </w:style>
  <w:style w:type="paragraph" w:customStyle="1" w:styleId="afff4">
    <w:name w:val="标准文件_一级条标题"/>
    <w:basedOn w:val="afff3"/>
    <w:next w:val="afffff5"/>
    <w:qFormat/>
    <w:pPr>
      <w:numPr>
        <w:ilvl w:val="2"/>
      </w:numPr>
      <w:spacing w:beforeLines="50" w:before="50" w:afterLines="50" w:after="50"/>
      <w:ind w:left="2551"/>
      <w:outlineLvl w:val="1"/>
    </w:pPr>
  </w:style>
  <w:style w:type="paragraph" w:customStyle="1" w:styleId="affffffe">
    <w:name w:val="标准文件_一致程度"/>
    <w:basedOn w:val="afffc"/>
    <w:qFormat/>
    <w:pPr>
      <w:spacing w:line="440" w:lineRule="exact"/>
      <w:jc w:val="center"/>
    </w:pPr>
    <w:rPr>
      <w:sz w:val="28"/>
    </w:rPr>
  </w:style>
  <w:style w:type="paragraph" w:customStyle="1" w:styleId="afffffff">
    <w:name w:val="标准文件_引言标题"/>
    <w:next w:val="afffc"/>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d">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c"/>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7">
    <w:name w:val="标准文件_英文注×："/>
    <w:basedOn w:val="afffc"/>
    <w:qFormat/>
    <w:pPr>
      <w:numPr>
        <w:numId w:val="15"/>
      </w:numPr>
      <w:tabs>
        <w:tab w:val="left" w:pos="210"/>
      </w:tabs>
      <w:autoSpaceDE w:val="0"/>
      <w:autoSpaceDN w:val="0"/>
      <w:spacing w:line="240" w:lineRule="auto"/>
    </w:pPr>
    <w:rPr>
      <w:rFonts w:ascii="宋体" w:hAnsi="宋体"/>
      <w:kern w:val="0"/>
      <w:szCs w:val="20"/>
    </w:rPr>
  </w:style>
  <w:style w:type="paragraph" w:customStyle="1" w:styleId="aff9">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c"/>
    <w:next w:val="afffff4"/>
    <w:qFormat/>
    <w:pPr>
      <w:tabs>
        <w:tab w:val="center" w:pos="4678"/>
        <w:tab w:val="right" w:leader="middleDot" w:pos="9356"/>
      </w:tabs>
      <w:spacing w:line="240" w:lineRule="auto"/>
    </w:pPr>
    <w:rPr>
      <w:rFonts w:ascii="宋体" w:hAnsi="宋体"/>
    </w:rPr>
  </w:style>
  <w:style w:type="paragraph" w:customStyle="1" w:styleId="aff4">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a">
    <w:name w:val="标准文件_正文英文表标题"/>
    <w:next w:val="afffff5"/>
    <w:qFormat/>
    <w:pPr>
      <w:numPr>
        <w:numId w:val="18"/>
      </w:numPr>
      <w:jc w:val="center"/>
    </w:pPr>
    <w:rPr>
      <w:rFonts w:ascii="黑体" w:eastAsia="黑体" w:hAnsi="Times New Roman"/>
      <w:sz w:val="21"/>
    </w:rPr>
  </w:style>
  <w:style w:type="paragraph" w:customStyle="1" w:styleId="aff2">
    <w:name w:val="标准文件_正文英文图标题"/>
    <w:next w:val="afffff5"/>
    <w:qFormat/>
    <w:pPr>
      <w:numPr>
        <w:numId w:val="19"/>
      </w:numPr>
      <w:jc w:val="center"/>
    </w:pPr>
    <w:rPr>
      <w:rFonts w:ascii="黑体" w:eastAsia="黑体" w:hAnsi="Times New Roman"/>
      <w:sz w:val="21"/>
    </w:rPr>
  </w:style>
  <w:style w:type="paragraph" w:customStyle="1" w:styleId="afe">
    <w:name w:val="标准文件_编号列项（三级）"/>
    <w:qFormat/>
    <w:pPr>
      <w:numPr>
        <w:ilvl w:val="2"/>
        <w:numId w:val="13"/>
      </w:numPr>
    </w:pPr>
    <w:rPr>
      <w:rFonts w:ascii="宋体" w:hAnsi="Times New Roman"/>
      <w:sz w:val="21"/>
    </w:rPr>
  </w:style>
  <w:style w:type="paragraph" w:customStyle="1" w:styleId="a1">
    <w:name w:val="二级无标题条"/>
    <w:basedOn w:val="afffc"/>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c"/>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c"/>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9">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c"/>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b">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c"/>
    <w:next w:val="afffc"/>
    <w:autoRedefine/>
    <w:semiHidden/>
    <w:qFormat/>
    <w:pPr>
      <w:adjustRightInd/>
      <w:spacing w:line="240" w:lineRule="auto"/>
      <w:jc w:val="left"/>
    </w:pPr>
    <w:rPr>
      <w:bCs/>
      <w:iCs/>
    </w:rPr>
  </w:style>
  <w:style w:type="paragraph" w:customStyle="1" w:styleId="31">
    <w:name w:val="目录 31"/>
    <w:basedOn w:val="afffc"/>
    <w:next w:val="afffc"/>
    <w:autoRedefine/>
    <w:semiHidden/>
    <w:qFormat/>
    <w:pPr>
      <w:spacing w:line="240" w:lineRule="auto"/>
    </w:pPr>
    <w:rPr>
      <w:rFonts w:ascii="宋体" w:hAnsi="宋体"/>
      <w:iCs/>
    </w:rPr>
  </w:style>
  <w:style w:type="paragraph" w:customStyle="1" w:styleId="41">
    <w:name w:val="目录 41"/>
    <w:basedOn w:val="afffc"/>
    <w:next w:val="afffc"/>
    <w:autoRedefine/>
    <w:semiHidden/>
    <w:qFormat/>
    <w:pPr>
      <w:adjustRightInd/>
      <w:spacing w:line="240" w:lineRule="auto"/>
      <w:jc w:val="left"/>
    </w:pPr>
  </w:style>
  <w:style w:type="paragraph" w:customStyle="1" w:styleId="51">
    <w:name w:val="目录 51"/>
    <w:basedOn w:val="afffc"/>
    <w:next w:val="afffc"/>
    <w:autoRedefine/>
    <w:semiHidden/>
    <w:qFormat/>
    <w:pPr>
      <w:spacing w:line="240" w:lineRule="auto"/>
    </w:pPr>
    <w:rPr>
      <w:rFonts w:ascii="宋体" w:hAnsi="宋体"/>
    </w:rPr>
  </w:style>
  <w:style w:type="paragraph" w:customStyle="1" w:styleId="61">
    <w:name w:val="目录 61"/>
    <w:basedOn w:val="afffc"/>
    <w:next w:val="afffc"/>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f2">
    <w:name w:val="前言标题"/>
    <w:next w:val="afffc"/>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c"/>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c"/>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c"/>
    <w:qFormat/>
    <w:pPr>
      <w:numPr>
        <w:ilvl w:val="6"/>
        <w:numId w:val="20"/>
      </w:numPr>
      <w:adjustRightInd/>
    </w:pPr>
    <w:rPr>
      <w:szCs w:val="24"/>
    </w:rPr>
  </w:style>
  <w:style w:type="paragraph" w:customStyle="1" w:styleId="a0">
    <w:name w:val="一级无标题条"/>
    <w:basedOn w:val="afffc"/>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f4"/>
    <w:qFormat/>
    <w:pPr>
      <w:spacing w:beforeLines="0" w:before="0" w:afterLines="0" w:after="0"/>
      <w:outlineLvl w:val="9"/>
    </w:pPr>
    <w:rPr>
      <w:rFonts w:ascii="宋体" w:eastAsia="宋体"/>
    </w:rPr>
  </w:style>
  <w:style w:type="paragraph" w:customStyle="1" w:styleId="afffffffff">
    <w:name w:val="标准文件_五级无标题"/>
    <w:basedOn w:val="afff8"/>
    <w:qFormat/>
    <w:pPr>
      <w:spacing w:beforeLines="0" w:before="0" w:afterLines="0" w:after="0"/>
      <w:outlineLvl w:val="9"/>
    </w:pPr>
    <w:rPr>
      <w:rFonts w:ascii="宋体" w:eastAsia="宋体"/>
    </w:rPr>
  </w:style>
  <w:style w:type="paragraph" w:customStyle="1" w:styleId="afffffffff0">
    <w:name w:val="标准文件_三级无标题"/>
    <w:basedOn w:val="afff6"/>
    <w:qFormat/>
    <w:pPr>
      <w:spacing w:beforeLines="0" w:before="0" w:afterLines="0" w:after="0"/>
      <w:outlineLvl w:val="9"/>
    </w:pPr>
    <w:rPr>
      <w:rFonts w:ascii="宋体" w:eastAsia="宋体"/>
    </w:rPr>
  </w:style>
  <w:style w:type="paragraph" w:customStyle="1" w:styleId="afffffffff1">
    <w:name w:val="标准文件_二级无标题"/>
    <w:basedOn w:val="afff5"/>
    <w:qFormat/>
    <w:pPr>
      <w:spacing w:beforeLines="0" w:before="0" w:afterLines="0" w:after="0"/>
      <w:outlineLvl w:val="9"/>
    </w:pPr>
    <w:rPr>
      <w:rFonts w:ascii="宋体" w:eastAsia="宋体"/>
    </w:rPr>
  </w:style>
  <w:style w:type="paragraph" w:customStyle="1" w:styleId="afffffffff2">
    <w:name w:val="标准_四级无标题"/>
    <w:basedOn w:val="afff7"/>
    <w:next w:val="afffff5"/>
    <w:qFormat/>
    <w:rPr>
      <w:rFonts w:eastAsia="宋体"/>
    </w:rPr>
  </w:style>
  <w:style w:type="paragraph" w:customStyle="1" w:styleId="afffffffff3">
    <w:name w:val="标准文件_四级无标题"/>
    <w:basedOn w:val="afff7"/>
    <w:qFormat/>
    <w:pPr>
      <w:spacing w:beforeLines="0" w:before="0" w:afterLines="0" w:after="0"/>
      <w:outlineLvl w:val="9"/>
    </w:pPr>
    <w:rPr>
      <w:rFonts w:ascii="宋体" w:eastAsia="宋体" w:hAnsi="黑体"/>
      <w:szCs w:val="52"/>
    </w:rPr>
  </w:style>
  <w:style w:type="paragraph" w:customStyle="1" w:styleId="aff8">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a"/>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a">
    <w:name w:val="标准文件_三级项"/>
    <w:basedOn w:val="afffc"/>
    <w:qFormat/>
    <w:pPr>
      <w:numPr>
        <w:ilvl w:val="2"/>
        <w:numId w:val="21"/>
      </w:numPr>
      <w:spacing w:line="-300" w:lineRule="auto"/>
    </w:pPr>
    <w:rPr>
      <w:rFonts w:ascii="Times New Roman" w:hAnsi="Times New Roman"/>
    </w:rPr>
  </w:style>
  <w:style w:type="paragraph" w:customStyle="1" w:styleId="afff1">
    <w:name w:val="图表脚注说明"/>
    <w:basedOn w:val="afffc"/>
    <w:next w:val="afffff5"/>
    <w:qFormat/>
    <w:pPr>
      <w:numPr>
        <w:numId w:val="25"/>
      </w:numPr>
      <w:adjustRightInd/>
      <w:spacing w:line="240" w:lineRule="auto"/>
    </w:pPr>
    <w:rPr>
      <w:rFonts w:ascii="宋体" w:hAnsi="Times New Roman"/>
      <w:sz w:val="18"/>
      <w:szCs w:val="18"/>
    </w:rPr>
  </w:style>
  <w:style w:type="paragraph" w:customStyle="1" w:styleId="afc">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9">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f1">
    <w:name w:val="标准文件_示例×："/>
    <w:basedOn w:val="afffc"/>
    <w:next w:val="afffffffffa"/>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d"/>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d"/>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f">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f5">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b"/>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c"/>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d"/>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e"/>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f"/>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pPr>
      <w:ind w:left="141"/>
    </w:pPr>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d"/>
    <w:qFormat/>
    <w:rPr>
      <w:rFonts w:ascii="黑体" w:eastAsia="黑体"/>
      <w:spacing w:val="85"/>
      <w:w w:val="100"/>
      <w:position w:val="3"/>
      <w:sz w:val="28"/>
      <w:szCs w:val="28"/>
    </w:rPr>
  </w:style>
  <w:style w:type="paragraph" w:customStyle="1" w:styleId="afffffffffffa">
    <w:name w:val="段"/>
    <w:link w:val="Char7"/>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basedOn w:val="afffd"/>
    <w:link w:val="afffffffffffa"/>
    <w:qFormat/>
    <w:rPr>
      <w:rFonts w:ascii="宋体" w:hAnsi="Times New Roman"/>
      <w:sz w:val="21"/>
    </w:rPr>
  </w:style>
  <w:style w:type="paragraph" w:customStyle="1" w:styleId="af4">
    <w:name w:val="一级条标题"/>
    <w:next w:val="afffffffffffa"/>
    <w:qFormat/>
    <w:pPr>
      <w:numPr>
        <w:ilvl w:val="1"/>
        <w:numId w:val="32"/>
      </w:numPr>
      <w:spacing w:beforeLines="50" w:before="156" w:afterLines="50" w:after="156"/>
      <w:outlineLvl w:val="2"/>
    </w:pPr>
    <w:rPr>
      <w:rFonts w:ascii="黑体" w:eastAsia="黑体" w:hAnsi="Times New Roman"/>
      <w:sz w:val="21"/>
      <w:szCs w:val="21"/>
    </w:rPr>
  </w:style>
  <w:style w:type="paragraph" w:customStyle="1" w:styleId="af3">
    <w:name w:val="章标题"/>
    <w:next w:val="afffffffffffa"/>
    <w:qFormat/>
    <w:pPr>
      <w:numPr>
        <w:numId w:val="32"/>
      </w:numPr>
      <w:spacing w:beforeLines="100" w:before="312" w:afterLines="100" w:after="312"/>
      <w:jc w:val="both"/>
      <w:outlineLvl w:val="1"/>
    </w:pPr>
    <w:rPr>
      <w:rFonts w:ascii="黑体" w:eastAsia="黑体" w:hAnsi="Times New Roman"/>
      <w:sz w:val="21"/>
    </w:rPr>
  </w:style>
  <w:style w:type="paragraph" w:customStyle="1" w:styleId="af5">
    <w:name w:val="二级条标题"/>
    <w:basedOn w:val="af4"/>
    <w:next w:val="afffffffffffa"/>
    <w:qFormat/>
    <w:pPr>
      <w:numPr>
        <w:ilvl w:val="2"/>
      </w:numPr>
      <w:spacing w:before="50" w:after="50"/>
      <w:outlineLvl w:val="3"/>
    </w:pPr>
  </w:style>
  <w:style w:type="paragraph" w:customStyle="1" w:styleId="af6">
    <w:name w:val="三级条标题"/>
    <w:basedOn w:val="af5"/>
    <w:next w:val="afffffffffffa"/>
    <w:qFormat/>
    <w:pPr>
      <w:numPr>
        <w:ilvl w:val="3"/>
      </w:numPr>
      <w:outlineLvl w:val="4"/>
    </w:pPr>
  </w:style>
  <w:style w:type="paragraph" w:customStyle="1" w:styleId="af7">
    <w:name w:val="四级条标题"/>
    <w:basedOn w:val="af6"/>
    <w:next w:val="afffffffffffa"/>
    <w:qFormat/>
    <w:pPr>
      <w:numPr>
        <w:ilvl w:val="4"/>
      </w:numPr>
      <w:outlineLvl w:val="5"/>
    </w:pPr>
  </w:style>
  <w:style w:type="paragraph" w:customStyle="1" w:styleId="af8">
    <w:name w:val="五级条标题"/>
    <w:basedOn w:val="af7"/>
    <w:next w:val="afffffffffffa"/>
    <w:qFormat/>
    <w:pPr>
      <w:numPr>
        <w:ilvl w:val="5"/>
      </w:numPr>
      <w:outlineLvl w:val="6"/>
    </w:pPr>
  </w:style>
  <w:style w:type="paragraph" w:customStyle="1" w:styleId="afffffffffffb">
    <w:name w:val="注：（正文）"/>
    <w:basedOn w:val="afffc"/>
    <w:next w:val="afffffffffffa"/>
    <w:qFormat/>
    <w:pPr>
      <w:tabs>
        <w:tab w:val="left" w:pos="851"/>
      </w:tabs>
      <w:autoSpaceDE w:val="0"/>
      <w:autoSpaceDN w:val="0"/>
      <w:adjustRightInd/>
      <w:spacing w:line="240" w:lineRule="auto"/>
      <w:ind w:left="851" w:hanging="426"/>
    </w:pPr>
    <w:rPr>
      <w:rFonts w:ascii="宋体" w:hAnsi="Times New Roman"/>
      <w:kern w:val="0"/>
      <w:sz w:val="18"/>
      <w:szCs w:val="18"/>
    </w:rPr>
  </w:style>
  <w:style w:type="paragraph" w:customStyle="1" w:styleId="afffffffffffc">
    <w:name w:val="一级无"/>
    <w:basedOn w:val="af4"/>
    <w:qFormat/>
    <w:pPr>
      <w:spacing w:beforeLines="0" w:before="0" w:afterLines="0" w:after="0"/>
    </w:pPr>
    <w:rPr>
      <w:rFonts w:ascii="宋体" w:eastAsia="宋体"/>
    </w:rPr>
  </w:style>
  <w:style w:type="paragraph" w:customStyle="1" w:styleId="af1">
    <w:name w:val="注×：（正文）"/>
    <w:qFormat/>
    <w:pPr>
      <w:numPr>
        <w:numId w:val="33"/>
      </w:numPr>
      <w:jc w:val="both"/>
    </w:pPr>
    <w:rPr>
      <w:rFonts w:ascii="宋体" w:hAnsi="Times New Roman"/>
      <w:sz w:val="18"/>
      <w:szCs w:val="18"/>
    </w:rPr>
  </w:style>
  <w:style w:type="paragraph" w:customStyle="1" w:styleId="afffffffffffd">
    <w:name w:val="数字编号列项（二级）"/>
    <w:qFormat/>
    <w:pPr>
      <w:tabs>
        <w:tab w:val="left" w:pos="1259"/>
      </w:tabs>
      <w:ind w:left="1259" w:hanging="420"/>
      <w:jc w:val="both"/>
    </w:pPr>
    <w:rPr>
      <w:rFonts w:ascii="宋体" w:hAnsi="Times New Roman"/>
      <w:sz w:val="21"/>
    </w:rPr>
  </w:style>
  <w:style w:type="paragraph" w:customStyle="1" w:styleId="afffffffffffe">
    <w:name w:val="字母编号列项（一级）"/>
    <w:qFormat/>
    <w:pPr>
      <w:tabs>
        <w:tab w:val="left" w:pos="839"/>
      </w:tabs>
      <w:ind w:left="839" w:hanging="419"/>
      <w:jc w:val="both"/>
    </w:pPr>
    <w:rPr>
      <w:rFonts w:ascii="宋体" w:hAnsi="Times New Roman"/>
      <w:sz w:val="21"/>
    </w:rPr>
  </w:style>
  <w:style w:type="paragraph" w:customStyle="1" w:styleId="affffffffffff">
    <w:name w:val="编号列项（三级）"/>
    <w:qFormat/>
    <w:pPr>
      <w:tabs>
        <w:tab w:val="left" w:pos="0"/>
      </w:tabs>
      <w:ind w:left="1678" w:hanging="419"/>
    </w:pPr>
    <w:rPr>
      <w:rFonts w:ascii="宋体" w:hAnsi="Times New Roman"/>
      <w:sz w:val="21"/>
    </w:rPr>
  </w:style>
  <w:style w:type="paragraph" w:customStyle="1" w:styleId="affffffffffff0">
    <w:name w:val="二级无"/>
    <w:basedOn w:val="af5"/>
    <w:qFormat/>
    <w:pPr>
      <w:numPr>
        <w:ilvl w:val="0"/>
        <w:numId w:val="0"/>
      </w:numPr>
      <w:spacing w:beforeLines="0" w:before="0" w:afterLines="0" w:after="0"/>
    </w:pPr>
    <w:rPr>
      <w:rFonts w:ascii="宋体"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6543B3C90C040579E42A3C76647D2A0"/>
        <w:category>
          <w:name w:val="常规"/>
          <w:gallery w:val="placeholder"/>
        </w:category>
        <w:types>
          <w:type w:val="bbPlcHdr"/>
        </w:types>
        <w:behaviors>
          <w:behavior w:val="content"/>
        </w:behaviors>
        <w:guid w:val="{48984285-2B96-48A7-A5A4-888AE24DBAE4}"/>
      </w:docPartPr>
      <w:docPartBody>
        <w:p w:rsidR="006076D5" w:rsidRDefault="00D34CAE">
          <w:pPr>
            <w:pStyle w:val="26543B3C90C040579E42A3C76647D2A0"/>
          </w:pPr>
          <w:r>
            <w:rPr>
              <w:rStyle w:val="a3"/>
              <w:rFonts w:hint="eastAsia"/>
            </w:rPr>
            <w:t>单击或点击此处输入文字。</w:t>
          </w:r>
        </w:p>
      </w:docPartBody>
    </w:docPart>
    <w:docPart>
      <w:docPartPr>
        <w:name w:val="1D1C1A0E243D4C7E9CB7A88B88C9A7A8"/>
        <w:category>
          <w:name w:val="常规"/>
          <w:gallery w:val="placeholder"/>
        </w:category>
        <w:types>
          <w:type w:val="bbPlcHdr"/>
        </w:types>
        <w:behaviors>
          <w:behavior w:val="content"/>
        </w:behaviors>
        <w:guid w:val="{68DA6738-1667-4F8F-9A08-B2E2740093C0}"/>
      </w:docPartPr>
      <w:docPartBody>
        <w:p w:rsidR="006076D5" w:rsidRDefault="00D34CAE">
          <w:pPr>
            <w:pStyle w:val="1D1C1A0E243D4C7E9CB7A88B88C9A7A8"/>
          </w:pPr>
          <w:r>
            <w:rPr>
              <w:rStyle w:val="a3"/>
              <w:rFonts w:hint="eastAsia"/>
            </w:rPr>
            <w:t>选择一项。</w:t>
          </w:r>
        </w:p>
      </w:docPartBody>
    </w:docPart>
    <w:docPart>
      <w:docPartPr>
        <w:name w:val="F9AC744BA39A4AB4A3AF9519332512C3"/>
        <w:category>
          <w:name w:val="常规"/>
          <w:gallery w:val="placeholder"/>
        </w:category>
        <w:types>
          <w:type w:val="bbPlcHdr"/>
        </w:types>
        <w:behaviors>
          <w:behavior w:val="content"/>
        </w:behaviors>
        <w:guid w:val="{7350E48D-7C03-429A-A8B9-37C0EDF42FA8}"/>
      </w:docPartPr>
      <w:docPartBody>
        <w:p w:rsidR="006076D5" w:rsidRDefault="00D34CAE">
          <w:pPr>
            <w:pStyle w:val="F9AC744BA39A4AB4A3AF9519332512C3"/>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4AC"/>
    <w:rsid w:val="000825AA"/>
    <w:rsid w:val="000A635B"/>
    <w:rsid w:val="001701D5"/>
    <w:rsid w:val="00180DE2"/>
    <w:rsid w:val="00191901"/>
    <w:rsid w:val="00362B37"/>
    <w:rsid w:val="00372FDB"/>
    <w:rsid w:val="00397D45"/>
    <w:rsid w:val="00404E88"/>
    <w:rsid w:val="00474829"/>
    <w:rsid w:val="00487139"/>
    <w:rsid w:val="005A4817"/>
    <w:rsid w:val="005C3580"/>
    <w:rsid w:val="006076D5"/>
    <w:rsid w:val="006665ED"/>
    <w:rsid w:val="00771552"/>
    <w:rsid w:val="007D5DF8"/>
    <w:rsid w:val="00897051"/>
    <w:rsid w:val="008D1EAA"/>
    <w:rsid w:val="008F4F94"/>
    <w:rsid w:val="00923AE4"/>
    <w:rsid w:val="00943E00"/>
    <w:rsid w:val="00A85848"/>
    <w:rsid w:val="00BE0D62"/>
    <w:rsid w:val="00C03E1D"/>
    <w:rsid w:val="00D34CAE"/>
    <w:rsid w:val="00D41470"/>
    <w:rsid w:val="00E324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6543B3C90C040579E42A3C76647D2A0">
    <w:name w:val="26543B3C90C040579E42A3C76647D2A0"/>
    <w:pPr>
      <w:widowControl w:val="0"/>
      <w:jc w:val="both"/>
    </w:pPr>
    <w:rPr>
      <w:kern w:val="2"/>
      <w:sz w:val="21"/>
      <w:szCs w:val="22"/>
    </w:rPr>
  </w:style>
  <w:style w:type="paragraph" w:customStyle="1" w:styleId="1D1C1A0E243D4C7E9CB7A88B88C9A7A8">
    <w:name w:val="1D1C1A0E243D4C7E9CB7A88B88C9A7A8"/>
    <w:qFormat/>
    <w:pPr>
      <w:widowControl w:val="0"/>
      <w:jc w:val="both"/>
    </w:pPr>
    <w:rPr>
      <w:kern w:val="2"/>
      <w:sz w:val="21"/>
      <w:szCs w:val="22"/>
    </w:rPr>
  </w:style>
  <w:style w:type="paragraph" w:customStyle="1" w:styleId="F9AC744BA39A4AB4A3AF9519332512C3">
    <w:name w:val="F9AC744BA39A4AB4A3AF9519332512C3"/>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E99A96-45E8-4377-AEC5-DBDD65D6D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22</TotalTime>
  <Pages>9</Pages>
  <Words>724</Words>
  <Characters>4133</Characters>
  <Application>Microsoft Office Word</Application>
  <DocSecurity>0</DocSecurity>
  <Lines>34</Lines>
  <Paragraphs>9</Paragraphs>
  <ScaleCrop>false</ScaleCrop>
  <Company>PCMI</Company>
  <LinksUpToDate>false</LinksUpToDate>
  <CharactersWithSpaces>4848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nqkcxm</dc:creator>
  <cp:lastModifiedBy>Lenovo</cp:lastModifiedBy>
  <cp:revision>17</cp:revision>
  <cp:lastPrinted>2026-05-15T06:24:00Z</cp:lastPrinted>
  <dcterms:created xsi:type="dcterms:W3CDTF">2026-05-29T08:06:00Z</dcterms:created>
  <dcterms:modified xsi:type="dcterms:W3CDTF">2026-06-01T06:56:00Z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eyJoZGlkIjoiOTA3MzMyNDEyNTBlNzgwYTgzZDcxZDFjM2QyZGU5NTgiLCJ1c2VySWQiOiIxMjQzNzU1NjczIn0=</vt:lpwstr>
  </property>
  <property fmtid="{D5CDD505-2E9C-101B-9397-08002B2CF9AE}" pid="15" name="KSOProductBuildVer">
    <vt:lpwstr>2052-12.1.0.25865</vt:lpwstr>
  </property>
  <property fmtid="{D5CDD505-2E9C-101B-9397-08002B2CF9AE}" pid="16" name="ICV">
    <vt:lpwstr>3F458270A5254AB89F4AF6380759D0C0_13</vt:lpwstr>
  </property>
</Properties>
</file>