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CEC3B">
      <w:pPr>
        <w:autoSpaceDE w:val="0"/>
        <w:autoSpaceDN w:val="0"/>
        <w:spacing w:line="439" w:lineRule="exact"/>
        <w:jc w:val="center"/>
        <w:rPr>
          <w:rFonts w:hint="eastAsia" w:ascii="方正黑体_GBK" w:hAnsi="黑体" w:eastAsia="方正黑体_GBK" w:cs="黑体"/>
          <w:color w:val="000000"/>
          <w:sz w:val="44"/>
          <w:szCs w:val="22"/>
        </w:rPr>
      </w:pPr>
    </w:p>
    <w:p w14:paraId="00B31B40">
      <w:pPr>
        <w:autoSpaceDE w:val="0"/>
        <w:autoSpaceDN w:val="0"/>
        <w:spacing w:line="439" w:lineRule="exact"/>
        <w:jc w:val="center"/>
        <w:rPr>
          <w:rFonts w:hint="eastAsia" w:ascii="方正黑体_GBK" w:hAnsi="黑体" w:eastAsia="方正黑体_GBK" w:cs="黑体"/>
          <w:color w:val="000000"/>
          <w:sz w:val="44"/>
          <w:szCs w:val="22"/>
        </w:rPr>
      </w:pPr>
    </w:p>
    <w:p w14:paraId="6EE9F344">
      <w:pPr>
        <w:autoSpaceDE w:val="0"/>
        <w:autoSpaceDN w:val="0"/>
        <w:spacing w:line="439" w:lineRule="exact"/>
        <w:jc w:val="center"/>
        <w:rPr>
          <w:rFonts w:hint="eastAsia" w:ascii="方正黑体_GBK" w:hAnsi="黑体" w:eastAsia="方正黑体_GBK" w:cs="黑体"/>
          <w:color w:val="000000"/>
          <w:sz w:val="44"/>
          <w:szCs w:val="22"/>
        </w:rPr>
      </w:pPr>
    </w:p>
    <w:p w14:paraId="12DCEF54">
      <w:pPr>
        <w:autoSpaceDE w:val="0"/>
        <w:autoSpaceDN w:val="0"/>
        <w:spacing w:line="439" w:lineRule="exact"/>
        <w:jc w:val="center"/>
        <w:rPr>
          <w:rFonts w:hint="eastAsia" w:ascii="方正黑体_GBK" w:hAnsi="黑体" w:eastAsia="方正黑体_GBK" w:cs="黑体"/>
          <w:color w:val="000000"/>
          <w:sz w:val="44"/>
          <w:szCs w:val="22"/>
        </w:rPr>
      </w:pPr>
    </w:p>
    <w:p w14:paraId="5E284111">
      <w:pPr>
        <w:autoSpaceDE w:val="0"/>
        <w:autoSpaceDN w:val="0"/>
        <w:spacing w:line="439" w:lineRule="exact"/>
        <w:jc w:val="center"/>
        <w:rPr>
          <w:rFonts w:ascii="方正黑体_GBK" w:hAnsi="Calibri" w:eastAsia="方正黑体_GBK"/>
          <w:color w:val="000000"/>
          <w:sz w:val="44"/>
          <w:szCs w:val="22"/>
        </w:rPr>
      </w:pPr>
      <w:r>
        <w:rPr>
          <w:rFonts w:hint="eastAsia" w:ascii="方正黑体_GBK" w:hAnsi="黑体" w:eastAsia="方正黑体_GBK" w:cs="黑体"/>
          <w:color w:val="000000"/>
          <w:sz w:val="44"/>
          <w:szCs w:val="22"/>
        </w:rPr>
        <w:t>海南长臂猿野外监测技术规范</w:t>
      </w:r>
    </w:p>
    <w:p w14:paraId="49550D34">
      <w:pPr>
        <w:autoSpaceDE w:val="0"/>
        <w:autoSpaceDN w:val="0"/>
        <w:spacing w:before="185" w:line="439" w:lineRule="exact"/>
        <w:jc w:val="center"/>
        <w:rPr>
          <w:rFonts w:hint="eastAsia" w:ascii="方正黑体_GBK" w:hAnsi="黑体" w:eastAsia="方正黑体_GBK" w:cs="黑体"/>
          <w:color w:val="000000"/>
          <w:sz w:val="44"/>
          <w:szCs w:val="22"/>
        </w:rPr>
      </w:pPr>
      <w:r>
        <w:rPr>
          <w:rFonts w:hint="eastAsia" w:ascii="方正黑体_GBK" w:hAnsi="黑体" w:eastAsia="方正黑体_GBK" w:cs="黑体"/>
          <w:color w:val="000000"/>
          <w:sz w:val="44"/>
          <w:szCs w:val="22"/>
        </w:rPr>
        <w:t>（征求意见稿）</w:t>
      </w:r>
    </w:p>
    <w:p w14:paraId="7AE4CB25">
      <w:pPr>
        <w:autoSpaceDE w:val="0"/>
        <w:autoSpaceDN w:val="0"/>
        <w:spacing w:before="185" w:line="439" w:lineRule="exact"/>
        <w:jc w:val="center"/>
        <w:rPr>
          <w:rFonts w:hint="eastAsia" w:ascii="方正黑体_GBK" w:hAnsi="黑体" w:eastAsia="方正黑体_GBK" w:cs="黑体"/>
          <w:color w:val="000000"/>
          <w:sz w:val="44"/>
          <w:szCs w:val="22"/>
        </w:rPr>
      </w:pPr>
      <w:r>
        <w:rPr>
          <w:rFonts w:hint="eastAsia" w:ascii="方正黑体_GBK" w:hAnsi="黑体" w:eastAsia="方正黑体_GBK" w:cs="黑体"/>
          <w:color w:val="000000"/>
          <w:sz w:val="44"/>
          <w:szCs w:val="22"/>
        </w:rPr>
        <w:t>编制说明</w:t>
      </w:r>
    </w:p>
    <w:p w14:paraId="16667F30">
      <w:pPr>
        <w:widowControl/>
        <w:shd w:val="clear" w:color="auto" w:fill="FFFFFF"/>
        <w:spacing w:after="192"/>
        <w:jc w:val="left"/>
        <w:textAlignment w:val="baseline"/>
        <w:rPr>
          <w:rFonts w:ascii="Segoe UI" w:hAnsi="Segoe UI" w:eastAsia="Segoe UI" w:cs="Segoe UI"/>
          <w:kern w:val="0"/>
          <w:sz w:val="24"/>
          <w:shd w:val="clear" w:color="auto" w:fill="FFFFFF"/>
          <w:lang w:bidi="ar"/>
        </w:rPr>
      </w:pPr>
    </w:p>
    <w:p w14:paraId="00EBF86A">
      <w:pPr>
        <w:widowControl/>
        <w:shd w:val="clear" w:color="auto" w:fill="FFFFFF"/>
        <w:spacing w:after="192"/>
        <w:jc w:val="left"/>
        <w:textAlignment w:val="baseline"/>
        <w:rPr>
          <w:rFonts w:ascii="Segoe UI" w:hAnsi="Segoe UI" w:eastAsia="Segoe UI" w:cs="Segoe UI"/>
          <w:kern w:val="0"/>
          <w:sz w:val="24"/>
          <w:shd w:val="clear" w:color="auto" w:fill="FFFFFF"/>
          <w:lang w:bidi="ar"/>
        </w:rPr>
      </w:pPr>
    </w:p>
    <w:p w14:paraId="209BFB84">
      <w:pPr>
        <w:widowControl/>
        <w:shd w:val="clear" w:color="auto" w:fill="FFFFFF"/>
        <w:spacing w:after="192"/>
        <w:jc w:val="left"/>
        <w:textAlignment w:val="baseline"/>
        <w:rPr>
          <w:rFonts w:ascii="Segoe UI" w:hAnsi="Segoe UI" w:eastAsia="Segoe UI" w:cs="Segoe UI"/>
          <w:kern w:val="0"/>
          <w:sz w:val="24"/>
          <w:shd w:val="clear" w:color="auto" w:fill="FFFFFF"/>
          <w:lang w:bidi="ar"/>
        </w:rPr>
      </w:pPr>
    </w:p>
    <w:p w14:paraId="1D75ACCB">
      <w:pPr>
        <w:widowControl/>
        <w:shd w:val="clear" w:color="auto" w:fill="FFFFFF"/>
        <w:spacing w:after="192"/>
        <w:jc w:val="left"/>
        <w:textAlignment w:val="baseline"/>
        <w:rPr>
          <w:rFonts w:ascii="Segoe UI" w:hAnsi="Segoe UI" w:eastAsia="Segoe UI" w:cs="Segoe UI"/>
          <w:kern w:val="0"/>
          <w:sz w:val="24"/>
          <w:shd w:val="clear" w:color="auto" w:fill="FFFFFF"/>
          <w:lang w:bidi="ar"/>
        </w:rPr>
      </w:pPr>
    </w:p>
    <w:p w14:paraId="37C5D831">
      <w:pPr>
        <w:widowControl/>
        <w:shd w:val="clear" w:color="auto" w:fill="FFFFFF"/>
        <w:spacing w:after="192"/>
        <w:jc w:val="left"/>
        <w:textAlignment w:val="baseline"/>
        <w:rPr>
          <w:rFonts w:ascii="Segoe UI" w:hAnsi="Segoe UI" w:eastAsia="Segoe UI" w:cs="Segoe UI"/>
          <w:kern w:val="0"/>
          <w:sz w:val="24"/>
          <w:shd w:val="clear" w:color="auto" w:fill="FFFFFF"/>
          <w:lang w:bidi="ar"/>
        </w:rPr>
      </w:pPr>
    </w:p>
    <w:p w14:paraId="7568E84D">
      <w:pPr>
        <w:widowControl/>
        <w:shd w:val="clear" w:color="auto" w:fill="FFFFFF"/>
        <w:spacing w:after="192"/>
        <w:jc w:val="left"/>
        <w:textAlignment w:val="baseline"/>
        <w:rPr>
          <w:rFonts w:ascii="Segoe UI" w:hAnsi="Segoe UI" w:eastAsia="Segoe UI" w:cs="Segoe UI"/>
          <w:kern w:val="0"/>
          <w:sz w:val="24"/>
          <w:shd w:val="clear" w:color="auto" w:fill="FFFFFF"/>
          <w:lang w:bidi="ar"/>
        </w:rPr>
      </w:pPr>
    </w:p>
    <w:p w14:paraId="3CC082F4">
      <w:pPr>
        <w:widowControl/>
        <w:shd w:val="clear" w:color="auto" w:fill="FFFFFF"/>
        <w:spacing w:after="192"/>
        <w:jc w:val="left"/>
        <w:textAlignment w:val="baseline"/>
        <w:rPr>
          <w:rFonts w:ascii="Segoe UI" w:hAnsi="Segoe UI" w:eastAsia="Segoe UI" w:cs="Segoe UI"/>
          <w:kern w:val="0"/>
          <w:sz w:val="24"/>
          <w:shd w:val="clear" w:color="auto" w:fill="FFFFFF"/>
          <w:lang w:bidi="ar"/>
        </w:rPr>
      </w:pPr>
    </w:p>
    <w:p w14:paraId="6E3E025E">
      <w:pPr>
        <w:widowControl/>
        <w:shd w:val="clear" w:color="auto" w:fill="FFFFFF"/>
        <w:spacing w:after="192"/>
        <w:jc w:val="left"/>
        <w:textAlignment w:val="baseline"/>
        <w:rPr>
          <w:rFonts w:ascii="Segoe UI" w:hAnsi="Segoe UI" w:eastAsia="Segoe UI" w:cs="Segoe UI"/>
          <w:kern w:val="0"/>
          <w:sz w:val="24"/>
          <w:shd w:val="clear" w:color="auto" w:fill="FFFFFF"/>
          <w:lang w:bidi="ar"/>
        </w:rPr>
      </w:pPr>
    </w:p>
    <w:p w14:paraId="2B81B9C2">
      <w:pPr>
        <w:widowControl/>
        <w:shd w:val="clear" w:color="auto" w:fill="FFFFFF"/>
        <w:spacing w:after="192"/>
        <w:jc w:val="left"/>
        <w:textAlignment w:val="baseline"/>
        <w:rPr>
          <w:rFonts w:ascii="Segoe UI" w:hAnsi="Segoe UI" w:eastAsia="Segoe UI" w:cs="Segoe UI"/>
          <w:kern w:val="0"/>
          <w:sz w:val="24"/>
          <w:shd w:val="clear" w:color="auto" w:fill="FFFFFF"/>
          <w:lang w:bidi="ar"/>
        </w:rPr>
      </w:pPr>
    </w:p>
    <w:p w14:paraId="1091DE35">
      <w:pPr>
        <w:autoSpaceDE w:val="0"/>
        <w:autoSpaceDN w:val="0"/>
        <w:spacing w:before="185" w:line="439" w:lineRule="exact"/>
        <w:jc w:val="center"/>
        <w:rPr>
          <w:rFonts w:hint="eastAsia" w:ascii="方正黑体_GBK" w:hAnsi="黑体" w:eastAsia="方正黑体_GBK" w:cs="黑体"/>
          <w:color w:val="000000"/>
          <w:sz w:val="44"/>
          <w:szCs w:val="22"/>
        </w:rPr>
      </w:pPr>
      <w:r>
        <w:rPr>
          <w:rFonts w:hint="eastAsia" w:ascii="方正黑体_GBK" w:hAnsi="黑体" w:eastAsia="方正黑体_GBK" w:cs="黑体"/>
          <w:color w:val="000000"/>
          <w:sz w:val="44"/>
          <w:szCs w:val="22"/>
        </w:rPr>
        <w:t>海南大学</w:t>
      </w:r>
    </w:p>
    <w:p w14:paraId="38C41B0A">
      <w:pPr>
        <w:autoSpaceDE w:val="0"/>
        <w:autoSpaceDN w:val="0"/>
        <w:spacing w:before="185" w:line="439" w:lineRule="exact"/>
        <w:jc w:val="center"/>
        <w:rPr>
          <w:rFonts w:hint="eastAsia" w:ascii="方正黑体_GBK" w:hAnsi="黑体" w:eastAsia="方正黑体_GBK" w:cs="黑体"/>
          <w:color w:val="000000"/>
          <w:sz w:val="44"/>
          <w:szCs w:val="22"/>
        </w:rPr>
      </w:pPr>
      <w:r>
        <w:rPr>
          <w:rFonts w:hint="eastAsia" w:ascii="方正黑体_GBK" w:hAnsi="黑体" w:eastAsia="方正黑体_GBK" w:cs="黑体"/>
          <w:color w:val="000000"/>
          <w:sz w:val="44"/>
          <w:szCs w:val="22"/>
        </w:rPr>
        <w:t>202</w:t>
      </w:r>
      <w:r>
        <w:rPr>
          <w:rFonts w:hint="eastAsia" w:ascii="方正黑体_GBK" w:hAnsi="黑体" w:eastAsia="方正黑体_GBK" w:cs="黑体"/>
          <w:color w:val="000000"/>
          <w:sz w:val="44"/>
          <w:szCs w:val="22"/>
          <w:lang w:val="en-US" w:eastAsia="zh-CN"/>
        </w:rPr>
        <w:t>6</w:t>
      </w:r>
      <w:r>
        <w:rPr>
          <w:rFonts w:hint="eastAsia" w:ascii="方正黑体_GBK" w:hAnsi="黑体" w:eastAsia="方正黑体_GBK" w:cs="黑体"/>
          <w:color w:val="000000"/>
          <w:sz w:val="44"/>
          <w:szCs w:val="22"/>
        </w:rPr>
        <w:t>年</w:t>
      </w:r>
      <w:r>
        <w:rPr>
          <w:rFonts w:hint="eastAsia" w:ascii="方正黑体_GBK" w:hAnsi="黑体" w:eastAsia="方正黑体_GBK" w:cs="黑体"/>
          <w:color w:val="000000"/>
          <w:sz w:val="44"/>
          <w:szCs w:val="22"/>
          <w:lang w:val="en-US" w:eastAsia="zh-CN"/>
        </w:rPr>
        <w:t>6</w:t>
      </w:r>
      <w:r>
        <w:rPr>
          <w:rFonts w:hint="eastAsia" w:ascii="方正黑体_GBK" w:hAnsi="黑体" w:eastAsia="方正黑体_GBK" w:cs="黑体"/>
          <w:color w:val="000000"/>
          <w:sz w:val="44"/>
          <w:szCs w:val="22"/>
        </w:rPr>
        <w:t>月</w:t>
      </w:r>
      <w:r>
        <w:rPr>
          <w:rFonts w:hint="eastAsia" w:ascii="方正黑体_GBK" w:hAnsi="黑体" w:eastAsia="方正黑体_GBK" w:cs="黑体"/>
          <w:color w:val="000000"/>
          <w:sz w:val="44"/>
          <w:szCs w:val="22"/>
          <w:lang w:val="en-US" w:eastAsia="zh-CN"/>
        </w:rPr>
        <w:t>1</w:t>
      </w:r>
      <w:r>
        <w:rPr>
          <w:rFonts w:hint="eastAsia" w:ascii="方正黑体_GBK" w:hAnsi="黑体" w:eastAsia="方正黑体_GBK" w:cs="黑体"/>
          <w:color w:val="000000"/>
          <w:sz w:val="44"/>
          <w:szCs w:val="22"/>
        </w:rPr>
        <w:t>日</w:t>
      </w:r>
    </w:p>
    <w:p w14:paraId="2AFF1C8E">
      <w:pPr>
        <w:widowControl/>
        <w:shd w:val="clear" w:color="auto" w:fill="FFFFFF"/>
        <w:spacing w:after="192"/>
        <w:jc w:val="left"/>
        <w:textAlignment w:val="baseline"/>
        <w:rPr>
          <w:rFonts w:ascii="Segoe UI" w:hAnsi="Segoe UI" w:eastAsia="Segoe UI" w:cs="Segoe UI"/>
          <w:kern w:val="0"/>
          <w:sz w:val="24"/>
          <w:shd w:val="clear" w:color="auto" w:fill="FFFFFF"/>
          <w:lang w:bidi="ar"/>
        </w:rPr>
      </w:pPr>
    </w:p>
    <w:p w14:paraId="6BBAA2D7">
      <w:pPr>
        <w:widowControl/>
        <w:shd w:val="clear" w:color="auto" w:fill="FFFFFF"/>
        <w:spacing w:after="192"/>
        <w:jc w:val="left"/>
        <w:textAlignment w:val="baseline"/>
        <w:rPr>
          <w:rFonts w:ascii="Segoe UI" w:hAnsi="Segoe UI" w:eastAsia="Segoe UI" w:cs="Segoe UI"/>
          <w:kern w:val="0"/>
          <w:sz w:val="24"/>
          <w:shd w:val="clear" w:color="auto" w:fill="FFFFFF"/>
          <w:lang w:bidi="ar"/>
        </w:rPr>
      </w:pPr>
    </w:p>
    <w:p w14:paraId="53325CF3">
      <w:pPr>
        <w:widowControl/>
        <w:shd w:val="clear" w:color="auto" w:fill="FFFFFF"/>
        <w:spacing w:after="192"/>
        <w:jc w:val="left"/>
        <w:textAlignment w:val="baseline"/>
        <w:rPr>
          <w:rFonts w:ascii="Segoe UI" w:hAnsi="Segoe UI" w:eastAsia="Segoe UI" w:cs="Segoe UI"/>
          <w:kern w:val="0"/>
          <w:sz w:val="24"/>
          <w:shd w:val="clear" w:color="auto" w:fill="FFFFFF"/>
          <w:lang w:bidi="ar"/>
        </w:rPr>
      </w:pPr>
    </w:p>
    <w:p w14:paraId="54767281">
      <w:pPr>
        <w:autoSpaceDE w:val="0"/>
        <w:autoSpaceDN w:val="0"/>
        <w:spacing w:line="439" w:lineRule="exact"/>
        <w:jc w:val="center"/>
        <w:rPr>
          <w:rFonts w:ascii="方正黑体_GBK" w:hAnsi="Calibri" w:eastAsia="方正黑体_GBK"/>
          <w:color w:val="000000"/>
          <w:sz w:val="30"/>
          <w:szCs w:val="30"/>
        </w:rPr>
      </w:pPr>
      <w:r>
        <w:rPr>
          <w:rFonts w:hint="eastAsia" w:ascii="方正黑体_GBK" w:hAnsi="黑体" w:eastAsia="方正黑体_GBK" w:cs="黑体"/>
          <w:color w:val="000000"/>
          <w:sz w:val="30"/>
          <w:szCs w:val="30"/>
        </w:rPr>
        <w:t>海南长臂猿野外监测技术规范</w:t>
      </w:r>
    </w:p>
    <w:p w14:paraId="10A4A2BC">
      <w:pPr>
        <w:autoSpaceDE w:val="0"/>
        <w:autoSpaceDN w:val="0"/>
        <w:spacing w:before="185" w:line="439" w:lineRule="exact"/>
        <w:jc w:val="center"/>
        <w:rPr>
          <w:rFonts w:hint="eastAsia" w:ascii="方正黑体_GBK" w:hAnsi="黑体" w:eastAsia="方正黑体_GBK" w:cs="黑体"/>
          <w:color w:val="000000"/>
          <w:sz w:val="30"/>
          <w:szCs w:val="30"/>
        </w:rPr>
      </w:pPr>
      <w:r>
        <w:rPr>
          <w:rFonts w:hint="eastAsia" w:ascii="方正黑体_GBK" w:hAnsi="黑体" w:eastAsia="方正黑体_GBK" w:cs="黑体"/>
          <w:color w:val="000000"/>
          <w:sz w:val="30"/>
          <w:szCs w:val="30"/>
        </w:rPr>
        <w:t>编制说明</w:t>
      </w:r>
    </w:p>
    <w:p w14:paraId="4BD9BB99">
      <w:pPr>
        <w:autoSpaceDE w:val="0"/>
        <w:autoSpaceDN w:val="0"/>
        <w:spacing w:before="185" w:line="439" w:lineRule="exact"/>
        <w:rPr>
          <w:rFonts w:ascii="方正黑体_GBK" w:hAnsi="Calibri" w:eastAsia="方正黑体_GBK"/>
          <w:color w:val="000000"/>
          <w:sz w:val="30"/>
          <w:szCs w:val="30"/>
        </w:rPr>
      </w:pPr>
      <w:r>
        <w:rPr>
          <w:rFonts w:hint="eastAsia" w:ascii="方正黑体_GBK" w:hAnsi="Calibri" w:eastAsia="方正黑体_GBK"/>
          <w:color w:val="000000"/>
          <w:sz w:val="30"/>
          <w:szCs w:val="30"/>
        </w:rPr>
        <w:t>一、工作简况</w:t>
      </w:r>
    </w:p>
    <w:p w14:paraId="30048E76">
      <w:pPr>
        <w:rPr>
          <w:b/>
          <w:bCs/>
        </w:rPr>
      </w:pPr>
      <w:r>
        <w:rPr>
          <w:rFonts w:hint="eastAsia"/>
          <w:b/>
          <w:bCs/>
        </w:rPr>
        <w:t>（一）任务来源</w:t>
      </w:r>
    </w:p>
    <w:p w14:paraId="7B0B170B">
      <w:pPr>
        <w:widowControl/>
        <w:spacing w:line="360" w:lineRule="auto"/>
        <w:ind w:firstLine="480" w:firstLineChars="20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海南长臂猿（</w:t>
      </w:r>
      <w:r>
        <w:rPr>
          <w:rFonts w:ascii="Times New Roman" w:hAnsi="Times New Roman" w:eastAsia="宋体" w:cs="Times New Roman"/>
          <w:i/>
          <w:iCs/>
          <w:color w:val="000000"/>
          <w:kern w:val="0"/>
          <w:sz w:val="24"/>
        </w:rPr>
        <w:t>Nomascus hainanus</w:t>
      </w:r>
      <w:r>
        <w:rPr>
          <w:rFonts w:ascii="Times New Roman" w:hAnsi="Times New Roman" w:eastAsia="宋体" w:cs="Times New Roman"/>
          <w:color w:val="000000"/>
          <w:kern w:val="0"/>
          <w:sz w:val="24"/>
        </w:rPr>
        <w:t>）在分类上属哺乳纲（Mammalia）、灵长目（Primates）、长臂猿科（Hylobatidae）、冠长臂猿属（</w:t>
      </w:r>
      <w:r>
        <w:rPr>
          <w:rFonts w:ascii="Times New Roman" w:hAnsi="Times New Roman" w:eastAsia="宋体" w:cs="Times New Roman"/>
          <w:i/>
          <w:iCs/>
          <w:color w:val="000000"/>
          <w:kern w:val="0"/>
          <w:sz w:val="24"/>
        </w:rPr>
        <w:t>Nomascus</w:t>
      </w:r>
      <w:r>
        <w:rPr>
          <w:rFonts w:ascii="Times New Roman" w:hAnsi="Times New Roman" w:eastAsia="宋体" w:cs="Times New Roman"/>
          <w:color w:val="000000"/>
          <w:kern w:val="0"/>
          <w:sz w:val="24"/>
        </w:rPr>
        <w:t>），是中国唯一的长臂猿特有种，现仅分布于海南热带雨林国家公园管理局霸王岭分局（简称霸王岭分局）辖区内。海南长臂猿是国家Ⅰ级重点保护动物，被IUCN红色名录列为极度濒危，是海南特有种</w:t>
      </w:r>
      <w:r>
        <w:rPr>
          <w:rFonts w:hint="eastAsia" w:ascii="Times New Roman" w:hAnsi="Times New Roman" w:eastAsia="宋体" w:cs="Times New Roman"/>
          <w:color w:val="000000"/>
          <w:kern w:val="0"/>
          <w:sz w:val="24"/>
        </w:rPr>
        <w:t>和海南热带雨林国家公园</w:t>
      </w:r>
      <w:r>
        <w:rPr>
          <w:rFonts w:ascii="Times New Roman" w:hAnsi="Times New Roman" w:eastAsia="宋体" w:cs="Times New Roman"/>
          <w:color w:val="000000"/>
          <w:kern w:val="0"/>
          <w:sz w:val="24"/>
        </w:rPr>
        <w:t>旗舰物种和伞护物种</w:t>
      </w:r>
      <w:r>
        <w:rPr>
          <w:rFonts w:hint="eastAsia" w:ascii="Times New Roman" w:hAnsi="Times New Roman" w:eastAsia="宋体" w:cs="Times New Roman"/>
          <w:color w:val="000000"/>
          <w:kern w:val="0"/>
          <w:sz w:val="24"/>
        </w:rPr>
        <w:t>。</w:t>
      </w:r>
    </w:p>
    <w:p w14:paraId="685E5139">
      <w:pPr>
        <w:widowControl/>
        <w:spacing w:line="360" w:lineRule="auto"/>
        <w:ind w:firstLine="480" w:firstLineChars="200"/>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2020年联合国生物多样性大会指出，生物多样性是人类赖以生存和发展的基础，是地球生命共同体的血脉和根基。2021年10月，国务院新闻办公室发布《中国的生物多样性保护》白皮书，收录了大熊猫保护成功案例，反映了我国在特色生物多样性保护之路，为共建地球生命共同体贡献了“中国行动”、“中国方案”。</w:t>
      </w:r>
      <w:r>
        <w:rPr>
          <w:rFonts w:ascii="Times New Roman" w:hAnsi="Times New Roman" w:eastAsia="宋体" w:cs="Times New Roman"/>
          <w:color w:val="000000"/>
          <w:kern w:val="0"/>
          <w:sz w:val="24"/>
        </w:rPr>
        <w:t>经过近40年努力</w:t>
      </w:r>
      <w:r>
        <w:rPr>
          <w:rFonts w:hint="eastAsia" w:ascii="Times New Roman" w:hAnsi="Times New Roman" w:eastAsia="宋体" w:cs="Times New Roman"/>
          <w:color w:val="000000"/>
          <w:kern w:val="0"/>
          <w:sz w:val="24"/>
        </w:rPr>
        <w:t>保护</w:t>
      </w:r>
      <w:r>
        <w:rPr>
          <w:rFonts w:ascii="Times New Roman" w:hAnsi="Times New Roman" w:eastAsia="宋体" w:cs="Times New Roman"/>
          <w:color w:val="000000"/>
          <w:kern w:val="0"/>
          <w:sz w:val="24"/>
        </w:rPr>
        <w:t>，海南长臂猿家庭群和种群数量呈现</w:t>
      </w:r>
      <w:r>
        <w:rPr>
          <w:rFonts w:hint="eastAsia" w:ascii="Times New Roman" w:hAnsi="Times New Roman" w:eastAsia="宋体" w:cs="Times New Roman"/>
          <w:color w:val="000000"/>
          <w:kern w:val="0"/>
          <w:sz w:val="24"/>
        </w:rPr>
        <w:t>了</w:t>
      </w:r>
      <w:r>
        <w:rPr>
          <w:rFonts w:ascii="Times New Roman" w:hAnsi="Times New Roman" w:eastAsia="宋体" w:cs="Times New Roman"/>
          <w:color w:val="000000"/>
          <w:kern w:val="0"/>
          <w:sz w:val="24"/>
        </w:rPr>
        <w:t>双增长，</w:t>
      </w:r>
      <w:r>
        <w:rPr>
          <w:rFonts w:hint="eastAsia" w:ascii="Times New Roman" w:hAnsi="Times New Roman" w:eastAsia="宋体" w:cs="Times New Roman"/>
          <w:color w:val="000000"/>
          <w:kern w:val="0"/>
          <w:sz w:val="24"/>
        </w:rPr>
        <w:t>由上世纪80年代2群不足10只发展到目前的7群42只个体。在昆明COP15会议上，发布了长臂猿保护“海南模式”。在基于自然的解决方案（NBS）下，通过政治意愿、政府主导，基于自然、尊重科学，开放合作、联合攻关，社区参与、多方协同，实现了海南长臂猿种群数量倍增，海南长臂猿保护模式成为生物多样性治理的典型案例。</w:t>
      </w:r>
    </w:p>
    <w:p w14:paraId="3ADEE373">
      <w:pPr>
        <w:widowControl/>
        <w:spacing w:line="360" w:lineRule="auto"/>
        <w:ind w:firstLine="480" w:firstLineChars="200"/>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然而，</w:t>
      </w:r>
      <w:r>
        <w:rPr>
          <w:rFonts w:ascii="Times New Roman" w:hAnsi="Times New Roman" w:eastAsia="宋体" w:cs="Times New Roman"/>
          <w:color w:val="000000"/>
          <w:kern w:val="0"/>
          <w:sz w:val="24"/>
        </w:rPr>
        <w:t>现阶段</w:t>
      </w:r>
      <w:r>
        <w:rPr>
          <w:rFonts w:hint="eastAsia" w:ascii="Times New Roman" w:hAnsi="Times New Roman" w:eastAsia="宋体" w:cs="Times New Roman"/>
          <w:color w:val="000000"/>
          <w:kern w:val="0"/>
          <w:sz w:val="24"/>
        </w:rPr>
        <w:t>海南长臂猿</w:t>
      </w:r>
      <w:r>
        <w:rPr>
          <w:rFonts w:ascii="Times New Roman" w:hAnsi="Times New Roman" w:eastAsia="宋体" w:cs="Times New Roman"/>
          <w:color w:val="000000"/>
          <w:kern w:val="0"/>
          <w:sz w:val="24"/>
        </w:rPr>
        <w:t>种群数量仍</w:t>
      </w:r>
      <w:r>
        <w:rPr>
          <w:rFonts w:hint="eastAsia" w:ascii="Times New Roman" w:hAnsi="Times New Roman" w:eastAsia="宋体" w:cs="Times New Roman"/>
          <w:color w:val="000000"/>
          <w:kern w:val="0"/>
          <w:sz w:val="24"/>
        </w:rPr>
        <w:t>极度稀少，种群没有脱离灭绝的风险，需要我们高度关注，积极采取措施促进种群恢复。2022年4月，习近平总书记调研海南热带雨林国家公园五指山片区时指出，海南热带雨林是“国宝”，建设海南热带雨林国家公园是“国之大者”。国家林草局和海南省委省政府</w:t>
      </w:r>
      <w:r>
        <w:rPr>
          <w:rFonts w:ascii="Times New Roman" w:hAnsi="Times New Roman" w:eastAsia="宋体" w:cs="Times New Roman"/>
          <w:color w:val="000000"/>
          <w:kern w:val="0"/>
          <w:sz w:val="24"/>
        </w:rPr>
        <w:t>将海南长臂猿保护作为建设海南热带雨林国家公园的重中之重任务来抓</w:t>
      </w:r>
      <w:r>
        <w:rPr>
          <w:rFonts w:hint="eastAsia" w:ascii="Times New Roman" w:hAnsi="Times New Roman" w:eastAsia="宋体" w:cs="Times New Roman"/>
          <w:color w:val="000000"/>
          <w:kern w:val="0"/>
          <w:sz w:val="24"/>
        </w:rPr>
        <w:t>。制定《海南热带雨林国家公园总体规划(2023-2030年)》和《海南长臂猿种群保护与恢复行动计划》，提出系统建设海南长臂猿种群及栖息地监测体系，加强海南长臂猿种群及栖息地规范化监测。</w:t>
      </w:r>
    </w:p>
    <w:p w14:paraId="46986440">
      <w:pPr>
        <w:widowControl/>
        <w:spacing w:line="360" w:lineRule="auto"/>
        <w:ind w:firstLine="480" w:firstLineChars="200"/>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通过查阅公开发表的海南长臂猿研究文献，研究内容涉及长臂猿行为、家域、生境、遗传、形态等方面，但遗憾不同研究方法差异较大，数据参差不齐。近来，国家林草局批复建设长臂猿国家保护研究中心并落地海南，为海南长臂猿保护提供了国家级平台，将聚集国内外科技工作者和动物保护人员，有利促进海南长臂猿保护监测研究，也迫切需要统一长臂猿监测方法和数据，增强研究结果的可比性和连续性。</w:t>
      </w:r>
    </w:p>
    <w:p w14:paraId="5BFED847">
      <w:pPr>
        <w:widowControl/>
        <w:spacing w:line="360" w:lineRule="auto"/>
        <w:ind w:firstLine="480" w:firstLineChars="200"/>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2018年以来，《海南长臂猿种群监测技术规范》起草单位海南大学，先后实施国家自然科学基金联合重点项目、海南省科技人才创新项目、海南国家公园研究院及海南热带雨林国家公园管理局资助项目，与霸王岭分局成立联合监测队，编写《海南长臂猿种群监测技术规范》，融合人工监测、红外相机、声学设备等对长臂猿7个家庭群的个体及群体进行监测，利用长臂猿粪便开展长臂猿遗传多样性及肠道微生物研究，率先建立了海南长臂猿种群完整的年度档案；开发了海南长臂猿研究成果智慧展示平台，系统弄清了所有家庭群活动位点分布、季节性活动区域变化、活动时间分配和活动节律、垂直海拔分布特征、家域边界及夜宿点分布。开展热带雨林云雾天气下海南长臂猿的监测、林冠弱光环境海南长臂猿的检测及海南长臂猿个体身份识别研究，央视新闻频道报道长臂猿个体识别成果，获7项软件著作权。率先建立了覆盖所有家庭群栖息地及周围森林的网格固定监测样地，建立了海南长臂猿生境环境数据库、生物多样性数据库及食源植物物候数据库；绘制了长臂猿栖息地景观、植被和食源植物分布图；弄清栖息地群落结构特征、环境特征和食物季节性变化规律。系统弄清了海南长臂猿现有栖息地及周围森林潜在迁移阻隔因素及特征，为长臂猿生态廊道规划和恢复提供依据。在前期起草单位的研究实践基础上，形成了《海南长臂猿种群监测技术规范》初稿。</w:t>
      </w:r>
    </w:p>
    <w:p w14:paraId="45C4896C">
      <w:pPr>
        <w:widowControl/>
        <w:spacing w:line="360" w:lineRule="auto"/>
        <w:ind w:firstLine="480" w:firstLineChars="200"/>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2024年4月，海南大学通过海南省林业局向海南省市场监督管理局提交了《海南长臂猿种群监测技术规范》立项申报书；2024年11月，海南省市场监督管理局发布《关于下达海南省2024年第四批地方标准制修订项目计划的通知》，《海南长臂猿种群监测技术规范》(标准计划编号2024-Z057)得以立项。改技术规范将在充分了解国内外长臂猿种群监测的技术和方法以及相关研究成果基础上，对海南长臂猿种群监测技术和方法进行梳理、总结，并应用到实际的管理及科研工作中，使海南长臂猿监测技术科学化和规范化，有利于提高海南长臂猿监测水平，建立统一的数据库，为海南长臂猿种群保护提供科学依据。</w:t>
      </w:r>
    </w:p>
    <w:p w14:paraId="6D3CC605">
      <w:pPr>
        <w:widowControl/>
        <w:numPr>
          <w:ilvl w:val="0"/>
          <w:numId w:val="1"/>
        </w:numPr>
        <w:shd w:val="clear" w:color="auto" w:fill="FFFFFF"/>
        <w:spacing w:after="192"/>
        <w:jc w:val="left"/>
        <w:textAlignment w:val="baseline"/>
        <w:rPr>
          <w:rFonts w:ascii="Segoe UI" w:hAnsi="Segoe UI" w:eastAsia="Segoe UI" w:cs="Segoe UI"/>
          <w:kern w:val="0"/>
          <w:sz w:val="24"/>
          <w:shd w:val="clear" w:color="auto" w:fill="FFFFFF"/>
          <w:lang w:bidi="ar"/>
        </w:rPr>
      </w:pPr>
      <w:r>
        <w:rPr>
          <w:rFonts w:hint="eastAsia" w:ascii="Times New Roman" w:hAnsi="Times New Roman" w:cs="Times New Roman"/>
          <w:b/>
          <w:bCs/>
          <w:kern w:val="0"/>
          <w:sz w:val="24"/>
        </w:rPr>
        <w:t>负责</w:t>
      </w:r>
      <w:r>
        <w:rPr>
          <w:rFonts w:ascii="Times New Roman" w:hAnsi="Times New Roman" w:cs="Times New Roman"/>
          <w:b/>
          <w:bCs/>
          <w:kern w:val="0"/>
          <w:sz w:val="24"/>
        </w:rPr>
        <w:t>起草单位</w:t>
      </w:r>
      <w:r>
        <w:rPr>
          <w:rFonts w:ascii="Segoe UI" w:hAnsi="Segoe UI" w:eastAsia="Segoe UI" w:cs="Segoe UI"/>
          <w:kern w:val="0"/>
          <w:sz w:val="24"/>
          <w:shd w:val="clear" w:color="auto" w:fill="FFFFFF"/>
          <w:lang w:bidi="ar"/>
        </w:rPr>
        <w:t xml:space="preserve"> </w:t>
      </w:r>
    </w:p>
    <w:p w14:paraId="3BD7AF88">
      <w:pPr>
        <w:widowControl/>
        <w:spacing w:line="360" w:lineRule="auto"/>
        <w:ind w:firstLine="480" w:firstLineChars="20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海南大学</w:t>
      </w:r>
    </w:p>
    <w:p w14:paraId="2B4DEFB4">
      <w:pPr>
        <w:widowControl/>
        <w:numPr>
          <w:ilvl w:val="0"/>
          <w:numId w:val="1"/>
        </w:numPr>
        <w:shd w:val="clear" w:color="auto" w:fill="FFFFFF"/>
        <w:spacing w:after="192"/>
        <w:jc w:val="left"/>
        <w:textAlignment w:val="baseline"/>
        <w:rPr>
          <w:rFonts w:ascii="Times New Roman" w:hAnsi="Times New Roman" w:cs="Times New Roman"/>
          <w:b/>
          <w:bCs/>
          <w:kern w:val="0"/>
          <w:sz w:val="24"/>
        </w:rPr>
      </w:pPr>
      <w:r>
        <w:rPr>
          <w:rFonts w:hint="eastAsia" w:ascii="Times New Roman" w:hAnsi="Times New Roman" w:cs="Times New Roman"/>
          <w:b/>
          <w:bCs/>
          <w:kern w:val="0"/>
          <w:sz w:val="24"/>
        </w:rPr>
        <w:t>参加起草</w:t>
      </w:r>
      <w:r>
        <w:rPr>
          <w:rFonts w:ascii="Times New Roman" w:hAnsi="Times New Roman" w:cs="Times New Roman"/>
          <w:b/>
          <w:bCs/>
          <w:kern w:val="0"/>
          <w:sz w:val="24"/>
        </w:rPr>
        <w:t xml:space="preserve">单位 </w:t>
      </w:r>
    </w:p>
    <w:p w14:paraId="6B9CC34E">
      <w:pPr>
        <w:widowControl/>
        <w:spacing w:line="360" w:lineRule="auto"/>
        <w:ind w:firstLine="480" w:firstLineChars="20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海南热带雨林国家公园管理局霸王岭分局、中国林业科学院森林生态环境与自然保护研究所</w:t>
      </w:r>
      <w:r>
        <w:rPr>
          <w:rFonts w:hint="eastAsia" w:ascii="Times New Roman" w:hAnsi="Times New Roman" w:eastAsia="宋体" w:cs="Times New Roman"/>
          <w:color w:val="000000"/>
          <w:kern w:val="0"/>
          <w:sz w:val="24"/>
        </w:rPr>
        <w:t>。</w:t>
      </w:r>
    </w:p>
    <w:p w14:paraId="20E205F0">
      <w:pPr>
        <w:widowControl/>
        <w:numPr>
          <w:ilvl w:val="0"/>
          <w:numId w:val="1"/>
        </w:numPr>
        <w:shd w:val="clear" w:color="auto" w:fill="FFFFFF"/>
        <w:spacing w:after="192"/>
        <w:jc w:val="left"/>
        <w:textAlignment w:val="baseline"/>
        <w:rPr>
          <w:rFonts w:ascii="Times New Roman" w:hAnsi="Times New Roman" w:cs="Times New Roman"/>
          <w:b/>
          <w:bCs/>
          <w:kern w:val="0"/>
          <w:sz w:val="24"/>
        </w:rPr>
      </w:pPr>
      <w:r>
        <w:rPr>
          <w:rFonts w:ascii="Times New Roman" w:hAnsi="Times New Roman" w:cs="Times New Roman"/>
          <w:b/>
          <w:bCs/>
          <w:kern w:val="0"/>
          <w:sz w:val="24"/>
        </w:rPr>
        <w:t>主要起草人信息</w:t>
      </w:r>
    </w:p>
    <w:p w14:paraId="1DE592DD">
      <w:pPr>
        <w:widowControl/>
        <w:spacing w:line="360" w:lineRule="auto"/>
        <w:ind w:firstLine="480" w:firstLineChars="200"/>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海南大学的</w:t>
      </w:r>
      <w:r>
        <w:rPr>
          <w:rFonts w:ascii="Times New Roman" w:hAnsi="Times New Roman" w:eastAsia="宋体" w:cs="Times New Roman"/>
          <w:color w:val="000000"/>
          <w:kern w:val="0"/>
          <w:sz w:val="24"/>
        </w:rPr>
        <w:t>龙文兴、陈远、</w:t>
      </w:r>
      <w:r>
        <w:rPr>
          <w:rFonts w:hint="eastAsia" w:ascii="Times New Roman" w:hAnsi="Times New Roman" w:eastAsia="宋体" w:cs="Times New Roman"/>
          <w:color w:val="000000"/>
          <w:kern w:val="0"/>
          <w:sz w:val="24"/>
        </w:rPr>
        <w:t>刘辉、</w:t>
      </w:r>
      <w:r>
        <w:rPr>
          <w:rFonts w:ascii="Times New Roman" w:hAnsi="Times New Roman" w:eastAsia="宋体" w:cs="Times New Roman"/>
          <w:color w:val="000000"/>
          <w:kern w:val="0"/>
          <w:sz w:val="24"/>
        </w:rPr>
        <w:t>关宏灿、张德旭、柳帅</w:t>
      </w:r>
      <w:r>
        <w:rPr>
          <w:rFonts w:hint="eastAsia" w:ascii="Times New Roman" w:hAnsi="Times New Roman" w:eastAsia="宋体" w:cs="Times New Roman"/>
          <w:color w:val="000000"/>
          <w:kern w:val="0"/>
          <w:sz w:val="24"/>
        </w:rPr>
        <w:t>；</w:t>
      </w:r>
      <w:r>
        <w:rPr>
          <w:rFonts w:ascii="Times New Roman" w:hAnsi="Times New Roman" w:eastAsia="宋体" w:cs="Times New Roman"/>
          <w:color w:val="000000"/>
          <w:kern w:val="0"/>
          <w:sz w:val="24"/>
        </w:rPr>
        <w:t>海南热带雨林国家公园管理局霸王岭分局</w:t>
      </w:r>
      <w:r>
        <w:rPr>
          <w:rFonts w:hint="eastAsia" w:ascii="Times New Roman" w:hAnsi="Times New Roman" w:eastAsia="宋体" w:cs="Times New Roman"/>
          <w:color w:val="000000"/>
          <w:kern w:val="0"/>
          <w:sz w:val="24"/>
        </w:rPr>
        <w:t>的</w:t>
      </w:r>
      <w:r>
        <w:rPr>
          <w:rFonts w:ascii="Times New Roman" w:hAnsi="Times New Roman" w:eastAsia="宋体" w:cs="Times New Roman"/>
          <w:color w:val="000000"/>
          <w:kern w:val="0"/>
          <w:sz w:val="24"/>
        </w:rPr>
        <w:t>钟育飞、齐旭明、谢治、周照骊</w:t>
      </w:r>
      <w:r>
        <w:rPr>
          <w:rFonts w:hint="eastAsia" w:ascii="Times New Roman" w:hAnsi="Times New Roman" w:eastAsia="宋体" w:cs="Times New Roman"/>
          <w:color w:val="000000"/>
          <w:kern w:val="0"/>
          <w:sz w:val="24"/>
        </w:rPr>
        <w:t>；</w:t>
      </w:r>
      <w:r>
        <w:rPr>
          <w:rFonts w:ascii="Times New Roman" w:hAnsi="Times New Roman" w:eastAsia="宋体" w:cs="Times New Roman"/>
          <w:color w:val="000000"/>
          <w:kern w:val="0"/>
          <w:sz w:val="24"/>
        </w:rPr>
        <w:t>中国林业科学院森林生态环境与自然保护研究所</w:t>
      </w:r>
      <w:r>
        <w:rPr>
          <w:rFonts w:hint="eastAsia" w:ascii="Times New Roman" w:hAnsi="Times New Roman" w:eastAsia="宋体" w:cs="Times New Roman"/>
          <w:color w:val="000000"/>
          <w:kern w:val="0"/>
          <w:sz w:val="24"/>
        </w:rPr>
        <w:t>的</w:t>
      </w:r>
      <w:r>
        <w:rPr>
          <w:rFonts w:ascii="Times New Roman" w:hAnsi="Times New Roman" w:eastAsia="宋体" w:cs="Times New Roman"/>
          <w:color w:val="000000"/>
          <w:kern w:val="0"/>
          <w:sz w:val="24"/>
        </w:rPr>
        <w:t>刘世荣</w:t>
      </w:r>
      <w:r>
        <w:rPr>
          <w:rFonts w:hint="eastAsia" w:ascii="Times New Roman" w:hAnsi="Times New Roman" w:eastAsia="宋体" w:cs="Times New Roman"/>
          <w:color w:val="000000"/>
          <w:kern w:val="0"/>
          <w:sz w:val="24"/>
        </w:rPr>
        <w:t>。</w:t>
      </w:r>
    </w:p>
    <w:p w14:paraId="4A41D081">
      <w:pPr>
        <w:widowControl/>
        <w:numPr>
          <w:ilvl w:val="0"/>
          <w:numId w:val="1"/>
        </w:numPr>
        <w:shd w:val="clear" w:color="auto" w:fill="FFFFFF"/>
        <w:spacing w:after="192"/>
        <w:jc w:val="left"/>
        <w:textAlignment w:val="baseline"/>
        <w:rPr>
          <w:rFonts w:ascii="Segoe UI" w:hAnsi="Segoe UI" w:eastAsia="Segoe UI" w:cs="Segoe UI"/>
          <w:kern w:val="0"/>
          <w:sz w:val="24"/>
          <w:shd w:val="clear" w:color="auto" w:fill="FFFFFF"/>
          <w:lang w:bidi="ar"/>
        </w:rPr>
      </w:pPr>
      <w:r>
        <w:rPr>
          <w:rFonts w:ascii="Times New Roman" w:hAnsi="Times New Roman" w:cs="Times New Roman"/>
          <w:b/>
          <w:bCs/>
          <w:kern w:val="0"/>
          <w:sz w:val="24"/>
        </w:rPr>
        <w:t>任务分工</w:t>
      </w:r>
    </w:p>
    <w:p w14:paraId="33854B41">
      <w:pPr>
        <w:widowControl/>
        <w:shd w:val="clear" w:color="auto" w:fill="FFFFFF"/>
        <w:spacing w:after="192"/>
        <w:ind w:firstLine="480" w:firstLineChars="200"/>
        <w:jc w:val="left"/>
        <w:textAlignment w:val="baseline"/>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刘世荣：全面指导</w:t>
      </w:r>
      <w:r>
        <w:rPr>
          <w:rFonts w:hint="eastAsia" w:ascii="Segoe UI" w:hAnsi="Segoe UI" w:eastAsia="Segoe UI" w:cs="Segoe UI"/>
          <w:kern w:val="0"/>
          <w:sz w:val="24"/>
          <w:shd w:val="clear" w:color="auto" w:fill="FFFFFF"/>
          <w:lang w:bidi="ar"/>
        </w:rPr>
        <w:t>、</w:t>
      </w:r>
      <w:r>
        <w:rPr>
          <w:rFonts w:ascii="Segoe UI" w:hAnsi="Segoe UI" w:eastAsia="Segoe UI" w:cs="Segoe UI"/>
          <w:kern w:val="0"/>
          <w:sz w:val="24"/>
          <w:shd w:val="clear" w:color="auto" w:fill="FFFFFF"/>
          <w:lang w:bidi="ar"/>
        </w:rPr>
        <w:t>论证</w:t>
      </w:r>
      <w:r>
        <w:rPr>
          <w:rFonts w:hint="eastAsia" w:ascii="Segoe UI" w:hAnsi="Segoe UI" w:eastAsia="Segoe UI" w:cs="Segoe UI"/>
          <w:kern w:val="0"/>
          <w:sz w:val="24"/>
          <w:shd w:val="clear" w:color="auto" w:fill="FFFFFF"/>
          <w:lang w:bidi="ar"/>
        </w:rPr>
        <w:t>和咨询</w:t>
      </w:r>
      <w:r>
        <w:rPr>
          <w:rFonts w:ascii="Segoe UI" w:hAnsi="Segoe UI" w:eastAsia="Segoe UI" w:cs="Segoe UI"/>
          <w:kern w:val="0"/>
          <w:sz w:val="24"/>
          <w:shd w:val="clear" w:color="auto" w:fill="FFFFFF"/>
          <w:lang w:bidi="ar"/>
        </w:rPr>
        <w:t>。</w:t>
      </w:r>
    </w:p>
    <w:p w14:paraId="08B7306C">
      <w:pPr>
        <w:widowControl/>
        <w:shd w:val="clear" w:color="auto" w:fill="FFFFFF"/>
        <w:spacing w:after="192"/>
        <w:ind w:firstLine="480" w:firstLineChars="200"/>
        <w:jc w:val="left"/>
        <w:textAlignment w:val="baseline"/>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龙文兴：起草组组长，全面负责标准制定工作。</w:t>
      </w:r>
    </w:p>
    <w:p w14:paraId="35B599EC">
      <w:pPr>
        <w:widowControl/>
        <w:shd w:val="clear" w:color="auto" w:fill="FFFFFF"/>
        <w:spacing w:after="192"/>
        <w:ind w:firstLine="480" w:firstLineChars="200"/>
        <w:jc w:val="left"/>
        <w:textAlignment w:val="baseline"/>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陈远、刘辉、张德旭、齐旭明</w:t>
      </w:r>
      <w:r>
        <w:rPr>
          <w:rFonts w:hint="eastAsia" w:ascii="Segoe UI" w:hAnsi="Segoe UI" w:eastAsia="Segoe UI" w:cs="Segoe UI"/>
          <w:kern w:val="0"/>
          <w:sz w:val="24"/>
          <w:shd w:val="clear" w:color="auto" w:fill="FFFFFF"/>
          <w:lang w:bidi="ar"/>
        </w:rPr>
        <w:t>、</w:t>
      </w:r>
      <w:r>
        <w:rPr>
          <w:rFonts w:ascii="Segoe UI" w:hAnsi="Segoe UI" w:eastAsia="Segoe UI" w:cs="Segoe UI"/>
          <w:kern w:val="0"/>
          <w:sz w:val="24"/>
          <w:shd w:val="clear" w:color="auto" w:fill="FFFFFF"/>
          <w:lang w:bidi="ar"/>
        </w:rPr>
        <w:t>柳帅：调研、实验论证、文本撰写。</w:t>
      </w:r>
    </w:p>
    <w:p w14:paraId="5770C11C">
      <w:pPr>
        <w:widowControl/>
        <w:shd w:val="clear" w:color="auto" w:fill="FFFFFF"/>
        <w:spacing w:after="192"/>
        <w:ind w:left="1439" w:leftChars="228" w:hanging="960" w:hangingChars="400"/>
        <w:jc w:val="left"/>
        <w:textAlignment w:val="baseline"/>
        <w:rPr>
          <w:rFonts w:ascii="Segoe UI" w:hAnsi="Segoe UI" w:eastAsia="Segoe UI" w:cs="Segoe UI"/>
        </w:rPr>
      </w:pPr>
      <w:r>
        <w:rPr>
          <w:rFonts w:ascii="Segoe UI" w:hAnsi="Segoe UI" w:eastAsia="Segoe UI" w:cs="Segoe UI"/>
          <w:kern w:val="0"/>
          <w:sz w:val="24"/>
          <w:shd w:val="clear" w:color="auto" w:fill="FFFFFF"/>
          <w:lang w:bidi="ar"/>
        </w:rPr>
        <w:t>钟育飞、谢治、关宏灿、周照骊：参与调研、实验论证、文本撰写。</w:t>
      </w:r>
    </w:p>
    <w:p w14:paraId="15570EAA">
      <w:pPr>
        <w:widowControl/>
        <w:numPr>
          <w:ilvl w:val="0"/>
          <w:numId w:val="2"/>
        </w:numPr>
        <w:shd w:val="clear" w:color="auto" w:fill="FFFFFF"/>
        <w:spacing w:after="192"/>
        <w:jc w:val="left"/>
        <w:textAlignment w:val="baseline"/>
        <w:rPr>
          <w:rFonts w:ascii="Segoe UI" w:hAnsi="Segoe UI" w:eastAsia="Segoe UI" w:cs="Segoe UI"/>
          <w:kern w:val="0"/>
          <w:sz w:val="24"/>
          <w:shd w:val="clear" w:color="auto" w:fill="FFFFFF"/>
          <w:lang w:bidi="ar"/>
        </w:rPr>
      </w:pPr>
      <w:r>
        <w:rPr>
          <w:rFonts w:ascii="方正黑体_GBK" w:hAnsi="Calibri" w:eastAsia="方正黑体_GBK" w:cs="Times New Roman"/>
          <w:color w:val="000000"/>
          <w:kern w:val="0"/>
          <w:sz w:val="30"/>
          <w:szCs w:val="30"/>
        </w:rPr>
        <w:t>编制标准的必要性和意义及背景</w:t>
      </w:r>
    </w:p>
    <w:p w14:paraId="535B3CD5">
      <w:pPr>
        <w:widowControl/>
        <w:spacing w:line="360" w:lineRule="auto"/>
        <w:ind w:firstLine="480" w:firstLineChars="20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海南长臂猿是</w:t>
      </w:r>
      <w:r>
        <w:rPr>
          <w:rFonts w:hint="eastAsia" w:ascii="Times New Roman" w:hAnsi="Times New Roman" w:eastAsia="宋体" w:cs="Times New Roman"/>
          <w:color w:val="000000"/>
          <w:kern w:val="0"/>
          <w:sz w:val="24"/>
        </w:rPr>
        <w:t>海南</w:t>
      </w:r>
      <w:r>
        <w:rPr>
          <w:rFonts w:ascii="Times New Roman" w:hAnsi="Times New Roman" w:eastAsia="宋体" w:cs="Times New Roman"/>
          <w:color w:val="000000"/>
          <w:kern w:val="0"/>
          <w:sz w:val="24"/>
        </w:rPr>
        <w:t>特有种、</w:t>
      </w:r>
      <w:r>
        <w:rPr>
          <w:rFonts w:hint="eastAsia" w:ascii="Times New Roman" w:hAnsi="Times New Roman" w:eastAsia="宋体" w:cs="Times New Roman"/>
          <w:color w:val="000000"/>
          <w:kern w:val="0"/>
          <w:sz w:val="24"/>
        </w:rPr>
        <w:t>国家一级保护动物、海南热带雨林国家公园旗舰物种，全球种群数量仅42只，</w:t>
      </w:r>
      <w:r>
        <w:rPr>
          <w:rFonts w:ascii="Times New Roman" w:hAnsi="Times New Roman" w:eastAsia="宋体" w:cs="Times New Roman"/>
          <w:color w:val="000000"/>
          <w:kern w:val="0"/>
          <w:sz w:val="24"/>
        </w:rPr>
        <w:t>仅分布在海南热带雨林国家公园霸王岭片区。</w:t>
      </w:r>
      <w:r>
        <w:rPr>
          <w:rFonts w:hint="eastAsia" w:ascii="Times New Roman" w:hAnsi="Times New Roman" w:eastAsia="宋体" w:cs="Times New Roman"/>
          <w:color w:val="000000"/>
          <w:kern w:val="0"/>
          <w:sz w:val="24"/>
        </w:rPr>
        <w:t>2022年4月，习近平总书记调研海南热带雨林国家公园五指山片区时指出，海南热带雨林是“国宝”，建设海南热带雨林国家公园是“国之大者”。国家林草局和海南省政府</w:t>
      </w:r>
      <w:r>
        <w:rPr>
          <w:rFonts w:ascii="Times New Roman" w:hAnsi="Times New Roman" w:eastAsia="宋体" w:cs="Times New Roman"/>
          <w:color w:val="000000"/>
          <w:kern w:val="0"/>
          <w:sz w:val="24"/>
        </w:rPr>
        <w:t>将海南长臂猿保护作为建设海南热带雨林国家公园的重中之重任务来抓</w:t>
      </w:r>
      <w:r>
        <w:rPr>
          <w:rFonts w:hint="eastAsia" w:ascii="Times New Roman" w:hAnsi="Times New Roman" w:eastAsia="宋体" w:cs="Times New Roman"/>
          <w:color w:val="000000"/>
          <w:kern w:val="0"/>
          <w:sz w:val="24"/>
        </w:rPr>
        <w:t>。制定《海南热带雨林国家公园总体规划(2023-2030年)》《海南长臂猿种群保护与恢复行动计划》，提出系统建设海南长臂猿种群及栖息地监测体系，海南长臂猿种群及栖息地规范化监测。</w:t>
      </w:r>
    </w:p>
    <w:p w14:paraId="63BAD542">
      <w:pPr>
        <w:widowControl/>
        <w:spacing w:line="360" w:lineRule="auto"/>
        <w:ind w:firstLine="480" w:firstLineChars="200"/>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通过查阅研究文献，发现不同研究方法多样性，研究区域也不一致。监测研究方法缺乏规范性，内容缺乏系统性，数据缺乏一致性，必将影响研究结果的可比性，阻碍未来海南长臂猿的可持续保护，影响相关保护政策和管理措施制定。</w:t>
      </w:r>
    </w:p>
    <w:p w14:paraId="211F0A7B">
      <w:pPr>
        <w:widowControl/>
        <w:spacing w:line="360" w:lineRule="auto"/>
        <w:ind w:firstLine="480" w:firstLineChars="200"/>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通过制定《海南长臂猿种群监测技术规范》并</w:t>
      </w:r>
      <w:r>
        <w:rPr>
          <w:rFonts w:ascii="Times New Roman" w:hAnsi="Times New Roman" w:eastAsia="宋体" w:cs="Times New Roman"/>
          <w:color w:val="000000"/>
          <w:kern w:val="0"/>
          <w:sz w:val="24"/>
        </w:rPr>
        <w:t>实施</w:t>
      </w:r>
      <w:r>
        <w:rPr>
          <w:rFonts w:hint="eastAsia" w:ascii="Times New Roman" w:hAnsi="Times New Roman" w:eastAsia="宋体" w:cs="Times New Roman"/>
          <w:color w:val="000000"/>
          <w:kern w:val="0"/>
          <w:sz w:val="24"/>
        </w:rPr>
        <w:t>，</w:t>
      </w:r>
      <w:r>
        <w:rPr>
          <w:rFonts w:ascii="Times New Roman" w:hAnsi="Times New Roman" w:eastAsia="宋体" w:cs="Times New Roman"/>
          <w:color w:val="000000"/>
          <w:kern w:val="0"/>
          <w:sz w:val="24"/>
        </w:rPr>
        <w:t>有助于统一监测方法和数据记录标准，保障监测数据准确性、可比性，提升监测水平，为海南长臂猿行为学、生态学等多领域研究提供高质量数据，</w:t>
      </w:r>
      <w:r>
        <w:rPr>
          <w:rFonts w:hint="eastAsia" w:ascii="Times New Roman" w:hAnsi="Times New Roman" w:eastAsia="宋体" w:cs="Times New Roman"/>
          <w:color w:val="000000"/>
          <w:kern w:val="0"/>
          <w:sz w:val="24"/>
        </w:rPr>
        <w:t>促进</w:t>
      </w:r>
      <w:r>
        <w:rPr>
          <w:rFonts w:ascii="Times New Roman" w:hAnsi="Times New Roman" w:eastAsia="宋体" w:cs="Times New Roman"/>
          <w:color w:val="000000"/>
          <w:kern w:val="0"/>
          <w:sz w:val="24"/>
        </w:rPr>
        <w:t>了解海南长臂猿生态习性、种群结构，把握其生存需求与面临威胁，为海南长臂猿保护</w:t>
      </w:r>
      <w:r>
        <w:rPr>
          <w:rFonts w:hint="eastAsia" w:ascii="Times New Roman" w:hAnsi="Times New Roman" w:eastAsia="宋体" w:cs="Times New Roman"/>
          <w:color w:val="000000"/>
          <w:kern w:val="0"/>
          <w:sz w:val="24"/>
        </w:rPr>
        <w:t>研究及</w:t>
      </w:r>
      <w:r>
        <w:rPr>
          <w:rFonts w:ascii="Times New Roman" w:hAnsi="Times New Roman" w:eastAsia="宋体" w:cs="Times New Roman"/>
          <w:color w:val="000000"/>
          <w:kern w:val="0"/>
          <w:sz w:val="24"/>
        </w:rPr>
        <w:t>管理决策提供可靠数据支持，</w:t>
      </w:r>
      <w:r>
        <w:rPr>
          <w:rFonts w:hint="eastAsia" w:ascii="Times New Roman" w:hAnsi="Times New Roman" w:eastAsia="宋体" w:cs="Times New Roman"/>
          <w:color w:val="000000"/>
          <w:kern w:val="0"/>
          <w:sz w:val="24"/>
        </w:rPr>
        <w:t>推动</w:t>
      </w:r>
      <w:r>
        <w:rPr>
          <w:rFonts w:ascii="Times New Roman" w:hAnsi="Times New Roman" w:eastAsia="宋体" w:cs="Times New Roman"/>
          <w:color w:val="000000"/>
          <w:kern w:val="0"/>
          <w:sz w:val="24"/>
        </w:rPr>
        <w:t>全社会共同参与保护行动。</w:t>
      </w:r>
    </w:p>
    <w:p w14:paraId="31610B3D">
      <w:pPr>
        <w:widowControl/>
        <w:numPr>
          <w:ilvl w:val="0"/>
          <w:numId w:val="2"/>
        </w:numPr>
        <w:shd w:val="clear" w:color="auto" w:fill="FFFFFF"/>
        <w:spacing w:after="192"/>
        <w:jc w:val="left"/>
        <w:textAlignment w:val="baseline"/>
        <w:rPr>
          <w:rFonts w:ascii="Segoe UI" w:hAnsi="Segoe UI" w:eastAsia="Segoe UI" w:cs="Segoe UI"/>
          <w:kern w:val="0"/>
          <w:sz w:val="24"/>
          <w:shd w:val="clear" w:color="auto" w:fill="FFFFFF"/>
          <w:lang w:bidi="ar"/>
        </w:rPr>
      </w:pPr>
      <w:r>
        <w:rPr>
          <w:rFonts w:ascii="方正黑体_GBK" w:hAnsi="Calibri" w:eastAsia="方正黑体_GBK" w:cs="Times New Roman"/>
          <w:color w:val="000000"/>
          <w:kern w:val="0"/>
          <w:sz w:val="30"/>
          <w:szCs w:val="30"/>
        </w:rPr>
        <w:t>编制过程简介</w:t>
      </w:r>
      <w:r>
        <w:rPr>
          <w:rFonts w:ascii="Segoe UI" w:hAnsi="Segoe UI" w:eastAsia="Segoe UI" w:cs="Segoe UI"/>
          <w:kern w:val="0"/>
          <w:sz w:val="24"/>
          <w:shd w:val="clear" w:color="auto" w:fill="FFFFFF"/>
          <w:lang w:bidi="ar"/>
        </w:rPr>
        <w:t xml:space="preserve"> </w:t>
      </w:r>
    </w:p>
    <w:p w14:paraId="0DDF196D">
      <w:pPr>
        <w:widowControl/>
        <w:spacing w:line="360" w:lineRule="auto"/>
        <w:ind w:firstLine="480" w:firstLineChars="200"/>
        <w:rPr>
          <w:rFonts w:ascii="Segoe UI" w:hAnsi="Segoe UI" w:cs="Segoe UI"/>
          <w:kern w:val="0"/>
          <w:sz w:val="24"/>
          <w:shd w:val="clear" w:color="auto" w:fill="FFFFFF"/>
          <w:lang w:bidi="ar"/>
        </w:rPr>
      </w:pPr>
      <w:r>
        <w:rPr>
          <w:rFonts w:ascii="Segoe UI" w:hAnsi="Segoe UI" w:eastAsia="Segoe UI" w:cs="Segoe UI"/>
          <w:kern w:val="0"/>
          <w:sz w:val="24"/>
          <w:shd w:val="clear" w:color="auto" w:fill="FFFFFF"/>
          <w:lang w:bidi="ar"/>
        </w:rPr>
        <w:t>编写组按照问题导向、需求导向和目标导向，对</w:t>
      </w:r>
      <w:r>
        <w:rPr>
          <w:rFonts w:hint="eastAsia" w:ascii="Segoe UI" w:hAnsi="Segoe UI" w:eastAsia="Segoe UI" w:cs="Segoe UI"/>
          <w:kern w:val="0"/>
          <w:sz w:val="24"/>
          <w:shd w:val="clear" w:color="auto" w:fill="FFFFFF"/>
          <w:lang w:bidi="ar"/>
        </w:rPr>
        <w:t>海南长臂猿种群监测技术方法</w:t>
      </w:r>
      <w:r>
        <w:rPr>
          <w:rFonts w:ascii="Segoe UI" w:hAnsi="Segoe UI" w:eastAsia="Segoe UI" w:cs="Segoe UI"/>
          <w:kern w:val="0"/>
          <w:sz w:val="24"/>
          <w:shd w:val="clear" w:color="auto" w:fill="FFFFFF"/>
          <w:lang w:bidi="ar"/>
        </w:rPr>
        <w:t>现状</w:t>
      </w:r>
      <w:r>
        <w:rPr>
          <w:rFonts w:hint="eastAsia" w:ascii="Segoe UI" w:hAnsi="Segoe UI" w:eastAsia="Segoe UI" w:cs="Segoe UI"/>
          <w:kern w:val="0"/>
          <w:sz w:val="24"/>
          <w:shd w:val="clear" w:color="auto" w:fill="FFFFFF"/>
          <w:lang w:bidi="ar"/>
        </w:rPr>
        <w:t>和进展</w:t>
      </w:r>
      <w:r>
        <w:rPr>
          <w:rFonts w:ascii="Segoe UI" w:hAnsi="Segoe UI" w:eastAsia="Segoe UI" w:cs="Segoe UI"/>
          <w:kern w:val="0"/>
          <w:sz w:val="24"/>
          <w:shd w:val="clear" w:color="auto" w:fill="FFFFFF"/>
          <w:lang w:bidi="ar"/>
        </w:rPr>
        <w:t>进行了系统总结，并深入调研和广泛研讨基础上，编制形成</w:t>
      </w:r>
      <w:r>
        <w:rPr>
          <w:rFonts w:hint="eastAsia" w:ascii="Times New Roman" w:hAnsi="Times New Roman" w:eastAsia="宋体" w:cs="Times New Roman"/>
          <w:color w:val="000000"/>
          <w:kern w:val="0"/>
          <w:sz w:val="24"/>
        </w:rPr>
        <w:t>《海南长臂猿种群监测技术规范》</w:t>
      </w:r>
      <w:r>
        <w:rPr>
          <w:rFonts w:ascii="Segoe UI" w:hAnsi="Segoe UI" w:eastAsia="Segoe UI" w:cs="Segoe UI"/>
          <w:kern w:val="0"/>
          <w:sz w:val="24"/>
          <w:shd w:val="clear" w:color="auto" w:fill="FFFFFF"/>
          <w:lang w:bidi="ar"/>
        </w:rPr>
        <w:t>。本标准的编制经历二个阶段：初稿编制阶段（202</w:t>
      </w:r>
      <w:r>
        <w:rPr>
          <w:rFonts w:hint="eastAsia" w:ascii="Segoe UI" w:hAnsi="Segoe UI" w:eastAsia="Segoe UI" w:cs="Segoe UI"/>
          <w:kern w:val="0"/>
          <w:sz w:val="24"/>
          <w:shd w:val="clear" w:color="auto" w:fill="FFFFFF"/>
          <w:lang w:bidi="ar"/>
        </w:rPr>
        <w:t>3</w:t>
      </w:r>
      <w:r>
        <w:rPr>
          <w:rFonts w:ascii="Segoe UI" w:hAnsi="Segoe UI" w:eastAsia="Segoe UI" w:cs="Segoe UI"/>
          <w:kern w:val="0"/>
          <w:sz w:val="24"/>
          <w:shd w:val="clear" w:color="auto" w:fill="FFFFFF"/>
          <w:lang w:bidi="ar"/>
        </w:rPr>
        <w:t>.0</w:t>
      </w:r>
      <w:r>
        <w:rPr>
          <w:rFonts w:hint="eastAsia" w:ascii="Segoe UI" w:hAnsi="Segoe UI" w:eastAsia="Segoe UI" w:cs="Segoe UI"/>
          <w:kern w:val="0"/>
          <w:sz w:val="24"/>
          <w:shd w:val="clear" w:color="auto" w:fill="FFFFFF"/>
          <w:lang w:bidi="ar"/>
        </w:rPr>
        <w:t>1</w:t>
      </w:r>
      <w:r>
        <w:rPr>
          <w:rFonts w:ascii="Segoe UI" w:hAnsi="Segoe UI" w:eastAsia="Segoe UI" w:cs="Segoe UI"/>
          <w:kern w:val="0"/>
          <w:sz w:val="24"/>
          <w:shd w:val="clear" w:color="auto" w:fill="FFFFFF"/>
          <w:lang w:bidi="ar"/>
        </w:rPr>
        <w:t>-202</w:t>
      </w:r>
      <w:r>
        <w:rPr>
          <w:rFonts w:hint="eastAsia" w:ascii="Segoe UI" w:hAnsi="Segoe UI" w:eastAsia="宋体" w:cs="Segoe UI"/>
          <w:kern w:val="0"/>
          <w:sz w:val="24"/>
          <w:shd w:val="clear" w:color="auto" w:fill="FFFFFF"/>
          <w:lang w:val="en-US" w:eastAsia="zh-CN" w:bidi="ar"/>
        </w:rPr>
        <w:t>5</w:t>
      </w:r>
      <w:r>
        <w:rPr>
          <w:rFonts w:ascii="Segoe UI" w:hAnsi="Segoe UI" w:eastAsia="Segoe UI" w:cs="Segoe UI"/>
          <w:kern w:val="0"/>
          <w:sz w:val="24"/>
          <w:shd w:val="clear" w:color="auto" w:fill="FFFFFF"/>
          <w:lang w:bidi="ar"/>
        </w:rPr>
        <w:t>.</w:t>
      </w:r>
      <w:r>
        <w:rPr>
          <w:rFonts w:hint="eastAsia" w:ascii="Segoe UI" w:hAnsi="Segoe UI" w:eastAsia="宋体" w:cs="Segoe UI"/>
          <w:kern w:val="0"/>
          <w:sz w:val="24"/>
          <w:shd w:val="clear" w:color="auto" w:fill="FFFFFF"/>
          <w:lang w:val="en-US" w:eastAsia="zh-CN" w:bidi="ar"/>
        </w:rPr>
        <w:t>02</w:t>
      </w:r>
      <w:r>
        <w:rPr>
          <w:rFonts w:ascii="Segoe UI" w:hAnsi="Segoe UI" w:eastAsia="Segoe UI" w:cs="Segoe UI"/>
          <w:kern w:val="0"/>
          <w:sz w:val="24"/>
          <w:shd w:val="clear" w:color="auto" w:fill="FFFFFF"/>
          <w:lang w:bidi="ar"/>
        </w:rPr>
        <w:t>）和征求意见阶段（202</w:t>
      </w:r>
      <w:r>
        <w:rPr>
          <w:rFonts w:hint="eastAsia" w:ascii="Segoe UI" w:hAnsi="Segoe UI" w:eastAsia="宋体" w:cs="Segoe UI"/>
          <w:kern w:val="0"/>
          <w:sz w:val="24"/>
          <w:shd w:val="clear" w:color="auto" w:fill="FFFFFF"/>
          <w:lang w:val="en-US" w:eastAsia="zh-CN" w:bidi="ar"/>
        </w:rPr>
        <w:t>5</w:t>
      </w:r>
      <w:r>
        <w:rPr>
          <w:rFonts w:ascii="Segoe UI" w:hAnsi="Segoe UI" w:eastAsia="Segoe UI" w:cs="Segoe UI"/>
          <w:kern w:val="0"/>
          <w:sz w:val="24"/>
          <w:shd w:val="clear" w:color="auto" w:fill="FFFFFF"/>
          <w:lang w:bidi="ar"/>
        </w:rPr>
        <w:t>.0</w:t>
      </w:r>
      <w:r>
        <w:rPr>
          <w:rFonts w:hint="eastAsia" w:ascii="Segoe UI" w:hAnsi="Segoe UI" w:eastAsia="宋体" w:cs="Segoe UI"/>
          <w:kern w:val="0"/>
          <w:sz w:val="24"/>
          <w:shd w:val="clear" w:color="auto" w:fill="FFFFFF"/>
          <w:lang w:val="en-US" w:eastAsia="zh-CN" w:bidi="ar"/>
        </w:rPr>
        <w:t>3</w:t>
      </w:r>
      <w:r>
        <w:rPr>
          <w:rFonts w:ascii="Segoe UI" w:hAnsi="Segoe UI" w:eastAsia="Segoe UI" w:cs="Segoe UI"/>
          <w:kern w:val="0"/>
          <w:sz w:val="24"/>
          <w:shd w:val="clear" w:color="auto" w:fill="FFFFFF"/>
          <w:lang w:bidi="ar"/>
        </w:rPr>
        <w:t>-202</w:t>
      </w:r>
      <w:r>
        <w:rPr>
          <w:rFonts w:hint="eastAsia" w:ascii="Segoe UI" w:hAnsi="Segoe UI" w:eastAsia="宋体" w:cs="Segoe UI"/>
          <w:kern w:val="0"/>
          <w:sz w:val="24"/>
          <w:shd w:val="clear" w:color="auto" w:fill="FFFFFF"/>
          <w:lang w:val="en-US" w:eastAsia="zh-CN" w:bidi="ar"/>
        </w:rPr>
        <w:t>6</w:t>
      </w:r>
      <w:r>
        <w:rPr>
          <w:rFonts w:ascii="Segoe UI" w:hAnsi="Segoe UI" w:eastAsia="Segoe UI" w:cs="Segoe UI"/>
          <w:kern w:val="0"/>
          <w:sz w:val="24"/>
          <w:shd w:val="clear" w:color="auto" w:fill="FFFFFF"/>
          <w:lang w:bidi="ar"/>
        </w:rPr>
        <w:t>.</w:t>
      </w:r>
      <w:r>
        <w:rPr>
          <w:rFonts w:hint="eastAsia" w:ascii="Segoe UI" w:hAnsi="Segoe UI" w:eastAsia="宋体" w:cs="Segoe UI"/>
          <w:kern w:val="0"/>
          <w:sz w:val="24"/>
          <w:shd w:val="clear" w:color="auto" w:fill="FFFFFF"/>
          <w:lang w:val="en-US" w:eastAsia="zh-CN" w:bidi="ar"/>
        </w:rPr>
        <w:t>06</w:t>
      </w:r>
      <w:r>
        <w:rPr>
          <w:rFonts w:ascii="Segoe UI" w:hAnsi="Segoe UI" w:eastAsia="Segoe UI" w:cs="Segoe UI"/>
          <w:kern w:val="0"/>
          <w:sz w:val="24"/>
          <w:shd w:val="clear" w:color="auto" w:fill="FFFFFF"/>
          <w:lang w:bidi="ar"/>
        </w:rPr>
        <w:t>）。</w:t>
      </w:r>
    </w:p>
    <w:p w14:paraId="3B1E1AC4">
      <w:pPr>
        <w:widowControl/>
        <w:spacing w:line="360" w:lineRule="auto"/>
        <w:ind w:firstLine="480" w:firstLineChars="200"/>
        <w:rPr>
          <w:rFonts w:ascii="Segoe UI" w:hAnsi="Segoe UI" w:eastAsia="Segoe UI" w:cs="Segoe UI"/>
          <w:b/>
          <w:bCs/>
          <w:kern w:val="0"/>
          <w:sz w:val="24"/>
          <w:shd w:val="clear" w:color="auto" w:fill="FFFFFF"/>
          <w:lang w:bidi="ar"/>
        </w:rPr>
      </w:pPr>
      <w:r>
        <w:rPr>
          <w:rFonts w:hint="eastAsia" w:ascii="Segoe UI" w:hAnsi="Segoe UI" w:eastAsia="Segoe UI" w:cs="Segoe UI"/>
          <w:b/>
          <w:bCs/>
          <w:kern w:val="0"/>
          <w:sz w:val="24"/>
          <w:shd w:val="clear" w:color="auto" w:fill="FFFFFF"/>
          <w:lang w:bidi="ar"/>
        </w:rPr>
        <w:t>（一）初稿编制阶段</w:t>
      </w:r>
    </w:p>
    <w:p w14:paraId="2ED8C8FC">
      <w:pPr>
        <w:widowControl/>
        <w:spacing w:line="360" w:lineRule="auto"/>
        <w:ind w:firstLine="480" w:firstLineChars="200"/>
        <w:rPr>
          <w:rFonts w:ascii="Segoe UI" w:hAnsi="Segoe UI" w:eastAsia="Segoe UI" w:cs="Segoe UI"/>
          <w:kern w:val="0"/>
          <w:sz w:val="24"/>
          <w:shd w:val="clear" w:color="auto" w:fill="FFFFFF"/>
          <w:lang w:bidi="ar"/>
        </w:rPr>
      </w:pPr>
      <w:r>
        <w:rPr>
          <w:rFonts w:hint="eastAsia" w:ascii="Segoe UI" w:hAnsi="Segoe UI" w:eastAsia="Segoe UI" w:cs="Segoe UI"/>
          <w:kern w:val="0"/>
          <w:sz w:val="24"/>
          <w:shd w:val="clear" w:color="auto" w:fill="FFFFFF"/>
          <w:lang w:bidi="ar"/>
        </w:rPr>
        <w:t>2023年1月以来，海南大学与海南热带雨林国家公园管理局霸王岭分局在开展海南长臂猿联合监测和研究过程中，起草了</w:t>
      </w:r>
      <w:r>
        <w:rPr>
          <w:rFonts w:hint="eastAsia" w:ascii="Times New Roman" w:hAnsi="Times New Roman" w:eastAsia="宋体" w:cs="Times New Roman"/>
          <w:color w:val="000000"/>
          <w:kern w:val="0"/>
          <w:sz w:val="24"/>
        </w:rPr>
        <w:t>《海南长臂猿种群监测技术规范》初稿，并在工作实践中不断修订和完善；</w:t>
      </w:r>
      <w:r>
        <w:rPr>
          <w:rFonts w:ascii="Segoe UI" w:hAnsi="Segoe UI" w:eastAsia="Segoe UI" w:cs="Segoe UI"/>
          <w:kern w:val="0"/>
          <w:sz w:val="24"/>
          <w:shd w:val="clear" w:color="auto" w:fill="FFFFFF"/>
          <w:lang w:bidi="ar"/>
        </w:rPr>
        <w:t>202</w:t>
      </w:r>
      <w:r>
        <w:rPr>
          <w:rFonts w:hint="eastAsia" w:ascii="Segoe UI" w:hAnsi="Segoe UI" w:eastAsia="Segoe UI" w:cs="Segoe UI"/>
          <w:kern w:val="0"/>
          <w:sz w:val="24"/>
          <w:shd w:val="clear" w:color="auto" w:fill="FFFFFF"/>
          <w:lang w:bidi="ar"/>
        </w:rPr>
        <w:t>4</w:t>
      </w:r>
      <w:r>
        <w:rPr>
          <w:rFonts w:ascii="Segoe UI" w:hAnsi="Segoe UI" w:eastAsia="Segoe UI" w:cs="Segoe UI"/>
          <w:kern w:val="0"/>
          <w:sz w:val="24"/>
          <w:shd w:val="clear" w:color="auto" w:fill="FFFFFF"/>
          <w:lang w:bidi="ar"/>
        </w:rPr>
        <w:t xml:space="preserve"> 年 </w:t>
      </w:r>
      <w:r>
        <w:rPr>
          <w:rFonts w:hint="eastAsia" w:ascii="Segoe UI" w:hAnsi="Segoe UI" w:eastAsia="Segoe UI" w:cs="Segoe UI"/>
          <w:kern w:val="0"/>
          <w:sz w:val="24"/>
          <w:shd w:val="clear" w:color="auto" w:fill="FFFFFF"/>
          <w:lang w:bidi="ar"/>
        </w:rPr>
        <w:t>3</w:t>
      </w:r>
      <w:r>
        <w:rPr>
          <w:rFonts w:ascii="Segoe UI" w:hAnsi="Segoe UI" w:eastAsia="Segoe UI" w:cs="Segoe UI"/>
          <w:kern w:val="0"/>
          <w:sz w:val="24"/>
          <w:shd w:val="clear" w:color="auto" w:fill="FFFFFF"/>
          <w:lang w:bidi="ar"/>
        </w:rPr>
        <w:t xml:space="preserve"> 月，海南大学组织成立标准工作组，</w:t>
      </w:r>
      <w:r>
        <w:rPr>
          <w:rFonts w:hint="eastAsia" w:ascii="Segoe UI" w:hAnsi="Segoe UI" w:eastAsia="Segoe UI" w:cs="Segoe UI"/>
          <w:kern w:val="0"/>
          <w:sz w:val="24"/>
          <w:shd w:val="clear" w:color="auto" w:fill="FFFFFF"/>
          <w:lang w:bidi="ar"/>
        </w:rPr>
        <w:t>以前期的初稿为基础，</w:t>
      </w:r>
      <w:r>
        <w:rPr>
          <w:rFonts w:ascii="Segoe UI" w:hAnsi="Segoe UI" w:eastAsia="Segoe UI" w:cs="Segoe UI"/>
          <w:kern w:val="0"/>
          <w:sz w:val="24"/>
          <w:shd w:val="clear" w:color="auto" w:fill="FFFFFF"/>
          <w:lang w:bidi="ar"/>
        </w:rPr>
        <w:t>联合</w:t>
      </w:r>
      <w:r>
        <w:rPr>
          <w:rFonts w:ascii="Times New Roman" w:hAnsi="Times New Roman" w:eastAsia="宋体" w:cs="Times New Roman"/>
          <w:color w:val="000000"/>
          <w:kern w:val="0"/>
          <w:sz w:val="24"/>
        </w:rPr>
        <w:t>海南热带雨林国家公园管理局霸王岭分局、中国林业科学院森林生态环境与自然保护研究所</w:t>
      </w:r>
      <w:r>
        <w:rPr>
          <w:rFonts w:ascii="Segoe UI" w:hAnsi="Segoe UI" w:eastAsia="Segoe UI" w:cs="Segoe UI"/>
          <w:kern w:val="0"/>
          <w:sz w:val="24"/>
          <w:shd w:val="clear" w:color="auto" w:fill="FFFFFF"/>
          <w:lang w:bidi="ar"/>
        </w:rPr>
        <w:t>共同</w:t>
      </w:r>
      <w:r>
        <w:rPr>
          <w:rFonts w:hint="eastAsia" w:ascii="Segoe UI" w:hAnsi="Segoe UI" w:eastAsia="Segoe UI" w:cs="Segoe UI"/>
          <w:kern w:val="0"/>
          <w:sz w:val="24"/>
          <w:shd w:val="clear" w:color="auto" w:fill="FFFFFF"/>
          <w:lang w:bidi="ar"/>
        </w:rPr>
        <w:t>论证和修改完善</w:t>
      </w:r>
      <w:r>
        <w:rPr>
          <w:rFonts w:ascii="Segoe UI" w:hAnsi="Segoe UI" w:eastAsia="Segoe UI" w:cs="Segoe UI"/>
          <w:kern w:val="0"/>
          <w:sz w:val="24"/>
          <w:shd w:val="clear" w:color="auto" w:fill="FFFFFF"/>
          <w:lang w:bidi="ar"/>
        </w:rPr>
        <w:t>。</w:t>
      </w:r>
    </w:p>
    <w:p w14:paraId="46967495">
      <w:pPr>
        <w:widowControl/>
        <w:numPr>
          <w:ilvl w:val="0"/>
          <w:numId w:val="3"/>
        </w:numPr>
        <w:spacing w:line="360" w:lineRule="auto"/>
        <w:ind w:firstLine="480" w:firstLineChars="200"/>
        <w:rPr>
          <w:rFonts w:ascii="Segoe UI" w:hAnsi="Segoe UI" w:eastAsia="Segoe UI" w:cs="Segoe UI"/>
          <w:b/>
          <w:bCs/>
          <w:kern w:val="0"/>
          <w:sz w:val="24"/>
          <w:shd w:val="clear" w:color="auto" w:fill="FFFFFF"/>
          <w:lang w:bidi="ar"/>
        </w:rPr>
      </w:pPr>
      <w:r>
        <w:rPr>
          <w:rFonts w:ascii="Segoe UI" w:hAnsi="Segoe UI" w:eastAsia="Segoe UI" w:cs="Segoe UI"/>
          <w:b/>
          <w:bCs/>
          <w:kern w:val="0"/>
          <w:sz w:val="24"/>
          <w:shd w:val="clear" w:color="auto" w:fill="FFFFFF"/>
          <w:lang w:bidi="ar"/>
        </w:rPr>
        <w:t>征求意见阶段</w:t>
      </w:r>
    </w:p>
    <w:p w14:paraId="65A89DF0">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2025年</w:t>
      </w:r>
      <w:r>
        <w:rPr>
          <w:rFonts w:hint="eastAsia" w:ascii="Segoe UI" w:hAnsi="Segoe UI" w:eastAsia="Segoe UI" w:cs="Segoe UI"/>
          <w:kern w:val="0"/>
          <w:sz w:val="24"/>
          <w:shd w:val="clear" w:color="auto" w:fill="FFFFFF"/>
          <w:lang w:bidi="ar"/>
        </w:rPr>
        <w:t>3</w:t>
      </w:r>
      <w:r>
        <w:rPr>
          <w:rFonts w:ascii="Segoe UI" w:hAnsi="Segoe UI" w:eastAsia="Segoe UI" w:cs="Segoe UI"/>
          <w:kern w:val="0"/>
          <w:sz w:val="24"/>
          <w:shd w:val="clear" w:color="auto" w:fill="FFFFFF"/>
          <w:lang w:bidi="ar"/>
        </w:rPr>
        <w:t>月，</w:t>
      </w:r>
      <w:r>
        <w:rPr>
          <w:rFonts w:hint="eastAsia" w:ascii="Segoe UI" w:hAnsi="Segoe UI" w:eastAsia="Segoe UI" w:cs="Segoe UI"/>
          <w:kern w:val="0"/>
          <w:sz w:val="24"/>
          <w:shd w:val="clear" w:color="auto" w:fill="FFFFFF"/>
          <w:lang w:bidi="ar"/>
        </w:rPr>
        <w:t>以函件方式邀请省外专家李保国、肖文、范鹏来、丁易等提出修改意见。主要修订有：（1）补充鸣叫行为的定义；（2）补充被动声学监测技术定义和技术方法；（3）规范夜宿树、物候定义；（5）将红外相机监测技术更正为通过自动红外相机技术；（6）梳理行为取样与记录方法；（7）修改长臂猿性别判断方法；（8）完善动物取样方法的文献；（9）修改术语的英文翻译。</w:t>
      </w:r>
    </w:p>
    <w:p w14:paraId="35255A42">
      <w:pPr>
        <w:widowControl/>
        <w:spacing w:line="360" w:lineRule="auto"/>
        <w:ind w:firstLine="480" w:firstLineChars="200"/>
        <w:rPr>
          <w:rFonts w:hint="eastAsia" w:ascii="Segoe UI" w:hAnsi="Segoe UI" w:cs="Segoe UI"/>
          <w:kern w:val="0"/>
          <w:sz w:val="24"/>
          <w:shd w:val="clear" w:color="auto" w:fill="FFFFFF"/>
          <w:lang w:bidi="ar"/>
        </w:rPr>
      </w:pPr>
      <w:r>
        <w:rPr>
          <w:rFonts w:hint="eastAsia" w:ascii="Segoe UI" w:hAnsi="Segoe UI" w:cs="Segoe UI"/>
          <w:kern w:val="0"/>
          <w:sz w:val="24"/>
          <w:shd w:val="clear" w:color="auto" w:fill="FFFFFF"/>
          <w:lang w:bidi="ar"/>
        </w:rPr>
        <w:t>2025年4月，以线下会议邀请业内专家、管理部门，进一步对《海南长臂猿种群监测技术规范》征集意见。主要修订有：（1）补充习惯化一词的定义；（2）修订红外相机和被动声学监测的布设信息；（3）调整物候监测的顺序至末尾；（4）补充家庭群的编号方式；（5）改进被动声学监测中的部分参数；（6）修订夜宿行为的定义；（7）将跟踪观察方法中的论述总结为位点搜索、跟踪观测、观测内容；（8）在补录表中补充监测指标的计量单位。</w:t>
      </w:r>
    </w:p>
    <w:p w14:paraId="6A6BE9C6">
      <w:pPr>
        <w:widowControl/>
        <w:spacing w:line="360" w:lineRule="auto"/>
        <w:ind w:firstLine="480" w:firstLineChars="200"/>
        <w:rPr>
          <w:rFonts w:hint="eastAsia" w:ascii="Segoe UI" w:hAnsi="Segoe UI" w:cs="Segoe UI"/>
          <w:kern w:val="0"/>
          <w:sz w:val="24"/>
          <w:shd w:val="clear" w:color="auto" w:fill="FFFFFF"/>
          <w:lang w:val="en-US" w:eastAsia="zh-CN" w:bidi="ar"/>
        </w:rPr>
      </w:pPr>
      <w:r>
        <w:rPr>
          <w:rFonts w:hint="eastAsia" w:ascii="Segoe UI" w:hAnsi="Segoe UI" w:cs="Segoe UI"/>
          <w:kern w:val="0"/>
          <w:sz w:val="24"/>
          <w:shd w:val="clear" w:color="auto" w:fill="FFFFFF"/>
          <w:lang w:val="en-US" w:eastAsia="zh-CN" w:bidi="ar"/>
        </w:rPr>
        <w:t>2025年5-8月，编写团队在海南热带雨林国家公园管理局霸王岭分局召开现场征集意见会，邀请霸王岭分局领导和职工对技术规范提出修改意见。再次函件邀请蒋学龙、肖治术、金崑、张洪茂、汪继超、吕磊、杨灿朝等专家提出修改意见，并根据意见进行了修改。</w:t>
      </w:r>
    </w:p>
    <w:p w14:paraId="2E0C631E">
      <w:pPr>
        <w:widowControl/>
        <w:spacing w:line="360" w:lineRule="auto"/>
        <w:ind w:firstLine="480" w:firstLineChars="200"/>
        <w:rPr>
          <w:rFonts w:hint="eastAsia" w:ascii="Segoe UI" w:hAnsi="Segoe UI" w:cs="Segoe UI"/>
          <w:kern w:val="0"/>
          <w:sz w:val="24"/>
          <w:shd w:val="clear" w:color="auto" w:fill="FFFFFF"/>
          <w:lang w:val="en-US" w:eastAsia="zh-CN" w:bidi="ar"/>
        </w:rPr>
      </w:pPr>
      <w:r>
        <w:rPr>
          <w:rFonts w:hint="eastAsia" w:ascii="Segoe UI" w:hAnsi="Segoe UI" w:cs="Segoe UI"/>
          <w:kern w:val="0"/>
          <w:sz w:val="24"/>
          <w:shd w:val="clear" w:color="auto" w:fill="FFFFFF"/>
          <w:lang w:val="en-US" w:eastAsia="zh-CN" w:bidi="ar"/>
        </w:rPr>
        <w:t>2025年12月19日，《海南长臂猿种群监测技术规范》在海南热带雨林国家公园管理局网站挂网征集意见。</w:t>
      </w:r>
    </w:p>
    <w:p w14:paraId="36FC5AE9">
      <w:pPr>
        <w:widowControl/>
        <w:spacing w:line="360" w:lineRule="auto"/>
        <w:ind w:firstLine="480" w:firstLineChars="200"/>
        <w:rPr>
          <w:rFonts w:hint="eastAsia" w:ascii="Segoe UI" w:hAnsi="Segoe UI" w:cs="Segoe UI"/>
          <w:kern w:val="0"/>
          <w:sz w:val="24"/>
          <w:shd w:val="clear" w:color="auto" w:fill="FFFFFF"/>
          <w:lang w:val="en-US" w:eastAsia="zh-CN" w:bidi="ar"/>
        </w:rPr>
      </w:pPr>
      <w:r>
        <w:rPr>
          <w:rFonts w:hint="eastAsia" w:ascii="Segoe UI" w:hAnsi="Segoe UI" w:cs="Segoe UI"/>
          <w:kern w:val="0"/>
          <w:sz w:val="24"/>
          <w:shd w:val="clear" w:color="auto" w:fill="FFFFFF"/>
          <w:lang w:val="en-US" w:eastAsia="zh-CN" w:bidi="ar"/>
        </w:rPr>
        <w:t>2026年3月18日，海南热带雨林国家公园管理局提出修改意见，来信对技术规范提出修改意见。编制组根据意见逐条答复和修改，于3月26日进行了反馈。</w:t>
      </w:r>
    </w:p>
    <w:p w14:paraId="065B0DDE">
      <w:pPr>
        <w:widowControl/>
        <w:spacing w:line="360" w:lineRule="auto"/>
        <w:ind w:firstLine="480" w:firstLineChars="200"/>
        <w:rPr>
          <w:rFonts w:hint="eastAsia" w:ascii="Segoe UI" w:hAnsi="Segoe UI" w:cs="Segoe UI"/>
          <w:kern w:val="0"/>
          <w:sz w:val="24"/>
          <w:shd w:val="clear" w:color="auto" w:fill="FFFFFF"/>
          <w:lang w:val="en-US" w:eastAsia="zh-CN" w:bidi="ar"/>
        </w:rPr>
      </w:pPr>
      <w:r>
        <w:rPr>
          <w:rFonts w:hint="eastAsia" w:ascii="Segoe UI" w:hAnsi="Segoe UI" w:cs="Segoe UI"/>
          <w:kern w:val="0"/>
          <w:sz w:val="24"/>
          <w:shd w:val="clear" w:color="auto" w:fill="FFFFFF"/>
          <w:lang w:val="en-US" w:eastAsia="zh-CN" w:bidi="ar"/>
        </w:rPr>
        <w:t>2026年5月28日，海南热带雨林国家公园管理局对技术规范进行再次审查，提出修改意见，编写团队进行修改和完善。</w:t>
      </w:r>
    </w:p>
    <w:p w14:paraId="156624E9">
      <w:pPr>
        <w:widowControl/>
        <w:spacing w:line="360" w:lineRule="auto"/>
        <w:ind w:firstLine="480" w:firstLineChars="200"/>
        <w:rPr>
          <w:rFonts w:hint="default" w:ascii="Segoe UI" w:hAnsi="Segoe UI" w:cs="Segoe UI"/>
          <w:kern w:val="0"/>
          <w:sz w:val="24"/>
          <w:shd w:val="clear" w:color="auto" w:fill="FFFFFF"/>
          <w:lang w:val="en-US" w:eastAsia="zh-CN" w:bidi="ar"/>
        </w:rPr>
      </w:pPr>
    </w:p>
    <w:p w14:paraId="5F6BBDA3">
      <w:pPr>
        <w:widowControl/>
        <w:numPr>
          <w:ilvl w:val="0"/>
          <w:numId w:val="2"/>
        </w:numPr>
        <w:shd w:val="clear" w:color="auto" w:fill="FFFFFF"/>
        <w:spacing w:after="192"/>
        <w:jc w:val="left"/>
        <w:textAlignment w:val="baseline"/>
        <w:rPr>
          <w:rFonts w:ascii="方正黑体_GBK" w:hAnsi="Calibri" w:eastAsia="方正黑体_GBK" w:cs="Times New Roman"/>
          <w:color w:val="000000"/>
          <w:kern w:val="0"/>
          <w:sz w:val="30"/>
          <w:szCs w:val="30"/>
        </w:rPr>
      </w:pPr>
      <w:r>
        <w:rPr>
          <w:rFonts w:ascii="方正黑体_GBK" w:hAnsi="Calibri" w:eastAsia="方正黑体_GBK" w:cs="Times New Roman"/>
          <w:color w:val="000000"/>
          <w:kern w:val="0"/>
          <w:sz w:val="30"/>
          <w:szCs w:val="30"/>
        </w:rPr>
        <w:t>制定标准的原则和依据，与现行法律法规、标准的关系</w:t>
      </w:r>
    </w:p>
    <w:p w14:paraId="47EAC890">
      <w:pPr>
        <w:widowControl/>
        <w:spacing w:line="360" w:lineRule="auto"/>
        <w:ind w:firstLine="480" w:firstLineChars="200"/>
        <w:rPr>
          <w:rFonts w:ascii="Segoe UI" w:hAnsi="Segoe UI" w:eastAsia="Segoe UI" w:cs="Segoe UI"/>
          <w:b/>
          <w:bCs/>
          <w:kern w:val="0"/>
          <w:sz w:val="24"/>
          <w:shd w:val="clear" w:color="auto" w:fill="FFFFFF"/>
          <w:lang w:bidi="ar"/>
        </w:rPr>
      </w:pPr>
      <w:r>
        <w:rPr>
          <w:rFonts w:hint="eastAsia" w:ascii="Segoe UI" w:hAnsi="Segoe UI" w:eastAsia="Segoe UI" w:cs="Segoe UI"/>
          <w:b/>
          <w:bCs/>
          <w:kern w:val="0"/>
          <w:sz w:val="24"/>
          <w:shd w:val="clear" w:color="auto" w:fill="FFFFFF"/>
          <w:lang w:bidi="ar"/>
        </w:rPr>
        <w:t>（一）</w:t>
      </w:r>
      <w:r>
        <w:rPr>
          <w:rFonts w:ascii="Segoe UI" w:hAnsi="Segoe UI" w:eastAsia="Segoe UI" w:cs="Segoe UI"/>
          <w:b/>
          <w:bCs/>
          <w:kern w:val="0"/>
          <w:sz w:val="24"/>
          <w:shd w:val="clear" w:color="auto" w:fill="FFFFFF"/>
          <w:lang w:bidi="ar"/>
        </w:rPr>
        <w:t xml:space="preserve">编制原则 </w:t>
      </w:r>
    </w:p>
    <w:p w14:paraId="37BE7179">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 xml:space="preserve">1. </w:t>
      </w:r>
      <w:r>
        <w:rPr>
          <w:rFonts w:hint="eastAsia" w:ascii="Segoe UI" w:hAnsi="Segoe UI" w:eastAsia="Segoe UI" w:cs="Segoe UI"/>
          <w:kern w:val="0"/>
          <w:sz w:val="24"/>
          <w:shd w:val="clear" w:color="auto" w:fill="FFFFFF"/>
          <w:lang w:bidi="ar"/>
        </w:rPr>
        <w:t>实践性原则：本规范涉及的技术方法是在总结已有文献资料基础上，在海南长臂猿种群监测实践工作中不断验证、总结和完善。</w:t>
      </w:r>
      <w:r>
        <w:rPr>
          <w:rFonts w:ascii="Segoe UI" w:hAnsi="Segoe UI" w:eastAsia="Segoe UI" w:cs="Segoe UI"/>
          <w:kern w:val="0"/>
          <w:sz w:val="24"/>
          <w:shd w:val="clear" w:color="auto" w:fill="FFFFFF"/>
          <w:lang w:bidi="ar"/>
        </w:rPr>
        <w:t xml:space="preserve"> </w:t>
      </w:r>
    </w:p>
    <w:p w14:paraId="6A367829">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 xml:space="preserve">2. </w:t>
      </w:r>
      <w:r>
        <w:rPr>
          <w:rFonts w:hint="eastAsia" w:ascii="Segoe UI" w:hAnsi="Segoe UI" w:eastAsia="Segoe UI" w:cs="Segoe UI"/>
          <w:kern w:val="0"/>
          <w:sz w:val="24"/>
          <w:shd w:val="clear" w:color="auto" w:fill="FFFFFF"/>
          <w:lang w:bidi="ar"/>
        </w:rPr>
        <w:t>科学性原则：参照</w:t>
      </w:r>
      <w:r>
        <w:rPr>
          <w:rFonts w:ascii="Segoe UI" w:hAnsi="Segoe UI" w:eastAsia="Segoe UI" w:cs="Segoe UI"/>
          <w:kern w:val="0"/>
          <w:sz w:val="24"/>
          <w:shd w:val="clear" w:color="auto" w:fill="FFFFFF"/>
          <w:lang w:bidi="ar"/>
        </w:rPr>
        <w:t>国家</w:t>
      </w:r>
      <w:r>
        <w:rPr>
          <w:rFonts w:hint="eastAsia" w:ascii="Segoe UI" w:hAnsi="Segoe UI" w:eastAsia="Segoe UI" w:cs="Segoe UI"/>
          <w:kern w:val="0"/>
          <w:sz w:val="24"/>
          <w:shd w:val="clear" w:color="auto" w:fill="FFFFFF"/>
          <w:lang w:bidi="ar"/>
        </w:rPr>
        <w:t>相关的法律法规要求，严格按照标准制定工作要求，结合海南长臂猿种群监测的方法和技术</w:t>
      </w:r>
      <w:r>
        <w:rPr>
          <w:rFonts w:ascii="Segoe UI" w:hAnsi="Segoe UI" w:eastAsia="Segoe UI" w:cs="Segoe UI"/>
          <w:kern w:val="0"/>
          <w:sz w:val="24"/>
          <w:shd w:val="clear" w:color="auto" w:fill="FFFFFF"/>
          <w:lang w:bidi="ar"/>
        </w:rPr>
        <w:t>进行编制。</w:t>
      </w:r>
    </w:p>
    <w:p w14:paraId="496A370B">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 xml:space="preserve"> 3. </w:t>
      </w:r>
      <w:r>
        <w:rPr>
          <w:rFonts w:hint="eastAsia" w:ascii="Segoe UI" w:hAnsi="Segoe UI" w:eastAsia="Segoe UI" w:cs="Segoe UI"/>
          <w:kern w:val="0"/>
          <w:sz w:val="24"/>
          <w:shd w:val="clear" w:color="auto" w:fill="FFFFFF"/>
          <w:lang w:bidi="ar"/>
        </w:rPr>
        <w:t>系统性原则：充分考虑海南长臂猿种群人工监测、红外相机监测及声学监测等技术方法，也考虑到粪便收集、植物物候监测和长臂猿个体识别；内容上既考虑到科学研究需求，也考虑到保护管理需求。</w:t>
      </w:r>
    </w:p>
    <w:p w14:paraId="70F870D1">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 xml:space="preserve">4. </w:t>
      </w:r>
      <w:r>
        <w:rPr>
          <w:rFonts w:hint="eastAsia" w:ascii="Segoe UI" w:hAnsi="Segoe UI" w:eastAsia="宋体" w:cs="Segoe UI"/>
          <w:kern w:val="0"/>
          <w:sz w:val="24"/>
          <w:shd w:val="clear" w:color="auto" w:fill="FFFFFF"/>
          <w:lang w:bidi="ar"/>
        </w:rPr>
        <w:t>时代性</w:t>
      </w:r>
      <w:r>
        <w:rPr>
          <w:rFonts w:hint="eastAsia" w:ascii="Segoe UI" w:hAnsi="Segoe UI" w:eastAsia="Segoe UI" w:cs="Segoe UI"/>
          <w:kern w:val="0"/>
          <w:sz w:val="24"/>
          <w:shd w:val="clear" w:color="auto" w:fill="FFFFFF"/>
          <w:lang w:bidi="ar"/>
        </w:rPr>
        <w:t>原则：除了规定传统的人工野外监测方法，也将红外相机监测、被动声学监测等现代技术方法纳入规范中，充分体现了规范的时代性。</w:t>
      </w:r>
    </w:p>
    <w:p w14:paraId="4154E2D4">
      <w:pPr>
        <w:widowControl/>
        <w:spacing w:line="360" w:lineRule="auto"/>
        <w:ind w:firstLine="480" w:firstLineChars="200"/>
        <w:rPr>
          <w:rFonts w:ascii="Segoe UI" w:hAnsi="Segoe UI" w:eastAsia="Segoe UI" w:cs="Segoe UI"/>
          <w:b/>
          <w:bCs/>
          <w:kern w:val="0"/>
          <w:sz w:val="24"/>
          <w:shd w:val="clear" w:color="auto" w:fill="FFFFFF"/>
          <w:lang w:bidi="ar"/>
        </w:rPr>
      </w:pPr>
      <w:r>
        <w:rPr>
          <w:rFonts w:hint="eastAsia" w:ascii="Segoe UI" w:hAnsi="Segoe UI" w:eastAsia="Segoe UI" w:cs="Segoe UI"/>
          <w:b/>
          <w:bCs/>
          <w:kern w:val="0"/>
          <w:sz w:val="24"/>
          <w:shd w:val="clear" w:color="auto" w:fill="FFFFFF"/>
          <w:lang w:bidi="ar"/>
        </w:rPr>
        <w:t>（二）编制依据</w:t>
      </w:r>
    </w:p>
    <w:p w14:paraId="149E8D0F">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 xml:space="preserve">本文件按照GB/T 1.1-2020《标准化工作导则第 1 部分：标准化 文件的结构和起草规则》的要求进行编制。 </w:t>
      </w:r>
    </w:p>
    <w:p w14:paraId="0268EFCA">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本标准参考了以下文件：</w:t>
      </w:r>
    </w:p>
    <w:p w14:paraId="1CD76BE1">
      <w:pPr>
        <w:widowControl/>
        <w:spacing w:line="360" w:lineRule="auto"/>
        <w:ind w:firstLine="480" w:firstLineChars="200"/>
        <w:rPr>
          <w:rFonts w:hint="eastAsia" w:ascii="Segoe UI" w:hAnsi="Segoe UI" w:eastAsia="宋体" w:cs="Segoe UI"/>
          <w:kern w:val="0"/>
          <w:sz w:val="24"/>
          <w:shd w:val="clear" w:color="auto" w:fill="FFFFFF"/>
          <w:lang w:eastAsia="zh-CN" w:bidi="ar"/>
        </w:rPr>
      </w:pPr>
      <w:r>
        <w:rPr>
          <w:rFonts w:ascii="Segoe UI" w:hAnsi="Segoe UI" w:eastAsia="Segoe UI" w:cs="Segoe UI"/>
          <w:kern w:val="0"/>
          <w:sz w:val="24"/>
          <w:shd w:val="clear" w:color="auto" w:fill="FFFFFF"/>
          <w:lang w:bidi="ar"/>
        </w:rPr>
        <w:t xml:space="preserve">(1) </w:t>
      </w:r>
      <w:r>
        <w:rPr>
          <w:rFonts w:hint="eastAsia" w:ascii="Segoe UI" w:hAnsi="Segoe UI" w:eastAsia="宋体" w:cs="Segoe UI"/>
          <w:kern w:val="0"/>
          <w:sz w:val="24"/>
          <w:shd w:val="clear" w:color="auto" w:fill="FFFFFF"/>
          <w:lang w:eastAsia="zh-CN" w:bidi="ar"/>
        </w:rPr>
        <w:t>《</w:t>
      </w:r>
      <w:r>
        <w:rPr>
          <w:rFonts w:hint="eastAsia" w:ascii="Segoe UI" w:hAnsi="Segoe UI" w:eastAsia="宋体" w:cs="Segoe UI"/>
          <w:kern w:val="0"/>
          <w:sz w:val="24"/>
          <w:shd w:val="clear" w:color="auto" w:fill="FFFFFF"/>
          <w:lang w:val="en-US" w:eastAsia="zh-CN" w:bidi="ar"/>
        </w:rPr>
        <w:t>中华人民共和国国家公园法</w:t>
      </w:r>
      <w:r>
        <w:rPr>
          <w:rFonts w:hint="eastAsia" w:ascii="Segoe UI" w:hAnsi="Segoe UI" w:eastAsia="宋体" w:cs="Segoe UI"/>
          <w:kern w:val="0"/>
          <w:sz w:val="24"/>
          <w:shd w:val="clear" w:color="auto" w:fill="FFFFFF"/>
          <w:lang w:eastAsia="zh-CN" w:bidi="ar"/>
        </w:rPr>
        <w:t>》</w:t>
      </w:r>
    </w:p>
    <w:p w14:paraId="04E5E1F0">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(2)《中华人民共和国野生动物保护法》(2018年修订)</w:t>
      </w:r>
    </w:p>
    <w:p w14:paraId="3299DE2B">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w:t>
      </w:r>
      <w:r>
        <w:rPr>
          <w:rFonts w:hint="eastAsia" w:ascii="Segoe UI" w:hAnsi="Segoe UI" w:eastAsia="宋体" w:cs="Segoe UI"/>
          <w:kern w:val="0"/>
          <w:sz w:val="24"/>
          <w:shd w:val="clear" w:color="auto" w:fill="FFFFFF"/>
          <w:lang w:val="en-US" w:eastAsia="zh-CN" w:bidi="ar"/>
        </w:rPr>
        <w:t>3</w:t>
      </w:r>
      <w:r>
        <w:rPr>
          <w:rFonts w:ascii="Segoe UI" w:hAnsi="Segoe UI" w:eastAsia="Segoe UI" w:cs="Segoe UI"/>
          <w:kern w:val="0"/>
          <w:sz w:val="24"/>
          <w:shd w:val="clear" w:color="auto" w:fill="FFFFFF"/>
          <w:lang w:bidi="ar"/>
        </w:rPr>
        <w:t>) 《海南热带雨林国家公园管理条例》</w:t>
      </w:r>
    </w:p>
    <w:p w14:paraId="2541AD14">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w:t>
      </w:r>
      <w:r>
        <w:rPr>
          <w:rFonts w:hint="eastAsia" w:ascii="Segoe UI" w:hAnsi="Segoe UI" w:eastAsia="宋体" w:cs="Segoe UI"/>
          <w:kern w:val="0"/>
          <w:sz w:val="24"/>
          <w:shd w:val="clear" w:color="auto" w:fill="FFFFFF"/>
          <w:lang w:val="en-US" w:eastAsia="zh-CN" w:bidi="ar"/>
        </w:rPr>
        <w:t>4</w:t>
      </w:r>
      <w:r>
        <w:rPr>
          <w:rFonts w:ascii="Segoe UI" w:hAnsi="Segoe UI" w:eastAsia="Segoe UI" w:cs="Segoe UI"/>
          <w:kern w:val="0"/>
          <w:sz w:val="24"/>
          <w:shd w:val="clear" w:color="auto" w:fill="FFFFFF"/>
          <w:lang w:bidi="ar"/>
        </w:rPr>
        <w:t>)</w:t>
      </w:r>
      <w:r>
        <w:rPr>
          <w:rFonts w:hint="eastAsia" w:ascii="Segoe UI" w:hAnsi="Segoe UI" w:cs="Segoe UI"/>
          <w:kern w:val="0"/>
          <w:sz w:val="24"/>
          <w:shd w:val="clear" w:color="auto" w:fill="FFFFFF"/>
          <w:lang w:bidi="ar"/>
        </w:rPr>
        <w:t xml:space="preserve"> </w:t>
      </w:r>
      <w:r>
        <w:rPr>
          <w:rFonts w:ascii="Segoe UI" w:hAnsi="Segoe UI" w:eastAsia="Segoe UI" w:cs="Segoe UI"/>
          <w:kern w:val="0"/>
          <w:sz w:val="24"/>
          <w:shd w:val="clear" w:color="auto" w:fill="FFFFFF"/>
          <w:lang w:bidi="ar"/>
        </w:rPr>
        <w:t>《海南热带雨林国家公园总体规划(2023-2030年)》</w:t>
      </w:r>
    </w:p>
    <w:p w14:paraId="42C64119">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w:t>
      </w:r>
      <w:r>
        <w:rPr>
          <w:rFonts w:hint="eastAsia" w:ascii="Segoe UI" w:hAnsi="Segoe UI" w:eastAsia="宋体" w:cs="Segoe UI"/>
          <w:kern w:val="0"/>
          <w:sz w:val="24"/>
          <w:shd w:val="clear" w:color="auto" w:fill="FFFFFF"/>
          <w:lang w:val="en-US" w:eastAsia="zh-CN" w:bidi="ar"/>
        </w:rPr>
        <w:t>5</w:t>
      </w:r>
      <w:r>
        <w:rPr>
          <w:rFonts w:ascii="Segoe UI" w:hAnsi="Segoe UI" w:eastAsia="Segoe UI" w:cs="Segoe UI"/>
          <w:kern w:val="0"/>
          <w:sz w:val="24"/>
          <w:shd w:val="clear" w:color="auto" w:fill="FFFFFF"/>
          <w:lang w:bidi="ar"/>
        </w:rPr>
        <w:t>)</w:t>
      </w:r>
      <w:r>
        <w:rPr>
          <w:rFonts w:hint="eastAsia" w:ascii="Segoe UI" w:hAnsi="Segoe UI" w:cs="Segoe UI"/>
          <w:kern w:val="0"/>
          <w:sz w:val="24"/>
          <w:shd w:val="clear" w:color="auto" w:fill="FFFFFF"/>
          <w:lang w:bidi="ar"/>
        </w:rPr>
        <w:t xml:space="preserve"> </w:t>
      </w:r>
      <w:r>
        <w:rPr>
          <w:rFonts w:ascii="Segoe UI" w:hAnsi="Segoe UI" w:eastAsia="Segoe UI" w:cs="Segoe UI"/>
          <w:kern w:val="0"/>
          <w:sz w:val="24"/>
          <w:shd w:val="clear" w:color="auto" w:fill="FFFFFF"/>
          <w:lang w:bidi="ar"/>
        </w:rPr>
        <w:t xml:space="preserve">《陆地野生动物及其栖息地调查技术规程》 (GB/T 37364.1-2019)  </w:t>
      </w:r>
    </w:p>
    <w:p w14:paraId="0313F0D5">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w:t>
      </w:r>
      <w:r>
        <w:rPr>
          <w:rFonts w:hint="eastAsia" w:ascii="Segoe UI" w:hAnsi="Segoe UI" w:eastAsia="宋体" w:cs="Segoe UI"/>
          <w:kern w:val="0"/>
          <w:sz w:val="24"/>
          <w:shd w:val="clear" w:color="auto" w:fill="FFFFFF"/>
          <w:lang w:val="en-US" w:eastAsia="zh-CN" w:bidi="ar"/>
        </w:rPr>
        <w:t>6</w:t>
      </w:r>
      <w:r>
        <w:rPr>
          <w:rFonts w:ascii="Segoe UI" w:hAnsi="Segoe UI" w:eastAsia="Segoe UI" w:cs="Segoe UI"/>
          <w:kern w:val="0"/>
          <w:sz w:val="24"/>
          <w:shd w:val="clear" w:color="auto" w:fill="FFFFFF"/>
          <w:lang w:bidi="ar"/>
        </w:rPr>
        <w:t>) 《海南省地方标准制修订工作规范》（DB46/T 74-2021）</w:t>
      </w:r>
    </w:p>
    <w:p w14:paraId="7D73890C">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w:t>
      </w:r>
      <w:r>
        <w:rPr>
          <w:rFonts w:hint="eastAsia" w:ascii="Segoe UI" w:hAnsi="Segoe UI" w:eastAsia="宋体" w:cs="Segoe UI"/>
          <w:kern w:val="0"/>
          <w:sz w:val="24"/>
          <w:shd w:val="clear" w:color="auto" w:fill="FFFFFF"/>
          <w:lang w:val="en-US" w:eastAsia="zh-CN" w:bidi="ar"/>
        </w:rPr>
        <w:t>7</w:t>
      </w:r>
      <w:r>
        <w:rPr>
          <w:rFonts w:ascii="Segoe UI" w:hAnsi="Segoe UI" w:eastAsia="Segoe UI" w:cs="Segoe UI"/>
          <w:kern w:val="0"/>
          <w:sz w:val="24"/>
          <w:shd w:val="clear" w:color="auto" w:fill="FFFFFF"/>
          <w:lang w:bidi="ar"/>
        </w:rPr>
        <w:t>) 肖治术.</w:t>
      </w:r>
      <w:r>
        <w:rPr>
          <w:rFonts w:hint="eastAsia" w:ascii="Segoe UI" w:hAnsi="Segoe UI" w:cs="Segoe UI"/>
          <w:kern w:val="0"/>
          <w:sz w:val="24"/>
          <w:shd w:val="clear" w:color="auto" w:fill="FFFFFF"/>
          <w:lang w:bidi="ar"/>
        </w:rPr>
        <w:t xml:space="preserve"> </w:t>
      </w:r>
      <w:r>
        <w:rPr>
          <w:rFonts w:ascii="Segoe UI" w:hAnsi="Segoe UI" w:eastAsia="Segoe UI" w:cs="Segoe UI"/>
          <w:kern w:val="0"/>
          <w:sz w:val="24"/>
          <w:shd w:val="clear" w:color="auto" w:fill="FFFFFF"/>
          <w:lang w:bidi="ar"/>
        </w:rPr>
        <w:t>自然保护地野生动物及栖息地的调查与评估研究——广东车八岭国家级自然保护区案例分析. 北京:中国林业出版社,</w:t>
      </w:r>
      <w:r>
        <w:rPr>
          <w:rFonts w:hint="eastAsia" w:ascii="Segoe UI" w:hAnsi="Segoe UI" w:eastAsia="Segoe UI" w:cs="Segoe UI"/>
          <w:kern w:val="0"/>
          <w:sz w:val="24"/>
          <w:shd w:val="clear" w:color="auto" w:fill="FFFFFF"/>
          <w:lang w:bidi="ar"/>
        </w:rPr>
        <w:t xml:space="preserve"> </w:t>
      </w:r>
      <w:r>
        <w:rPr>
          <w:rFonts w:ascii="Segoe UI" w:hAnsi="Segoe UI" w:eastAsia="Segoe UI" w:cs="Segoe UI"/>
          <w:kern w:val="0"/>
          <w:sz w:val="24"/>
          <w:shd w:val="clear" w:color="auto" w:fill="FFFFFF"/>
          <w:lang w:bidi="ar"/>
        </w:rPr>
        <w:t>2019.</w:t>
      </w:r>
    </w:p>
    <w:p w14:paraId="6F19E525">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w:t>
      </w:r>
      <w:r>
        <w:rPr>
          <w:rFonts w:hint="eastAsia" w:ascii="Segoe UI" w:hAnsi="Segoe UI" w:eastAsia="宋体" w:cs="Segoe UI"/>
          <w:kern w:val="0"/>
          <w:sz w:val="24"/>
          <w:shd w:val="clear" w:color="auto" w:fill="FFFFFF"/>
          <w:lang w:val="en-US" w:eastAsia="zh-CN" w:bidi="ar"/>
        </w:rPr>
        <w:t>8</w:t>
      </w:r>
      <w:r>
        <w:rPr>
          <w:rFonts w:ascii="Segoe UI" w:hAnsi="Segoe UI" w:eastAsia="Segoe UI" w:cs="Segoe UI"/>
          <w:kern w:val="0"/>
          <w:sz w:val="24"/>
          <w:shd w:val="clear" w:color="auto" w:fill="FFFFFF"/>
          <w:lang w:bidi="ar"/>
        </w:rPr>
        <w:t>) 肖治术. 被动声学技术在生物多样性监测与研究中的应用[J]. 生物多样性, 2024, 32(10):</w:t>
      </w:r>
      <w:r>
        <w:rPr>
          <w:rFonts w:hint="eastAsia" w:ascii="Segoe UI" w:hAnsi="Segoe UI" w:cs="Segoe UI"/>
          <w:kern w:val="0"/>
          <w:sz w:val="24"/>
          <w:shd w:val="clear" w:color="auto" w:fill="FFFFFF"/>
          <w:lang w:bidi="ar"/>
        </w:rPr>
        <w:t xml:space="preserve"> </w:t>
      </w:r>
      <w:r>
        <w:rPr>
          <w:rFonts w:ascii="Segoe UI" w:hAnsi="Segoe UI" w:eastAsia="Segoe UI" w:cs="Segoe UI"/>
          <w:kern w:val="0"/>
          <w:sz w:val="24"/>
          <w:shd w:val="clear" w:color="auto" w:fill="FFFFFF"/>
          <w:lang w:bidi="ar"/>
        </w:rPr>
        <w:t>4-8.</w:t>
      </w:r>
    </w:p>
    <w:p w14:paraId="447D7B76">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w:t>
      </w:r>
      <w:r>
        <w:rPr>
          <w:rFonts w:hint="eastAsia" w:ascii="Segoe UI" w:hAnsi="Segoe UI" w:eastAsia="宋体" w:cs="Segoe UI"/>
          <w:kern w:val="0"/>
          <w:sz w:val="24"/>
          <w:shd w:val="clear" w:color="auto" w:fill="FFFFFF"/>
          <w:lang w:val="en-US" w:eastAsia="zh-CN" w:bidi="ar"/>
        </w:rPr>
        <w:t>9</w:t>
      </w:r>
      <w:r>
        <w:rPr>
          <w:rFonts w:ascii="Segoe UI" w:hAnsi="Segoe UI" w:eastAsia="Segoe UI" w:cs="Segoe UI"/>
          <w:kern w:val="0"/>
          <w:sz w:val="24"/>
          <w:shd w:val="clear" w:color="auto" w:fill="FFFFFF"/>
          <w:lang w:bidi="ar"/>
        </w:rPr>
        <w:t>) Setchell, J. M., Curtis, D. J. Field and Laboratory Methods in Primatology. Cambridge University Press, 2011.</w:t>
      </w:r>
    </w:p>
    <w:p w14:paraId="6B677E93">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w:t>
      </w:r>
      <w:r>
        <w:rPr>
          <w:rFonts w:hint="eastAsia" w:ascii="Segoe UI" w:hAnsi="Segoe UI" w:eastAsia="宋体" w:cs="Segoe UI"/>
          <w:kern w:val="0"/>
          <w:sz w:val="24"/>
          <w:shd w:val="clear" w:color="auto" w:fill="FFFFFF"/>
          <w:lang w:val="en-US" w:eastAsia="zh-CN" w:bidi="ar"/>
        </w:rPr>
        <w:t>10</w:t>
      </w:r>
      <w:bookmarkStart w:id="0" w:name="_GoBack"/>
      <w:bookmarkEnd w:id="0"/>
      <w:r>
        <w:rPr>
          <w:rFonts w:ascii="Segoe UI" w:hAnsi="Segoe UI" w:eastAsia="Segoe UI" w:cs="Segoe UI"/>
          <w:kern w:val="0"/>
          <w:sz w:val="24"/>
          <w:shd w:val="clear" w:color="auto" w:fill="FFFFFF"/>
          <w:lang w:bidi="ar"/>
        </w:rPr>
        <w:t>) Christina, J. C., Agustín, F., Katherine, C. M., et al. Primates in Perspective, Oxford University Press, 2011.</w:t>
      </w:r>
    </w:p>
    <w:p w14:paraId="39639DB5">
      <w:pPr>
        <w:widowControl/>
        <w:spacing w:line="360" w:lineRule="auto"/>
        <w:ind w:firstLine="480" w:firstLineChars="200"/>
        <w:rPr>
          <w:rFonts w:ascii="Segoe UI" w:hAnsi="Segoe UI" w:eastAsia="Segoe UI" w:cs="Segoe UI"/>
          <w:b/>
          <w:bCs/>
          <w:kern w:val="0"/>
          <w:sz w:val="24"/>
          <w:shd w:val="clear" w:color="auto" w:fill="FFFFFF"/>
          <w:lang w:bidi="ar"/>
        </w:rPr>
      </w:pPr>
      <w:r>
        <w:rPr>
          <w:rFonts w:hint="eastAsia" w:ascii="Segoe UI" w:hAnsi="Segoe UI" w:eastAsia="Segoe UI" w:cs="Segoe UI"/>
          <w:b/>
          <w:bCs/>
          <w:kern w:val="0"/>
          <w:sz w:val="24"/>
          <w:shd w:val="clear" w:color="auto" w:fill="FFFFFF"/>
          <w:lang w:bidi="ar"/>
        </w:rPr>
        <w:t>（三）与现行法律法规、标准的关系</w:t>
      </w:r>
    </w:p>
    <w:p w14:paraId="0230E2BA">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本标准遵守我国</w:t>
      </w:r>
      <w:r>
        <w:rPr>
          <w:rFonts w:hint="eastAsia" w:ascii="Segoe UI" w:hAnsi="Segoe UI" w:eastAsia="Segoe UI" w:cs="Segoe UI"/>
          <w:kern w:val="0"/>
          <w:sz w:val="24"/>
          <w:shd w:val="clear" w:color="auto" w:fill="FFFFFF"/>
          <w:lang w:bidi="ar"/>
        </w:rPr>
        <w:t>相关法律</w:t>
      </w:r>
      <w:r>
        <w:rPr>
          <w:rFonts w:ascii="Segoe UI" w:hAnsi="Segoe UI" w:eastAsia="Segoe UI" w:cs="Segoe UI"/>
          <w:kern w:val="0"/>
          <w:sz w:val="24"/>
          <w:shd w:val="clear" w:color="auto" w:fill="FFFFFF"/>
          <w:lang w:bidi="ar"/>
        </w:rPr>
        <w:t>法规</w:t>
      </w:r>
      <w:r>
        <w:rPr>
          <w:rFonts w:hint="eastAsia" w:ascii="Segoe UI" w:hAnsi="Segoe UI" w:eastAsia="Segoe UI" w:cs="Segoe UI"/>
          <w:kern w:val="0"/>
          <w:sz w:val="24"/>
          <w:shd w:val="clear" w:color="auto" w:fill="FFFFFF"/>
          <w:lang w:bidi="ar"/>
        </w:rPr>
        <w:t>和</w:t>
      </w:r>
      <w:r>
        <w:rPr>
          <w:rFonts w:ascii="Segoe UI" w:hAnsi="Segoe UI" w:eastAsia="Segoe UI" w:cs="Segoe UI"/>
          <w:kern w:val="0"/>
          <w:sz w:val="24"/>
          <w:shd w:val="clear" w:color="auto" w:fill="FFFFFF"/>
          <w:lang w:bidi="ar"/>
        </w:rPr>
        <w:t>行业规范</w:t>
      </w:r>
      <w:r>
        <w:rPr>
          <w:rFonts w:hint="eastAsia" w:ascii="Segoe UI" w:hAnsi="Segoe UI" w:eastAsia="Segoe UI" w:cs="Segoe UI"/>
          <w:kern w:val="0"/>
          <w:sz w:val="24"/>
          <w:shd w:val="clear" w:color="auto" w:fill="FFFFFF"/>
          <w:lang w:bidi="ar"/>
        </w:rPr>
        <w:t>，</w:t>
      </w:r>
      <w:r>
        <w:rPr>
          <w:rFonts w:ascii="Segoe UI" w:hAnsi="Segoe UI" w:eastAsia="Segoe UI" w:cs="Segoe UI"/>
          <w:kern w:val="0"/>
          <w:sz w:val="24"/>
          <w:shd w:val="clear" w:color="auto" w:fill="FFFFFF"/>
          <w:lang w:bidi="ar"/>
        </w:rPr>
        <w:t xml:space="preserve">与其他观测标准保持协调统一。 </w:t>
      </w:r>
    </w:p>
    <w:p w14:paraId="204491BF">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 xml:space="preserve">本标准的制定贯彻国家方针、政策、法规，有利于合理使用国家资源，推广科学技术成果，促进经济技术发展，保障环境保护，充分考虑到技术的先进性，经济合理，安全可靠和协调配套。 </w:t>
      </w:r>
    </w:p>
    <w:p w14:paraId="67A906A5">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本标准从编制到出版、发布、实施，严格遵循地方标准编制的原则和程序进行。每阶段工作做到层层把关，群策群力，充分发挥评审专家的作用。根据本标准的性质和适应范围，本标准属海南省地方标准。</w:t>
      </w:r>
    </w:p>
    <w:p w14:paraId="21342958">
      <w:pPr>
        <w:widowControl/>
        <w:numPr>
          <w:ilvl w:val="0"/>
          <w:numId w:val="2"/>
        </w:numPr>
        <w:shd w:val="clear" w:color="auto" w:fill="FFFFFF"/>
        <w:spacing w:after="192"/>
        <w:jc w:val="left"/>
        <w:textAlignment w:val="baseline"/>
        <w:rPr>
          <w:rFonts w:ascii="方正黑体_GBK" w:hAnsi="Calibri" w:eastAsia="方正黑体_GBK" w:cs="Times New Roman"/>
          <w:color w:val="auto"/>
          <w:kern w:val="0"/>
          <w:sz w:val="30"/>
          <w:szCs w:val="30"/>
        </w:rPr>
      </w:pPr>
      <w:r>
        <w:rPr>
          <w:rFonts w:ascii="方正黑体_GBK" w:hAnsi="Calibri" w:eastAsia="方正黑体_GBK" w:cs="Times New Roman"/>
          <w:color w:val="000000"/>
          <w:kern w:val="0"/>
          <w:sz w:val="30"/>
          <w:szCs w:val="30"/>
        </w:rPr>
        <w:t>主</w:t>
      </w:r>
      <w:r>
        <w:rPr>
          <w:rFonts w:ascii="方正黑体_GBK" w:hAnsi="Calibri" w:eastAsia="方正黑体_GBK" w:cs="Times New Roman"/>
          <w:color w:val="auto"/>
          <w:kern w:val="0"/>
          <w:sz w:val="30"/>
          <w:szCs w:val="30"/>
        </w:rPr>
        <w:t>要条款的说明，主要技术指标、参数、试验验证的论述</w:t>
      </w:r>
    </w:p>
    <w:p w14:paraId="5F3FB526">
      <w:pPr>
        <w:widowControl/>
        <w:numPr>
          <w:ilvl w:val="0"/>
          <w:numId w:val="4"/>
        </w:numPr>
        <w:spacing w:line="360" w:lineRule="auto"/>
        <w:ind w:firstLine="480" w:firstLineChars="200"/>
        <w:rPr>
          <w:rFonts w:hint="eastAsia" w:cs="微软雅黑" w:asciiTheme="minorEastAsia" w:hAnsiTheme="minorEastAsia"/>
          <w:color w:val="auto"/>
          <w:kern w:val="0"/>
          <w:sz w:val="24"/>
          <w:shd w:val="clear" w:color="auto" w:fill="FFFFFF"/>
          <w:lang w:val="en-US" w:eastAsia="zh-CN" w:bidi="ar"/>
        </w:rPr>
      </w:pPr>
      <w:r>
        <w:rPr>
          <w:rFonts w:hint="eastAsia" w:cs="微软雅黑" w:asciiTheme="minorEastAsia" w:hAnsiTheme="minorEastAsia"/>
          <w:color w:val="auto"/>
          <w:kern w:val="0"/>
          <w:sz w:val="24"/>
          <w:shd w:val="clear" w:color="auto" w:fill="FFFFFF"/>
          <w:lang w:val="en-US" w:eastAsia="zh-CN" w:bidi="ar"/>
        </w:rPr>
        <w:t>监测要求</w:t>
      </w:r>
    </w:p>
    <w:p w14:paraId="582F8D99">
      <w:pPr>
        <w:widowControl/>
        <w:spacing w:line="360" w:lineRule="auto"/>
        <w:ind w:firstLine="480" w:firstLineChars="200"/>
        <w:rPr>
          <w:rFonts w:hint="default" w:cs="微软雅黑" w:asciiTheme="minorEastAsia" w:hAnsiTheme="minorEastAsia" w:eastAsiaTheme="minorEastAsia"/>
          <w:kern w:val="0"/>
          <w:sz w:val="24"/>
          <w:shd w:val="clear" w:color="auto" w:fill="FFFFFF"/>
          <w:lang w:val="en-US" w:eastAsia="zh-CN" w:bidi="ar"/>
        </w:rPr>
      </w:pPr>
      <w:r>
        <w:rPr>
          <w:rFonts w:hint="eastAsia" w:cs="微软雅黑" w:asciiTheme="minorEastAsia" w:hAnsiTheme="minorEastAsia"/>
          <w:kern w:val="0"/>
          <w:sz w:val="24"/>
          <w:shd w:val="clear" w:color="auto" w:fill="FFFFFF"/>
          <w:lang w:val="en-US" w:eastAsia="zh-CN" w:bidi="ar"/>
        </w:rPr>
        <w:t>通过人工监测、红外相机监测与被动声学监测相结合的方式，系统掌握海南长臂猿的行为特征、种群数量与分布状况，为海南长臂猿的有效保护提供科学依据。监测要求方法规范可靠，确保数据真实有效；人工监测、红外相机监测、被动声学监测相结合，构建长期连续的监测体系；最大程度减少对海南长臂猿及其栖息地的影响。</w:t>
      </w:r>
    </w:p>
    <w:p w14:paraId="4557A92B">
      <w:pPr>
        <w:widowControl/>
        <w:numPr>
          <w:ilvl w:val="0"/>
          <w:numId w:val="4"/>
        </w:numPr>
        <w:spacing w:line="360" w:lineRule="auto"/>
        <w:ind w:left="0" w:leftChars="0" w:firstLine="480" w:firstLineChars="200"/>
        <w:rPr>
          <w:rFonts w:hint="eastAsia" w:ascii="Segoe UI" w:hAnsi="Segoe UI" w:eastAsia="宋体" w:cs="Segoe UI"/>
          <w:color w:val="auto"/>
          <w:kern w:val="0"/>
          <w:sz w:val="24"/>
          <w:shd w:val="clear" w:color="auto" w:fill="FFFFFF"/>
          <w:lang w:val="en-US" w:eastAsia="zh-CN" w:bidi="ar"/>
        </w:rPr>
      </w:pPr>
      <w:r>
        <w:rPr>
          <w:rFonts w:ascii="Segoe UI" w:hAnsi="Segoe UI" w:eastAsia="Segoe UI" w:cs="Segoe UI"/>
          <w:color w:val="auto"/>
          <w:kern w:val="0"/>
          <w:sz w:val="24"/>
          <w:shd w:val="clear" w:color="auto" w:fill="FFFFFF"/>
          <w:lang w:bidi="ar"/>
        </w:rPr>
        <w:t>人工野外监测</w:t>
      </w:r>
      <w:r>
        <w:rPr>
          <w:rFonts w:hint="eastAsia" w:ascii="Segoe UI" w:hAnsi="Segoe UI" w:eastAsia="宋体" w:cs="Segoe UI"/>
          <w:color w:val="auto"/>
          <w:kern w:val="0"/>
          <w:sz w:val="24"/>
          <w:shd w:val="clear" w:color="auto" w:fill="FFFFFF"/>
          <w:lang w:val="en-US" w:eastAsia="zh-CN" w:bidi="ar"/>
        </w:rPr>
        <w:t>方法</w:t>
      </w:r>
    </w:p>
    <w:p w14:paraId="2B778701">
      <w:pPr>
        <w:widowControl/>
        <w:numPr>
          <w:ilvl w:val="0"/>
          <w:numId w:val="0"/>
        </w:numPr>
        <w:spacing w:line="360" w:lineRule="auto"/>
        <w:ind w:firstLine="480" w:firstLineChars="200"/>
        <w:rPr>
          <w:rFonts w:hint="eastAsia" w:cs="Segoe UI" w:asciiTheme="majorEastAsia" w:hAnsiTheme="majorEastAsia" w:eastAsiaTheme="majorEastAsia"/>
          <w:kern w:val="0"/>
          <w:sz w:val="24"/>
          <w:shd w:val="clear" w:color="auto" w:fill="FFFFFF"/>
          <w:lang w:bidi="ar"/>
        </w:rPr>
      </w:pPr>
      <w:r>
        <w:rPr>
          <w:rFonts w:hint="eastAsia" w:cs="微软雅黑" w:asciiTheme="majorEastAsia" w:hAnsiTheme="majorEastAsia" w:eastAsiaTheme="majorEastAsia"/>
          <w:kern w:val="0"/>
          <w:sz w:val="24"/>
          <w:shd w:val="clear" w:color="auto" w:fill="FFFFFF"/>
          <w:lang w:bidi="ar"/>
        </w:rPr>
        <w:t>人工野外监测要求监测人员具备海南长臂猿个体识别能力</w:t>
      </w:r>
      <w:r>
        <w:rPr>
          <w:rFonts w:hint="eastAsia" w:cs="微软雅黑" w:asciiTheme="majorEastAsia" w:hAnsiTheme="majorEastAsia" w:eastAsiaTheme="majorEastAsia"/>
          <w:kern w:val="0"/>
          <w:sz w:val="24"/>
          <w:shd w:val="clear" w:color="auto" w:fill="FFFFFF"/>
          <w:lang w:eastAsia="zh-CN" w:bidi="ar"/>
        </w:rPr>
        <w:t>；</w:t>
      </w:r>
      <w:r>
        <w:rPr>
          <w:rFonts w:hint="eastAsia" w:cs="微软雅黑" w:asciiTheme="majorEastAsia" w:hAnsiTheme="majorEastAsia" w:eastAsiaTheme="majorEastAsia"/>
          <w:kern w:val="0"/>
          <w:sz w:val="24"/>
          <w:shd w:val="clear" w:color="auto" w:fill="FFFFFF"/>
          <w:lang w:val="en-US" w:eastAsia="zh-CN" w:bidi="ar"/>
        </w:rPr>
        <w:t>身体健康、可长期开展海南长臂猿跟踪监测，经培训掌握被规范中明确的调查方法及技术，能准确、规范、系统记录各类数据。</w:t>
      </w:r>
      <w:r>
        <w:rPr>
          <w:rFonts w:hint="eastAsia" w:cs="微软雅黑" w:asciiTheme="majorEastAsia" w:hAnsiTheme="majorEastAsia" w:eastAsiaTheme="majorEastAsia"/>
          <w:kern w:val="0"/>
          <w:sz w:val="24"/>
          <w:shd w:val="clear" w:color="auto" w:fill="FFFFFF"/>
          <w:lang w:bidi="ar"/>
        </w:rPr>
        <w:t>监测时间规定</w:t>
      </w:r>
      <w:r>
        <w:rPr>
          <w:rFonts w:hint="eastAsia" w:cs="微软雅黑" w:asciiTheme="majorEastAsia" w:hAnsiTheme="majorEastAsia" w:eastAsiaTheme="majorEastAsia"/>
          <w:kern w:val="0"/>
          <w:sz w:val="24"/>
          <w:shd w:val="clear" w:color="auto" w:fill="FFFFFF"/>
          <w:lang w:val="en-US" w:eastAsia="zh-CN" w:bidi="ar"/>
        </w:rPr>
        <w:t>在群体习惯化情况下，</w:t>
      </w:r>
      <w:r>
        <w:rPr>
          <w:rFonts w:hint="eastAsia" w:cs="微软雅黑" w:asciiTheme="majorEastAsia" w:hAnsiTheme="majorEastAsia" w:eastAsiaTheme="majorEastAsia"/>
          <w:kern w:val="0"/>
          <w:sz w:val="24"/>
          <w:shd w:val="clear" w:color="auto" w:fill="FFFFFF"/>
          <w:lang w:bidi="ar"/>
        </w:rPr>
        <w:t>每月每群至少进行</w:t>
      </w:r>
      <w:r>
        <w:rPr>
          <w:rFonts w:cs="Segoe UI" w:asciiTheme="majorEastAsia" w:hAnsiTheme="majorEastAsia" w:eastAsiaTheme="majorEastAsia"/>
          <w:kern w:val="0"/>
          <w:sz w:val="24"/>
          <w:shd w:val="clear" w:color="auto" w:fill="FFFFFF"/>
          <w:lang w:bidi="ar"/>
        </w:rPr>
        <w:t>5</w:t>
      </w:r>
      <w:r>
        <w:rPr>
          <w:rFonts w:hint="eastAsia" w:cs="微软雅黑" w:asciiTheme="majorEastAsia" w:hAnsiTheme="majorEastAsia" w:eastAsiaTheme="majorEastAsia"/>
          <w:kern w:val="0"/>
          <w:sz w:val="24"/>
          <w:shd w:val="clear" w:color="auto" w:fill="FFFFFF"/>
          <w:lang w:bidi="ar"/>
        </w:rPr>
        <w:t>天</w:t>
      </w:r>
      <w:r>
        <w:rPr>
          <w:rFonts w:hint="eastAsia" w:cs="微软雅黑" w:asciiTheme="majorEastAsia" w:hAnsiTheme="majorEastAsia" w:eastAsiaTheme="majorEastAsia"/>
          <w:kern w:val="0"/>
          <w:sz w:val="24"/>
          <w:shd w:val="clear" w:color="auto" w:fill="FFFFFF"/>
          <w:lang w:val="en-US" w:eastAsia="zh-CN" w:bidi="ar"/>
        </w:rPr>
        <w:t>有效</w:t>
      </w:r>
      <w:r>
        <w:rPr>
          <w:rFonts w:hint="eastAsia" w:cs="微软雅黑" w:asciiTheme="majorEastAsia" w:hAnsiTheme="majorEastAsia" w:eastAsiaTheme="majorEastAsia"/>
          <w:kern w:val="0"/>
          <w:sz w:val="24"/>
          <w:shd w:val="clear" w:color="auto" w:fill="FFFFFF"/>
          <w:lang w:bidi="ar"/>
        </w:rPr>
        <w:t>监测，即从长臂猿前一天夜宿地点跟踪至当天夜宿地点</w:t>
      </w:r>
      <w:r>
        <w:rPr>
          <w:rFonts w:hint="eastAsia" w:cs="微软雅黑" w:asciiTheme="majorEastAsia" w:hAnsiTheme="majorEastAsia" w:eastAsiaTheme="majorEastAsia"/>
          <w:kern w:val="0"/>
          <w:sz w:val="24"/>
          <w:shd w:val="clear" w:color="auto" w:fill="FFFFFF"/>
          <w:lang w:eastAsia="zh-CN" w:bidi="ar"/>
        </w:rPr>
        <w:t>。</w:t>
      </w:r>
      <w:r>
        <w:rPr>
          <w:rFonts w:hint="eastAsia" w:cs="微软雅黑" w:asciiTheme="majorEastAsia" w:hAnsiTheme="majorEastAsia" w:eastAsiaTheme="majorEastAsia"/>
          <w:kern w:val="0"/>
          <w:sz w:val="24"/>
          <w:shd w:val="clear" w:color="auto" w:fill="FFFFFF"/>
          <w:lang w:val="en-US" w:eastAsia="zh-CN" w:bidi="ar"/>
        </w:rPr>
        <w:t>对于新形成的群体，初期每天观察时间不超过1小时；随后一年中逐步延长观察时间，待群体习惯化后，在实施每月至少5天有效监测。</w:t>
      </w:r>
      <w:r>
        <w:rPr>
          <w:rFonts w:hint="eastAsia" w:cs="微软雅黑" w:asciiTheme="majorEastAsia" w:hAnsiTheme="majorEastAsia" w:eastAsiaTheme="majorEastAsia"/>
          <w:kern w:val="0"/>
          <w:sz w:val="24"/>
          <w:shd w:val="clear" w:color="auto" w:fill="FFFFFF"/>
          <w:lang w:bidi="ar"/>
        </w:rPr>
        <w:t>监测安排上，每组</w:t>
      </w:r>
      <w:r>
        <w:rPr>
          <w:rFonts w:cs="Segoe UI" w:asciiTheme="majorEastAsia" w:hAnsiTheme="majorEastAsia" w:eastAsiaTheme="majorEastAsia"/>
          <w:kern w:val="0"/>
          <w:sz w:val="24"/>
          <w:shd w:val="clear" w:color="auto" w:fill="FFFFFF"/>
          <w:lang w:bidi="ar"/>
        </w:rPr>
        <w:t>3</w:t>
      </w:r>
      <w:r>
        <w:rPr>
          <w:rFonts w:hint="eastAsia" w:cs="Segoe UI" w:asciiTheme="majorEastAsia" w:hAnsiTheme="majorEastAsia" w:eastAsiaTheme="majorEastAsia"/>
          <w:kern w:val="0"/>
          <w:sz w:val="24"/>
          <w:shd w:val="clear" w:color="auto" w:fill="FFFFFF"/>
          <w:lang w:bidi="ar"/>
        </w:rPr>
        <w:t>-</w:t>
      </w:r>
      <w:r>
        <w:rPr>
          <w:rFonts w:hint="eastAsia" w:cs="Segoe UI" w:asciiTheme="majorEastAsia" w:hAnsiTheme="majorEastAsia" w:eastAsiaTheme="majorEastAsia"/>
          <w:kern w:val="0"/>
          <w:sz w:val="24"/>
          <w:shd w:val="clear" w:color="auto" w:fill="FFFFFF"/>
          <w:lang w:val="en-US" w:eastAsia="zh-CN" w:bidi="ar"/>
        </w:rPr>
        <w:t>4</w:t>
      </w:r>
      <w:r>
        <w:rPr>
          <w:rFonts w:hint="eastAsia" w:cs="微软雅黑" w:asciiTheme="majorEastAsia" w:hAnsiTheme="majorEastAsia" w:eastAsiaTheme="majorEastAsia"/>
          <w:kern w:val="0"/>
          <w:sz w:val="24"/>
          <w:shd w:val="clear" w:color="auto" w:fill="FFFFFF"/>
          <w:lang w:bidi="ar"/>
        </w:rPr>
        <w:t>人分工协作，包括记录影像资料、</w:t>
      </w:r>
      <w:r>
        <w:rPr>
          <w:rFonts w:hint="eastAsia" w:cs="微软雅黑" w:asciiTheme="majorEastAsia" w:hAnsiTheme="majorEastAsia" w:eastAsiaTheme="majorEastAsia"/>
          <w:kern w:val="0"/>
          <w:sz w:val="24"/>
          <w:shd w:val="clear" w:color="auto" w:fill="FFFFFF"/>
          <w:lang w:val="en-US" w:eastAsia="zh-CN" w:bidi="ar"/>
        </w:rPr>
        <w:t>位置</w:t>
      </w:r>
      <w:r>
        <w:rPr>
          <w:rFonts w:hint="eastAsia" w:cs="微软雅黑" w:asciiTheme="majorEastAsia" w:hAnsiTheme="majorEastAsia" w:eastAsiaTheme="majorEastAsia"/>
          <w:kern w:val="0"/>
          <w:sz w:val="24"/>
          <w:shd w:val="clear" w:color="auto" w:fill="FFFFFF"/>
          <w:lang w:bidi="ar"/>
        </w:rPr>
        <w:t>信息及</w:t>
      </w:r>
      <w:r>
        <w:rPr>
          <w:rFonts w:hint="eastAsia" w:cs="微软雅黑" w:asciiTheme="majorEastAsia" w:hAnsiTheme="majorEastAsia" w:eastAsiaTheme="majorEastAsia"/>
          <w:kern w:val="0"/>
          <w:sz w:val="24"/>
          <w:shd w:val="clear" w:color="auto" w:fill="FFFFFF"/>
          <w:lang w:val="en-US" w:eastAsia="zh-CN" w:bidi="ar"/>
        </w:rPr>
        <w:t>利用直接观察法记录海南长臂猿行为信息等</w:t>
      </w:r>
      <w:r>
        <w:rPr>
          <w:rFonts w:hint="eastAsia" w:cs="微软雅黑" w:asciiTheme="majorEastAsia" w:hAnsiTheme="majorEastAsia" w:eastAsiaTheme="majorEastAsia"/>
          <w:kern w:val="0"/>
          <w:sz w:val="24"/>
          <w:shd w:val="clear" w:color="auto" w:fill="FFFFFF"/>
          <w:lang w:bidi="ar"/>
        </w:rPr>
        <w:t>。</w:t>
      </w:r>
      <w:r>
        <w:rPr>
          <w:rFonts w:ascii="Times New Roman" w:hAnsi="Times New Roman" w:cs="Times New Roman" w:eastAsiaTheme="majorEastAsia"/>
          <w:kern w:val="0"/>
          <w:sz w:val="24"/>
          <w:shd w:val="clear" w:color="auto" w:fill="FFFFFF"/>
          <w:lang w:bidi="ar"/>
        </w:rPr>
        <w:t>​</w:t>
      </w:r>
    </w:p>
    <w:p w14:paraId="49879CCF">
      <w:pPr>
        <w:widowControl/>
        <w:spacing w:line="360" w:lineRule="auto"/>
        <w:ind w:firstLine="480" w:firstLineChars="200"/>
        <w:rPr>
          <w:rFonts w:hint="eastAsia" w:cs="Segoe UI" w:asciiTheme="majorEastAsia" w:hAnsiTheme="majorEastAsia" w:eastAsiaTheme="majorEastAsia"/>
          <w:kern w:val="0"/>
          <w:sz w:val="24"/>
          <w:shd w:val="clear" w:color="auto" w:fill="FFFFFF"/>
          <w:lang w:bidi="ar"/>
        </w:rPr>
      </w:pPr>
      <w:r>
        <w:rPr>
          <w:rFonts w:hint="eastAsia" w:cs="微软雅黑" w:asciiTheme="majorEastAsia" w:hAnsiTheme="majorEastAsia" w:eastAsiaTheme="majorEastAsia"/>
          <w:kern w:val="0"/>
          <w:sz w:val="24"/>
          <w:shd w:val="clear" w:color="auto" w:fill="FFFFFF"/>
          <w:lang w:bidi="ar"/>
        </w:rPr>
        <w:t>跟踪时需在日出前到达预定监测点，依据前一天夜宿地点和近期活动范围确定起始点，通过聆听晨鸣定位。发现猿群后，采用</w:t>
      </w:r>
      <w:r>
        <w:rPr>
          <w:rFonts w:hint="eastAsia" w:cs="Segoe UI" w:asciiTheme="majorEastAsia" w:hAnsiTheme="majorEastAsia" w:eastAsiaTheme="majorEastAsia"/>
          <w:kern w:val="0"/>
          <w:sz w:val="24"/>
          <w:shd w:val="clear" w:color="auto" w:fill="FFFFFF"/>
          <w:lang w:bidi="ar"/>
        </w:rPr>
        <w:t>5</w:t>
      </w:r>
      <w:r>
        <w:rPr>
          <w:rFonts w:hint="eastAsia" w:cs="微软雅黑" w:asciiTheme="majorEastAsia" w:hAnsiTheme="majorEastAsia" w:eastAsiaTheme="majorEastAsia"/>
          <w:kern w:val="0"/>
          <w:sz w:val="24"/>
          <w:shd w:val="clear" w:color="auto" w:fill="FFFFFF"/>
          <w:lang w:bidi="ar"/>
        </w:rPr>
        <w:t>分钟间隔的扫描取样法和瞬时记录法，记录长臂猿取食、休息、移动、夜宿和社会行为等活动类型。同时对各行为进行专项观测，如夜宿行为采用焦点取样法和全事件记录法，记录夜宿相关信息。</w:t>
      </w:r>
    </w:p>
    <w:p w14:paraId="5156DD69">
      <w:pPr>
        <w:widowControl/>
        <w:spacing w:line="360" w:lineRule="auto"/>
        <w:ind w:firstLine="480" w:firstLineChars="200"/>
        <w:rPr>
          <w:rFonts w:hint="eastAsia" w:ascii="Segoe UI" w:hAnsi="Segoe UI" w:eastAsia="宋体" w:cs="Segoe UI"/>
          <w:color w:val="auto"/>
          <w:kern w:val="0"/>
          <w:sz w:val="24"/>
          <w:shd w:val="clear" w:color="auto" w:fill="FFFFFF"/>
          <w:lang w:eastAsia="zh-CN" w:bidi="ar"/>
        </w:rPr>
      </w:pPr>
      <w:r>
        <w:rPr>
          <w:rFonts w:hint="eastAsia" w:cs="微软雅黑" w:asciiTheme="minorEastAsia" w:hAnsiTheme="minorEastAsia"/>
          <w:color w:val="auto"/>
          <w:kern w:val="0"/>
          <w:sz w:val="24"/>
          <w:shd w:val="clear" w:color="auto" w:fill="FFFFFF"/>
          <w:lang w:bidi="ar"/>
        </w:rPr>
        <w:t>（</w:t>
      </w:r>
      <w:r>
        <w:rPr>
          <w:rFonts w:hint="eastAsia" w:cs="微软雅黑" w:asciiTheme="minorEastAsia" w:hAnsiTheme="minorEastAsia"/>
          <w:color w:val="auto"/>
          <w:kern w:val="0"/>
          <w:sz w:val="24"/>
          <w:shd w:val="clear" w:color="auto" w:fill="FFFFFF"/>
          <w:lang w:val="en-US" w:eastAsia="zh-CN" w:bidi="ar"/>
        </w:rPr>
        <w:t>3</w:t>
      </w:r>
      <w:r>
        <w:rPr>
          <w:rFonts w:hint="eastAsia" w:cs="微软雅黑" w:asciiTheme="minorEastAsia" w:hAnsiTheme="minorEastAsia"/>
          <w:color w:val="auto"/>
          <w:kern w:val="0"/>
          <w:sz w:val="24"/>
          <w:shd w:val="clear" w:color="auto" w:fill="FFFFFF"/>
          <w:lang w:bidi="ar"/>
        </w:rPr>
        <w:t>）</w:t>
      </w:r>
      <w:r>
        <w:rPr>
          <w:rFonts w:ascii="Segoe UI" w:hAnsi="Segoe UI" w:eastAsia="Segoe UI" w:cs="Segoe UI"/>
          <w:color w:val="auto"/>
          <w:kern w:val="0"/>
          <w:sz w:val="24"/>
          <w:shd w:val="clear" w:color="auto" w:fill="FFFFFF"/>
          <w:lang w:bidi="ar"/>
        </w:rPr>
        <w:t>红外相机监测</w:t>
      </w:r>
      <w:r>
        <w:rPr>
          <w:rFonts w:hint="eastAsia" w:ascii="Segoe UI" w:hAnsi="Segoe UI" w:eastAsia="宋体" w:cs="Segoe UI"/>
          <w:color w:val="auto"/>
          <w:kern w:val="0"/>
          <w:sz w:val="24"/>
          <w:shd w:val="clear" w:color="auto" w:fill="FFFFFF"/>
          <w:lang w:val="en-US" w:eastAsia="zh-CN" w:bidi="ar"/>
        </w:rPr>
        <w:t>方法</w:t>
      </w:r>
    </w:p>
    <w:p w14:paraId="5230A7AF">
      <w:pPr>
        <w:widowControl/>
        <w:spacing w:line="360" w:lineRule="auto"/>
        <w:ind w:firstLine="480" w:firstLineChars="200"/>
        <w:rPr>
          <w:rFonts w:hint="eastAsia" w:cs="微软雅黑" w:asciiTheme="majorEastAsia" w:hAnsiTheme="majorEastAsia" w:eastAsiaTheme="majorEastAsia"/>
          <w:kern w:val="0"/>
          <w:sz w:val="24"/>
          <w:shd w:val="clear" w:color="auto" w:fill="FFFFFF"/>
          <w:lang w:bidi="ar"/>
        </w:rPr>
      </w:pPr>
      <w:r>
        <w:rPr>
          <w:rFonts w:hint="eastAsia" w:cs="微软雅黑" w:asciiTheme="majorEastAsia" w:hAnsiTheme="majorEastAsia" w:eastAsiaTheme="majorEastAsia"/>
          <w:kern w:val="0"/>
          <w:sz w:val="24"/>
          <w:shd w:val="clear" w:color="auto" w:fill="FFFFFF"/>
          <w:lang w:bidi="ar"/>
        </w:rPr>
        <w:t>本规范对红外相机性能要求严格，需具备防水功能，能在高温高湿环境稳定工作，支持高清拍照及录像</w:t>
      </w:r>
      <w:r>
        <w:rPr>
          <w:rFonts w:hint="eastAsia" w:cs="微软雅黑" w:asciiTheme="majorEastAsia" w:hAnsiTheme="majorEastAsia" w:eastAsiaTheme="majorEastAsia"/>
          <w:kern w:val="0"/>
          <w:sz w:val="24"/>
          <w:shd w:val="clear" w:color="auto" w:fill="FFFFFF"/>
          <w:lang w:eastAsia="zh-CN" w:bidi="ar"/>
        </w:rPr>
        <w:t>，</w:t>
      </w:r>
      <w:r>
        <w:rPr>
          <w:rFonts w:hint="eastAsia" w:cs="微软雅黑" w:asciiTheme="majorEastAsia" w:hAnsiTheme="majorEastAsia" w:eastAsiaTheme="majorEastAsia"/>
          <w:kern w:val="0"/>
          <w:sz w:val="24"/>
          <w:shd w:val="clear" w:color="auto" w:fill="FFFFFF"/>
          <w:lang w:val="en-US" w:eastAsia="zh-CN" w:bidi="ar"/>
        </w:rPr>
        <w:t>且防止被野生动物破坏（含工程塑料外壳等）</w:t>
      </w:r>
      <w:r>
        <w:rPr>
          <w:rFonts w:hint="eastAsia" w:cs="微软雅黑" w:asciiTheme="majorEastAsia" w:hAnsiTheme="majorEastAsia" w:eastAsiaTheme="majorEastAsia"/>
          <w:kern w:val="0"/>
          <w:sz w:val="24"/>
          <w:shd w:val="clear" w:color="auto" w:fill="FFFFFF"/>
          <w:lang w:bidi="ar"/>
        </w:rPr>
        <w:t>。相机布设</w:t>
      </w:r>
      <w:r>
        <w:rPr>
          <w:rFonts w:hint="eastAsia" w:cs="微软雅黑" w:asciiTheme="majorEastAsia" w:hAnsiTheme="majorEastAsia" w:eastAsiaTheme="majorEastAsia"/>
          <w:kern w:val="0"/>
          <w:sz w:val="24"/>
          <w:shd w:val="clear" w:color="auto" w:fill="FFFFFF"/>
          <w:lang w:val="en-US" w:eastAsia="zh-CN" w:bidi="ar"/>
        </w:rPr>
        <w:t>应聘请专业人员在活动路径上布设，可观测长臂猿活动的支持树或者食物树；</w:t>
      </w:r>
      <w:r>
        <w:rPr>
          <w:rFonts w:hint="eastAsia" w:cs="微软雅黑" w:asciiTheme="majorEastAsia" w:hAnsiTheme="majorEastAsia" w:eastAsiaTheme="majorEastAsia"/>
          <w:kern w:val="0"/>
          <w:sz w:val="24"/>
          <w:shd w:val="clear" w:color="auto" w:fill="FFFFFF"/>
          <w:lang w:bidi="ar"/>
        </w:rPr>
        <w:t>遵循隐蔽性原则，在长臂猿活动路径外</w:t>
      </w:r>
      <w:r>
        <w:rPr>
          <w:rFonts w:cs="微软雅黑" w:asciiTheme="majorEastAsia" w:hAnsiTheme="majorEastAsia" w:eastAsiaTheme="majorEastAsia"/>
          <w:kern w:val="0"/>
          <w:sz w:val="24"/>
          <w:shd w:val="clear" w:color="auto" w:fill="FFFFFF"/>
          <w:lang w:bidi="ar"/>
        </w:rPr>
        <w:t>3</w:t>
      </w:r>
      <w:r>
        <w:rPr>
          <w:rFonts w:hint="eastAsia" w:cs="微软雅黑" w:asciiTheme="majorEastAsia" w:hAnsiTheme="majorEastAsia" w:eastAsiaTheme="majorEastAsia"/>
          <w:kern w:val="0"/>
          <w:sz w:val="24"/>
          <w:shd w:val="clear" w:color="auto" w:fill="FFFFFF"/>
          <w:lang w:bidi="ar"/>
        </w:rPr>
        <w:t>-</w:t>
      </w:r>
      <w:r>
        <w:rPr>
          <w:rFonts w:cs="微软雅黑" w:asciiTheme="majorEastAsia" w:hAnsiTheme="majorEastAsia" w:eastAsiaTheme="majorEastAsia"/>
          <w:kern w:val="0"/>
          <w:sz w:val="24"/>
          <w:shd w:val="clear" w:color="auto" w:fill="FFFFFF"/>
          <w:lang w:bidi="ar"/>
        </w:rPr>
        <w:t>5</w:t>
      </w:r>
      <w:r>
        <w:rPr>
          <w:rFonts w:hint="eastAsia" w:cs="微软雅黑" w:asciiTheme="majorEastAsia" w:hAnsiTheme="majorEastAsia" w:eastAsiaTheme="majorEastAsia"/>
          <w:kern w:val="0"/>
          <w:sz w:val="24"/>
          <w:shd w:val="clear" w:color="auto" w:fill="FFFFFF"/>
          <w:lang w:bidi="ar"/>
        </w:rPr>
        <w:t>米处布设，安装高度在</w:t>
      </w:r>
      <w:r>
        <w:rPr>
          <w:rFonts w:cs="微软雅黑" w:asciiTheme="majorEastAsia" w:hAnsiTheme="majorEastAsia" w:eastAsiaTheme="majorEastAsia"/>
          <w:kern w:val="0"/>
          <w:sz w:val="24"/>
          <w:shd w:val="clear" w:color="auto" w:fill="FFFFFF"/>
          <w:lang w:bidi="ar"/>
        </w:rPr>
        <w:t>10</w:t>
      </w:r>
      <w:r>
        <w:rPr>
          <w:rFonts w:hint="eastAsia" w:cs="微软雅黑" w:asciiTheme="majorEastAsia" w:hAnsiTheme="majorEastAsia" w:eastAsiaTheme="majorEastAsia"/>
          <w:kern w:val="0"/>
          <w:sz w:val="24"/>
          <w:shd w:val="clear" w:color="auto" w:fill="FFFFFF"/>
          <w:lang w:bidi="ar"/>
        </w:rPr>
        <w:t>-</w:t>
      </w:r>
      <w:r>
        <w:rPr>
          <w:rFonts w:cs="微软雅黑" w:asciiTheme="majorEastAsia" w:hAnsiTheme="majorEastAsia" w:eastAsiaTheme="majorEastAsia"/>
          <w:kern w:val="0"/>
          <w:sz w:val="24"/>
          <w:shd w:val="clear" w:color="auto" w:fill="FFFFFF"/>
          <w:lang w:bidi="ar"/>
        </w:rPr>
        <w:t>20</w:t>
      </w:r>
      <w:r>
        <w:rPr>
          <w:rFonts w:hint="eastAsia" w:cs="微软雅黑" w:asciiTheme="majorEastAsia" w:hAnsiTheme="majorEastAsia" w:eastAsiaTheme="majorEastAsia"/>
          <w:kern w:val="0"/>
          <w:sz w:val="24"/>
          <w:shd w:val="clear" w:color="auto" w:fill="FFFFFF"/>
          <w:lang w:bidi="ar"/>
        </w:rPr>
        <w:t>米，避免阳光直射，</w:t>
      </w:r>
      <w:r>
        <w:rPr>
          <w:rFonts w:hint="eastAsia" w:cs="微软雅黑" w:asciiTheme="majorEastAsia" w:hAnsiTheme="majorEastAsia" w:eastAsiaTheme="majorEastAsia"/>
          <w:kern w:val="0"/>
          <w:sz w:val="24"/>
          <w:shd w:val="clear" w:color="auto" w:fill="FFFFFF"/>
          <w:lang w:val="en-US" w:eastAsia="zh-CN" w:bidi="ar"/>
        </w:rPr>
        <w:t>结合地形、阳光、枝干结构及观测角度进行布设，没有植物枝叶遮蔽相机镜头，红外相机镜头可视；</w:t>
      </w:r>
      <w:r>
        <w:rPr>
          <w:rFonts w:hint="eastAsia" w:cs="微软雅黑" w:asciiTheme="majorEastAsia" w:hAnsiTheme="majorEastAsia" w:eastAsiaTheme="majorEastAsia"/>
          <w:kern w:val="0"/>
          <w:sz w:val="24"/>
          <w:shd w:val="clear" w:color="auto" w:fill="FFFFFF"/>
          <w:lang w:bidi="ar"/>
        </w:rPr>
        <w:t>同时记录相机经纬度、海拔及高度等信息。</w:t>
      </w:r>
      <w:r>
        <w:rPr>
          <w:rFonts w:ascii="Times New Roman" w:hAnsi="Times New Roman" w:cs="Times New Roman" w:eastAsiaTheme="majorEastAsia"/>
          <w:kern w:val="0"/>
          <w:sz w:val="24"/>
          <w:shd w:val="clear" w:color="auto" w:fill="FFFFFF"/>
          <w:lang w:bidi="ar"/>
        </w:rPr>
        <w:t>​</w:t>
      </w:r>
    </w:p>
    <w:p w14:paraId="500F628F">
      <w:pPr>
        <w:widowControl/>
        <w:spacing w:line="360" w:lineRule="auto"/>
        <w:ind w:firstLine="480" w:firstLineChars="200"/>
        <w:rPr>
          <w:rFonts w:hint="eastAsia" w:cs="微软雅黑" w:asciiTheme="majorEastAsia" w:hAnsiTheme="majorEastAsia" w:eastAsiaTheme="majorEastAsia"/>
          <w:kern w:val="0"/>
          <w:sz w:val="24"/>
          <w:shd w:val="clear" w:color="auto" w:fill="FFFFFF"/>
          <w:lang w:bidi="ar"/>
        </w:rPr>
      </w:pPr>
      <w:r>
        <w:rPr>
          <w:rFonts w:hint="eastAsia" w:cs="微软雅黑" w:asciiTheme="majorEastAsia" w:hAnsiTheme="majorEastAsia" w:eastAsiaTheme="majorEastAsia"/>
          <w:kern w:val="0"/>
          <w:sz w:val="24"/>
          <w:shd w:val="clear" w:color="auto" w:fill="FFFFFF"/>
          <w:lang w:bidi="ar"/>
        </w:rPr>
        <w:t>布设方法包括系统抽样布设和重点区域布设。系统抽样在长臂猿活动范围设置公顷网格，每网格布设2台相机</w:t>
      </w:r>
      <w:r>
        <w:rPr>
          <w:rFonts w:hint="eastAsia" w:cs="微软雅黑" w:asciiTheme="majorEastAsia" w:hAnsiTheme="majorEastAsia" w:eastAsiaTheme="majorEastAsia"/>
          <w:kern w:val="0"/>
          <w:sz w:val="24"/>
          <w:shd w:val="clear" w:color="auto" w:fill="FFFFFF"/>
          <w:lang w:eastAsia="zh-CN" w:bidi="ar"/>
        </w:rPr>
        <w:t>（</w:t>
      </w:r>
      <w:r>
        <w:rPr>
          <w:rFonts w:hint="eastAsia" w:cs="微软雅黑" w:asciiTheme="majorEastAsia" w:hAnsiTheme="majorEastAsia" w:eastAsiaTheme="majorEastAsia"/>
          <w:kern w:val="0"/>
          <w:sz w:val="24"/>
          <w:shd w:val="clear" w:color="auto" w:fill="FFFFFF"/>
          <w:lang w:val="en-US" w:eastAsia="zh-CN" w:bidi="ar"/>
        </w:rPr>
        <w:t>地面和树冠各1台</w:t>
      </w:r>
      <w:r>
        <w:rPr>
          <w:rFonts w:hint="eastAsia" w:cs="微软雅黑" w:asciiTheme="majorEastAsia" w:hAnsiTheme="majorEastAsia" w:eastAsiaTheme="majorEastAsia"/>
          <w:kern w:val="0"/>
          <w:sz w:val="24"/>
          <w:shd w:val="clear" w:color="auto" w:fill="FFFFFF"/>
          <w:lang w:eastAsia="zh-CN" w:bidi="ar"/>
        </w:rPr>
        <w:t>），</w:t>
      </w:r>
      <w:r>
        <w:rPr>
          <w:rFonts w:hint="eastAsia" w:cs="微软雅黑" w:asciiTheme="majorEastAsia" w:hAnsiTheme="majorEastAsia" w:eastAsiaTheme="majorEastAsia"/>
          <w:kern w:val="0"/>
          <w:sz w:val="24"/>
          <w:shd w:val="clear" w:color="auto" w:fill="FFFFFF"/>
          <w:lang w:val="en-US" w:eastAsia="zh-CN" w:bidi="ar"/>
        </w:rPr>
        <w:t>其中树栖红外相机应聘请专业人员买菜用单绳技术进行布设，参考活动轨迹优先选择在海南长臂猿活动路线上进行布设</w:t>
      </w:r>
      <w:r>
        <w:rPr>
          <w:rFonts w:hint="eastAsia" w:cs="微软雅黑" w:asciiTheme="majorEastAsia" w:hAnsiTheme="majorEastAsia" w:eastAsiaTheme="majorEastAsia"/>
          <w:kern w:val="0"/>
          <w:sz w:val="24"/>
          <w:shd w:val="clear" w:color="auto" w:fill="FFFFFF"/>
          <w:lang w:bidi="ar"/>
        </w:rPr>
        <w:t>；重点区域在重要活动位置、</w:t>
      </w:r>
      <w:r>
        <w:rPr>
          <w:rFonts w:hint="eastAsia" w:cs="微软雅黑" w:asciiTheme="majorEastAsia" w:hAnsiTheme="majorEastAsia" w:eastAsiaTheme="majorEastAsia"/>
          <w:kern w:val="0"/>
          <w:sz w:val="24"/>
          <w:shd w:val="clear" w:color="auto" w:fill="FFFFFF"/>
          <w:lang w:val="en-US" w:eastAsia="zh-CN" w:bidi="ar"/>
        </w:rPr>
        <w:t>重要</w:t>
      </w:r>
      <w:r>
        <w:rPr>
          <w:rFonts w:hint="eastAsia" w:cs="微软雅黑" w:asciiTheme="majorEastAsia" w:hAnsiTheme="majorEastAsia" w:eastAsiaTheme="majorEastAsia"/>
          <w:kern w:val="0"/>
          <w:sz w:val="24"/>
          <w:shd w:val="clear" w:color="auto" w:fill="FFFFFF"/>
          <w:lang w:bidi="ar"/>
        </w:rPr>
        <w:t>食物树、夜宿树</w:t>
      </w:r>
      <w:r>
        <w:rPr>
          <w:rFonts w:hint="eastAsia" w:cs="微软雅黑" w:asciiTheme="majorEastAsia" w:hAnsiTheme="majorEastAsia" w:eastAsiaTheme="majorEastAsia"/>
          <w:kern w:val="0"/>
          <w:sz w:val="24"/>
          <w:shd w:val="clear" w:color="auto" w:fill="FFFFFF"/>
          <w:lang w:val="en-US" w:eastAsia="zh-CN" w:bidi="ar"/>
        </w:rPr>
        <w:t>位置</w:t>
      </w:r>
      <w:r>
        <w:rPr>
          <w:rFonts w:hint="eastAsia" w:cs="微软雅黑" w:asciiTheme="majorEastAsia" w:hAnsiTheme="majorEastAsia" w:eastAsiaTheme="majorEastAsia"/>
          <w:kern w:val="0"/>
          <w:sz w:val="24"/>
          <w:shd w:val="clear" w:color="auto" w:fill="FFFFFF"/>
          <w:lang w:bidi="ar"/>
        </w:rPr>
        <w:t>等地点，每个位置</w:t>
      </w:r>
      <w:r>
        <w:rPr>
          <w:rFonts w:hint="eastAsia" w:cs="微软雅黑" w:asciiTheme="majorEastAsia" w:hAnsiTheme="majorEastAsia" w:eastAsiaTheme="majorEastAsia"/>
          <w:kern w:val="0"/>
          <w:sz w:val="24"/>
          <w:shd w:val="clear" w:color="auto" w:fill="FFFFFF"/>
          <w:lang w:eastAsia="zh-CN" w:bidi="ar"/>
        </w:rPr>
        <w:t>，</w:t>
      </w:r>
      <w:r>
        <w:rPr>
          <w:rFonts w:hint="eastAsia" w:cs="微软雅黑" w:asciiTheme="majorEastAsia" w:hAnsiTheme="majorEastAsia" w:eastAsiaTheme="majorEastAsia"/>
          <w:kern w:val="0"/>
          <w:sz w:val="24"/>
          <w:shd w:val="clear" w:color="auto" w:fill="FFFFFF"/>
          <w:lang w:val="en-US" w:eastAsia="zh-CN" w:bidi="ar"/>
        </w:rPr>
        <w:t>在不同林层高度</w:t>
      </w:r>
      <w:r>
        <w:rPr>
          <w:rFonts w:hint="eastAsia" w:cs="微软雅黑" w:asciiTheme="majorEastAsia" w:hAnsiTheme="majorEastAsia" w:eastAsiaTheme="majorEastAsia"/>
          <w:kern w:val="0"/>
          <w:sz w:val="24"/>
          <w:shd w:val="clear" w:color="auto" w:fill="FFFFFF"/>
          <w:lang w:bidi="ar"/>
        </w:rPr>
        <w:t>布设</w:t>
      </w:r>
      <w:r>
        <w:rPr>
          <w:rFonts w:hint="eastAsia" w:cs="微软雅黑" w:asciiTheme="majorEastAsia" w:hAnsiTheme="majorEastAsia" w:eastAsiaTheme="majorEastAsia"/>
          <w:kern w:val="0"/>
          <w:sz w:val="24"/>
          <w:shd w:val="clear" w:color="auto" w:fill="FFFFFF"/>
          <w:lang w:val="en-US" w:eastAsia="zh-CN" w:bidi="ar"/>
        </w:rPr>
        <w:t>3</w:t>
      </w:r>
      <w:r>
        <w:rPr>
          <w:rFonts w:hint="eastAsia" w:cs="微软雅黑" w:asciiTheme="majorEastAsia" w:hAnsiTheme="majorEastAsia" w:eastAsiaTheme="majorEastAsia"/>
          <w:kern w:val="0"/>
          <w:sz w:val="24"/>
          <w:shd w:val="clear" w:color="auto" w:fill="FFFFFF"/>
          <w:lang w:bidi="ar"/>
        </w:rPr>
        <w:t>-</w:t>
      </w:r>
      <w:r>
        <w:rPr>
          <w:rFonts w:hint="eastAsia" w:cs="微软雅黑" w:asciiTheme="majorEastAsia" w:hAnsiTheme="majorEastAsia" w:eastAsiaTheme="majorEastAsia"/>
          <w:kern w:val="0"/>
          <w:sz w:val="24"/>
          <w:shd w:val="clear" w:color="auto" w:fill="FFFFFF"/>
          <w:lang w:val="en-US" w:eastAsia="zh-CN" w:bidi="ar"/>
        </w:rPr>
        <w:t>5</w:t>
      </w:r>
      <w:r>
        <w:rPr>
          <w:rFonts w:hint="eastAsia" w:cs="微软雅黑" w:asciiTheme="majorEastAsia" w:hAnsiTheme="majorEastAsia" w:eastAsiaTheme="majorEastAsia"/>
          <w:kern w:val="0"/>
          <w:sz w:val="24"/>
          <w:shd w:val="clear" w:color="auto" w:fill="FFFFFF"/>
          <w:lang w:bidi="ar"/>
        </w:rPr>
        <w:t>台相机，且镜头角度和高度不重叠。相机设置为单次触发拍摄3张照片、录制</w:t>
      </w:r>
      <w:r>
        <w:rPr>
          <w:rFonts w:hint="eastAsia" w:cs="微软雅黑" w:asciiTheme="majorEastAsia" w:hAnsiTheme="majorEastAsia" w:eastAsiaTheme="majorEastAsia"/>
          <w:kern w:val="0"/>
          <w:sz w:val="24"/>
          <w:shd w:val="clear" w:color="auto" w:fill="FFFFFF"/>
          <w:lang w:val="en-US" w:eastAsia="zh-CN" w:bidi="ar"/>
        </w:rPr>
        <w:t>10-60</w:t>
      </w:r>
      <w:r>
        <w:rPr>
          <w:rFonts w:hint="eastAsia" w:cs="微软雅黑" w:asciiTheme="majorEastAsia" w:hAnsiTheme="majorEastAsia" w:eastAsiaTheme="majorEastAsia"/>
          <w:kern w:val="0"/>
          <w:sz w:val="24"/>
          <w:shd w:val="clear" w:color="auto" w:fill="FFFFFF"/>
          <w:lang w:bidi="ar"/>
        </w:rPr>
        <w:t>s视频，灵敏度设为中等或高等，可24小时连续工作</w:t>
      </w:r>
      <w:r>
        <w:rPr>
          <w:rFonts w:hint="eastAsia" w:cs="微软雅黑" w:asciiTheme="majorEastAsia" w:hAnsiTheme="majorEastAsia" w:eastAsiaTheme="majorEastAsia"/>
          <w:kern w:val="0"/>
          <w:sz w:val="24"/>
          <w:shd w:val="clear" w:color="auto" w:fill="FFFFFF"/>
          <w:lang w:eastAsia="zh-CN" w:bidi="ar"/>
        </w:rPr>
        <w:t>，</w:t>
      </w:r>
      <w:r>
        <w:rPr>
          <w:rFonts w:hint="eastAsia" w:cs="微软雅黑" w:asciiTheme="majorEastAsia" w:hAnsiTheme="majorEastAsia" w:eastAsiaTheme="majorEastAsia"/>
          <w:kern w:val="0"/>
          <w:sz w:val="24"/>
          <w:shd w:val="clear" w:color="auto" w:fill="FFFFFF"/>
          <w:lang w:val="en-US" w:eastAsia="zh-CN" w:bidi="ar"/>
        </w:rPr>
        <w:t>校准系统时间，命名相机编号</w:t>
      </w:r>
      <w:r>
        <w:rPr>
          <w:rFonts w:hint="eastAsia" w:cs="微软雅黑" w:asciiTheme="majorEastAsia" w:hAnsiTheme="majorEastAsia" w:eastAsiaTheme="majorEastAsia"/>
          <w:kern w:val="0"/>
          <w:sz w:val="24"/>
          <w:shd w:val="clear" w:color="auto" w:fill="FFFFFF"/>
          <w:lang w:bidi="ar"/>
        </w:rPr>
        <w:t>。维护方面，每3-5个月检查更换电池和存储卡，清理镜头杂物。数据整理时，剔除无效影像，记录照片和视频详细信息，对长臂猿行为按人工监测对应方法整理。</w:t>
      </w:r>
    </w:p>
    <w:p w14:paraId="06E70B37">
      <w:pPr>
        <w:widowControl/>
        <w:spacing w:line="360" w:lineRule="auto"/>
        <w:ind w:firstLine="480" w:firstLineChars="200"/>
        <w:rPr>
          <w:rFonts w:ascii="Segoe UI" w:hAnsi="Segoe UI" w:cs="Segoe UI"/>
          <w:color w:val="auto"/>
          <w:kern w:val="0"/>
          <w:sz w:val="24"/>
          <w:shd w:val="clear" w:color="auto" w:fill="FFFFFF"/>
          <w:lang w:bidi="ar"/>
        </w:rPr>
      </w:pPr>
      <w:r>
        <w:rPr>
          <w:rFonts w:hint="eastAsia" w:cs="微软雅黑" w:asciiTheme="minorEastAsia" w:hAnsiTheme="minorEastAsia"/>
          <w:color w:val="auto"/>
          <w:kern w:val="0"/>
          <w:sz w:val="24"/>
          <w:shd w:val="clear" w:color="auto" w:fill="FFFFFF"/>
          <w:lang w:bidi="ar"/>
        </w:rPr>
        <w:t>（</w:t>
      </w:r>
      <w:r>
        <w:rPr>
          <w:rFonts w:hint="eastAsia" w:cs="微软雅黑" w:asciiTheme="minorEastAsia" w:hAnsiTheme="minorEastAsia"/>
          <w:color w:val="auto"/>
          <w:kern w:val="0"/>
          <w:sz w:val="24"/>
          <w:shd w:val="clear" w:color="auto" w:fill="FFFFFF"/>
          <w:lang w:val="en-US" w:eastAsia="zh-CN" w:bidi="ar"/>
        </w:rPr>
        <w:t>4</w:t>
      </w:r>
      <w:r>
        <w:rPr>
          <w:rFonts w:hint="eastAsia" w:cs="微软雅黑" w:asciiTheme="minorEastAsia" w:hAnsiTheme="minorEastAsia"/>
          <w:color w:val="auto"/>
          <w:kern w:val="0"/>
          <w:sz w:val="24"/>
          <w:shd w:val="clear" w:color="auto" w:fill="FFFFFF"/>
          <w:lang w:bidi="ar"/>
        </w:rPr>
        <w:t>）</w:t>
      </w:r>
      <w:r>
        <w:rPr>
          <w:rFonts w:ascii="Segoe UI" w:hAnsi="Segoe UI" w:eastAsia="Segoe UI" w:cs="Segoe UI"/>
          <w:color w:val="auto"/>
          <w:kern w:val="0"/>
          <w:sz w:val="24"/>
          <w:shd w:val="clear" w:color="auto" w:fill="FFFFFF"/>
          <w:lang w:bidi="ar"/>
        </w:rPr>
        <w:t>被动声学监测</w:t>
      </w:r>
      <w:r>
        <w:rPr>
          <w:rFonts w:hint="eastAsia" w:ascii="Segoe UI" w:hAnsi="Segoe UI" w:eastAsia="宋体" w:cs="Segoe UI"/>
          <w:color w:val="auto"/>
          <w:kern w:val="0"/>
          <w:sz w:val="24"/>
          <w:shd w:val="clear" w:color="auto" w:fill="FFFFFF"/>
          <w:lang w:val="en-US" w:eastAsia="zh-CN" w:bidi="ar"/>
        </w:rPr>
        <w:t>方法</w:t>
      </w:r>
    </w:p>
    <w:p w14:paraId="26700173">
      <w:pPr>
        <w:widowControl/>
        <w:spacing w:line="360" w:lineRule="auto"/>
        <w:ind w:firstLine="480" w:firstLineChars="200"/>
        <w:rPr>
          <w:rFonts w:hint="eastAsia" w:cs="微软雅黑" w:asciiTheme="majorEastAsia" w:hAnsiTheme="majorEastAsia" w:eastAsiaTheme="majorEastAsia"/>
          <w:kern w:val="0"/>
          <w:sz w:val="24"/>
          <w:shd w:val="clear" w:color="auto" w:fill="FFFFFF"/>
          <w:lang w:bidi="ar"/>
        </w:rPr>
      </w:pPr>
      <w:r>
        <w:rPr>
          <w:rFonts w:hint="eastAsia" w:cs="微软雅黑" w:asciiTheme="majorEastAsia" w:hAnsiTheme="majorEastAsia" w:eastAsiaTheme="majorEastAsia"/>
          <w:kern w:val="0"/>
          <w:sz w:val="24"/>
          <w:shd w:val="clear" w:color="auto" w:fill="FFFFFF"/>
          <w:lang w:bidi="ar"/>
        </w:rPr>
        <w:t>被动声学监测设备需为高灵敏度、低噪声的全向麦克风，</w:t>
      </w:r>
      <w:r>
        <w:rPr>
          <w:rFonts w:hint="eastAsia" w:cs="微软雅黑" w:asciiTheme="majorEastAsia" w:hAnsiTheme="majorEastAsia" w:eastAsiaTheme="majorEastAsia"/>
          <w:kern w:val="0"/>
          <w:sz w:val="24"/>
          <w:shd w:val="clear" w:color="auto" w:fill="FFFFFF"/>
          <w:lang w:val="en-US" w:eastAsia="zh-CN" w:bidi="ar"/>
        </w:rPr>
        <w:t>能捕捉1千米以外的海南长臂猿叫声；</w:t>
      </w:r>
      <w:r>
        <w:rPr>
          <w:rFonts w:hint="eastAsia" w:cs="微软雅黑" w:asciiTheme="majorEastAsia" w:hAnsiTheme="majorEastAsia" w:eastAsiaTheme="majorEastAsia"/>
          <w:kern w:val="0"/>
          <w:sz w:val="24"/>
          <w:shd w:val="clear" w:color="auto" w:fill="FFFFFF"/>
          <w:lang w:bidi="ar"/>
        </w:rPr>
        <w:t>支持</w:t>
      </w:r>
      <w:r>
        <w:rPr>
          <w:rFonts w:cs="微软雅黑" w:asciiTheme="majorEastAsia" w:hAnsiTheme="majorEastAsia" w:eastAsiaTheme="majorEastAsia"/>
          <w:kern w:val="0"/>
          <w:sz w:val="24"/>
          <w:shd w:val="clear" w:color="auto" w:fill="FFFFFF"/>
          <w:lang w:bidi="ar"/>
        </w:rPr>
        <w:t>200Hz</w:t>
      </w:r>
      <w:r>
        <w:rPr>
          <w:rFonts w:hint="eastAsia" w:cs="微软雅黑" w:asciiTheme="majorEastAsia" w:hAnsiTheme="majorEastAsia" w:eastAsiaTheme="majorEastAsia"/>
          <w:kern w:val="0"/>
          <w:sz w:val="24"/>
          <w:shd w:val="clear" w:color="auto" w:fill="FFFFFF"/>
          <w:lang w:bidi="ar"/>
        </w:rPr>
        <w:t>至</w:t>
      </w:r>
      <w:r>
        <w:rPr>
          <w:rFonts w:cs="微软雅黑" w:asciiTheme="majorEastAsia" w:hAnsiTheme="majorEastAsia" w:eastAsiaTheme="majorEastAsia"/>
          <w:kern w:val="0"/>
          <w:sz w:val="24"/>
          <w:shd w:val="clear" w:color="auto" w:fill="FFFFFF"/>
          <w:lang w:bidi="ar"/>
        </w:rPr>
        <w:t xml:space="preserve"> 96kHz</w:t>
      </w:r>
      <w:r>
        <w:rPr>
          <w:rFonts w:hint="eastAsia" w:cs="微软雅黑" w:asciiTheme="majorEastAsia" w:hAnsiTheme="majorEastAsia" w:eastAsiaTheme="majorEastAsia"/>
          <w:kern w:val="0"/>
          <w:sz w:val="24"/>
          <w:shd w:val="clear" w:color="auto" w:fill="FFFFFF"/>
          <w:lang w:bidi="ar"/>
        </w:rPr>
        <w:t>采样率录制</w:t>
      </w:r>
      <w:r>
        <w:rPr>
          <w:rFonts w:cs="微软雅黑" w:asciiTheme="majorEastAsia" w:hAnsiTheme="majorEastAsia" w:eastAsiaTheme="majorEastAsia"/>
          <w:kern w:val="0"/>
          <w:sz w:val="24"/>
          <w:shd w:val="clear" w:color="auto" w:fill="FFFFFF"/>
          <w:lang w:bidi="ar"/>
        </w:rPr>
        <w:t>16</w:t>
      </w:r>
      <w:r>
        <w:rPr>
          <w:rFonts w:hint="eastAsia" w:cs="微软雅黑" w:asciiTheme="majorEastAsia" w:hAnsiTheme="majorEastAsia" w:eastAsiaTheme="majorEastAsia"/>
          <w:kern w:val="0"/>
          <w:sz w:val="24"/>
          <w:shd w:val="clear" w:color="auto" w:fill="FFFFFF"/>
          <w:lang w:bidi="ar"/>
        </w:rPr>
        <w:t>位</w:t>
      </w:r>
      <w:r>
        <w:rPr>
          <w:rFonts w:cs="微软雅黑" w:asciiTheme="majorEastAsia" w:hAnsiTheme="majorEastAsia" w:eastAsiaTheme="majorEastAsia"/>
          <w:kern w:val="0"/>
          <w:sz w:val="24"/>
          <w:shd w:val="clear" w:color="auto" w:fill="FFFFFF"/>
          <w:lang w:bidi="ar"/>
        </w:rPr>
        <w:t>WAV</w:t>
      </w:r>
      <w:r>
        <w:rPr>
          <w:rFonts w:hint="eastAsia" w:cs="微软雅黑" w:asciiTheme="majorEastAsia" w:hAnsiTheme="majorEastAsia" w:eastAsiaTheme="majorEastAsia"/>
          <w:kern w:val="0"/>
          <w:sz w:val="24"/>
          <w:shd w:val="clear" w:color="auto" w:fill="FFFFFF"/>
          <w:lang w:bidi="ar"/>
        </w:rPr>
        <w:t>和</w:t>
      </w:r>
      <w:r>
        <w:rPr>
          <w:rFonts w:cs="微软雅黑" w:asciiTheme="majorEastAsia" w:hAnsiTheme="majorEastAsia" w:eastAsiaTheme="majorEastAsia"/>
          <w:kern w:val="0"/>
          <w:sz w:val="24"/>
          <w:shd w:val="clear" w:color="auto" w:fill="FFFFFF"/>
          <w:lang w:bidi="ar"/>
        </w:rPr>
        <w:t>FLAC</w:t>
      </w:r>
      <w:r>
        <w:rPr>
          <w:rFonts w:hint="eastAsia" w:cs="微软雅黑" w:asciiTheme="majorEastAsia" w:hAnsiTheme="majorEastAsia" w:eastAsiaTheme="majorEastAsia"/>
          <w:kern w:val="0"/>
          <w:sz w:val="24"/>
          <w:shd w:val="clear" w:color="auto" w:fill="FFFFFF"/>
          <w:lang w:bidi="ar"/>
        </w:rPr>
        <w:t>格式音频，</w:t>
      </w:r>
      <w:r>
        <w:rPr>
          <w:rFonts w:hint="eastAsia" w:cs="微软雅黑" w:asciiTheme="majorEastAsia" w:hAnsiTheme="majorEastAsia" w:eastAsiaTheme="majorEastAsia"/>
          <w:kern w:val="0"/>
          <w:sz w:val="24"/>
          <w:shd w:val="clear" w:color="auto" w:fill="FFFFFF"/>
          <w:lang w:val="en-US" w:eastAsia="zh-CN" w:bidi="ar"/>
        </w:rPr>
        <w:t>带有相应达到抗混叠滤波器；</w:t>
      </w:r>
      <w:r>
        <w:rPr>
          <w:rFonts w:hint="eastAsia" w:cs="微软雅黑" w:asciiTheme="majorEastAsia" w:hAnsiTheme="majorEastAsia" w:eastAsiaTheme="majorEastAsia"/>
          <w:kern w:val="0"/>
          <w:sz w:val="24"/>
          <w:shd w:val="clear" w:color="auto" w:fill="FFFFFF"/>
          <w:lang w:bidi="ar"/>
        </w:rPr>
        <w:t>能在复杂野外环境稳定工作</w:t>
      </w:r>
      <w:r>
        <w:rPr>
          <w:rFonts w:hint="eastAsia" w:cs="微软雅黑" w:asciiTheme="majorEastAsia" w:hAnsiTheme="majorEastAsia" w:eastAsiaTheme="majorEastAsia"/>
          <w:kern w:val="0"/>
          <w:sz w:val="24"/>
          <w:shd w:val="clear" w:color="auto" w:fill="FFFFFF"/>
          <w:lang w:eastAsia="zh-CN" w:bidi="ar"/>
        </w:rPr>
        <w:t>；</w:t>
      </w:r>
      <w:r>
        <w:rPr>
          <w:rFonts w:hint="eastAsia" w:cs="微软雅黑" w:asciiTheme="majorEastAsia" w:hAnsiTheme="majorEastAsia" w:eastAsiaTheme="majorEastAsia"/>
          <w:kern w:val="0"/>
          <w:sz w:val="24"/>
          <w:shd w:val="clear" w:color="auto" w:fill="FFFFFF"/>
          <w:lang w:val="en-US" w:eastAsia="zh-CN" w:bidi="ar"/>
        </w:rPr>
        <w:t>防止被野生动物破坏（含工程塑料外壳等）</w:t>
      </w:r>
      <w:r>
        <w:rPr>
          <w:rFonts w:hint="eastAsia" w:cs="微软雅黑" w:asciiTheme="majorEastAsia" w:hAnsiTheme="majorEastAsia" w:eastAsiaTheme="majorEastAsia"/>
          <w:kern w:val="0"/>
          <w:sz w:val="24"/>
          <w:shd w:val="clear" w:color="auto" w:fill="FFFFFF"/>
          <w:lang w:bidi="ar"/>
        </w:rPr>
        <w:t>。设备布设</w:t>
      </w:r>
      <w:r>
        <w:rPr>
          <w:rFonts w:hint="eastAsia" w:cs="微软雅黑" w:asciiTheme="majorEastAsia" w:hAnsiTheme="majorEastAsia" w:eastAsiaTheme="majorEastAsia"/>
          <w:kern w:val="0"/>
          <w:sz w:val="24"/>
          <w:shd w:val="clear" w:color="auto" w:fill="FFFFFF"/>
          <w:lang w:val="en-US" w:eastAsia="zh-CN" w:bidi="ar"/>
        </w:rPr>
        <w:t>选择在海南长臂猿活动频繁的区域，如活动路径、食物斑块等附近，</w:t>
      </w:r>
      <w:r>
        <w:rPr>
          <w:rFonts w:hint="eastAsia" w:cs="微软雅黑" w:asciiTheme="majorEastAsia" w:hAnsiTheme="majorEastAsia" w:eastAsiaTheme="majorEastAsia"/>
          <w:kern w:val="0"/>
          <w:sz w:val="24"/>
          <w:shd w:val="clear" w:color="auto" w:fill="FFFFFF"/>
          <w:lang w:bidi="ar"/>
        </w:rPr>
        <w:t>避开风口和溪流，</w:t>
      </w:r>
      <w:r>
        <w:rPr>
          <w:rFonts w:hint="eastAsia" w:cs="微软雅黑" w:asciiTheme="majorEastAsia" w:hAnsiTheme="majorEastAsia" w:eastAsiaTheme="majorEastAsia"/>
          <w:kern w:val="0"/>
          <w:sz w:val="24"/>
          <w:shd w:val="clear" w:color="auto" w:fill="FFFFFF"/>
          <w:lang w:val="en-US" w:eastAsia="zh-CN" w:bidi="ar"/>
        </w:rPr>
        <w:t>注意隐蔽性，记录每个设备的经纬度、海拔及高度等基本信息，聘请专业人员安装，</w:t>
      </w:r>
      <w:r>
        <w:rPr>
          <w:rFonts w:hint="eastAsia" w:cs="微软雅黑" w:asciiTheme="majorEastAsia" w:hAnsiTheme="majorEastAsia" w:eastAsiaTheme="majorEastAsia"/>
          <w:kern w:val="0"/>
          <w:sz w:val="24"/>
          <w:shd w:val="clear" w:color="auto" w:fill="FFFFFF"/>
          <w:lang w:bidi="ar"/>
        </w:rPr>
        <w:t>高度</w:t>
      </w:r>
      <w:r>
        <w:rPr>
          <w:rFonts w:hint="eastAsia" w:cs="微软雅黑" w:asciiTheme="majorEastAsia" w:hAnsiTheme="majorEastAsia" w:eastAsiaTheme="majorEastAsia"/>
          <w:kern w:val="0"/>
          <w:sz w:val="24"/>
          <w:shd w:val="clear" w:color="auto" w:fill="FFFFFF"/>
          <w:lang w:val="en-US" w:eastAsia="zh-CN" w:bidi="ar"/>
        </w:rPr>
        <w:t>5</w:t>
      </w:r>
      <w:r>
        <w:rPr>
          <w:rFonts w:hint="eastAsia" w:cs="微软雅黑" w:asciiTheme="majorEastAsia" w:hAnsiTheme="majorEastAsia" w:eastAsiaTheme="majorEastAsia"/>
          <w:kern w:val="0"/>
          <w:sz w:val="24"/>
          <w:shd w:val="clear" w:color="auto" w:fill="FFFFFF"/>
          <w:lang w:bidi="ar"/>
        </w:rPr>
        <w:t>-</w:t>
      </w:r>
      <w:r>
        <w:rPr>
          <w:rFonts w:hint="eastAsia" w:cs="微软雅黑" w:asciiTheme="majorEastAsia" w:hAnsiTheme="majorEastAsia" w:eastAsiaTheme="majorEastAsia"/>
          <w:kern w:val="0"/>
          <w:sz w:val="24"/>
          <w:shd w:val="clear" w:color="auto" w:fill="FFFFFF"/>
          <w:lang w:val="en-US" w:eastAsia="zh-CN" w:bidi="ar"/>
        </w:rPr>
        <w:t>15</w:t>
      </w:r>
      <w:r>
        <w:rPr>
          <w:rFonts w:hint="eastAsia" w:cs="微软雅黑" w:asciiTheme="majorEastAsia" w:hAnsiTheme="majorEastAsia" w:eastAsiaTheme="majorEastAsia"/>
          <w:kern w:val="0"/>
          <w:sz w:val="24"/>
          <w:shd w:val="clear" w:color="auto" w:fill="FFFFFF"/>
          <w:lang w:bidi="ar"/>
        </w:rPr>
        <w:t>米。</w:t>
      </w:r>
      <w:r>
        <w:rPr>
          <w:rFonts w:ascii="Times New Roman" w:hAnsi="Times New Roman" w:cs="Times New Roman" w:eastAsiaTheme="majorEastAsia"/>
          <w:kern w:val="0"/>
          <w:sz w:val="24"/>
          <w:shd w:val="clear" w:color="auto" w:fill="FFFFFF"/>
          <w:lang w:bidi="ar"/>
        </w:rPr>
        <w:t>​</w:t>
      </w:r>
    </w:p>
    <w:p w14:paraId="5BE3A879">
      <w:pPr>
        <w:widowControl/>
        <w:spacing w:line="360" w:lineRule="auto"/>
        <w:ind w:firstLine="480" w:firstLineChars="200"/>
        <w:rPr>
          <w:rFonts w:hint="eastAsia" w:cs="微软雅黑" w:asciiTheme="majorEastAsia" w:hAnsiTheme="majorEastAsia" w:eastAsiaTheme="majorEastAsia"/>
          <w:kern w:val="0"/>
          <w:sz w:val="24"/>
          <w:shd w:val="clear" w:color="auto" w:fill="FFFFFF"/>
          <w:lang w:bidi="ar"/>
        </w:rPr>
      </w:pPr>
      <w:r>
        <w:rPr>
          <w:rFonts w:hint="eastAsia" w:cs="微软雅黑" w:asciiTheme="majorEastAsia" w:hAnsiTheme="majorEastAsia" w:eastAsiaTheme="majorEastAsia"/>
          <w:kern w:val="0"/>
          <w:sz w:val="24"/>
          <w:shd w:val="clear" w:color="auto" w:fill="FFFFFF"/>
          <w:lang w:bidi="ar"/>
        </w:rPr>
        <w:t>布设方法同红外相机，有系统抽样和重点区域布设。系统抽样在长臂猿活动范围设置公顷网格，每网格布设2台设备；重点区域在夜宿地、觅食地等重要位置，每个区域布设2-3台设备，</w:t>
      </w:r>
      <w:r>
        <w:rPr>
          <w:rFonts w:hint="eastAsia" w:cs="微软雅黑" w:asciiTheme="majorEastAsia" w:hAnsiTheme="majorEastAsia" w:eastAsiaTheme="majorEastAsia"/>
          <w:kern w:val="0"/>
          <w:sz w:val="24"/>
          <w:shd w:val="clear" w:color="auto" w:fill="FFFFFF"/>
          <w:lang w:val="en-US" w:eastAsia="zh-CN" w:bidi="ar"/>
        </w:rPr>
        <w:t>设备之间的距离约</w:t>
      </w:r>
      <w:r>
        <w:rPr>
          <w:rFonts w:hint="eastAsia" w:cs="微软雅黑" w:asciiTheme="majorEastAsia" w:hAnsiTheme="majorEastAsia" w:eastAsiaTheme="majorEastAsia"/>
          <w:kern w:val="0"/>
          <w:sz w:val="24"/>
          <w:shd w:val="clear" w:color="auto" w:fill="FFFFFF"/>
          <w:lang w:bidi="ar"/>
        </w:rPr>
        <w:t>300米。设备设置</w:t>
      </w:r>
      <w:r>
        <w:rPr>
          <w:rFonts w:hint="eastAsia" w:cs="微软雅黑" w:asciiTheme="majorEastAsia" w:hAnsiTheme="majorEastAsia" w:eastAsiaTheme="majorEastAsia"/>
          <w:kern w:val="0"/>
          <w:sz w:val="24"/>
          <w:shd w:val="clear" w:color="auto" w:fill="FFFFFF"/>
          <w:lang w:val="en-US" w:eastAsia="zh-CN" w:bidi="ar"/>
        </w:rPr>
        <w:t>参数，在海南长臂猿潜在鸣叫时间氛围内全时段采样，</w:t>
      </w:r>
      <w:r>
        <w:rPr>
          <w:rFonts w:hint="eastAsia" w:cs="微软雅黑" w:asciiTheme="majorEastAsia" w:hAnsiTheme="majorEastAsia" w:eastAsiaTheme="majorEastAsia"/>
          <w:kern w:val="0"/>
          <w:sz w:val="24"/>
          <w:shd w:val="clear" w:color="auto" w:fill="FFFFFF"/>
          <w:lang w:bidi="ar"/>
        </w:rPr>
        <w:t>需确保</w:t>
      </w:r>
      <w:r>
        <w:rPr>
          <w:rFonts w:hint="eastAsia" w:cs="微软雅黑" w:asciiTheme="majorEastAsia" w:hAnsiTheme="majorEastAsia" w:eastAsiaTheme="majorEastAsia"/>
          <w:kern w:val="0"/>
          <w:sz w:val="24"/>
          <w:shd w:val="clear" w:color="auto" w:fill="FFFFFF"/>
          <w:lang w:val="en-US" w:eastAsia="zh-CN" w:bidi="ar"/>
        </w:rPr>
        <w:t>系统</w:t>
      </w:r>
      <w:r>
        <w:rPr>
          <w:rFonts w:hint="eastAsia" w:cs="微软雅黑" w:asciiTheme="majorEastAsia" w:hAnsiTheme="majorEastAsia" w:eastAsiaTheme="majorEastAsia"/>
          <w:kern w:val="0"/>
          <w:sz w:val="24"/>
          <w:shd w:val="clear" w:color="auto" w:fill="FFFFFF"/>
          <w:lang w:bidi="ar"/>
        </w:rPr>
        <w:t>日期和时间与实际一致，维护周期为每2-3个月一次，检查电池、存储卡和麦克风等部件，清理设备。数据整理时，定期回收存储卡备份音频数据，记录数据回收信息。</w:t>
      </w:r>
    </w:p>
    <w:p w14:paraId="2877A0FB">
      <w:pPr>
        <w:widowControl/>
        <w:numPr>
          <w:ilvl w:val="0"/>
          <w:numId w:val="5"/>
        </w:numPr>
        <w:spacing w:line="360" w:lineRule="auto"/>
        <w:ind w:firstLine="480" w:firstLineChars="200"/>
        <w:rPr>
          <w:rFonts w:hint="eastAsia" w:cs="微软雅黑" w:asciiTheme="majorEastAsia" w:hAnsiTheme="majorEastAsia" w:eastAsiaTheme="majorEastAsia"/>
          <w:color w:val="auto"/>
          <w:kern w:val="0"/>
          <w:sz w:val="24"/>
          <w:shd w:val="clear" w:color="auto" w:fill="FFFFFF"/>
          <w:lang w:val="en-US" w:eastAsia="zh-CN" w:bidi="ar"/>
        </w:rPr>
      </w:pPr>
      <w:r>
        <w:rPr>
          <w:rFonts w:hint="eastAsia" w:cs="微软雅黑" w:asciiTheme="majorEastAsia" w:hAnsiTheme="majorEastAsia" w:eastAsiaTheme="majorEastAsia"/>
          <w:color w:val="auto"/>
          <w:kern w:val="0"/>
          <w:sz w:val="24"/>
          <w:shd w:val="clear" w:color="auto" w:fill="FFFFFF"/>
          <w:lang w:val="en-US" w:eastAsia="zh-CN" w:bidi="ar"/>
        </w:rPr>
        <w:t>海南长臂猿粪便收集方法</w:t>
      </w:r>
    </w:p>
    <w:p w14:paraId="05B7F4EF">
      <w:pPr>
        <w:widowControl/>
        <w:numPr>
          <w:ilvl w:val="0"/>
          <w:numId w:val="0"/>
        </w:numPr>
        <w:spacing w:line="360" w:lineRule="auto"/>
        <w:ind w:firstLine="480" w:firstLineChars="200"/>
        <w:jc w:val="both"/>
        <w:rPr>
          <w:rFonts w:hint="eastAsia" w:cs="微软雅黑" w:asciiTheme="majorEastAsia" w:hAnsiTheme="majorEastAsia" w:eastAsiaTheme="majorEastAsia"/>
          <w:color w:val="auto"/>
          <w:kern w:val="0"/>
          <w:sz w:val="24"/>
          <w:shd w:val="clear" w:color="auto" w:fill="FFFFFF"/>
          <w:lang w:val="en-US" w:eastAsia="zh-CN" w:bidi="ar"/>
        </w:rPr>
      </w:pPr>
      <w:r>
        <w:rPr>
          <w:rFonts w:hint="eastAsia" w:cs="微软雅黑" w:asciiTheme="majorEastAsia" w:hAnsiTheme="majorEastAsia" w:eastAsiaTheme="majorEastAsia"/>
          <w:color w:val="auto"/>
          <w:kern w:val="0"/>
          <w:sz w:val="24"/>
          <w:shd w:val="clear" w:color="auto" w:fill="FFFFFF"/>
          <w:lang w:val="en-US" w:eastAsia="zh-CN" w:bidi="ar"/>
        </w:rPr>
        <w:t>跟踪过程中，看到目标个体排便或在地面发现粪便后，在尽可能短的时间内收集该样品。采集全过程应按照无菌操作要求进行，操作人员需佩戴一次性无菌手套，并使用一次性无菌取样勺或镊子；不同粪便样品取样应更换新的手套及取样工具，避免发生交叉污染。收集粪便时，除去泥土、杂草等非粪便物，再装入50ml离心管中（含粪便保存液），标记日期、时间和个体名称以及经纬度坐标等信息。</w:t>
      </w:r>
    </w:p>
    <w:p w14:paraId="0F7DFB14">
      <w:pPr>
        <w:widowControl/>
        <w:numPr>
          <w:ilvl w:val="0"/>
          <w:numId w:val="0"/>
        </w:numPr>
        <w:spacing w:line="360" w:lineRule="auto"/>
        <w:ind w:firstLine="480" w:firstLineChars="200"/>
        <w:jc w:val="both"/>
        <w:rPr>
          <w:rFonts w:hint="default" w:cs="微软雅黑" w:asciiTheme="majorEastAsia" w:hAnsiTheme="majorEastAsia" w:eastAsiaTheme="majorEastAsia"/>
          <w:color w:val="auto"/>
          <w:kern w:val="0"/>
          <w:sz w:val="24"/>
          <w:shd w:val="clear" w:color="auto" w:fill="FFFFFF"/>
          <w:lang w:val="en-US" w:eastAsia="zh-CN" w:bidi="ar"/>
        </w:rPr>
      </w:pPr>
      <w:r>
        <w:rPr>
          <w:rFonts w:hint="eastAsia" w:cs="微软雅黑" w:asciiTheme="majorEastAsia" w:hAnsiTheme="majorEastAsia" w:eastAsiaTheme="majorEastAsia"/>
          <w:color w:val="auto"/>
          <w:kern w:val="0"/>
          <w:sz w:val="24"/>
          <w:shd w:val="clear" w:color="auto" w:fill="FFFFFF"/>
          <w:lang w:val="en-US" w:eastAsia="zh-CN" w:bidi="ar"/>
        </w:rPr>
        <w:t>采集完成后，应尽快将样品置于低温条件下保存。在条件允许的情况下，采用冷藏或冷冻方式低温运输至实验室，在室内-80℃超低温冰箱保存，用于后续遗传分析等。</w:t>
      </w:r>
    </w:p>
    <w:p w14:paraId="027FF491">
      <w:pPr>
        <w:widowControl/>
        <w:numPr>
          <w:ilvl w:val="0"/>
          <w:numId w:val="0"/>
        </w:numPr>
        <w:spacing w:line="360" w:lineRule="auto"/>
        <w:jc w:val="both"/>
        <w:rPr>
          <w:rFonts w:hint="default" w:cs="微软雅黑" w:asciiTheme="majorEastAsia" w:hAnsiTheme="majorEastAsia" w:eastAsiaTheme="majorEastAsia"/>
          <w:color w:val="auto"/>
          <w:kern w:val="0"/>
          <w:sz w:val="24"/>
          <w:shd w:val="clear" w:color="auto" w:fill="FFFFFF"/>
          <w:lang w:val="en-US" w:eastAsia="zh-CN" w:bidi="ar"/>
        </w:rPr>
      </w:pPr>
      <w:r>
        <w:rPr>
          <w:rFonts w:hint="eastAsia" w:cs="微软雅黑" w:asciiTheme="majorEastAsia" w:hAnsiTheme="majorEastAsia" w:eastAsiaTheme="majorEastAsia"/>
          <w:color w:val="auto"/>
          <w:kern w:val="0"/>
          <w:sz w:val="24"/>
          <w:shd w:val="clear" w:color="auto" w:fill="FFFFFF"/>
          <w:lang w:val="en-US" w:eastAsia="zh-CN" w:bidi="ar"/>
        </w:rPr>
        <w:t xml:space="preserve">    （6）海南长臂猿个体识别</w:t>
      </w:r>
    </w:p>
    <w:p w14:paraId="7DE425C2">
      <w:pPr>
        <w:widowControl/>
        <w:numPr>
          <w:ilvl w:val="0"/>
          <w:numId w:val="0"/>
        </w:numPr>
        <w:spacing w:line="360" w:lineRule="auto"/>
        <w:ind w:firstLine="480" w:firstLineChars="200"/>
        <w:jc w:val="both"/>
        <w:rPr>
          <w:rFonts w:hint="eastAsia" w:cs="微软雅黑" w:asciiTheme="majorEastAsia" w:hAnsiTheme="majorEastAsia" w:eastAsiaTheme="majorEastAsia"/>
          <w:color w:val="auto"/>
          <w:kern w:val="0"/>
          <w:sz w:val="24"/>
          <w:shd w:val="clear" w:color="auto" w:fill="FFFFFF"/>
          <w:lang w:val="en-US" w:eastAsia="zh-CN" w:bidi="ar"/>
        </w:rPr>
      </w:pPr>
      <w:r>
        <w:rPr>
          <w:rFonts w:hint="eastAsia" w:cs="微软雅黑" w:asciiTheme="majorEastAsia" w:hAnsiTheme="majorEastAsia" w:eastAsiaTheme="majorEastAsia"/>
          <w:color w:val="auto"/>
          <w:kern w:val="0"/>
          <w:sz w:val="24"/>
          <w:shd w:val="clear" w:color="auto" w:fill="FFFFFF"/>
          <w:lang w:val="en-US" w:eastAsia="zh-CN" w:bidi="ar"/>
        </w:rPr>
        <w:t>利用海南长臂猿毛色、头冠、性器官等特征判断成年海南长臂猿性别，成年雌性个体全身金黄，体背为灰黄、棕黄或橙黄色，头顶有棱形或多角形黑色冠斑，有明显乳房。成年雄性个体通体黑色，头顶有 短而直立冠状簇毛，具发冠，有明显的外生殖器。利用个体特征判断海南长臂猿年龄：婴幼年（0-2岁），刚出生小猿灰白色，头顶正中有道黑线；半年后，逐渐变为黑色毛发。青少年（2-8岁），一般在7-8 岁性成熟，毛色渐分雌雄。成年个体（大于8岁），体型比青少年大，雌雄毛色各异。</w:t>
      </w:r>
    </w:p>
    <w:p w14:paraId="0FE32FA7">
      <w:pPr>
        <w:widowControl/>
        <w:numPr>
          <w:ilvl w:val="0"/>
          <w:numId w:val="0"/>
        </w:numPr>
        <w:spacing w:line="360" w:lineRule="auto"/>
        <w:ind w:firstLine="480" w:firstLineChars="200"/>
        <w:jc w:val="both"/>
        <w:rPr>
          <w:rFonts w:hint="default" w:cs="微软雅黑" w:asciiTheme="majorEastAsia" w:hAnsiTheme="majorEastAsia" w:eastAsiaTheme="majorEastAsia"/>
          <w:color w:val="auto"/>
          <w:kern w:val="0"/>
          <w:sz w:val="24"/>
          <w:shd w:val="clear" w:color="auto" w:fill="FFFFFF"/>
          <w:lang w:val="en-US" w:eastAsia="zh-CN" w:bidi="ar"/>
        </w:rPr>
      </w:pPr>
      <w:r>
        <w:rPr>
          <w:rFonts w:hint="eastAsia" w:cs="微软雅黑" w:asciiTheme="majorEastAsia" w:hAnsiTheme="majorEastAsia" w:eastAsiaTheme="majorEastAsia"/>
          <w:color w:val="auto"/>
          <w:kern w:val="0"/>
          <w:sz w:val="24"/>
          <w:shd w:val="clear" w:color="auto" w:fill="FFFFFF"/>
          <w:lang w:val="en-US" w:eastAsia="zh-CN" w:bidi="ar"/>
        </w:rPr>
        <w:t>利用相机对不同群体中每个体进行拍照记录，尤其是面部照片。记录拍摄时间、拍摄群体、拍摄个体等信息，即使更新记录。对家庭群按照群体形成时间，大写字母（如A群、B群）依次排序；个体编号方式采用“X-XX-XX”,分别为“家庭群”-“性别”-“个体编号”；成年个体编号按年龄排序，成年雄性为M1，成年雌性为A，依次排序；后代按母亲名加出生年份后两位命名，如A20（2020年大母A所产后代）；脱离当前群后启用新群编号，保留旧群编号待查。</w:t>
      </w:r>
    </w:p>
    <w:p w14:paraId="4322093B">
      <w:pPr>
        <w:widowControl/>
        <w:numPr>
          <w:ilvl w:val="0"/>
          <w:numId w:val="0"/>
        </w:numPr>
        <w:spacing w:line="360" w:lineRule="auto"/>
        <w:jc w:val="both"/>
        <w:rPr>
          <w:rFonts w:hint="default" w:cs="微软雅黑" w:asciiTheme="majorEastAsia" w:hAnsiTheme="majorEastAsia" w:eastAsiaTheme="majorEastAsia"/>
          <w:color w:val="auto"/>
          <w:kern w:val="0"/>
          <w:sz w:val="24"/>
          <w:shd w:val="clear" w:color="auto" w:fill="FFFFFF"/>
          <w:lang w:val="en-US" w:eastAsia="zh-CN" w:bidi="ar"/>
        </w:rPr>
      </w:pPr>
      <w:r>
        <w:rPr>
          <w:rFonts w:hint="eastAsia" w:cs="微软雅黑" w:asciiTheme="majorEastAsia" w:hAnsiTheme="majorEastAsia" w:eastAsiaTheme="majorEastAsia"/>
          <w:color w:val="auto"/>
          <w:kern w:val="0"/>
          <w:sz w:val="24"/>
          <w:shd w:val="clear" w:color="auto" w:fill="FFFFFF"/>
          <w:lang w:val="en-US" w:eastAsia="zh-CN" w:bidi="ar"/>
        </w:rPr>
        <w:t xml:space="preserve">    （7）植物物候观测</w:t>
      </w:r>
    </w:p>
    <w:p w14:paraId="3EA70E2C">
      <w:pPr>
        <w:widowControl/>
        <w:numPr>
          <w:ilvl w:val="0"/>
          <w:numId w:val="0"/>
        </w:numPr>
        <w:spacing w:line="360" w:lineRule="auto"/>
        <w:jc w:val="both"/>
        <w:rPr>
          <w:rFonts w:hint="eastAsia" w:cs="微软雅黑" w:asciiTheme="majorEastAsia" w:hAnsiTheme="majorEastAsia" w:eastAsiaTheme="majorEastAsia"/>
          <w:kern w:val="0"/>
          <w:sz w:val="24"/>
          <w:shd w:val="clear" w:color="auto" w:fill="FFFFFF"/>
          <w:lang w:val="en-US" w:eastAsia="zh-CN" w:bidi="ar"/>
        </w:rPr>
      </w:pPr>
      <w:r>
        <w:rPr>
          <w:rFonts w:hint="eastAsia" w:cs="微软雅黑" w:asciiTheme="majorEastAsia" w:hAnsiTheme="majorEastAsia" w:eastAsiaTheme="majorEastAsia"/>
          <w:kern w:val="0"/>
          <w:sz w:val="24"/>
          <w:shd w:val="clear" w:color="auto" w:fill="FFFFFF"/>
          <w:lang w:val="en-US" w:eastAsia="zh-CN" w:bidi="ar"/>
        </w:rPr>
        <w:t xml:space="preserve">     对监测过程中发现的海南长臂猿利用较多的树木个体，例如食物树、夜宿树、活动树木等，进行拍照记录，确定坐标位点。确认胸径大于10cm食源树木的种类，用望远镜每月监测一次物候。每个物候期的食物产量采用0-4的记录方法，表示长叶或芽、开花或结实量占树冠的比例。0表示0%，1表示1-25%，2表示26%-50%，3表示51%-75%，4表示76%-100%。</w:t>
      </w:r>
    </w:p>
    <w:p w14:paraId="04E7F183">
      <w:pPr>
        <w:widowControl/>
        <w:numPr>
          <w:ilvl w:val="0"/>
          <w:numId w:val="0"/>
        </w:numPr>
        <w:spacing w:line="360" w:lineRule="auto"/>
        <w:jc w:val="both"/>
        <w:rPr>
          <w:rFonts w:hint="default" w:cs="微软雅黑" w:asciiTheme="majorEastAsia" w:hAnsiTheme="majorEastAsia" w:eastAsiaTheme="majorEastAsia"/>
          <w:kern w:val="0"/>
          <w:sz w:val="24"/>
          <w:shd w:val="clear" w:color="auto" w:fill="FFFFFF"/>
          <w:lang w:val="en-US" w:eastAsia="zh-CN" w:bidi="ar"/>
        </w:rPr>
      </w:pPr>
      <w:r>
        <w:rPr>
          <w:rFonts w:hint="eastAsia" w:cs="微软雅黑" w:asciiTheme="majorEastAsia" w:hAnsiTheme="majorEastAsia" w:eastAsiaTheme="majorEastAsia"/>
          <w:kern w:val="0"/>
          <w:sz w:val="24"/>
          <w:shd w:val="clear" w:color="auto" w:fill="FFFFFF"/>
          <w:lang w:val="en-US" w:eastAsia="zh-CN" w:bidi="ar"/>
        </w:rPr>
        <w:t xml:space="preserve">     具体观测方法，以母树第一朵花开到最后一朵花落的时间间隔为开花持续时间，以树木冠幅的50%开花作为开花的高峰期，以结实变色开始记录结实成熟日期。开花物候盛期为观测到的开花达到50%时的日期，结实盛期为观测到的成熟果实（变色或质地变软）达到50%的日期。芽膨大期是记录芽膨达到最大的日期；芽开放期一般是记录有10%的芽开放时的日期；展叶一般应分始期和盛期进行观测记录。有些树种开始展叶后很快就完全展叶则可以不记展叶盛期。始期：观测树上有个别枝条上的芽出现平展的叶片时为展叶始期。盛期：观测树上有半数枝条上的小叶完全平展。</w:t>
      </w:r>
    </w:p>
    <w:p w14:paraId="4DE53575">
      <w:pPr>
        <w:widowControl/>
        <w:numPr>
          <w:ilvl w:val="0"/>
          <w:numId w:val="0"/>
        </w:numPr>
        <w:spacing w:line="360" w:lineRule="auto"/>
        <w:jc w:val="both"/>
        <w:rPr>
          <w:rFonts w:hint="default" w:cs="微软雅黑" w:asciiTheme="majorEastAsia" w:hAnsiTheme="majorEastAsia" w:eastAsiaTheme="majorEastAsia"/>
          <w:kern w:val="0"/>
          <w:sz w:val="24"/>
          <w:shd w:val="clear" w:color="auto" w:fill="FFFFFF"/>
          <w:lang w:val="en-US" w:eastAsia="zh-CN" w:bidi="ar"/>
        </w:rPr>
      </w:pPr>
      <w:r>
        <w:rPr>
          <w:rFonts w:hint="eastAsia" w:cs="微软雅黑" w:asciiTheme="majorEastAsia" w:hAnsiTheme="majorEastAsia" w:eastAsiaTheme="majorEastAsia"/>
          <w:kern w:val="0"/>
          <w:sz w:val="24"/>
          <w:shd w:val="clear" w:color="auto" w:fill="FFFFFF"/>
          <w:lang w:val="en-US" w:eastAsia="zh-CN" w:bidi="ar"/>
        </w:rPr>
        <w:t xml:space="preserve">  </w:t>
      </w:r>
    </w:p>
    <w:p w14:paraId="707558CD">
      <w:pPr>
        <w:widowControl/>
        <w:tabs>
          <w:tab w:val="left" w:pos="720"/>
        </w:tabs>
        <w:textAlignment w:val="baseline"/>
      </w:pPr>
    </w:p>
    <w:p w14:paraId="5EAEF85B">
      <w:pPr>
        <w:widowControl/>
        <w:numPr>
          <w:ilvl w:val="0"/>
          <w:numId w:val="2"/>
        </w:numPr>
        <w:shd w:val="clear" w:color="auto" w:fill="FFFFFF"/>
        <w:spacing w:after="192"/>
        <w:jc w:val="left"/>
        <w:textAlignment w:val="baseline"/>
        <w:rPr>
          <w:rFonts w:ascii="Segoe UI" w:hAnsi="Segoe UI" w:eastAsia="Segoe UI" w:cs="Segoe UI"/>
          <w:kern w:val="0"/>
          <w:sz w:val="24"/>
          <w:shd w:val="clear" w:color="auto" w:fill="FFFFFF"/>
          <w:lang w:bidi="ar"/>
        </w:rPr>
      </w:pPr>
      <w:r>
        <w:rPr>
          <w:rFonts w:ascii="方正黑体_GBK" w:hAnsi="Calibri" w:eastAsia="方正黑体_GBK" w:cs="Times New Roman"/>
          <w:color w:val="000000"/>
          <w:kern w:val="0"/>
          <w:sz w:val="30"/>
          <w:szCs w:val="30"/>
        </w:rPr>
        <w:t>采用国际标准或国外先进标准的程度及与国内外同类标准水平的对比</w:t>
      </w:r>
    </w:p>
    <w:p w14:paraId="6F78A521">
      <w:pPr>
        <w:widowControl/>
        <w:spacing w:line="360" w:lineRule="auto"/>
        <w:ind w:firstLine="480" w:firstLineChars="200"/>
        <w:rPr>
          <w:rFonts w:ascii="Segoe UI" w:hAnsi="Segoe UI" w:cs="Segoe UI"/>
          <w:kern w:val="0"/>
          <w:sz w:val="24"/>
          <w:shd w:val="clear" w:color="auto" w:fill="FFFFFF"/>
          <w:lang w:bidi="ar"/>
        </w:rPr>
      </w:pPr>
      <w:r>
        <w:rPr>
          <w:rFonts w:ascii="Segoe UI" w:hAnsi="Segoe UI" w:eastAsia="Segoe UI" w:cs="Segoe UI"/>
          <w:kern w:val="0"/>
          <w:sz w:val="24"/>
          <w:shd w:val="clear" w:color="auto" w:fill="FFFFFF"/>
          <w:lang w:bidi="ar"/>
        </w:rPr>
        <w:t>本规范在制定过程中，充分参考了国际上先进的野生动物监测技术和方法，如人工野外监测中的行为观测方法、红外相机监测技术以及被动声学监测技术等。在与国际标准或国外先进标准的对比中，本规范既遵循了国际惯例，又结合了海南长臂猿的实际情况，体现了科学性与实用性。</w:t>
      </w:r>
    </w:p>
    <w:p w14:paraId="5CA127F2">
      <w:pPr>
        <w:widowControl/>
        <w:spacing w:line="360" w:lineRule="auto"/>
        <w:ind w:firstLine="480" w:firstLineChars="200"/>
        <w:rPr>
          <w:rFonts w:hint="eastAsia" w:cs="Segoe UI" w:asciiTheme="minorEastAsia" w:hAnsiTheme="minorEastAsia"/>
          <w:kern w:val="0"/>
          <w:sz w:val="24"/>
          <w:shd w:val="clear" w:color="auto" w:fill="FFFFFF"/>
          <w:lang w:bidi="ar"/>
        </w:rPr>
      </w:pPr>
      <w:r>
        <w:rPr>
          <w:rFonts w:hint="eastAsia" w:cs="Segoe UI" w:asciiTheme="minorEastAsia" w:hAnsiTheme="minorEastAsia"/>
          <w:kern w:val="0"/>
          <w:sz w:val="24"/>
          <w:shd w:val="clear" w:color="auto" w:fill="FFFFFF"/>
          <w:lang w:bidi="ar"/>
        </w:rPr>
        <w:t>本</w:t>
      </w:r>
      <w:r>
        <w:rPr>
          <w:rFonts w:cs="Segoe UI" w:asciiTheme="minorEastAsia" w:hAnsiTheme="minorEastAsia"/>
          <w:kern w:val="0"/>
          <w:sz w:val="24"/>
          <w:shd w:val="clear" w:color="auto" w:fill="FFFFFF"/>
          <w:lang w:bidi="ar"/>
        </w:rPr>
        <w:t>规范</w:t>
      </w:r>
      <w:r>
        <w:rPr>
          <w:rFonts w:hint="eastAsia" w:cs="Segoe UI" w:asciiTheme="minorEastAsia" w:hAnsiTheme="minorEastAsia"/>
          <w:kern w:val="0"/>
          <w:sz w:val="24"/>
          <w:shd w:val="clear" w:color="auto" w:fill="FFFFFF"/>
          <w:lang w:bidi="ar"/>
        </w:rPr>
        <w:t>的</w:t>
      </w:r>
      <w:r>
        <w:rPr>
          <w:rFonts w:cs="Segoe UI" w:asciiTheme="minorEastAsia" w:hAnsiTheme="minorEastAsia"/>
          <w:kern w:val="0"/>
          <w:sz w:val="24"/>
          <w:shd w:val="clear" w:color="auto" w:fill="FFFFFF"/>
          <w:lang w:bidi="ar"/>
        </w:rPr>
        <w:t>特点体现在</w:t>
      </w:r>
      <w:r>
        <w:rPr>
          <w:rFonts w:hint="eastAsia" w:cs="Segoe UI" w:asciiTheme="minorEastAsia" w:hAnsiTheme="minorEastAsia"/>
          <w:kern w:val="0"/>
          <w:sz w:val="24"/>
          <w:shd w:val="clear" w:color="auto" w:fill="FFFFFF"/>
          <w:lang w:bidi="ar"/>
        </w:rPr>
        <w:t>以下</w:t>
      </w:r>
      <w:r>
        <w:rPr>
          <w:rFonts w:cs="Segoe UI" w:asciiTheme="minorEastAsia" w:hAnsiTheme="minorEastAsia"/>
          <w:kern w:val="0"/>
          <w:sz w:val="24"/>
          <w:shd w:val="clear" w:color="auto" w:fill="FFFFFF"/>
          <w:lang w:bidi="ar"/>
        </w:rPr>
        <w:t>三个方面</w:t>
      </w:r>
      <w:r>
        <w:rPr>
          <w:rFonts w:hint="eastAsia" w:cs="Segoe UI" w:asciiTheme="minorEastAsia" w:hAnsiTheme="minorEastAsia"/>
          <w:kern w:val="0"/>
          <w:sz w:val="24"/>
          <w:shd w:val="clear" w:color="auto" w:fill="FFFFFF"/>
          <w:lang w:bidi="ar"/>
        </w:rPr>
        <w:t>：</w:t>
      </w:r>
    </w:p>
    <w:p w14:paraId="00FB74DF">
      <w:pPr>
        <w:widowControl/>
        <w:spacing w:line="360" w:lineRule="auto"/>
        <w:ind w:firstLine="480" w:firstLineChars="200"/>
        <w:rPr>
          <w:rFonts w:hint="eastAsia" w:cs="微软雅黑" w:asciiTheme="minorEastAsia" w:hAnsiTheme="minorEastAsia"/>
          <w:kern w:val="0"/>
          <w:sz w:val="24"/>
          <w:shd w:val="clear" w:color="auto" w:fill="FFFFFF"/>
          <w:lang w:bidi="ar"/>
        </w:rPr>
      </w:pPr>
      <w:r>
        <w:rPr>
          <w:rFonts w:cs="Segoe UI" w:asciiTheme="minorEastAsia" w:hAnsiTheme="minorEastAsia"/>
          <w:kern w:val="0"/>
          <w:sz w:val="24"/>
          <w:shd w:val="clear" w:color="auto" w:fill="FFFFFF"/>
          <w:lang w:bidi="ar"/>
        </w:rPr>
        <w:t>一是涵盖多种监测技术，形成较为全面的监测体系；</w:t>
      </w:r>
      <w:r>
        <w:rPr>
          <w:rFonts w:hint="eastAsia" w:cs="微软雅黑" w:asciiTheme="minorEastAsia" w:hAnsiTheme="minorEastAsia"/>
          <w:kern w:val="0"/>
          <w:sz w:val="24"/>
          <w:shd w:val="clear" w:color="auto" w:fill="FFFFFF"/>
          <w:lang w:bidi="ar"/>
        </w:rPr>
        <w:t>人工监测技术运用多种取样和记录方法，详细记录其各类行为，能深入了解长臂猿行为模式和社群动态；红外相机监测技术通过系统抽样和重点区域布设，设置合适拍摄参数，可获取长臂猿在自然状态下的图像数据，弥补人工监测的局限性；被动声学监测技术可记录长臂猿声音信号，为研究其交流行为和活动规律提供独特视角。三种技术结合形成了全方位的监测体系，有助于提升监测效果。</w:t>
      </w:r>
    </w:p>
    <w:p w14:paraId="4769BDF9">
      <w:pPr>
        <w:widowControl/>
        <w:spacing w:line="360" w:lineRule="auto"/>
        <w:ind w:firstLine="480" w:firstLineChars="200"/>
        <w:rPr>
          <w:rFonts w:hint="eastAsia" w:cs="微软雅黑" w:asciiTheme="minorEastAsia" w:hAnsiTheme="minorEastAsia"/>
          <w:kern w:val="0"/>
          <w:sz w:val="24"/>
          <w:shd w:val="clear" w:color="auto" w:fill="FFFFFF"/>
          <w:lang w:bidi="ar"/>
        </w:rPr>
      </w:pPr>
      <w:r>
        <w:rPr>
          <w:rFonts w:cs="Segoe UI" w:asciiTheme="minorEastAsia" w:hAnsiTheme="minorEastAsia"/>
          <w:kern w:val="0"/>
          <w:sz w:val="24"/>
          <w:shd w:val="clear" w:color="auto" w:fill="FFFFFF"/>
          <w:lang w:bidi="ar"/>
        </w:rPr>
        <w:t>二是针对性强，根据海南长臂猿的行为习性和</w:t>
      </w:r>
      <w:r>
        <w:rPr>
          <w:rFonts w:ascii="Segoe UI" w:hAnsi="Segoe UI" w:eastAsia="Segoe UI" w:cs="Segoe UI"/>
          <w:kern w:val="0"/>
          <w:sz w:val="24"/>
          <w:shd w:val="clear" w:color="auto" w:fill="FFFFFF"/>
          <w:lang w:bidi="ar"/>
        </w:rPr>
        <w:t>栖息</w:t>
      </w:r>
      <w:r>
        <w:rPr>
          <w:rFonts w:cs="Segoe UI" w:asciiTheme="minorEastAsia" w:hAnsiTheme="minorEastAsia"/>
          <w:kern w:val="0"/>
          <w:sz w:val="24"/>
          <w:shd w:val="clear" w:color="auto" w:fill="FFFFFF"/>
          <w:lang w:bidi="ar"/>
        </w:rPr>
        <w:t>地特点制定；</w:t>
      </w:r>
      <w:r>
        <w:rPr>
          <w:rFonts w:hint="eastAsia" w:cs="微软雅黑" w:asciiTheme="minorEastAsia" w:hAnsiTheme="minorEastAsia"/>
          <w:kern w:val="0"/>
          <w:sz w:val="24"/>
          <w:shd w:val="clear" w:color="auto" w:fill="FFFFFF"/>
          <w:lang w:bidi="ar"/>
        </w:rPr>
        <w:t>本规范充分考虑其独特的生存环境和生物学特性。在监测内容上，详细规定了长臂猿各类行为的观测方法和要求；在监测方式上，根据其活动特点确定监测时间、跟踪方法和设备布设方式；在辅助调查方面，对粪便收集、植物物候观测和个体识别等都有专门规定，这些内容紧密围绕海南长臂猿保护需求，为其科学保护提供理论依据。</w:t>
      </w:r>
    </w:p>
    <w:p w14:paraId="48FC937E">
      <w:pPr>
        <w:widowControl/>
        <w:spacing w:line="360" w:lineRule="auto"/>
        <w:ind w:firstLine="480" w:firstLineChars="200"/>
        <w:rPr>
          <w:rFonts w:hint="eastAsia" w:cs="Segoe UI" w:asciiTheme="minorEastAsia" w:hAnsiTheme="minorEastAsia"/>
          <w:kern w:val="0"/>
          <w:sz w:val="24"/>
          <w:shd w:val="clear" w:color="auto" w:fill="FFFFFF"/>
          <w:lang w:bidi="ar"/>
        </w:rPr>
      </w:pPr>
      <w:r>
        <w:rPr>
          <w:rFonts w:cs="Segoe UI" w:asciiTheme="minorEastAsia" w:hAnsiTheme="minorEastAsia"/>
          <w:kern w:val="0"/>
          <w:sz w:val="24"/>
          <w:shd w:val="clear" w:color="auto" w:fill="FFFFFF"/>
          <w:lang w:bidi="ar"/>
        </w:rPr>
        <w:t>三是注重数据的准确性和可比性。</w:t>
      </w:r>
      <w:r>
        <w:rPr>
          <w:rFonts w:hint="eastAsia" w:cs="Segoe UI" w:asciiTheme="minorEastAsia" w:hAnsiTheme="minorEastAsia"/>
          <w:kern w:val="0"/>
          <w:sz w:val="24"/>
          <w:shd w:val="clear" w:color="auto" w:fill="FFFFFF"/>
          <w:lang w:bidi="ar"/>
        </w:rPr>
        <w:t>本规范对数据的采集、整理和记录进行严格规定，确保数据准确可靠。在数据采集环节，要求监测人员按照统一标准和方法进行操作，使用专业设备和工具；在数据整理方面，对各类数据进行严格筛选和分类，剔除无效信息，按时间顺序整理，将纸质版数据电子化并妥善保存原始资料和备份电子数据；在记录方法上，对不同监测技术的记录内容和格式都有明确规范，如制定多种监测记录表，使数据记录统一规范。这些措施保证了数据在不同时间、不同监测人员和不同监测方法下的准确性和可比性，为建立统一数据库和长期研究提供坚实基础。</w:t>
      </w:r>
    </w:p>
    <w:p w14:paraId="129F5269">
      <w:pPr>
        <w:widowControl/>
        <w:numPr>
          <w:ilvl w:val="0"/>
          <w:numId w:val="2"/>
        </w:numPr>
        <w:shd w:val="clear" w:color="auto" w:fill="FFFFFF"/>
        <w:spacing w:after="192"/>
        <w:jc w:val="left"/>
        <w:textAlignment w:val="baseline"/>
        <w:rPr>
          <w:rFonts w:ascii="方正黑体_GBK" w:hAnsi="Calibri" w:eastAsia="方正黑体_GBK" w:cs="Times New Roman"/>
          <w:color w:val="000000"/>
          <w:kern w:val="0"/>
          <w:sz w:val="30"/>
          <w:szCs w:val="30"/>
        </w:rPr>
      </w:pPr>
      <w:r>
        <w:rPr>
          <w:rFonts w:ascii="方正黑体_GBK" w:hAnsi="Calibri" w:eastAsia="方正黑体_GBK" w:cs="Times New Roman"/>
          <w:color w:val="000000"/>
          <w:kern w:val="0"/>
          <w:sz w:val="30"/>
          <w:szCs w:val="30"/>
        </w:rPr>
        <w:t xml:space="preserve">重大分歧意见的处理依据和结果 </w:t>
      </w:r>
    </w:p>
    <w:p w14:paraId="2711C4B4">
      <w:pPr>
        <w:widowControl/>
        <w:spacing w:line="360" w:lineRule="auto"/>
        <w:ind w:firstLine="480" w:firstLineChars="200"/>
        <w:rPr>
          <w:rFonts w:ascii="Segoe UI" w:hAnsi="Segoe UI" w:eastAsia="Segoe UI" w:cs="Segoe UI"/>
          <w:kern w:val="0"/>
          <w:sz w:val="24"/>
          <w:shd w:val="clear" w:color="auto" w:fill="FFFFFF"/>
          <w:lang w:bidi="ar"/>
        </w:rPr>
      </w:pPr>
      <w:r>
        <w:rPr>
          <w:rFonts w:cs="Segoe UI" w:asciiTheme="minorEastAsia" w:hAnsiTheme="minorEastAsia"/>
          <w:kern w:val="0"/>
          <w:sz w:val="24"/>
          <w:shd w:val="clear" w:color="auto" w:fill="FFFFFF"/>
          <w:lang w:bidi="ar"/>
        </w:rPr>
        <w:t>对于是否</w:t>
      </w:r>
      <w:r>
        <w:rPr>
          <w:rFonts w:ascii="Segoe UI" w:hAnsi="Segoe UI" w:eastAsia="Segoe UI" w:cs="Segoe UI"/>
          <w:kern w:val="0"/>
          <w:sz w:val="24"/>
          <w:shd w:val="clear" w:color="auto" w:fill="FFFFFF"/>
          <w:lang w:bidi="ar"/>
        </w:rPr>
        <w:t>增加监</w:t>
      </w:r>
      <w:r>
        <w:rPr>
          <w:rFonts w:cs="Segoe UI" w:asciiTheme="minorEastAsia" w:hAnsiTheme="minorEastAsia"/>
          <w:kern w:val="0"/>
          <w:sz w:val="24"/>
          <w:shd w:val="clear" w:color="auto" w:fill="FFFFFF"/>
          <w:lang w:bidi="ar"/>
        </w:rPr>
        <w:t>测</w:t>
      </w:r>
      <w:r>
        <w:rPr>
          <w:rFonts w:hint="eastAsia" w:cs="微软雅黑" w:asciiTheme="minorEastAsia" w:hAnsiTheme="minorEastAsia"/>
          <w:kern w:val="0"/>
          <w:sz w:val="24"/>
          <w:shd w:val="clear" w:color="auto" w:fill="FFFFFF"/>
          <w:lang w:bidi="ar"/>
        </w:rPr>
        <w:t>更多</w:t>
      </w:r>
      <w:r>
        <w:rPr>
          <w:rFonts w:cs="Segoe UI" w:asciiTheme="minorEastAsia" w:hAnsiTheme="minorEastAsia"/>
          <w:kern w:val="0"/>
          <w:sz w:val="24"/>
          <w:shd w:val="clear" w:color="auto" w:fill="FFFFFF"/>
          <w:lang w:bidi="ar"/>
        </w:rPr>
        <w:t>行为</w:t>
      </w:r>
      <w:r>
        <w:rPr>
          <w:rFonts w:ascii="Segoe UI" w:hAnsi="Segoe UI" w:eastAsia="Segoe UI" w:cs="Segoe UI"/>
          <w:kern w:val="0"/>
          <w:sz w:val="24"/>
          <w:shd w:val="clear" w:color="auto" w:fill="FFFFFF"/>
          <w:lang w:bidi="ar"/>
        </w:rPr>
        <w:t>类型，起草组经研讨认为增加行为类型能更全面了解长臂猿行为特征，为保护提供更详实依据，经充分沟通后采纳专家建议，</w:t>
      </w:r>
      <w:r>
        <w:rPr>
          <w:rFonts w:cs="Segoe UI" w:asciiTheme="minorEastAsia" w:hAnsiTheme="minorEastAsia"/>
          <w:kern w:val="0"/>
          <w:sz w:val="24"/>
          <w:shd w:val="clear" w:color="auto" w:fill="FFFFFF"/>
          <w:lang w:bidi="ar"/>
        </w:rPr>
        <w:t>新增</w:t>
      </w:r>
      <w:r>
        <w:rPr>
          <w:rFonts w:hint="eastAsia" w:cs="微软雅黑" w:asciiTheme="minorEastAsia" w:hAnsiTheme="minorEastAsia"/>
          <w:kern w:val="0"/>
          <w:sz w:val="24"/>
          <w:shd w:val="clear" w:color="auto" w:fill="FFFFFF"/>
          <w:lang w:bidi="ar"/>
        </w:rPr>
        <w:t>其他</w:t>
      </w:r>
      <w:r>
        <w:rPr>
          <w:rFonts w:cs="Segoe UI" w:asciiTheme="minorEastAsia" w:hAnsiTheme="minorEastAsia"/>
          <w:kern w:val="0"/>
          <w:sz w:val="24"/>
          <w:shd w:val="clear" w:color="auto" w:fill="FFFFFF"/>
          <w:lang w:bidi="ar"/>
        </w:rPr>
        <w:t>相</w:t>
      </w:r>
      <w:r>
        <w:rPr>
          <w:rFonts w:ascii="Segoe UI" w:hAnsi="Segoe UI" w:eastAsia="Segoe UI" w:cs="Segoe UI"/>
          <w:kern w:val="0"/>
          <w:sz w:val="24"/>
          <w:shd w:val="clear" w:color="auto" w:fill="FFFFFF"/>
          <w:lang w:bidi="ar"/>
        </w:rPr>
        <w:t>关行</w:t>
      </w:r>
      <w:r>
        <w:rPr>
          <w:rFonts w:cs="Segoe UI" w:asciiTheme="minorEastAsia" w:hAnsiTheme="minorEastAsia"/>
          <w:kern w:val="0"/>
          <w:sz w:val="24"/>
          <w:shd w:val="clear" w:color="auto" w:fill="FFFFFF"/>
          <w:lang w:bidi="ar"/>
        </w:rPr>
        <w:t>为</w:t>
      </w:r>
      <w:r>
        <w:rPr>
          <w:rFonts w:hint="eastAsia" w:cs="微软雅黑" w:asciiTheme="minorEastAsia" w:hAnsiTheme="minorEastAsia"/>
          <w:kern w:val="0"/>
          <w:sz w:val="24"/>
          <w:shd w:val="clear" w:color="auto" w:fill="FFFFFF"/>
          <w:lang w:bidi="ar"/>
        </w:rPr>
        <w:t>（罕见行为）</w:t>
      </w:r>
      <w:r>
        <w:rPr>
          <w:rFonts w:cs="Segoe UI" w:asciiTheme="minorEastAsia" w:hAnsiTheme="minorEastAsia"/>
          <w:kern w:val="0"/>
          <w:sz w:val="24"/>
          <w:shd w:val="clear" w:color="auto" w:fill="FFFFFF"/>
          <w:lang w:bidi="ar"/>
        </w:rPr>
        <w:t>观</w:t>
      </w:r>
      <w:r>
        <w:rPr>
          <w:rFonts w:ascii="Segoe UI" w:hAnsi="Segoe UI" w:eastAsia="Segoe UI" w:cs="Segoe UI"/>
          <w:kern w:val="0"/>
          <w:sz w:val="24"/>
          <w:shd w:val="clear" w:color="auto" w:fill="FFFFFF"/>
          <w:lang w:bidi="ar"/>
        </w:rPr>
        <w:t>测内容。</w:t>
      </w:r>
    </w:p>
    <w:p w14:paraId="5CC5DB4B">
      <w:pPr>
        <w:widowControl/>
        <w:numPr>
          <w:ilvl w:val="0"/>
          <w:numId w:val="2"/>
        </w:numPr>
        <w:shd w:val="clear" w:color="auto" w:fill="FFFFFF"/>
        <w:spacing w:after="192"/>
        <w:jc w:val="left"/>
        <w:textAlignment w:val="baseline"/>
        <w:rPr>
          <w:rFonts w:ascii="方正黑体_GBK" w:hAnsi="Calibri" w:eastAsia="方正黑体_GBK" w:cs="Times New Roman"/>
          <w:color w:val="000000"/>
          <w:kern w:val="0"/>
          <w:sz w:val="30"/>
          <w:szCs w:val="30"/>
        </w:rPr>
      </w:pPr>
      <w:r>
        <w:rPr>
          <w:rFonts w:ascii="方正黑体_GBK" w:hAnsi="Calibri" w:eastAsia="方正黑体_GBK" w:cs="Times New Roman"/>
          <w:color w:val="000000"/>
          <w:kern w:val="0"/>
          <w:sz w:val="30"/>
          <w:szCs w:val="30"/>
        </w:rPr>
        <w:t xml:space="preserve">实施标准的措施建议 </w:t>
      </w:r>
    </w:p>
    <w:p w14:paraId="621F5EE7">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建议将本规范作为海南热带雨林国家公园海南长臂猿监测工作的主要依据，组织相关保护管理部门和科研单位实施。同时，对监测人员进行培训，内容包括规范的各项技术要求、操作流程等，以确保规范的有效实施。</w:t>
      </w:r>
    </w:p>
    <w:p w14:paraId="500649B7">
      <w:pPr>
        <w:widowControl/>
        <w:numPr>
          <w:ilvl w:val="0"/>
          <w:numId w:val="2"/>
        </w:numPr>
        <w:shd w:val="clear" w:color="auto" w:fill="FFFFFF"/>
        <w:spacing w:after="192"/>
        <w:jc w:val="left"/>
        <w:textAlignment w:val="baseline"/>
        <w:rPr>
          <w:rFonts w:ascii="方正黑体_GBK" w:hAnsi="Calibri" w:eastAsia="方正黑体_GBK" w:cs="Times New Roman"/>
          <w:color w:val="000000"/>
          <w:kern w:val="0"/>
          <w:sz w:val="30"/>
          <w:szCs w:val="30"/>
        </w:rPr>
      </w:pPr>
      <w:r>
        <w:rPr>
          <w:rFonts w:ascii="方正黑体_GBK" w:hAnsi="Calibri" w:eastAsia="方正黑体_GBK" w:cs="Times New Roman"/>
          <w:color w:val="000000"/>
          <w:kern w:val="0"/>
          <w:sz w:val="30"/>
          <w:szCs w:val="30"/>
        </w:rPr>
        <w:t xml:space="preserve">预期效果 </w:t>
      </w:r>
    </w:p>
    <w:p w14:paraId="19C71329">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本规范的实施将产生多方面的积极效果。一是提高海南长臂猿监测水平，为科学保护提供准确数据支持；二是增强海南长臂猿保护工作的规范性和有效性，促进其种群数量增长和栖息地改善；三是为相关科研工作提供高质量数据，推动海南长臂猿保护技术的发展。</w:t>
      </w:r>
    </w:p>
    <w:p w14:paraId="216E394A">
      <w:pPr>
        <w:widowControl/>
        <w:numPr>
          <w:ilvl w:val="0"/>
          <w:numId w:val="2"/>
        </w:numPr>
        <w:shd w:val="clear" w:color="auto" w:fill="FFFFFF"/>
        <w:spacing w:after="192"/>
        <w:jc w:val="left"/>
        <w:textAlignment w:val="baseline"/>
        <w:rPr>
          <w:rFonts w:ascii="方正黑体_GBK" w:hAnsi="Calibri" w:eastAsia="方正黑体_GBK" w:cs="Times New Roman"/>
          <w:color w:val="000000"/>
          <w:kern w:val="0"/>
          <w:sz w:val="30"/>
          <w:szCs w:val="30"/>
        </w:rPr>
      </w:pPr>
      <w:r>
        <w:rPr>
          <w:rFonts w:ascii="方正黑体_GBK" w:hAnsi="Calibri" w:eastAsia="方正黑体_GBK" w:cs="Times New Roman"/>
          <w:color w:val="000000"/>
          <w:kern w:val="0"/>
          <w:sz w:val="30"/>
          <w:szCs w:val="30"/>
        </w:rPr>
        <w:t xml:space="preserve">其他应予说明的事项 </w:t>
      </w:r>
    </w:p>
    <w:p w14:paraId="46229327">
      <w:pPr>
        <w:widowControl/>
        <w:spacing w:line="360" w:lineRule="auto"/>
        <w:ind w:firstLine="480" w:firstLineChars="200"/>
        <w:rPr>
          <w:rFonts w:ascii="Segoe UI" w:hAnsi="Segoe UI" w:eastAsia="Segoe UI" w:cs="Segoe UI"/>
          <w:kern w:val="0"/>
          <w:sz w:val="24"/>
          <w:shd w:val="clear" w:color="auto" w:fill="FFFFFF"/>
          <w:lang w:bidi="ar"/>
        </w:rPr>
      </w:pPr>
      <w:r>
        <w:rPr>
          <w:rFonts w:ascii="Segoe UI" w:hAnsi="Segoe UI" w:eastAsia="Segoe UI" w:cs="Segoe UI"/>
          <w:kern w:val="0"/>
          <w:sz w:val="24"/>
          <w:shd w:val="clear" w:color="auto" w:fill="FFFFFF"/>
          <w:lang w:bidi="ar"/>
        </w:rPr>
        <w:t>无。</w:t>
      </w:r>
    </w:p>
    <w:p w14:paraId="222664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KSOFEC83043A">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A88D8"/>
    <w:multiLevelType w:val="singleLevel"/>
    <w:tmpl w:val="CD7A88D8"/>
    <w:lvl w:ilvl="0" w:tentative="0">
      <w:start w:val="1"/>
      <w:numFmt w:val="decimal"/>
      <w:suff w:val="nothing"/>
      <w:lvlText w:val="（%1）"/>
      <w:lvlJc w:val="left"/>
    </w:lvl>
  </w:abstractNum>
  <w:abstractNum w:abstractNumId="1">
    <w:nsid w:val="E99C16FB"/>
    <w:multiLevelType w:val="singleLevel"/>
    <w:tmpl w:val="E99C16FB"/>
    <w:lvl w:ilvl="0" w:tentative="0">
      <w:start w:val="2"/>
      <w:numFmt w:val="chineseCounting"/>
      <w:suff w:val="nothing"/>
      <w:lvlText w:val="%1、"/>
      <w:lvlJc w:val="left"/>
      <w:rPr>
        <w:rFonts w:hint="eastAsia"/>
        <w:b w:val="0"/>
        <w:bCs w:val="0"/>
        <w:sz w:val="32"/>
        <w:szCs w:val="32"/>
      </w:rPr>
    </w:lvl>
  </w:abstractNum>
  <w:abstractNum w:abstractNumId="2">
    <w:nsid w:val="02E4D483"/>
    <w:multiLevelType w:val="singleLevel"/>
    <w:tmpl w:val="02E4D483"/>
    <w:lvl w:ilvl="0" w:tentative="0">
      <w:start w:val="5"/>
      <w:numFmt w:val="decimal"/>
      <w:suff w:val="nothing"/>
      <w:lvlText w:val="（%1）"/>
      <w:lvlJc w:val="left"/>
    </w:lvl>
  </w:abstractNum>
  <w:abstractNum w:abstractNumId="3">
    <w:nsid w:val="1693669D"/>
    <w:multiLevelType w:val="singleLevel"/>
    <w:tmpl w:val="1693669D"/>
    <w:lvl w:ilvl="0" w:tentative="0">
      <w:start w:val="2"/>
      <w:numFmt w:val="chineseCounting"/>
      <w:suff w:val="nothing"/>
      <w:lvlText w:val="（%1）"/>
      <w:lvlJc w:val="left"/>
      <w:rPr>
        <w:rFonts w:hint="eastAsia"/>
      </w:rPr>
    </w:lvl>
  </w:abstractNum>
  <w:abstractNum w:abstractNumId="4">
    <w:nsid w:val="3F15E19B"/>
    <w:multiLevelType w:val="singleLevel"/>
    <w:tmpl w:val="3F15E19B"/>
    <w:lvl w:ilvl="0" w:tentative="0">
      <w:start w:val="2"/>
      <w:numFmt w:val="chineseCounting"/>
      <w:suff w:val="nothing"/>
      <w:lvlText w:val="（%1）"/>
      <w:lvlJc w:val="left"/>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61ADD"/>
    <w:rsid w:val="00005B12"/>
    <w:rsid w:val="00054412"/>
    <w:rsid w:val="00067510"/>
    <w:rsid w:val="000C15A6"/>
    <w:rsid w:val="000E387B"/>
    <w:rsid w:val="001640CD"/>
    <w:rsid w:val="00201F85"/>
    <w:rsid w:val="00231AAB"/>
    <w:rsid w:val="00236026"/>
    <w:rsid w:val="002456E2"/>
    <w:rsid w:val="002C731C"/>
    <w:rsid w:val="004F4610"/>
    <w:rsid w:val="004F4B42"/>
    <w:rsid w:val="00522D79"/>
    <w:rsid w:val="005E75D3"/>
    <w:rsid w:val="00661A5D"/>
    <w:rsid w:val="00696CB0"/>
    <w:rsid w:val="0072242B"/>
    <w:rsid w:val="0077374E"/>
    <w:rsid w:val="008A25D5"/>
    <w:rsid w:val="008A39CF"/>
    <w:rsid w:val="008B7385"/>
    <w:rsid w:val="00901215"/>
    <w:rsid w:val="009434CA"/>
    <w:rsid w:val="00A33EC2"/>
    <w:rsid w:val="00B66BAD"/>
    <w:rsid w:val="00BA1367"/>
    <w:rsid w:val="00BB773D"/>
    <w:rsid w:val="00BF3B96"/>
    <w:rsid w:val="00C21FEC"/>
    <w:rsid w:val="00CD32F6"/>
    <w:rsid w:val="00D11C1B"/>
    <w:rsid w:val="00E14794"/>
    <w:rsid w:val="00E426C7"/>
    <w:rsid w:val="00E54132"/>
    <w:rsid w:val="00EE0955"/>
    <w:rsid w:val="00EE2A68"/>
    <w:rsid w:val="00F77FB1"/>
    <w:rsid w:val="00FE28FF"/>
    <w:rsid w:val="00FF0F58"/>
    <w:rsid w:val="08D3329F"/>
    <w:rsid w:val="0BF61ADD"/>
    <w:rsid w:val="0CEE0FFB"/>
    <w:rsid w:val="188C14DC"/>
    <w:rsid w:val="22954C6F"/>
    <w:rsid w:val="4B1C53B6"/>
    <w:rsid w:val="6CFE27D9"/>
    <w:rsid w:val="6E1C0975"/>
    <w:rsid w:val="75507FBB"/>
    <w:rsid w:val="7E7A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customStyle="1" w:styleId="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3864</Words>
  <Characters>4052</Characters>
  <Lines>134</Lines>
  <Paragraphs>84</Paragraphs>
  <TotalTime>1</TotalTime>
  <ScaleCrop>false</ScaleCrop>
  <LinksUpToDate>false</LinksUpToDate>
  <CharactersWithSpaces>4071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2025-04-20T02:20:00Z</dcterms:created>
  <dc:creator>孤星客</dc:creator>
  <cp:lastModifiedBy>龙文兴</cp:lastModifiedBy>
  <dcterms:modified xsi:type="dcterms:W3CDTF">2026-06-08T11:06:34Z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CBFB2D1A017946B49942C0396801B717_13</vt:lpwstr>
  </property>
  <property fmtid="{D5CDD505-2E9C-101B-9397-08002B2CF9AE}" pid="4" name="KSOTemplateDocerSaveRecord">
    <vt:lpwstr>eyJoZGlkIjoiZDQzMTFhNTdjYzI1NDVjYWMwYWQ5YTc3MTVjMTkyZjAiLCJ1c2VySWQiOiIzMzU2NzY2NzYifQ==</vt:lpwstr>
  </property>
</Properties>
</file>