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B4" w:rsidRPr="00E364AA" w:rsidRDefault="003B7EEB" w:rsidP="00E22C95">
      <w:pPr>
        <w:jc w:val="center"/>
        <w:rPr>
          <w:rFonts w:ascii="方正小标宋简体" w:eastAsia="方正小标宋简体"/>
          <w:sz w:val="36"/>
          <w:szCs w:val="36"/>
        </w:rPr>
      </w:pPr>
      <w:r w:rsidRPr="00E364AA">
        <w:rPr>
          <w:rFonts w:ascii="方正小标宋简体" w:eastAsia="方正小标宋简体" w:hint="eastAsia"/>
          <w:sz w:val="36"/>
          <w:szCs w:val="36"/>
        </w:rPr>
        <w:t>药品上市许可</w:t>
      </w:r>
      <w:r w:rsidR="000254CE" w:rsidRPr="00E364AA">
        <w:rPr>
          <w:rFonts w:ascii="方正小标宋简体" w:eastAsia="方正小标宋简体" w:hint="eastAsia"/>
          <w:sz w:val="36"/>
          <w:szCs w:val="36"/>
        </w:rPr>
        <w:t>持有</w:t>
      </w:r>
      <w:proofErr w:type="gramStart"/>
      <w:r w:rsidR="000254CE" w:rsidRPr="00E364AA">
        <w:rPr>
          <w:rFonts w:ascii="方正小标宋简体" w:eastAsia="方正小标宋简体" w:hint="eastAsia"/>
          <w:sz w:val="36"/>
          <w:szCs w:val="36"/>
        </w:rPr>
        <w:t>人</w:t>
      </w:r>
      <w:r w:rsidRPr="00E364AA">
        <w:rPr>
          <w:rFonts w:ascii="方正小标宋简体" w:eastAsia="方正小标宋简体" w:hint="eastAsia"/>
          <w:sz w:val="36"/>
          <w:szCs w:val="36"/>
        </w:rPr>
        <w:t>药物</w:t>
      </w:r>
      <w:proofErr w:type="gramEnd"/>
      <w:r w:rsidRPr="00E364AA">
        <w:rPr>
          <w:rFonts w:ascii="方正小标宋简体" w:eastAsia="方正小标宋简体" w:hint="eastAsia"/>
          <w:sz w:val="36"/>
          <w:szCs w:val="36"/>
        </w:rPr>
        <w:t>警戒</w:t>
      </w:r>
      <w:r w:rsidR="003C3416" w:rsidRPr="00E364AA">
        <w:rPr>
          <w:rFonts w:ascii="方正小标宋简体" w:eastAsia="方正小标宋简体" w:hint="eastAsia"/>
          <w:sz w:val="36"/>
          <w:szCs w:val="36"/>
        </w:rPr>
        <w:t>年度报告撰写</w:t>
      </w:r>
      <w:r w:rsidR="00F43D33" w:rsidRPr="00E364AA">
        <w:rPr>
          <w:rFonts w:ascii="方正小标宋简体" w:eastAsia="方正小标宋简体" w:hint="eastAsia"/>
          <w:sz w:val="36"/>
          <w:szCs w:val="36"/>
        </w:rPr>
        <w:t>指南</w:t>
      </w:r>
      <w:r w:rsidR="005A5DBD" w:rsidRPr="00E364AA">
        <w:rPr>
          <w:rFonts w:ascii="方正小标宋简体" w:eastAsia="方正小标宋简体" w:hint="eastAsia"/>
          <w:sz w:val="36"/>
          <w:szCs w:val="36"/>
        </w:rPr>
        <w:t>（试行）</w:t>
      </w:r>
    </w:p>
    <w:p w:rsidR="00064197" w:rsidRPr="00E364AA" w:rsidRDefault="00064197" w:rsidP="003D4979">
      <w:pPr>
        <w:jc w:val="left"/>
        <w:rPr>
          <w:rFonts w:ascii="方正小标宋简体" w:eastAsia="方正小标宋简体"/>
          <w:sz w:val="36"/>
          <w:szCs w:val="36"/>
        </w:rPr>
      </w:pPr>
    </w:p>
    <w:p w:rsidR="00DC77B4" w:rsidRPr="00E364AA" w:rsidRDefault="00DC77B4" w:rsidP="003D4979">
      <w:pPr>
        <w:ind w:firstLineChars="200" w:firstLine="640"/>
        <w:rPr>
          <w:rFonts w:ascii="仿宋" w:eastAsia="仿宋" w:hAnsi="仿宋"/>
          <w:sz w:val="32"/>
          <w:szCs w:val="32"/>
        </w:rPr>
      </w:pPr>
      <w:r w:rsidRPr="00E364AA">
        <w:rPr>
          <w:rFonts w:ascii="仿宋" w:eastAsia="仿宋" w:hAnsi="仿宋" w:hint="eastAsia"/>
          <w:sz w:val="32"/>
          <w:szCs w:val="32"/>
        </w:rPr>
        <w:t>为规范药品上市许可持有人</w:t>
      </w:r>
      <w:r w:rsidR="00F531B1" w:rsidRPr="00E364AA">
        <w:rPr>
          <w:rFonts w:ascii="仿宋" w:eastAsia="仿宋" w:hAnsi="仿宋" w:hint="eastAsia"/>
          <w:sz w:val="32"/>
          <w:szCs w:val="32"/>
        </w:rPr>
        <w:t>（以下简称持有人）</w:t>
      </w:r>
      <w:r w:rsidR="00243359" w:rsidRPr="00E364AA">
        <w:rPr>
          <w:rFonts w:ascii="仿宋" w:eastAsia="仿宋" w:hAnsi="仿宋" w:hint="eastAsia"/>
          <w:sz w:val="32"/>
          <w:szCs w:val="32"/>
        </w:rPr>
        <w:t>撰写</w:t>
      </w:r>
      <w:r w:rsidR="003B7EEB" w:rsidRPr="00E364AA">
        <w:rPr>
          <w:rFonts w:ascii="仿宋" w:eastAsia="仿宋" w:hAnsi="仿宋" w:hint="eastAsia"/>
          <w:sz w:val="32"/>
          <w:szCs w:val="32"/>
        </w:rPr>
        <w:t>药物警戒</w:t>
      </w:r>
      <w:r w:rsidRPr="00E364AA">
        <w:rPr>
          <w:rFonts w:ascii="仿宋" w:eastAsia="仿宋" w:hAnsi="仿宋" w:hint="eastAsia"/>
          <w:sz w:val="32"/>
          <w:szCs w:val="32"/>
        </w:rPr>
        <w:t>年度报告（以下简称年度报告）工作</w:t>
      </w:r>
      <w:r w:rsidR="00621348" w:rsidRPr="00E364AA">
        <w:rPr>
          <w:rFonts w:ascii="仿宋" w:eastAsia="仿宋" w:hAnsi="仿宋" w:hint="eastAsia"/>
          <w:sz w:val="32"/>
          <w:szCs w:val="32"/>
        </w:rPr>
        <w:t>，</w:t>
      </w:r>
      <w:r w:rsidRPr="00E364AA">
        <w:rPr>
          <w:rFonts w:ascii="仿宋" w:eastAsia="仿宋" w:hAnsi="仿宋" w:hint="eastAsia"/>
          <w:sz w:val="32"/>
          <w:szCs w:val="32"/>
        </w:rPr>
        <w:t>根据</w:t>
      </w:r>
      <w:r w:rsidR="00BA5EC9">
        <w:rPr>
          <w:rFonts w:ascii="仿宋" w:eastAsia="仿宋" w:hAnsi="仿宋" w:hint="eastAsia"/>
          <w:sz w:val="32"/>
          <w:szCs w:val="32"/>
        </w:rPr>
        <w:t>《药品管理法》</w:t>
      </w:r>
      <w:r w:rsidR="007211CC" w:rsidRPr="00E364AA">
        <w:rPr>
          <w:rFonts w:ascii="仿宋" w:eastAsia="仿宋" w:hAnsi="仿宋" w:hint="eastAsia"/>
          <w:sz w:val="32"/>
          <w:szCs w:val="32"/>
        </w:rPr>
        <w:t>《药品不良反应报告和监测管理办法》</w:t>
      </w:r>
      <w:r w:rsidRPr="00E364AA">
        <w:rPr>
          <w:rFonts w:ascii="仿宋" w:eastAsia="仿宋" w:hAnsi="仿宋" w:hint="eastAsia"/>
          <w:sz w:val="32"/>
          <w:szCs w:val="32"/>
        </w:rPr>
        <w:t>《国家药品监督管理局关于药品上市许可持有人直接报告不良反应事宜的公告》</w:t>
      </w:r>
      <w:r w:rsidR="00F75884" w:rsidRPr="00E364AA">
        <w:rPr>
          <w:rFonts w:ascii="仿宋" w:eastAsia="仿宋" w:hAnsi="仿宋" w:hint="eastAsia"/>
          <w:sz w:val="32"/>
          <w:szCs w:val="32"/>
        </w:rPr>
        <w:t>（</w:t>
      </w:r>
      <w:r w:rsidR="00F75884" w:rsidRPr="00E364AA">
        <w:rPr>
          <w:rFonts w:ascii="仿宋" w:eastAsia="仿宋" w:hAnsi="仿宋"/>
          <w:sz w:val="32"/>
          <w:szCs w:val="32"/>
        </w:rPr>
        <w:t>2018年第66号</w:t>
      </w:r>
      <w:r w:rsidR="000F3779" w:rsidRPr="00E364AA">
        <w:rPr>
          <w:rFonts w:ascii="仿宋" w:eastAsia="仿宋" w:hAnsi="仿宋" w:hint="eastAsia"/>
          <w:sz w:val="32"/>
          <w:szCs w:val="32"/>
        </w:rPr>
        <w:t>，以下简称</w:t>
      </w:r>
      <w:r w:rsidR="000F3779" w:rsidRPr="00E364AA">
        <w:rPr>
          <w:rFonts w:ascii="仿宋" w:eastAsia="仿宋" w:hAnsi="仿宋"/>
          <w:sz w:val="32"/>
          <w:szCs w:val="32"/>
        </w:rPr>
        <w:t>66号公告</w:t>
      </w:r>
      <w:r w:rsidR="00F75884" w:rsidRPr="00E364AA">
        <w:rPr>
          <w:rFonts w:ascii="仿宋" w:eastAsia="仿宋" w:hAnsi="仿宋" w:hint="eastAsia"/>
          <w:sz w:val="32"/>
          <w:szCs w:val="32"/>
        </w:rPr>
        <w:t>）</w:t>
      </w:r>
      <w:r w:rsidRPr="00E364AA">
        <w:rPr>
          <w:rFonts w:ascii="仿宋" w:eastAsia="仿宋" w:hAnsi="仿宋" w:hint="eastAsia"/>
          <w:sz w:val="32"/>
          <w:szCs w:val="32"/>
        </w:rPr>
        <w:t>，制定</w:t>
      </w:r>
      <w:r w:rsidR="003C3416" w:rsidRPr="00E364AA">
        <w:rPr>
          <w:rFonts w:ascii="仿宋" w:eastAsia="仿宋" w:hAnsi="仿宋" w:hint="eastAsia"/>
          <w:sz w:val="32"/>
          <w:szCs w:val="32"/>
        </w:rPr>
        <w:t>本</w:t>
      </w:r>
      <w:r w:rsidR="00F43D33" w:rsidRPr="00E364AA">
        <w:rPr>
          <w:rFonts w:ascii="仿宋" w:eastAsia="仿宋" w:hAnsi="仿宋" w:hint="eastAsia"/>
          <w:sz w:val="32"/>
          <w:szCs w:val="32"/>
        </w:rPr>
        <w:t>指南</w:t>
      </w:r>
      <w:r w:rsidRPr="00E364AA">
        <w:rPr>
          <w:rFonts w:ascii="仿宋" w:eastAsia="仿宋" w:hAnsi="仿宋" w:hint="eastAsia"/>
          <w:sz w:val="32"/>
          <w:szCs w:val="32"/>
        </w:rPr>
        <w:t>。</w:t>
      </w:r>
    </w:p>
    <w:p w:rsidR="000D1E78" w:rsidRPr="00E364AA" w:rsidRDefault="000D1E78" w:rsidP="00E13236">
      <w:pPr>
        <w:ind w:firstLineChars="200" w:firstLine="640"/>
        <w:jc w:val="left"/>
        <w:outlineLvl w:val="0"/>
        <w:rPr>
          <w:rFonts w:ascii="黑体" w:eastAsia="黑体" w:hAnsi="黑体"/>
          <w:sz w:val="32"/>
          <w:szCs w:val="32"/>
        </w:rPr>
      </w:pPr>
      <w:bookmarkStart w:id="0" w:name="_Toc18076726"/>
      <w:r w:rsidRPr="00E364AA">
        <w:rPr>
          <w:rFonts w:ascii="黑体" w:eastAsia="黑体" w:hAnsi="黑体" w:hint="eastAsia"/>
          <w:sz w:val="32"/>
          <w:szCs w:val="32"/>
        </w:rPr>
        <w:t>一、</w:t>
      </w:r>
      <w:r w:rsidR="00167A55" w:rsidRPr="00E364AA">
        <w:rPr>
          <w:rFonts w:ascii="黑体" w:eastAsia="黑体" w:hAnsi="黑体" w:hint="eastAsia"/>
          <w:sz w:val="32"/>
          <w:szCs w:val="32"/>
        </w:rPr>
        <w:t>总体</w:t>
      </w:r>
      <w:r w:rsidR="000E30F9" w:rsidRPr="00E364AA">
        <w:rPr>
          <w:rFonts w:ascii="黑体" w:eastAsia="黑体" w:hAnsi="黑体" w:hint="eastAsia"/>
          <w:sz w:val="32"/>
          <w:szCs w:val="32"/>
        </w:rPr>
        <w:t>要求</w:t>
      </w:r>
      <w:bookmarkEnd w:id="0"/>
    </w:p>
    <w:p w:rsidR="00126224" w:rsidRPr="00E364AA" w:rsidRDefault="00126224" w:rsidP="00E13236">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t>持有人应当认真总结</w:t>
      </w:r>
      <w:r w:rsidR="00053ADD" w:rsidRPr="00F04746">
        <w:rPr>
          <w:rFonts w:ascii="仿宋" w:eastAsia="仿宋" w:hAnsi="仿宋" w:hint="eastAsia"/>
          <w:sz w:val="32"/>
          <w:szCs w:val="32"/>
        </w:rPr>
        <w:t>上市后</w:t>
      </w:r>
      <w:r w:rsidR="003B7EEB" w:rsidRPr="00E364AA">
        <w:rPr>
          <w:rFonts w:ascii="仿宋" w:eastAsia="仿宋" w:hAnsi="仿宋" w:hint="eastAsia"/>
          <w:sz w:val="32"/>
          <w:szCs w:val="32"/>
        </w:rPr>
        <w:t>药物警戒</w:t>
      </w:r>
      <w:r w:rsidRPr="00E364AA">
        <w:rPr>
          <w:rFonts w:ascii="仿宋" w:eastAsia="仿宋" w:hAnsi="仿宋" w:hint="eastAsia"/>
          <w:sz w:val="32"/>
          <w:szCs w:val="32"/>
        </w:rPr>
        <w:t>工作开展情况，包括</w:t>
      </w:r>
      <w:r w:rsidR="003B7EEB" w:rsidRPr="00E364AA">
        <w:rPr>
          <w:rFonts w:ascii="仿宋" w:eastAsia="仿宋" w:hAnsi="仿宋" w:hint="eastAsia"/>
          <w:sz w:val="32"/>
          <w:szCs w:val="32"/>
        </w:rPr>
        <w:t>药物警戒</w:t>
      </w:r>
      <w:r w:rsidRPr="00E364AA">
        <w:rPr>
          <w:rFonts w:ascii="仿宋" w:eastAsia="仿宋" w:hAnsi="仿宋" w:hint="eastAsia"/>
          <w:sz w:val="32"/>
          <w:szCs w:val="32"/>
        </w:rPr>
        <w:t>体系</w:t>
      </w:r>
      <w:r w:rsidR="00E82464" w:rsidRPr="00E364AA">
        <w:rPr>
          <w:rFonts w:ascii="仿宋" w:eastAsia="仿宋" w:hAnsi="仿宋" w:hint="eastAsia"/>
          <w:sz w:val="32"/>
          <w:szCs w:val="32"/>
        </w:rPr>
        <w:t>建设</w:t>
      </w:r>
      <w:r w:rsidR="00772F86" w:rsidRPr="00E364AA">
        <w:rPr>
          <w:rFonts w:ascii="仿宋" w:eastAsia="仿宋" w:hAnsi="仿宋" w:hint="eastAsia"/>
          <w:sz w:val="32"/>
          <w:szCs w:val="32"/>
        </w:rPr>
        <w:t>、</w:t>
      </w:r>
      <w:proofErr w:type="gramStart"/>
      <w:r w:rsidR="00772F86" w:rsidRPr="00E364AA">
        <w:rPr>
          <w:rFonts w:ascii="仿宋" w:eastAsia="仿宋" w:hAnsi="仿宋" w:hint="eastAsia"/>
          <w:sz w:val="32"/>
          <w:szCs w:val="32"/>
        </w:rPr>
        <w:t>个</w:t>
      </w:r>
      <w:proofErr w:type="gramEnd"/>
      <w:r w:rsidR="00772F86" w:rsidRPr="00E364AA">
        <w:rPr>
          <w:rFonts w:ascii="仿宋" w:eastAsia="仿宋" w:hAnsi="仿宋" w:hint="eastAsia"/>
          <w:sz w:val="32"/>
          <w:szCs w:val="32"/>
        </w:rPr>
        <w:t>例</w:t>
      </w:r>
      <w:r w:rsidR="00243359" w:rsidRPr="00E364AA">
        <w:rPr>
          <w:rFonts w:ascii="仿宋" w:eastAsia="仿宋" w:hAnsi="仿宋" w:hint="eastAsia"/>
          <w:sz w:val="32"/>
          <w:szCs w:val="32"/>
        </w:rPr>
        <w:t>药品</w:t>
      </w:r>
      <w:r w:rsidRPr="00E364AA">
        <w:rPr>
          <w:rFonts w:ascii="仿宋" w:eastAsia="仿宋" w:hAnsi="仿宋" w:hint="eastAsia"/>
          <w:sz w:val="32"/>
          <w:szCs w:val="32"/>
        </w:rPr>
        <w:t>不良反应</w:t>
      </w:r>
      <w:r w:rsidR="00FD61A6" w:rsidRPr="00E364AA">
        <w:rPr>
          <w:rFonts w:ascii="仿宋" w:eastAsia="仿宋" w:hAnsi="仿宋" w:hint="eastAsia"/>
          <w:sz w:val="32"/>
          <w:szCs w:val="32"/>
        </w:rPr>
        <w:t>收集和</w:t>
      </w:r>
      <w:r w:rsidRPr="00E364AA">
        <w:rPr>
          <w:rFonts w:ascii="仿宋" w:eastAsia="仿宋" w:hAnsi="仿宋" w:hint="eastAsia"/>
          <w:sz w:val="32"/>
          <w:szCs w:val="32"/>
        </w:rPr>
        <w:t>报告、</w:t>
      </w:r>
      <w:r w:rsidR="00FD61A6" w:rsidRPr="00E364AA">
        <w:rPr>
          <w:rFonts w:ascii="仿宋" w:eastAsia="仿宋" w:hAnsi="仿宋" w:hint="eastAsia"/>
          <w:sz w:val="32"/>
          <w:szCs w:val="32"/>
        </w:rPr>
        <w:t>监测数据</w:t>
      </w:r>
      <w:r w:rsidRPr="00E364AA">
        <w:rPr>
          <w:rFonts w:ascii="仿宋" w:eastAsia="仿宋" w:hAnsi="仿宋" w:hint="eastAsia"/>
          <w:sz w:val="32"/>
          <w:szCs w:val="32"/>
        </w:rPr>
        <w:t>定期分析</w:t>
      </w:r>
      <w:r w:rsidR="00243359" w:rsidRPr="00E364AA">
        <w:rPr>
          <w:rFonts w:ascii="仿宋" w:eastAsia="仿宋" w:hAnsi="仿宋" w:hint="eastAsia"/>
          <w:sz w:val="32"/>
          <w:szCs w:val="32"/>
        </w:rPr>
        <w:t>评价</w:t>
      </w:r>
      <w:r w:rsidRPr="00E364AA">
        <w:rPr>
          <w:rFonts w:ascii="仿宋" w:eastAsia="仿宋" w:hAnsi="仿宋" w:hint="eastAsia"/>
          <w:sz w:val="32"/>
          <w:szCs w:val="32"/>
        </w:rPr>
        <w:t>、</w:t>
      </w:r>
      <w:r w:rsidR="00772F86" w:rsidRPr="00E364AA">
        <w:rPr>
          <w:rFonts w:ascii="仿宋" w:eastAsia="仿宋" w:hAnsi="仿宋" w:hint="eastAsia"/>
          <w:sz w:val="32"/>
          <w:szCs w:val="32"/>
        </w:rPr>
        <w:t>药品</w:t>
      </w:r>
      <w:r w:rsidRPr="00E364AA">
        <w:rPr>
          <w:rFonts w:ascii="仿宋" w:eastAsia="仿宋" w:hAnsi="仿宋" w:hint="eastAsia"/>
          <w:sz w:val="32"/>
          <w:szCs w:val="32"/>
        </w:rPr>
        <w:t>风险</w:t>
      </w:r>
      <w:r w:rsidR="00FD61A6" w:rsidRPr="00E364AA">
        <w:rPr>
          <w:rFonts w:ascii="仿宋" w:eastAsia="仿宋" w:hAnsi="仿宋" w:hint="eastAsia"/>
          <w:sz w:val="32"/>
          <w:szCs w:val="32"/>
        </w:rPr>
        <w:t>评估和</w:t>
      </w:r>
      <w:r w:rsidRPr="00E364AA">
        <w:rPr>
          <w:rFonts w:ascii="仿宋" w:eastAsia="仿宋" w:hAnsi="仿宋" w:hint="eastAsia"/>
          <w:sz w:val="32"/>
          <w:szCs w:val="32"/>
        </w:rPr>
        <w:t>控制</w:t>
      </w:r>
      <w:r w:rsidR="00FD61A6" w:rsidRPr="00E364AA">
        <w:rPr>
          <w:rFonts w:ascii="仿宋" w:eastAsia="仿宋" w:hAnsi="仿宋" w:hint="eastAsia"/>
          <w:sz w:val="32"/>
          <w:szCs w:val="32"/>
        </w:rPr>
        <w:t>等</w:t>
      </w:r>
      <w:r w:rsidRPr="00E364AA">
        <w:rPr>
          <w:rFonts w:ascii="仿宋" w:eastAsia="仿宋" w:hAnsi="仿宋" w:hint="eastAsia"/>
          <w:sz w:val="32"/>
          <w:szCs w:val="32"/>
        </w:rPr>
        <w:t>情况，真实、准确</w:t>
      </w:r>
      <w:r w:rsidR="00772F86" w:rsidRPr="00E364AA">
        <w:rPr>
          <w:rFonts w:ascii="仿宋" w:eastAsia="仿宋" w:hAnsi="仿宋" w:hint="eastAsia"/>
          <w:sz w:val="32"/>
          <w:szCs w:val="32"/>
        </w:rPr>
        <w:t>、规范</w:t>
      </w:r>
      <w:r w:rsidRPr="00E364AA">
        <w:rPr>
          <w:rFonts w:ascii="仿宋" w:eastAsia="仿宋" w:hAnsi="仿宋" w:hint="eastAsia"/>
          <w:sz w:val="32"/>
          <w:szCs w:val="32"/>
        </w:rPr>
        <w:t>撰写年度报告。</w:t>
      </w:r>
    </w:p>
    <w:p w:rsidR="00D85922" w:rsidRPr="00E364AA" w:rsidRDefault="00C417E0" w:rsidP="00DC1F1B">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t>年度报告以结构化格式进行撰写，分为</w:t>
      </w:r>
      <w:r w:rsidR="00537190" w:rsidRPr="00E364AA">
        <w:rPr>
          <w:rFonts w:ascii="仿宋" w:eastAsia="仿宋" w:hAnsi="仿宋" w:hint="eastAsia"/>
          <w:sz w:val="32"/>
          <w:szCs w:val="32"/>
        </w:rPr>
        <w:t>国产药品</w:t>
      </w:r>
      <w:r w:rsidRPr="00E364AA">
        <w:rPr>
          <w:rFonts w:ascii="仿宋" w:eastAsia="仿宋" w:hAnsi="仿宋" w:hint="eastAsia"/>
          <w:sz w:val="32"/>
          <w:szCs w:val="32"/>
        </w:rPr>
        <w:t>持有人年度报告（</w:t>
      </w:r>
      <w:r w:rsidR="00621348" w:rsidRPr="00E364AA">
        <w:rPr>
          <w:rFonts w:ascii="仿宋" w:eastAsia="仿宋" w:hAnsi="仿宋" w:hint="eastAsia"/>
          <w:sz w:val="32"/>
          <w:szCs w:val="32"/>
        </w:rPr>
        <w:t>模板见</w:t>
      </w:r>
      <w:r w:rsidRPr="00E364AA">
        <w:rPr>
          <w:rFonts w:ascii="仿宋" w:eastAsia="仿宋" w:hAnsi="仿宋" w:hint="eastAsia"/>
          <w:sz w:val="32"/>
          <w:szCs w:val="32"/>
        </w:rPr>
        <w:t>附件</w:t>
      </w:r>
      <w:r w:rsidRPr="00E364AA">
        <w:rPr>
          <w:rFonts w:ascii="仿宋" w:eastAsia="仿宋" w:hAnsi="仿宋"/>
          <w:sz w:val="32"/>
          <w:szCs w:val="32"/>
        </w:rPr>
        <w:t>1）和</w:t>
      </w:r>
      <w:r w:rsidR="00537190" w:rsidRPr="00E364AA">
        <w:rPr>
          <w:rFonts w:ascii="仿宋" w:eastAsia="仿宋" w:hAnsi="仿宋" w:hint="eastAsia"/>
          <w:sz w:val="32"/>
          <w:szCs w:val="32"/>
        </w:rPr>
        <w:t>进口药品</w:t>
      </w:r>
      <w:r w:rsidRPr="00E364AA">
        <w:rPr>
          <w:rFonts w:ascii="仿宋" w:eastAsia="仿宋" w:hAnsi="仿宋" w:hint="eastAsia"/>
          <w:sz w:val="32"/>
          <w:szCs w:val="32"/>
        </w:rPr>
        <w:t>持有人年度报告（</w:t>
      </w:r>
      <w:r w:rsidR="00621348" w:rsidRPr="00E364AA">
        <w:rPr>
          <w:rFonts w:ascii="仿宋" w:eastAsia="仿宋" w:hAnsi="仿宋" w:hint="eastAsia"/>
          <w:sz w:val="32"/>
          <w:szCs w:val="32"/>
        </w:rPr>
        <w:t>模板见</w:t>
      </w:r>
      <w:r w:rsidRPr="00E364AA">
        <w:rPr>
          <w:rFonts w:ascii="仿宋" w:eastAsia="仿宋" w:hAnsi="仿宋" w:hint="eastAsia"/>
          <w:sz w:val="32"/>
          <w:szCs w:val="32"/>
        </w:rPr>
        <w:t>附件</w:t>
      </w:r>
      <w:r w:rsidRPr="00E364AA">
        <w:rPr>
          <w:rFonts w:ascii="仿宋" w:eastAsia="仿宋" w:hAnsi="仿宋"/>
          <w:sz w:val="32"/>
          <w:szCs w:val="32"/>
        </w:rPr>
        <w:t>2），分别由国产药品持有人和进口药品</w:t>
      </w:r>
      <w:r w:rsidR="00537190" w:rsidRPr="00E364AA">
        <w:rPr>
          <w:rFonts w:ascii="仿宋" w:eastAsia="仿宋" w:hAnsi="仿宋" w:hint="eastAsia"/>
          <w:sz w:val="32"/>
          <w:szCs w:val="32"/>
        </w:rPr>
        <w:t>（包括港、澳、台地区进口）</w:t>
      </w:r>
      <w:r w:rsidRPr="00E364AA">
        <w:rPr>
          <w:rFonts w:ascii="仿宋" w:eastAsia="仿宋" w:hAnsi="仿宋" w:hint="eastAsia"/>
          <w:sz w:val="32"/>
          <w:szCs w:val="32"/>
        </w:rPr>
        <w:t>持有人或其代理人按本</w:t>
      </w:r>
      <w:r w:rsidR="00F43D33" w:rsidRPr="00E364AA">
        <w:rPr>
          <w:rFonts w:ascii="仿宋" w:eastAsia="仿宋" w:hAnsi="仿宋" w:hint="eastAsia"/>
          <w:sz w:val="32"/>
          <w:szCs w:val="32"/>
        </w:rPr>
        <w:t>指南</w:t>
      </w:r>
      <w:r w:rsidRPr="00E364AA">
        <w:rPr>
          <w:rFonts w:ascii="仿宋" w:eastAsia="仿宋" w:hAnsi="仿宋" w:hint="eastAsia"/>
          <w:sz w:val="32"/>
          <w:szCs w:val="32"/>
        </w:rPr>
        <w:t>要求进行撰写。原则上一个持有人撰写一份年度报告。</w:t>
      </w:r>
    </w:p>
    <w:p w:rsidR="0013013F" w:rsidRPr="00E364AA" w:rsidRDefault="00DC77B4" w:rsidP="00E13236">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t>年度报告</w:t>
      </w:r>
      <w:r w:rsidR="00225E31" w:rsidRPr="00E364AA">
        <w:rPr>
          <w:rFonts w:ascii="仿宋" w:eastAsia="仿宋" w:hAnsi="仿宋" w:hint="eastAsia"/>
          <w:sz w:val="32"/>
          <w:szCs w:val="32"/>
        </w:rPr>
        <w:t>中</w:t>
      </w:r>
      <w:r w:rsidR="00A952D9" w:rsidRPr="00E364AA">
        <w:rPr>
          <w:rFonts w:ascii="仿宋" w:eastAsia="仿宋" w:hAnsi="仿宋" w:hint="eastAsia"/>
          <w:sz w:val="32"/>
          <w:szCs w:val="32"/>
        </w:rPr>
        <w:t>第</w:t>
      </w:r>
      <w:r w:rsidR="00A952D9" w:rsidRPr="00E364AA">
        <w:rPr>
          <w:rFonts w:ascii="仿宋" w:eastAsia="仿宋" w:hAnsi="仿宋"/>
          <w:sz w:val="32"/>
          <w:szCs w:val="32"/>
        </w:rPr>
        <w:t>1项</w:t>
      </w:r>
      <w:r w:rsidR="00225E31" w:rsidRPr="00E364AA">
        <w:rPr>
          <w:rFonts w:ascii="仿宋" w:eastAsia="仿宋" w:hAnsi="仿宋" w:hint="eastAsia"/>
          <w:sz w:val="32"/>
          <w:szCs w:val="32"/>
        </w:rPr>
        <w:t>、</w:t>
      </w:r>
      <w:r w:rsidR="00A952D9" w:rsidRPr="00E364AA">
        <w:rPr>
          <w:rFonts w:ascii="仿宋" w:eastAsia="仿宋" w:hAnsi="仿宋" w:hint="eastAsia"/>
          <w:sz w:val="32"/>
          <w:szCs w:val="32"/>
        </w:rPr>
        <w:t>第</w:t>
      </w:r>
      <w:r w:rsidR="00A952D9" w:rsidRPr="00E364AA">
        <w:rPr>
          <w:rFonts w:ascii="仿宋" w:eastAsia="仿宋" w:hAnsi="仿宋"/>
          <w:sz w:val="32"/>
          <w:szCs w:val="32"/>
        </w:rPr>
        <w:t>2项</w:t>
      </w:r>
      <w:r w:rsidR="001D7183" w:rsidRPr="00E364AA">
        <w:rPr>
          <w:rFonts w:ascii="仿宋" w:eastAsia="仿宋" w:hAnsi="仿宋" w:hint="eastAsia"/>
          <w:sz w:val="32"/>
          <w:szCs w:val="32"/>
        </w:rPr>
        <w:t>（</w:t>
      </w:r>
      <w:r w:rsidR="000528D3" w:rsidRPr="00E364AA">
        <w:rPr>
          <w:rFonts w:ascii="仿宋" w:eastAsia="仿宋" w:hAnsi="仿宋" w:hint="eastAsia"/>
          <w:sz w:val="32"/>
          <w:szCs w:val="32"/>
        </w:rPr>
        <w:t>药品信息列表</w:t>
      </w:r>
      <w:r w:rsidR="001D7183" w:rsidRPr="00E364AA">
        <w:rPr>
          <w:rFonts w:ascii="仿宋" w:eastAsia="仿宋" w:hAnsi="仿宋" w:hint="eastAsia"/>
          <w:sz w:val="32"/>
          <w:szCs w:val="32"/>
        </w:rPr>
        <w:t>）</w:t>
      </w:r>
      <w:r w:rsidR="00225E31" w:rsidRPr="00E364AA">
        <w:rPr>
          <w:rFonts w:ascii="仿宋" w:eastAsia="仿宋" w:hAnsi="仿宋" w:hint="eastAsia"/>
          <w:sz w:val="32"/>
          <w:szCs w:val="32"/>
        </w:rPr>
        <w:t>、</w:t>
      </w:r>
      <w:r w:rsidR="00A952D9" w:rsidRPr="00E364AA">
        <w:rPr>
          <w:rFonts w:ascii="仿宋" w:eastAsia="仿宋" w:hAnsi="仿宋" w:hint="eastAsia"/>
          <w:sz w:val="32"/>
          <w:szCs w:val="32"/>
        </w:rPr>
        <w:t>第</w:t>
      </w:r>
      <w:r w:rsidR="00A952D9" w:rsidRPr="00E364AA">
        <w:rPr>
          <w:rFonts w:ascii="仿宋" w:eastAsia="仿宋" w:hAnsi="仿宋"/>
          <w:sz w:val="32"/>
          <w:szCs w:val="32"/>
        </w:rPr>
        <w:t>3.1项</w:t>
      </w:r>
      <w:r w:rsidR="00225E31" w:rsidRPr="00E364AA">
        <w:rPr>
          <w:rFonts w:ascii="仿宋" w:eastAsia="仿宋" w:hAnsi="仿宋" w:hint="eastAsia"/>
          <w:sz w:val="32"/>
          <w:szCs w:val="32"/>
        </w:rPr>
        <w:t>和</w:t>
      </w:r>
      <w:r w:rsidR="00A952D9" w:rsidRPr="00E364AA">
        <w:rPr>
          <w:rFonts w:ascii="仿宋" w:eastAsia="仿宋" w:hAnsi="仿宋" w:hint="eastAsia"/>
          <w:sz w:val="32"/>
          <w:szCs w:val="32"/>
        </w:rPr>
        <w:t>第</w:t>
      </w:r>
      <w:r w:rsidR="00A952D9" w:rsidRPr="00E364AA">
        <w:rPr>
          <w:rFonts w:ascii="仿宋" w:eastAsia="仿宋" w:hAnsi="仿宋"/>
          <w:sz w:val="32"/>
          <w:szCs w:val="32"/>
        </w:rPr>
        <w:t>3.2项</w:t>
      </w:r>
      <w:r w:rsidR="00741FBA" w:rsidRPr="00E364AA">
        <w:rPr>
          <w:rFonts w:ascii="仿宋" w:eastAsia="仿宋" w:hAnsi="仿宋" w:hint="eastAsia"/>
          <w:sz w:val="32"/>
          <w:szCs w:val="32"/>
        </w:rPr>
        <w:t>应根据撰写年度报告</w:t>
      </w:r>
      <w:r w:rsidR="00FE44CD" w:rsidRPr="00E364AA">
        <w:rPr>
          <w:rFonts w:ascii="仿宋" w:eastAsia="仿宋" w:hAnsi="仿宋" w:hint="eastAsia"/>
          <w:sz w:val="32"/>
          <w:szCs w:val="32"/>
        </w:rPr>
        <w:t>时</w:t>
      </w:r>
      <w:r w:rsidR="00741FBA" w:rsidRPr="00E364AA">
        <w:rPr>
          <w:rFonts w:ascii="仿宋" w:eastAsia="仿宋" w:hAnsi="仿宋" w:hint="eastAsia"/>
          <w:sz w:val="32"/>
          <w:szCs w:val="32"/>
        </w:rPr>
        <w:t>的</w:t>
      </w:r>
      <w:r w:rsidR="00883973" w:rsidRPr="00E364AA">
        <w:rPr>
          <w:rFonts w:ascii="仿宋" w:eastAsia="仿宋" w:hAnsi="仿宋" w:hint="eastAsia"/>
          <w:sz w:val="32"/>
          <w:szCs w:val="32"/>
        </w:rPr>
        <w:t>“当前”</w:t>
      </w:r>
      <w:r w:rsidR="00C417E0" w:rsidRPr="00E364AA">
        <w:rPr>
          <w:rFonts w:ascii="仿宋" w:eastAsia="仿宋" w:hAnsi="仿宋" w:hint="eastAsia"/>
          <w:sz w:val="32"/>
          <w:szCs w:val="32"/>
        </w:rPr>
        <w:t>信息填写</w:t>
      </w:r>
      <w:r w:rsidR="001668FC" w:rsidRPr="00E364AA">
        <w:rPr>
          <w:rFonts w:ascii="仿宋" w:eastAsia="仿宋" w:hAnsi="仿宋" w:hint="eastAsia"/>
          <w:sz w:val="32"/>
          <w:szCs w:val="32"/>
        </w:rPr>
        <w:t>，</w:t>
      </w:r>
      <w:r w:rsidR="00741FBA" w:rsidRPr="00E364AA">
        <w:rPr>
          <w:rFonts w:ascii="仿宋" w:eastAsia="仿宋" w:hAnsi="仿宋" w:hint="eastAsia"/>
          <w:sz w:val="32"/>
          <w:szCs w:val="32"/>
        </w:rPr>
        <w:t>其他</w:t>
      </w:r>
      <w:r w:rsidR="00136742" w:rsidRPr="00E364AA">
        <w:rPr>
          <w:rFonts w:ascii="仿宋" w:eastAsia="仿宋" w:hAnsi="仿宋" w:hint="eastAsia"/>
          <w:sz w:val="32"/>
          <w:szCs w:val="32"/>
        </w:rPr>
        <w:t>部分</w:t>
      </w:r>
      <w:r w:rsidR="001668FC" w:rsidRPr="00E364AA">
        <w:rPr>
          <w:rFonts w:ascii="仿宋" w:eastAsia="仿宋" w:hAnsi="仿宋" w:hint="eastAsia"/>
          <w:sz w:val="32"/>
          <w:szCs w:val="32"/>
        </w:rPr>
        <w:t>按</w:t>
      </w:r>
      <w:r w:rsidR="000C57CF" w:rsidRPr="00E364AA">
        <w:rPr>
          <w:rFonts w:ascii="仿宋" w:eastAsia="仿宋" w:hAnsi="仿宋" w:hint="eastAsia"/>
          <w:sz w:val="32"/>
          <w:szCs w:val="32"/>
        </w:rPr>
        <w:t>上一</w:t>
      </w:r>
      <w:r w:rsidRPr="00E364AA">
        <w:rPr>
          <w:rFonts w:ascii="仿宋" w:eastAsia="仿宋" w:hAnsi="仿宋" w:hint="eastAsia"/>
          <w:sz w:val="32"/>
          <w:szCs w:val="32"/>
        </w:rPr>
        <w:t>自然年度</w:t>
      </w:r>
      <w:r w:rsidR="008B6FE8" w:rsidRPr="00E364AA">
        <w:rPr>
          <w:rFonts w:ascii="仿宋" w:eastAsia="仿宋" w:hAnsi="仿宋" w:hint="eastAsia"/>
          <w:sz w:val="32"/>
          <w:szCs w:val="32"/>
        </w:rPr>
        <w:t>（以下简称报告年度）</w:t>
      </w:r>
      <w:r w:rsidR="00741FBA" w:rsidRPr="00E364AA">
        <w:rPr>
          <w:rFonts w:ascii="仿宋" w:eastAsia="仿宋" w:hAnsi="仿宋" w:hint="eastAsia"/>
          <w:sz w:val="32"/>
          <w:szCs w:val="32"/>
        </w:rPr>
        <w:t>情况</w:t>
      </w:r>
      <w:r w:rsidR="001668FC" w:rsidRPr="00E364AA">
        <w:rPr>
          <w:rFonts w:ascii="仿宋" w:eastAsia="仿宋" w:hAnsi="仿宋" w:hint="eastAsia"/>
          <w:sz w:val="32"/>
          <w:szCs w:val="32"/>
        </w:rPr>
        <w:t>填写</w:t>
      </w:r>
      <w:r w:rsidR="00D64D71" w:rsidRPr="00E364AA">
        <w:rPr>
          <w:rFonts w:ascii="仿宋" w:eastAsia="仿宋" w:hAnsi="仿宋" w:hint="eastAsia"/>
          <w:sz w:val="32"/>
          <w:szCs w:val="32"/>
        </w:rPr>
        <w:t>。</w:t>
      </w:r>
      <w:r w:rsidR="009B562A" w:rsidRPr="00E364AA">
        <w:rPr>
          <w:rFonts w:ascii="仿宋" w:eastAsia="仿宋" w:hAnsi="仿宋" w:hint="eastAsia"/>
          <w:sz w:val="32"/>
          <w:szCs w:val="32"/>
        </w:rPr>
        <w:t>报告</w:t>
      </w:r>
      <w:r w:rsidR="00EF5414" w:rsidRPr="00E364AA">
        <w:rPr>
          <w:rFonts w:ascii="仿宋" w:eastAsia="仿宋" w:hAnsi="仿宋" w:hint="eastAsia"/>
          <w:sz w:val="32"/>
          <w:szCs w:val="32"/>
        </w:rPr>
        <w:t>年度内</w:t>
      </w:r>
      <w:r w:rsidR="00104C71" w:rsidRPr="00E364AA">
        <w:rPr>
          <w:rFonts w:ascii="仿宋" w:eastAsia="仿宋" w:hAnsi="仿宋" w:hint="eastAsia"/>
          <w:sz w:val="32"/>
          <w:szCs w:val="32"/>
        </w:rPr>
        <w:t>信息</w:t>
      </w:r>
      <w:r w:rsidR="00EF5414" w:rsidRPr="00E364AA">
        <w:rPr>
          <w:rFonts w:ascii="仿宋" w:eastAsia="仿宋" w:hAnsi="仿宋" w:hint="eastAsia"/>
          <w:sz w:val="32"/>
          <w:szCs w:val="32"/>
        </w:rPr>
        <w:t>如果发生变化，应填写年度末的信息。</w:t>
      </w:r>
      <w:r w:rsidR="004C480C" w:rsidRPr="00E364AA">
        <w:rPr>
          <w:rFonts w:ascii="仿宋" w:eastAsia="仿宋" w:hAnsi="仿宋" w:hint="eastAsia"/>
          <w:sz w:val="32"/>
          <w:szCs w:val="32"/>
        </w:rPr>
        <w:t>如有附件，应随年度报告一并提交。</w:t>
      </w:r>
    </w:p>
    <w:p w:rsidR="00450E79" w:rsidRPr="00E364AA" w:rsidRDefault="00D64D71" w:rsidP="00E13236">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lastRenderedPageBreak/>
        <w:t>年度报告</w:t>
      </w:r>
      <w:r w:rsidR="00311485" w:rsidRPr="00E364AA">
        <w:rPr>
          <w:rFonts w:ascii="仿宋" w:eastAsia="仿宋" w:hAnsi="仿宋" w:hint="eastAsia"/>
          <w:sz w:val="32"/>
          <w:szCs w:val="32"/>
        </w:rPr>
        <w:t>应</w:t>
      </w:r>
      <w:r w:rsidR="000D1E78" w:rsidRPr="00E364AA">
        <w:rPr>
          <w:rFonts w:ascii="仿宋" w:eastAsia="仿宋" w:hAnsi="仿宋" w:hint="eastAsia"/>
          <w:sz w:val="32"/>
          <w:szCs w:val="32"/>
        </w:rPr>
        <w:t>以中文</w:t>
      </w:r>
      <w:r w:rsidR="00126224" w:rsidRPr="00E364AA">
        <w:rPr>
          <w:rFonts w:ascii="仿宋" w:eastAsia="仿宋" w:hAnsi="仿宋" w:hint="eastAsia"/>
          <w:sz w:val="32"/>
          <w:szCs w:val="32"/>
        </w:rPr>
        <w:t>撰写</w:t>
      </w:r>
      <w:r w:rsidRPr="00E364AA">
        <w:rPr>
          <w:rFonts w:ascii="仿宋" w:eastAsia="仿宋" w:hAnsi="仿宋" w:hint="eastAsia"/>
          <w:sz w:val="32"/>
          <w:szCs w:val="32"/>
        </w:rPr>
        <w:t>。</w:t>
      </w:r>
      <w:r w:rsidR="006F2EF2" w:rsidRPr="00E364AA">
        <w:rPr>
          <w:rFonts w:ascii="仿宋" w:eastAsia="仿宋" w:hAnsi="仿宋" w:hint="eastAsia"/>
          <w:sz w:val="32"/>
          <w:szCs w:val="32"/>
        </w:rPr>
        <w:t>选择项均可多选。</w:t>
      </w:r>
      <w:r w:rsidR="003A5413" w:rsidRPr="00E364AA">
        <w:rPr>
          <w:rFonts w:ascii="仿宋" w:eastAsia="仿宋" w:hAnsi="仿宋" w:hint="eastAsia"/>
          <w:sz w:val="32"/>
          <w:szCs w:val="32"/>
        </w:rPr>
        <w:t>要求填写“是否ⅩⅩ”，仅填“是”或“否”</w:t>
      </w:r>
      <w:r w:rsidR="009F0F3A" w:rsidRPr="00E364AA">
        <w:rPr>
          <w:rFonts w:ascii="仿宋" w:eastAsia="仿宋" w:hAnsi="仿宋" w:hint="eastAsia"/>
          <w:sz w:val="32"/>
          <w:szCs w:val="32"/>
        </w:rPr>
        <w:t>。</w:t>
      </w:r>
      <w:r w:rsidR="003A5413" w:rsidRPr="00E364AA">
        <w:rPr>
          <w:rFonts w:ascii="仿宋" w:eastAsia="仿宋" w:hAnsi="仿宋" w:hint="eastAsia"/>
          <w:sz w:val="32"/>
          <w:szCs w:val="32"/>
        </w:rPr>
        <w:t>日期按</w:t>
      </w:r>
      <w:r w:rsidR="00113E14" w:rsidRPr="00E364AA">
        <w:rPr>
          <w:rFonts w:ascii="仿宋" w:eastAsia="仿宋" w:hAnsi="仿宋" w:hint="eastAsia"/>
          <w:sz w:val="32"/>
          <w:szCs w:val="32"/>
        </w:rPr>
        <w:t>照</w:t>
      </w:r>
      <w:r w:rsidR="009F3CBE" w:rsidRPr="00E364AA">
        <w:rPr>
          <w:rFonts w:ascii="仿宋" w:eastAsia="仿宋" w:hAnsi="仿宋" w:hint="eastAsia"/>
          <w:sz w:val="32"/>
          <w:szCs w:val="32"/>
        </w:rPr>
        <w:t>年</w:t>
      </w:r>
      <w:r w:rsidR="009F3CBE" w:rsidRPr="00E364AA">
        <w:rPr>
          <w:rFonts w:ascii="仿宋" w:eastAsia="仿宋" w:hAnsi="仿宋"/>
          <w:sz w:val="32"/>
          <w:szCs w:val="32"/>
        </w:rPr>
        <w:t>/月/日格式填写，如</w:t>
      </w:r>
      <w:r w:rsidR="003A5413" w:rsidRPr="00E364AA">
        <w:rPr>
          <w:rFonts w:ascii="仿宋" w:eastAsia="仿宋" w:hAnsi="仿宋"/>
          <w:sz w:val="32"/>
          <w:szCs w:val="32"/>
        </w:rPr>
        <w:t>2018/</w:t>
      </w:r>
      <w:r w:rsidR="00814F28" w:rsidRPr="00E364AA">
        <w:rPr>
          <w:rFonts w:ascii="仿宋" w:eastAsia="仿宋" w:hAnsi="仿宋"/>
          <w:sz w:val="32"/>
          <w:szCs w:val="32"/>
        </w:rPr>
        <w:t>10</w:t>
      </w:r>
      <w:r w:rsidR="003A5413" w:rsidRPr="00E364AA">
        <w:rPr>
          <w:rFonts w:ascii="仿宋" w:eastAsia="仿宋" w:hAnsi="仿宋"/>
          <w:sz w:val="32"/>
          <w:szCs w:val="32"/>
        </w:rPr>
        <w:t>/01</w:t>
      </w:r>
      <w:r w:rsidR="009F0F3A" w:rsidRPr="00E364AA">
        <w:rPr>
          <w:rFonts w:ascii="仿宋" w:eastAsia="仿宋" w:hAnsi="仿宋" w:hint="eastAsia"/>
          <w:sz w:val="32"/>
          <w:szCs w:val="32"/>
        </w:rPr>
        <w:t>。</w:t>
      </w:r>
      <w:r w:rsidR="003A5413" w:rsidRPr="00E364AA">
        <w:rPr>
          <w:rFonts w:ascii="仿宋" w:eastAsia="仿宋" w:hAnsi="仿宋" w:hint="eastAsia"/>
          <w:sz w:val="32"/>
          <w:szCs w:val="32"/>
        </w:rPr>
        <w:t>涉及百分比均保留小数点后</w:t>
      </w:r>
      <w:r w:rsidR="003A5413" w:rsidRPr="00E364AA">
        <w:rPr>
          <w:rFonts w:ascii="仿宋" w:eastAsia="仿宋" w:hAnsi="仿宋"/>
          <w:sz w:val="32"/>
          <w:szCs w:val="32"/>
        </w:rPr>
        <w:t>1</w:t>
      </w:r>
      <w:r w:rsidR="000A20DD" w:rsidRPr="00E364AA">
        <w:rPr>
          <w:rFonts w:ascii="仿宋" w:eastAsia="仿宋" w:hAnsi="仿宋" w:hint="eastAsia"/>
          <w:sz w:val="32"/>
          <w:szCs w:val="32"/>
        </w:rPr>
        <w:t>位，负增长格式如</w:t>
      </w:r>
      <w:r w:rsidR="003A5413" w:rsidRPr="00E364AA">
        <w:rPr>
          <w:rFonts w:ascii="仿宋" w:eastAsia="仿宋" w:hAnsi="仿宋"/>
          <w:sz w:val="32"/>
          <w:szCs w:val="32"/>
        </w:rPr>
        <w:t>-1.1%</w:t>
      </w:r>
      <w:r w:rsidR="003B4DAC" w:rsidRPr="00E364AA">
        <w:rPr>
          <w:rFonts w:ascii="仿宋" w:eastAsia="仿宋" w:hAnsi="仿宋" w:hint="eastAsia"/>
          <w:sz w:val="32"/>
          <w:szCs w:val="32"/>
        </w:rPr>
        <w:t>。如果本项内容不适用，填写“不适用”</w:t>
      </w:r>
      <w:r w:rsidR="009F0F3A" w:rsidRPr="00E364AA">
        <w:rPr>
          <w:rFonts w:ascii="仿宋" w:eastAsia="仿宋" w:hAnsi="仿宋" w:hint="eastAsia"/>
          <w:sz w:val="32"/>
          <w:szCs w:val="32"/>
        </w:rPr>
        <w:t>；</w:t>
      </w:r>
      <w:r w:rsidR="003B4DAC" w:rsidRPr="00E364AA">
        <w:rPr>
          <w:rFonts w:ascii="仿宋" w:eastAsia="仿宋" w:hAnsi="仿宋" w:hint="eastAsia"/>
          <w:sz w:val="32"/>
          <w:szCs w:val="32"/>
        </w:rPr>
        <w:t>如果本项内容缺失或</w:t>
      </w:r>
      <w:r w:rsidR="00107688" w:rsidRPr="00E364AA">
        <w:rPr>
          <w:rFonts w:ascii="仿宋" w:eastAsia="仿宋" w:hAnsi="仿宋" w:hint="eastAsia"/>
          <w:sz w:val="32"/>
          <w:szCs w:val="32"/>
        </w:rPr>
        <w:t>持有人无法获得</w:t>
      </w:r>
      <w:r w:rsidR="003B4DAC" w:rsidRPr="00E364AA">
        <w:rPr>
          <w:rFonts w:ascii="仿宋" w:eastAsia="仿宋" w:hAnsi="仿宋" w:hint="eastAsia"/>
          <w:sz w:val="32"/>
          <w:szCs w:val="32"/>
        </w:rPr>
        <w:t>，填写“不详”</w:t>
      </w:r>
      <w:r w:rsidR="007B0B2F" w:rsidRPr="00E364AA">
        <w:rPr>
          <w:rFonts w:ascii="仿宋" w:eastAsia="仿宋" w:hAnsi="仿宋" w:hint="eastAsia"/>
          <w:sz w:val="32"/>
          <w:szCs w:val="32"/>
        </w:rPr>
        <w:t>；</w:t>
      </w:r>
      <w:r w:rsidR="00C90E6D" w:rsidRPr="00E364AA">
        <w:rPr>
          <w:rFonts w:ascii="仿宋" w:eastAsia="仿宋" w:hAnsi="仿宋" w:hint="eastAsia"/>
          <w:sz w:val="32"/>
          <w:szCs w:val="32"/>
        </w:rPr>
        <w:t>备注</w:t>
      </w:r>
      <w:proofErr w:type="gramStart"/>
      <w:r w:rsidR="00C90E6D" w:rsidRPr="00E364AA">
        <w:rPr>
          <w:rFonts w:ascii="仿宋" w:eastAsia="仿宋" w:hAnsi="仿宋" w:hint="eastAsia"/>
          <w:sz w:val="32"/>
          <w:szCs w:val="32"/>
        </w:rPr>
        <w:t>栏</w:t>
      </w:r>
      <w:r w:rsidR="00C80ED7" w:rsidRPr="00E364AA">
        <w:rPr>
          <w:rFonts w:ascii="仿宋" w:eastAsia="仿宋" w:hAnsi="仿宋" w:hint="eastAsia"/>
          <w:sz w:val="32"/>
          <w:szCs w:val="32"/>
        </w:rPr>
        <w:t>如果</w:t>
      </w:r>
      <w:proofErr w:type="gramEnd"/>
      <w:r w:rsidR="00C90E6D" w:rsidRPr="00E364AA">
        <w:rPr>
          <w:rFonts w:ascii="仿宋" w:eastAsia="仿宋" w:hAnsi="仿宋" w:hint="eastAsia"/>
          <w:sz w:val="32"/>
          <w:szCs w:val="32"/>
        </w:rPr>
        <w:t>无内容不填写</w:t>
      </w:r>
      <w:r w:rsidR="003B4DAC" w:rsidRPr="00E364AA">
        <w:rPr>
          <w:rFonts w:ascii="仿宋" w:eastAsia="仿宋" w:hAnsi="仿宋" w:hint="eastAsia"/>
          <w:sz w:val="32"/>
          <w:szCs w:val="32"/>
        </w:rPr>
        <w:t>。</w:t>
      </w:r>
      <w:r w:rsidR="004C480C" w:rsidRPr="00E364AA">
        <w:rPr>
          <w:rFonts w:ascii="仿宋" w:eastAsia="仿宋" w:hAnsi="仿宋" w:hint="eastAsia"/>
          <w:sz w:val="32"/>
          <w:szCs w:val="32"/>
        </w:rPr>
        <w:t>其他格式按</w:t>
      </w:r>
      <w:r w:rsidR="008317E0" w:rsidRPr="00E364AA">
        <w:rPr>
          <w:rFonts w:ascii="仿宋" w:eastAsia="仿宋" w:hAnsi="仿宋" w:hint="eastAsia"/>
          <w:sz w:val="32"/>
          <w:szCs w:val="32"/>
        </w:rPr>
        <w:t>照</w:t>
      </w:r>
      <w:r w:rsidR="004C480C" w:rsidRPr="00E364AA">
        <w:rPr>
          <w:rFonts w:ascii="仿宋" w:eastAsia="仿宋" w:hAnsi="仿宋" w:hint="eastAsia"/>
          <w:sz w:val="32"/>
          <w:szCs w:val="32"/>
        </w:rPr>
        <w:t>本</w:t>
      </w:r>
      <w:r w:rsidR="00F43D33" w:rsidRPr="00E364AA">
        <w:rPr>
          <w:rFonts w:ascii="仿宋" w:eastAsia="仿宋" w:hAnsi="仿宋" w:hint="eastAsia"/>
          <w:sz w:val="32"/>
          <w:szCs w:val="32"/>
        </w:rPr>
        <w:t>指南</w:t>
      </w:r>
      <w:r w:rsidR="004C480C" w:rsidRPr="00E364AA">
        <w:rPr>
          <w:rFonts w:ascii="仿宋" w:eastAsia="仿宋" w:hAnsi="仿宋" w:hint="eastAsia"/>
          <w:sz w:val="32"/>
          <w:szCs w:val="32"/>
        </w:rPr>
        <w:t>附件提供的模板填写。</w:t>
      </w:r>
    </w:p>
    <w:p w:rsidR="00794577" w:rsidRPr="00E364AA" w:rsidRDefault="00794577" w:rsidP="00E13236">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t>如果</w:t>
      </w:r>
      <w:r w:rsidR="0004521A" w:rsidRPr="00E364AA">
        <w:rPr>
          <w:rFonts w:ascii="仿宋" w:eastAsia="仿宋" w:hAnsi="仿宋" w:hint="eastAsia"/>
          <w:sz w:val="32"/>
          <w:szCs w:val="32"/>
        </w:rPr>
        <w:t>报告年度内</w:t>
      </w:r>
      <w:r w:rsidR="00BF66EC" w:rsidRPr="00E364AA">
        <w:rPr>
          <w:rFonts w:ascii="仿宋" w:eastAsia="仿宋" w:hAnsi="仿宋" w:hint="eastAsia"/>
          <w:sz w:val="32"/>
          <w:szCs w:val="32"/>
        </w:rPr>
        <w:t>持有人</w:t>
      </w:r>
      <w:r w:rsidRPr="00E364AA">
        <w:rPr>
          <w:rFonts w:ascii="仿宋" w:eastAsia="仿宋" w:hAnsi="仿宋" w:hint="eastAsia"/>
          <w:sz w:val="32"/>
          <w:szCs w:val="32"/>
        </w:rPr>
        <w:t>发生变更</w:t>
      </w:r>
      <w:r w:rsidR="00303E40" w:rsidRPr="00E364AA">
        <w:rPr>
          <w:rFonts w:ascii="仿宋" w:eastAsia="仿宋" w:hAnsi="仿宋" w:hint="eastAsia"/>
          <w:sz w:val="32"/>
          <w:szCs w:val="32"/>
        </w:rPr>
        <w:t>，</w:t>
      </w:r>
      <w:r w:rsidR="00A55DCC" w:rsidRPr="00E364AA">
        <w:rPr>
          <w:rFonts w:ascii="仿宋" w:eastAsia="仿宋" w:hAnsi="仿宋" w:hint="eastAsia"/>
          <w:sz w:val="32"/>
          <w:szCs w:val="32"/>
        </w:rPr>
        <w:t>应由当前</w:t>
      </w:r>
      <w:r w:rsidR="00303E40" w:rsidRPr="00E364AA">
        <w:rPr>
          <w:rFonts w:ascii="仿宋" w:eastAsia="仿宋" w:hAnsi="仿宋" w:hint="eastAsia"/>
          <w:sz w:val="32"/>
          <w:szCs w:val="32"/>
        </w:rPr>
        <w:t>持有人汇总</w:t>
      </w:r>
      <w:r w:rsidR="0004521A" w:rsidRPr="00E364AA">
        <w:rPr>
          <w:rFonts w:ascii="仿宋" w:eastAsia="仿宋" w:hAnsi="仿宋" w:hint="eastAsia"/>
          <w:sz w:val="32"/>
          <w:szCs w:val="32"/>
        </w:rPr>
        <w:t>报告年度全</w:t>
      </w:r>
      <w:r w:rsidR="00A55DCC" w:rsidRPr="00E364AA">
        <w:rPr>
          <w:rFonts w:ascii="仿宋" w:eastAsia="仿宋" w:hAnsi="仿宋" w:hint="eastAsia"/>
          <w:sz w:val="32"/>
          <w:szCs w:val="32"/>
        </w:rPr>
        <w:t>年的监测数据</w:t>
      </w:r>
      <w:r w:rsidR="00FF47B1" w:rsidRPr="00E364AA">
        <w:rPr>
          <w:rFonts w:ascii="仿宋" w:eastAsia="仿宋" w:hAnsi="仿宋" w:hint="eastAsia"/>
          <w:sz w:val="32"/>
          <w:szCs w:val="32"/>
        </w:rPr>
        <w:t>，</w:t>
      </w:r>
      <w:r w:rsidR="00A55DCC" w:rsidRPr="00E364AA">
        <w:rPr>
          <w:rFonts w:ascii="仿宋" w:eastAsia="仿宋" w:hAnsi="仿宋" w:hint="eastAsia"/>
          <w:sz w:val="32"/>
          <w:szCs w:val="32"/>
        </w:rPr>
        <w:t>并提交</w:t>
      </w:r>
      <w:r w:rsidR="00611B51" w:rsidRPr="00E364AA">
        <w:rPr>
          <w:rFonts w:ascii="仿宋" w:eastAsia="仿宋" w:hAnsi="仿宋" w:hint="eastAsia"/>
          <w:sz w:val="32"/>
          <w:szCs w:val="32"/>
        </w:rPr>
        <w:t>年度报告</w:t>
      </w:r>
      <w:r w:rsidR="00313C47" w:rsidRPr="00E364AA">
        <w:rPr>
          <w:rFonts w:ascii="仿宋" w:eastAsia="仿宋" w:hAnsi="仿宋" w:hint="eastAsia"/>
          <w:sz w:val="32"/>
          <w:szCs w:val="32"/>
        </w:rPr>
        <w:t>。</w:t>
      </w:r>
      <w:r w:rsidR="00BF66EC" w:rsidRPr="00E364AA">
        <w:rPr>
          <w:rFonts w:ascii="仿宋" w:eastAsia="仿宋" w:hAnsi="仿宋" w:hint="eastAsia"/>
          <w:sz w:val="32"/>
          <w:szCs w:val="32"/>
        </w:rPr>
        <w:t>双方应做好</w:t>
      </w:r>
      <w:r w:rsidR="00800590" w:rsidRPr="00E364AA">
        <w:rPr>
          <w:rFonts w:ascii="仿宋" w:eastAsia="仿宋" w:hAnsi="仿宋" w:hint="eastAsia"/>
          <w:sz w:val="32"/>
          <w:szCs w:val="32"/>
        </w:rPr>
        <w:t>监测</w:t>
      </w:r>
      <w:r w:rsidR="00BF66EC" w:rsidRPr="00E364AA">
        <w:rPr>
          <w:rFonts w:ascii="仿宋" w:eastAsia="仿宋" w:hAnsi="仿宋" w:hint="eastAsia"/>
          <w:sz w:val="32"/>
          <w:szCs w:val="32"/>
        </w:rPr>
        <w:t>数据</w:t>
      </w:r>
      <w:r w:rsidR="004B4C02" w:rsidRPr="00E364AA">
        <w:rPr>
          <w:rFonts w:ascii="仿宋" w:eastAsia="仿宋" w:hAnsi="仿宋" w:hint="eastAsia"/>
          <w:sz w:val="32"/>
          <w:szCs w:val="32"/>
        </w:rPr>
        <w:t>的</w:t>
      </w:r>
      <w:r w:rsidR="00DB1262" w:rsidRPr="00E364AA">
        <w:rPr>
          <w:rFonts w:ascii="仿宋" w:eastAsia="仿宋" w:hAnsi="仿宋" w:hint="eastAsia"/>
          <w:sz w:val="32"/>
          <w:szCs w:val="32"/>
        </w:rPr>
        <w:t>交</w:t>
      </w:r>
      <w:r w:rsidR="000A5A44" w:rsidRPr="00E364AA">
        <w:rPr>
          <w:rFonts w:ascii="仿宋" w:eastAsia="仿宋" w:hAnsi="仿宋" w:hint="eastAsia"/>
          <w:sz w:val="32"/>
          <w:szCs w:val="32"/>
        </w:rPr>
        <w:t>接</w:t>
      </w:r>
      <w:r w:rsidR="00BF66EC" w:rsidRPr="00E364AA">
        <w:rPr>
          <w:rFonts w:ascii="仿宋" w:eastAsia="仿宋" w:hAnsi="仿宋" w:hint="eastAsia"/>
          <w:sz w:val="32"/>
          <w:szCs w:val="32"/>
        </w:rPr>
        <w:t>工作。</w:t>
      </w:r>
    </w:p>
    <w:p w:rsidR="00F1272C" w:rsidRPr="00E364AA" w:rsidRDefault="00A7530C" w:rsidP="00E13236">
      <w:pPr>
        <w:pStyle w:val="a6"/>
        <w:numPr>
          <w:ilvl w:val="0"/>
          <w:numId w:val="8"/>
        </w:numPr>
        <w:tabs>
          <w:tab w:val="left" w:pos="1418"/>
        </w:tabs>
        <w:ind w:left="0" w:firstLineChars="177" w:firstLine="566"/>
        <w:jc w:val="left"/>
        <w:rPr>
          <w:rFonts w:ascii="仿宋" w:eastAsia="仿宋" w:hAnsi="仿宋"/>
          <w:sz w:val="32"/>
          <w:szCs w:val="32"/>
        </w:rPr>
      </w:pPr>
      <w:r w:rsidRPr="00E364AA">
        <w:rPr>
          <w:rFonts w:ascii="仿宋" w:eastAsia="仿宋" w:hAnsi="仿宋" w:hint="eastAsia"/>
          <w:sz w:val="32"/>
          <w:szCs w:val="32"/>
        </w:rPr>
        <w:t>如果</w:t>
      </w:r>
      <w:r w:rsidR="00F1272C" w:rsidRPr="00E364AA">
        <w:rPr>
          <w:rFonts w:ascii="仿宋" w:eastAsia="仿宋" w:hAnsi="仿宋" w:hint="eastAsia"/>
          <w:sz w:val="32"/>
          <w:szCs w:val="32"/>
        </w:rPr>
        <w:t>持有人</w:t>
      </w:r>
      <w:r w:rsidR="00BA22CA" w:rsidRPr="00E364AA">
        <w:rPr>
          <w:rFonts w:ascii="仿宋" w:eastAsia="仿宋" w:hAnsi="仿宋" w:hint="eastAsia"/>
          <w:sz w:val="32"/>
          <w:szCs w:val="32"/>
        </w:rPr>
        <w:t>信息</w:t>
      </w:r>
      <w:r w:rsidR="00F1272C" w:rsidRPr="00E364AA">
        <w:rPr>
          <w:rFonts w:ascii="仿宋" w:eastAsia="仿宋" w:hAnsi="仿宋" w:hint="eastAsia"/>
          <w:sz w:val="32"/>
          <w:szCs w:val="32"/>
        </w:rPr>
        <w:t>及其产品信息发生了变更，持有人</w:t>
      </w:r>
      <w:r w:rsidR="00F1272C" w:rsidRPr="00E364AA">
        <w:rPr>
          <w:rFonts w:ascii="仿宋" w:eastAsia="仿宋" w:hAnsi="仿宋"/>
          <w:sz w:val="32"/>
          <w:szCs w:val="32"/>
        </w:rPr>
        <w:t>/代理人应</w:t>
      </w:r>
      <w:r w:rsidR="00313C47" w:rsidRPr="00E364AA">
        <w:rPr>
          <w:rFonts w:ascii="仿宋" w:eastAsia="仿宋" w:hAnsi="仿宋" w:hint="eastAsia"/>
          <w:sz w:val="32"/>
          <w:szCs w:val="32"/>
        </w:rPr>
        <w:t>自变更之日起</w:t>
      </w:r>
      <w:r w:rsidR="00C71240" w:rsidRPr="00E364AA">
        <w:rPr>
          <w:rFonts w:ascii="仿宋" w:eastAsia="仿宋" w:hAnsi="仿宋"/>
          <w:sz w:val="32"/>
          <w:szCs w:val="32"/>
        </w:rPr>
        <w:t>30日</w:t>
      </w:r>
      <w:r w:rsidR="00313C47" w:rsidRPr="00E364AA">
        <w:rPr>
          <w:rFonts w:ascii="仿宋" w:eastAsia="仿宋" w:hAnsi="仿宋" w:hint="eastAsia"/>
          <w:sz w:val="32"/>
          <w:szCs w:val="32"/>
        </w:rPr>
        <w:t>内</w:t>
      </w:r>
      <w:r w:rsidR="00F1272C" w:rsidRPr="00E364AA">
        <w:rPr>
          <w:rFonts w:ascii="仿宋" w:eastAsia="仿宋" w:hAnsi="仿宋" w:hint="eastAsia"/>
          <w:sz w:val="32"/>
          <w:szCs w:val="32"/>
        </w:rPr>
        <w:t>对“药品上市许可持有人药品不良反应直接报告系统”（以下简称直报系统）中“用户注册”和“产品信息维护”中相应的信息进行</w:t>
      </w:r>
      <w:r w:rsidR="00434E31" w:rsidRPr="00E364AA">
        <w:rPr>
          <w:rFonts w:ascii="仿宋" w:eastAsia="仿宋" w:hAnsi="仿宋" w:hint="eastAsia"/>
          <w:sz w:val="32"/>
          <w:szCs w:val="32"/>
        </w:rPr>
        <w:t>更新</w:t>
      </w:r>
      <w:r w:rsidR="00F1272C" w:rsidRPr="00E364AA">
        <w:rPr>
          <w:rFonts w:ascii="仿宋" w:eastAsia="仿宋" w:hAnsi="仿宋" w:hint="eastAsia"/>
          <w:sz w:val="32"/>
          <w:szCs w:val="32"/>
        </w:rPr>
        <w:t>，并在年度报告中填写变更情况。</w:t>
      </w:r>
      <w:r w:rsidR="005A4A39" w:rsidRPr="00E364AA">
        <w:rPr>
          <w:rFonts w:ascii="仿宋" w:eastAsia="仿宋" w:hAnsi="仿宋" w:hint="eastAsia"/>
          <w:sz w:val="32"/>
          <w:szCs w:val="32"/>
        </w:rPr>
        <w:t>药品说明</w:t>
      </w:r>
      <w:r w:rsidR="00C26DB2" w:rsidRPr="00E364AA">
        <w:rPr>
          <w:rFonts w:ascii="仿宋" w:eastAsia="仿宋" w:hAnsi="仿宋" w:hint="eastAsia"/>
          <w:sz w:val="32"/>
          <w:szCs w:val="32"/>
        </w:rPr>
        <w:t>书</w:t>
      </w:r>
      <w:r w:rsidR="00034AAB" w:rsidRPr="00E364AA">
        <w:rPr>
          <w:rFonts w:ascii="仿宋" w:eastAsia="仿宋" w:hAnsi="仿宋" w:hint="eastAsia"/>
          <w:b/>
          <w:sz w:val="32"/>
          <w:szCs w:val="32"/>
        </w:rPr>
        <w:t>因任何原因</w:t>
      </w:r>
      <w:r w:rsidR="00034AAB" w:rsidRPr="00E364AA">
        <w:rPr>
          <w:rFonts w:ascii="仿宋" w:eastAsia="仿宋" w:hAnsi="仿宋" w:hint="eastAsia"/>
          <w:sz w:val="32"/>
          <w:szCs w:val="32"/>
        </w:rPr>
        <w:t>对</w:t>
      </w:r>
      <w:r w:rsidR="005A4A39" w:rsidRPr="00E364AA">
        <w:rPr>
          <w:rFonts w:ascii="仿宋" w:eastAsia="仿宋" w:hAnsi="仿宋" w:hint="eastAsia"/>
          <w:sz w:val="32"/>
          <w:szCs w:val="32"/>
        </w:rPr>
        <w:t>任何部分进行了变更，也应</w:t>
      </w:r>
      <w:r w:rsidR="006B225F" w:rsidRPr="00E364AA">
        <w:rPr>
          <w:rFonts w:ascii="仿宋" w:eastAsia="仿宋" w:hAnsi="仿宋" w:hint="eastAsia"/>
          <w:sz w:val="32"/>
          <w:szCs w:val="32"/>
        </w:rPr>
        <w:t>在</w:t>
      </w:r>
      <w:r w:rsidR="00C71240" w:rsidRPr="00E364AA">
        <w:rPr>
          <w:rFonts w:ascii="仿宋" w:eastAsia="仿宋" w:hAnsi="仿宋" w:hint="eastAsia"/>
          <w:sz w:val="32"/>
          <w:szCs w:val="32"/>
        </w:rPr>
        <w:t>取得批准证明文件</w:t>
      </w:r>
      <w:r w:rsidR="00C26DB2" w:rsidRPr="00E364AA">
        <w:rPr>
          <w:rFonts w:ascii="仿宋" w:eastAsia="仿宋" w:hAnsi="仿宋" w:hint="eastAsia"/>
          <w:sz w:val="32"/>
          <w:szCs w:val="32"/>
        </w:rPr>
        <w:t>或</w:t>
      </w:r>
      <w:r w:rsidR="006B225F" w:rsidRPr="00E364AA">
        <w:rPr>
          <w:rFonts w:ascii="仿宋" w:eastAsia="仿宋" w:hAnsi="仿宋" w:hint="eastAsia"/>
          <w:sz w:val="32"/>
          <w:szCs w:val="32"/>
        </w:rPr>
        <w:t>备案后</w:t>
      </w:r>
      <w:r w:rsidR="00C71240" w:rsidRPr="00E364AA">
        <w:rPr>
          <w:rFonts w:ascii="仿宋" w:eastAsia="仿宋" w:hAnsi="仿宋"/>
          <w:sz w:val="32"/>
          <w:szCs w:val="32"/>
        </w:rPr>
        <w:t>30日</w:t>
      </w:r>
      <w:r w:rsidR="005A4A39" w:rsidRPr="00E364AA">
        <w:rPr>
          <w:rFonts w:ascii="仿宋" w:eastAsia="仿宋" w:hAnsi="仿宋" w:hint="eastAsia"/>
          <w:sz w:val="32"/>
          <w:szCs w:val="32"/>
        </w:rPr>
        <w:t>内</w:t>
      </w:r>
      <w:r w:rsidR="00C26DB2" w:rsidRPr="00E364AA">
        <w:rPr>
          <w:rFonts w:ascii="仿宋" w:eastAsia="仿宋" w:hAnsi="仿宋" w:hint="eastAsia"/>
          <w:sz w:val="32"/>
          <w:szCs w:val="32"/>
        </w:rPr>
        <w:t>向直报系统</w:t>
      </w:r>
      <w:r w:rsidR="00EB0CE8" w:rsidRPr="00E364AA">
        <w:rPr>
          <w:rFonts w:ascii="仿宋" w:eastAsia="仿宋" w:hAnsi="仿宋" w:hint="eastAsia"/>
          <w:sz w:val="32"/>
          <w:szCs w:val="32"/>
        </w:rPr>
        <w:t>提交</w:t>
      </w:r>
      <w:r w:rsidR="00034AAB" w:rsidRPr="00E364AA">
        <w:rPr>
          <w:rFonts w:ascii="仿宋" w:eastAsia="仿宋" w:hAnsi="仿宋" w:hint="eastAsia"/>
          <w:sz w:val="32"/>
          <w:szCs w:val="32"/>
        </w:rPr>
        <w:t>更新的</w:t>
      </w:r>
      <w:r w:rsidR="005A4A39" w:rsidRPr="00E364AA">
        <w:rPr>
          <w:rFonts w:ascii="仿宋" w:eastAsia="仿宋" w:hAnsi="仿宋" w:hint="eastAsia"/>
          <w:sz w:val="32"/>
          <w:szCs w:val="32"/>
        </w:rPr>
        <w:t>说明书。</w:t>
      </w:r>
    </w:p>
    <w:p w:rsidR="003B7EEB" w:rsidRPr="00E364AA" w:rsidRDefault="003B7EEB" w:rsidP="00446E83">
      <w:pPr>
        <w:pStyle w:val="a6"/>
        <w:numPr>
          <w:ilvl w:val="0"/>
          <w:numId w:val="8"/>
        </w:numPr>
        <w:tabs>
          <w:tab w:val="left" w:pos="1276"/>
          <w:tab w:val="left" w:pos="1560"/>
        </w:tabs>
        <w:ind w:firstLineChars="0"/>
        <w:rPr>
          <w:rFonts w:ascii="仿宋" w:eastAsia="仿宋" w:hAnsi="仿宋"/>
          <w:sz w:val="32"/>
          <w:szCs w:val="32"/>
        </w:rPr>
      </w:pPr>
      <w:r w:rsidRPr="00E364AA">
        <w:rPr>
          <w:rFonts w:ascii="仿宋" w:eastAsia="仿宋" w:hAnsi="仿宋" w:hint="eastAsia"/>
          <w:sz w:val="32"/>
          <w:szCs w:val="32"/>
        </w:rPr>
        <w:t>疫苗的药物警戒年度报告撰写指南另行制定。</w:t>
      </w:r>
    </w:p>
    <w:p w:rsidR="000D1E78" w:rsidRPr="00E364AA" w:rsidRDefault="000D1E78" w:rsidP="003D09FA">
      <w:pPr>
        <w:pStyle w:val="a6"/>
        <w:tabs>
          <w:tab w:val="left" w:pos="1418"/>
        </w:tabs>
        <w:ind w:left="640" w:firstLineChars="0" w:firstLine="0"/>
        <w:jc w:val="left"/>
        <w:outlineLvl w:val="0"/>
        <w:rPr>
          <w:rFonts w:ascii="黑体" w:eastAsia="黑体" w:hAnsi="黑体"/>
          <w:sz w:val="32"/>
          <w:szCs w:val="32"/>
        </w:rPr>
      </w:pPr>
      <w:bookmarkStart w:id="1" w:name="_Toc18076727"/>
      <w:r w:rsidRPr="00E364AA">
        <w:rPr>
          <w:rFonts w:ascii="黑体" w:eastAsia="黑体" w:hAnsi="黑体" w:hint="eastAsia"/>
          <w:sz w:val="32"/>
          <w:szCs w:val="32"/>
        </w:rPr>
        <w:t>二、</w:t>
      </w:r>
      <w:r w:rsidR="006D6C5A" w:rsidRPr="00E364AA">
        <w:rPr>
          <w:rFonts w:ascii="黑体" w:eastAsia="黑体" w:hAnsi="黑体" w:hint="eastAsia"/>
          <w:sz w:val="32"/>
          <w:szCs w:val="32"/>
        </w:rPr>
        <w:t>撰</w:t>
      </w:r>
      <w:r w:rsidRPr="00E364AA">
        <w:rPr>
          <w:rFonts w:ascii="黑体" w:eastAsia="黑体" w:hAnsi="黑体" w:hint="eastAsia"/>
          <w:sz w:val="32"/>
          <w:szCs w:val="32"/>
        </w:rPr>
        <w:t>写</w:t>
      </w:r>
      <w:r w:rsidR="00472982" w:rsidRPr="00E364AA">
        <w:rPr>
          <w:rFonts w:ascii="黑体" w:eastAsia="黑体" w:hAnsi="黑体" w:hint="eastAsia"/>
          <w:sz w:val="32"/>
          <w:szCs w:val="32"/>
        </w:rPr>
        <w:t>要求</w:t>
      </w:r>
      <w:bookmarkEnd w:id="1"/>
    </w:p>
    <w:p w:rsidR="00151277" w:rsidRPr="00E364AA" w:rsidRDefault="000D1E78" w:rsidP="00E13236">
      <w:pPr>
        <w:pStyle w:val="a6"/>
        <w:tabs>
          <w:tab w:val="left" w:pos="1418"/>
        </w:tabs>
        <w:ind w:firstLine="640"/>
        <w:jc w:val="left"/>
        <w:outlineLvl w:val="1"/>
        <w:rPr>
          <w:rFonts w:ascii="楷体" w:eastAsia="楷体" w:hAnsi="楷体"/>
          <w:sz w:val="32"/>
          <w:szCs w:val="32"/>
        </w:rPr>
      </w:pPr>
      <w:bookmarkStart w:id="2" w:name="_Toc18076728"/>
      <w:r w:rsidRPr="00E364AA">
        <w:rPr>
          <w:rFonts w:ascii="楷体" w:eastAsia="楷体" w:hAnsi="楷体" w:hint="eastAsia"/>
          <w:sz w:val="32"/>
          <w:szCs w:val="32"/>
        </w:rPr>
        <w:t>（一）</w:t>
      </w:r>
      <w:r w:rsidR="00DE610E" w:rsidRPr="00E364AA">
        <w:rPr>
          <w:rFonts w:ascii="楷体" w:eastAsia="楷体" w:hAnsi="楷体" w:hint="eastAsia"/>
          <w:sz w:val="32"/>
          <w:szCs w:val="32"/>
        </w:rPr>
        <w:t>国产药品持有人年度</w:t>
      </w:r>
      <w:r w:rsidR="00151277" w:rsidRPr="00E364AA">
        <w:rPr>
          <w:rFonts w:ascii="楷体" w:eastAsia="楷体" w:hAnsi="楷体" w:hint="eastAsia"/>
          <w:sz w:val="32"/>
          <w:szCs w:val="32"/>
        </w:rPr>
        <w:t>报告撰写</w:t>
      </w:r>
      <w:r w:rsidR="00DB029A" w:rsidRPr="00E364AA">
        <w:rPr>
          <w:rFonts w:ascii="楷体" w:eastAsia="楷体" w:hAnsi="楷体" w:hint="eastAsia"/>
          <w:sz w:val="32"/>
          <w:szCs w:val="32"/>
        </w:rPr>
        <w:t>要求</w:t>
      </w:r>
      <w:bookmarkEnd w:id="2"/>
    </w:p>
    <w:p w:rsidR="003101C0" w:rsidRPr="00E364AA" w:rsidRDefault="00151277" w:rsidP="00E13236">
      <w:pPr>
        <w:pStyle w:val="a6"/>
        <w:tabs>
          <w:tab w:val="left" w:pos="1418"/>
        </w:tabs>
        <w:ind w:firstLine="643"/>
        <w:jc w:val="left"/>
        <w:outlineLvl w:val="2"/>
        <w:rPr>
          <w:rFonts w:ascii="仿宋" w:eastAsia="仿宋" w:hAnsi="仿宋"/>
          <w:b/>
          <w:sz w:val="32"/>
          <w:szCs w:val="32"/>
        </w:rPr>
      </w:pPr>
      <w:bookmarkStart w:id="3" w:name="_Toc18076729"/>
      <w:r w:rsidRPr="00E364AA">
        <w:rPr>
          <w:rFonts w:ascii="仿宋" w:eastAsia="仿宋" w:hAnsi="仿宋"/>
          <w:b/>
          <w:sz w:val="32"/>
          <w:szCs w:val="32"/>
        </w:rPr>
        <w:t>1</w:t>
      </w:r>
      <w:r w:rsidR="0003325B" w:rsidRPr="00E364AA">
        <w:rPr>
          <w:rFonts w:ascii="仿宋" w:eastAsia="仿宋" w:hAnsi="仿宋" w:hint="eastAsia"/>
          <w:b/>
          <w:sz w:val="32"/>
          <w:szCs w:val="32"/>
        </w:rPr>
        <w:t xml:space="preserve"> </w:t>
      </w:r>
      <w:r w:rsidR="00AE3539" w:rsidRPr="00E364AA">
        <w:rPr>
          <w:rFonts w:ascii="仿宋" w:eastAsia="仿宋" w:hAnsi="仿宋" w:hint="eastAsia"/>
          <w:b/>
          <w:sz w:val="32"/>
          <w:szCs w:val="32"/>
        </w:rPr>
        <w:t>持有人信息</w:t>
      </w:r>
      <w:bookmarkEnd w:id="3"/>
    </w:p>
    <w:p w:rsidR="00F76A6D" w:rsidRPr="00E364AA" w:rsidRDefault="009B6A7C" w:rsidP="009B6A7C">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药品上市许可持有人是指取得药品注册证书的企业或者药品研制机构等。</w:t>
      </w:r>
      <w:r w:rsidR="00422B49" w:rsidRPr="00E364AA">
        <w:rPr>
          <w:rFonts w:ascii="仿宋" w:eastAsia="仿宋" w:hAnsi="仿宋" w:hint="eastAsia"/>
          <w:sz w:val="32"/>
          <w:szCs w:val="32"/>
        </w:rPr>
        <w:t>本项</w:t>
      </w:r>
      <w:r w:rsidR="00F76A6D" w:rsidRPr="00E364AA">
        <w:rPr>
          <w:rFonts w:ascii="仿宋" w:eastAsia="仿宋" w:hAnsi="仿宋" w:hint="eastAsia"/>
          <w:sz w:val="32"/>
          <w:szCs w:val="32"/>
        </w:rPr>
        <w:t>持有人信息填写撰写年度报告时“当前”信</w:t>
      </w:r>
      <w:r w:rsidR="00F76A6D" w:rsidRPr="00E364AA">
        <w:rPr>
          <w:rFonts w:ascii="仿宋" w:eastAsia="仿宋" w:hAnsi="仿宋" w:hint="eastAsia"/>
          <w:sz w:val="32"/>
          <w:szCs w:val="32"/>
        </w:rPr>
        <w:lastRenderedPageBreak/>
        <w:t>息。</w:t>
      </w:r>
    </w:p>
    <w:p w:rsidR="00EE036D"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1.1</w:t>
      </w:r>
      <w:r w:rsidR="00EE036D" w:rsidRPr="00E364AA">
        <w:rPr>
          <w:rFonts w:ascii="仿宋" w:eastAsia="仿宋" w:hAnsi="仿宋" w:hint="eastAsia"/>
          <w:sz w:val="32"/>
          <w:szCs w:val="32"/>
        </w:rPr>
        <w:t>持有人名称：</w:t>
      </w:r>
      <w:r w:rsidR="009573AA" w:rsidRPr="00E364AA">
        <w:rPr>
          <w:rFonts w:ascii="仿宋" w:eastAsia="仿宋" w:hAnsi="仿宋" w:hint="eastAsia"/>
          <w:sz w:val="32"/>
          <w:szCs w:val="32"/>
        </w:rPr>
        <w:t>按照监管部门已批准注册或已批准变更的名称准确填写。</w:t>
      </w:r>
    </w:p>
    <w:p w:rsidR="001B023C"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1.2</w:t>
      </w:r>
      <w:r w:rsidR="001B023C" w:rsidRPr="00E364AA">
        <w:rPr>
          <w:rFonts w:ascii="仿宋" w:eastAsia="仿宋" w:hAnsi="仿宋" w:hint="eastAsia"/>
          <w:sz w:val="32"/>
          <w:szCs w:val="32"/>
        </w:rPr>
        <w:t>持有人地址：按当前真实地址填写。</w:t>
      </w:r>
    </w:p>
    <w:p w:rsidR="001B023C"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1.3</w:t>
      </w:r>
      <w:r w:rsidR="001B023C" w:rsidRPr="00E364AA">
        <w:rPr>
          <w:rFonts w:ascii="仿宋" w:eastAsia="仿宋" w:hAnsi="仿宋" w:hint="eastAsia"/>
          <w:sz w:val="32"/>
          <w:szCs w:val="32"/>
        </w:rPr>
        <w:t>持有人</w:t>
      </w:r>
      <w:r w:rsidR="00801CF8" w:rsidRPr="00E364AA">
        <w:rPr>
          <w:rFonts w:ascii="仿宋" w:eastAsia="仿宋" w:hAnsi="仿宋" w:hint="eastAsia"/>
          <w:sz w:val="32"/>
          <w:szCs w:val="32"/>
        </w:rPr>
        <w:t>类型</w:t>
      </w:r>
      <w:r w:rsidR="001B023C" w:rsidRPr="00E364AA">
        <w:rPr>
          <w:rFonts w:ascii="仿宋" w:eastAsia="仿宋" w:hAnsi="仿宋" w:hint="eastAsia"/>
          <w:sz w:val="32"/>
          <w:szCs w:val="32"/>
        </w:rPr>
        <w:t>：</w:t>
      </w:r>
      <w:r w:rsidR="009B6A7C" w:rsidRPr="00E364AA">
        <w:rPr>
          <w:rFonts w:ascii="仿宋" w:eastAsia="仿宋" w:hAnsi="仿宋" w:hint="eastAsia"/>
          <w:sz w:val="32"/>
          <w:szCs w:val="32"/>
        </w:rPr>
        <w:t>按当前</w:t>
      </w:r>
      <w:proofErr w:type="gramStart"/>
      <w:r w:rsidR="009B6A7C" w:rsidRPr="00E364AA">
        <w:rPr>
          <w:rFonts w:ascii="仿宋" w:eastAsia="仿宋" w:hAnsi="仿宋" w:hint="eastAsia"/>
          <w:sz w:val="32"/>
          <w:szCs w:val="32"/>
        </w:rPr>
        <w:t>情况勾选“企业”</w:t>
      </w:r>
      <w:proofErr w:type="gramEnd"/>
      <w:r w:rsidR="009B6A7C" w:rsidRPr="00E364AA">
        <w:rPr>
          <w:rFonts w:ascii="仿宋" w:eastAsia="仿宋" w:hAnsi="仿宋" w:hint="eastAsia"/>
          <w:sz w:val="32"/>
          <w:szCs w:val="32"/>
        </w:rPr>
        <w:t>“药品研制机构”或“其他”。</w:t>
      </w:r>
      <w:proofErr w:type="gramStart"/>
      <w:r w:rsidR="009B6A7C" w:rsidRPr="00E364AA">
        <w:rPr>
          <w:rFonts w:ascii="仿宋" w:eastAsia="仿宋" w:hAnsi="仿宋" w:hint="eastAsia"/>
          <w:sz w:val="32"/>
          <w:szCs w:val="32"/>
        </w:rPr>
        <w:t>如果勾选“企业”</w:t>
      </w:r>
      <w:proofErr w:type="gramEnd"/>
      <w:r w:rsidR="009B6A7C" w:rsidRPr="00E364AA">
        <w:rPr>
          <w:rFonts w:ascii="仿宋" w:eastAsia="仿宋" w:hAnsi="仿宋" w:hint="eastAsia"/>
          <w:sz w:val="32"/>
          <w:szCs w:val="32"/>
        </w:rPr>
        <w:t>，需填写</w:t>
      </w:r>
      <w:r w:rsidR="009B6A7C" w:rsidRPr="00E364AA">
        <w:rPr>
          <w:rFonts w:ascii="仿宋" w:eastAsia="仿宋" w:hAnsi="仿宋"/>
          <w:sz w:val="32"/>
          <w:szCs w:val="32"/>
        </w:rPr>
        <w:t>1.3.1-1.3.3项目。</w:t>
      </w:r>
      <w:r w:rsidR="00BA22CA" w:rsidRPr="00E364AA" w:rsidDel="00BA22CA">
        <w:rPr>
          <w:rFonts w:ascii="仿宋" w:eastAsia="仿宋" w:hAnsi="仿宋"/>
          <w:sz w:val="32"/>
          <w:szCs w:val="32"/>
        </w:rPr>
        <w:t xml:space="preserve"> </w:t>
      </w:r>
    </w:p>
    <w:p w:rsidR="00EE036D"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1.3.1</w:t>
      </w:r>
      <w:r w:rsidR="00EE036D" w:rsidRPr="00E364AA">
        <w:rPr>
          <w:rFonts w:ascii="仿宋" w:eastAsia="仿宋" w:hAnsi="仿宋" w:hint="eastAsia"/>
          <w:sz w:val="32"/>
          <w:szCs w:val="32"/>
        </w:rPr>
        <w:t>企业分类：内资企业是指由我国境内投资者投资举办的企业；外资企业是指由境外投资者独自投资经营的企业；中外合资企业是指中国合营者与外国合营者共同投资经营的企业。港、澳、台资企业参照外资</w:t>
      </w:r>
      <w:r w:rsidR="00EE036D" w:rsidRPr="00E364AA">
        <w:rPr>
          <w:rFonts w:ascii="仿宋" w:eastAsia="仿宋" w:hAnsi="仿宋"/>
          <w:sz w:val="32"/>
          <w:szCs w:val="32"/>
        </w:rPr>
        <w:t>/</w:t>
      </w:r>
      <w:r w:rsidR="00EE036D" w:rsidRPr="00E364AA">
        <w:rPr>
          <w:rFonts w:ascii="仿宋" w:eastAsia="仿宋" w:hAnsi="仿宋" w:hint="eastAsia"/>
          <w:sz w:val="32"/>
          <w:szCs w:val="32"/>
        </w:rPr>
        <w:t>中外合资企业填写。</w:t>
      </w:r>
    </w:p>
    <w:p w:rsidR="00EE036D"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1.3.2</w:t>
      </w:r>
      <w:r w:rsidR="005C4BE6" w:rsidRPr="00E364AA">
        <w:rPr>
          <w:rFonts w:ascii="仿宋" w:eastAsia="仿宋" w:hAnsi="仿宋"/>
          <w:sz w:val="32"/>
          <w:szCs w:val="32"/>
        </w:rPr>
        <w:t xml:space="preserve"> </w:t>
      </w:r>
      <w:r w:rsidR="00EE036D" w:rsidRPr="00E364AA">
        <w:rPr>
          <w:rFonts w:ascii="仿宋" w:eastAsia="仿宋" w:hAnsi="仿宋" w:hint="eastAsia"/>
          <w:sz w:val="32"/>
          <w:szCs w:val="32"/>
        </w:rPr>
        <w:t>企业规模：按照《关于印发中小企业划型标准规定的通知》（工信部联企业〔</w:t>
      </w:r>
      <w:r w:rsidR="00EE036D" w:rsidRPr="00E364AA">
        <w:rPr>
          <w:rFonts w:ascii="仿宋" w:eastAsia="仿宋" w:hAnsi="仿宋"/>
          <w:sz w:val="32"/>
          <w:szCs w:val="32"/>
        </w:rPr>
        <w:t>2011〕300</w:t>
      </w:r>
      <w:r w:rsidR="00CE53BF" w:rsidRPr="00E364AA">
        <w:rPr>
          <w:rFonts w:ascii="仿宋" w:eastAsia="仿宋" w:hAnsi="仿宋" w:hint="eastAsia"/>
          <w:sz w:val="32"/>
          <w:szCs w:val="32"/>
        </w:rPr>
        <w:t>号）中</w:t>
      </w:r>
      <w:r w:rsidR="00422B49" w:rsidRPr="00E364AA">
        <w:rPr>
          <w:rFonts w:ascii="仿宋" w:eastAsia="仿宋" w:hAnsi="仿宋" w:hint="eastAsia"/>
          <w:sz w:val="32"/>
          <w:szCs w:val="32"/>
        </w:rPr>
        <w:t>“</w:t>
      </w:r>
      <w:r w:rsidR="00CE53BF" w:rsidRPr="00E364AA">
        <w:rPr>
          <w:rFonts w:ascii="仿宋" w:eastAsia="仿宋" w:hAnsi="仿宋" w:hint="eastAsia"/>
          <w:sz w:val="32"/>
          <w:szCs w:val="32"/>
        </w:rPr>
        <w:t>工业</w:t>
      </w:r>
      <w:r w:rsidR="00422B49" w:rsidRPr="00E364AA">
        <w:rPr>
          <w:rFonts w:ascii="仿宋" w:eastAsia="仿宋" w:hAnsi="仿宋" w:hint="eastAsia"/>
          <w:sz w:val="32"/>
          <w:szCs w:val="32"/>
        </w:rPr>
        <w:t>行业”</w:t>
      </w:r>
      <w:r w:rsidR="00CD4B11" w:rsidRPr="00E364AA">
        <w:rPr>
          <w:rFonts w:ascii="仿宋" w:eastAsia="仿宋" w:hAnsi="仿宋" w:hint="eastAsia"/>
          <w:sz w:val="32"/>
          <w:szCs w:val="32"/>
        </w:rPr>
        <w:t>的</w:t>
      </w:r>
      <w:r w:rsidR="00CE53BF" w:rsidRPr="00E364AA">
        <w:rPr>
          <w:rFonts w:ascii="仿宋" w:eastAsia="仿宋" w:hAnsi="仿宋" w:hint="eastAsia"/>
          <w:sz w:val="32"/>
          <w:szCs w:val="32"/>
        </w:rPr>
        <w:t>划分</w:t>
      </w:r>
      <w:r w:rsidR="00CD4B11" w:rsidRPr="00E364AA">
        <w:rPr>
          <w:rFonts w:ascii="仿宋" w:eastAsia="仿宋" w:hAnsi="仿宋" w:hint="eastAsia"/>
          <w:sz w:val="32"/>
          <w:szCs w:val="32"/>
        </w:rPr>
        <w:t>标准，</w:t>
      </w:r>
      <w:r w:rsidR="00EE036D" w:rsidRPr="00E364AA">
        <w:rPr>
          <w:rFonts w:ascii="仿宋" w:eastAsia="仿宋" w:hAnsi="仿宋" w:hint="eastAsia"/>
          <w:sz w:val="32"/>
          <w:szCs w:val="32"/>
        </w:rPr>
        <w:t>从业人员</w:t>
      </w:r>
      <w:r w:rsidR="00EE036D" w:rsidRPr="00E364AA">
        <w:rPr>
          <w:rFonts w:ascii="仿宋" w:eastAsia="仿宋" w:hAnsi="仿宋"/>
          <w:sz w:val="32"/>
          <w:szCs w:val="32"/>
        </w:rPr>
        <w:t>1000</w:t>
      </w:r>
      <w:r w:rsidR="00EE036D" w:rsidRPr="00E364AA">
        <w:rPr>
          <w:rFonts w:ascii="仿宋" w:eastAsia="仿宋" w:hAnsi="仿宋" w:hint="eastAsia"/>
          <w:sz w:val="32"/>
          <w:szCs w:val="32"/>
        </w:rPr>
        <w:t>人以下</w:t>
      </w:r>
      <w:r w:rsidR="00EE036D" w:rsidRPr="00E364AA">
        <w:rPr>
          <w:rFonts w:ascii="仿宋" w:eastAsia="仿宋" w:hAnsi="仿宋" w:hint="eastAsia"/>
          <w:b/>
          <w:sz w:val="32"/>
          <w:szCs w:val="32"/>
        </w:rPr>
        <w:t>或</w:t>
      </w:r>
      <w:r w:rsidR="00EE036D" w:rsidRPr="00E364AA">
        <w:rPr>
          <w:rFonts w:ascii="仿宋" w:eastAsia="仿宋" w:hAnsi="仿宋" w:hint="eastAsia"/>
          <w:sz w:val="32"/>
          <w:szCs w:val="32"/>
        </w:rPr>
        <w:t>营业收入</w:t>
      </w:r>
      <w:r w:rsidR="00EE036D" w:rsidRPr="00E364AA">
        <w:rPr>
          <w:rFonts w:ascii="仿宋" w:eastAsia="仿宋" w:hAnsi="仿宋"/>
          <w:sz w:val="32"/>
          <w:szCs w:val="32"/>
        </w:rPr>
        <w:t>4</w:t>
      </w:r>
      <w:r w:rsidR="00A10084" w:rsidRPr="00E364AA">
        <w:rPr>
          <w:rFonts w:ascii="仿宋" w:eastAsia="仿宋" w:hAnsi="仿宋" w:hint="eastAsia"/>
          <w:sz w:val="32"/>
          <w:szCs w:val="32"/>
        </w:rPr>
        <w:t>亿</w:t>
      </w:r>
      <w:r w:rsidR="00CD4B11" w:rsidRPr="00E364AA">
        <w:rPr>
          <w:rFonts w:ascii="仿宋" w:eastAsia="仿宋" w:hAnsi="仿宋" w:hint="eastAsia"/>
          <w:sz w:val="32"/>
          <w:szCs w:val="32"/>
        </w:rPr>
        <w:t>元以下的为中小微型企业。</w:t>
      </w:r>
      <w:r w:rsidR="00EE036D" w:rsidRPr="00E364AA">
        <w:rPr>
          <w:rFonts w:ascii="仿宋" w:eastAsia="仿宋" w:hAnsi="仿宋" w:hint="eastAsia"/>
          <w:sz w:val="32"/>
          <w:szCs w:val="32"/>
        </w:rPr>
        <w:t>其中，从业人员</w:t>
      </w:r>
      <w:r w:rsidR="00EE036D" w:rsidRPr="00E364AA">
        <w:rPr>
          <w:rFonts w:ascii="仿宋" w:eastAsia="仿宋" w:hAnsi="仿宋"/>
          <w:sz w:val="32"/>
          <w:szCs w:val="32"/>
        </w:rPr>
        <w:t>300</w:t>
      </w:r>
      <w:r w:rsidR="00EE036D" w:rsidRPr="00E364AA">
        <w:rPr>
          <w:rFonts w:ascii="仿宋" w:eastAsia="仿宋" w:hAnsi="仿宋" w:hint="eastAsia"/>
          <w:sz w:val="32"/>
          <w:szCs w:val="32"/>
        </w:rPr>
        <w:t>人及以上，</w:t>
      </w:r>
      <w:r w:rsidR="00EE036D" w:rsidRPr="00E364AA">
        <w:rPr>
          <w:rFonts w:ascii="仿宋" w:eastAsia="仿宋" w:hAnsi="仿宋" w:hint="eastAsia"/>
          <w:b/>
          <w:sz w:val="32"/>
          <w:szCs w:val="32"/>
        </w:rPr>
        <w:t>且</w:t>
      </w:r>
      <w:r w:rsidR="00EE036D" w:rsidRPr="00E364AA">
        <w:rPr>
          <w:rFonts w:ascii="仿宋" w:eastAsia="仿宋" w:hAnsi="仿宋" w:hint="eastAsia"/>
          <w:sz w:val="32"/>
          <w:szCs w:val="32"/>
        </w:rPr>
        <w:t>营业收入</w:t>
      </w:r>
      <w:r w:rsidR="00EE036D" w:rsidRPr="00E364AA">
        <w:rPr>
          <w:rFonts w:ascii="仿宋" w:eastAsia="仿宋" w:hAnsi="仿宋"/>
          <w:sz w:val="32"/>
          <w:szCs w:val="32"/>
        </w:rPr>
        <w:t>2000</w:t>
      </w:r>
      <w:r w:rsidR="00EE036D" w:rsidRPr="00E364AA">
        <w:rPr>
          <w:rFonts w:ascii="仿宋" w:eastAsia="仿宋" w:hAnsi="仿宋" w:hint="eastAsia"/>
          <w:sz w:val="32"/>
          <w:szCs w:val="32"/>
        </w:rPr>
        <w:t>万元及以上的为中型企业；从业人员</w:t>
      </w:r>
      <w:r w:rsidR="00EE036D" w:rsidRPr="00E364AA">
        <w:rPr>
          <w:rFonts w:ascii="仿宋" w:eastAsia="仿宋" w:hAnsi="仿宋"/>
          <w:sz w:val="32"/>
          <w:szCs w:val="32"/>
        </w:rPr>
        <w:t>20</w:t>
      </w:r>
      <w:r w:rsidR="00EE036D" w:rsidRPr="00E364AA">
        <w:rPr>
          <w:rFonts w:ascii="仿宋" w:eastAsia="仿宋" w:hAnsi="仿宋" w:hint="eastAsia"/>
          <w:sz w:val="32"/>
          <w:szCs w:val="32"/>
        </w:rPr>
        <w:t>人及以上，</w:t>
      </w:r>
      <w:r w:rsidR="00EE036D" w:rsidRPr="00E364AA">
        <w:rPr>
          <w:rFonts w:ascii="仿宋" w:eastAsia="仿宋" w:hAnsi="仿宋" w:hint="eastAsia"/>
          <w:b/>
          <w:sz w:val="32"/>
          <w:szCs w:val="32"/>
        </w:rPr>
        <w:t>且</w:t>
      </w:r>
      <w:r w:rsidR="00EE036D" w:rsidRPr="00E364AA">
        <w:rPr>
          <w:rFonts w:ascii="仿宋" w:eastAsia="仿宋" w:hAnsi="仿宋" w:hint="eastAsia"/>
          <w:sz w:val="32"/>
          <w:szCs w:val="32"/>
        </w:rPr>
        <w:t>营业收入</w:t>
      </w:r>
      <w:r w:rsidR="00EE036D" w:rsidRPr="00E364AA">
        <w:rPr>
          <w:rFonts w:ascii="仿宋" w:eastAsia="仿宋" w:hAnsi="仿宋"/>
          <w:sz w:val="32"/>
          <w:szCs w:val="32"/>
        </w:rPr>
        <w:t>300</w:t>
      </w:r>
      <w:r w:rsidR="00EE036D" w:rsidRPr="00E364AA">
        <w:rPr>
          <w:rFonts w:ascii="仿宋" w:eastAsia="仿宋" w:hAnsi="仿宋" w:hint="eastAsia"/>
          <w:sz w:val="32"/>
          <w:szCs w:val="32"/>
        </w:rPr>
        <w:t>万元及以上的为小型企业；从业人员</w:t>
      </w:r>
      <w:r w:rsidR="00EE036D" w:rsidRPr="00E364AA">
        <w:rPr>
          <w:rFonts w:ascii="仿宋" w:eastAsia="仿宋" w:hAnsi="仿宋"/>
          <w:sz w:val="32"/>
          <w:szCs w:val="32"/>
        </w:rPr>
        <w:t>20</w:t>
      </w:r>
      <w:r w:rsidR="00EE036D" w:rsidRPr="00E364AA">
        <w:rPr>
          <w:rFonts w:ascii="仿宋" w:eastAsia="仿宋" w:hAnsi="仿宋" w:hint="eastAsia"/>
          <w:sz w:val="32"/>
          <w:szCs w:val="32"/>
        </w:rPr>
        <w:t>人以下</w:t>
      </w:r>
      <w:r w:rsidR="00EE036D" w:rsidRPr="00E364AA">
        <w:rPr>
          <w:rFonts w:ascii="仿宋" w:eastAsia="仿宋" w:hAnsi="仿宋" w:hint="eastAsia"/>
          <w:b/>
          <w:sz w:val="32"/>
          <w:szCs w:val="32"/>
        </w:rPr>
        <w:t>或</w:t>
      </w:r>
      <w:r w:rsidR="00EE036D" w:rsidRPr="00E364AA">
        <w:rPr>
          <w:rFonts w:ascii="仿宋" w:eastAsia="仿宋" w:hAnsi="仿宋" w:hint="eastAsia"/>
          <w:sz w:val="32"/>
          <w:szCs w:val="32"/>
        </w:rPr>
        <w:t>营业收入</w:t>
      </w:r>
      <w:r w:rsidR="00EE036D" w:rsidRPr="00E364AA">
        <w:rPr>
          <w:rFonts w:ascii="仿宋" w:eastAsia="仿宋" w:hAnsi="仿宋"/>
          <w:sz w:val="32"/>
          <w:szCs w:val="32"/>
        </w:rPr>
        <w:t>300</w:t>
      </w:r>
      <w:r w:rsidR="00EE036D" w:rsidRPr="00E364AA">
        <w:rPr>
          <w:rFonts w:ascii="仿宋" w:eastAsia="仿宋" w:hAnsi="仿宋" w:hint="eastAsia"/>
          <w:sz w:val="32"/>
          <w:szCs w:val="32"/>
        </w:rPr>
        <w:t>万元以下的为微型企业。</w:t>
      </w:r>
      <w:r w:rsidR="00866D17" w:rsidRPr="00E364AA">
        <w:rPr>
          <w:rFonts w:ascii="仿宋" w:eastAsia="仿宋" w:hAnsi="仿宋" w:hint="eastAsia"/>
          <w:sz w:val="32"/>
          <w:szCs w:val="32"/>
        </w:rPr>
        <w:t>从业人员</w:t>
      </w:r>
      <w:r w:rsidR="00866D17" w:rsidRPr="00E364AA">
        <w:rPr>
          <w:rFonts w:ascii="仿宋" w:eastAsia="仿宋" w:hAnsi="仿宋"/>
          <w:sz w:val="32"/>
          <w:szCs w:val="32"/>
        </w:rPr>
        <w:t>1000人以上</w:t>
      </w:r>
      <w:r w:rsidR="00866D17" w:rsidRPr="00E364AA">
        <w:rPr>
          <w:rFonts w:ascii="仿宋" w:eastAsia="仿宋" w:hAnsi="仿宋" w:hint="eastAsia"/>
          <w:b/>
          <w:sz w:val="32"/>
          <w:szCs w:val="32"/>
        </w:rPr>
        <w:t>且</w:t>
      </w:r>
      <w:r w:rsidR="00866D17" w:rsidRPr="00E364AA">
        <w:rPr>
          <w:rFonts w:ascii="仿宋" w:eastAsia="仿宋" w:hAnsi="仿宋" w:hint="eastAsia"/>
          <w:sz w:val="32"/>
          <w:szCs w:val="32"/>
        </w:rPr>
        <w:t>营业收入</w:t>
      </w:r>
      <w:r w:rsidR="00866D17" w:rsidRPr="00E364AA">
        <w:rPr>
          <w:rFonts w:ascii="仿宋" w:eastAsia="仿宋" w:hAnsi="仿宋"/>
          <w:sz w:val="32"/>
          <w:szCs w:val="32"/>
        </w:rPr>
        <w:t>4亿</w:t>
      </w:r>
      <w:r w:rsidR="00A10084" w:rsidRPr="00E364AA">
        <w:rPr>
          <w:rFonts w:ascii="仿宋" w:eastAsia="仿宋" w:hAnsi="仿宋" w:hint="eastAsia"/>
          <w:sz w:val="32"/>
          <w:szCs w:val="32"/>
        </w:rPr>
        <w:t>元</w:t>
      </w:r>
      <w:r w:rsidR="00866D17" w:rsidRPr="00E364AA">
        <w:rPr>
          <w:rFonts w:ascii="仿宋" w:eastAsia="仿宋" w:hAnsi="仿宋" w:hint="eastAsia"/>
          <w:sz w:val="32"/>
          <w:szCs w:val="32"/>
        </w:rPr>
        <w:t>以上按大型企业算。</w:t>
      </w:r>
      <w:r w:rsidR="00B5526D" w:rsidRPr="00E364AA">
        <w:rPr>
          <w:rFonts w:ascii="仿宋" w:eastAsia="仿宋" w:hAnsi="仿宋" w:hint="eastAsia"/>
          <w:sz w:val="32"/>
          <w:szCs w:val="32"/>
        </w:rPr>
        <w:t>其他</w:t>
      </w:r>
      <w:r w:rsidR="00422B49" w:rsidRPr="00E364AA">
        <w:rPr>
          <w:rFonts w:ascii="仿宋" w:eastAsia="仿宋" w:hAnsi="仿宋" w:hint="eastAsia"/>
          <w:sz w:val="32"/>
          <w:szCs w:val="32"/>
        </w:rPr>
        <w:t>行业</w:t>
      </w:r>
      <w:r w:rsidR="00B5526D" w:rsidRPr="00E364AA">
        <w:rPr>
          <w:rFonts w:ascii="仿宋" w:eastAsia="仿宋" w:hAnsi="仿宋" w:hint="eastAsia"/>
          <w:sz w:val="32"/>
          <w:szCs w:val="32"/>
        </w:rPr>
        <w:t>类型企业参照此标准。</w:t>
      </w:r>
    </w:p>
    <w:p w:rsidR="00554986" w:rsidRPr="00E364AA" w:rsidRDefault="00A73342" w:rsidP="0055498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1.3.3</w:t>
      </w:r>
      <w:r w:rsidR="00B51093" w:rsidRPr="00E364AA">
        <w:rPr>
          <w:rFonts w:ascii="仿宋" w:eastAsia="仿宋" w:hAnsi="仿宋" w:hint="eastAsia"/>
          <w:sz w:val="32"/>
          <w:szCs w:val="32"/>
        </w:rPr>
        <w:t>集团公司性质：</w:t>
      </w:r>
      <w:r w:rsidR="0084727D" w:rsidRPr="00E364AA">
        <w:rPr>
          <w:rFonts w:ascii="仿宋" w:eastAsia="仿宋" w:hAnsi="仿宋" w:hint="eastAsia"/>
          <w:sz w:val="32"/>
          <w:szCs w:val="32"/>
        </w:rPr>
        <w:t>持</w:t>
      </w:r>
      <w:r w:rsidR="007A2CA0" w:rsidRPr="00E364AA">
        <w:rPr>
          <w:rFonts w:ascii="仿宋" w:eastAsia="仿宋" w:hAnsi="仿宋" w:hint="eastAsia"/>
          <w:sz w:val="32"/>
          <w:szCs w:val="32"/>
        </w:rPr>
        <w:t>有</w:t>
      </w:r>
      <w:r w:rsidR="0084727D" w:rsidRPr="00E364AA">
        <w:rPr>
          <w:rFonts w:ascii="仿宋" w:eastAsia="仿宋" w:hAnsi="仿宋" w:hint="eastAsia"/>
          <w:sz w:val="32"/>
          <w:szCs w:val="32"/>
        </w:rPr>
        <w:t>人不属于任何集团公司的，选择“非集团公司”</w:t>
      </w:r>
      <w:r w:rsidR="007A2CA0" w:rsidRPr="00E364AA">
        <w:rPr>
          <w:rFonts w:ascii="仿宋" w:eastAsia="仿宋" w:hAnsi="仿宋" w:hint="eastAsia"/>
          <w:sz w:val="32"/>
          <w:szCs w:val="32"/>
        </w:rPr>
        <w:t>；</w:t>
      </w:r>
      <w:r w:rsidR="008A2AA3" w:rsidRPr="00E364AA">
        <w:rPr>
          <w:rFonts w:ascii="仿宋" w:eastAsia="仿宋" w:hAnsi="仿宋" w:hint="eastAsia"/>
          <w:sz w:val="32"/>
          <w:szCs w:val="32"/>
        </w:rPr>
        <w:t>持有人本身为集团公司</w:t>
      </w:r>
      <w:r w:rsidR="0084727D" w:rsidRPr="00E364AA">
        <w:rPr>
          <w:rFonts w:ascii="仿宋" w:eastAsia="仿宋" w:hAnsi="仿宋" w:hint="eastAsia"/>
          <w:sz w:val="32"/>
          <w:szCs w:val="32"/>
        </w:rPr>
        <w:t>母公司</w:t>
      </w:r>
      <w:r w:rsidR="00AF356D" w:rsidRPr="00E364AA">
        <w:rPr>
          <w:rFonts w:ascii="仿宋" w:eastAsia="仿宋" w:hAnsi="仿宋" w:hint="eastAsia"/>
          <w:sz w:val="32"/>
          <w:szCs w:val="32"/>
        </w:rPr>
        <w:t>的</w:t>
      </w:r>
      <w:r w:rsidR="008A2AA3" w:rsidRPr="00E364AA">
        <w:rPr>
          <w:rFonts w:ascii="仿宋" w:eastAsia="仿宋" w:hAnsi="仿宋" w:hint="eastAsia"/>
          <w:sz w:val="32"/>
          <w:szCs w:val="32"/>
        </w:rPr>
        <w:t>，选择“集团公司母公司”</w:t>
      </w:r>
      <w:r w:rsidR="007A2CA0" w:rsidRPr="00E364AA">
        <w:rPr>
          <w:rFonts w:ascii="仿宋" w:eastAsia="仿宋" w:hAnsi="仿宋" w:hint="eastAsia"/>
          <w:sz w:val="32"/>
          <w:szCs w:val="32"/>
        </w:rPr>
        <w:t>；</w:t>
      </w:r>
      <w:r w:rsidR="008A2AA3" w:rsidRPr="00E364AA">
        <w:rPr>
          <w:rFonts w:ascii="仿宋" w:eastAsia="仿宋" w:hAnsi="仿宋" w:hint="eastAsia"/>
          <w:sz w:val="32"/>
          <w:szCs w:val="32"/>
        </w:rPr>
        <w:t>持有人为某</w:t>
      </w:r>
      <w:r w:rsidR="002E2C66" w:rsidRPr="00E364AA">
        <w:rPr>
          <w:rFonts w:ascii="仿宋" w:eastAsia="仿宋" w:hAnsi="仿宋" w:hint="eastAsia"/>
          <w:sz w:val="32"/>
          <w:szCs w:val="32"/>
        </w:rPr>
        <w:t>集团公司</w:t>
      </w:r>
      <w:r w:rsidR="008A2AA3" w:rsidRPr="00E364AA">
        <w:rPr>
          <w:rFonts w:ascii="仿宋" w:eastAsia="仿宋" w:hAnsi="仿宋" w:hint="eastAsia"/>
          <w:sz w:val="32"/>
          <w:szCs w:val="32"/>
        </w:rPr>
        <w:t>子公司</w:t>
      </w:r>
      <w:r w:rsidR="005A73D4" w:rsidRPr="00E364AA">
        <w:rPr>
          <w:rFonts w:ascii="仿宋" w:eastAsia="仿宋" w:hAnsi="仿宋" w:hint="eastAsia"/>
          <w:sz w:val="32"/>
          <w:szCs w:val="32"/>
        </w:rPr>
        <w:t>的</w:t>
      </w:r>
      <w:r w:rsidR="002E2C66" w:rsidRPr="00E364AA">
        <w:rPr>
          <w:rFonts w:ascii="仿宋" w:eastAsia="仿宋" w:hAnsi="仿宋" w:hint="eastAsia"/>
          <w:sz w:val="32"/>
          <w:szCs w:val="32"/>
        </w:rPr>
        <w:t>，</w:t>
      </w:r>
      <w:r w:rsidR="008A2AA3" w:rsidRPr="00E364AA">
        <w:rPr>
          <w:rFonts w:ascii="仿宋" w:eastAsia="仿宋" w:hAnsi="仿宋" w:hint="eastAsia"/>
          <w:sz w:val="32"/>
          <w:szCs w:val="32"/>
        </w:rPr>
        <w:t>选择“集团公司子公司”，并</w:t>
      </w:r>
      <w:r w:rsidR="002E2C66" w:rsidRPr="00E364AA">
        <w:rPr>
          <w:rFonts w:ascii="仿宋" w:eastAsia="仿宋" w:hAnsi="仿宋" w:hint="eastAsia"/>
          <w:sz w:val="32"/>
          <w:szCs w:val="32"/>
        </w:rPr>
        <w:t>填写母</w:t>
      </w:r>
      <w:r w:rsidR="0084727D" w:rsidRPr="00E364AA">
        <w:rPr>
          <w:rFonts w:ascii="仿宋" w:eastAsia="仿宋" w:hAnsi="仿宋" w:hint="eastAsia"/>
          <w:sz w:val="32"/>
          <w:szCs w:val="32"/>
        </w:rPr>
        <w:t>公司名称</w:t>
      </w:r>
      <w:r w:rsidR="008A2AA3" w:rsidRPr="00E364AA">
        <w:rPr>
          <w:rFonts w:ascii="仿宋" w:eastAsia="仿宋" w:hAnsi="仿宋" w:hint="eastAsia"/>
          <w:sz w:val="32"/>
          <w:szCs w:val="32"/>
        </w:rPr>
        <w:t>。</w:t>
      </w:r>
    </w:p>
    <w:p w:rsidR="00D156E6" w:rsidRPr="00E364AA" w:rsidRDefault="00D156E6" w:rsidP="0055498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lastRenderedPageBreak/>
        <w:t>1.3.4 持有人联系方式：填写负责与监管部门联络的</w:t>
      </w:r>
      <w:r w:rsidR="007A2CA0" w:rsidRPr="00E364AA">
        <w:rPr>
          <w:rFonts w:ascii="仿宋" w:eastAsia="仿宋" w:hAnsi="仿宋" w:hint="eastAsia"/>
          <w:sz w:val="32"/>
          <w:szCs w:val="32"/>
        </w:rPr>
        <w:t>人员</w:t>
      </w:r>
      <w:r w:rsidRPr="00E364AA">
        <w:rPr>
          <w:rFonts w:ascii="仿宋" w:eastAsia="仿宋" w:hAnsi="仿宋" w:hint="eastAsia"/>
          <w:sz w:val="32"/>
          <w:szCs w:val="32"/>
        </w:rPr>
        <w:t>联系方式。</w:t>
      </w:r>
    </w:p>
    <w:p w:rsidR="00EE036D" w:rsidRPr="00E364AA" w:rsidRDefault="00A7334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1.4</w:t>
      </w:r>
      <w:r w:rsidR="005C4B0E" w:rsidRPr="00E364AA">
        <w:rPr>
          <w:rFonts w:ascii="仿宋" w:eastAsia="仿宋" w:hAnsi="仿宋"/>
          <w:sz w:val="32"/>
          <w:szCs w:val="32"/>
        </w:rPr>
        <w:t xml:space="preserve"> 用户</w:t>
      </w:r>
      <w:r w:rsidR="00EE036D" w:rsidRPr="00E364AA">
        <w:rPr>
          <w:rFonts w:ascii="仿宋" w:eastAsia="仿宋" w:hAnsi="仿宋" w:hint="eastAsia"/>
          <w:sz w:val="32"/>
          <w:szCs w:val="32"/>
        </w:rPr>
        <w:t>注册信息变更情况：指</w:t>
      </w:r>
      <w:r w:rsidR="004F0E6D" w:rsidRPr="00E364AA">
        <w:rPr>
          <w:rFonts w:ascii="仿宋" w:eastAsia="仿宋" w:hAnsi="仿宋" w:hint="eastAsia"/>
          <w:sz w:val="32"/>
          <w:szCs w:val="32"/>
        </w:rPr>
        <w:t>自</w:t>
      </w:r>
      <w:r w:rsidR="00EE036D" w:rsidRPr="00E364AA">
        <w:rPr>
          <w:rFonts w:ascii="仿宋" w:eastAsia="仿宋" w:hAnsi="仿宋" w:hint="eastAsia"/>
          <w:sz w:val="32"/>
          <w:szCs w:val="32"/>
        </w:rPr>
        <w:t>上一次撰写年度报告至本次撰写年度报告期间，直报系统中</w:t>
      </w:r>
      <w:r w:rsidR="002E4625" w:rsidRPr="00E364AA">
        <w:rPr>
          <w:rFonts w:ascii="仿宋" w:eastAsia="仿宋" w:hAnsi="仿宋" w:hint="eastAsia"/>
          <w:sz w:val="32"/>
          <w:szCs w:val="32"/>
        </w:rPr>
        <w:t>“用户</w:t>
      </w:r>
      <w:r w:rsidR="00737C67" w:rsidRPr="00E364AA">
        <w:rPr>
          <w:rFonts w:ascii="仿宋" w:eastAsia="仿宋" w:hAnsi="仿宋" w:hint="eastAsia"/>
          <w:sz w:val="32"/>
          <w:szCs w:val="32"/>
        </w:rPr>
        <w:t>注册</w:t>
      </w:r>
      <w:r w:rsidR="002E4625" w:rsidRPr="00E364AA">
        <w:rPr>
          <w:rFonts w:ascii="仿宋" w:eastAsia="仿宋" w:hAnsi="仿宋" w:hint="eastAsia"/>
          <w:sz w:val="32"/>
          <w:szCs w:val="32"/>
        </w:rPr>
        <w:t>”</w:t>
      </w:r>
      <w:r w:rsidR="00EE036D" w:rsidRPr="00E364AA">
        <w:rPr>
          <w:rFonts w:ascii="仿宋" w:eastAsia="仿宋" w:hAnsi="仿宋" w:hint="eastAsia"/>
          <w:sz w:val="32"/>
          <w:szCs w:val="32"/>
        </w:rPr>
        <w:t>信息</w:t>
      </w:r>
      <w:r w:rsidR="002E4625" w:rsidRPr="00E364AA">
        <w:rPr>
          <w:rFonts w:ascii="仿宋" w:eastAsia="仿宋" w:hAnsi="仿宋" w:hint="eastAsia"/>
          <w:sz w:val="32"/>
          <w:szCs w:val="32"/>
        </w:rPr>
        <w:t>实际</w:t>
      </w:r>
      <w:r w:rsidR="00EE036D" w:rsidRPr="00E364AA">
        <w:rPr>
          <w:rFonts w:ascii="仿宋" w:eastAsia="仿宋" w:hAnsi="仿宋" w:hint="eastAsia"/>
          <w:sz w:val="32"/>
          <w:szCs w:val="32"/>
        </w:rPr>
        <w:t>发生变更的情况</w:t>
      </w:r>
      <w:r w:rsidR="006E4C62" w:rsidRPr="00E364AA">
        <w:rPr>
          <w:rFonts w:ascii="仿宋" w:eastAsia="仿宋" w:hAnsi="仿宋" w:hint="eastAsia"/>
          <w:sz w:val="32"/>
          <w:szCs w:val="32"/>
        </w:rPr>
        <w:t>，无论</w:t>
      </w:r>
      <w:r w:rsidR="00042A8C" w:rsidRPr="00E364AA">
        <w:rPr>
          <w:rFonts w:ascii="仿宋" w:eastAsia="仿宋" w:hAnsi="仿宋" w:hint="eastAsia"/>
          <w:sz w:val="32"/>
          <w:szCs w:val="32"/>
        </w:rPr>
        <w:t>持有人</w:t>
      </w:r>
      <w:r w:rsidR="006E4C62" w:rsidRPr="00E364AA">
        <w:rPr>
          <w:rFonts w:ascii="仿宋" w:eastAsia="仿宋" w:hAnsi="仿宋" w:hint="eastAsia"/>
          <w:sz w:val="32"/>
          <w:szCs w:val="32"/>
        </w:rPr>
        <w:t>是否</w:t>
      </w:r>
      <w:r w:rsidR="00AD4D47" w:rsidRPr="00E364AA">
        <w:rPr>
          <w:rFonts w:ascii="仿宋" w:eastAsia="仿宋" w:hAnsi="仿宋" w:hint="eastAsia"/>
          <w:sz w:val="32"/>
          <w:szCs w:val="32"/>
        </w:rPr>
        <w:t>已经</w:t>
      </w:r>
      <w:r w:rsidR="006E4C62" w:rsidRPr="00E364AA">
        <w:rPr>
          <w:rFonts w:ascii="仿宋" w:eastAsia="仿宋" w:hAnsi="仿宋" w:hint="eastAsia"/>
          <w:sz w:val="32"/>
          <w:szCs w:val="32"/>
        </w:rPr>
        <w:t>在</w:t>
      </w:r>
      <w:r w:rsidR="007A2CA0" w:rsidRPr="00E364AA">
        <w:rPr>
          <w:rFonts w:ascii="仿宋" w:eastAsia="仿宋" w:hAnsi="仿宋" w:hint="eastAsia"/>
          <w:sz w:val="32"/>
          <w:szCs w:val="32"/>
        </w:rPr>
        <w:t>直报</w:t>
      </w:r>
      <w:r w:rsidR="006E4C62" w:rsidRPr="00E364AA">
        <w:rPr>
          <w:rFonts w:ascii="仿宋" w:eastAsia="仿宋" w:hAnsi="仿宋" w:hint="eastAsia"/>
          <w:sz w:val="32"/>
          <w:szCs w:val="32"/>
        </w:rPr>
        <w:t>系统中进行</w:t>
      </w:r>
      <w:r w:rsidR="00042A8C" w:rsidRPr="00E364AA">
        <w:rPr>
          <w:rFonts w:ascii="仿宋" w:eastAsia="仿宋" w:hAnsi="仿宋" w:hint="eastAsia"/>
          <w:sz w:val="32"/>
          <w:szCs w:val="32"/>
        </w:rPr>
        <w:t>了</w:t>
      </w:r>
      <w:r w:rsidR="006E4C62" w:rsidRPr="00E364AA">
        <w:rPr>
          <w:rFonts w:ascii="仿宋" w:eastAsia="仿宋" w:hAnsi="仿宋" w:hint="eastAsia"/>
          <w:sz w:val="32"/>
          <w:szCs w:val="32"/>
        </w:rPr>
        <w:t>更新。</w:t>
      </w:r>
      <w:r w:rsidR="00EE036D" w:rsidRPr="00E364AA">
        <w:rPr>
          <w:rFonts w:ascii="仿宋" w:eastAsia="仿宋" w:hAnsi="仿宋" w:hint="eastAsia"/>
          <w:sz w:val="32"/>
          <w:szCs w:val="32"/>
        </w:rPr>
        <w:t>变更项目</w:t>
      </w:r>
      <w:r w:rsidR="00EF5414" w:rsidRPr="00E364AA">
        <w:rPr>
          <w:rFonts w:ascii="仿宋" w:eastAsia="仿宋" w:hAnsi="仿宋" w:hint="eastAsia"/>
          <w:sz w:val="32"/>
          <w:szCs w:val="32"/>
        </w:rPr>
        <w:t>名称</w:t>
      </w:r>
      <w:r w:rsidR="00EE036D" w:rsidRPr="00E364AA">
        <w:rPr>
          <w:rFonts w:ascii="仿宋" w:eastAsia="仿宋" w:hAnsi="仿宋" w:hint="eastAsia"/>
          <w:sz w:val="32"/>
          <w:szCs w:val="32"/>
        </w:rPr>
        <w:t>按直报系统中的项目名称填写。</w:t>
      </w:r>
      <w:r w:rsidR="00AD4D47" w:rsidRPr="00E364AA">
        <w:rPr>
          <w:rFonts w:ascii="仿宋" w:eastAsia="仿宋" w:hAnsi="仿宋" w:hint="eastAsia"/>
          <w:sz w:val="32"/>
          <w:szCs w:val="32"/>
        </w:rPr>
        <w:t>首</w:t>
      </w:r>
      <w:r w:rsidR="001565A1" w:rsidRPr="00E364AA">
        <w:rPr>
          <w:rFonts w:ascii="仿宋" w:eastAsia="仿宋" w:hAnsi="仿宋" w:hint="eastAsia"/>
          <w:sz w:val="32"/>
          <w:szCs w:val="32"/>
        </w:rPr>
        <w:t>次撰写年度报告</w:t>
      </w:r>
      <w:r w:rsidR="00F429F3" w:rsidRPr="00E364AA">
        <w:rPr>
          <w:rFonts w:ascii="仿宋" w:eastAsia="仿宋" w:hAnsi="仿宋" w:hint="eastAsia"/>
          <w:sz w:val="32"/>
          <w:szCs w:val="32"/>
        </w:rPr>
        <w:t>应</w:t>
      </w:r>
      <w:r w:rsidR="001565A1" w:rsidRPr="00E364AA">
        <w:rPr>
          <w:rFonts w:ascii="仿宋" w:eastAsia="仿宋" w:hAnsi="仿宋" w:hint="eastAsia"/>
          <w:sz w:val="32"/>
          <w:szCs w:val="32"/>
        </w:rPr>
        <w:t>填写</w:t>
      </w:r>
      <w:r w:rsidR="00AD4D47" w:rsidRPr="00E364AA">
        <w:rPr>
          <w:rFonts w:ascii="仿宋" w:eastAsia="仿宋" w:hAnsi="仿宋" w:hint="eastAsia"/>
          <w:sz w:val="32"/>
          <w:szCs w:val="32"/>
        </w:rPr>
        <w:t>自</w:t>
      </w:r>
      <w:r w:rsidR="007A2CA0" w:rsidRPr="00E364AA">
        <w:rPr>
          <w:rFonts w:ascii="仿宋" w:eastAsia="仿宋" w:hAnsi="仿宋" w:hint="eastAsia"/>
          <w:sz w:val="32"/>
          <w:szCs w:val="32"/>
        </w:rPr>
        <w:t>直报</w:t>
      </w:r>
      <w:r w:rsidR="001565A1" w:rsidRPr="00E364AA">
        <w:rPr>
          <w:rFonts w:ascii="仿宋" w:eastAsia="仿宋" w:hAnsi="仿宋" w:hint="eastAsia"/>
          <w:sz w:val="32"/>
          <w:szCs w:val="32"/>
        </w:rPr>
        <w:t>系统注册</w:t>
      </w:r>
      <w:r w:rsidR="00AD4D47" w:rsidRPr="00E364AA">
        <w:rPr>
          <w:rFonts w:ascii="仿宋" w:eastAsia="仿宋" w:hAnsi="仿宋" w:hint="eastAsia"/>
          <w:sz w:val="32"/>
          <w:szCs w:val="32"/>
        </w:rPr>
        <w:t>时</w:t>
      </w:r>
      <w:r w:rsidR="001565A1" w:rsidRPr="00E364AA">
        <w:rPr>
          <w:rFonts w:ascii="仿宋" w:eastAsia="仿宋" w:hAnsi="仿宋" w:hint="eastAsia"/>
          <w:sz w:val="32"/>
          <w:szCs w:val="32"/>
        </w:rPr>
        <w:t>至本次撰写年度报告期间的</w:t>
      </w:r>
      <w:r w:rsidR="00AD4D47" w:rsidRPr="00E364AA">
        <w:rPr>
          <w:rFonts w:ascii="仿宋" w:eastAsia="仿宋" w:hAnsi="仿宋" w:hint="eastAsia"/>
          <w:sz w:val="32"/>
          <w:szCs w:val="32"/>
        </w:rPr>
        <w:t>所有</w:t>
      </w:r>
      <w:r w:rsidR="001565A1" w:rsidRPr="00E364AA">
        <w:rPr>
          <w:rFonts w:ascii="仿宋" w:eastAsia="仿宋" w:hAnsi="仿宋" w:hint="eastAsia"/>
          <w:sz w:val="32"/>
          <w:szCs w:val="32"/>
        </w:rPr>
        <w:t>变更。</w:t>
      </w:r>
      <w:r w:rsidR="00EE036D" w:rsidRPr="00E364AA">
        <w:rPr>
          <w:rFonts w:ascii="仿宋" w:eastAsia="仿宋" w:hAnsi="仿宋" w:hint="eastAsia"/>
          <w:sz w:val="32"/>
          <w:szCs w:val="32"/>
        </w:rPr>
        <w:t>“是否</w:t>
      </w:r>
      <w:r w:rsidR="00622DC1" w:rsidRPr="00E364AA">
        <w:rPr>
          <w:rFonts w:ascii="仿宋" w:eastAsia="仿宋" w:hAnsi="仿宋" w:hint="eastAsia"/>
          <w:sz w:val="32"/>
          <w:szCs w:val="32"/>
        </w:rPr>
        <w:t>在系统中</w:t>
      </w:r>
      <w:r w:rsidR="00EE036D" w:rsidRPr="00E364AA">
        <w:rPr>
          <w:rFonts w:ascii="仿宋" w:eastAsia="仿宋" w:hAnsi="仿宋" w:hint="eastAsia"/>
          <w:sz w:val="32"/>
          <w:szCs w:val="32"/>
        </w:rPr>
        <w:t>更</w:t>
      </w:r>
      <w:r w:rsidR="00622DC1" w:rsidRPr="00E364AA">
        <w:rPr>
          <w:rFonts w:ascii="仿宋" w:eastAsia="仿宋" w:hAnsi="仿宋" w:hint="eastAsia"/>
          <w:sz w:val="32"/>
          <w:szCs w:val="32"/>
        </w:rPr>
        <w:t>新</w:t>
      </w:r>
      <w:r w:rsidR="00EE036D" w:rsidRPr="00E364AA">
        <w:rPr>
          <w:rFonts w:ascii="仿宋" w:eastAsia="仿宋" w:hAnsi="仿宋" w:hint="eastAsia"/>
          <w:sz w:val="32"/>
          <w:szCs w:val="32"/>
        </w:rPr>
        <w:t>”指持有人自上次撰写年度报告后，是否已经在</w:t>
      </w:r>
      <w:r w:rsidR="00C02ED5" w:rsidRPr="00E364AA">
        <w:rPr>
          <w:rFonts w:ascii="仿宋" w:eastAsia="仿宋" w:hAnsi="仿宋" w:hint="eastAsia"/>
          <w:sz w:val="32"/>
          <w:szCs w:val="32"/>
        </w:rPr>
        <w:t>直报</w:t>
      </w:r>
      <w:r w:rsidR="00EE036D" w:rsidRPr="00E364AA">
        <w:rPr>
          <w:rFonts w:ascii="仿宋" w:eastAsia="仿宋" w:hAnsi="仿宋" w:hint="eastAsia"/>
          <w:sz w:val="32"/>
          <w:szCs w:val="32"/>
        </w:rPr>
        <w:t>系统中</w:t>
      </w:r>
      <w:r w:rsidR="00D35FB2" w:rsidRPr="00E364AA">
        <w:rPr>
          <w:rFonts w:ascii="仿宋" w:eastAsia="仿宋" w:hAnsi="仿宋" w:hint="eastAsia"/>
          <w:sz w:val="32"/>
          <w:szCs w:val="32"/>
        </w:rPr>
        <w:t>提交了</w:t>
      </w:r>
      <w:r w:rsidR="00042A8C" w:rsidRPr="00E364AA">
        <w:rPr>
          <w:rFonts w:ascii="仿宋" w:eastAsia="仿宋" w:hAnsi="仿宋" w:hint="eastAsia"/>
          <w:sz w:val="32"/>
          <w:szCs w:val="32"/>
        </w:rPr>
        <w:t>更新</w:t>
      </w:r>
      <w:r w:rsidR="00D35FB2" w:rsidRPr="00E364AA">
        <w:rPr>
          <w:rFonts w:ascii="仿宋" w:eastAsia="仿宋" w:hAnsi="仿宋" w:hint="eastAsia"/>
          <w:sz w:val="32"/>
          <w:szCs w:val="32"/>
        </w:rPr>
        <w:t>信息</w:t>
      </w:r>
      <w:r w:rsidR="00042A8C" w:rsidRPr="00E364AA">
        <w:rPr>
          <w:rFonts w:ascii="仿宋" w:eastAsia="仿宋" w:hAnsi="仿宋" w:hint="eastAsia"/>
          <w:sz w:val="32"/>
          <w:szCs w:val="32"/>
        </w:rPr>
        <w:t>。</w:t>
      </w:r>
    </w:p>
    <w:p w:rsidR="00804D01" w:rsidRPr="00E364AA" w:rsidRDefault="00CE2A24" w:rsidP="00E13236">
      <w:pPr>
        <w:pStyle w:val="a6"/>
        <w:tabs>
          <w:tab w:val="left" w:pos="1418"/>
        </w:tabs>
        <w:ind w:firstLine="643"/>
        <w:jc w:val="left"/>
        <w:outlineLvl w:val="2"/>
        <w:rPr>
          <w:rFonts w:ascii="仿宋" w:eastAsia="仿宋" w:hAnsi="仿宋"/>
          <w:b/>
          <w:sz w:val="32"/>
          <w:szCs w:val="32"/>
        </w:rPr>
      </w:pPr>
      <w:bookmarkStart w:id="4" w:name="_Toc18076730"/>
      <w:r w:rsidRPr="00E364AA">
        <w:rPr>
          <w:rFonts w:ascii="仿宋" w:eastAsia="仿宋" w:hAnsi="仿宋"/>
          <w:b/>
          <w:sz w:val="32"/>
          <w:szCs w:val="32"/>
        </w:rPr>
        <w:t xml:space="preserve">2 </w:t>
      </w:r>
      <w:r w:rsidR="00C328CF" w:rsidRPr="00E364AA">
        <w:rPr>
          <w:rFonts w:ascii="仿宋" w:eastAsia="仿宋" w:hAnsi="仿宋" w:hint="eastAsia"/>
          <w:b/>
          <w:sz w:val="32"/>
          <w:szCs w:val="32"/>
        </w:rPr>
        <w:t>药品</w:t>
      </w:r>
      <w:r w:rsidR="00AE3539" w:rsidRPr="00E364AA">
        <w:rPr>
          <w:rFonts w:ascii="仿宋" w:eastAsia="仿宋" w:hAnsi="仿宋" w:hint="eastAsia"/>
          <w:b/>
          <w:sz w:val="32"/>
          <w:szCs w:val="32"/>
        </w:rPr>
        <w:t>信息</w:t>
      </w:r>
      <w:bookmarkEnd w:id="4"/>
    </w:p>
    <w:p w:rsidR="00E2016F" w:rsidRPr="00E364AA" w:rsidRDefault="00CE2A24" w:rsidP="008F60B9">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2.</w:t>
      </w:r>
      <w:r w:rsidR="00FF623B" w:rsidRPr="00E364AA">
        <w:rPr>
          <w:rFonts w:ascii="仿宋" w:eastAsia="仿宋" w:hAnsi="仿宋"/>
          <w:sz w:val="32"/>
          <w:szCs w:val="32"/>
        </w:rPr>
        <w:t xml:space="preserve">1 </w:t>
      </w:r>
      <w:r w:rsidR="0032288C" w:rsidRPr="00E364AA">
        <w:rPr>
          <w:rFonts w:ascii="仿宋" w:eastAsia="仿宋" w:hAnsi="仿宋" w:hint="eastAsia"/>
          <w:sz w:val="32"/>
          <w:szCs w:val="32"/>
        </w:rPr>
        <w:t>药品信息列表及产销情况</w:t>
      </w:r>
    </w:p>
    <w:p w:rsidR="0032288C" w:rsidRPr="00E364AA" w:rsidRDefault="00794508" w:rsidP="00F919B7">
      <w:pPr>
        <w:pStyle w:val="a6"/>
        <w:tabs>
          <w:tab w:val="left" w:pos="1418"/>
        </w:tabs>
        <w:ind w:firstLine="640"/>
        <w:rPr>
          <w:rFonts w:ascii="仿宋" w:eastAsia="仿宋" w:hAnsi="仿宋"/>
          <w:sz w:val="32"/>
          <w:szCs w:val="32"/>
        </w:rPr>
      </w:pPr>
      <w:r w:rsidRPr="00E364AA">
        <w:rPr>
          <w:rFonts w:ascii="仿宋" w:eastAsia="仿宋" w:hAnsi="仿宋" w:hint="eastAsia"/>
          <w:sz w:val="32"/>
          <w:szCs w:val="32"/>
        </w:rPr>
        <w:t>药品信息列表填写</w:t>
      </w:r>
      <w:r w:rsidR="0032288C" w:rsidRPr="00E364AA">
        <w:rPr>
          <w:rFonts w:ascii="仿宋" w:eastAsia="仿宋" w:hAnsi="仿宋" w:hint="eastAsia"/>
          <w:sz w:val="32"/>
          <w:szCs w:val="32"/>
        </w:rPr>
        <w:t>截至撰写年度报告时持有人所持有效药品批准证明文件的药品</w:t>
      </w:r>
      <w:r w:rsidRPr="00E364AA">
        <w:rPr>
          <w:rFonts w:ascii="仿宋" w:eastAsia="仿宋" w:hAnsi="仿宋" w:hint="eastAsia"/>
          <w:sz w:val="32"/>
          <w:szCs w:val="32"/>
        </w:rPr>
        <w:t>情况</w:t>
      </w:r>
      <w:r w:rsidR="00524A25" w:rsidRPr="00E364AA">
        <w:rPr>
          <w:rFonts w:ascii="仿宋" w:eastAsia="仿宋" w:hAnsi="仿宋" w:hint="eastAsia"/>
          <w:sz w:val="32"/>
          <w:szCs w:val="32"/>
        </w:rPr>
        <w:t>。</w:t>
      </w:r>
      <w:r w:rsidR="0032288C" w:rsidRPr="00E364AA">
        <w:rPr>
          <w:rFonts w:ascii="仿宋" w:eastAsia="仿宋" w:hAnsi="仿宋" w:hint="eastAsia"/>
          <w:sz w:val="32"/>
          <w:szCs w:val="32"/>
        </w:rPr>
        <w:t>药品</w:t>
      </w:r>
      <w:r w:rsidR="00AC7DD2" w:rsidRPr="00E364AA">
        <w:rPr>
          <w:rFonts w:ascii="仿宋" w:eastAsia="仿宋" w:hAnsi="仿宋" w:hint="eastAsia"/>
          <w:sz w:val="32"/>
          <w:szCs w:val="32"/>
        </w:rPr>
        <w:t>信息</w:t>
      </w:r>
      <w:r w:rsidR="0032288C" w:rsidRPr="00E364AA">
        <w:rPr>
          <w:rFonts w:ascii="仿宋" w:eastAsia="仿宋" w:hAnsi="仿宋" w:hint="eastAsia"/>
          <w:sz w:val="32"/>
          <w:szCs w:val="32"/>
        </w:rPr>
        <w:t>列表</w:t>
      </w:r>
      <w:r w:rsidR="00741A33" w:rsidRPr="00E364AA">
        <w:rPr>
          <w:rFonts w:ascii="仿宋" w:eastAsia="仿宋" w:hAnsi="仿宋" w:hint="eastAsia"/>
          <w:sz w:val="32"/>
          <w:szCs w:val="32"/>
        </w:rPr>
        <w:t>应</w:t>
      </w:r>
      <w:r w:rsidR="0032288C" w:rsidRPr="00E364AA">
        <w:rPr>
          <w:rFonts w:ascii="仿宋" w:eastAsia="仿宋" w:hAnsi="仿宋" w:hint="eastAsia"/>
          <w:sz w:val="32"/>
          <w:szCs w:val="32"/>
        </w:rPr>
        <w:t>按药品首次注册日期由近及远的顺序排列，</w:t>
      </w:r>
      <w:proofErr w:type="gramStart"/>
      <w:r w:rsidR="0032288C" w:rsidRPr="00E364AA">
        <w:rPr>
          <w:rFonts w:ascii="仿宋" w:eastAsia="仿宋" w:hAnsi="仿宋" w:hint="eastAsia"/>
          <w:sz w:val="32"/>
          <w:szCs w:val="32"/>
        </w:rPr>
        <w:t>即最</w:t>
      </w:r>
      <w:r w:rsidR="00A6291E" w:rsidRPr="00E364AA">
        <w:rPr>
          <w:rFonts w:ascii="仿宋" w:eastAsia="仿宋" w:hAnsi="仿宋" w:hint="eastAsia"/>
          <w:sz w:val="32"/>
          <w:szCs w:val="32"/>
        </w:rPr>
        <w:t>近</w:t>
      </w:r>
      <w:proofErr w:type="gramEnd"/>
      <w:r w:rsidR="00A6291E" w:rsidRPr="00E364AA">
        <w:rPr>
          <w:rFonts w:ascii="仿宋" w:eastAsia="仿宋" w:hAnsi="仿宋" w:hint="eastAsia"/>
          <w:sz w:val="32"/>
          <w:szCs w:val="32"/>
        </w:rPr>
        <w:t>时间</w:t>
      </w:r>
      <w:r w:rsidR="0032288C" w:rsidRPr="00E364AA">
        <w:rPr>
          <w:rFonts w:ascii="仿宋" w:eastAsia="仿宋" w:hAnsi="仿宋" w:hint="eastAsia"/>
          <w:sz w:val="32"/>
          <w:szCs w:val="32"/>
        </w:rPr>
        <w:t>批准的药品排在前面</w:t>
      </w:r>
      <w:r w:rsidR="00741A33" w:rsidRPr="00E364AA">
        <w:rPr>
          <w:rFonts w:ascii="仿宋" w:eastAsia="仿宋" w:hAnsi="仿宋" w:hint="eastAsia"/>
          <w:sz w:val="32"/>
          <w:szCs w:val="32"/>
        </w:rPr>
        <w:t>；如果</w:t>
      </w:r>
      <w:r w:rsidR="00741A33" w:rsidRPr="00E364AA">
        <w:rPr>
          <w:rFonts w:ascii="仿宋" w:eastAsia="仿宋" w:hAnsi="仿宋"/>
          <w:sz w:val="32"/>
          <w:szCs w:val="32"/>
        </w:rPr>
        <w:t>同一通用名称下</w:t>
      </w:r>
      <w:r w:rsidR="00741A33" w:rsidRPr="00E364AA">
        <w:rPr>
          <w:rFonts w:ascii="仿宋" w:eastAsia="仿宋" w:hAnsi="仿宋" w:hint="eastAsia"/>
          <w:sz w:val="32"/>
          <w:szCs w:val="32"/>
        </w:rPr>
        <w:t>有</w:t>
      </w:r>
      <w:r w:rsidR="00741A33" w:rsidRPr="00E364AA">
        <w:rPr>
          <w:rFonts w:ascii="仿宋" w:eastAsia="仿宋" w:hAnsi="仿宋"/>
          <w:sz w:val="32"/>
          <w:szCs w:val="32"/>
        </w:rPr>
        <w:t>不同规格产品</w:t>
      </w:r>
      <w:r w:rsidR="00741A33" w:rsidRPr="00E364AA">
        <w:rPr>
          <w:rFonts w:ascii="仿宋" w:eastAsia="仿宋" w:hAnsi="仿宋" w:hint="eastAsia"/>
          <w:sz w:val="32"/>
          <w:szCs w:val="32"/>
        </w:rPr>
        <w:t>且</w:t>
      </w:r>
      <w:r w:rsidR="00741A33" w:rsidRPr="00E364AA">
        <w:rPr>
          <w:rFonts w:ascii="仿宋" w:eastAsia="仿宋" w:hAnsi="仿宋"/>
          <w:sz w:val="32"/>
          <w:szCs w:val="32"/>
        </w:rPr>
        <w:t>注册日期</w:t>
      </w:r>
      <w:r w:rsidR="00741A33" w:rsidRPr="00E364AA">
        <w:rPr>
          <w:rFonts w:ascii="仿宋" w:eastAsia="仿宋" w:hAnsi="仿宋" w:hint="eastAsia"/>
          <w:sz w:val="32"/>
          <w:szCs w:val="32"/>
        </w:rPr>
        <w:t>不同，则该药品排序以最近批准注册的日期为准</w:t>
      </w:r>
      <w:r w:rsidR="0032288C" w:rsidRPr="00E364AA">
        <w:rPr>
          <w:rFonts w:ascii="仿宋" w:eastAsia="仿宋" w:hAnsi="仿宋" w:hint="eastAsia"/>
          <w:sz w:val="32"/>
          <w:szCs w:val="32"/>
        </w:rPr>
        <w:t>。</w:t>
      </w:r>
    </w:p>
    <w:p w:rsidR="0024617B" w:rsidRPr="00E364AA" w:rsidRDefault="0024617B"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药品通用名：</w:t>
      </w:r>
      <w:r w:rsidR="008C2613" w:rsidRPr="00E364AA">
        <w:rPr>
          <w:rFonts w:ascii="仿宋" w:eastAsia="仿宋" w:hAnsi="仿宋" w:hint="eastAsia"/>
          <w:sz w:val="32"/>
          <w:szCs w:val="32"/>
        </w:rPr>
        <w:t>准确、完整填写药品批准证明文件中的名称，</w:t>
      </w:r>
      <w:r w:rsidR="00AC67AA" w:rsidRPr="00E364AA">
        <w:rPr>
          <w:rFonts w:ascii="仿宋" w:eastAsia="仿宋" w:hAnsi="仿宋" w:hint="eastAsia"/>
          <w:sz w:val="32"/>
          <w:szCs w:val="32"/>
        </w:rPr>
        <w:t>不得使用简称</w:t>
      </w:r>
      <w:r w:rsidRPr="00E364AA">
        <w:rPr>
          <w:rFonts w:ascii="仿宋" w:eastAsia="仿宋" w:hAnsi="仿宋" w:hint="eastAsia"/>
          <w:sz w:val="32"/>
          <w:szCs w:val="32"/>
        </w:rPr>
        <w:t>。</w:t>
      </w:r>
    </w:p>
    <w:p w:rsidR="00DA1171" w:rsidRPr="00E364AA" w:rsidRDefault="00DA1171"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批准文号：同一</w:t>
      </w:r>
      <w:r w:rsidR="00616C29" w:rsidRPr="00E364AA">
        <w:rPr>
          <w:rFonts w:ascii="仿宋" w:eastAsia="仿宋" w:hAnsi="仿宋" w:hint="eastAsia"/>
          <w:sz w:val="32"/>
          <w:szCs w:val="32"/>
        </w:rPr>
        <w:t>药品通用名</w:t>
      </w:r>
      <w:r w:rsidRPr="00E364AA">
        <w:rPr>
          <w:rFonts w:ascii="仿宋" w:eastAsia="仿宋" w:hAnsi="仿宋" w:hint="eastAsia"/>
          <w:sz w:val="32"/>
          <w:szCs w:val="32"/>
        </w:rPr>
        <w:t>有不同批准文号，填写在不同行。</w:t>
      </w:r>
    </w:p>
    <w:p w:rsidR="0096587E" w:rsidRPr="00E364AA" w:rsidRDefault="0096587E"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包装规格：</w:t>
      </w:r>
      <w:r w:rsidR="00F50E69" w:rsidRPr="00E364AA">
        <w:rPr>
          <w:rFonts w:ascii="仿宋" w:eastAsia="仿宋" w:hAnsi="仿宋" w:hint="eastAsia"/>
          <w:sz w:val="32"/>
          <w:szCs w:val="32"/>
        </w:rPr>
        <w:t>同</w:t>
      </w:r>
      <w:proofErr w:type="gramStart"/>
      <w:r w:rsidR="00F50E69" w:rsidRPr="00E364AA">
        <w:rPr>
          <w:rFonts w:ascii="仿宋" w:eastAsia="仿宋" w:hAnsi="仿宋" w:hint="eastAsia"/>
          <w:sz w:val="32"/>
          <w:szCs w:val="32"/>
        </w:rPr>
        <w:t>一</w:t>
      </w:r>
      <w:r w:rsidR="000867AA" w:rsidRPr="00E364AA">
        <w:rPr>
          <w:rFonts w:ascii="仿宋" w:eastAsia="仿宋" w:hAnsi="仿宋" w:hint="eastAsia"/>
          <w:sz w:val="32"/>
          <w:szCs w:val="32"/>
        </w:rPr>
        <w:t>批准</w:t>
      </w:r>
      <w:proofErr w:type="gramEnd"/>
      <w:r w:rsidR="000867AA" w:rsidRPr="00E364AA">
        <w:rPr>
          <w:rFonts w:ascii="仿宋" w:eastAsia="仿宋" w:hAnsi="仿宋" w:hint="eastAsia"/>
          <w:sz w:val="32"/>
          <w:szCs w:val="32"/>
        </w:rPr>
        <w:t>文号</w:t>
      </w:r>
      <w:r w:rsidRPr="00E364AA">
        <w:rPr>
          <w:rFonts w:ascii="仿宋" w:eastAsia="仿宋" w:hAnsi="仿宋" w:hint="eastAsia"/>
          <w:sz w:val="32"/>
          <w:szCs w:val="32"/>
        </w:rPr>
        <w:t>有多个包装规格均需填写</w:t>
      </w:r>
      <w:r w:rsidR="00C81939" w:rsidRPr="00E364AA">
        <w:rPr>
          <w:rFonts w:ascii="仿宋" w:eastAsia="仿宋" w:hAnsi="仿宋" w:hint="eastAsia"/>
          <w:sz w:val="32"/>
          <w:szCs w:val="32"/>
        </w:rPr>
        <w:t>，同一行可填写多个药品包装规格</w:t>
      </w:r>
      <w:r w:rsidRPr="00E364AA">
        <w:rPr>
          <w:rFonts w:ascii="仿宋" w:eastAsia="仿宋" w:hAnsi="仿宋" w:hint="eastAsia"/>
          <w:sz w:val="32"/>
          <w:szCs w:val="32"/>
        </w:rPr>
        <w:t>。</w:t>
      </w:r>
    </w:p>
    <w:p w:rsidR="00944C22" w:rsidRPr="00E364AA" w:rsidRDefault="00C318E7" w:rsidP="00C318E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首次注册日期：</w:t>
      </w:r>
      <w:r w:rsidR="00A264AE" w:rsidRPr="00E364AA">
        <w:rPr>
          <w:rFonts w:ascii="仿宋" w:eastAsia="仿宋" w:hAnsi="仿宋" w:hint="eastAsia"/>
          <w:sz w:val="32"/>
          <w:szCs w:val="32"/>
        </w:rPr>
        <w:t>指</w:t>
      </w:r>
      <w:r w:rsidR="00E154C1" w:rsidRPr="00E364AA">
        <w:rPr>
          <w:rFonts w:ascii="仿宋" w:eastAsia="仿宋" w:hAnsi="仿宋" w:hint="eastAsia"/>
          <w:sz w:val="32"/>
          <w:szCs w:val="32"/>
        </w:rPr>
        <w:t>首次</w:t>
      </w:r>
      <w:r w:rsidR="003B0A86" w:rsidRPr="00E364AA">
        <w:rPr>
          <w:rFonts w:ascii="仿宋" w:eastAsia="仿宋" w:hAnsi="仿宋" w:hint="eastAsia"/>
          <w:sz w:val="32"/>
          <w:szCs w:val="32"/>
        </w:rPr>
        <w:t>获得该</w:t>
      </w:r>
      <w:r w:rsidR="00966B4B" w:rsidRPr="00E364AA">
        <w:rPr>
          <w:rFonts w:ascii="仿宋" w:eastAsia="仿宋" w:hAnsi="仿宋" w:hint="eastAsia"/>
          <w:sz w:val="32"/>
          <w:szCs w:val="32"/>
        </w:rPr>
        <w:t>规格通用名</w:t>
      </w:r>
      <w:r w:rsidR="003B0A86" w:rsidRPr="00E364AA">
        <w:rPr>
          <w:rFonts w:ascii="仿宋" w:eastAsia="仿宋" w:hAnsi="仿宋" w:hint="eastAsia"/>
          <w:sz w:val="32"/>
          <w:szCs w:val="32"/>
        </w:rPr>
        <w:t>药批准</w:t>
      </w:r>
      <w:r w:rsidR="00966B4B" w:rsidRPr="00E364AA">
        <w:rPr>
          <w:rFonts w:ascii="仿宋" w:eastAsia="仿宋" w:hAnsi="仿宋" w:hint="eastAsia"/>
          <w:sz w:val="32"/>
          <w:szCs w:val="32"/>
        </w:rPr>
        <w:t>证明</w:t>
      </w:r>
      <w:r w:rsidR="003B0A86" w:rsidRPr="00E364AA">
        <w:rPr>
          <w:rFonts w:ascii="仿宋" w:eastAsia="仿宋" w:hAnsi="仿宋" w:hint="eastAsia"/>
          <w:sz w:val="32"/>
          <w:szCs w:val="32"/>
        </w:rPr>
        <w:t>文</w:t>
      </w:r>
      <w:r w:rsidR="00966B4B" w:rsidRPr="00E364AA">
        <w:rPr>
          <w:rFonts w:ascii="仿宋" w:eastAsia="仿宋" w:hAnsi="仿宋" w:hint="eastAsia"/>
          <w:sz w:val="32"/>
          <w:szCs w:val="32"/>
        </w:rPr>
        <w:t>件</w:t>
      </w:r>
      <w:r w:rsidR="003B0A86" w:rsidRPr="00E364AA">
        <w:rPr>
          <w:rFonts w:ascii="仿宋" w:eastAsia="仿宋" w:hAnsi="仿宋" w:hint="eastAsia"/>
          <w:sz w:val="32"/>
          <w:szCs w:val="32"/>
        </w:rPr>
        <w:t>的</w:t>
      </w:r>
      <w:r w:rsidR="003B0A86" w:rsidRPr="00E364AA">
        <w:rPr>
          <w:rFonts w:ascii="仿宋" w:eastAsia="仿宋" w:hAnsi="仿宋" w:hint="eastAsia"/>
          <w:sz w:val="32"/>
          <w:szCs w:val="32"/>
        </w:rPr>
        <w:lastRenderedPageBreak/>
        <w:t>日期</w:t>
      </w:r>
      <w:r w:rsidRPr="00E364AA">
        <w:rPr>
          <w:rFonts w:ascii="仿宋" w:eastAsia="仿宋" w:hAnsi="仿宋" w:hint="eastAsia"/>
          <w:sz w:val="32"/>
          <w:szCs w:val="32"/>
        </w:rPr>
        <w:t>。</w:t>
      </w:r>
    </w:p>
    <w:p w:rsidR="00CE6BBA" w:rsidRPr="00E364AA" w:rsidRDefault="00CE6BBA"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注册分类：按药品批准证明文件上的注册分类填写，没有</w:t>
      </w:r>
      <w:r w:rsidR="003B52DB" w:rsidRPr="00E364AA">
        <w:rPr>
          <w:rFonts w:ascii="仿宋" w:eastAsia="仿宋" w:hAnsi="仿宋" w:hint="eastAsia"/>
          <w:sz w:val="32"/>
          <w:szCs w:val="32"/>
        </w:rPr>
        <w:t>明确</w:t>
      </w:r>
      <w:r w:rsidRPr="00E364AA">
        <w:rPr>
          <w:rFonts w:ascii="仿宋" w:eastAsia="仿宋" w:hAnsi="仿宋" w:hint="eastAsia"/>
          <w:sz w:val="32"/>
          <w:szCs w:val="32"/>
        </w:rPr>
        <w:t>注册分类填写</w:t>
      </w:r>
      <w:r w:rsidR="00253A47" w:rsidRPr="00E364AA">
        <w:rPr>
          <w:rFonts w:ascii="仿宋" w:eastAsia="仿宋" w:hAnsi="仿宋" w:hint="eastAsia"/>
          <w:sz w:val="32"/>
          <w:szCs w:val="32"/>
        </w:rPr>
        <w:t>“未分类”</w:t>
      </w:r>
      <w:r w:rsidRPr="00E364AA">
        <w:rPr>
          <w:rFonts w:ascii="仿宋" w:eastAsia="仿宋" w:hAnsi="仿宋" w:hint="eastAsia"/>
          <w:sz w:val="32"/>
          <w:szCs w:val="32"/>
        </w:rPr>
        <w:t>。</w:t>
      </w:r>
    </w:p>
    <w:p w:rsidR="0032288C" w:rsidRPr="00E364AA" w:rsidRDefault="0032288C"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是否生产：</w:t>
      </w:r>
      <w:r w:rsidR="00E645A3" w:rsidRPr="00E364AA">
        <w:rPr>
          <w:rFonts w:ascii="仿宋" w:eastAsia="仿宋" w:hAnsi="仿宋" w:hint="eastAsia"/>
          <w:sz w:val="32"/>
          <w:szCs w:val="32"/>
        </w:rPr>
        <w:t>指报告</w:t>
      </w:r>
      <w:r w:rsidRPr="00E364AA">
        <w:rPr>
          <w:rFonts w:ascii="仿宋" w:eastAsia="仿宋" w:hAnsi="仿宋" w:hint="eastAsia"/>
          <w:sz w:val="32"/>
          <w:szCs w:val="32"/>
        </w:rPr>
        <w:t>年度</w:t>
      </w:r>
      <w:r w:rsidR="00C32BF6" w:rsidRPr="00E364AA">
        <w:rPr>
          <w:rFonts w:ascii="仿宋" w:eastAsia="仿宋" w:hAnsi="仿宋" w:hint="eastAsia"/>
          <w:sz w:val="32"/>
          <w:szCs w:val="32"/>
        </w:rPr>
        <w:t>内</w:t>
      </w:r>
      <w:r w:rsidR="00E645A3" w:rsidRPr="00E364AA">
        <w:rPr>
          <w:rFonts w:ascii="仿宋" w:eastAsia="仿宋" w:hAnsi="仿宋" w:hint="eastAsia"/>
          <w:sz w:val="32"/>
          <w:szCs w:val="32"/>
        </w:rPr>
        <w:t>持有人</w:t>
      </w:r>
      <w:r w:rsidR="00E603B1" w:rsidRPr="00E364AA">
        <w:rPr>
          <w:rFonts w:ascii="仿宋" w:eastAsia="仿宋" w:hAnsi="仿宋" w:hint="eastAsia"/>
          <w:sz w:val="32"/>
          <w:szCs w:val="32"/>
        </w:rPr>
        <w:t>在境内</w:t>
      </w:r>
      <w:r w:rsidR="00D7341A" w:rsidRPr="00E364AA">
        <w:rPr>
          <w:rFonts w:ascii="仿宋" w:eastAsia="仿宋" w:hAnsi="仿宋" w:hint="eastAsia"/>
          <w:sz w:val="32"/>
          <w:szCs w:val="32"/>
        </w:rPr>
        <w:t>是否</w:t>
      </w:r>
      <w:r w:rsidRPr="00E364AA">
        <w:rPr>
          <w:rFonts w:ascii="仿宋" w:eastAsia="仿宋" w:hAnsi="仿宋" w:hint="eastAsia"/>
          <w:sz w:val="32"/>
          <w:szCs w:val="32"/>
        </w:rPr>
        <w:t>生产</w:t>
      </w:r>
      <w:r w:rsidR="00253A47" w:rsidRPr="00E364AA">
        <w:rPr>
          <w:rFonts w:ascii="仿宋" w:eastAsia="仿宋" w:hAnsi="仿宋" w:hint="eastAsia"/>
          <w:sz w:val="32"/>
          <w:szCs w:val="32"/>
        </w:rPr>
        <w:t>（包括委托生产）</w:t>
      </w:r>
      <w:r w:rsidRPr="00E364AA">
        <w:rPr>
          <w:rFonts w:ascii="仿宋" w:eastAsia="仿宋" w:hAnsi="仿宋" w:hint="eastAsia"/>
          <w:sz w:val="32"/>
          <w:szCs w:val="32"/>
        </w:rPr>
        <w:t>过该药品。</w:t>
      </w:r>
    </w:p>
    <w:p w:rsidR="0032288C" w:rsidRPr="00E364AA" w:rsidRDefault="0032288C"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销量及单位：销量指</w:t>
      </w:r>
      <w:r w:rsidR="00E645A3" w:rsidRPr="00E364AA">
        <w:rPr>
          <w:rFonts w:ascii="仿宋" w:eastAsia="仿宋" w:hAnsi="仿宋" w:hint="eastAsia"/>
          <w:sz w:val="32"/>
          <w:szCs w:val="32"/>
        </w:rPr>
        <w:t>报告年度内持有人或其经销商</w:t>
      </w:r>
      <w:r w:rsidRPr="00E364AA">
        <w:rPr>
          <w:rFonts w:ascii="仿宋" w:eastAsia="仿宋" w:hAnsi="仿宋" w:hint="eastAsia"/>
          <w:sz w:val="32"/>
          <w:szCs w:val="32"/>
        </w:rPr>
        <w:t>在境内销售的药品数量。没有销</w:t>
      </w:r>
      <w:r w:rsidR="004640E5" w:rsidRPr="00E364AA">
        <w:rPr>
          <w:rFonts w:ascii="仿宋" w:eastAsia="仿宋" w:hAnsi="仿宋" w:hint="eastAsia"/>
          <w:sz w:val="32"/>
          <w:szCs w:val="32"/>
        </w:rPr>
        <w:t>售填“未销售”。销量单位按制剂单位填写，如片、粒、支、袋等</w:t>
      </w:r>
      <w:r w:rsidR="00BE0592" w:rsidRPr="00E364AA">
        <w:rPr>
          <w:rFonts w:ascii="仿宋" w:eastAsia="仿宋" w:hAnsi="仿宋" w:hint="eastAsia"/>
          <w:sz w:val="32"/>
          <w:szCs w:val="32"/>
        </w:rPr>
        <w:t>。销量</w:t>
      </w:r>
      <w:r w:rsidR="003E03BA" w:rsidRPr="00E364AA">
        <w:rPr>
          <w:rFonts w:ascii="仿宋" w:eastAsia="仿宋" w:hAnsi="仿宋" w:hint="eastAsia"/>
          <w:sz w:val="32"/>
          <w:szCs w:val="32"/>
        </w:rPr>
        <w:t>如</w:t>
      </w:r>
      <w:r w:rsidR="004640E5" w:rsidRPr="00E364AA">
        <w:rPr>
          <w:rFonts w:ascii="仿宋" w:eastAsia="仿宋" w:hAnsi="仿宋" w:hint="eastAsia"/>
          <w:sz w:val="32"/>
          <w:szCs w:val="32"/>
        </w:rPr>
        <w:t>以万位计，保留至少三位有效数字，如</w:t>
      </w:r>
      <w:r w:rsidR="004640E5" w:rsidRPr="00E364AA">
        <w:rPr>
          <w:rFonts w:ascii="仿宋" w:eastAsia="仿宋" w:hAnsi="仿宋"/>
          <w:sz w:val="32"/>
          <w:szCs w:val="32"/>
        </w:rPr>
        <w:t>1234万片、</w:t>
      </w:r>
      <w:r w:rsidR="003E03BA" w:rsidRPr="00E364AA">
        <w:rPr>
          <w:rFonts w:ascii="仿宋" w:eastAsia="仿宋" w:hAnsi="仿宋"/>
          <w:sz w:val="32"/>
          <w:szCs w:val="32"/>
        </w:rPr>
        <w:t>12.3万片</w:t>
      </w:r>
      <w:r w:rsidRPr="00E364AA">
        <w:rPr>
          <w:rFonts w:ascii="仿宋" w:eastAsia="仿宋" w:hAnsi="仿宋" w:hint="eastAsia"/>
          <w:sz w:val="32"/>
          <w:szCs w:val="32"/>
        </w:rPr>
        <w:t>。</w:t>
      </w:r>
    </w:p>
    <w:p w:rsidR="0032288C" w:rsidRPr="00E364AA" w:rsidRDefault="0032288C"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是否出口：指</w:t>
      </w:r>
      <w:r w:rsidR="009165B2" w:rsidRPr="00E364AA">
        <w:rPr>
          <w:rFonts w:ascii="仿宋" w:eastAsia="仿宋" w:hAnsi="仿宋" w:hint="eastAsia"/>
          <w:sz w:val="32"/>
          <w:szCs w:val="32"/>
        </w:rPr>
        <w:t>境内生产的</w:t>
      </w:r>
      <w:r w:rsidRPr="00E364AA">
        <w:rPr>
          <w:rFonts w:ascii="仿宋" w:eastAsia="仿宋" w:hAnsi="仿宋" w:hint="eastAsia"/>
          <w:sz w:val="32"/>
          <w:szCs w:val="32"/>
        </w:rPr>
        <w:t>药品是否出口到境外</w:t>
      </w:r>
      <w:r w:rsidR="00403F84" w:rsidRPr="00E364AA">
        <w:rPr>
          <w:rFonts w:ascii="仿宋" w:eastAsia="仿宋" w:hAnsi="仿宋" w:hint="eastAsia"/>
          <w:sz w:val="32"/>
          <w:szCs w:val="32"/>
        </w:rPr>
        <w:t>（含</w:t>
      </w:r>
      <w:r w:rsidRPr="00E364AA">
        <w:rPr>
          <w:rFonts w:ascii="仿宋" w:eastAsia="仿宋" w:hAnsi="仿宋" w:hint="eastAsia"/>
          <w:sz w:val="32"/>
          <w:szCs w:val="32"/>
        </w:rPr>
        <w:t>港、澳、台地区</w:t>
      </w:r>
      <w:r w:rsidR="00403F84" w:rsidRPr="00E364AA">
        <w:rPr>
          <w:rFonts w:ascii="仿宋" w:eastAsia="仿宋" w:hAnsi="仿宋" w:hint="eastAsia"/>
          <w:sz w:val="32"/>
          <w:szCs w:val="32"/>
        </w:rPr>
        <w:t>），包括委托其他单位出口本持有人药品。</w:t>
      </w:r>
      <w:r w:rsidR="00436FF1" w:rsidRPr="00E364AA">
        <w:rPr>
          <w:rFonts w:ascii="仿宋" w:eastAsia="仿宋" w:hAnsi="仿宋" w:hint="eastAsia"/>
          <w:sz w:val="32"/>
          <w:szCs w:val="32"/>
        </w:rPr>
        <w:t>以</w:t>
      </w:r>
      <w:r w:rsidR="00D629C0" w:rsidRPr="00E364AA">
        <w:rPr>
          <w:rFonts w:ascii="仿宋" w:eastAsia="仿宋" w:hAnsi="仿宋" w:hint="eastAsia"/>
          <w:sz w:val="32"/>
          <w:szCs w:val="32"/>
        </w:rPr>
        <w:t>报告</w:t>
      </w:r>
      <w:r w:rsidR="00436FF1" w:rsidRPr="00E364AA">
        <w:rPr>
          <w:rFonts w:ascii="仿宋" w:eastAsia="仿宋" w:hAnsi="仿宋" w:hint="eastAsia"/>
          <w:sz w:val="32"/>
          <w:szCs w:val="32"/>
        </w:rPr>
        <w:t>年度</w:t>
      </w:r>
      <w:r w:rsidR="00E154C1" w:rsidRPr="00E364AA">
        <w:rPr>
          <w:rFonts w:ascii="仿宋" w:eastAsia="仿宋" w:hAnsi="仿宋" w:hint="eastAsia"/>
          <w:sz w:val="32"/>
          <w:szCs w:val="32"/>
        </w:rPr>
        <w:t>内</w:t>
      </w:r>
      <w:r w:rsidR="00436FF1" w:rsidRPr="00E364AA">
        <w:rPr>
          <w:rFonts w:ascii="仿宋" w:eastAsia="仿宋" w:hAnsi="仿宋" w:hint="eastAsia"/>
          <w:sz w:val="32"/>
          <w:szCs w:val="32"/>
        </w:rPr>
        <w:t>完成出口</w:t>
      </w:r>
      <w:r w:rsidR="002F4ACA" w:rsidRPr="00E364AA">
        <w:rPr>
          <w:rFonts w:ascii="仿宋" w:eastAsia="仿宋" w:hAnsi="仿宋" w:hint="eastAsia"/>
          <w:sz w:val="32"/>
          <w:szCs w:val="32"/>
        </w:rPr>
        <w:t>通关</w:t>
      </w:r>
      <w:r w:rsidR="00436FF1" w:rsidRPr="00E364AA">
        <w:rPr>
          <w:rFonts w:ascii="仿宋" w:eastAsia="仿宋" w:hAnsi="仿宋" w:hint="eastAsia"/>
          <w:sz w:val="32"/>
          <w:szCs w:val="32"/>
        </w:rPr>
        <w:t>手续为标准。</w:t>
      </w:r>
    </w:p>
    <w:p w:rsidR="00AB4A0D" w:rsidRPr="00E364AA" w:rsidRDefault="00E2016F" w:rsidP="00906C17">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2.</w:t>
      </w:r>
      <w:r w:rsidR="00CE2A24" w:rsidRPr="00E364AA">
        <w:rPr>
          <w:rFonts w:ascii="仿宋" w:eastAsia="仿宋" w:hAnsi="仿宋"/>
          <w:sz w:val="32"/>
          <w:szCs w:val="32"/>
        </w:rPr>
        <w:t>2</w:t>
      </w:r>
      <w:r w:rsidRPr="00E364AA">
        <w:rPr>
          <w:rFonts w:ascii="仿宋" w:eastAsia="仿宋" w:hAnsi="仿宋" w:hint="eastAsia"/>
          <w:sz w:val="32"/>
          <w:szCs w:val="32"/>
        </w:rPr>
        <w:t>药品信息变更情况</w:t>
      </w:r>
    </w:p>
    <w:p w:rsidR="00E2016F" w:rsidRPr="00E364AA" w:rsidRDefault="00CE2A24"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w:t>
      </w:r>
      <w:r w:rsidR="00E2016F" w:rsidRPr="00E364AA">
        <w:rPr>
          <w:rFonts w:ascii="仿宋" w:eastAsia="仿宋" w:hAnsi="仿宋" w:hint="eastAsia"/>
          <w:sz w:val="32"/>
          <w:szCs w:val="32"/>
        </w:rPr>
        <w:t>指自上一次撰写年度报告至本次撰写年度报告期间，直报系统中持有人维护的药品信息</w:t>
      </w:r>
      <w:r w:rsidR="004E46D7" w:rsidRPr="00E364AA">
        <w:rPr>
          <w:rFonts w:ascii="仿宋" w:eastAsia="仿宋" w:hAnsi="仿宋" w:hint="eastAsia"/>
          <w:sz w:val="32"/>
          <w:szCs w:val="32"/>
        </w:rPr>
        <w:t>（“产品信息维护”模块）实际</w:t>
      </w:r>
      <w:r w:rsidR="00E2016F" w:rsidRPr="00E364AA">
        <w:rPr>
          <w:rFonts w:ascii="仿宋" w:eastAsia="仿宋" w:hAnsi="仿宋" w:hint="eastAsia"/>
          <w:sz w:val="32"/>
          <w:szCs w:val="32"/>
        </w:rPr>
        <w:t>发生变更的情况</w:t>
      </w:r>
      <w:r w:rsidR="001519CC" w:rsidRPr="00E364AA">
        <w:rPr>
          <w:rFonts w:ascii="仿宋" w:eastAsia="仿宋" w:hAnsi="仿宋" w:hint="eastAsia"/>
          <w:sz w:val="32"/>
          <w:szCs w:val="32"/>
        </w:rPr>
        <w:t>，无论持有人是否在</w:t>
      </w:r>
      <w:r w:rsidR="008E3BA8">
        <w:rPr>
          <w:rFonts w:ascii="仿宋" w:eastAsia="仿宋" w:hAnsi="仿宋" w:hint="eastAsia"/>
          <w:sz w:val="32"/>
          <w:szCs w:val="32"/>
        </w:rPr>
        <w:t>直报</w:t>
      </w:r>
      <w:r w:rsidR="001519CC" w:rsidRPr="00E364AA">
        <w:rPr>
          <w:rFonts w:ascii="仿宋" w:eastAsia="仿宋" w:hAnsi="仿宋" w:hint="eastAsia"/>
          <w:sz w:val="32"/>
          <w:szCs w:val="32"/>
        </w:rPr>
        <w:t>系统中进行了更新</w:t>
      </w:r>
      <w:r w:rsidR="00E2016F" w:rsidRPr="00E364AA">
        <w:rPr>
          <w:rFonts w:ascii="仿宋" w:eastAsia="仿宋" w:hAnsi="仿宋" w:hint="eastAsia"/>
          <w:sz w:val="32"/>
          <w:szCs w:val="32"/>
        </w:rPr>
        <w:t>。</w:t>
      </w:r>
      <w:r w:rsidR="005468C7" w:rsidRPr="00E364AA">
        <w:rPr>
          <w:rFonts w:ascii="仿宋" w:eastAsia="仿宋" w:hAnsi="仿宋" w:hint="eastAsia"/>
          <w:sz w:val="32"/>
          <w:szCs w:val="32"/>
        </w:rPr>
        <w:t>一个通用名药有多个项目变更，填写多行。</w:t>
      </w:r>
      <w:r w:rsidR="002A103B" w:rsidRPr="00E364AA">
        <w:rPr>
          <w:rFonts w:ascii="仿宋" w:eastAsia="仿宋" w:hAnsi="仿宋" w:hint="eastAsia"/>
          <w:sz w:val="32"/>
          <w:szCs w:val="32"/>
        </w:rPr>
        <w:t>首次</w:t>
      </w:r>
      <w:r w:rsidR="00F429F3" w:rsidRPr="00E364AA">
        <w:rPr>
          <w:rFonts w:ascii="仿宋" w:eastAsia="仿宋" w:hAnsi="仿宋" w:hint="eastAsia"/>
          <w:sz w:val="32"/>
          <w:szCs w:val="32"/>
        </w:rPr>
        <w:t>撰写</w:t>
      </w:r>
      <w:r w:rsidR="00800357" w:rsidRPr="00E364AA">
        <w:rPr>
          <w:rFonts w:ascii="仿宋" w:eastAsia="仿宋" w:hAnsi="仿宋" w:hint="eastAsia"/>
          <w:sz w:val="32"/>
          <w:szCs w:val="32"/>
        </w:rPr>
        <w:t>年度报告应该</w:t>
      </w:r>
      <w:r w:rsidR="00F429F3" w:rsidRPr="00E364AA">
        <w:rPr>
          <w:rFonts w:ascii="仿宋" w:eastAsia="仿宋" w:hAnsi="仿宋" w:hint="eastAsia"/>
          <w:sz w:val="32"/>
          <w:szCs w:val="32"/>
        </w:rPr>
        <w:t>填写</w:t>
      </w:r>
      <w:proofErr w:type="gramStart"/>
      <w:r w:rsidR="00800357" w:rsidRPr="00E364AA">
        <w:rPr>
          <w:rFonts w:ascii="仿宋" w:eastAsia="仿宋" w:hAnsi="仿宋" w:hint="eastAsia"/>
          <w:sz w:val="32"/>
          <w:szCs w:val="32"/>
        </w:rPr>
        <w:t>自</w:t>
      </w:r>
      <w:r w:rsidR="00F429F3" w:rsidRPr="00E364AA">
        <w:rPr>
          <w:rFonts w:ascii="仿宋" w:eastAsia="仿宋" w:hAnsi="仿宋" w:hint="eastAsia"/>
          <w:sz w:val="32"/>
          <w:szCs w:val="32"/>
        </w:rPr>
        <w:t>持</w:t>
      </w:r>
      <w:proofErr w:type="gramEnd"/>
      <w:r w:rsidR="00F429F3" w:rsidRPr="00E364AA">
        <w:rPr>
          <w:rFonts w:ascii="仿宋" w:eastAsia="仿宋" w:hAnsi="仿宋" w:hint="eastAsia"/>
          <w:sz w:val="32"/>
          <w:szCs w:val="32"/>
        </w:rPr>
        <w:t>有</w:t>
      </w:r>
      <w:r w:rsidR="001F217C" w:rsidRPr="00E364AA">
        <w:rPr>
          <w:rFonts w:ascii="仿宋" w:eastAsia="仿宋" w:hAnsi="仿宋" w:hint="eastAsia"/>
          <w:sz w:val="32"/>
          <w:szCs w:val="32"/>
        </w:rPr>
        <w:t>人</w:t>
      </w:r>
      <w:r w:rsidR="00F429F3" w:rsidRPr="00E364AA">
        <w:rPr>
          <w:rFonts w:ascii="仿宋" w:eastAsia="仿宋" w:hAnsi="仿宋" w:hint="eastAsia"/>
          <w:sz w:val="32"/>
          <w:szCs w:val="32"/>
        </w:rPr>
        <w:t>在</w:t>
      </w:r>
      <w:r w:rsidR="004301B2" w:rsidRPr="00E364AA">
        <w:rPr>
          <w:rFonts w:ascii="仿宋" w:eastAsia="仿宋" w:hAnsi="仿宋" w:hint="eastAsia"/>
          <w:sz w:val="32"/>
          <w:szCs w:val="32"/>
        </w:rPr>
        <w:t>直报</w:t>
      </w:r>
      <w:r w:rsidR="00800357" w:rsidRPr="00E364AA">
        <w:rPr>
          <w:rFonts w:ascii="仿宋" w:eastAsia="仿宋" w:hAnsi="仿宋" w:hint="eastAsia"/>
          <w:sz w:val="32"/>
          <w:szCs w:val="32"/>
        </w:rPr>
        <w:t>系统</w:t>
      </w:r>
      <w:r w:rsidR="00F429F3" w:rsidRPr="00E364AA">
        <w:rPr>
          <w:rFonts w:ascii="仿宋" w:eastAsia="仿宋" w:hAnsi="仿宋" w:hint="eastAsia"/>
          <w:sz w:val="32"/>
          <w:szCs w:val="32"/>
        </w:rPr>
        <w:t>中</w:t>
      </w:r>
      <w:r w:rsidR="00800357" w:rsidRPr="00E364AA">
        <w:rPr>
          <w:rFonts w:ascii="仿宋" w:eastAsia="仿宋" w:hAnsi="仿宋" w:hint="eastAsia"/>
          <w:sz w:val="32"/>
          <w:szCs w:val="32"/>
        </w:rPr>
        <w:t>注册至本次撰写年度报告期间，直报系统中持有人维护的药品信息发生变更的情况。</w:t>
      </w:r>
    </w:p>
    <w:p w:rsidR="00E2016F" w:rsidRPr="00E364AA" w:rsidRDefault="00E2016F"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药品通用名：该名称如果发生变更，填写变更后的名称。</w:t>
      </w:r>
    </w:p>
    <w:p w:rsidR="00BF48E0" w:rsidRPr="00E364AA" w:rsidRDefault="00656205"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直报系统</w:t>
      </w:r>
      <w:r w:rsidR="00E2016F" w:rsidRPr="00E364AA">
        <w:rPr>
          <w:rFonts w:ascii="仿宋" w:eastAsia="仿宋" w:hAnsi="仿宋" w:hint="eastAsia"/>
          <w:sz w:val="32"/>
          <w:szCs w:val="32"/>
        </w:rPr>
        <w:t>项目</w:t>
      </w:r>
      <w:r w:rsidR="00BF48E0" w:rsidRPr="00E364AA">
        <w:rPr>
          <w:rFonts w:ascii="仿宋" w:eastAsia="仿宋" w:hAnsi="仿宋" w:hint="eastAsia"/>
          <w:sz w:val="32"/>
          <w:szCs w:val="32"/>
        </w:rPr>
        <w:t>名称</w:t>
      </w:r>
      <w:r w:rsidR="00E2016F" w:rsidRPr="00E364AA">
        <w:rPr>
          <w:rFonts w:ascii="仿宋" w:eastAsia="仿宋" w:hAnsi="仿宋" w:hint="eastAsia"/>
          <w:sz w:val="32"/>
          <w:szCs w:val="32"/>
        </w:rPr>
        <w:t>：</w:t>
      </w:r>
      <w:r w:rsidR="00BF48E0" w:rsidRPr="00E364AA">
        <w:rPr>
          <w:rFonts w:ascii="仿宋" w:eastAsia="仿宋" w:hAnsi="仿宋" w:hint="eastAsia"/>
          <w:sz w:val="32"/>
          <w:szCs w:val="32"/>
        </w:rPr>
        <w:t>按直报系统中“产品信息维护”的项目名称填写。</w:t>
      </w:r>
    </w:p>
    <w:p w:rsidR="00E2016F" w:rsidRPr="00E364AA" w:rsidRDefault="00E2016F"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lastRenderedPageBreak/>
        <w:t>变更前（后）内容：如果药品是</w:t>
      </w:r>
      <w:r w:rsidR="00D629C0" w:rsidRPr="00E364AA">
        <w:rPr>
          <w:rFonts w:ascii="仿宋" w:eastAsia="仿宋" w:hAnsi="仿宋" w:hint="eastAsia"/>
          <w:sz w:val="32"/>
          <w:szCs w:val="32"/>
        </w:rPr>
        <w:t>报告</w:t>
      </w:r>
      <w:r w:rsidRPr="00E364AA">
        <w:rPr>
          <w:rFonts w:ascii="仿宋" w:eastAsia="仿宋" w:hAnsi="仿宋" w:hint="eastAsia"/>
          <w:sz w:val="32"/>
          <w:szCs w:val="32"/>
        </w:rPr>
        <w:t>年度</w:t>
      </w:r>
      <w:r w:rsidR="003955B1" w:rsidRPr="00E364AA">
        <w:rPr>
          <w:rFonts w:ascii="仿宋" w:eastAsia="仿宋" w:hAnsi="仿宋" w:hint="eastAsia"/>
          <w:sz w:val="32"/>
          <w:szCs w:val="32"/>
        </w:rPr>
        <w:t>内</w:t>
      </w:r>
      <w:r w:rsidRPr="00E364AA">
        <w:rPr>
          <w:rFonts w:ascii="仿宋" w:eastAsia="仿宋" w:hAnsi="仿宋" w:hint="eastAsia"/>
          <w:sz w:val="32"/>
          <w:szCs w:val="32"/>
        </w:rPr>
        <w:t>新批准</w:t>
      </w:r>
      <w:r w:rsidR="00BD778D" w:rsidRPr="00E364AA">
        <w:rPr>
          <w:rFonts w:ascii="仿宋" w:eastAsia="仿宋" w:hAnsi="仿宋" w:hint="eastAsia"/>
          <w:sz w:val="32"/>
          <w:szCs w:val="32"/>
        </w:rPr>
        <w:t>注册</w:t>
      </w:r>
      <w:r w:rsidRPr="00E364AA">
        <w:rPr>
          <w:rFonts w:ascii="仿宋" w:eastAsia="仿宋" w:hAnsi="仿宋" w:hint="eastAsia"/>
          <w:sz w:val="32"/>
          <w:szCs w:val="32"/>
        </w:rPr>
        <w:t>的，变更</w:t>
      </w:r>
      <w:proofErr w:type="gramStart"/>
      <w:r w:rsidRPr="00E364AA">
        <w:rPr>
          <w:rFonts w:ascii="仿宋" w:eastAsia="仿宋" w:hAnsi="仿宋" w:hint="eastAsia"/>
          <w:sz w:val="32"/>
          <w:szCs w:val="32"/>
        </w:rPr>
        <w:t>前内容</w:t>
      </w:r>
      <w:proofErr w:type="gramEnd"/>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“无”，变更</w:t>
      </w:r>
      <w:proofErr w:type="gramStart"/>
      <w:r w:rsidRPr="00E364AA">
        <w:rPr>
          <w:rFonts w:ascii="仿宋" w:eastAsia="仿宋" w:hAnsi="仿宋" w:hint="eastAsia"/>
          <w:sz w:val="32"/>
          <w:szCs w:val="32"/>
        </w:rPr>
        <w:t>后内容</w:t>
      </w:r>
      <w:proofErr w:type="gramEnd"/>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“所有”；如果</w:t>
      </w:r>
      <w:r w:rsidR="0013783E" w:rsidRPr="00E364AA">
        <w:rPr>
          <w:rFonts w:ascii="仿宋" w:eastAsia="仿宋" w:hAnsi="仿宋" w:hint="eastAsia"/>
          <w:sz w:val="32"/>
          <w:szCs w:val="32"/>
        </w:rPr>
        <w:t>是</w:t>
      </w:r>
      <w:r w:rsidR="00D629C0" w:rsidRPr="00E364AA">
        <w:rPr>
          <w:rFonts w:ascii="仿宋" w:eastAsia="仿宋" w:hAnsi="仿宋" w:hint="eastAsia"/>
          <w:sz w:val="32"/>
          <w:szCs w:val="32"/>
        </w:rPr>
        <w:t>报告</w:t>
      </w:r>
      <w:r w:rsidRPr="00E364AA">
        <w:rPr>
          <w:rFonts w:ascii="仿宋" w:eastAsia="仿宋" w:hAnsi="仿宋" w:hint="eastAsia"/>
          <w:sz w:val="32"/>
          <w:szCs w:val="32"/>
        </w:rPr>
        <w:t>年度</w:t>
      </w:r>
      <w:r w:rsidR="003955B1" w:rsidRPr="00E364AA">
        <w:rPr>
          <w:rFonts w:ascii="仿宋" w:eastAsia="仿宋" w:hAnsi="仿宋" w:hint="eastAsia"/>
          <w:sz w:val="32"/>
          <w:szCs w:val="32"/>
        </w:rPr>
        <w:t>内</w:t>
      </w:r>
      <w:r w:rsidRPr="00E364AA">
        <w:rPr>
          <w:rFonts w:ascii="仿宋" w:eastAsia="仿宋" w:hAnsi="仿宋" w:hint="eastAsia"/>
          <w:sz w:val="32"/>
          <w:szCs w:val="32"/>
        </w:rPr>
        <w:t>注销</w:t>
      </w:r>
      <w:r w:rsidR="0013783E" w:rsidRPr="00E364AA">
        <w:rPr>
          <w:rFonts w:ascii="仿宋" w:eastAsia="仿宋" w:hAnsi="仿宋" w:hint="eastAsia"/>
          <w:sz w:val="32"/>
          <w:szCs w:val="32"/>
        </w:rPr>
        <w:t>药品注册证书</w:t>
      </w:r>
      <w:r w:rsidRPr="00E364AA">
        <w:rPr>
          <w:rFonts w:ascii="仿宋" w:eastAsia="仿宋" w:hAnsi="仿宋" w:hint="eastAsia"/>
          <w:sz w:val="32"/>
          <w:szCs w:val="32"/>
        </w:rPr>
        <w:t>的药品，变更前的内容</w:t>
      </w:r>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“所有”，变更后的内容</w:t>
      </w:r>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“无”。</w:t>
      </w:r>
    </w:p>
    <w:p w:rsidR="00E2016F" w:rsidRPr="00E364AA" w:rsidRDefault="00BC42EA" w:rsidP="00BC42E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是否在系统中更新</w:t>
      </w:r>
      <w:r w:rsidR="00E2016F" w:rsidRPr="00E364AA">
        <w:rPr>
          <w:rFonts w:ascii="仿宋" w:eastAsia="仿宋" w:hAnsi="仿宋" w:hint="eastAsia"/>
          <w:sz w:val="32"/>
          <w:szCs w:val="32"/>
        </w:rPr>
        <w:t>：</w:t>
      </w:r>
      <w:r w:rsidR="008640F6" w:rsidRPr="00E364AA">
        <w:rPr>
          <w:rFonts w:ascii="仿宋" w:eastAsia="仿宋" w:hAnsi="仿宋" w:hint="eastAsia"/>
          <w:sz w:val="32"/>
          <w:szCs w:val="32"/>
        </w:rPr>
        <w:t>指</w:t>
      </w:r>
      <w:r w:rsidR="00E2016F" w:rsidRPr="00E364AA">
        <w:rPr>
          <w:rFonts w:ascii="仿宋" w:eastAsia="仿宋" w:hAnsi="仿宋" w:hint="eastAsia"/>
          <w:sz w:val="32"/>
          <w:szCs w:val="32"/>
        </w:rPr>
        <w:t>持有人自上次撰写年度报告后，是否已经在</w:t>
      </w:r>
      <w:r w:rsidR="00FB7F85" w:rsidRPr="00E364AA">
        <w:rPr>
          <w:rFonts w:ascii="仿宋" w:eastAsia="仿宋" w:hAnsi="仿宋" w:hint="eastAsia"/>
          <w:sz w:val="32"/>
          <w:szCs w:val="32"/>
        </w:rPr>
        <w:t>直报</w:t>
      </w:r>
      <w:r w:rsidR="00E2016F" w:rsidRPr="00E364AA">
        <w:rPr>
          <w:rFonts w:ascii="仿宋" w:eastAsia="仿宋" w:hAnsi="仿宋" w:hint="eastAsia"/>
          <w:sz w:val="32"/>
          <w:szCs w:val="32"/>
        </w:rPr>
        <w:t>系统中</w:t>
      </w:r>
      <w:r w:rsidR="008E3BA8">
        <w:rPr>
          <w:rFonts w:ascii="仿宋" w:eastAsia="仿宋" w:hAnsi="仿宋" w:hint="eastAsia"/>
          <w:sz w:val="32"/>
          <w:szCs w:val="32"/>
        </w:rPr>
        <w:t>提交</w:t>
      </w:r>
      <w:r w:rsidRPr="00E364AA">
        <w:rPr>
          <w:rFonts w:ascii="仿宋" w:eastAsia="仿宋" w:hAnsi="仿宋" w:hint="eastAsia"/>
          <w:sz w:val="32"/>
          <w:szCs w:val="32"/>
        </w:rPr>
        <w:t>了更新</w:t>
      </w:r>
      <w:r w:rsidR="008E3BA8">
        <w:rPr>
          <w:rFonts w:ascii="仿宋" w:eastAsia="仿宋" w:hAnsi="仿宋" w:hint="eastAsia"/>
          <w:sz w:val="32"/>
          <w:szCs w:val="32"/>
        </w:rPr>
        <w:t>信息</w:t>
      </w:r>
      <w:r w:rsidR="00E2016F" w:rsidRPr="00E364AA">
        <w:rPr>
          <w:rFonts w:ascii="仿宋" w:eastAsia="仿宋" w:hAnsi="仿宋" w:hint="eastAsia"/>
          <w:sz w:val="32"/>
          <w:szCs w:val="32"/>
        </w:rPr>
        <w:t>。</w:t>
      </w:r>
    </w:p>
    <w:p w:rsidR="00E2016F" w:rsidRPr="00E364AA" w:rsidRDefault="00E2016F"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变更原因：简述变更原因以及其他需要说明的问题。</w:t>
      </w:r>
    </w:p>
    <w:p w:rsidR="009529DA" w:rsidRPr="00E364AA" w:rsidRDefault="00CE2A24" w:rsidP="00E13236">
      <w:pPr>
        <w:pStyle w:val="a6"/>
        <w:tabs>
          <w:tab w:val="left" w:pos="1418"/>
        </w:tabs>
        <w:ind w:firstLine="643"/>
        <w:jc w:val="left"/>
        <w:outlineLvl w:val="2"/>
        <w:rPr>
          <w:rFonts w:ascii="仿宋" w:eastAsia="仿宋" w:hAnsi="仿宋"/>
          <w:b/>
          <w:sz w:val="32"/>
          <w:szCs w:val="32"/>
        </w:rPr>
      </w:pPr>
      <w:bookmarkStart w:id="5" w:name="_Toc18076731"/>
      <w:r w:rsidRPr="00E364AA">
        <w:rPr>
          <w:rFonts w:ascii="仿宋" w:eastAsia="仿宋" w:hAnsi="仿宋"/>
          <w:b/>
          <w:sz w:val="32"/>
          <w:szCs w:val="32"/>
        </w:rPr>
        <w:t xml:space="preserve">3 </w:t>
      </w:r>
      <w:r w:rsidR="003B7EEB" w:rsidRPr="00E364AA">
        <w:rPr>
          <w:rFonts w:ascii="仿宋" w:eastAsia="仿宋" w:hAnsi="仿宋" w:hint="eastAsia"/>
          <w:b/>
          <w:sz w:val="32"/>
          <w:szCs w:val="32"/>
        </w:rPr>
        <w:t>药物警戒</w:t>
      </w:r>
      <w:r w:rsidR="009529DA" w:rsidRPr="00E364AA">
        <w:rPr>
          <w:rFonts w:ascii="仿宋" w:eastAsia="仿宋" w:hAnsi="仿宋" w:hint="eastAsia"/>
          <w:b/>
          <w:sz w:val="32"/>
          <w:szCs w:val="32"/>
        </w:rPr>
        <w:t>体系</w:t>
      </w:r>
      <w:bookmarkEnd w:id="5"/>
    </w:p>
    <w:p w:rsidR="00027F4E" w:rsidRPr="00E364AA" w:rsidRDefault="00D45747"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3.1</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负责人：</w:t>
      </w:r>
      <w:r w:rsidR="001321B6" w:rsidRPr="00E364AA">
        <w:rPr>
          <w:rFonts w:ascii="仿宋" w:eastAsia="仿宋" w:hAnsi="仿宋" w:hint="eastAsia"/>
          <w:sz w:val="32"/>
          <w:szCs w:val="32"/>
        </w:rPr>
        <w:t>填写</w:t>
      </w:r>
      <w:r w:rsidR="00BC1890" w:rsidRPr="00E364AA">
        <w:rPr>
          <w:rFonts w:ascii="仿宋" w:eastAsia="仿宋" w:hAnsi="仿宋" w:hint="eastAsia"/>
          <w:sz w:val="32"/>
          <w:szCs w:val="32"/>
        </w:rPr>
        <w:t>当前信息。</w:t>
      </w:r>
      <w:r w:rsidR="00563899" w:rsidRPr="00E364AA">
        <w:rPr>
          <w:rFonts w:ascii="仿宋" w:eastAsia="仿宋" w:hAnsi="仿宋" w:hint="eastAsia"/>
          <w:sz w:val="32"/>
          <w:szCs w:val="32"/>
        </w:rPr>
        <w:t>“</w:t>
      </w:r>
      <w:r w:rsidR="003B7EEB" w:rsidRPr="00E364AA">
        <w:rPr>
          <w:rFonts w:ascii="仿宋" w:eastAsia="仿宋" w:hAnsi="仿宋" w:hint="eastAsia"/>
          <w:sz w:val="32"/>
          <w:szCs w:val="32"/>
        </w:rPr>
        <w:t>药物警戒</w:t>
      </w:r>
      <w:r w:rsidR="00563899" w:rsidRPr="00E364AA">
        <w:rPr>
          <w:rFonts w:ascii="仿宋" w:eastAsia="仿宋" w:hAnsi="仿宋" w:hint="eastAsia"/>
          <w:sz w:val="32"/>
          <w:szCs w:val="32"/>
        </w:rPr>
        <w:t>负责人”</w:t>
      </w:r>
      <w:r w:rsidR="00027F4E" w:rsidRPr="00E364AA">
        <w:rPr>
          <w:rFonts w:ascii="仿宋" w:eastAsia="仿宋" w:hAnsi="仿宋" w:hint="eastAsia"/>
          <w:sz w:val="32"/>
          <w:szCs w:val="32"/>
        </w:rPr>
        <w:t>指持有人指定的具有一定领导职务，具备多年从事</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工作经验，熟悉相关法律法规及政策，能够负责</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体系的建立、运行和维护，确保</w:t>
      </w:r>
      <w:r w:rsidR="00221763" w:rsidRPr="00E364AA">
        <w:rPr>
          <w:rFonts w:ascii="仿宋" w:eastAsia="仿宋" w:hAnsi="仿宋" w:hint="eastAsia"/>
          <w:sz w:val="32"/>
          <w:szCs w:val="32"/>
        </w:rPr>
        <w:t>药物警戒</w:t>
      </w:r>
      <w:r w:rsidR="00027F4E" w:rsidRPr="00E364AA">
        <w:rPr>
          <w:rFonts w:ascii="仿宋" w:eastAsia="仿宋" w:hAnsi="仿宋" w:hint="eastAsia"/>
          <w:sz w:val="32"/>
          <w:szCs w:val="32"/>
        </w:rPr>
        <w:t>工作持续合</w:t>
      </w:r>
      <w:proofErr w:type="gramStart"/>
      <w:r w:rsidR="00027F4E" w:rsidRPr="00E364AA">
        <w:rPr>
          <w:rFonts w:ascii="仿宋" w:eastAsia="仿宋" w:hAnsi="仿宋" w:hint="eastAsia"/>
          <w:sz w:val="32"/>
          <w:szCs w:val="32"/>
        </w:rPr>
        <w:t>规</w:t>
      </w:r>
      <w:proofErr w:type="gramEnd"/>
      <w:r w:rsidR="00027F4E" w:rsidRPr="00E364AA">
        <w:rPr>
          <w:rFonts w:ascii="仿宋" w:eastAsia="仿宋" w:hAnsi="仿宋" w:hint="eastAsia"/>
          <w:sz w:val="32"/>
          <w:szCs w:val="32"/>
        </w:rPr>
        <w:t>的人员，且该人员长期居住在中国境内。</w:t>
      </w:r>
      <w:r w:rsidR="00742E46" w:rsidRPr="00E364AA">
        <w:rPr>
          <w:rFonts w:ascii="仿宋" w:eastAsia="仿宋" w:hAnsi="仿宋" w:hint="eastAsia"/>
          <w:sz w:val="32"/>
          <w:szCs w:val="32"/>
        </w:rPr>
        <w:t>“</w:t>
      </w:r>
      <w:r w:rsidR="00027F4E" w:rsidRPr="00E364AA">
        <w:rPr>
          <w:rFonts w:ascii="仿宋" w:eastAsia="仿宋" w:hAnsi="仿宋" w:hint="eastAsia"/>
          <w:sz w:val="32"/>
          <w:szCs w:val="32"/>
        </w:rPr>
        <w:t>职务</w:t>
      </w:r>
      <w:r w:rsidR="00742E46" w:rsidRPr="00E364AA">
        <w:rPr>
          <w:rFonts w:ascii="仿宋" w:eastAsia="仿宋" w:hAnsi="仿宋" w:hint="eastAsia"/>
          <w:sz w:val="32"/>
          <w:szCs w:val="32"/>
        </w:rPr>
        <w:t>”</w:t>
      </w:r>
      <w:r w:rsidR="00027F4E" w:rsidRPr="00E364AA">
        <w:rPr>
          <w:rFonts w:ascii="仿宋" w:eastAsia="仿宋" w:hAnsi="仿宋" w:hint="eastAsia"/>
          <w:sz w:val="32"/>
          <w:szCs w:val="32"/>
        </w:rPr>
        <w:t>指</w:t>
      </w:r>
      <w:r w:rsidR="00B40EC0" w:rsidRPr="00E364AA">
        <w:rPr>
          <w:rFonts w:ascii="仿宋" w:eastAsia="仿宋" w:hAnsi="仿宋" w:hint="eastAsia"/>
          <w:sz w:val="32"/>
          <w:szCs w:val="32"/>
        </w:rPr>
        <w:t>在本</w:t>
      </w:r>
      <w:r w:rsidR="00027F4E" w:rsidRPr="00E364AA">
        <w:rPr>
          <w:rFonts w:ascii="仿宋" w:eastAsia="仿宋" w:hAnsi="仿宋" w:hint="eastAsia"/>
          <w:sz w:val="32"/>
          <w:szCs w:val="32"/>
        </w:rPr>
        <w:t>持有人</w:t>
      </w:r>
      <w:r w:rsidR="00B40EC0" w:rsidRPr="00E364AA">
        <w:rPr>
          <w:rFonts w:ascii="仿宋" w:eastAsia="仿宋" w:hAnsi="仿宋" w:hint="eastAsia"/>
          <w:sz w:val="32"/>
          <w:szCs w:val="32"/>
        </w:rPr>
        <w:t>单位</w:t>
      </w:r>
      <w:r w:rsidR="00027F4E" w:rsidRPr="00E364AA">
        <w:rPr>
          <w:rFonts w:ascii="仿宋" w:eastAsia="仿宋" w:hAnsi="仿宋" w:hint="eastAsia"/>
          <w:sz w:val="32"/>
          <w:szCs w:val="32"/>
        </w:rPr>
        <w:t>所任职务，如有多种职务，仅填写与</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相关的职务。</w:t>
      </w:r>
      <w:r w:rsidR="00742E46" w:rsidRPr="00E364AA">
        <w:rPr>
          <w:rFonts w:ascii="仿宋" w:eastAsia="仿宋" w:hAnsi="仿宋" w:hint="eastAsia"/>
          <w:sz w:val="32"/>
          <w:szCs w:val="32"/>
        </w:rPr>
        <w:t>“</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累</w:t>
      </w:r>
      <w:r w:rsidR="00890C98" w:rsidRPr="00E364AA">
        <w:rPr>
          <w:rFonts w:ascii="仿宋" w:eastAsia="仿宋" w:hAnsi="仿宋" w:hint="eastAsia"/>
          <w:sz w:val="32"/>
          <w:szCs w:val="32"/>
        </w:rPr>
        <w:t>计</w:t>
      </w:r>
      <w:r w:rsidR="00027F4E" w:rsidRPr="00E364AA">
        <w:rPr>
          <w:rFonts w:ascii="仿宋" w:eastAsia="仿宋" w:hAnsi="仿宋" w:hint="eastAsia"/>
          <w:sz w:val="32"/>
          <w:szCs w:val="32"/>
        </w:rPr>
        <w:t>从业年限</w:t>
      </w:r>
      <w:r w:rsidR="00890C98" w:rsidRPr="00E364AA">
        <w:rPr>
          <w:rFonts w:ascii="仿宋" w:eastAsia="仿宋" w:hAnsi="仿宋" w:hint="eastAsia"/>
          <w:sz w:val="32"/>
          <w:szCs w:val="32"/>
        </w:rPr>
        <w:t>”</w:t>
      </w:r>
      <w:r w:rsidR="00027F4E" w:rsidRPr="00E364AA">
        <w:rPr>
          <w:rFonts w:ascii="仿宋" w:eastAsia="仿宋" w:hAnsi="仿宋" w:hint="eastAsia"/>
          <w:sz w:val="32"/>
          <w:szCs w:val="32"/>
        </w:rPr>
        <w:t>指在任何地点从事</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工作的累积年限。</w:t>
      </w:r>
    </w:p>
    <w:p w:rsidR="00027F4E" w:rsidRPr="00E364AA" w:rsidRDefault="00D45747"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3.2</w:t>
      </w:r>
      <w:r w:rsidR="003B7EEB" w:rsidRPr="00E364AA">
        <w:rPr>
          <w:rFonts w:ascii="仿宋" w:eastAsia="仿宋" w:hAnsi="仿宋" w:hint="eastAsia"/>
          <w:sz w:val="32"/>
          <w:szCs w:val="32"/>
        </w:rPr>
        <w:t>药物警戒</w:t>
      </w:r>
      <w:r w:rsidR="00027F4E" w:rsidRPr="00E364AA">
        <w:rPr>
          <w:rFonts w:ascii="仿宋" w:eastAsia="仿宋" w:hAnsi="仿宋" w:hint="eastAsia"/>
          <w:sz w:val="32"/>
          <w:szCs w:val="32"/>
        </w:rPr>
        <w:t>专门机构：</w:t>
      </w:r>
      <w:r w:rsidR="00BC1890" w:rsidRPr="00E364AA">
        <w:rPr>
          <w:rFonts w:ascii="仿宋" w:eastAsia="仿宋" w:hAnsi="仿宋" w:hint="eastAsia"/>
          <w:sz w:val="32"/>
          <w:szCs w:val="32"/>
        </w:rPr>
        <w:t>填写当前信息。</w:t>
      </w:r>
      <w:r w:rsidR="00563899" w:rsidRPr="00E364AA">
        <w:rPr>
          <w:rFonts w:ascii="仿宋" w:eastAsia="仿宋" w:hAnsi="仿宋" w:hint="eastAsia"/>
          <w:sz w:val="32"/>
          <w:szCs w:val="32"/>
        </w:rPr>
        <w:t>“</w:t>
      </w:r>
      <w:r w:rsidR="003B7EEB" w:rsidRPr="00E364AA">
        <w:rPr>
          <w:rFonts w:ascii="仿宋" w:eastAsia="仿宋" w:hAnsi="仿宋" w:hint="eastAsia"/>
          <w:sz w:val="32"/>
          <w:szCs w:val="32"/>
        </w:rPr>
        <w:t>药物警戒</w:t>
      </w:r>
      <w:r w:rsidR="00563899" w:rsidRPr="00E364AA">
        <w:rPr>
          <w:rFonts w:ascii="仿宋" w:eastAsia="仿宋" w:hAnsi="仿宋" w:hint="eastAsia"/>
          <w:sz w:val="32"/>
          <w:szCs w:val="32"/>
        </w:rPr>
        <w:t>专门机构”</w:t>
      </w:r>
      <w:r w:rsidR="00027F4E" w:rsidRPr="00E364AA">
        <w:rPr>
          <w:rFonts w:ascii="仿宋" w:eastAsia="仿宋" w:hAnsi="仿宋" w:hint="eastAsia"/>
          <w:sz w:val="32"/>
          <w:szCs w:val="32"/>
        </w:rPr>
        <w:t>指持有人</w:t>
      </w:r>
      <w:r w:rsidR="00563899" w:rsidRPr="00E364AA">
        <w:rPr>
          <w:rFonts w:ascii="仿宋" w:eastAsia="仿宋" w:hAnsi="仿宋" w:hint="eastAsia"/>
          <w:sz w:val="32"/>
          <w:szCs w:val="32"/>
        </w:rPr>
        <w:t>在境内</w:t>
      </w:r>
      <w:r w:rsidR="00027F4E" w:rsidRPr="00E364AA">
        <w:rPr>
          <w:rFonts w:ascii="仿宋" w:eastAsia="仿宋" w:hAnsi="仿宋" w:hint="eastAsia"/>
          <w:sz w:val="32"/>
          <w:szCs w:val="32"/>
        </w:rPr>
        <w:t>设立的专门从事</w:t>
      </w:r>
      <w:r w:rsidR="003B7EEB" w:rsidRPr="00E364AA">
        <w:rPr>
          <w:rFonts w:ascii="仿宋" w:eastAsia="仿宋" w:hAnsi="仿宋" w:hint="eastAsia"/>
          <w:sz w:val="32"/>
          <w:szCs w:val="32"/>
        </w:rPr>
        <w:t>药物警戒</w:t>
      </w:r>
      <w:r w:rsidR="00221763" w:rsidRPr="00E364AA">
        <w:rPr>
          <w:rFonts w:ascii="仿宋" w:eastAsia="仿宋" w:hAnsi="仿宋" w:hint="eastAsia"/>
          <w:sz w:val="32"/>
          <w:szCs w:val="32"/>
        </w:rPr>
        <w:t>工作</w:t>
      </w:r>
      <w:r w:rsidR="00027F4E" w:rsidRPr="00E364AA">
        <w:rPr>
          <w:rFonts w:ascii="仿宋" w:eastAsia="仿宋" w:hAnsi="仿宋" w:hint="eastAsia"/>
          <w:sz w:val="32"/>
          <w:szCs w:val="32"/>
        </w:rPr>
        <w:t>的机构或部门。</w:t>
      </w:r>
      <w:r w:rsidR="00D72376" w:rsidRPr="00E364AA">
        <w:rPr>
          <w:rFonts w:ascii="仿宋" w:eastAsia="仿宋" w:hAnsi="仿宋" w:hint="eastAsia"/>
          <w:sz w:val="32"/>
          <w:szCs w:val="32"/>
        </w:rPr>
        <w:t>“机构设置”中独立设置</w:t>
      </w:r>
      <w:r w:rsidR="00E04C00" w:rsidRPr="00E364AA">
        <w:rPr>
          <w:rFonts w:ascii="仿宋" w:eastAsia="仿宋" w:hAnsi="仿宋" w:hint="eastAsia"/>
          <w:sz w:val="32"/>
          <w:szCs w:val="32"/>
        </w:rPr>
        <w:t>一般</w:t>
      </w:r>
      <w:r w:rsidR="00D72376" w:rsidRPr="00E364AA">
        <w:rPr>
          <w:rFonts w:ascii="仿宋" w:eastAsia="仿宋" w:hAnsi="仿宋" w:hint="eastAsia"/>
          <w:sz w:val="32"/>
          <w:szCs w:val="32"/>
        </w:rPr>
        <w:t>是指该机构直接由公司负责人</w:t>
      </w:r>
      <w:r w:rsidR="007106E0" w:rsidRPr="00E364AA">
        <w:rPr>
          <w:rFonts w:ascii="仿宋" w:eastAsia="仿宋" w:hAnsi="仿宋" w:hint="eastAsia"/>
          <w:sz w:val="32"/>
          <w:szCs w:val="32"/>
        </w:rPr>
        <w:t>负责，非独立设置指机构设在质量部门、销售部门、医学部门等部</w:t>
      </w:r>
      <w:r w:rsidR="00133705" w:rsidRPr="00E364AA">
        <w:rPr>
          <w:rFonts w:ascii="仿宋" w:eastAsia="仿宋" w:hAnsi="仿宋" w:hint="eastAsia"/>
          <w:sz w:val="32"/>
          <w:szCs w:val="32"/>
        </w:rPr>
        <w:t>门</w:t>
      </w:r>
      <w:r w:rsidR="007106E0" w:rsidRPr="00E364AA">
        <w:rPr>
          <w:rFonts w:ascii="仿宋" w:eastAsia="仿宋" w:hAnsi="仿宋" w:hint="eastAsia"/>
          <w:sz w:val="32"/>
          <w:szCs w:val="32"/>
        </w:rPr>
        <w:t>下</w:t>
      </w:r>
      <w:r w:rsidR="00133705" w:rsidRPr="00E364AA">
        <w:rPr>
          <w:rFonts w:ascii="仿宋" w:eastAsia="仿宋" w:hAnsi="仿宋" w:hint="eastAsia"/>
          <w:sz w:val="32"/>
          <w:szCs w:val="32"/>
        </w:rPr>
        <w:t>，由这些部门的负责人兼职负责</w:t>
      </w:r>
      <w:r w:rsidR="003B7EEB" w:rsidRPr="00E364AA">
        <w:rPr>
          <w:rFonts w:ascii="仿宋" w:eastAsia="仿宋" w:hAnsi="仿宋" w:hint="eastAsia"/>
          <w:sz w:val="32"/>
          <w:szCs w:val="32"/>
        </w:rPr>
        <w:t>药物警戒</w:t>
      </w:r>
      <w:r w:rsidR="00133705" w:rsidRPr="00E364AA">
        <w:rPr>
          <w:rFonts w:ascii="仿宋" w:eastAsia="仿宋" w:hAnsi="仿宋" w:hint="eastAsia"/>
          <w:sz w:val="32"/>
          <w:szCs w:val="32"/>
        </w:rPr>
        <w:t>工作</w:t>
      </w:r>
      <w:r w:rsidR="007106E0" w:rsidRPr="00E364AA">
        <w:rPr>
          <w:rFonts w:ascii="仿宋" w:eastAsia="仿宋" w:hAnsi="仿宋" w:hint="eastAsia"/>
          <w:sz w:val="32"/>
          <w:szCs w:val="32"/>
        </w:rPr>
        <w:t>。</w:t>
      </w:r>
    </w:p>
    <w:p w:rsidR="00027F4E" w:rsidRPr="00E364AA" w:rsidRDefault="00D45747"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3.3 </w:t>
      </w:r>
      <w:r w:rsidR="003B7EEB" w:rsidRPr="00E364AA">
        <w:rPr>
          <w:rFonts w:ascii="仿宋" w:eastAsia="仿宋" w:hAnsi="仿宋" w:hint="eastAsia"/>
          <w:sz w:val="32"/>
          <w:szCs w:val="32"/>
        </w:rPr>
        <w:t>药物警戒</w:t>
      </w:r>
      <w:r w:rsidRPr="00E364AA">
        <w:rPr>
          <w:rFonts w:ascii="仿宋" w:eastAsia="仿宋" w:hAnsi="仿宋" w:hint="eastAsia"/>
          <w:sz w:val="32"/>
          <w:szCs w:val="32"/>
        </w:rPr>
        <w:t>管理制度：</w:t>
      </w:r>
      <w:r w:rsidR="00CE122A" w:rsidRPr="00E364AA">
        <w:rPr>
          <w:rFonts w:ascii="仿宋" w:eastAsia="仿宋" w:hAnsi="仿宋" w:hint="eastAsia"/>
          <w:sz w:val="32"/>
          <w:szCs w:val="32"/>
        </w:rPr>
        <w:t>填写报告年度信息。指</w:t>
      </w:r>
      <w:r w:rsidR="005B54DC" w:rsidRPr="00E364AA">
        <w:rPr>
          <w:rFonts w:ascii="仿宋" w:eastAsia="仿宋" w:hAnsi="仿宋" w:hint="eastAsia"/>
          <w:sz w:val="32"/>
          <w:szCs w:val="32"/>
        </w:rPr>
        <w:t>持有人在报告年度是否建立了与</w:t>
      </w:r>
      <w:r w:rsidR="003B7EEB" w:rsidRPr="00E364AA">
        <w:rPr>
          <w:rFonts w:ascii="仿宋" w:eastAsia="仿宋" w:hAnsi="仿宋" w:hint="eastAsia"/>
          <w:sz w:val="32"/>
          <w:szCs w:val="32"/>
        </w:rPr>
        <w:t>药物警戒</w:t>
      </w:r>
      <w:r w:rsidR="005B54DC" w:rsidRPr="00E364AA">
        <w:rPr>
          <w:rFonts w:ascii="仿宋" w:eastAsia="仿宋" w:hAnsi="仿宋" w:hint="eastAsia"/>
          <w:sz w:val="32"/>
          <w:szCs w:val="32"/>
        </w:rPr>
        <w:t>工作相关的管理制度。</w:t>
      </w:r>
      <w:r w:rsidR="006561B2" w:rsidRPr="00E364AA">
        <w:rPr>
          <w:rFonts w:ascii="仿宋" w:eastAsia="仿宋" w:hAnsi="仿宋" w:hint="eastAsia"/>
          <w:sz w:val="32"/>
          <w:szCs w:val="32"/>
        </w:rPr>
        <w:t>已</w:t>
      </w:r>
      <w:r w:rsidR="006F1F3C" w:rsidRPr="00E364AA">
        <w:rPr>
          <w:rFonts w:ascii="仿宋" w:eastAsia="仿宋" w:hAnsi="仿宋" w:hint="eastAsia"/>
          <w:sz w:val="32"/>
          <w:szCs w:val="32"/>
        </w:rPr>
        <w:t>有</w:t>
      </w:r>
      <w:r w:rsidR="006561B2" w:rsidRPr="00E364AA">
        <w:rPr>
          <w:rFonts w:ascii="仿宋" w:eastAsia="仿宋" w:hAnsi="仿宋" w:hint="eastAsia"/>
          <w:sz w:val="32"/>
          <w:szCs w:val="32"/>
        </w:rPr>
        <w:t>相关管</w:t>
      </w:r>
      <w:r w:rsidR="006561B2" w:rsidRPr="00E364AA">
        <w:rPr>
          <w:rFonts w:ascii="仿宋" w:eastAsia="仿宋" w:hAnsi="仿宋" w:hint="eastAsia"/>
          <w:sz w:val="32"/>
          <w:szCs w:val="32"/>
        </w:rPr>
        <w:lastRenderedPageBreak/>
        <w:t>理制度，不仅包括制定了制度文件，还包括对制度文件进行了落实，即制度已经实施。</w:t>
      </w:r>
    </w:p>
    <w:p w:rsidR="003A346A" w:rsidRPr="00E364AA" w:rsidRDefault="00D45747"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3.4</w:t>
      </w:r>
      <w:r w:rsidR="003A346A" w:rsidRPr="00E364AA">
        <w:rPr>
          <w:rFonts w:ascii="仿宋" w:eastAsia="仿宋" w:hAnsi="仿宋" w:hint="eastAsia"/>
          <w:sz w:val="32"/>
          <w:szCs w:val="32"/>
        </w:rPr>
        <w:t>报告年度</w:t>
      </w:r>
      <w:r w:rsidR="00266FC4" w:rsidRPr="00E364AA">
        <w:rPr>
          <w:rFonts w:ascii="仿宋" w:eastAsia="仿宋" w:hAnsi="仿宋" w:hint="eastAsia"/>
          <w:sz w:val="32"/>
          <w:szCs w:val="32"/>
        </w:rPr>
        <w:t>内</w:t>
      </w:r>
      <w:r w:rsidR="00027F4E" w:rsidRPr="00E364AA">
        <w:rPr>
          <w:rFonts w:ascii="仿宋" w:eastAsia="仿宋" w:hAnsi="仿宋" w:hint="eastAsia"/>
          <w:sz w:val="32"/>
          <w:szCs w:val="32"/>
        </w:rPr>
        <w:t>接受监管部门检查情况：</w:t>
      </w:r>
      <w:r w:rsidR="00E04C00" w:rsidRPr="00E364AA">
        <w:rPr>
          <w:rFonts w:ascii="仿宋" w:eastAsia="仿宋" w:hAnsi="仿宋" w:hint="eastAsia"/>
          <w:sz w:val="32"/>
          <w:szCs w:val="32"/>
        </w:rPr>
        <w:t>检查</w:t>
      </w:r>
      <w:r w:rsidR="00027F4E" w:rsidRPr="00E364AA">
        <w:rPr>
          <w:rFonts w:ascii="仿宋" w:eastAsia="仿宋" w:hAnsi="仿宋" w:hint="eastAsia"/>
          <w:sz w:val="32"/>
          <w:szCs w:val="32"/>
        </w:rPr>
        <w:t>指</w:t>
      </w:r>
      <w:r w:rsidR="003A346A" w:rsidRPr="00E364AA">
        <w:rPr>
          <w:rFonts w:ascii="仿宋" w:eastAsia="仿宋" w:hAnsi="仿宋" w:hint="eastAsia"/>
          <w:sz w:val="32"/>
          <w:szCs w:val="32"/>
        </w:rPr>
        <w:t>报告年度内</w:t>
      </w:r>
      <w:r w:rsidR="00027F4E" w:rsidRPr="00E364AA">
        <w:rPr>
          <w:rFonts w:ascii="仿宋" w:eastAsia="仿宋" w:hAnsi="仿宋" w:hint="eastAsia"/>
          <w:sz w:val="32"/>
          <w:szCs w:val="32"/>
        </w:rPr>
        <w:t>监管部门按照</w:t>
      </w:r>
      <w:r w:rsidR="00FA1BED">
        <w:rPr>
          <w:rFonts w:ascii="仿宋" w:eastAsia="仿宋" w:hAnsi="仿宋" w:hint="eastAsia"/>
          <w:sz w:val="32"/>
          <w:szCs w:val="32"/>
        </w:rPr>
        <w:t>《药品不良反应报告和监测管理办法》</w:t>
      </w:r>
      <w:r w:rsidR="003A346A" w:rsidRPr="00E364AA">
        <w:rPr>
          <w:rFonts w:ascii="仿宋" w:eastAsia="仿宋" w:hAnsi="仿宋" w:hint="eastAsia"/>
          <w:sz w:val="32"/>
          <w:szCs w:val="32"/>
        </w:rPr>
        <w:t>《</w:t>
      </w:r>
      <w:r w:rsidR="00027F4E" w:rsidRPr="00E364AA">
        <w:rPr>
          <w:rFonts w:ascii="仿宋" w:eastAsia="仿宋" w:hAnsi="仿宋" w:hint="eastAsia"/>
          <w:sz w:val="32"/>
          <w:szCs w:val="32"/>
        </w:rPr>
        <w:t>药品不良反应报告和监测检查指南</w:t>
      </w:r>
      <w:r w:rsidR="003A346A" w:rsidRPr="00E364AA">
        <w:rPr>
          <w:rFonts w:ascii="仿宋" w:eastAsia="仿宋" w:hAnsi="仿宋" w:hint="eastAsia"/>
          <w:sz w:val="32"/>
          <w:szCs w:val="32"/>
        </w:rPr>
        <w:t>》</w:t>
      </w:r>
      <w:r w:rsidR="00027F4E" w:rsidRPr="00E364AA">
        <w:rPr>
          <w:rFonts w:ascii="仿宋" w:eastAsia="仿宋" w:hAnsi="仿宋" w:hint="eastAsia"/>
          <w:sz w:val="32"/>
          <w:szCs w:val="32"/>
        </w:rPr>
        <w:t>进行的检查。</w:t>
      </w:r>
      <w:r w:rsidR="005A47B3" w:rsidRPr="00E364AA">
        <w:rPr>
          <w:rFonts w:ascii="仿宋" w:eastAsia="仿宋" w:hAnsi="仿宋" w:hint="eastAsia"/>
          <w:sz w:val="32"/>
          <w:szCs w:val="32"/>
        </w:rPr>
        <w:t>如有多次检查，填写报告年度内最近一次检查的情况。</w:t>
      </w:r>
      <w:r w:rsidR="00153018" w:rsidRPr="00E364AA">
        <w:rPr>
          <w:rFonts w:ascii="仿宋" w:eastAsia="仿宋" w:hAnsi="仿宋" w:hint="eastAsia"/>
          <w:sz w:val="32"/>
          <w:szCs w:val="32"/>
        </w:rPr>
        <w:t>如果对持有人的检查延伸</w:t>
      </w:r>
      <w:proofErr w:type="gramStart"/>
      <w:r w:rsidR="00153018" w:rsidRPr="00E364AA">
        <w:rPr>
          <w:rFonts w:ascii="仿宋" w:eastAsia="仿宋" w:hAnsi="仿宋" w:hint="eastAsia"/>
          <w:sz w:val="32"/>
          <w:szCs w:val="32"/>
        </w:rPr>
        <w:t>至委托</w:t>
      </w:r>
      <w:proofErr w:type="gramEnd"/>
      <w:r w:rsidR="00153018" w:rsidRPr="00E364AA">
        <w:rPr>
          <w:rFonts w:ascii="仿宋" w:eastAsia="仿宋" w:hAnsi="仿宋" w:hint="eastAsia"/>
          <w:sz w:val="32"/>
          <w:szCs w:val="32"/>
        </w:rPr>
        <w:t>机构</w:t>
      </w:r>
      <w:r w:rsidR="009B4DFF" w:rsidRPr="00E364AA">
        <w:rPr>
          <w:rFonts w:ascii="仿宋" w:eastAsia="仿宋" w:hAnsi="仿宋" w:hint="eastAsia"/>
          <w:sz w:val="32"/>
          <w:szCs w:val="32"/>
        </w:rPr>
        <w:t>，</w:t>
      </w:r>
      <w:r w:rsidR="00A92652" w:rsidRPr="00E364AA">
        <w:rPr>
          <w:rFonts w:ascii="仿宋" w:eastAsia="仿宋" w:hAnsi="仿宋" w:hint="eastAsia"/>
          <w:sz w:val="32"/>
          <w:szCs w:val="32"/>
        </w:rPr>
        <w:t>“检查类别”</w:t>
      </w:r>
      <w:proofErr w:type="gramStart"/>
      <w:r w:rsidR="003E38B9" w:rsidRPr="00E364AA">
        <w:rPr>
          <w:rFonts w:ascii="仿宋" w:eastAsia="仿宋" w:hAnsi="仿宋" w:hint="eastAsia"/>
          <w:sz w:val="32"/>
          <w:szCs w:val="32"/>
        </w:rPr>
        <w:t>同时</w:t>
      </w:r>
      <w:r w:rsidR="00153018" w:rsidRPr="00E364AA">
        <w:rPr>
          <w:rFonts w:ascii="仿宋" w:eastAsia="仿宋" w:hAnsi="仿宋" w:hint="eastAsia"/>
          <w:sz w:val="32"/>
          <w:szCs w:val="32"/>
        </w:rPr>
        <w:t>勾选“延伸检查”</w:t>
      </w:r>
      <w:proofErr w:type="gramEnd"/>
      <w:r w:rsidR="00237BE0">
        <w:rPr>
          <w:rFonts w:ascii="仿宋" w:eastAsia="仿宋" w:hAnsi="仿宋" w:hint="eastAsia"/>
          <w:sz w:val="32"/>
          <w:szCs w:val="32"/>
        </w:rPr>
        <w:t>，并填写被检查单位名称</w:t>
      </w:r>
      <w:r w:rsidR="00153018" w:rsidRPr="00E364AA">
        <w:rPr>
          <w:rFonts w:ascii="仿宋" w:eastAsia="仿宋" w:hAnsi="仿宋" w:hint="eastAsia"/>
          <w:sz w:val="32"/>
          <w:szCs w:val="32"/>
        </w:rPr>
        <w:t>。</w:t>
      </w:r>
      <w:r w:rsidR="00DB7FA8" w:rsidRPr="00E364AA">
        <w:rPr>
          <w:rFonts w:ascii="仿宋" w:eastAsia="仿宋" w:hAnsi="仿宋" w:hint="eastAsia"/>
          <w:sz w:val="32"/>
          <w:szCs w:val="32"/>
        </w:rPr>
        <w:t>如有</w:t>
      </w:r>
      <w:r w:rsidR="003A346A" w:rsidRPr="00E364AA">
        <w:rPr>
          <w:rFonts w:ascii="仿宋" w:eastAsia="仿宋" w:hAnsi="仿宋" w:hint="eastAsia"/>
          <w:sz w:val="32"/>
          <w:szCs w:val="32"/>
        </w:rPr>
        <w:t>问题清单</w:t>
      </w:r>
      <w:r w:rsidR="00027F4E" w:rsidRPr="00E364AA">
        <w:rPr>
          <w:rFonts w:ascii="仿宋" w:eastAsia="仿宋" w:hAnsi="仿宋" w:hint="eastAsia"/>
          <w:sz w:val="32"/>
          <w:szCs w:val="32"/>
        </w:rPr>
        <w:t>、整改报告</w:t>
      </w:r>
      <w:r w:rsidR="00DB7FA8" w:rsidRPr="00E364AA">
        <w:rPr>
          <w:rFonts w:ascii="仿宋" w:eastAsia="仿宋" w:hAnsi="仿宋" w:hint="eastAsia"/>
          <w:sz w:val="32"/>
          <w:szCs w:val="32"/>
        </w:rPr>
        <w:t>，</w:t>
      </w:r>
      <w:r w:rsidR="00237BE0">
        <w:rPr>
          <w:rFonts w:ascii="仿宋" w:eastAsia="仿宋" w:hAnsi="仿宋" w:hint="eastAsia"/>
          <w:sz w:val="32"/>
          <w:szCs w:val="32"/>
        </w:rPr>
        <w:t>应</w:t>
      </w:r>
      <w:r w:rsidR="00027F4E" w:rsidRPr="00E364AA">
        <w:rPr>
          <w:rFonts w:ascii="仿宋" w:eastAsia="仿宋" w:hAnsi="仿宋" w:hint="eastAsia"/>
          <w:sz w:val="32"/>
          <w:szCs w:val="32"/>
        </w:rPr>
        <w:t>随年度报告一并提交。</w:t>
      </w:r>
    </w:p>
    <w:p w:rsidR="00027F4E" w:rsidRPr="00E364AA" w:rsidRDefault="00F9650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3.5</w:t>
      </w:r>
      <w:r w:rsidR="00282DEC" w:rsidRPr="00E364AA">
        <w:rPr>
          <w:rFonts w:ascii="仿宋" w:eastAsia="仿宋" w:hAnsi="仿宋" w:hint="eastAsia"/>
          <w:sz w:val="32"/>
          <w:szCs w:val="32"/>
        </w:rPr>
        <w:t>委托工作及</w:t>
      </w:r>
      <w:r w:rsidR="00A6212B" w:rsidRPr="00E364AA">
        <w:rPr>
          <w:rFonts w:ascii="仿宋" w:eastAsia="仿宋" w:hAnsi="仿宋" w:hint="eastAsia"/>
          <w:sz w:val="32"/>
          <w:szCs w:val="32"/>
        </w:rPr>
        <w:t>其他情况</w:t>
      </w:r>
      <w:r w:rsidR="00282DEC" w:rsidRPr="00E364AA">
        <w:rPr>
          <w:rFonts w:ascii="仿宋" w:eastAsia="仿宋" w:hAnsi="仿宋" w:hint="eastAsia"/>
          <w:sz w:val="32"/>
          <w:szCs w:val="32"/>
        </w:rPr>
        <w:t>：</w:t>
      </w:r>
      <w:r w:rsidR="00782552" w:rsidRPr="00E364AA">
        <w:rPr>
          <w:rFonts w:ascii="仿宋" w:eastAsia="仿宋" w:hAnsi="仿宋" w:hint="eastAsia"/>
          <w:sz w:val="32"/>
          <w:szCs w:val="32"/>
        </w:rPr>
        <w:t>“</w:t>
      </w:r>
      <w:r w:rsidR="00027F4E" w:rsidRPr="00E364AA">
        <w:rPr>
          <w:rFonts w:ascii="仿宋" w:eastAsia="仿宋" w:hAnsi="仿宋" w:hint="eastAsia"/>
          <w:sz w:val="32"/>
          <w:szCs w:val="32"/>
        </w:rPr>
        <w:t>委托工作情况</w:t>
      </w:r>
      <w:r w:rsidR="00782552" w:rsidRPr="00E364AA">
        <w:rPr>
          <w:rFonts w:ascii="仿宋" w:eastAsia="仿宋" w:hAnsi="仿宋" w:hint="eastAsia"/>
          <w:sz w:val="32"/>
          <w:szCs w:val="32"/>
        </w:rPr>
        <w:t>”</w:t>
      </w:r>
      <w:r w:rsidR="00027F4E" w:rsidRPr="00E364AA">
        <w:rPr>
          <w:rFonts w:ascii="仿宋" w:eastAsia="仿宋" w:hAnsi="仿宋" w:hint="eastAsia"/>
          <w:sz w:val="32"/>
          <w:szCs w:val="32"/>
        </w:rPr>
        <w:t>指持有人</w:t>
      </w:r>
      <w:r w:rsidR="00A3494C" w:rsidRPr="00E364AA">
        <w:rPr>
          <w:rFonts w:ascii="仿宋" w:eastAsia="仿宋" w:hAnsi="仿宋" w:hint="eastAsia"/>
          <w:sz w:val="32"/>
          <w:szCs w:val="32"/>
        </w:rPr>
        <w:t>委托其他</w:t>
      </w:r>
      <w:r w:rsidR="00027F4E" w:rsidRPr="00E364AA">
        <w:rPr>
          <w:rFonts w:ascii="仿宋" w:eastAsia="仿宋" w:hAnsi="仿宋" w:hint="eastAsia"/>
          <w:sz w:val="32"/>
          <w:szCs w:val="32"/>
        </w:rPr>
        <w:t>单位开展</w:t>
      </w:r>
      <w:r w:rsidR="003B7EEB" w:rsidRPr="00E364AA">
        <w:rPr>
          <w:rFonts w:ascii="仿宋" w:eastAsia="仿宋" w:hAnsi="仿宋" w:hint="eastAsia"/>
          <w:sz w:val="32"/>
          <w:szCs w:val="32"/>
        </w:rPr>
        <w:t>药物警戒</w:t>
      </w:r>
      <w:r w:rsidR="00374FB5" w:rsidRPr="00E364AA">
        <w:rPr>
          <w:rFonts w:ascii="仿宋" w:eastAsia="仿宋" w:hAnsi="仿宋" w:hint="eastAsia"/>
          <w:sz w:val="32"/>
          <w:szCs w:val="32"/>
        </w:rPr>
        <w:t>相关</w:t>
      </w:r>
      <w:r w:rsidR="00FB7D8A" w:rsidRPr="00E364AA">
        <w:rPr>
          <w:rFonts w:ascii="仿宋" w:eastAsia="仿宋" w:hAnsi="仿宋" w:hint="eastAsia"/>
          <w:sz w:val="32"/>
          <w:szCs w:val="32"/>
        </w:rPr>
        <w:t>工作</w:t>
      </w:r>
      <w:r w:rsidR="000C5E0E" w:rsidRPr="00E364AA">
        <w:rPr>
          <w:rFonts w:ascii="仿宋" w:eastAsia="仿宋" w:hAnsi="仿宋" w:hint="eastAsia"/>
          <w:sz w:val="32"/>
          <w:szCs w:val="32"/>
        </w:rPr>
        <w:t>的</w:t>
      </w:r>
      <w:r w:rsidR="00027F4E" w:rsidRPr="00E364AA">
        <w:rPr>
          <w:rFonts w:ascii="仿宋" w:eastAsia="仿宋" w:hAnsi="仿宋" w:hint="eastAsia"/>
          <w:sz w:val="32"/>
          <w:szCs w:val="32"/>
        </w:rPr>
        <w:t>情况，请填写委托单位名称</w:t>
      </w:r>
      <w:r w:rsidR="00A3494C" w:rsidRPr="00E364AA">
        <w:rPr>
          <w:rFonts w:ascii="仿宋" w:eastAsia="仿宋" w:hAnsi="仿宋" w:hint="eastAsia"/>
          <w:sz w:val="32"/>
          <w:szCs w:val="32"/>
        </w:rPr>
        <w:t>全称</w:t>
      </w:r>
      <w:r w:rsidR="00027F4E" w:rsidRPr="00E364AA">
        <w:rPr>
          <w:rFonts w:ascii="仿宋" w:eastAsia="仿宋" w:hAnsi="仿宋" w:hint="eastAsia"/>
          <w:sz w:val="32"/>
          <w:szCs w:val="32"/>
        </w:rPr>
        <w:t>，简要填写委托内容，如“不良反应收集”“不良反应报告提交”“不良反应文献检索”等。</w:t>
      </w:r>
      <w:r w:rsidR="001366E0" w:rsidRPr="00E364AA">
        <w:rPr>
          <w:rFonts w:ascii="仿宋" w:eastAsia="仿宋" w:hAnsi="仿宋" w:hint="eastAsia"/>
          <w:sz w:val="32"/>
          <w:szCs w:val="32"/>
        </w:rPr>
        <w:t>境内外</w:t>
      </w:r>
      <w:proofErr w:type="gramStart"/>
      <w:r w:rsidR="001366E0" w:rsidRPr="00E364AA">
        <w:rPr>
          <w:rFonts w:ascii="仿宋" w:eastAsia="仿宋" w:hAnsi="仿宋" w:hint="eastAsia"/>
          <w:sz w:val="32"/>
          <w:szCs w:val="32"/>
        </w:rPr>
        <w:t>个</w:t>
      </w:r>
      <w:proofErr w:type="gramEnd"/>
      <w:r w:rsidR="001366E0" w:rsidRPr="00E364AA">
        <w:rPr>
          <w:rFonts w:ascii="仿宋" w:eastAsia="仿宋" w:hAnsi="仿宋" w:hint="eastAsia"/>
          <w:sz w:val="32"/>
          <w:szCs w:val="32"/>
        </w:rPr>
        <w:t>例</w:t>
      </w:r>
      <w:r w:rsidR="001366E0" w:rsidRPr="00E364AA">
        <w:rPr>
          <w:rFonts w:ascii="仿宋" w:eastAsia="仿宋" w:hAnsi="仿宋"/>
          <w:sz w:val="32"/>
          <w:szCs w:val="32"/>
        </w:rPr>
        <w:t>ADR上报方式中，“</w:t>
      </w:r>
      <w:proofErr w:type="gramStart"/>
      <w:r w:rsidR="001366E0" w:rsidRPr="00E364AA">
        <w:rPr>
          <w:rFonts w:ascii="仿宋" w:eastAsia="仿宋" w:hAnsi="仿宋" w:hint="eastAsia"/>
          <w:sz w:val="32"/>
          <w:szCs w:val="32"/>
        </w:rPr>
        <w:t>个例报告</w:t>
      </w:r>
      <w:proofErr w:type="gramEnd"/>
      <w:r w:rsidR="001366E0" w:rsidRPr="00E364AA">
        <w:rPr>
          <w:rFonts w:ascii="仿宋" w:eastAsia="仿宋" w:hAnsi="仿宋" w:hint="eastAsia"/>
          <w:sz w:val="32"/>
          <w:szCs w:val="32"/>
        </w:rPr>
        <w:t>表”指</w:t>
      </w:r>
      <w:r w:rsidR="007C43DE" w:rsidRPr="00E364AA">
        <w:rPr>
          <w:rFonts w:ascii="仿宋" w:eastAsia="仿宋" w:hAnsi="仿宋" w:hint="eastAsia"/>
          <w:sz w:val="32"/>
          <w:szCs w:val="32"/>
        </w:rPr>
        <w:t>通过在线填写</w:t>
      </w:r>
      <w:r w:rsidR="001366E0" w:rsidRPr="00E364AA">
        <w:rPr>
          <w:rFonts w:ascii="仿宋" w:eastAsia="仿宋" w:hAnsi="仿宋" w:hint="eastAsia"/>
          <w:sz w:val="32"/>
          <w:szCs w:val="32"/>
        </w:rPr>
        <w:t>《</w:t>
      </w:r>
      <w:r w:rsidR="007C43DE" w:rsidRPr="00E364AA">
        <w:rPr>
          <w:rFonts w:ascii="仿宋" w:eastAsia="仿宋" w:hAnsi="仿宋" w:hint="eastAsia"/>
          <w:sz w:val="32"/>
          <w:szCs w:val="32"/>
        </w:rPr>
        <w:t>上市许可持有人</w:t>
      </w:r>
      <w:r w:rsidR="001366E0" w:rsidRPr="00E364AA">
        <w:rPr>
          <w:rFonts w:ascii="仿宋" w:eastAsia="仿宋" w:hAnsi="仿宋" w:hint="eastAsia"/>
          <w:sz w:val="32"/>
          <w:szCs w:val="32"/>
        </w:rPr>
        <w:t>药品不良反应</w:t>
      </w:r>
      <w:r w:rsidR="001366E0" w:rsidRPr="00E364AA">
        <w:rPr>
          <w:rFonts w:ascii="仿宋" w:eastAsia="仿宋" w:hAnsi="仿宋"/>
          <w:sz w:val="32"/>
          <w:szCs w:val="32"/>
        </w:rPr>
        <w:t>/事件</w:t>
      </w:r>
      <w:r w:rsidR="007C43DE" w:rsidRPr="00E364AA">
        <w:rPr>
          <w:rFonts w:ascii="仿宋" w:eastAsia="仿宋" w:hAnsi="仿宋" w:hint="eastAsia"/>
          <w:sz w:val="32"/>
          <w:szCs w:val="32"/>
        </w:rPr>
        <w:t>报告表</w:t>
      </w:r>
      <w:r w:rsidR="001366E0" w:rsidRPr="00E364AA">
        <w:rPr>
          <w:rFonts w:ascii="仿宋" w:eastAsia="仿宋" w:hAnsi="仿宋" w:hint="eastAsia"/>
          <w:sz w:val="32"/>
          <w:szCs w:val="32"/>
        </w:rPr>
        <w:t>》</w:t>
      </w:r>
      <w:r w:rsidR="007C43DE" w:rsidRPr="00E364AA">
        <w:rPr>
          <w:rFonts w:ascii="仿宋" w:eastAsia="仿宋" w:hAnsi="仿宋" w:hint="eastAsia"/>
          <w:sz w:val="32"/>
          <w:szCs w:val="32"/>
        </w:rPr>
        <w:t>方式</w:t>
      </w:r>
      <w:r w:rsidR="00305854" w:rsidRPr="00E364AA">
        <w:rPr>
          <w:rFonts w:ascii="仿宋" w:eastAsia="仿宋" w:hAnsi="仿宋" w:hint="eastAsia"/>
          <w:sz w:val="32"/>
          <w:szCs w:val="32"/>
        </w:rPr>
        <w:t>上报；“</w:t>
      </w:r>
      <w:r w:rsidR="00305854" w:rsidRPr="00E364AA">
        <w:rPr>
          <w:rFonts w:ascii="仿宋" w:eastAsia="仿宋" w:hAnsi="仿宋"/>
          <w:sz w:val="32"/>
          <w:szCs w:val="32"/>
        </w:rPr>
        <w:t>E2B传输”指按照ICH E2B</w:t>
      </w:r>
      <w:r w:rsidR="00305854" w:rsidRPr="00E364AA">
        <w:rPr>
          <w:rFonts w:ascii="仿宋" w:eastAsia="仿宋" w:hAnsi="仿宋" w:hint="eastAsia"/>
          <w:sz w:val="32"/>
          <w:szCs w:val="32"/>
        </w:rPr>
        <w:t>格式传输上报</w:t>
      </w:r>
      <w:r w:rsidR="002754FD" w:rsidRPr="00E364AA">
        <w:rPr>
          <w:rFonts w:ascii="仿宋" w:eastAsia="仿宋" w:hAnsi="仿宋" w:hint="eastAsia"/>
          <w:sz w:val="32"/>
          <w:szCs w:val="32"/>
        </w:rPr>
        <w:t>；“行列表”是指按照</w:t>
      </w:r>
      <w:r w:rsidR="000528D3" w:rsidRPr="00E364AA">
        <w:rPr>
          <w:rFonts w:ascii="仿宋" w:eastAsia="仿宋" w:hAnsi="仿宋" w:hint="eastAsia"/>
          <w:sz w:val="32"/>
          <w:szCs w:val="32"/>
        </w:rPr>
        <w:t>《药品不良反应报告和监测管理办法》</w:t>
      </w:r>
      <w:r w:rsidR="002754FD" w:rsidRPr="00E364AA">
        <w:rPr>
          <w:rFonts w:ascii="仿宋" w:eastAsia="仿宋" w:hAnsi="仿宋"/>
          <w:sz w:val="32"/>
          <w:szCs w:val="32"/>
        </w:rPr>
        <w:t>对境外报告的要求上报。</w:t>
      </w:r>
    </w:p>
    <w:p w:rsidR="00677F89" w:rsidRPr="00E364AA" w:rsidRDefault="00F96502"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3.6</w:t>
      </w:r>
      <w:r w:rsidR="00374FB5" w:rsidRPr="00E364AA">
        <w:rPr>
          <w:rFonts w:ascii="仿宋" w:eastAsia="仿宋" w:hAnsi="仿宋" w:hint="eastAsia"/>
          <w:sz w:val="32"/>
          <w:szCs w:val="32"/>
        </w:rPr>
        <w:t>药物警戒</w:t>
      </w:r>
      <w:r w:rsidR="00677F89" w:rsidRPr="00E364AA">
        <w:rPr>
          <w:rFonts w:ascii="仿宋" w:eastAsia="仿宋" w:hAnsi="仿宋" w:hint="eastAsia"/>
          <w:sz w:val="32"/>
          <w:szCs w:val="32"/>
        </w:rPr>
        <w:t>体系自评：</w:t>
      </w:r>
      <w:r w:rsidR="00CB3075" w:rsidRPr="00E364AA">
        <w:rPr>
          <w:rFonts w:ascii="仿宋" w:eastAsia="仿宋" w:hAnsi="仿宋" w:hint="eastAsia"/>
          <w:sz w:val="32"/>
          <w:szCs w:val="32"/>
        </w:rPr>
        <w:t>对现有的</w:t>
      </w:r>
      <w:r w:rsidR="003B7EEB" w:rsidRPr="00E364AA">
        <w:rPr>
          <w:rFonts w:ascii="仿宋" w:eastAsia="仿宋" w:hAnsi="仿宋" w:hint="eastAsia"/>
          <w:sz w:val="32"/>
          <w:szCs w:val="32"/>
        </w:rPr>
        <w:t>药物警戒</w:t>
      </w:r>
      <w:r w:rsidR="00CB3075" w:rsidRPr="00E364AA">
        <w:rPr>
          <w:rFonts w:ascii="仿宋" w:eastAsia="仿宋" w:hAnsi="仿宋" w:hint="eastAsia"/>
          <w:sz w:val="32"/>
          <w:szCs w:val="32"/>
        </w:rPr>
        <w:t>体系能否保障</w:t>
      </w:r>
      <w:r w:rsidR="00374FB5" w:rsidRPr="00E364AA">
        <w:rPr>
          <w:rFonts w:ascii="仿宋" w:eastAsia="仿宋" w:hAnsi="仿宋" w:hint="eastAsia"/>
          <w:sz w:val="32"/>
          <w:szCs w:val="32"/>
        </w:rPr>
        <w:t>警戒</w:t>
      </w:r>
      <w:r w:rsidR="00CB3075" w:rsidRPr="00E364AA">
        <w:rPr>
          <w:rFonts w:ascii="仿宋" w:eastAsia="仿宋" w:hAnsi="仿宋" w:hint="eastAsia"/>
          <w:sz w:val="32"/>
          <w:szCs w:val="32"/>
        </w:rPr>
        <w:t>工作有效开展进行自评，并简述报告年度内</w:t>
      </w:r>
      <w:r w:rsidR="00374FB5" w:rsidRPr="00E364AA">
        <w:rPr>
          <w:rFonts w:ascii="仿宋" w:eastAsia="仿宋" w:hAnsi="仿宋" w:hint="eastAsia"/>
          <w:sz w:val="32"/>
          <w:szCs w:val="32"/>
        </w:rPr>
        <w:t>药物警戒</w:t>
      </w:r>
      <w:r w:rsidR="00CB3075" w:rsidRPr="00E364AA">
        <w:rPr>
          <w:rFonts w:ascii="仿宋" w:eastAsia="仿宋" w:hAnsi="仿宋" w:hint="eastAsia"/>
          <w:sz w:val="32"/>
          <w:szCs w:val="32"/>
        </w:rPr>
        <w:t>体系</w:t>
      </w:r>
      <w:r w:rsidR="003D404F" w:rsidRPr="00E364AA">
        <w:rPr>
          <w:rFonts w:ascii="仿宋" w:eastAsia="仿宋" w:hAnsi="仿宋" w:hint="eastAsia"/>
          <w:sz w:val="32"/>
          <w:szCs w:val="32"/>
        </w:rPr>
        <w:t>已经</w:t>
      </w:r>
      <w:r w:rsidR="0051689F" w:rsidRPr="00E364AA">
        <w:rPr>
          <w:rFonts w:ascii="仿宋" w:eastAsia="仿宋" w:hAnsi="仿宋" w:hint="eastAsia"/>
          <w:sz w:val="32"/>
          <w:szCs w:val="32"/>
        </w:rPr>
        <w:t>改</w:t>
      </w:r>
      <w:r w:rsidR="003D404F" w:rsidRPr="00E364AA">
        <w:rPr>
          <w:rFonts w:ascii="仿宋" w:eastAsia="仿宋" w:hAnsi="仿宋" w:hint="eastAsia"/>
          <w:sz w:val="32"/>
          <w:szCs w:val="32"/>
        </w:rPr>
        <w:t>善的方面</w:t>
      </w:r>
      <w:r w:rsidR="00A77C37" w:rsidRPr="00E364AA">
        <w:rPr>
          <w:rFonts w:ascii="仿宋" w:eastAsia="仿宋" w:hAnsi="仿宋" w:hint="eastAsia"/>
          <w:sz w:val="32"/>
          <w:szCs w:val="32"/>
        </w:rPr>
        <w:t>。</w:t>
      </w:r>
      <w:r w:rsidR="00A77C37" w:rsidRPr="00E364AA">
        <w:rPr>
          <w:rFonts w:ascii="仿宋" w:eastAsia="仿宋" w:hAnsi="仿宋"/>
          <w:sz w:val="32"/>
          <w:szCs w:val="32"/>
        </w:rPr>
        <w:t xml:space="preserve"> </w:t>
      </w:r>
    </w:p>
    <w:p w:rsidR="00C75779" w:rsidRPr="00E364AA" w:rsidRDefault="00C75779" w:rsidP="00C75779">
      <w:pPr>
        <w:pStyle w:val="a6"/>
        <w:tabs>
          <w:tab w:val="left" w:pos="1418"/>
        </w:tabs>
        <w:ind w:firstLine="643"/>
        <w:jc w:val="left"/>
        <w:outlineLvl w:val="2"/>
        <w:rPr>
          <w:rFonts w:ascii="仿宋" w:eastAsia="仿宋" w:hAnsi="仿宋"/>
          <w:b/>
          <w:sz w:val="32"/>
          <w:szCs w:val="32"/>
        </w:rPr>
      </w:pPr>
      <w:bookmarkStart w:id="6" w:name="_Toc18076733"/>
      <w:r w:rsidRPr="00E364AA">
        <w:rPr>
          <w:rFonts w:ascii="仿宋" w:eastAsia="仿宋" w:hAnsi="仿宋"/>
          <w:b/>
          <w:sz w:val="32"/>
          <w:szCs w:val="32"/>
        </w:rPr>
        <w:t xml:space="preserve">4 </w:t>
      </w:r>
      <w:proofErr w:type="gramStart"/>
      <w:r w:rsidRPr="00E364AA">
        <w:rPr>
          <w:rFonts w:ascii="仿宋" w:eastAsia="仿宋" w:hAnsi="仿宋" w:hint="eastAsia"/>
          <w:b/>
          <w:sz w:val="32"/>
          <w:szCs w:val="32"/>
        </w:rPr>
        <w:t>个</w:t>
      </w:r>
      <w:proofErr w:type="gramEnd"/>
      <w:r w:rsidRPr="00E364AA">
        <w:rPr>
          <w:rFonts w:ascii="仿宋" w:eastAsia="仿宋" w:hAnsi="仿宋" w:hint="eastAsia"/>
          <w:b/>
          <w:sz w:val="32"/>
          <w:szCs w:val="32"/>
        </w:rPr>
        <w:t>例药品不良反应报告</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4.1境内信息自主收集途径：指持有人建立的自主收集境内药品不良反应信息的途径，不包括监管部门反馈信息</w:t>
      </w:r>
      <w:r w:rsidR="0026161D">
        <w:rPr>
          <w:rFonts w:ascii="仿宋" w:eastAsia="仿宋" w:hAnsi="仿宋" w:hint="eastAsia"/>
          <w:sz w:val="32"/>
          <w:szCs w:val="32"/>
        </w:rPr>
        <w:t>包含的</w:t>
      </w:r>
      <w:r w:rsidRPr="00E364AA">
        <w:rPr>
          <w:rFonts w:ascii="仿宋" w:eastAsia="仿宋" w:hAnsi="仿宋"/>
          <w:sz w:val="32"/>
          <w:szCs w:val="32"/>
        </w:rPr>
        <w:t>来源</w:t>
      </w:r>
      <w:r w:rsidRPr="00E364AA">
        <w:rPr>
          <w:rFonts w:ascii="仿宋" w:eastAsia="仿宋" w:hAnsi="仿宋"/>
          <w:sz w:val="32"/>
          <w:szCs w:val="32"/>
        </w:rPr>
        <w:lastRenderedPageBreak/>
        <w:t>途径，例如持有人虽然收到监管部门反馈的医疗机构和经营企业的报告，但自主收集</w:t>
      </w:r>
      <w:r w:rsidRPr="00E364AA">
        <w:rPr>
          <w:rFonts w:ascii="仿宋" w:eastAsia="仿宋" w:hAnsi="仿宋" w:hint="eastAsia"/>
          <w:sz w:val="32"/>
          <w:szCs w:val="32"/>
        </w:rPr>
        <w:t>不包括这两个渠道，不能</w:t>
      </w:r>
      <w:proofErr w:type="gramStart"/>
      <w:r w:rsidRPr="00E364AA">
        <w:rPr>
          <w:rFonts w:ascii="仿宋" w:eastAsia="仿宋" w:hAnsi="仿宋" w:hint="eastAsia"/>
          <w:sz w:val="32"/>
          <w:szCs w:val="32"/>
        </w:rPr>
        <w:t>算建立</w:t>
      </w:r>
      <w:proofErr w:type="gramEnd"/>
      <w:r w:rsidRPr="00E364AA">
        <w:rPr>
          <w:rFonts w:ascii="仿宋" w:eastAsia="仿宋" w:hAnsi="仿宋" w:hint="eastAsia"/>
          <w:sz w:val="32"/>
          <w:szCs w:val="32"/>
        </w:rPr>
        <w:t>了该途径。</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4.2-4.3境内（外）报告</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本部分汇总持有人所持国产药品的不良反应报告情况。境内报告是指国产药品在中国境内发生的不良反应报告；境外报告是指国产药品在境外（包括港、澳、台地区）发生的不良反应报告。以行列表形式提交的境外报告也应汇总。</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境内（外）报告表应按通用名填写，同一通用名药填写一行。报告年度无论是否生产或销售，只要表中某项报告不为零，均应填写该表，所有项目均为零的药品无需填写该表。报告数量按病例计，跟踪报告</w:t>
      </w:r>
      <w:proofErr w:type="gramStart"/>
      <w:r w:rsidRPr="00E364AA">
        <w:rPr>
          <w:rFonts w:ascii="仿宋" w:eastAsia="仿宋" w:hAnsi="仿宋" w:hint="eastAsia"/>
          <w:sz w:val="32"/>
          <w:szCs w:val="32"/>
        </w:rPr>
        <w:t>不</w:t>
      </w:r>
      <w:proofErr w:type="gramEnd"/>
      <w:r w:rsidRPr="00E364AA">
        <w:rPr>
          <w:rFonts w:ascii="仿宋" w:eastAsia="仿宋" w:hAnsi="仿宋" w:hint="eastAsia"/>
          <w:sz w:val="32"/>
          <w:szCs w:val="32"/>
        </w:rPr>
        <w:t>另计数。某项没有报告不填写。</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自主收集的报告数量：指持有人从各种途径</w:t>
      </w:r>
      <w:r w:rsidR="00D142DF">
        <w:rPr>
          <w:rFonts w:ascii="仿宋" w:eastAsia="仿宋" w:hAnsi="仿宋" w:hint="eastAsia"/>
          <w:sz w:val="32"/>
          <w:szCs w:val="32"/>
        </w:rPr>
        <w:t>自主</w:t>
      </w:r>
      <w:r w:rsidRPr="00E364AA">
        <w:rPr>
          <w:rFonts w:ascii="仿宋" w:eastAsia="仿宋" w:hAnsi="仿宋" w:hint="eastAsia"/>
          <w:sz w:val="32"/>
          <w:szCs w:val="32"/>
        </w:rPr>
        <w:t>收集的</w:t>
      </w:r>
      <w:proofErr w:type="gramStart"/>
      <w:r w:rsidRPr="00E364AA">
        <w:rPr>
          <w:rFonts w:ascii="仿宋" w:eastAsia="仿宋" w:hAnsi="仿宋" w:hint="eastAsia"/>
          <w:sz w:val="32"/>
          <w:szCs w:val="32"/>
        </w:rPr>
        <w:t>个例报告</w:t>
      </w:r>
      <w:proofErr w:type="gramEnd"/>
      <w:r w:rsidRPr="00E364AA">
        <w:rPr>
          <w:rFonts w:ascii="仿宋" w:eastAsia="仿宋" w:hAnsi="仿宋" w:hint="eastAsia"/>
          <w:sz w:val="32"/>
          <w:szCs w:val="32"/>
        </w:rPr>
        <w:t>数量的总和，不包括监管部门反馈的报告数量。</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境内监管部门反馈的报告</w:t>
      </w:r>
      <w:r w:rsidR="0026161D">
        <w:rPr>
          <w:rFonts w:ascii="仿宋" w:eastAsia="仿宋" w:hAnsi="仿宋" w:hint="eastAsia"/>
          <w:sz w:val="32"/>
          <w:szCs w:val="32"/>
        </w:rPr>
        <w:t>数量</w:t>
      </w:r>
      <w:r w:rsidRPr="00E364AA">
        <w:rPr>
          <w:rFonts w:ascii="仿宋" w:eastAsia="仿宋" w:hAnsi="仿宋" w:hint="eastAsia"/>
          <w:sz w:val="32"/>
          <w:szCs w:val="32"/>
        </w:rPr>
        <w:t>：指持有人通过直报系统接收的监管部门反馈的</w:t>
      </w:r>
      <w:r w:rsidRPr="00E364AA">
        <w:rPr>
          <w:rFonts w:ascii="仿宋" w:eastAsia="仿宋" w:hAnsi="仿宋" w:hint="eastAsia"/>
          <w:b/>
          <w:sz w:val="32"/>
          <w:szCs w:val="32"/>
        </w:rPr>
        <w:t>所有</w:t>
      </w:r>
      <w:r w:rsidRPr="00E364AA">
        <w:rPr>
          <w:rFonts w:ascii="仿宋" w:eastAsia="仿宋" w:hAnsi="仿宋" w:hint="eastAsia"/>
          <w:sz w:val="32"/>
          <w:szCs w:val="32"/>
        </w:rPr>
        <w:t>不良反应报告</w:t>
      </w:r>
      <w:r w:rsidR="0026161D">
        <w:rPr>
          <w:rFonts w:ascii="仿宋" w:eastAsia="仿宋" w:hAnsi="仿宋" w:hint="eastAsia"/>
          <w:sz w:val="32"/>
          <w:szCs w:val="32"/>
        </w:rPr>
        <w:t>数量</w:t>
      </w:r>
      <w:r w:rsidRPr="00E364AA">
        <w:rPr>
          <w:rFonts w:ascii="仿宋" w:eastAsia="仿宋" w:hAnsi="仿宋" w:hint="eastAsia"/>
          <w:sz w:val="32"/>
          <w:szCs w:val="32"/>
        </w:rPr>
        <w:t>。填写年度反馈的总报告数量，以及持有人对反馈报告进行处理后又提交至直报系统中的报告数量。报告年度反馈给持有人的报告无论何时向直报系统提交，皆应算在本报告年度的报告数量中。</w:t>
      </w:r>
    </w:p>
    <w:p w:rsidR="00C75779" w:rsidRPr="00E364AA" w:rsidRDefault="00C75779" w:rsidP="00C75779">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备注：持有人需要说明的</w:t>
      </w:r>
      <w:r w:rsidR="00254262" w:rsidRPr="00E364AA">
        <w:rPr>
          <w:rFonts w:ascii="仿宋" w:eastAsia="仿宋" w:hAnsi="仿宋" w:hint="eastAsia"/>
          <w:sz w:val="32"/>
          <w:szCs w:val="32"/>
        </w:rPr>
        <w:t>其他</w:t>
      </w:r>
      <w:r w:rsidRPr="00E364AA">
        <w:rPr>
          <w:rFonts w:ascii="仿宋" w:eastAsia="仿宋" w:hAnsi="仿宋" w:hint="eastAsia"/>
          <w:sz w:val="32"/>
          <w:szCs w:val="32"/>
        </w:rPr>
        <w:t>问题。</w:t>
      </w:r>
    </w:p>
    <w:p w:rsidR="0039432B" w:rsidRPr="00E364AA" w:rsidRDefault="007B0108" w:rsidP="00E13236">
      <w:pPr>
        <w:pStyle w:val="a6"/>
        <w:tabs>
          <w:tab w:val="left" w:pos="1418"/>
        </w:tabs>
        <w:ind w:firstLine="643"/>
        <w:jc w:val="left"/>
        <w:outlineLvl w:val="2"/>
        <w:rPr>
          <w:rFonts w:ascii="仿宋" w:eastAsia="仿宋" w:hAnsi="仿宋"/>
          <w:b/>
          <w:sz w:val="32"/>
          <w:szCs w:val="32"/>
        </w:rPr>
      </w:pPr>
      <w:r w:rsidRPr="00E364AA">
        <w:rPr>
          <w:rFonts w:ascii="仿宋" w:eastAsia="仿宋" w:hAnsi="仿宋"/>
          <w:b/>
          <w:sz w:val="32"/>
          <w:szCs w:val="32"/>
        </w:rPr>
        <w:t xml:space="preserve">5 </w:t>
      </w:r>
      <w:r w:rsidRPr="00E364AA">
        <w:rPr>
          <w:rFonts w:ascii="仿宋" w:eastAsia="仿宋" w:hAnsi="仿宋" w:hint="eastAsia"/>
          <w:b/>
          <w:sz w:val="32"/>
          <w:szCs w:val="32"/>
        </w:rPr>
        <w:t>定期分析评价</w:t>
      </w:r>
      <w:bookmarkEnd w:id="6"/>
    </w:p>
    <w:p w:rsidR="00031C5D" w:rsidRPr="00E364AA" w:rsidRDefault="004777EF" w:rsidP="004777EF">
      <w:pPr>
        <w:ind w:firstLineChars="200" w:firstLine="640"/>
        <w:rPr>
          <w:rFonts w:ascii="仿宋" w:eastAsia="仿宋" w:hAnsi="仿宋"/>
          <w:sz w:val="32"/>
          <w:szCs w:val="32"/>
        </w:rPr>
      </w:pPr>
      <w:r w:rsidRPr="00E364AA">
        <w:rPr>
          <w:rFonts w:ascii="仿宋" w:eastAsia="仿宋" w:hAnsi="仿宋"/>
          <w:sz w:val="32"/>
          <w:szCs w:val="32"/>
        </w:rPr>
        <w:t>66号</w:t>
      </w:r>
      <w:r w:rsidR="00077894" w:rsidRPr="00E364AA">
        <w:rPr>
          <w:rFonts w:ascii="仿宋" w:eastAsia="仿宋" w:hAnsi="仿宋" w:hint="eastAsia"/>
          <w:sz w:val="32"/>
          <w:szCs w:val="32"/>
        </w:rPr>
        <w:t>公告</w:t>
      </w:r>
      <w:r w:rsidR="00031C5D" w:rsidRPr="00E364AA">
        <w:rPr>
          <w:rFonts w:ascii="仿宋" w:eastAsia="仿宋" w:hAnsi="仿宋" w:hint="eastAsia"/>
          <w:sz w:val="32"/>
          <w:szCs w:val="32"/>
        </w:rPr>
        <w:t>规定</w:t>
      </w:r>
      <w:r w:rsidRPr="00E364AA">
        <w:rPr>
          <w:rFonts w:ascii="仿宋" w:eastAsia="仿宋" w:hAnsi="仿宋" w:hint="eastAsia"/>
          <w:sz w:val="32"/>
          <w:szCs w:val="32"/>
        </w:rPr>
        <w:t>，持有人应</w:t>
      </w:r>
      <w:r w:rsidR="00031C5D" w:rsidRPr="00E364AA">
        <w:rPr>
          <w:rFonts w:ascii="仿宋" w:eastAsia="仿宋" w:hAnsi="仿宋" w:hint="eastAsia"/>
          <w:sz w:val="32"/>
          <w:szCs w:val="32"/>
        </w:rPr>
        <w:t>定期对药品不良反应监测数据、临床研究、文献等资料进行评价</w:t>
      </w:r>
      <w:r w:rsidRPr="00E364AA">
        <w:rPr>
          <w:rFonts w:ascii="仿宋" w:eastAsia="仿宋" w:hAnsi="仿宋" w:hint="eastAsia"/>
          <w:sz w:val="32"/>
          <w:szCs w:val="32"/>
        </w:rPr>
        <w:t>，并按规定要求做好定期安全性</w:t>
      </w:r>
      <w:r w:rsidRPr="00E364AA">
        <w:rPr>
          <w:rFonts w:ascii="仿宋" w:eastAsia="仿宋" w:hAnsi="仿宋" w:hint="eastAsia"/>
          <w:sz w:val="32"/>
          <w:szCs w:val="32"/>
        </w:rPr>
        <w:lastRenderedPageBreak/>
        <w:t>更新报告（</w:t>
      </w:r>
      <w:r w:rsidRPr="00E364AA">
        <w:rPr>
          <w:rFonts w:ascii="仿宋" w:eastAsia="仿宋" w:hAnsi="仿宋"/>
          <w:sz w:val="32"/>
          <w:szCs w:val="32"/>
        </w:rPr>
        <w:t>PSUR</w:t>
      </w:r>
      <w:r w:rsidRPr="00E364AA">
        <w:rPr>
          <w:rFonts w:ascii="仿宋" w:eastAsia="仿宋" w:hAnsi="仿宋" w:hint="eastAsia"/>
          <w:sz w:val="32"/>
          <w:szCs w:val="32"/>
        </w:rPr>
        <w:t>）的撰写及上报工作。</w:t>
      </w:r>
    </w:p>
    <w:p w:rsidR="00031C5D" w:rsidRPr="00E364AA" w:rsidRDefault="00031C5D" w:rsidP="00446E83">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 xml:space="preserve">5.1 </w:t>
      </w:r>
      <w:r w:rsidRPr="00E364AA">
        <w:rPr>
          <w:rFonts w:ascii="仿宋" w:eastAsia="仿宋" w:hAnsi="仿宋" w:hint="eastAsia"/>
          <w:sz w:val="32"/>
          <w:szCs w:val="32"/>
        </w:rPr>
        <w:t>定期分析评价</w:t>
      </w:r>
    </w:p>
    <w:p w:rsidR="004777EF" w:rsidRPr="00E364AA" w:rsidRDefault="00031C5D" w:rsidP="004777EF">
      <w:pPr>
        <w:ind w:firstLineChars="200" w:firstLine="640"/>
        <w:rPr>
          <w:rFonts w:ascii="仿宋" w:eastAsia="仿宋" w:hAnsi="仿宋"/>
          <w:sz w:val="32"/>
          <w:szCs w:val="32"/>
        </w:rPr>
      </w:pPr>
      <w:r w:rsidRPr="00E364AA">
        <w:rPr>
          <w:rFonts w:ascii="仿宋" w:eastAsia="仿宋" w:hAnsi="仿宋" w:hint="eastAsia"/>
          <w:sz w:val="32"/>
          <w:szCs w:val="32"/>
        </w:rPr>
        <w:t>定期分析评价是持有人发现药品风险的重要方式，</w:t>
      </w:r>
      <w:r w:rsidR="004777EF" w:rsidRPr="00E364AA">
        <w:rPr>
          <w:rFonts w:ascii="仿宋" w:eastAsia="仿宋" w:hAnsi="仿宋"/>
          <w:sz w:val="32"/>
          <w:szCs w:val="32"/>
        </w:rPr>
        <w:t>持有人应</w:t>
      </w:r>
      <w:r w:rsidRPr="00E364AA">
        <w:rPr>
          <w:rFonts w:ascii="仿宋" w:eastAsia="仿宋" w:hAnsi="仿宋" w:hint="eastAsia"/>
          <w:sz w:val="32"/>
          <w:szCs w:val="32"/>
        </w:rPr>
        <w:t>根据药品上市</w:t>
      </w:r>
      <w:r w:rsidR="00960427" w:rsidRPr="00E364AA">
        <w:rPr>
          <w:rFonts w:ascii="仿宋" w:eastAsia="仿宋" w:hAnsi="仿宋" w:hint="eastAsia"/>
          <w:sz w:val="32"/>
          <w:szCs w:val="32"/>
        </w:rPr>
        <w:t>时间、</w:t>
      </w:r>
      <w:r w:rsidRPr="00E364AA">
        <w:rPr>
          <w:rFonts w:ascii="仿宋" w:eastAsia="仿宋" w:hAnsi="仿宋" w:hint="eastAsia"/>
          <w:sz w:val="32"/>
          <w:szCs w:val="32"/>
        </w:rPr>
        <w:t>风险特征</w:t>
      </w:r>
      <w:r w:rsidR="00960427" w:rsidRPr="00E364AA">
        <w:rPr>
          <w:rFonts w:ascii="仿宋" w:eastAsia="仿宋" w:hAnsi="仿宋" w:hint="eastAsia"/>
          <w:sz w:val="32"/>
          <w:szCs w:val="32"/>
        </w:rPr>
        <w:t>或监管部门要求</w:t>
      </w:r>
      <w:r w:rsidRPr="00E364AA">
        <w:rPr>
          <w:rFonts w:ascii="仿宋" w:eastAsia="仿宋" w:hAnsi="仿宋" w:hint="eastAsia"/>
          <w:sz w:val="32"/>
          <w:szCs w:val="32"/>
        </w:rPr>
        <w:t>，</w:t>
      </w:r>
      <w:r w:rsidR="004777EF" w:rsidRPr="00E364AA">
        <w:rPr>
          <w:rFonts w:ascii="仿宋" w:eastAsia="仿宋" w:hAnsi="仿宋"/>
          <w:sz w:val="32"/>
          <w:szCs w:val="32"/>
        </w:rPr>
        <w:t>制定年度</w:t>
      </w:r>
      <w:r w:rsidR="004777EF" w:rsidRPr="00E364AA">
        <w:rPr>
          <w:rFonts w:ascii="仿宋" w:eastAsia="仿宋" w:hAnsi="仿宋" w:hint="eastAsia"/>
          <w:sz w:val="32"/>
          <w:szCs w:val="32"/>
        </w:rPr>
        <w:t>定期分析评价计划，并按计划开展工作。应综合所有安全性数据</w:t>
      </w:r>
      <w:r w:rsidR="003E0D92" w:rsidRPr="00E364AA">
        <w:rPr>
          <w:rFonts w:ascii="仿宋" w:eastAsia="仿宋" w:hAnsi="仿宋" w:hint="eastAsia"/>
          <w:sz w:val="32"/>
          <w:szCs w:val="32"/>
        </w:rPr>
        <w:t>进行分析评价</w:t>
      </w:r>
      <w:r w:rsidR="004777EF" w:rsidRPr="00E364AA">
        <w:rPr>
          <w:rFonts w:ascii="仿宋" w:eastAsia="仿宋" w:hAnsi="仿宋" w:hint="eastAsia"/>
          <w:sz w:val="32"/>
          <w:szCs w:val="32"/>
        </w:rPr>
        <w:t>，包括全球数据。对于报告年度内</w:t>
      </w:r>
      <w:r w:rsidR="004777EF" w:rsidRPr="00E364AA">
        <w:rPr>
          <w:rFonts w:ascii="仿宋" w:eastAsia="仿宋" w:hAnsi="仿宋" w:hint="eastAsia"/>
          <w:b/>
          <w:sz w:val="32"/>
          <w:szCs w:val="32"/>
        </w:rPr>
        <w:t>已经</w:t>
      </w:r>
      <w:r w:rsidR="003E0D92" w:rsidRPr="00E364AA">
        <w:rPr>
          <w:rFonts w:ascii="仿宋" w:eastAsia="仿宋" w:hAnsi="仿宋" w:hint="eastAsia"/>
          <w:b/>
          <w:sz w:val="32"/>
          <w:szCs w:val="32"/>
        </w:rPr>
        <w:t>开展</w:t>
      </w:r>
      <w:r w:rsidR="003E0D92" w:rsidRPr="00E364AA">
        <w:rPr>
          <w:rFonts w:ascii="仿宋" w:eastAsia="仿宋" w:hAnsi="仿宋" w:hint="eastAsia"/>
          <w:sz w:val="32"/>
          <w:szCs w:val="32"/>
        </w:rPr>
        <w:t>了定期分析评价</w:t>
      </w:r>
      <w:r w:rsidR="004777EF" w:rsidRPr="00E364AA">
        <w:rPr>
          <w:rFonts w:ascii="仿宋" w:eastAsia="仿宋" w:hAnsi="仿宋" w:hint="eastAsia"/>
          <w:sz w:val="32"/>
          <w:szCs w:val="32"/>
        </w:rPr>
        <w:t>的</w:t>
      </w:r>
      <w:r w:rsidR="003E0D92" w:rsidRPr="00E364AA">
        <w:rPr>
          <w:rFonts w:ascii="仿宋" w:eastAsia="仿宋" w:hAnsi="仿宋" w:hint="eastAsia"/>
          <w:sz w:val="32"/>
          <w:szCs w:val="32"/>
        </w:rPr>
        <w:t>药品</w:t>
      </w:r>
      <w:r w:rsidR="004777EF" w:rsidRPr="00E364AA">
        <w:rPr>
          <w:rFonts w:ascii="仿宋" w:eastAsia="仿宋" w:hAnsi="仿宋" w:hint="eastAsia"/>
          <w:sz w:val="32"/>
          <w:szCs w:val="32"/>
        </w:rPr>
        <w:t>（有分析报告</w:t>
      </w:r>
      <w:r w:rsidR="003E0D92" w:rsidRPr="00E364AA">
        <w:rPr>
          <w:rFonts w:ascii="仿宋" w:eastAsia="仿宋" w:hAnsi="仿宋" w:hint="eastAsia"/>
          <w:sz w:val="32"/>
          <w:szCs w:val="32"/>
        </w:rPr>
        <w:t>支持</w:t>
      </w:r>
      <w:r w:rsidR="004777EF" w:rsidRPr="00E364AA">
        <w:rPr>
          <w:rFonts w:ascii="仿宋" w:eastAsia="仿宋" w:hAnsi="仿宋" w:hint="eastAsia"/>
          <w:sz w:val="32"/>
          <w:szCs w:val="32"/>
        </w:rPr>
        <w:t>），填写定期分析评价表。</w:t>
      </w:r>
      <w:r w:rsidR="00CB47F1" w:rsidRPr="00E364AA">
        <w:rPr>
          <w:rFonts w:ascii="仿宋" w:eastAsia="仿宋" w:hAnsi="仿宋" w:hint="eastAsia"/>
          <w:sz w:val="32"/>
          <w:szCs w:val="32"/>
        </w:rPr>
        <w:t>定期分析评价表</w:t>
      </w:r>
      <w:proofErr w:type="gramStart"/>
      <w:r w:rsidR="00CB47F1" w:rsidRPr="00E364AA">
        <w:rPr>
          <w:rFonts w:ascii="仿宋" w:eastAsia="仿宋" w:hAnsi="仿宋" w:hint="eastAsia"/>
          <w:sz w:val="32"/>
          <w:szCs w:val="32"/>
        </w:rPr>
        <w:t>按首次</w:t>
      </w:r>
      <w:proofErr w:type="gramEnd"/>
      <w:r w:rsidR="00CB47F1" w:rsidRPr="00E364AA">
        <w:rPr>
          <w:rFonts w:ascii="仿宋" w:eastAsia="仿宋" w:hAnsi="仿宋" w:hint="eastAsia"/>
          <w:sz w:val="32"/>
          <w:szCs w:val="32"/>
        </w:rPr>
        <w:t>注册日期由近及远排序。</w:t>
      </w:r>
      <w:r w:rsidR="00771F41" w:rsidRPr="00E364AA">
        <w:rPr>
          <w:rFonts w:ascii="仿宋" w:eastAsia="仿宋" w:hAnsi="仿宋"/>
          <w:sz w:val="32"/>
          <w:szCs w:val="32"/>
        </w:rPr>
        <w:t>PSUR</w:t>
      </w:r>
      <w:r w:rsidR="009E6FAA" w:rsidRPr="00E364AA">
        <w:rPr>
          <w:rFonts w:ascii="仿宋" w:eastAsia="仿宋" w:hAnsi="仿宋" w:hint="eastAsia"/>
          <w:sz w:val="32"/>
          <w:szCs w:val="32"/>
        </w:rPr>
        <w:t>相关</w:t>
      </w:r>
      <w:r w:rsidR="00771F41" w:rsidRPr="00E364AA">
        <w:rPr>
          <w:rFonts w:ascii="仿宋" w:eastAsia="仿宋" w:hAnsi="仿宋" w:hint="eastAsia"/>
          <w:sz w:val="32"/>
          <w:szCs w:val="32"/>
        </w:rPr>
        <w:t>情况不在此表中汇总</w:t>
      </w:r>
      <w:r w:rsidRPr="00E364AA">
        <w:rPr>
          <w:rFonts w:ascii="仿宋" w:eastAsia="仿宋" w:hAnsi="仿宋" w:hint="eastAsia"/>
          <w:sz w:val="32"/>
          <w:szCs w:val="32"/>
        </w:rPr>
        <w:t>。</w:t>
      </w:r>
    </w:p>
    <w:p w:rsidR="004777EF" w:rsidRPr="00E364AA" w:rsidRDefault="004777EF" w:rsidP="004777EF">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药品名称：一般填写药品通用名称或活性成份名称，根据实际开展情况填写。</w:t>
      </w:r>
    </w:p>
    <w:p w:rsidR="005532A7" w:rsidRPr="00E364AA" w:rsidRDefault="00771F41" w:rsidP="004777EF">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首次注册日期：</w:t>
      </w:r>
      <w:r w:rsidR="004728B5" w:rsidRPr="00E364AA">
        <w:rPr>
          <w:rFonts w:ascii="仿宋" w:eastAsia="仿宋" w:hAnsi="仿宋" w:hint="eastAsia"/>
          <w:sz w:val="32"/>
          <w:szCs w:val="32"/>
        </w:rPr>
        <w:t>如果该</w:t>
      </w:r>
      <w:r w:rsidRPr="00E364AA">
        <w:rPr>
          <w:rFonts w:ascii="仿宋" w:eastAsia="仿宋" w:hAnsi="仿宋" w:hint="eastAsia"/>
          <w:sz w:val="32"/>
          <w:szCs w:val="32"/>
        </w:rPr>
        <w:t>药品有多个</w:t>
      </w:r>
      <w:r w:rsidR="00622305" w:rsidRPr="00E364AA">
        <w:rPr>
          <w:rFonts w:ascii="仿宋" w:eastAsia="仿宋" w:hAnsi="仿宋" w:hint="eastAsia"/>
          <w:sz w:val="32"/>
          <w:szCs w:val="32"/>
        </w:rPr>
        <w:t>首次</w:t>
      </w:r>
      <w:r w:rsidRPr="00E364AA">
        <w:rPr>
          <w:rFonts w:ascii="仿宋" w:eastAsia="仿宋" w:hAnsi="仿宋" w:hint="eastAsia"/>
          <w:sz w:val="32"/>
          <w:szCs w:val="32"/>
        </w:rPr>
        <w:t>注册日期，</w:t>
      </w:r>
      <w:r w:rsidR="00622305" w:rsidRPr="00E364AA">
        <w:rPr>
          <w:rFonts w:ascii="仿宋" w:eastAsia="仿宋" w:hAnsi="仿宋" w:hint="eastAsia"/>
          <w:sz w:val="32"/>
          <w:szCs w:val="32"/>
        </w:rPr>
        <w:t>填写最早批准的</w:t>
      </w:r>
      <w:r w:rsidRPr="00E364AA">
        <w:rPr>
          <w:rFonts w:ascii="仿宋" w:eastAsia="仿宋" w:hAnsi="仿宋" w:hint="eastAsia"/>
          <w:sz w:val="32"/>
          <w:szCs w:val="32"/>
        </w:rPr>
        <w:t>日期。</w:t>
      </w:r>
    </w:p>
    <w:p w:rsidR="004777EF" w:rsidRPr="00E364AA" w:rsidRDefault="004777EF" w:rsidP="004777EF">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计划分析周期：指持有人根据药品上市时间长短、药品风险特征或监管部门要求制定的分析评价周期</w:t>
      </w:r>
      <w:r w:rsidR="00771F41" w:rsidRPr="00E364AA">
        <w:rPr>
          <w:rFonts w:ascii="仿宋" w:eastAsia="仿宋" w:hAnsi="仿宋" w:hint="eastAsia"/>
          <w:sz w:val="32"/>
          <w:szCs w:val="32"/>
        </w:rPr>
        <w:t>。</w:t>
      </w:r>
    </w:p>
    <w:p w:rsidR="00485155" w:rsidRDefault="00006F5C" w:rsidP="00342BE8">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实际分析次数：报告年度实际开展分析评价的次数。</w:t>
      </w:r>
    </w:p>
    <w:p w:rsidR="00342BE8" w:rsidRPr="00E364AA" w:rsidRDefault="00342BE8" w:rsidP="00342BE8">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是否发现重要风险：重要风险</w:t>
      </w:r>
      <w:r w:rsidR="00776E4E" w:rsidRPr="00E364AA">
        <w:rPr>
          <w:rFonts w:ascii="仿宋" w:eastAsia="仿宋" w:hAnsi="仿宋"/>
          <w:sz w:val="32"/>
          <w:szCs w:val="32"/>
        </w:rPr>
        <w:t>包括持有人自主发现或</w:t>
      </w:r>
      <w:r w:rsidR="006673D7" w:rsidRPr="00E364AA">
        <w:rPr>
          <w:rFonts w:ascii="仿宋" w:eastAsia="仿宋" w:hAnsi="仿宋" w:hint="eastAsia"/>
          <w:sz w:val="32"/>
          <w:szCs w:val="32"/>
        </w:rPr>
        <w:t>境内外</w:t>
      </w:r>
      <w:r w:rsidR="00776E4E" w:rsidRPr="00E364AA">
        <w:rPr>
          <w:rFonts w:ascii="仿宋" w:eastAsia="仿宋" w:hAnsi="仿宋"/>
          <w:sz w:val="32"/>
          <w:szCs w:val="32"/>
        </w:rPr>
        <w:t>监管部门告之的</w:t>
      </w:r>
      <w:r w:rsidR="00960427" w:rsidRPr="00E364AA">
        <w:rPr>
          <w:rFonts w:ascii="仿宋" w:eastAsia="仿宋" w:hAnsi="仿宋" w:hint="eastAsia"/>
          <w:sz w:val="32"/>
          <w:szCs w:val="32"/>
        </w:rPr>
        <w:t>。</w:t>
      </w:r>
      <w:r w:rsidR="00963917" w:rsidRPr="00E364AA">
        <w:rPr>
          <w:rFonts w:ascii="仿宋" w:eastAsia="仿宋" w:hAnsi="仿宋" w:hint="eastAsia"/>
          <w:sz w:val="32"/>
          <w:szCs w:val="32"/>
        </w:rPr>
        <w:t>重要风险可参考</w:t>
      </w:r>
      <w:r w:rsidR="00963917" w:rsidRPr="00E364AA">
        <w:rPr>
          <w:rFonts w:ascii="仿宋" w:eastAsia="仿宋" w:hAnsi="仿宋"/>
          <w:sz w:val="32"/>
          <w:szCs w:val="32"/>
        </w:rPr>
        <w:t>ICH E2C(R2)对重要已识别风险</w:t>
      </w:r>
      <w:r w:rsidR="00963917" w:rsidRPr="00E364AA">
        <w:rPr>
          <w:rFonts w:ascii="仿宋" w:eastAsia="仿宋" w:hAnsi="仿宋" w:hint="eastAsia"/>
          <w:sz w:val="32"/>
          <w:szCs w:val="32"/>
        </w:rPr>
        <w:t>（</w:t>
      </w:r>
      <w:r w:rsidR="00963917" w:rsidRPr="00E364AA">
        <w:rPr>
          <w:rFonts w:ascii="仿宋" w:eastAsia="仿宋" w:hAnsi="仿宋"/>
          <w:sz w:val="32"/>
          <w:szCs w:val="32"/>
        </w:rPr>
        <w:t>Important identified risk）和重要的潜在风险（Important potential risk）</w:t>
      </w:r>
      <w:r w:rsidR="00963917" w:rsidRPr="00E364AA">
        <w:rPr>
          <w:rFonts w:ascii="仿宋" w:eastAsia="仿宋" w:hAnsi="仿宋" w:hint="eastAsia"/>
          <w:sz w:val="32"/>
          <w:szCs w:val="32"/>
        </w:rPr>
        <w:t>的解释。</w:t>
      </w:r>
      <w:r w:rsidRPr="00E364AA">
        <w:rPr>
          <w:rFonts w:ascii="仿宋" w:eastAsia="仿宋" w:hAnsi="仿宋" w:hint="eastAsia"/>
          <w:sz w:val="32"/>
          <w:szCs w:val="32"/>
        </w:rPr>
        <w:t>发现的重要风险在第</w:t>
      </w:r>
      <w:r w:rsidRPr="00E364AA">
        <w:rPr>
          <w:rFonts w:ascii="仿宋" w:eastAsia="仿宋" w:hAnsi="仿宋"/>
          <w:sz w:val="32"/>
          <w:szCs w:val="32"/>
        </w:rPr>
        <w:t>6项中进行描述。</w:t>
      </w:r>
    </w:p>
    <w:p w:rsidR="00160F20" w:rsidRPr="00E364AA" w:rsidRDefault="00160F20" w:rsidP="00160F2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备注：需要说明的其他内容，如未按计划开展分析评价的原因等。</w:t>
      </w:r>
      <w:r w:rsidRPr="00E364AA">
        <w:rPr>
          <w:rFonts w:ascii="仿宋" w:eastAsia="仿宋" w:hAnsi="仿宋"/>
          <w:sz w:val="32"/>
          <w:szCs w:val="32"/>
        </w:rPr>
        <w:t xml:space="preserve"> </w:t>
      </w:r>
    </w:p>
    <w:p w:rsidR="00E5456A" w:rsidRPr="00E364AA" w:rsidRDefault="00771F41" w:rsidP="00446E83">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lastRenderedPageBreak/>
        <w:t>5.</w:t>
      </w:r>
      <w:r w:rsidR="008F12C1" w:rsidRPr="00E364AA">
        <w:rPr>
          <w:rFonts w:ascii="仿宋" w:eastAsia="仿宋" w:hAnsi="仿宋"/>
          <w:sz w:val="32"/>
          <w:szCs w:val="32"/>
        </w:rPr>
        <w:t>2</w:t>
      </w:r>
      <w:r w:rsidRPr="00E364AA">
        <w:rPr>
          <w:rFonts w:ascii="仿宋" w:eastAsia="仿宋" w:hAnsi="仿宋"/>
          <w:sz w:val="32"/>
          <w:szCs w:val="32"/>
        </w:rPr>
        <w:t xml:space="preserve"> </w:t>
      </w:r>
      <w:r w:rsidR="00E5456A" w:rsidRPr="00E364AA">
        <w:rPr>
          <w:rFonts w:ascii="仿宋" w:eastAsia="仿宋" w:hAnsi="仿宋" w:hint="eastAsia"/>
          <w:sz w:val="32"/>
          <w:szCs w:val="32"/>
        </w:rPr>
        <w:t>定期安全性更新报告</w:t>
      </w:r>
    </w:p>
    <w:p w:rsidR="00771F41" w:rsidRPr="00E364AA" w:rsidRDefault="00E5456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本表汇总报告年度内应提交定期安全性报告（</w:t>
      </w:r>
      <w:r w:rsidRPr="00E364AA">
        <w:rPr>
          <w:rFonts w:ascii="仿宋" w:eastAsia="仿宋" w:hAnsi="仿宋"/>
          <w:sz w:val="32"/>
          <w:szCs w:val="32"/>
        </w:rPr>
        <w:t>PSUR）</w:t>
      </w:r>
      <w:r w:rsidRPr="00E364AA">
        <w:rPr>
          <w:rFonts w:ascii="仿宋" w:eastAsia="仿宋" w:hAnsi="仿宋" w:hint="eastAsia"/>
          <w:sz w:val="32"/>
          <w:szCs w:val="32"/>
        </w:rPr>
        <w:t>的所有药品，应提交但未提交的也应列入。</w:t>
      </w:r>
    </w:p>
    <w:p w:rsidR="008F12C1" w:rsidRPr="00E364AA" w:rsidRDefault="008F12C1" w:rsidP="008F12C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药品名称：一般填写药品通用名称或活性成份名称，根据实际开展情况填写。</w:t>
      </w:r>
    </w:p>
    <w:p w:rsidR="008F12C1" w:rsidRPr="00E364AA" w:rsidRDefault="008F12C1" w:rsidP="008F12C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首次注册日期：</w:t>
      </w:r>
      <w:r w:rsidR="009563D8" w:rsidRPr="00E364AA">
        <w:rPr>
          <w:rFonts w:ascii="仿宋" w:eastAsia="仿宋" w:hAnsi="仿宋" w:hint="eastAsia"/>
          <w:sz w:val="32"/>
          <w:szCs w:val="32"/>
        </w:rPr>
        <w:t>如果该药品有多个首次注册日期，填写最早批准的日期。</w:t>
      </w:r>
    </w:p>
    <w:p w:rsidR="008F12C1" w:rsidRPr="00E364AA" w:rsidRDefault="008F12C1" w:rsidP="008F12C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提交</w:t>
      </w:r>
      <w:r w:rsidRPr="00E364AA">
        <w:rPr>
          <w:rFonts w:ascii="仿宋" w:eastAsia="仿宋" w:hAnsi="仿宋"/>
          <w:sz w:val="32"/>
          <w:szCs w:val="32"/>
        </w:rPr>
        <w:t>PSUR的日期：指报告年度内向直报系统提交PSUR的日期。提交频率小于一年的，按实际情况填写多个提交日期，并在备注中说明原因。PSUR被退回后再次提交，仅填写第一次提交的日期。</w:t>
      </w:r>
    </w:p>
    <w:p w:rsidR="008F12C1" w:rsidRPr="00E364AA" w:rsidRDefault="008F12C1" w:rsidP="008F12C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是否按时提交：指</w:t>
      </w:r>
      <w:r w:rsidRPr="00E364AA">
        <w:rPr>
          <w:rFonts w:ascii="仿宋" w:eastAsia="仿宋" w:hAnsi="仿宋"/>
          <w:sz w:val="32"/>
          <w:szCs w:val="32"/>
        </w:rPr>
        <w:t>PSUR是否按《药品不良反应报告和监测管理办法》要求的时限提交。按国际</w:t>
      </w:r>
      <w:r w:rsidRPr="00E364AA">
        <w:rPr>
          <w:rFonts w:ascii="仿宋" w:eastAsia="仿宋" w:hAnsi="仿宋" w:hint="eastAsia"/>
          <w:sz w:val="32"/>
          <w:szCs w:val="32"/>
        </w:rPr>
        <w:t>诞生日提交</w:t>
      </w:r>
      <w:r w:rsidR="0069055F" w:rsidRPr="00E364AA">
        <w:rPr>
          <w:rFonts w:ascii="仿宋" w:eastAsia="仿宋" w:hAnsi="仿宋" w:hint="eastAsia"/>
          <w:sz w:val="32"/>
          <w:szCs w:val="32"/>
        </w:rPr>
        <w:t>公司统一</w:t>
      </w:r>
      <w:r w:rsidRPr="00E364AA">
        <w:rPr>
          <w:rFonts w:ascii="仿宋" w:eastAsia="仿宋" w:hAnsi="仿宋"/>
          <w:sz w:val="32"/>
          <w:szCs w:val="32"/>
        </w:rPr>
        <w:t>PSUR</w:t>
      </w:r>
      <w:r w:rsidRPr="00E364AA">
        <w:rPr>
          <w:rFonts w:ascii="仿宋" w:eastAsia="仿宋" w:hAnsi="仿宋" w:hint="eastAsia"/>
          <w:sz w:val="32"/>
          <w:szCs w:val="32"/>
        </w:rPr>
        <w:t>的，</w:t>
      </w:r>
      <w:r w:rsidR="006D6DAC" w:rsidRPr="00E364AA">
        <w:rPr>
          <w:rFonts w:ascii="仿宋" w:eastAsia="仿宋" w:hAnsi="仿宋" w:hint="eastAsia"/>
          <w:sz w:val="32"/>
          <w:szCs w:val="32"/>
        </w:rPr>
        <w:t>应在备注中说明，未延期提交，</w:t>
      </w:r>
      <w:r w:rsidR="0069055F" w:rsidRPr="00E364AA">
        <w:rPr>
          <w:rFonts w:ascii="仿宋" w:eastAsia="仿宋" w:hAnsi="仿宋" w:hint="eastAsia"/>
          <w:sz w:val="32"/>
          <w:szCs w:val="32"/>
        </w:rPr>
        <w:t>填写“是”</w:t>
      </w:r>
      <w:r w:rsidR="006D6DAC" w:rsidRPr="00E364AA">
        <w:rPr>
          <w:rFonts w:ascii="仿宋" w:eastAsia="仿宋" w:hAnsi="仿宋" w:hint="eastAsia"/>
          <w:sz w:val="32"/>
          <w:szCs w:val="32"/>
        </w:rPr>
        <w:t>。</w:t>
      </w:r>
    </w:p>
    <w:p w:rsidR="008F12C1" w:rsidRPr="00E364AA" w:rsidRDefault="008F12C1" w:rsidP="00446E83">
      <w:pPr>
        <w:ind w:firstLineChars="200" w:firstLine="640"/>
        <w:rPr>
          <w:rFonts w:ascii="仿宋" w:eastAsia="仿宋" w:hAnsi="仿宋"/>
          <w:sz w:val="32"/>
          <w:szCs w:val="32"/>
        </w:rPr>
      </w:pPr>
      <w:r w:rsidRPr="00E364AA">
        <w:rPr>
          <w:rFonts w:ascii="仿宋" w:eastAsia="仿宋" w:hAnsi="仿宋" w:hint="eastAsia"/>
          <w:sz w:val="32"/>
          <w:szCs w:val="32"/>
        </w:rPr>
        <w:t>是否发现重要风险：重要风险包括持有人自主发现或境内外监管部门告之的，</w:t>
      </w:r>
      <w:r w:rsidR="00D25949" w:rsidRPr="00E364AA">
        <w:rPr>
          <w:rFonts w:ascii="仿宋" w:eastAsia="仿宋" w:hAnsi="仿宋" w:hint="eastAsia"/>
          <w:sz w:val="32"/>
          <w:szCs w:val="32"/>
        </w:rPr>
        <w:t>重要风险可参考</w:t>
      </w:r>
      <w:r w:rsidR="00D25949" w:rsidRPr="00E364AA">
        <w:rPr>
          <w:rFonts w:ascii="仿宋" w:eastAsia="仿宋" w:hAnsi="仿宋"/>
          <w:sz w:val="32"/>
          <w:szCs w:val="32"/>
        </w:rPr>
        <w:t>ICH E2C(R2)对重要已</w:t>
      </w:r>
      <w:r w:rsidR="00A4700A" w:rsidRPr="00E364AA">
        <w:rPr>
          <w:rFonts w:ascii="仿宋" w:eastAsia="仿宋" w:hAnsi="仿宋" w:hint="eastAsia"/>
          <w:sz w:val="32"/>
          <w:szCs w:val="32"/>
        </w:rPr>
        <w:t>识别</w:t>
      </w:r>
      <w:r w:rsidR="00D25949" w:rsidRPr="00E364AA">
        <w:rPr>
          <w:rFonts w:ascii="仿宋" w:eastAsia="仿宋" w:hAnsi="仿宋" w:hint="eastAsia"/>
          <w:sz w:val="32"/>
          <w:szCs w:val="32"/>
        </w:rPr>
        <w:t>风险</w:t>
      </w:r>
      <w:r w:rsidR="008D018E" w:rsidRPr="00E364AA">
        <w:rPr>
          <w:rFonts w:ascii="仿宋" w:eastAsia="仿宋" w:hAnsi="仿宋" w:hint="eastAsia"/>
          <w:sz w:val="32"/>
          <w:szCs w:val="32"/>
        </w:rPr>
        <w:t>（</w:t>
      </w:r>
      <w:r w:rsidR="008D018E" w:rsidRPr="00E364AA">
        <w:rPr>
          <w:rFonts w:ascii="仿宋" w:eastAsia="仿宋" w:hAnsi="仿宋"/>
          <w:sz w:val="32"/>
          <w:szCs w:val="32"/>
        </w:rPr>
        <w:t>Important identified risk</w:t>
      </w:r>
      <w:r w:rsidR="008D018E" w:rsidRPr="00E364AA">
        <w:rPr>
          <w:rFonts w:ascii="仿宋" w:eastAsia="仿宋" w:hAnsi="仿宋" w:hint="eastAsia"/>
          <w:sz w:val="32"/>
          <w:szCs w:val="32"/>
        </w:rPr>
        <w:t>）</w:t>
      </w:r>
      <w:r w:rsidR="00D25949" w:rsidRPr="00E364AA">
        <w:rPr>
          <w:rFonts w:ascii="仿宋" w:eastAsia="仿宋" w:hAnsi="仿宋" w:hint="eastAsia"/>
          <w:sz w:val="32"/>
          <w:szCs w:val="32"/>
        </w:rPr>
        <w:t>和重要的潜在风险</w:t>
      </w:r>
      <w:r w:rsidR="008D018E" w:rsidRPr="00E364AA">
        <w:rPr>
          <w:rFonts w:ascii="仿宋" w:eastAsia="仿宋" w:hAnsi="仿宋" w:hint="eastAsia"/>
          <w:sz w:val="32"/>
          <w:szCs w:val="32"/>
        </w:rPr>
        <w:t>（</w:t>
      </w:r>
      <w:r w:rsidR="008D018E" w:rsidRPr="00E364AA">
        <w:rPr>
          <w:rFonts w:ascii="仿宋" w:eastAsia="仿宋" w:hAnsi="仿宋"/>
          <w:sz w:val="32"/>
          <w:szCs w:val="32"/>
        </w:rPr>
        <w:t>Important potential risk</w:t>
      </w:r>
      <w:r w:rsidR="008D018E" w:rsidRPr="00E364AA">
        <w:rPr>
          <w:rFonts w:ascii="仿宋" w:eastAsia="仿宋" w:hAnsi="仿宋" w:hint="eastAsia"/>
          <w:sz w:val="32"/>
          <w:szCs w:val="32"/>
        </w:rPr>
        <w:t>）</w:t>
      </w:r>
      <w:r w:rsidR="00D25949" w:rsidRPr="00E364AA">
        <w:rPr>
          <w:rFonts w:ascii="仿宋" w:eastAsia="仿宋" w:hAnsi="仿宋" w:hint="eastAsia"/>
          <w:sz w:val="32"/>
          <w:szCs w:val="32"/>
        </w:rPr>
        <w:t>的解释。</w:t>
      </w:r>
      <w:r w:rsidRPr="00E364AA">
        <w:rPr>
          <w:rFonts w:ascii="仿宋" w:eastAsia="仿宋" w:hAnsi="仿宋" w:hint="eastAsia"/>
          <w:sz w:val="32"/>
          <w:szCs w:val="32"/>
        </w:rPr>
        <w:t>发现的重要风险在第</w:t>
      </w:r>
      <w:r w:rsidRPr="00E364AA">
        <w:rPr>
          <w:rFonts w:ascii="仿宋" w:eastAsia="仿宋" w:hAnsi="仿宋"/>
          <w:sz w:val="32"/>
          <w:szCs w:val="32"/>
        </w:rPr>
        <w:t>6项中进行描述。</w:t>
      </w:r>
    </w:p>
    <w:p w:rsidR="00771F41" w:rsidRPr="00E364AA" w:rsidRDefault="00424E2E" w:rsidP="008F12C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备注：需要说明的其他内容，如未按时提交</w:t>
      </w:r>
      <w:r w:rsidRPr="00E364AA">
        <w:rPr>
          <w:rFonts w:ascii="仿宋" w:eastAsia="仿宋" w:hAnsi="仿宋"/>
          <w:sz w:val="32"/>
          <w:szCs w:val="32"/>
        </w:rPr>
        <w:t>PSUR的原因</w:t>
      </w:r>
      <w:r w:rsidR="008F12C1" w:rsidRPr="00E364AA">
        <w:rPr>
          <w:rFonts w:ascii="仿宋" w:eastAsia="仿宋" w:hAnsi="仿宋" w:hint="eastAsia"/>
          <w:sz w:val="32"/>
          <w:szCs w:val="32"/>
        </w:rPr>
        <w:t>。</w:t>
      </w:r>
    </w:p>
    <w:p w:rsidR="007B0108" w:rsidRPr="00E364AA" w:rsidRDefault="007B0108" w:rsidP="00E13236">
      <w:pPr>
        <w:pStyle w:val="a6"/>
        <w:tabs>
          <w:tab w:val="left" w:pos="1418"/>
        </w:tabs>
        <w:ind w:firstLine="643"/>
        <w:jc w:val="left"/>
        <w:outlineLvl w:val="2"/>
        <w:rPr>
          <w:rFonts w:ascii="仿宋" w:eastAsia="仿宋" w:hAnsi="仿宋"/>
          <w:b/>
          <w:sz w:val="32"/>
          <w:szCs w:val="32"/>
        </w:rPr>
      </w:pPr>
      <w:bookmarkStart w:id="7" w:name="_Toc18076734"/>
      <w:r w:rsidRPr="00E364AA">
        <w:rPr>
          <w:rFonts w:ascii="仿宋" w:eastAsia="仿宋" w:hAnsi="仿宋"/>
          <w:b/>
          <w:sz w:val="32"/>
          <w:szCs w:val="32"/>
        </w:rPr>
        <w:t>6</w:t>
      </w:r>
      <w:r w:rsidR="0003325B" w:rsidRPr="00E364AA">
        <w:rPr>
          <w:rFonts w:ascii="仿宋" w:eastAsia="仿宋" w:hAnsi="仿宋" w:hint="eastAsia"/>
          <w:b/>
          <w:sz w:val="32"/>
          <w:szCs w:val="32"/>
        </w:rPr>
        <w:t xml:space="preserve"> </w:t>
      </w:r>
      <w:r w:rsidR="008429B2" w:rsidRPr="00E364AA">
        <w:rPr>
          <w:rFonts w:ascii="仿宋" w:eastAsia="仿宋" w:hAnsi="仿宋" w:hint="eastAsia"/>
          <w:b/>
          <w:sz w:val="32"/>
          <w:szCs w:val="32"/>
        </w:rPr>
        <w:t>风险</w:t>
      </w:r>
      <w:r w:rsidRPr="00E364AA">
        <w:rPr>
          <w:rFonts w:ascii="仿宋" w:eastAsia="仿宋" w:hAnsi="仿宋" w:hint="eastAsia"/>
          <w:b/>
          <w:sz w:val="32"/>
          <w:szCs w:val="32"/>
        </w:rPr>
        <w:t>评估和控制</w:t>
      </w:r>
      <w:bookmarkEnd w:id="7"/>
    </w:p>
    <w:p w:rsidR="00925A59" w:rsidRPr="00E364AA" w:rsidRDefault="00265598"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填写报告年度新发现的重要风险（参见第</w:t>
      </w:r>
      <w:r w:rsidRPr="00E364AA">
        <w:rPr>
          <w:rFonts w:ascii="仿宋" w:eastAsia="仿宋" w:hAnsi="仿宋"/>
          <w:sz w:val="32"/>
          <w:szCs w:val="32"/>
        </w:rPr>
        <w:t>5部分）以及既往重要风险的评估状态和控制情况的更新信息。未发现新风险或无</w:t>
      </w:r>
      <w:r w:rsidRPr="00E364AA">
        <w:rPr>
          <w:rFonts w:ascii="仿宋" w:eastAsia="仿宋" w:hAnsi="仿宋" w:hint="eastAsia"/>
          <w:sz w:val="32"/>
          <w:szCs w:val="32"/>
        </w:rPr>
        <w:lastRenderedPageBreak/>
        <w:t>更新信息，</w:t>
      </w:r>
      <w:proofErr w:type="gramStart"/>
      <w:r w:rsidRPr="00E364AA">
        <w:rPr>
          <w:rFonts w:ascii="仿宋" w:eastAsia="仿宋" w:hAnsi="仿宋" w:hint="eastAsia"/>
          <w:sz w:val="32"/>
          <w:szCs w:val="32"/>
        </w:rPr>
        <w:t>仅勾选“无</w:t>
      </w:r>
      <w:r w:rsidR="00925A59" w:rsidRPr="00E364AA">
        <w:rPr>
          <w:rFonts w:ascii="仿宋" w:eastAsia="仿宋" w:hAnsi="仿宋" w:hint="eastAsia"/>
          <w:sz w:val="32"/>
          <w:szCs w:val="32"/>
        </w:rPr>
        <w:t>新</w:t>
      </w:r>
      <w:r w:rsidRPr="00E364AA">
        <w:rPr>
          <w:rFonts w:ascii="仿宋" w:eastAsia="仿宋" w:hAnsi="仿宋" w:hint="eastAsia"/>
          <w:sz w:val="32"/>
          <w:szCs w:val="32"/>
        </w:rPr>
        <w:t>信息”</w:t>
      </w:r>
      <w:proofErr w:type="gramEnd"/>
      <w:r w:rsidRPr="00E364AA">
        <w:rPr>
          <w:rFonts w:ascii="仿宋" w:eastAsia="仿宋" w:hAnsi="仿宋" w:hint="eastAsia"/>
          <w:sz w:val="32"/>
          <w:szCs w:val="32"/>
        </w:rPr>
        <w:t>，其他内容不填写。</w:t>
      </w:r>
    </w:p>
    <w:p w:rsidR="007B6017" w:rsidRPr="00E364AA" w:rsidRDefault="00354E62"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编号</w:t>
      </w:r>
      <w:r w:rsidR="007B6017" w:rsidRPr="00E364AA">
        <w:rPr>
          <w:rFonts w:ascii="仿宋" w:eastAsia="仿宋" w:hAnsi="仿宋" w:hint="eastAsia"/>
          <w:sz w:val="32"/>
          <w:szCs w:val="32"/>
        </w:rPr>
        <w:t>：</w:t>
      </w:r>
      <w:r w:rsidRPr="00E364AA">
        <w:rPr>
          <w:rFonts w:ascii="仿宋" w:eastAsia="仿宋" w:hAnsi="仿宋" w:hint="eastAsia"/>
          <w:sz w:val="32"/>
          <w:szCs w:val="32"/>
        </w:rPr>
        <w:t>按</w:t>
      </w:r>
      <w:r w:rsidR="007B6017" w:rsidRPr="00E364AA">
        <w:rPr>
          <w:rFonts w:ascii="仿宋" w:eastAsia="仿宋" w:hAnsi="仿宋" w:hint="eastAsia"/>
          <w:sz w:val="32"/>
          <w:szCs w:val="32"/>
        </w:rPr>
        <w:t>四位年份（发现风险年份）</w:t>
      </w:r>
      <w:r w:rsidR="007B6017" w:rsidRPr="00E364AA">
        <w:rPr>
          <w:rFonts w:ascii="仿宋" w:eastAsia="仿宋" w:hAnsi="仿宋"/>
          <w:sz w:val="32"/>
          <w:szCs w:val="32"/>
        </w:rPr>
        <w:t>+</w:t>
      </w:r>
      <w:r w:rsidR="0064742A" w:rsidRPr="00E364AA">
        <w:rPr>
          <w:rFonts w:ascii="仿宋" w:eastAsia="仿宋" w:hAnsi="仿宋" w:hint="eastAsia"/>
          <w:sz w:val="32"/>
          <w:szCs w:val="32"/>
        </w:rPr>
        <w:t>四</w:t>
      </w:r>
      <w:r w:rsidR="007B6017" w:rsidRPr="00E364AA">
        <w:rPr>
          <w:rFonts w:ascii="仿宋" w:eastAsia="仿宋" w:hAnsi="仿宋" w:hint="eastAsia"/>
          <w:sz w:val="32"/>
          <w:szCs w:val="32"/>
        </w:rPr>
        <w:t>位顺序号填写，如</w:t>
      </w:r>
      <w:r w:rsidR="007B6017" w:rsidRPr="00E364AA">
        <w:rPr>
          <w:rFonts w:ascii="仿宋" w:eastAsia="仿宋" w:hAnsi="仿宋"/>
          <w:sz w:val="32"/>
          <w:szCs w:val="32"/>
        </w:rPr>
        <w:t>2018</w:t>
      </w:r>
      <w:r w:rsidR="0064742A" w:rsidRPr="00E364AA">
        <w:rPr>
          <w:rFonts w:ascii="仿宋" w:eastAsia="仿宋" w:hAnsi="仿宋"/>
          <w:sz w:val="32"/>
          <w:szCs w:val="32"/>
        </w:rPr>
        <w:t>0</w:t>
      </w:r>
      <w:r w:rsidR="007B6017" w:rsidRPr="00E364AA">
        <w:rPr>
          <w:rFonts w:ascii="仿宋" w:eastAsia="仿宋" w:hAnsi="仿宋"/>
          <w:sz w:val="32"/>
          <w:szCs w:val="32"/>
        </w:rPr>
        <w:t>001。</w:t>
      </w:r>
      <w:r w:rsidR="000E1B70" w:rsidRPr="00E364AA">
        <w:rPr>
          <w:rFonts w:ascii="仿宋" w:eastAsia="仿宋" w:hAnsi="仿宋" w:hint="eastAsia"/>
          <w:sz w:val="32"/>
          <w:szCs w:val="32"/>
        </w:rPr>
        <w:t>一个药</w:t>
      </w:r>
      <w:r w:rsidR="00F66197" w:rsidRPr="00E364AA">
        <w:rPr>
          <w:rFonts w:ascii="仿宋" w:eastAsia="仿宋" w:hAnsi="仿宋" w:hint="eastAsia"/>
          <w:sz w:val="32"/>
          <w:szCs w:val="32"/>
        </w:rPr>
        <w:t>品</w:t>
      </w:r>
      <w:r w:rsidR="000E1B70" w:rsidRPr="00E364AA">
        <w:rPr>
          <w:rFonts w:ascii="仿宋" w:eastAsia="仿宋" w:hAnsi="仿宋" w:hint="eastAsia"/>
          <w:sz w:val="32"/>
          <w:szCs w:val="32"/>
        </w:rPr>
        <w:t>有多个风险，填写多个</w:t>
      </w:r>
      <w:r w:rsidRPr="00E364AA">
        <w:rPr>
          <w:rFonts w:ascii="仿宋" w:eastAsia="仿宋" w:hAnsi="仿宋" w:hint="eastAsia"/>
          <w:sz w:val="32"/>
          <w:szCs w:val="32"/>
        </w:rPr>
        <w:t>编号</w:t>
      </w:r>
      <w:r w:rsidR="000E1B70" w:rsidRPr="00E364AA">
        <w:rPr>
          <w:rFonts w:ascii="仿宋" w:eastAsia="仿宋" w:hAnsi="仿宋" w:hint="eastAsia"/>
          <w:sz w:val="32"/>
          <w:szCs w:val="32"/>
        </w:rPr>
        <w:t>，一个</w:t>
      </w:r>
      <w:proofErr w:type="gramStart"/>
      <w:r w:rsidRPr="00E364AA">
        <w:rPr>
          <w:rFonts w:ascii="仿宋" w:eastAsia="仿宋" w:hAnsi="仿宋" w:hint="eastAsia"/>
          <w:sz w:val="32"/>
          <w:szCs w:val="32"/>
        </w:rPr>
        <w:t>编号</w:t>
      </w:r>
      <w:r w:rsidR="000E1B70" w:rsidRPr="00E364AA">
        <w:rPr>
          <w:rFonts w:ascii="仿宋" w:eastAsia="仿宋" w:hAnsi="仿宋" w:hint="eastAsia"/>
          <w:sz w:val="32"/>
          <w:szCs w:val="32"/>
        </w:rPr>
        <w:t>占</w:t>
      </w:r>
      <w:proofErr w:type="gramEnd"/>
      <w:r w:rsidR="000E1B70" w:rsidRPr="00E364AA">
        <w:rPr>
          <w:rFonts w:ascii="仿宋" w:eastAsia="仿宋" w:hAnsi="仿宋" w:hint="eastAsia"/>
          <w:sz w:val="32"/>
          <w:szCs w:val="32"/>
        </w:rPr>
        <w:t>一行。某个药品的某个风险</w:t>
      </w:r>
      <w:r w:rsidR="00B46595" w:rsidRPr="00E364AA">
        <w:rPr>
          <w:rFonts w:ascii="仿宋" w:eastAsia="仿宋" w:hAnsi="仿宋" w:hint="eastAsia"/>
          <w:sz w:val="32"/>
          <w:szCs w:val="32"/>
        </w:rPr>
        <w:t>，其编号</w:t>
      </w:r>
      <w:r w:rsidR="000E1B70" w:rsidRPr="00E364AA">
        <w:rPr>
          <w:rFonts w:ascii="仿宋" w:eastAsia="仿宋" w:hAnsi="仿宋" w:hint="eastAsia"/>
          <w:sz w:val="32"/>
          <w:szCs w:val="32"/>
        </w:rPr>
        <w:t>应</w:t>
      </w:r>
      <w:r w:rsidR="007B6017" w:rsidRPr="00E364AA">
        <w:rPr>
          <w:rFonts w:ascii="仿宋" w:eastAsia="仿宋" w:hAnsi="仿宋" w:hint="eastAsia"/>
          <w:sz w:val="32"/>
          <w:szCs w:val="32"/>
        </w:rPr>
        <w:t>始终保持不变。</w:t>
      </w:r>
    </w:p>
    <w:p w:rsidR="00CB000F" w:rsidRPr="00E364AA" w:rsidRDefault="00CB000F"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w:t>
      </w:r>
      <w:r w:rsidR="00C77719" w:rsidRPr="00E364AA">
        <w:rPr>
          <w:rFonts w:ascii="仿宋" w:eastAsia="仿宋" w:hAnsi="仿宋" w:hint="eastAsia"/>
          <w:sz w:val="32"/>
          <w:szCs w:val="32"/>
        </w:rPr>
        <w:t>填写</w:t>
      </w:r>
      <w:r w:rsidR="00C5694A" w:rsidRPr="00E364AA">
        <w:rPr>
          <w:rFonts w:ascii="仿宋" w:eastAsia="仿宋" w:hAnsi="仿宋" w:hint="eastAsia"/>
          <w:sz w:val="32"/>
          <w:szCs w:val="32"/>
        </w:rPr>
        <w:t>与</w:t>
      </w:r>
      <w:r w:rsidR="00803127" w:rsidRPr="00E364AA">
        <w:rPr>
          <w:rFonts w:ascii="仿宋" w:eastAsia="仿宋" w:hAnsi="仿宋" w:hint="eastAsia"/>
          <w:sz w:val="32"/>
          <w:szCs w:val="32"/>
        </w:rPr>
        <w:t>重要</w:t>
      </w:r>
      <w:r w:rsidR="00C5694A" w:rsidRPr="00E364AA">
        <w:rPr>
          <w:rFonts w:ascii="仿宋" w:eastAsia="仿宋" w:hAnsi="仿宋" w:hint="eastAsia"/>
          <w:sz w:val="32"/>
          <w:szCs w:val="32"/>
        </w:rPr>
        <w:t>风险相关的药品</w:t>
      </w:r>
      <w:r w:rsidR="00803127" w:rsidRPr="00E364AA">
        <w:rPr>
          <w:rFonts w:ascii="仿宋" w:eastAsia="仿宋" w:hAnsi="仿宋" w:hint="eastAsia"/>
          <w:sz w:val="32"/>
          <w:szCs w:val="32"/>
        </w:rPr>
        <w:t>名称</w:t>
      </w:r>
      <w:r w:rsidR="00C5694A" w:rsidRPr="00E364AA">
        <w:rPr>
          <w:rFonts w:ascii="仿宋" w:eastAsia="仿宋" w:hAnsi="仿宋" w:hint="eastAsia"/>
          <w:sz w:val="32"/>
          <w:szCs w:val="32"/>
        </w:rPr>
        <w:t>。</w:t>
      </w:r>
    </w:p>
    <w:p w:rsidR="00A53725" w:rsidRPr="00E364AA" w:rsidRDefault="00E21629"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风险简述：</w:t>
      </w:r>
      <w:r w:rsidR="00901BCC" w:rsidRPr="00E364AA">
        <w:rPr>
          <w:rFonts w:ascii="仿宋" w:eastAsia="仿宋" w:hAnsi="仿宋" w:hint="eastAsia"/>
          <w:sz w:val="32"/>
          <w:szCs w:val="32"/>
        </w:rPr>
        <w:t>简述</w:t>
      </w:r>
      <w:r w:rsidR="002761C4" w:rsidRPr="00E364AA">
        <w:rPr>
          <w:rFonts w:ascii="仿宋" w:eastAsia="仿宋" w:hAnsi="仿宋" w:hint="eastAsia"/>
          <w:sz w:val="32"/>
          <w:szCs w:val="32"/>
        </w:rPr>
        <w:t>重要</w:t>
      </w:r>
      <w:r w:rsidR="00901BCC" w:rsidRPr="00E364AA">
        <w:rPr>
          <w:rFonts w:ascii="仿宋" w:eastAsia="仿宋" w:hAnsi="仿宋" w:hint="eastAsia"/>
          <w:sz w:val="32"/>
          <w:szCs w:val="32"/>
        </w:rPr>
        <w:t>风险的内容，</w:t>
      </w:r>
      <w:r w:rsidR="00A53725" w:rsidRPr="00E364AA">
        <w:rPr>
          <w:rFonts w:ascii="仿宋" w:eastAsia="仿宋" w:hAnsi="仿宋" w:hint="eastAsia"/>
          <w:sz w:val="32"/>
          <w:szCs w:val="32"/>
        </w:rPr>
        <w:t>可填写不良反应</w:t>
      </w:r>
      <w:r w:rsidR="00A53725" w:rsidRPr="00E364AA">
        <w:rPr>
          <w:rFonts w:ascii="仿宋" w:eastAsia="仿宋" w:hAnsi="仿宋"/>
          <w:sz w:val="32"/>
          <w:szCs w:val="32"/>
        </w:rPr>
        <w:t>/事件名称</w:t>
      </w:r>
      <w:r w:rsidR="00901BCC" w:rsidRPr="00E364AA">
        <w:rPr>
          <w:rFonts w:ascii="仿宋" w:eastAsia="仿宋" w:hAnsi="仿宋" w:hint="eastAsia"/>
          <w:sz w:val="32"/>
          <w:szCs w:val="32"/>
        </w:rPr>
        <w:t>。</w:t>
      </w:r>
    </w:p>
    <w:p w:rsidR="00667FDE" w:rsidRPr="00E364AA" w:rsidRDefault="00267917"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评估状态：填写</w:t>
      </w:r>
      <w:r w:rsidR="0097180D" w:rsidRPr="00E364AA">
        <w:rPr>
          <w:rFonts w:ascii="仿宋" w:eastAsia="仿宋" w:hAnsi="仿宋" w:hint="eastAsia"/>
          <w:sz w:val="32"/>
          <w:szCs w:val="32"/>
        </w:rPr>
        <w:t>报告</w:t>
      </w:r>
      <w:r w:rsidRPr="00E364AA">
        <w:rPr>
          <w:rFonts w:ascii="仿宋" w:eastAsia="仿宋" w:hAnsi="仿宋" w:hint="eastAsia"/>
          <w:sz w:val="32"/>
          <w:szCs w:val="32"/>
        </w:rPr>
        <w:t>年度结束时该风险的评估状态。其中，“正在进行中”指正在开展分析评估、</w:t>
      </w:r>
      <w:r w:rsidR="0042087C" w:rsidRPr="00E364AA">
        <w:rPr>
          <w:rFonts w:ascii="仿宋" w:eastAsia="仿宋" w:hAnsi="仿宋" w:hint="eastAsia"/>
          <w:sz w:val="32"/>
          <w:szCs w:val="32"/>
        </w:rPr>
        <w:t>正在累积监测数据、</w:t>
      </w:r>
      <w:r w:rsidRPr="00E364AA">
        <w:rPr>
          <w:rFonts w:ascii="仿宋" w:eastAsia="仿宋" w:hAnsi="仿宋" w:hint="eastAsia"/>
          <w:sz w:val="32"/>
          <w:szCs w:val="32"/>
        </w:rPr>
        <w:t>正在开展安全性研究、正在制定风险控制措施等；“无需采取措施”指已经完成评估，但评估结果认为无需采取</w:t>
      </w:r>
      <w:r w:rsidR="00B34E4A" w:rsidRPr="00E364AA">
        <w:rPr>
          <w:rFonts w:ascii="仿宋" w:eastAsia="仿宋" w:hAnsi="仿宋" w:hint="eastAsia"/>
          <w:sz w:val="32"/>
          <w:szCs w:val="32"/>
        </w:rPr>
        <w:t>或更新</w:t>
      </w:r>
      <w:r w:rsidRPr="00E364AA">
        <w:rPr>
          <w:rFonts w:ascii="仿宋" w:eastAsia="仿宋" w:hAnsi="仿宋" w:hint="eastAsia"/>
          <w:sz w:val="32"/>
          <w:szCs w:val="32"/>
        </w:rPr>
        <w:t>风险控制措施；“已经采取措施”指已经完成评估，并已经采取或更新了风险控制措施；“后效评估</w:t>
      </w:r>
      <w:r w:rsidR="00E57C9D" w:rsidRPr="00E364AA">
        <w:rPr>
          <w:rFonts w:ascii="仿宋" w:eastAsia="仿宋" w:hAnsi="仿宋" w:hint="eastAsia"/>
          <w:sz w:val="32"/>
          <w:szCs w:val="32"/>
        </w:rPr>
        <w:t>中</w:t>
      </w:r>
      <w:r w:rsidRPr="00E364AA">
        <w:rPr>
          <w:rFonts w:ascii="仿宋" w:eastAsia="仿宋" w:hAnsi="仿宋" w:hint="eastAsia"/>
          <w:sz w:val="32"/>
          <w:szCs w:val="32"/>
        </w:rPr>
        <w:t>”指正在对风险控制措施</w:t>
      </w:r>
      <w:r w:rsidR="00C7693B" w:rsidRPr="00E364AA">
        <w:rPr>
          <w:rFonts w:ascii="仿宋" w:eastAsia="仿宋" w:hAnsi="仿宋" w:hint="eastAsia"/>
          <w:sz w:val="32"/>
          <w:szCs w:val="32"/>
        </w:rPr>
        <w:t>的执行效果进行</w:t>
      </w:r>
      <w:r w:rsidRPr="00E364AA">
        <w:rPr>
          <w:rFonts w:ascii="仿宋" w:eastAsia="仿宋" w:hAnsi="仿宋" w:hint="eastAsia"/>
          <w:sz w:val="32"/>
          <w:szCs w:val="32"/>
        </w:rPr>
        <w:t>评估，以确定是否需要更新风险管理措施；“其他”指评估状态的其他情况，请</w:t>
      </w:r>
      <w:r w:rsidR="00E322C3" w:rsidRPr="00E364AA">
        <w:rPr>
          <w:rFonts w:ascii="仿宋" w:eastAsia="仿宋" w:hAnsi="仿宋" w:hint="eastAsia"/>
          <w:sz w:val="32"/>
          <w:szCs w:val="32"/>
        </w:rPr>
        <w:t>简要叙述</w:t>
      </w:r>
      <w:r w:rsidRPr="00E364AA">
        <w:rPr>
          <w:rFonts w:ascii="仿宋" w:eastAsia="仿宋" w:hAnsi="仿宋" w:hint="eastAsia"/>
          <w:sz w:val="32"/>
          <w:szCs w:val="32"/>
        </w:rPr>
        <w:t>。</w:t>
      </w:r>
    </w:p>
    <w:p w:rsidR="00E21629" w:rsidRPr="00E364AA" w:rsidRDefault="00567A24"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风险</w:t>
      </w:r>
      <w:r w:rsidR="000C0D18" w:rsidRPr="00E364AA">
        <w:rPr>
          <w:rFonts w:ascii="仿宋" w:eastAsia="仿宋" w:hAnsi="仿宋" w:hint="eastAsia"/>
          <w:sz w:val="32"/>
          <w:szCs w:val="32"/>
        </w:rPr>
        <w:t>控制</w:t>
      </w:r>
      <w:r w:rsidRPr="00E364AA">
        <w:rPr>
          <w:rFonts w:ascii="仿宋" w:eastAsia="仿宋" w:hAnsi="仿宋" w:hint="eastAsia"/>
          <w:sz w:val="32"/>
          <w:szCs w:val="32"/>
        </w:rPr>
        <w:t>措施和控制措施描述：</w:t>
      </w:r>
      <w:r w:rsidR="00EC4ECE" w:rsidRPr="00E364AA">
        <w:rPr>
          <w:rFonts w:ascii="仿宋" w:eastAsia="仿宋" w:hAnsi="仿宋" w:hint="eastAsia"/>
          <w:sz w:val="32"/>
          <w:szCs w:val="32"/>
        </w:rPr>
        <w:t>评估状态选择“已经采取措施”时，填写</w:t>
      </w:r>
      <w:r w:rsidR="007B6A66" w:rsidRPr="00E364AA">
        <w:rPr>
          <w:rFonts w:ascii="仿宋" w:eastAsia="仿宋" w:hAnsi="仿宋" w:hint="eastAsia"/>
          <w:sz w:val="32"/>
          <w:szCs w:val="32"/>
        </w:rPr>
        <w:t>这两</w:t>
      </w:r>
      <w:r w:rsidR="00EC4ECE" w:rsidRPr="00E364AA">
        <w:rPr>
          <w:rFonts w:ascii="仿宋" w:eastAsia="仿宋" w:hAnsi="仿宋" w:hint="eastAsia"/>
          <w:sz w:val="32"/>
          <w:szCs w:val="32"/>
        </w:rPr>
        <w:t>项。</w:t>
      </w:r>
      <w:r w:rsidR="00E84391" w:rsidRPr="00E364AA">
        <w:rPr>
          <w:rFonts w:ascii="仿宋" w:eastAsia="仿宋" w:hAnsi="仿宋" w:hint="eastAsia"/>
          <w:sz w:val="32"/>
          <w:szCs w:val="32"/>
        </w:rPr>
        <w:t>指</w:t>
      </w:r>
      <w:r w:rsidR="00E84391" w:rsidRPr="00E364AA">
        <w:rPr>
          <w:rFonts w:ascii="仿宋" w:eastAsia="仿宋" w:hAnsi="仿宋" w:hint="eastAsia"/>
          <w:b/>
          <w:sz w:val="32"/>
          <w:szCs w:val="32"/>
        </w:rPr>
        <w:t>针对重要风险</w:t>
      </w:r>
      <w:r w:rsidR="006644A1" w:rsidRPr="00E364AA">
        <w:rPr>
          <w:rFonts w:ascii="仿宋" w:eastAsia="仿宋" w:hAnsi="仿宋" w:hint="eastAsia"/>
          <w:sz w:val="32"/>
          <w:szCs w:val="32"/>
        </w:rPr>
        <w:t>持有人</w:t>
      </w:r>
      <w:r w:rsidR="00C7693B" w:rsidRPr="00E364AA">
        <w:rPr>
          <w:rFonts w:ascii="仿宋" w:eastAsia="仿宋" w:hAnsi="仿宋" w:hint="eastAsia"/>
          <w:sz w:val="32"/>
          <w:szCs w:val="32"/>
        </w:rPr>
        <w:t>在中国</w:t>
      </w:r>
      <w:r w:rsidR="004613AC" w:rsidRPr="00E364AA">
        <w:rPr>
          <w:rFonts w:ascii="仿宋" w:eastAsia="仿宋" w:hAnsi="仿宋" w:hint="eastAsia"/>
          <w:sz w:val="32"/>
          <w:szCs w:val="32"/>
        </w:rPr>
        <w:t>已</w:t>
      </w:r>
      <w:r w:rsidR="00366606" w:rsidRPr="00E364AA">
        <w:rPr>
          <w:rFonts w:ascii="仿宋" w:eastAsia="仿宋" w:hAnsi="仿宋" w:hint="eastAsia"/>
          <w:sz w:val="32"/>
          <w:szCs w:val="32"/>
        </w:rPr>
        <w:t>经</w:t>
      </w:r>
      <w:r w:rsidR="00667FDE" w:rsidRPr="00E364AA">
        <w:rPr>
          <w:rFonts w:ascii="仿宋" w:eastAsia="仿宋" w:hAnsi="仿宋" w:hint="eastAsia"/>
          <w:sz w:val="32"/>
          <w:szCs w:val="32"/>
        </w:rPr>
        <w:t>采取</w:t>
      </w:r>
      <w:r w:rsidR="00E84391" w:rsidRPr="00E364AA">
        <w:rPr>
          <w:rFonts w:ascii="仿宋" w:eastAsia="仿宋" w:hAnsi="仿宋" w:hint="eastAsia"/>
          <w:sz w:val="32"/>
          <w:szCs w:val="32"/>
        </w:rPr>
        <w:t>的</w:t>
      </w:r>
      <w:r w:rsidR="00667FDE" w:rsidRPr="00E364AA">
        <w:rPr>
          <w:rFonts w:ascii="仿宋" w:eastAsia="仿宋" w:hAnsi="仿宋" w:hint="eastAsia"/>
          <w:sz w:val="32"/>
          <w:szCs w:val="32"/>
        </w:rPr>
        <w:t>风险控制措施，</w:t>
      </w:r>
      <w:proofErr w:type="gramStart"/>
      <w:r w:rsidR="004613AC" w:rsidRPr="00E364AA">
        <w:rPr>
          <w:rFonts w:ascii="仿宋" w:eastAsia="仿宋" w:hAnsi="仿宋" w:hint="eastAsia"/>
          <w:sz w:val="32"/>
          <w:szCs w:val="32"/>
        </w:rPr>
        <w:t>勾选相应</w:t>
      </w:r>
      <w:proofErr w:type="gramEnd"/>
      <w:r w:rsidR="004613AC" w:rsidRPr="00E364AA">
        <w:rPr>
          <w:rFonts w:ascii="仿宋" w:eastAsia="仿宋" w:hAnsi="仿宋" w:hint="eastAsia"/>
          <w:sz w:val="32"/>
          <w:szCs w:val="32"/>
        </w:rPr>
        <w:t>选项</w:t>
      </w:r>
      <w:r w:rsidR="006644A1" w:rsidRPr="00E364AA">
        <w:rPr>
          <w:rFonts w:ascii="仿宋" w:eastAsia="仿宋" w:hAnsi="仿宋" w:hint="eastAsia"/>
          <w:sz w:val="32"/>
          <w:szCs w:val="32"/>
        </w:rPr>
        <w:t>，</w:t>
      </w:r>
      <w:r w:rsidR="00667FDE" w:rsidRPr="00E364AA">
        <w:rPr>
          <w:rFonts w:ascii="仿宋" w:eastAsia="仿宋" w:hAnsi="仿宋" w:hint="eastAsia"/>
          <w:sz w:val="32"/>
          <w:szCs w:val="32"/>
        </w:rPr>
        <w:t>并进行简单描述</w:t>
      </w:r>
      <w:r w:rsidR="005A210E" w:rsidRPr="00E364AA">
        <w:rPr>
          <w:rFonts w:ascii="仿宋" w:eastAsia="仿宋" w:hAnsi="仿宋" w:hint="eastAsia"/>
          <w:sz w:val="32"/>
          <w:szCs w:val="32"/>
        </w:rPr>
        <w:t>，有附件请注明</w:t>
      </w:r>
      <w:r w:rsidR="00667FDE" w:rsidRPr="00E364AA">
        <w:rPr>
          <w:rFonts w:ascii="仿宋" w:eastAsia="仿宋" w:hAnsi="仿宋" w:hint="eastAsia"/>
          <w:sz w:val="32"/>
          <w:szCs w:val="32"/>
        </w:rPr>
        <w:t>。</w:t>
      </w:r>
      <w:r w:rsidRPr="00E364AA">
        <w:rPr>
          <w:rFonts w:ascii="仿宋" w:eastAsia="仿宋" w:hAnsi="仿宋" w:hint="eastAsia"/>
          <w:sz w:val="32"/>
          <w:szCs w:val="32"/>
        </w:rPr>
        <w:t>“说明书变更”指</w:t>
      </w:r>
      <w:r w:rsidR="003A7A05" w:rsidRPr="00E364AA">
        <w:rPr>
          <w:rFonts w:ascii="仿宋" w:eastAsia="仿宋" w:hAnsi="仿宋" w:hint="eastAsia"/>
          <w:sz w:val="32"/>
          <w:szCs w:val="32"/>
        </w:rPr>
        <w:t>持有人</w:t>
      </w:r>
      <w:proofErr w:type="gramStart"/>
      <w:r w:rsidRPr="00E364AA">
        <w:rPr>
          <w:rFonts w:ascii="仿宋" w:eastAsia="仿宋" w:hAnsi="仿宋" w:hint="eastAsia"/>
          <w:sz w:val="32"/>
          <w:szCs w:val="32"/>
        </w:rPr>
        <w:t>因</w:t>
      </w:r>
      <w:r w:rsidR="00960C5C" w:rsidRPr="00E364AA">
        <w:rPr>
          <w:rFonts w:ascii="仿宋" w:eastAsia="仿宋" w:hAnsi="仿宋" w:hint="eastAsia"/>
          <w:sz w:val="32"/>
          <w:szCs w:val="32"/>
        </w:rPr>
        <w:t>重要</w:t>
      </w:r>
      <w:proofErr w:type="gramEnd"/>
      <w:r w:rsidR="00960C5C" w:rsidRPr="00E364AA">
        <w:rPr>
          <w:rFonts w:ascii="仿宋" w:eastAsia="仿宋" w:hAnsi="仿宋" w:hint="eastAsia"/>
          <w:sz w:val="32"/>
          <w:szCs w:val="32"/>
        </w:rPr>
        <w:t>风险</w:t>
      </w:r>
      <w:r w:rsidRPr="00E364AA">
        <w:rPr>
          <w:rFonts w:ascii="仿宋" w:eastAsia="仿宋" w:hAnsi="仿宋" w:hint="eastAsia"/>
          <w:sz w:val="32"/>
          <w:szCs w:val="32"/>
        </w:rPr>
        <w:t>变更药品说明书</w:t>
      </w:r>
      <w:r w:rsidR="00960C5C" w:rsidRPr="00E364AA">
        <w:rPr>
          <w:rFonts w:ascii="仿宋" w:eastAsia="仿宋" w:hAnsi="仿宋" w:hint="eastAsia"/>
          <w:sz w:val="32"/>
          <w:szCs w:val="32"/>
        </w:rPr>
        <w:t>的</w:t>
      </w:r>
      <w:r w:rsidRPr="00E364AA">
        <w:rPr>
          <w:rFonts w:ascii="仿宋" w:eastAsia="仿宋" w:hAnsi="仿宋" w:hint="eastAsia"/>
          <w:sz w:val="32"/>
          <w:szCs w:val="32"/>
        </w:rPr>
        <w:t>情况，且为已经</w:t>
      </w:r>
      <w:r w:rsidR="003B7A8B" w:rsidRPr="00E364AA">
        <w:rPr>
          <w:rFonts w:ascii="仿宋" w:eastAsia="仿宋" w:hAnsi="仿宋" w:hint="eastAsia"/>
          <w:sz w:val="32"/>
          <w:szCs w:val="32"/>
        </w:rPr>
        <w:t>批准或</w:t>
      </w:r>
      <w:r w:rsidR="003A7A05" w:rsidRPr="00E364AA">
        <w:rPr>
          <w:rFonts w:ascii="仿宋" w:eastAsia="仿宋" w:hAnsi="仿宋" w:hint="eastAsia"/>
          <w:sz w:val="32"/>
          <w:szCs w:val="32"/>
        </w:rPr>
        <w:t>备案</w:t>
      </w:r>
      <w:r w:rsidRPr="00E364AA">
        <w:rPr>
          <w:rFonts w:ascii="仿宋" w:eastAsia="仿宋" w:hAnsi="仿宋" w:hint="eastAsia"/>
          <w:sz w:val="32"/>
          <w:szCs w:val="32"/>
        </w:rPr>
        <w:t>的变更</w:t>
      </w:r>
      <w:r w:rsidR="005A210E" w:rsidRPr="00E364AA">
        <w:rPr>
          <w:rFonts w:ascii="仿宋" w:eastAsia="仿宋" w:hAnsi="仿宋" w:hint="eastAsia"/>
          <w:sz w:val="32"/>
          <w:szCs w:val="32"/>
        </w:rPr>
        <w:t>；</w:t>
      </w:r>
      <w:r w:rsidR="004D71FC" w:rsidRPr="00E364AA">
        <w:rPr>
          <w:rFonts w:ascii="仿宋" w:eastAsia="仿宋" w:hAnsi="仿宋" w:hint="eastAsia"/>
          <w:sz w:val="32"/>
          <w:szCs w:val="32"/>
        </w:rPr>
        <w:t>描述变更内容，如果内容过长，</w:t>
      </w:r>
      <w:r w:rsidR="008903C4" w:rsidRPr="00E364AA">
        <w:rPr>
          <w:rFonts w:ascii="仿宋" w:eastAsia="仿宋" w:hAnsi="仿宋" w:hint="eastAsia"/>
          <w:sz w:val="32"/>
          <w:szCs w:val="32"/>
        </w:rPr>
        <w:t>以附件形式提交</w:t>
      </w:r>
      <w:r w:rsidRPr="00E364AA">
        <w:rPr>
          <w:rFonts w:ascii="仿宋" w:eastAsia="仿宋" w:hAnsi="仿宋" w:hint="eastAsia"/>
          <w:sz w:val="32"/>
          <w:szCs w:val="32"/>
        </w:rPr>
        <w:t>变更</w:t>
      </w:r>
      <w:r w:rsidR="008903C4" w:rsidRPr="00E364AA">
        <w:rPr>
          <w:rFonts w:ascii="仿宋" w:eastAsia="仿宋" w:hAnsi="仿宋" w:hint="eastAsia"/>
          <w:sz w:val="32"/>
          <w:szCs w:val="32"/>
        </w:rPr>
        <w:t>说明表，包括变更</w:t>
      </w:r>
      <w:r w:rsidR="00162CDE" w:rsidRPr="00E364AA">
        <w:rPr>
          <w:rFonts w:ascii="仿宋" w:eastAsia="仿宋" w:hAnsi="仿宋" w:hint="eastAsia"/>
          <w:sz w:val="32"/>
          <w:szCs w:val="32"/>
        </w:rPr>
        <w:t>的</w:t>
      </w:r>
      <w:r w:rsidRPr="00E364AA">
        <w:rPr>
          <w:rFonts w:ascii="仿宋" w:eastAsia="仿宋" w:hAnsi="仿宋" w:hint="eastAsia"/>
          <w:sz w:val="32"/>
          <w:szCs w:val="32"/>
        </w:rPr>
        <w:t>项目</w:t>
      </w:r>
      <w:r w:rsidR="008903C4" w:rsidRPr="00E364AA">
        <w:rPr>
          <w:rFonts w:ascii="仿宋" w:eastAsia="仿宋" w:hAnsi="仿宋" w:hint="eastAsia"/>
          <w:sz w:val="32"/>
          <w:szCs w:val="32"/>
        </w:rPr>
        <w:t>、</w:t>
      </w:r>
      <w:r w:rsidR="00666A6B" w:rsidRPr="00E364AA">
        <w:rPr>
          <w:rFonts w:ascii="仿宋" w:eastAsia="仿宋" w:hAnsi="仿宋" w:hint="eastAsia"/>
          <w:sz w:val="32"/>
          <w:szCs w:val="32"/>
        </w:rPr>
        <w:t>变更前后内容对比</w:t>
      </w:r>
      <w:r w:rsidR="008903C4" w:rsidRPr="00E364AA">
        <w:rPr>
          <w:rFonts w:ascii="仿宋" w:eastAsia="仿宋" w:hAnsi="仿宋" w:hint="eastAsia"/>
          <w:sz w:val="32"/>
          <w:szCs w:val="32"/>
        </w:rPr>
        <w:t>、</w:t>
      </w:r>
      <w:r w:rsidR="00666A6B" w:rsidRPr="00E364AA">
        <w:rPr>
          <w:rFonts w:ascii="仿宋" w:eastAsia="仿宋" w:hAnsi="仿宋" w:hint="eastAsia"/>
          <w:sz w:val="32"/>
          <w:szCs w:val="32"/>
        </w:rPr>
        <w:t>变更的详细原因</w:t>
      </w:r>
      <w:r w:rsidR="009E6124" w:rsidRPr="00E364AA">
        <w:rPr>
          <w:rFonts w:ascii="仿宋" w:eastAsia="仿宋" w:hAnsi="仿宋" w:hint="eastAsia"/>
          <w:sz w:val="32"/>
          <w:szCs w:val="32"/>
        </w:rPr>
        <w:t>；</w:t>
      </w:r>
      <w:r w:rsidR="00666A6B" w:rsidRPr="00E364AA">
        <w:rPr>
          <w:rFonts w:ascii="仿宋" w:eastAsia="仿宋" w:hAnsi="仿宋" w:hint="eastAsia"/>
          <w:sz w:val="32"/>
          <w:szCs w:val="32"/>
        </w:rPr>
        <w:t>如果</w:t>
      </w:r>
      <w:r w:rsidR="004E632B" w:rsidRPr="00E364AA">
        <w:rPr>
          <w:rFonts w:ascii="仿宋" w:eastAsia="仿宋" w:hAnsi="仿宋" w:hint="eastAsia"/>
          <w:sz w:val="32"/>
          <w:szCs w:val="32"/>
        </w:rPr>
        <w:t>尚未在直报系统中提交</w:t>
      </w:r>
      <w:r w:rsidR="003D3E2F" w:rsidRPr="00E364AA">
        <w:rPr>
          <w:rFonts w:ascii="仿宋" w:eastAsia="仿宋" w:hAnsi="仿宋" w:hint="eastAsia"/>
          <w:sz w:val="32"/>
          <w:szCs w:val="32"/>
        </w:rPr>
        <w:t>更新的</w:t>
      </w:r>
      <w:r w:rsidR="00666A6B" w:rsidRPr="00E364AA">
        <w:rPr>
          <w:rFonts w:ascii="仿宋" w:eastAsia="仿宋" w:hAnsi="仿宋" w:hint="eastAsia"/>
          <w:sz w:val="32"/>
          <w:szCs w:val="32"/>
        </w:rPr>
        <w:t>说明书</w:t>
      </w:r>
      <w:r w:rsidR="004E632B" w:rsidRPr="00E364AA">
        <w:rPr>
          <w:rFonts w:ascii="仿宋" w:eastAsia="仿宋" w:hAnsi="仿宋" w:hint="eastAsia"/>
          <w:sz w:val="32"/>
          <w:szCs w:val="32"/>
        </w:rPr>
        <w:t>，</w:t>
      </w:r>
      <w:r w:rsidR="00666A6B" w:rsidRPr="00E364AA">
        <w:rPr>
          <w:rFonts w:ascii="仿宋" w:eastAsia="仿宋" w:hAnsi="仿宋" w:hint="eastAsia"/>
          <w:sz w:val="32"/>
          <w:szCs w:val="32"/>
        </w:rPr>
        <w:t>应</w:t>
      </w:r>
      <w:r w:rsidR="009E6124" w:rsidRPr="00E364AA">
        <w:rPr>
          <w:rFonts w:ascii="仿宋" w:eastAsia="仿宋" w:hAnsi="仿宋" w:hint="eastAsia"/>
          <w:sz w:val="32"/>
          <w:szCs w:val="32"/>
        </w:rPr>
        <w:lastRenderedPageBreak/>
        <w:t>在年度报告中</w:t>
      </w:r>
      <w:r w:rsidR="009C5DDE" w:rsidRPr="00E364AA">
        <w:rPr>
          <w:rFonts w:ascii="仿宋" w:eastAsia="仿宋" w:hAnsi="仿宋" w:hint="eastAsia"/>
          <w:sz w:val="32"/>
          <w:szCs w:val="32"/>
        </w:rPr>
        <w:t>以附件形式提交</w:t>
      </w:r>
      <w:r w:rsidRPr="00E364AA">
        <w:rPr>
          <w:rFonts w:ascii="仿宋" w:eastAsia="仿宋" w:hAnsi="仿宋" w:hint="eastAsia"/>
          <w:sz w:val="32"/>
          <w:szCs w:val="32"/>
        </w:rPr>
        <w:t>更新的说明书</w:t>
      </w:r>
      <w:r w:rsidR="008903C4" w:rsidRPr="00E364AA">
        <w:rPr>
          <w:rFonts w:ascii="仿宋" w:eastAsia="仿宋" w:hAnsi="仿宋" w:hint="eastAsia"/>
          <w:sz w:val="32"/>
          <w:szCs w:val="32"/>
        </w:rPr>
        <w:t>。</w:t>
      </w:r>
      <w:r w:rsidRPr="00E364AA">
        <w:rPr>
          <w:rFonts w:ascii="仿宋" w:eastAsia="仿宋" w:hAnsi="仿宋" w:hint="eastAsia"/>
          <w:sz w:val="32"/>
          <w:szCs w:val="32"/>
        </w:rPr>
        <w:t>“风险警示或沟通”指</w:t>
      </w:r>
      <w:r w:rsidR="00FB7EE2" w:rsidRPr="00E364AA">
        <w:rPr>
          <w:rFonts w:ascii="仿宋" w:eastAsia="仿宋" w:hAnsi="仿宋" w:hint="eastAsia"/>
          <w:sz w:val="32"/>
          <w:szCs w:val="32"/>
        </w:rPr>
        <w:t>持有人</w:t>
      </w:r>
      <w:r w:rsidRPr="00E364AA">
        <w:rPr>
          <w:rFonts w:ascii="仿宋" w:eastAsia="仿宋" w:hAnsi="仿宋" w:hint="eastAsia"/>
          <w:sz w:val="32"/>
          <w:szCs w:val="32"/>
        </w:rPr>
        <w:t>通过适当的形式将风险信息有效传递给医务人员和患者，以达到风险告知和指导临床合理用药的目的</w:t>
      </w:r>
      <w:r w:rsidR="005A210E" w:rsidRPr="00E364AA">
        <w:rPr>
          <w:rFonts w:ascii="仿宋" w:eastAsia="仿宋" w:hAnsi="仿宋" w:hint="eastAsia"/>
          <w:sz w:val="32"/>
          <w:szCs w:val="32"/>
        </w:rPr>
        <w:t>；</w:t>
      </w:r>
      <w:r w:rsidRPr="00E364AA">
        <w:rPr>
          <w:rFonts w:ascii="仿宋" w:eastAsia="仿宋" w:hAnsi="仿宋" w:hint="eastAsia"/>
          <w:sz w:val="32"/>
          <w:szCs w:val="32"/>
        </w:rPr>
        <w:t>描述风险警示和沟通</w:t>
      </w:r>
      <w:r w:rsidR="00BA7ACE" w:rsidRPr="00E364AA">
        <w:rPr>
          <w:rFonts w:ascii="仿宋" w:eastAsia="仿宋" w:hAnsi="仿宋" w:hint="eastAsia"/>
          <w:sz w:val="32"/>
          <w:szCs w:val="32"/>
        </w:rPr>
        <w:t>的</w:t>
      </w:r>
      <w:r w:rsidRPr="00E364AA">
        <w:rPr>
          <w:rFonts w:ascii="仿宋" w:eastAsia="仿宋" w:hAnsi="仿宋" w:hint="eastAsia"/>
          <w:sz w:val="32"/>
          <w:szCs w:val="32"/>
        </w:rPr>
        <w:t>方式</w:t>
      </w:r>
      <w:r w:rsidR="00AD55FA" w:rsidRPr="00E364AA">
        <w:rPr>
          <w:rFonts w:ascii="仿宋" w:eastAsia="仿宋" w:hAnsi="仿宋" w:hint="eastAsia"/>
          <w:sz w:val="32"/>
          <w:szCs w:val="32"/>
        </w:rPr>
        <w:t>，风险沟通</w:t>
      </w:r>
      <w:r w:rsidRPr="00E364AA">
        <w:rPr>
          <w:rFonts w:ascii="仿宋" w:eastAsia="仿宋" w:hAnsi="仿宋" w:hint="eastAsia"/>
          <w:sz w:val="32"/>
          <w:szCs w:val="32"/>
        </w:rPr>
        <w:t>内容</w:t>
      </w:r>
      <w:r w:rsidR="00102F72" w:rsidRPr="00E364AA">
        <w:rPr>
          <w:rFonts w:ascii="仿宋" w:eastAsia="仿宋" w:hAnsi="仿宋" w:hint="eastAsia"/>
          <w:sz w:val="32"/>
          <w:szCs w:val="32"/>
        </w:rPr>
        <w:t>应作为</w:t>
      </w:r>
      <w:r w:rsidR="00AD55FA" w:rsidRPr="00E364AA">
        <w:rPr>
          <w:rFonts w:ascii="仿宋" w:eastAsia="仿宋" w:hAnsi="仿宋" w:hint="eastAsia"/>
          <w:sz w:val="32"/>
          <w:szCs w:val="32"/>
        </w:rPr>
        <w:t>附件提交</w:t>
      </w:r>
      <w:r w:rsidR="005A210E" w:rsidRPr="00E364AA">
        <w:rPr>
          <w:rFonts w:ascii="仿宋" w:eastAsia="仿宋" w:hAnsi="仿宋" w:hint="eastAsia"/>
          <w:sz w:val="32"/>
          <w:szCs w:val="32"/>
        </w:rPr>
        <w:t>。</w:t>
      </w:r>
      <w:r w:rsidRPr="00E364AA">
        <w:rPr>
          <w:rFonts w:ascii="仿宋" w:eastAsia="仿宋" w:hAnsi="仿宋" w:hint="eastAsia"/>
          <w:sz w:val="32"/>
          <w:szCs w:val="32"/>
        </w:rPr>
        <w:t>“召回</w:t>
      </w:r>
      <w:r w:rsidR="000901A3" w:rsidRPr="00E364AA">
        <w:rPr>
          <w:rFonts w:ascii="仿宋" w:eastAsia="仿宋" w:hAnsi="仿宋" w:hint="eastAsia"/>
          <w:sz w:val="32"/>
          <w:szCs w:val="32"/>
        </w:rPr>
        <w:t>药品</w:t>
      </w:r>
      <w:r w:rsidRPr="00E364AA">
        <w:rPr>
          <w:rFonts w:ascii="仿宋" w:eastAsia="仿宋" w:hAnsi="仿宋" w:hint="eastAsia"/>
          <w:sz w:val="32"/>
          <w:szCs w:val="32"/>
        </w:rPr>
        <w:t>”指</w:t>
      </w:r>
      <w:r w:rsidR="00FB7EE2" w:rsidRPr="00E364AA">
        <w:rPr>
          <w:rFonts w:ascii="仿宋" w:eastAsia="仿宋" w:hAnsi="仿宋" w:hint="eastAsia"/>
          <w:sz w:val="32"/>
          <w:szCs w:val="32"/>
        </w:rPr>
        <w:t>持有人</w:t>
      </w:r>
      <w:r w:rsidRPr="00E364AA">
        <w:rPr>
          <w:rFonts w:ascii="仿宋" w:eastAsia="仿宋" w:hAnsi="仿宋" w:hint="eastAsia"/>
          <w:sz w:val="32"/>
          <w:szCs w:val="32"/>
        </w:rPr>
        <w:t>主动或按监管部门要求采取的药品召回措施</w:t>
      </w:r>
      <w:r w:rsidR="005A210E" w:rsidRPr="00E364AA">
        <w:rPr>
          <w:rFonts w:ascii="仿宋" w:eastAsia="仿宋" w:hAnsi="仿宋" w:hint="eastAsia"/>
          <w:sz w:val="32"/>
          <w:szCs w:val="32"/>
        </w:rPr>
        <w:t>；</w:t>
      </w:r>
      <w:r w:rsidRPr="00E364AA">
        <w:rPr>
          <w:rFonts w:ascii="仿宋" w:eastAsia="仿宋" w:hAnsi="仿宋" w:hint="eastAsia"/>
          <w:sz w:val="32"/>
          <w:szCs w:val="32"/>
        </w:rPr>
        <w:t>描述召回原因、召回范围、召回批号和数量等</w:t>
      </w:r>
      <w:r w:rsidR="005A210E" w:rsidRPr="00E364AA">
        <w:rPr>
          <w:rFonts w:ascii="仿宋" w:eastAsia="仿宋" w:hAnsi="仿宋" w:hint="eastAsia"/>
          <w:sz w:val="32"/>
          <w:szCs w:val="32"/>
        </w:rPr>
        <w:t>。</w:t>
      </w:r>
      <w:r w:rsidRPr="00E364AA">
        <w:rPr>
          <w:rFonts w:ascii="仿宋" w:eastAsia="仿宋" w:hAnsi="仿宋" w:hint="eastAsia"/>
          <w:sz w:val="32"/>
          <w:szCs w:val="32"/>
        </w:rPr>
        <w:t>“暂停</w:t>
      </w:r>
      <w:r w:rsidR="00FB7EE2" w:rsidRPr="00E364AA">
        <w:rPr>
          <w:rFonts w:ascii="仿宋" w:eastAsia="仿宋" w:hAnsi="仿宋" w:hint="eastAsia"/>
          <w:sz w:val="32"/>
          <w:szCs w:val="32"/>
        </w:rPr>
        <w:t>生产销售使用</w:t>
      </w:r>
      <w:r w:rsidRPr="00E364AA">
        <w:rPr>
          <w:rFonts w:ascii="仿宋" w:eastAsia="仿宋" w:hAnsi="仿宋" w:hint="eastAsia"/>
          <w:sz w:val="32"/>
          <w:szCs w:val="32"/>
        </w:rPr>
        <w:t>”</w:t>
      </w:r>
      <w:r w:rsidR="007A4111" w:rsidRPr="00E364AA">
        <w:rPr>
          <w:rFonts w:ascii="仿宋" w:eastAsia="仿宋" w:hAnsi="仿宋" w:hint="eastAsia"/>
          <w:sz w:val="32"/>
          <w:szCs w:val="32"/>
        </w:rPr>
        <w:t>指</w:t>
      </w:r>
      <w:r w:rsidR="00FB7EE2" w:rsidRPr="00E364AA">
        <w:rPr>
          <w:rFonts w:ascii="仿宋" w:eastAsia="仿宋" w:hAnsi="仿宋" w:hint="eastAsia"/>
          <w:sz w:val="32"/>
          <w:szCs w:val="32"/>
        </w:rPr>
        <w:t>持有人</w:t>
      </w:r>
      <w:r w:rsidR="005A210E" w:rsidRPr="00E364AA">
        <w:rPr>
          <w:rFonts w:ascii="仿宋" w:eastAsia="仿宋" w:hAnsi="仿宋" w:hint="eastAsia"/>
          <w:sz w:val="32"/>
          <w:szCs w:val="32"/>
        </w:rPr>
        <w:t>主动或按监管部门要求</w:t>
      </w:r>
      <w:r w:rsidRPr="00E364AA">
        <w:rPr>
          <w:rFonts w:ascii="仿宋" w:eastAsia="仿宋" w:hAnsi="仿宋" w:hint="eastAsia"/>
          <w:sz w:val="32"/>
          <w:szCs w:val="32"/>
        </w:rPr>
        <w:t>暂停药品生产、销售</w:t>
      </w:r>
      <w:r w:rsidR="005A210E" w:rsidRPr="00E364AA">
        <w:rPr>
          <w:rFonts w:ascii="仿宋" w:eastAsia="仿宋" w:hAnsi="仿宋" w:hint="eastAsia"/>
          <w:sz w:val="32"/>
          <w:szCs w:val="32"/>
        </w:rPr>
        <w:t>或</w:t>
      </w:r>
      <w:r w:rsidRPr="00E364AA">
        <w:rPr>
          <w:rFonts w:ascii="仿宋" w:eastAsia="仿宋" w:hAnsi="仿宋" w:hint="eastAsia"/>
          <w:sz w:val="32"/>
          <w:szCs w:val="32"/>
        </w:rPr>
        <w:t>使用的情况</w:t>
      </w:r>
      <w:r w:rsidR="005A210E" w:rsidRPr="00E364AA">
        <w:rPr>
          <w:rFonts w:ascii="仿宋" w:eastAsia="仿宋" w:hAnsi="仿宋" w:hint="eastAsia"/>
          <w:sz w:val="32"/>
          <w:szCs w:val="32"/>
        </w:rPr>
        <w:t>；</w:t>
      </w:r>
      <w:r w:rsidRPr="00E364AA">
        <w:rPr>
          <w:rFonts w:ascii="仿宋" w:eastAsia="仿宋" w:hAnsi="仿宋" w:hint="eastAsia"/>
          <w:sz w:val="32"/>
          <w:szCs w:val="32"/>
        </w:rPr>
        <w:t>描述原因、暂停时间和范围等</w:t>
      </w:r>
      <w:r w:rsidR="005A210E" w:rsidRPr="00E364AA">
        <w:rPr>
          <w:rFonts w:ascii="仿宋" w:eastAsia="仿宋" w:hAnsi="仿宋" w:hint="eastAsia"/>
          <w:sz w:val="32"/>
          <w:szCs w:val="32"/>
        </w:rPr>
        <w:t>。</w:t>
      </w:r>
      <w:r w:rsidRPr="00E364AA">
        <w:rPr>
          <w:rFonts w:ascii="仿宋" w:eastAsia="仿宋" w:hAnsi="仿宋" w:hint="eastAsia"/>
          <w:sz w:val="32"/>
          <w:szCs w:val="32"/>
        </w:rPr>
        <w:t>“注销</w:t>
      </w:r>
      <w:r w:rsidR="009B2607" w:rsidRPr="00E364AA">
        <w:rPr>
          <w:rFonts w:ascii="仿宋" w:eastAsia="仿宋" w:hAnsi="仿宋" w:hint="eastAsia"/>
          <w:sz w:val="32"/>
          <w:szCs w:val="32"/>
        </w:rPr>
        <w:t>注册证书</w:t>
      </w:r>
      <w:r w:rsidRPr="00E364AA">
        <w:rPr>
          <w:rFonts w:ascii="仿宋" w:eastAsia="仿宋" w:hAnsi="仿宋" w:hint="eastAsia"/>
          <w:sz w:val="32"/>
          <w:szCs w:val="32"/>
        </w:rPr>
        <w:t>”指持有人主动注销</w:t>
      </w:r>
      <w:r w:rsidR="008020F0" w:rsidRPr="00E364AA">
        <w:rPr>
          <w:rFonts w:ascii="仿宋" w:eastAsia="仿宋" w:hAnsi="仿宋" w:hint="eastAsia"/>
          <w:sz w:val="32"/>
          <w:szCs w:val="32"/>
        </w:rPr>
        <w:t>或</w:t>
      </w:r>
      <w:r w:rsidR="009B2607" w:rsidRPr="00E364AA">
        <w:rPr>
          <w:rFonts w:ascii="仿宋" w:eastAsia="仿宋" w:hAnsi="仿宋" w:hint="eastAsia"/>
          <w:sz w:val="32"/>
          <w:szCs w:val="32"/>
        </w:rPr>
        <w:t>被</w:t>
      </w:r>
      <w:r w:rsidR="008020F0" w:rsidRPr="00E364AA">
        <w:rPr>
          <w:rFonts w:ascii="仿宋" w:eastAsia="仿宋" w:hAnsi="仿宋" w:hint="eastAsia"/>
          <w:sz w:val="32"/>
          <w:szCs w:val="32"/>
        </w:rPr>
        <w:t>监管部门</w:t>
      </w:r>
      <w:r w:rsidR="009B2607" w:rsidRPr="00E364AA">
        <w:rPr>
          <w:rFonts w:ascii="仿宋" w:eastAsia="仿宋" w:hAnsi="仿宋" w:hint="eastAsia"/>
          <w:sz w:val="32"/>
          <w:szCs w:val="32"/>
        </w:rPr>
        <w:t>注销</w:t>
      </w:r>
      <w:r w:rsidR="008020F0" w:rsidRPr="00E364AA">
        <w:rPr>
          <w:rFonts w:ascii="仿宋" w:eastAsia="仿宋" w:hAnsi="仿宋" w:hint="eastAsia"/>
          <w:sz w:val="32"/>
          <w:szCs w:val="32"/>
        </w:rPr>
        <w:t>药品</w:t>
      </w:r>
      <w:r w:rsidR="009B2607" w:rsidRPr="00E364AA">
        <w:rPr>
          <w:rFonts w:ascii="仿宋" w:eastAsia="仿宋" w:hAnsi="仿宋" w:hint="eastAsia"/>
          <w:sz w:val="32"/>
          <w:szCs w:val="32"/>
        </w:rPr>
        <w:t>注册证书的</w:t>
      </w:r>
      <w:r w:rsidRPr="00E364AA">
        <w:rPr>
          <w:rFonts w:ascii="仿宋" w:eastAsia="仿宋" w:hAnsi="仿宋" w:hint="eastAsia"/>
          <w:sz w:val="32"/>
          <w:szCs w:val="32"/>
        </w:rPr>
        <w:t>情况，描述</w:t>
      </w:r>
      <w:r w:rsidR="003203B1" w:rsidRPr="00E364AA">
        <w:rPr>
          <w:rFonts w:ascii="仿宋" w:eastAsia="仿宋" w:hAnsi="仿宋" w:hint="eastAsia"/>
          <w:sz w:val="32"/>
          <w:szCs w:val="32"/>
        </w:rPr>
        <w:t>注销</w:t>
      </w:r>
      <w:r w:rsidRPr="00E364AA">
        <w:rPr>
          <w:rFonts w:ascii="仿宋" w:eastAsia="仿宋" w:hAnsi="仿宋" w:hint="eastAsia"/>
          <w:sz w:val="32"/>
          <w:szCs w:val="32"/>
        </w:rPr>
        <w:t>原因、</w:t>
      </w:r>
      <w:r w:rsidR="008020F0" w:rsidRPr="00E364AA">
        <w:rPr>
          <w:rFonts w:ascii="仿宋" w:eastAsia="仿宋" w:hAnsi="仿宋" w:hint="eastAsia"/>
          <w:sz w:val="32"/>
          <w:szCs w:val="32"/>
        </w:rPr>
        <w:t>时间</w:t>
      </w:r>
      <w:r w:rsidR="00E41F70" w:rsidRPr="00E364AA">
        <w:rPr>
          <w:rFonts w:ascii="仿宋" w:eastAsia="仿宋" w:hAnsi="仿宋" w:hint="eastAsia"/>
          <w:sz w:val="32"/>
          <w:szCs w:val="32"/>
        </w:rPr>
        <w:t>等</w:t>
      </w:r>
      <w:r w:rsidR="005A210E" w:rsidRPr="00E364AA">
        <w:rPr>
          <w:rFonts w:ascii="仿宋" w:eastAsia="仿宋" w:hAnsi="仿宋" w:hint="eastAsia"/>
          <w:sz w:val="32"/>
          <w:szCs w:val="32"/>
        </w:rPr>
        <w:t>。</w:t>
      </w:r>
      <w:r w:rsidRPr="00E364AA">
        <w:rPr>
          <w:rFonts w:ascii="仿宋" w:eastAsia="仿宋" w:hAnsi="仿宋" w:hint="eastAsia"/>
          <w:sz w:val="32"/>
          <w:szCs w:val="32"/>
        </w:rPr>
        <w:t>“其他”指除上述措施外</w:t>
      </w:r>
      <w:r w:rsidR="00FB7EE2" w:rsidRPr="00E364AA">
        <w:rPr>
          <w:rFonts w:ascii="仿宋" w:eastAsia="仿宋" w:hAnsi="仿宋" w:hint="eastAsia"/>
          <w:sz w:val="32"/>
          <w:szCs w:val="32"/>
        </w:rPr>
        <w:t>持有人</w:t>
      </w:r>
      <w:r w:rsidRPr="00E364AA">
        <w:rPr>
          <w:rFonts w:ascii="仿宋" w:eastAsia="仿宋" w:hAnsi="仿宋" w:hint="eastAsia"/>
          <w:sz w:val="32"/>
          <w:szCs w:val="32"/>
        </w:rPr>
        <w:t>采取的其他措施，包括实施以药品限制性使用、受控使用为目的风险控</w:t>
      </w:r>
      <w:r w:rsidR="006700B3" w:rsidRPr="00E364AA">
        <w:rPr>
          <w:rFonts w:ascii="仿宋" w:eastAsia="仿宋" w:hAnsi="仿宋" w:hint="eastAsia"/>
          <w:sz w:val="32"/>
          <w:szCs w:val="32"/>
        </w:rPr>
        <w:t>制</w:t>
      </w:r>
      <w:r w:rsidRPr="00E364AA">
        <w:rPr>
          <w:rFonts w:ascii="仿宋" w:eastAsia="仿宋" w:hAnsi="仿宋" w:hint="eastAsia"/>
          <w:sz w:val="32"/>
          <w:szCs w:val="32"/>
        </w:rPr>
        <w:t>计划等</w:t>
      </w:r>
      <w:r w:rsidR="005A210E" w:rsidRPr="00E364AA">
        <w:rPr>
          <w:rFonts w:ascii="仿宋" w:eastAsia="仿宋" w:hAnsi="仿宋" w:hint="eastAsia"/>
          <w:sz w:val="32"/>
          <w:szCs w:val="32"/>
        </w:rPr>
        <w:t>；</w:t>
      </w:r>
      <w:r w:rsidRPr="00E364AA">
        <w:rPr>
          <w:rFonts w:ascii="仿宋" w:eastAsia="仿宋" w:hAnsi="仿宋" w:hint="eastAsia"/>
          <w:sz w:val="32"/>
          <w:szCs w:val="32"/>
        </w:rPr>
        <w:t>描述</w:t>
      </w:r>
      <w:r w:rsidR="005A210E" w:rsidRPr="00E364AA">
        <w:rPr>
          <w:rFonts w:ascii="仿宋" w:eastAsia="仿宋" w:hAnsi="仿宋" w:hint="eastAsia"/>
          <w:sz w:val="32"/>
          <w:szCs w:val="32"/>
        </w:rPr>
        <w:t>风险控制措施</w:t>
      </w:r>
      <w:r w:rsidR="00A107EE" w:rsidRPr="00E364AA">
        <w:rPr>
          <w:rFonts w:ascii="仿宋" w:eastAsia="仿宋" w:hAnsi="仿宋" w:hint="eastAsia"/>
          <w:sz w:val="32"/>
          <w:szCs w:val="32"/>
        </w:rPr>
        <w:t>的主要</w:t>
      </w:r>
      <w:r w:rsidR="005A210E" w:rsidRPr="00E364AA">
        <w:rPr>
          <w:rFonts w:ascii="仿宋" w:eastAsia="仿宋" w:hAnsi="仿宋" w:hint="eastAsia"/>
          <w:sz w:val="32"/>
          <w:szCs w:val="32"/>
        </w:rPr>
        <w:t>内容</w:t>
      </w:r>
      <w:r w:rsidR="00C11E51" w:rsidRPr="00E364AA">
        <w:rPr>
          <w:rFonts w:ascii="仿宋" w:eastAsia="仿宋" w:hAnsi="仿宋" w:hint="eastAsia"/>
          <w:sz w:val="32"/>
          <w:szCs w:val="32"/>
        </w:rPr>
        <w:t>，风险控制计划</w:t>
      </w:r>
      <w:r w:rsidR="00C41E45" w:rsidRPr="00E364AA">
        <w:rPr>
          <w:rFonts w:ascii="仿宋" w:eastAsia="仿宋" w:hAnsi="仿宋" w:hint="eastAsia"/>
          <w:sz w:val="32"/>
          <w:szCs w:val="32"/>
        </w:rPr>
        <w:t>应作为</w:t>
      </w:r>
      <w:r w:rsidR="00C11E51" w:rsidRPr="00E364AA">
        <w:rPr>
          <w:rFonts w:ascii="仿宋" w:eastAsia="仿宋" w:hAnsi="仿宋" w:hint="eastAsia"/>
          <w:sz w:val="32"/>
          <w:szCs w:val="32"/>
        </w:rPr>
        <w:t>附件提交</w:t>
      </w:r>
      <w:r w:rsidRPr="00E364AA">
        <w:rPr>
          <w:rFonts w:ascii="仿宋" w:eastAsia="仿宋" w:hAnsi="仿宋" w:hint="eastAsia"/>
          <w:sz w:val="32"/>
          <w:szCs w:val="32"/>
        </w:rPr>
        <w:t>。</w:t>
      </w:r>
      <w:r w:rsidR="00E21629" w:rsidRPr="00E364AA">
        <w:rPr>
          <w:rFonts w:ascii="仿宋" w:eastAsia="仿宋" w:hAnsi="仿宋" w:hint="eastAsia"/>
          <w:sz w:val="32"/>
          <w:szCs w:val="32"/>
        </w:rPr>
        <w:t>信息公开情况：指向社会公开</w:t>
      </w:r>
      <w:r w:rsidR="0042087C" w:rsidRPr="00E364AA">
        <w:rPr>
          <w:rFonts w:ascii="仿宋" w:eastAsia="仿宋" w:hAnsi="仿宋" w:hint="eastAsia"/>
          <w:sz w:val="32"/>
          <w:szCs w:val="32"/>
        </w:rPr>
        <w:t>风险控制措施</w:t>
      </w:r>
      <w:r w:rsidR="00E21629" w:rsidRPr="00E364AA">
        <w:rPr>
          <w:rFonts w:ascii="仿宋" w:eastAsia="仿宋" w:hAnsi="仿宋" w:hint="eastAsia"/>
          <w:sz w:val="32"/>
          <w:szCs w:val="32"/>
        </w:rPr>
        <w:t>的情况，描述公开的时间</w:t>
      </w:r>
      <w:r w:rsidR="00BB74FA" w:rsidRPr="00E364AA">
        <w:rPr>
          <w:rFonts w:ascii="仿宋" w:eastAsia="仿宋" w:hAnsi="仿宋" w:hint="eastAsia"/>
          <w:sz w:val="32"/>
          <w:szCs w:val="32"/>
        </w:rPr>
        <w:t>、</w:t>
      </w:r>
      <w:r w:rsidR="00E21629" w:rsidRPr="00E364AA">
        <w:rPr>
          <w:rFonts w:ascii="仿宋" w:eastAsia="仿宋" w:hAnsi="仿宋" w:hint="eastAsia"/>
          <w:sz w:val="32"/>
          <w:szCs w:val="32"/>
        </w:rPr>
        <w:t>方式</w:t>
      </w:r>
      <w:r w:rsidR="0042087C" w:rsidRPr="00E364AA">
        <w:rPr>
          <w:rFonts w:ascii="仿宋" w:eastAsia="仿宋" w:hAnsi="仿宋" w:hint="eastAsia"/>
          <w:sz w:val="32"/>
          <w:szCs w:val="32"/>
        </w:rPr>
        <w:t>和</w:t>
      </w:r>
      <w:r w:rsidR="00E21629" w:rsidRPr="00E364AA">
        <w:rPr>
          <w:rFonts w:ascii="仿宋" w:eastAsia="仿宋" w:hAnsi="仿宋" w:hint="eastAsia"/>
          <w:sz w:val="32"/>
          <w:szCs w:val="32"/>
        </w:rPr>
        <w:t>平台。未公开</w:t>
      </w:r>
      <w:r w:rsidR="00BB74FA" w:rsidRPr="00E364AA">
        <w:rPr>
          <w:rFonts w:ascii="仿宋" w:eastAsia="仿宋" w:hAnsi="仿宋" w:hint="eastAsia"/>
          <w:sz w:val="32"/>
          <w:szCs w:val="32"/>
        </w:rPr>
        <w:t>不</w:t>
      </w:r>
      <w:r w:rsidR="00E21629" w:rsidRPr="00E364AA">
        <w:rPr>
          <w:rFonts w:ascii="仿宋" w:eastAsia="仿宋" w:hAnsi="仿宋" w:hint="eastAsia"/>
          <w:sz w:val="32"/>
          <w:szCs w:val="32"/>
        </w:rPr>
        <w:t>填写。</w:t>
      </w:r>
    </w:p>
    <w:p w:rsidR="007B0108" w:rsidRPr="00E364AA" w:rsidRDefault="007B0108" w:rsidP="00E13236">
      <w:pPr>
        <w:pStyle w:val="a6"/>
        <w:tabs>
          <w:tab w:val="left" w:pos="1418"/>
        </w:tabs>
        <w:ind w:firstLine="643"/>
        <w:jc w:val="left"/>
        <w:outlineLvl w:val="2"/>
        <w:rPr>
          <w:rFonts w:ascii="仿宋" w:eastAsia="仿宋" w:hAnsi="仿宋"/>
          <w:b/>
          <w:sz w:val="32"/>
          <w:szCs w:val="32"/>
        </w:rPr>
      </w:pPr>
      <w:bookmarkStart w:id="8" w:name="_Toc18076735"/>
      <w:r w:rsidRPr="00E364AA">
        <w:rPr>
          <w:rFonts w:ascii="仿宋" w:eastAsia="仿宋" w:hAnsi="仿宋"/>
          <w:b/>
          <w:sz w:val="32"/>
          <w:szCs w:val="32"/>
        </w:rPr>
        <w:t xml:space="preserve">7 </w:t>
      </w:r>
      <w:r w:rsidRPr="00E364AA">
        <w:rPr>
          <w:rFonts w:ascii="仿宋" w:eastAsia="仿宋" w:hAnsi="仿宋" w:hint="eastAsia"/>
          <w:b/>
          <w:sz w:val="32"/>
          <w:szCs w:val="32"/>
        </w:rPr>
        <w:t>上市后安全性</w:t>
      </w:r>
      <w:r w:rsidR="0072157F" w:rsidRPr="00E364AA">
        <w:rPr>
          <w:rFonts w:ascii="仿宋" w:eastAsia="仿宋" w:hAnsi="仿宋" w:hint="eastAsia"/>
          <w:b/>
          <w:sz w:val="32"/>
          <w:szCs w:val="32"/>
        </w:rPr>
        <w:t>研究</w:t>
      </w:r>
      <w:bookmarkEnd w:id="8"/>
    </w:p>
    <w:p w:rsidR="00771615" w:rsidRPr="00E364AA" w:rsidRDefault="00A9213D" w:rsidP="001F20B4">
      <w:pPr>
        <w:pStyle w:val="a6"/>
        <w:tabs>
          <w:tab w:val="left" w:pos="1418"/>
        </w:tabs>
        <w:ind w:firstLine="640"/>
        <w:rPr>
          <w:rFonts w:ascii="仿宋" w:eastAsia="仿宋" w:hAnsi="仿宋"/>
          <w:sz w:val="32"/>
          <w:szCs w:val="32"/>
        </w:rPr>
      </w:pPr>
      <w:r w:rsidRPr="00E364AA">
        <w:rPr>
          <w:rFonts w:ascii="仿宋" w:eastAsia="仿宋" w:hAnsi="仿宋" w:hint="eastAsia"/>
          <w:sz w:val="32"/>
          <w:szCs w:val="32"/>
        </w:rPr>
        <w:t>年度报告中应汇总的</w:t>
      </w:r>
      <w:r w:rsidR="00771615" w:rsidRPr="00E364AA">
        <w:rPr>
          <w:rFonts w:ascii="仿宋" w:eastAsia="仿宋" w:hAnsi="仿宋" w:hint="eastAsia"/>
          <w:sz w:val="32"/>
          <w:szCs w:val="32"/>
        </w:rPr>
        <w:t>上市后安全性研究包括持有人发起或赞助的，在全球任何地点开展的</w:t>
      </w:r>
      <w:r w:rsidR="007521CB">
        <w:rPr>
          <w:rFonts w:ascii="仿宋" w:eastAsia="仿宋" w:hAnsi="仿宋" w:hint="eastAsia"/>
          <w:sz w:val="32"/>
          <w:szCs w:val="32"/>
        </w:rPr>
        <w:t>，</w:t>
      </w:r>
      <w:r w:rsidR="00337E87" w:rsidRPr="00337E87">
        <w:rPr>
          <w:rFonts w:ascii="仿宋" w:eastAsia="仿宋" w:hAnsi="仿宋" w:hint="eastAsia"/>
          <w:sz w:val="32"/>
          <w:szCs w:val="32"/>
        </w:rPr>
        <w:t>以药品安全性为主要目的和终点的研究</w:t>
      </w:r>
      <w:r w:rsidR="00771615" w:rsidRPr="00E364AA">
        <w:rPr>
          <w:rFonts w:ascii="仿宋" w:eastAsia="仿宋" w:hAnsi="仿宋" w:hint="eastAsia"/>
          <w:sz w:val="32"/>
          <w:szCs w:val="32"/>
        </w:rPr>
        <w:t>，如非临床研究、临床研究、流行病学研究、主动监测、对临床试验的荟萃分析</w:t>
      </w:r>
      <w:r w:rsidR="00730001" w:rsidRPr="00E364AA">
        <w:rPr>
          <w:rFonts w:ascii="仿宋" w:eastAsia="仿宋" w:hAnsi="仿宋" w:hint="eastAsia"/>
          <w:sz w:val="32"/>
          <w:szCs w:val="32"/>
        </w:rPr>
        <w:t>等</w:t>
      </w:r>
      <w:r w:rsidR="00C80B60" w:rsidRPr="00E364AA">
        <w:rPr>
          <w:rFonts w:ascii="仿宋" w:eastAsia="仿宋" w:hAnsi="仿宋" w:hint="eastAsia"/>
          <w:sz w:val="32"/>
          <w:szCs w:val="32"/>
        </w:rPr>
        <w:t>，</w:t>
      </w:r>
      <w:r w:rsidRPr="00E364AA">
        <w:rPr>
          <w:rFonts w:ascii="仿宋" w:eastAsia="仿宋" w:hAnsi="仿宋" w:hint="eastAsia"/>
          <w:sz w:val="32"/>
          <w:szCs w:val="32"/>
        </w:rPr>
        <w:t>但</w:t>
      </w:r>
      <w:r w:rsidR="00771615" w:rsidRPr="00E364AA">
        <w:rPr>
          <w:rFonts w:ascii="仿宋" w:eastAsia="仿宋" w:hAnsi="仿宋" w:hint="eastAsia"/>
          <w:sz w:val="32"/>
          <w:szCs w:val="32"/>
        </w:rPr>
        <w:t>对文献不良反应的综述除外。</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上市后安全性研究列表应填写报告年度启动的研究情况，并更新既往研究的状态</w:t>
      </w:r>
      <w:r w:rsidR="008E17A9" w:rsidRPr="00E364AA">
        <w:rPr>
          <w:rFonts w:ascii="仿宋" w:eastAsia="仿宋" w:hAnsi="仿宋" w:hint="eastAsia"/>
          <w:sz w:val="32"/>
          <w:szCs w:val="32"/>
        </w:rPr>
        <w:t>及相关信息</w:t>
      </w:r>
      <w:r w:rsidRPr="00E364AA">
        <w:rPr>
          <w:rFonts w:ascii="仿宋" w:eastAsia="仿宋" w:hAnsi="仿宋" w:hint="eastAsia"/>
          <w:sz w:val="32"/>
          <w:szCs w:val="32"/>
        </w:rPr>
        <w:t>。</w:t>
      </w:r>
      <w:r w:rsidR="00A9213D" w:rsidRPr="00E364AA">
        <w:rPr>
          <w:rFonts w:ascii="仿宋" w:eastAsia="仿宋" w:hAnsi="仿宋" w:hint="eastAsia"/>
          <w:sz w:val="32"/>
          <w:szCs w:val="32"/>
        </w:rPr>
        <w:t>未启动新研究或既往研究无更新信息，</w:t>
      </w:r>
      <w:proofErr w:type="gramStart"/>
      <w:r w:rsidR="00A9213D" w:rsidRPr="00E364AA">
        <w:rPr>
          <w:rFonts w:ascii="仿宋" w:eastAsia="仿宋" w:hAnsi="仿宋" w:hint="eastAsia"/>
          <w:sz w:val="32"/>
          <w:szCs w:val="32"/>
        </w:rPr>
        <w:t>仅勾选“无新信息”</w:t>
      </w:r>
      <w:proofErr w:type="gramEnd"/>
      <w:r w:rsidR="00A9213D" w:rsidRPr="00E364AA">
        <w:rPr>
          <w:rFonts w:ascii="仿宋" w:eastAsia="仿宋" w:hAnsi="仿宋" w:hint="eastAsia"/>
          <w:sz w:val="32"/>
          <w:szCs w:val="32"/>
        </w:rPr>
        <w:t>，其他内容不填写</w:t>
      </w:r>
      <w:r w:rsidR="0009203A" w:rsidRPr="00E364AA">
        <w:rPr>
          <w:rFonts w:ascii="仿宋" w:eastAsia="仿宋" w:hAnsi="仿宋" w:hint="eastAsia"/>
          <w:sz w:val="32"/>
          <w:szCs w:val="32"/>
        </w:rPr>
        <w:t>。</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lastRenderedPageBreak/>
        <w:t>研究编号：公司为研究分配的编号，</w:t>
      </w:r>
      <w:r w:rsidR="008D1F3B" w:rsidRPr="00E364AA">
        <w:rPr>
          <w:rFonts w:ascii="仿宋" w:eastAsia="仿宋" w:hAnsi="仿宋" w:hint="eastAsia"/>
          <w:sz w:val="32"/>
          <w:szCs w:val="32"/>
        </w:rPr>
        <w:t>无</w:t>
      </w:r>
      <w:r w:rsidRPr="00E364AA">
        <w:rPr>
          <w:rFonts w:ascii="仿宋" w:eastAsia="仿宋" w:hAnsi="仿宋" w:hint="eastAsia"/>
          <w:sz w:val="32"/>
          <w:szCs w:val="32"/>
        </w:rPr>
        <w:t>编号</w:t>
      </w:r>
      <w:r w:rsidR="008D1F3B" w:rsidRPr="00E364AA">
        <w:rPr>
          <w:rFonts w:ascii="仿宋" w:eastAsia="仿宋" w:hAnsi="仿宋" w:hint="eastAsia"/>
          <w:sz w:val="32"/>
          <w:szCs w:val="32"/>
        </w:rPr>
        <w:t>的</w:t>
      </w:r>
      <w:r w:rsidRPr="00E364AA">
        <w:rPr>
          <w:rFonts w:ascii="仿宋" w:eastAsia="仿宋" w:hAnsi="仿宋" w:hint="eastAsia"/>
          <w:sz w:val="32"/>
          <w:szCs w:val="32"/>
        </w:rPr>
        <w:t>可以</w:t>
      </w:r>
      <w:r w:rsidR="008D1F3B" w:rsidRPr="00E364AA">
        <w:rPr>
          <w:rFonts w:ascii="仿宋" w:eastAsia="仿宋" w:hAnsi="仿宋" w:hint="eastAsia"/>
          <w:sz w:val="32"/>
          <w:szCs w:val="32"/>
        </w:rPr>
        <w:t>填写</w:t>
      </w:r>
      <w:r w:rsidRPr="00E364AA">
        <w:rPr>
          <w:rFonts w:ascii="仿宋" w:eastAsia="仿宋" w:hAnsi="仿宋" w:hint="eastAsia"/>
          <w:sz w:val="32"/>
          <w:szCs w:val="32"/>
        </w:rPr>
        <w:t>顺序号。</w:t>
      </w:r>
    </w:p>
    <w:p w:rsidR="00771615" w:rsidRPr="00E364AA" w:rsidRDefault="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研究标题：填写研究标题的中文全称。</w:t>
      </w:r>
      <w:r w:rsidR="005B5FD3" w:rsidRPr="00E364AA">
        <w:rPr>
          <w:rFonts w:ascii="仿宋" w:eastAsia="仿宋" w:hAnsi="仿宋" w:hint="eastAsia"/>
          <w:sz w:val="32"/>
          <w:szCs w:val="32"/>
        </w:rPr>
        <w:t>研究标题应包括</w:t>
      </w:r>
      <w:r w:rsidR="00EC1587" w:rsidRPr="00E364AA">
        <w:rPr>
          <w:rFonts w:ascii="仿宋" w:eastAsia="仿宋" w:hAnsi="仿宋" w:hint="eastAsia"/>
          <w:sz w:val="32"/>
          <w:szCs w:val="32"/>
        </w:rPr>
        <w:t>主要</w:t>
      </w:r>
      <w:r w:rsidR="005B5FD3" w:rsidRPr="00E364AA">
        <w:rPr>
          <w:rFonts w:ascii="仿宋" w:eastAsia="仿宋" w:hAnsi="仿宋" w:hint="eastAsia"/>
          <w:sz w:val="32"/>
          <w:szCs w:val="32"/>
        </w:rPr>
        <w:t>研究药品的名称，</w:t>
      </w:r>
      <w:r w:rsidR="00EC1587" w:rsidRPr="00E364AA">
        <w:rPr>
          <w:rFonts w:ascii="仿宋" w:eastAsia="仿宋" w:hAnsi="仿宋" w:hint="eastAsia"/>
          <w:sz w:val="32"/>
          <w:szCs w:val="32"/>
        </w:rPr>
        <w:t>或在备注中说明</w:t>
      </w:r>
      <w:r w:rsidR="001F20B4">
        <w:rPr>
          <w:rFonts w:ascii="仿宋" w:eastAsia="仿宋" w:hAnsi="仿宋" w:hint="eastAsia"/>
          <w:sz w:val="32"/>
          <w:szCs w:val="32"/>
        </w:rPr>
        <w:t>研究的药品</w:t>
      </w:r>
      <w:r w:rsidR="00EC1587" w:rsidRPr="00E364AA">
        <w:rPr>
          <w:rFonts w:ascii="仿宋" w:eastAsia="仿宋" w:hAnsi="仿宋" w:hint="eastAsia"/>
          <w:sz w:val="32"/>
          <w:szCs w:val="32"/>
        </w:rPr>
        <w:t>。</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研究动因：简述促使企业开展研究的原因，如按法规要求开展重点监测、注册批件要求、</w:t>
      </w:r>
      <w:r w:rsidR="008D1F3B" w:rsidRPr="00E364AA">
        <w:rPr>
          <w:rFonts w:ascii="仿宋" w:eastAsia="仿宋" w:hAnsi="仿宋" w:hint="eastAsia"/>
          <w:sz w:val="32"/>
          <w:szCs w:val="32"/>
        </w:rPr>
        <w:t>监管部门</w:t>
      </w:r>
      <w:r w:rsidRPr="00E364AA">
        <w:rPr>
          <w:rFonts w:ascii="仿宋" w:eastAsia="仿宋" w:hAnsi="仿宋" w:hint="eastAsia"/>
          <w:sz w:val="32"/>
          <w:szCs w:val="32"/>
        </w:rPr>
        <w:t>要求、主动开展、上市后承诺等。</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启动时间：“启动”指报告年度已经制定了研究方案并且开始实施（如开始入组病例）。启动时间具体到月份。</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研究状态：选择截至报告年度</w:t>
      </w:r>
      <w:proofErr w:type="gramStart"/>
      <w:r w:rsidRPr="00E364AA">
        <w:rPr>
          <w:rFonts w:ascii="仿宋" w:eastAsia="仿宋" w:hAnsi="仿宋" w:hint="eastAsia"/>
          <w:sz w:val="32"/>
          <w:szCs w:val="32"/>
        </w:rPr>
        <w:t>末研究</w:t>
      </w:r>
      <w:proofErr w:type="gramEnd"/>
      <w:r w:rsidRPr="00E364AA">
        <w:rPr>
          <w:rFonts w:ascii="仿宋" w:eastAsia="仿宋" w:hAnsi="仿宋" w:hint="eastAsia"/>
          <w:sz w:val="32"/>
          <w:szCs w:val="32"/>
        </w:rPr>
        <w:t>处于的状态；因任何原因暂停或中止（研究未完成但不再继续）研究，在备注中简要说明原因；“完成”指报告年度研究已经结束并完成了最终的研究报告。</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研究地点：在境内开展的研究填写研究涉及的省份，涉及省份较多可填写省份数量；境外开展的研究填写开展的国家或地区。</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研究结论：研究状态选择“完成”的，概括重要的安全性研究结论，未完成不填写。</w:t>
      </w:r>
      <w:r w:rsidRPr="00E364AA">
        <w:rPr>
          <w:rFonts w:ascii="仿宋" w:eastAsia="仿宋" w:hAnsi="仿宋"/>
          <w:sz w:val="32"/>
          <w:szCs w:val="32"/>
        </w:rPr>
        <w:t xml:space="preserve"> </w:t>
      </w:r>
    </w:p>
    <w:p w:rsidR="00771615" w:rsidRPr="00E364AA" w:rsidRDefault="00771615" w:rsidP="0077161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备注：研究状态选择“暂停或中止”的</w:t>
      </w:r>
      <w:r w:rsidR="001F20B4">
        <w:rPr>
          <w:rFonts w:ascii="仿宋" w:eastAsia="仿宋" w:hAnsi="仿宋" w:hint="eastAsia"/>
          <w:sz w:val="32"/>
          <w:szCs w:val="32"/>
        </w:rPr>
        <w:t>应</w:t>
      </w:r>
      <w:r w:rsidRPr="00E364AA">
        <w:rPr>
          <w:rFonts w:ascii="仿宋" w:eastAsia="仿宋" w:hAnsi="仿宋" w:hint="eastAsia"/>
          <w:sz w:val="32"/>
          <w:szCs w:val="32"/>
        </w:rPr>
        <w:t>在备注中说明原因，</w:t>
      </w:r>
      <w:r w:rsidR="008D1F3B" w:rsidRPr="00E364AA">
        <w:rPr>
          <w:rFonts w:ascii="仿宋" w:eastAsia="仿宋" w:hAnsi="仿宋" w:hint="eastAsia"/>
          <w:sz w:val="32"/>
          <w:szCs w:val="32"/>
        </w:rPr>
        <w:t>并</w:t>
      </w:r>
      <w:r w:rsidRPr="00E364AA">
        <w:rPr>
          <w:rFonts w:ascii="仿宋" w:eastAsia="仿宋" w:hAnsi="仿宋" w:hint="eastAsia"/>
          <w:sz w:val="32"/>
          <w:szCs w:val="32"/>
        </w:rPr>
        <w:t>填写需要说明的其他问题。</w:t>
      </w:r>
    </w:p>
    <w:p w:rsidR="007B0108" w:rsidRPr="00E364AA" w:rsidRDefault="007B0108" w:rsidP="00E13236">
      <w:pPr>
        <w:pStyle w:val="a6"/>
        <w:tabs>
          <w:tab w:val="left" w:pos="1418"/>
        </w:tabs>
        <w:ind w:firstLine="643"/>
        <w:jc w:val="left"/>
        <w:outlineLvl w:val="2"/>
        <w:rPr>
          <w:rFonts w:ascii="仿宋" w:eastAsia="仿宋" w:hAnsi="仿宋"/>
          <w:b/>
          <w:sz w:val="32"/>
          <w:szCs w:val="32"/>
        </w:rPr>
      </w:pPr>
      <w:bookmarkStart w:id="9" w:name="_Toc18076736"/>
      <w:r w:rsidRPr="00E364AA">
        <w:rPr>
          <w:rFonts w:ascii="仿宋" w:eastAsia="仿宋" w:hAnsi="仿宋"/>
          <w:b/>
          <w:sz w:val="32"/>
          <w:szCs w:val="32"/>
        </w:rPr>
        <w:t>8</w:t>
      </w:r>
      <w:r w:rsidR="00836D72" w:rsidRPr="00E364AA">
        <w:rPr>
          <w:rFonts w:ascii="仿宋" w:eastAsia="仿宋" w:hAnsi="仿宋"/>
          <w:sz w:val="32"/>
          <w:szCs w:val="32"/>
        </w:rPr>
        <w:t xml:space="preserve"> </w:t>
      </w:r>
      <w:r w:rsidR="00836D72" w:rsidRPr="00E364AA">
        <w:rPr>
          <w:rFonts w:ascii="仿宋" w:eastAsia="仿宋" w:hAnsi="仿宋" w:hint="eastAsia"/>
          <w:b/>
          <w:sz w:val="32"/>
          <w:szCs w:val="32"/>
        </w:rPr>
        <w:t>药物警戒</w:t>
      </w:r>
      <w:r w:rsidR="00733588" w:rsidRPr="00E364AA">
        <w:rPr>
          <w:rFonts w:ascii="仿宋" w:eastAsia="仿宋" w:hAnsi="仿宋" w:hint="eastAsia"/>
          <w:b/>
          <w:sz w:val="32"/>
          <w:szCs w:val="32"/>
        </w:rPr>
        <w:t>工作</w:t>
      </w:r>
      <w:r w:rsidRPr="00E364AA">
        <w:rPr>
          <w:rFonts w:ascii="仿宋" w:eastAsia="仿宋" w:hAnsi="仿宋" w:hint="eastAsia"/>
          <w:b/>
          <w:sz w:val="32"/>
          <w:szCs w:val="32"/>
        </w:rPr>
        <w:t>自评</w:t>
      </w:r>
      <w:bookmarkEnd w:id="9"/>
    </w:p>
    <w:p w:rsidR="00603590" w:rsidRPr="00E364AA" w:rsidRDefault="00603590"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持有人对</w:t>
      </w:r>
      <w:r w:rsidR="00DB1179" w:rsidRPr="00E364AA">
        <w:rPr>
          <w:rFonts w:ascii="仿宋" w:eastAsia="仿宋" w:hAnsi="仿宋" w:hint="eastAsia"/>
          <w:sz w:val="32"/>
          <w:szCs w:val="32"/>
        </w:rPr>
        <w:t>报告</w:t>
      </w:r>
      <w:r w:rsidRPr="00E364AA">
        <w:rPr>
          <w:rFonts w:ascii="仿宋" w:eastAsia="仿宋" w:hAnsi="仿宋" w:hint="eastAsia"/>
          <w:sz w:val="32"/>
          <w:szCs w:val="32"/>
        </w:rPr>
        <w:t>年度境内开展的</w:t>
      </w:r>
      <w:r w:rsidR="00836D72" w:rsidRPr="00E364AA">
        <w:rPr>
          <w:rFonts w:ascii="仿宋" w:eastAsia="仿宋" w:hAnsi="仿宋" w:hint="eastAsia"/>
          <w:sz w:val="32"/>
          <w:szCs w:val="32"/>
        </w:rPr>
        <w:t>药物警戒</w:t>
      </w:r>
      <w:r w:rsidRPr="00E364AA">
        <w:rPr>
          <w:rFonts w:ascii="仿宋" w:eastAsia="仿宋" w:hAnsi="仿宋" w:hint="eastAsia"/>
          <w:sz w:val="32"/>
          <w:szCs w:val="32"/>
        </w:rPr>
        <w:t>工作进行自评，简要</w:t>
      </w:r>
      <w:r w:rsidR="00E35755" w:rsidRPr="00E364AA">
        <w:rPr>
          <w:rFonts w:ascii="仿宋" w:eastAsia="仿宋" w:hAnsi="仿宋" w:hint="eastAsia"/>
          <w:sz w:val="32"/>
          <w:szCs w:val="32"/>
        </w:rPr>
        <w:t>叙</w:t>
      </w:r>
      <w:r w:rsidRPr="00E364AA">
        <w:rPr>
          <w:rFonts w:ascii="仿宋" w:eastAsia="仿宋" w:hAnsi="仿宋" w:hint="eastAsia"/>
          <w:sz w:val="32"/>
          <w:szCs w:val="32"/>
        </w:rPr>
        <w:t>述</w:t>
      </w:r>
      <w:r w:rsidR="00D629C0" w:rsidRPr="00E364AA">
        <w:rPr>
          <w:rFonts w:ascii="仿宋" w:eastAsia="仿宋" w:hAnsi="仿宋" w:hint="eastAsia"/>
          <w:sz w:val="32"/>
          <w:szCs w:val="32"/>
        </w:rPr>
        <w:t>报告</w:t>
      </w:r>
      <w:r w:rsidRPr="00E364AA">
        <w:rPr>
          <w:rFonts w:ascii="仿宋" w:eastAsia="仿宋" w:hAnsi="仿宋" w:hint="eastAsia"/>
          <w:sz w:val="32"/>
          <w:szCs w:val="32"/>
        </w:rPr>
        <w:t>年度</w:t>
      </w:r>
      <w:r w:rsidR="00E35755" w:rsidRPr="00E364AA">
        <w:rPr>
          <w:rFonts w:ascii="仿宋" w:eastAsia="仿宋" w:hAnsi="仿宋" w:hint="eastAsia"/>
          <w:sz w:val="32"/>
          <w:szCs w:val="32"/>
        </w:rPr>
        <w:t>在</w:t>
      </w:r>
      <w:r w:rsidR="00997BB3" w:rsidRPr="00E364AA">
        <w:rPr>
          <w:rFonts w:ascii="仿宋" w:eastAsia="仿宋" w:hAnsi="仿宋" w:hint="eastAsia"/>
          <w:sz w:val="32"/>
          <w:szCs w:val="32"/>
        </w:rPr>
        <w:t>不良反应</w:t>
      </w:r>
      <w:r w:rsidRPr="00E364AA">
        <w:rPr>
          <w:rFonts w:ascii="仿宋" w:eastAsia="仿宋" w:hAnsi="仿宋" w:hint="eastAsia"/>
          <w:sz w:val="32"/>
          <w:szCs w:val="32"/>
        </w:rPr>
        <w:t>收集</w:t>
      </w:r>
      <w:r w:rsidR="00997BB3" w:rsidRPr="00E364AA">
        <w:rPr>
          <w:rFonts w:ascii="仿宋" w:eastAsia="仿宋" w:hAnsi="仿宋" w:hint="eastAsia"/>
          <w:sz w:val="32"/>
          <w:szCs w:val="32"/>
        </w:rPr>
        <w:t>、</w:t>
      </w:r>
      <w:r w:rsidRPr="00E364AA">
        <w:rPr>
          <w:rFonts w:ascii="仿宋" w:eastAsia="仿宋" w:hAnsi="仿宋" w:hint="eastAsia"/>
          <w:sz w:val="32"/>
          <w:szCs w:val="32"/>
        </w:rPr>
        <w:t>报告、</w:t>
      </w:r>
      <w:r w:rsidR="00102354" w:rsidRPr="00E364AA">
        <w:rPr>
          <w:rFonts w:ascii="仿宋" w:eastAsia="仿宋" w:hAnsi="仿宋" w:hint="eastAsia"/>
          <w:sz w:val="32"/>
          <w:szCs w:val="32"/>
        </w:rPr>
        <w:t>评价、</w:t>
      </w:r>
      <w:r w:rsidRPr="00E364AA">
        <w:rPr>
          <w:rFonts w:ascii="仿宋" w:eastAsia="仿宋" w:hAnsi="仿宋" w:hint="eastAsia"/>
          <w:sz w:val="32"/>
          <w:szCs w:val="32"/>
        </w:rPr>
        <w:t>控制</w:t>
      </w:r>
      <w:r w:rsidR="001F20B4">
        <w:rPr>
          <w:rFonts w:ascii="仿宋" w:eastAsia="仿宋" w:hAnsi="仿宋" w:hint="eastAsia"/>
          <w:sz w:val="32"/>
          <w:szCs w:val="32"/>
        </w:rPr>
        <w:t>等</w:t>
      </w:r>
      <w:r w:rsidR="00E35755" w:rsidRPr="00E364AA">
        <w:rPr>
          <w:rFonts w:ascii="仿宋" w:eastAsia="仿宋" w:hAnsi="仿宋" w:hint="eastAsia"/>
          <w:sz w:val="32"/>
          <w:szCs w:val="32"/>
        </w:rPr>
        <w:t>方面</w:t>
      </w:r>
      <w:r w:rsidRPr="00E364AA">
        <w:rPr>
          <w:rFonts w:ascii="仿宋" w:eastAsia="仿宋" w:hAnsi="仿宋" w:hint="eastAsia"/>
          <w:sz w:val="32"/>
          <w:szCs w:val="32"/>
        </w:rPr>
        <w:t>取得的</w:t>
      </w:r>
      <w:r w:rsidRPr="00E364AA">
        <w:rPr>
          <w:rFonts w:ascii="仿宋" w:eastAsia="仿宋" w:hAnsi="仿宋" w:hint="eastAsia"/>
          <w:sz w:val="32"/>
          <w:szCs w:val="32"/>
        </w:rPr>
        <w:lastRenderedPageBreak/>
        <w:t>主要</w:t>
      </w:r>
      <w:r w:rsidR="00E35755" w:rsidRPr="00E364AA">
        <w:rPr>
          <w:rFonts w:ascii="仿宋" w:eastAsia="仿宋" w:hAnsi="仿宋" w:hint="eastAsia"/>
          <w:sz w:val="32"/>
          <w:szCs w:val="32"/>
        </w:rPr>
        <w:t>进展和存在的主要问题</w:t>
      </w:r>
      <w:r w:rsidR="00DB1179" w:rsidRPr="00E364AA">
        <w:rPr>
          <w:rFonts w:ascii="仿宋" w:eastAsia="仿宋" w:hAnsi="仿宋" w:hint="eastAsia"/>
          <w:sz w:val="32"/>
          <w:szCs w:val="32"/>
        </w:rPr>
        <w:t>，以及</w:t>
      </w:r>
      <w:r w:rsidR="00E35755" w:rsidRPr="00E364AA">
        <w:rPr>
          <w:rFonts w:ascii="仿宋" w:eastAsia="仿宋" w:hAnsi="仿宋" w:hint="eastAsia"/>
          <w:sz w:val="32"/>
          <w:szCs w:val="32"/>
        </w:rPr>
        <w:t>下一年度有何</w:t>
      </w:r>
      <w:r w:rsidRPr="00E364AA">
        <w:rPr>
          <w:rFonts w:ascii="仿宋" w:eastAsia="仿宋" w:hAnsi="仿宋" w:hint="eastAsia"/>
          <w:sz w:val="32"/>
          <w:szCs w:val="32"/>
        </w:rPr>
        <w:t>改进计划。</w:t>
      </w:r>
    </w:p>
    <w:p w:rsidR="000777C4" w:rsidRPr="00E364AA" w:rsidRDefault="000777C4" w:rsidP="00E13236">
      <w:pPr>
        <w:pStyle w:val="a6"/>
        <w:tabs>
          <w:tab w:val="left" w:pos="1418"/>
        </w:tabs>
        <w:ind w:firstLine="643"/>
        <w:jc w:val="left"/>
        <w:outlineLvl w:val="2"/>
        <w:rPr>
          <w:rFonts w:ascii="仿宋" w:eastAsia="仿宋" w:hAnsi="仿宋"/>
          <w:b/>
          <w:sz w:val="32"/>
          <w:szCs w:val="32"/>
        </w:rPr>
      </w:pPr>
      <w:bookmarkStart w:id="10" w:name="_Toc18076737"/>
      <w:r w:rsidRPr="00E364AA">
        <w:rPr>
          <w:rFonts w:ascii="仿宋" w:eastAsia="仿宋" w:hAnsi="仿宋"/>
          <w:b/>
          <w:sz w:val="32"/>
          <w:szCs w:val="32"/>
        </w:rPr>
        <w:t xml:space="preserve">9 </w:t>
      </w:r>
      <w:r w:rsidRPr="00E364AA">
        <w:rPr>
          <w:rFonts w:ascii="仿宋" w:eastAsia="仿宋" w:hAnsi="仿宋" w:hint="eastAsia"/>
          <w:b/>
          <w:sz w:val="32"/>
          <w:szCs w:val="32"/>
        </w:rPr>
        <w:t>其他说明</w:t>
      </w:r>
      <w:bookmarkEnd w:id="10"/>
    </w:p>
    <w:p w:rsidR="007B0108" w:rsidRPr="00E364AA" w:rsidRDefault="000777C4"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持有人</w:t>
      </w:r>
      <w:r w:rsidR="009247AB" w:rsidRPr="00E364AA">
        <w:rPr>
          <w:rFonts w:ascii="仿宋" w:eastAsia="仿宋" w:hAnsi="仿宋" w:hint="eastAsia"/>
          <w:sz w:val="32"/>
          <w:szCs w:val="32"/>
        </w:rPr>
        <w:t>对年度报告中填写</w:t>
      </w:r>
      <w:r w:rsidR="00781D71" w:rsidRPr="00E364AA">
        <w:rPr>
          <w:rFonts w:ascii="仿宋" w:eastAsia="仿宋" w:hAnsi="仿宋" w:hint="eastAsia"/>
          <w:sz w:val="32"/>
          <w:szCs w:val="32"/>
        </w:rPr>
        <w:t>的</w:t>
      </w:r>
      <w:r w:rsidR="009247AB" w:rsidRPr="00E364AA">
        <w:rPr>
          <w:rFonts w:ascii="仿宋" w:eastAsia="仿宋" w:hAnsi="仿宋" w:hint="eastAsia"/>
          <w:sz w:val="32"/>
          <w:szCs w:val="32"/>
        </w:rPr>
        <w:t>内容需要说明的</w:t>
      </w:r>
      <w:r w:rsidR="00BA1312" w:rsidRPr="00E364AA">
        <w:rPr>
          <w:rFonts w:ascii="仿宋" w:eastAsia="仿宋" w:hAnsi="仿宋" w:hint="eastAsia"/>
          <w:sz w:val="32"/>
          <w:szCs w:val="32"/>
        </w:rPr>
        <w:t>其他</w:t>
      </w:r>
      <w:r w:rsidR="009247AB" w:rsidRPr="00E364AA">
        <w:rPr>
          <w:rFonts w:ascii="仿宋" w:eastAsia="仿宋" w:hAnsi="仿宋" w:hint="eastAsia"/>
          <w:sz w:val="32"/>
          <w:szCs w:val="32"/>
        </w:rPr>
        <w:t>问题</w:t>
      </w:r>
      <w:r w:rsidRPr="00E364AA">
        <w:rPr>
          <w:rFonts w:ascii="仿宋" w:eastAsia="仿宋" w:hAnsi="仿宋" w:hint="eastAsia"/>
          <w:sz w:val="32"/>
          <w:szCs w:val="32"/>
        </w:rPr>
        <w:t>，</w:t>
      </w:r>
      <w:r w:rsidR="009247AB" w:rsidRPr="00E364AA">
        <w:rPr>
          <w:rFonts w:ascii="仿宋" w:eastAsia="仿宋" w:hAnsi="仿宋" w:hint="eastAsia"/>
          <w:sz w:val="32"/>
          <w:szCs w:val="32"/>
        </w:rPr>
        <w:t>没有填写“无”。</w:t>
      </w:r>
    </w:p>
    <w:p w:rsidR="00CE2A24" w:rsidRPr="00E364AA" w:rsidRDefault="00CE2A24" w:rsidP="00E13236">
      <w:pPr>
        <w:pStyle w:val="a6"/>
        <w:tabs>
          <w:tab w:val="left" w:pos="1418"/>
        </w:tabs>
        <w:ind w:firstLine="643"/>
        <w:jc w:val="left"/>
        <w:outlineLvl w:val="2"/>
        <w:rPr>
          <w:rFonts w:ascii="仿宋" w:eastAsia="仿宋" w:hAnsi="仿宋"/>
          <w:b/>
          <w:sz w:val="32"/>
          <w:szCs w:val="32"/>
        </w:rPr>
      </w:pPr>
      <w:bookmarkStart w:id="11" w:name="_Toc18076738"/>
      <w:r w:rsidRPr="00E364AA">
        <w:rPr>
          <w:rFonts w:ascii="仿宋" w:eastAsia="仿宋" w:hAnsi="仿宋"/>
          <w:b/>
          <w:sz w:val="32"/>
          <w:szCs w:val="32"/>
        </w:rPr>
        <w:t xml:space="preserve">10 </w:t>
      </w:r>
      <w:r w:rsidRPr="00E364AA">
        <w:rPr>
          <w:rFonts w:ascii="仿宋" w:eastAsia="仿宋" w:hAnsi="仿宋" w:hint="eastAsia"/>
          <w:b/>
          <w:sz w:val="32"/>
          <w:szCs w:val="32"/>
        </w:rPr>
        <w:t>附件列表</w:t>
      </w:r>
      <w:bookmarkEnd w:id="11"/>
    </w:p>
    <w:p w:rsidR="0050612E" w:rsidRDefault="00CE2A24" w:rsidP="00AB2D7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与年度报告一起提交的附件列表。</w:t>
      </w:r>
    </w:p>
    <w:p w:rsidR="006B5723" w:rsidRPr="006B5723" w:rsidRDefault="006B5723" w:rsidP="00AB2D7A">
      <w:pPr>
        <w:pStyle w:val="a6"/>
        <w:tabs>
          <w:tab w:val="left" w:pos="1418"/>
        </w:tabs>
        <w:ind w:firstLine="640"/>
        <w:jc w:val="left"/>
        <w:rPr>
          <w:rFonts w:ascii="仿宋" w:eastAsia="仿宋" w:hAnsi="仿宋"/>
          <w:sz w:val="32"/>
          <w:szCs w:val="32"/>
        </w:rPr>
      </w:pPr>
    </w:p>
    <w:p w:rsidR="009529DA" w:rsidRPr="00E364AA" w:rsidRDefault="00442BAB" w:rsidP="00AB2D7A">
      <w:pPr>
        <w:pStyle w:val="a6"/>
        <w:tabs>
          <w:tab w:val="left" w:pos="1418"/>
        </w:tabs>
        <w:ind w:firstLineChars="177" w:firstLine="566"/>
        <w:jc w:val="left"/>
        <w:outlineLvl w:val="1"/>
        <w:rPr>
          <w:rFonts w:ascii="楷体" w:eastAsia="楷体" w:hAnsi="楷体"/>
          <w:sz w:val="32"/>
          <w:szCs w:val="32"/>
        </w:rPr>
      </w:pPr>
      <w:bookmarkStart w:id="12" w:name="_Toc18076739"/>
      <w:r w:rsidRPr="00E364AA">
        <w:rPr>
          <w:rFonts w:ascii="楷体" w:eastAsia="楷体" w:hAnsi="楷体" w:hint="eastAsia"/>
          <w:sz w:val="32"/>
          <w:szCs w:val="32"/>
        </w:rPr>
        <w:t>（二）</w:t>
      </w:r>
      <w:r w:rsidR="00331D69" w:rsidRPr="00E364AA">
        <w:rPr>
          <w:rFonts w:ascii="楷体" w:eastAsia="楷体" w:hAnsi="楷体" w:hint="eastAsia"/>
          <w:sz w:val="32"/>
          <w:szCs w:val="32"/>
        </w:rPr>
        <w:t>进</w:t>
      </w:r>
      <w:r w:rsidR="00DE610E" w:rsidRPr="00E364AA">
        <w:rPr>
          <w:rFonts w:ascii="楷体" w:eastAsia="楷体" w:hAnsi="楷体" w:hint="eastAsia"/>
          <w:sz w:val="32"/>
          <w:szCs w:val="32"/>
        </w:rPr>
        <w:t>口药品</w:t>
      </w:r>
      <w:r w:rsidR="006D6C5A" w:rsidRPr="00E364AA">
        <w:rPr>
          <w:rFonts w:ascii="楷体" w:eastAsia="楷体" w:hAnsi="楷体" w:hint="eastAsia"/>
          <w:sz w:val="32"/>
          <w:szCs w:val="32"/>
        </w:rPr>
        <w:t>持有人年度报告撰</w:t>
      </w:r>
      <w:r w:rsidR="00DB029A" w:rsidRPr="00E364AA">
        <w:rPr>
          <w:rFonts w:ascii="楷体" w:eastAsia="楷体" w:hAnsi="楷体" w:hint="eastAsia"/>
          <w:sz w:val="32"/>
          <w:szCs w:val="32"/>
        </w:rPr>
        <w:t>写要求</w:t>
      </w:r>
      <w:bookmarkEnd w:id="12"/>
    </w:p>
    <w:p w:rsidR="00145B2F" w:rsidRPr="00E364AA" w:rsidRDefault="00145B2F" w:rsidP="00E13236">
      <w:pPr>
        <w:pStyle w:val="a6"/>
        <w:tabs>
          <w:tab w:val="left" w:pos="1418"/>
        </w:tabs>
        <w:ind w:firstLine="643"/>
        <w:jc w:val="left"/>
        <w:outlineLvl w:val="2"/>
        <w:rPr>
          <w:rFonts w:ascii="仿宋" w:eastAsia="仿宋" w:hAnsi="仿宋"/>
          <w:b/>
          <w:sz w:val="32"/>
          <w:szCs w:val="32"/>
        </w:rPr>
      </w:pPr>
      <w:bookmarkStart w:id="13" w:name="_Toc18076740"/>
      <w:r w:rsidRPr="00E364AA">
        <w:rPr>
          <w:rFonts w:ascii="仿宋" w:eastAsia="仿宋" w:hAnsi="仿宋"/>
          <w:b/>
          <w:sz w:val="32"/>
          <w:szCs w:val="32"/>
        </w:rPr>
        <w:t>1</w:t>
      </w:r>
      <w:r w:rsidR="0003325B" w:rsidRPr="00E364AA">
        <w:rPr>
          <w:rFonts w:ascii="仿宋" w:eastAsia="仿宋" w:hAnsi="仿宋" w:hint="eastAsia"/>
          <w:b/>
          <w:sz w:val="32"/>
          <w:szCs w:val="32"/>
        </w:rPr>
        <w:t xml:space="preserve"> </w:t>
      </w:r>
      <w:r w:rsidRPr="00E364AA">
        <w:rPr>
          <w:rFonts w:ascii="仿宋" w:eastAsia="仿宋" w:hAnsi="仿宋"/>
          <w:b/>
          <w:sz w:val="32"/>
          <w:szCs w:val="32"/>
        </w:rPr>
        <w:t>持有人/代理人信息</w:t>
      </w:r>
      <w:bookmarkEnd w:id="13"/>
    </w:p>
    <w:p w:rsidR="00145B2F" w:rsidRPr="00E364AA" w:rsidRDefault="00145B2F"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持有人</w:t>
      </w:r>
      <w:r w:rsidRPr="00E364AA">
        <w:rPr>
          <w:rFonts w:ascii="仿宋" w:eastAsia="仿宋" w:hAnsi="仿宋"/>
          <w:sz w:val="32"/>
          <w:szCs w:val="32"/>
        </w:rPr>
        <w:t>/代理人信息</w:t>
      </w:r>
      <w:r w:rsidR="00F76A6D" w:rsidRPr="00E364AA">
        <w:rPr>
          <w:rFonts w:ascii="仿宋" w:eastAsia="仿宋" w:hAnsi="仿宋" w:hint="eastAsia"/>
          <w:sz w:val="32"/>
          <w:szCs w:val="32"/>
        </w:rPr>
        <w:t>填写</w:t>
      </w:r>
      <w:r w:rsidRPr="00E364AA">
        <w:rPr>
          <w:rFonts w:ascii="仿宋" w:eastAsia="仿宋" w:hAnsi="仿宋" w:hint="eastAsia"/>
          <w:sz w:val="32"/>
          <w:szCs w:val="32"/>
        </w:rPr>
        <w:t>撰写年度报告时</w:t>
      </w:r>
      <w:r w:rsidR="00F76A6D" w:rsidRPr="00E364AA">
        <w:rPr>
          <w:rFonts w:ascii="仿宋" w:eastAsia="仿宋" w:hAnsi="仿宋" w:hint="eastAsia"/>
          <w:sz w:val="32"/>
          <w:szCs w:val="32"/>
        </w:rPr>
        <w:t>“</w:t>
      </w:r>
      <w:r w:rsidRPr="00E364AA">
        <w:rPr>
          <w:rFonts w:ascii="仿宋" w:eastAsia="仿宋" w:hAnsi="仿宋" w:hint="eastAsia"/>
          <w:sz w:val="32"/>
          <w:szCs w:val="32"/>
        </w:rPr>
        <w:t>当前</w:t>
      </w:r>
      <w:r w:rsidR="00F76A6D" w:rsidRPr="00E364AA">
        <w:rPr>
          <w:rFonts w:ascii="仿宋" w:eastAsia="仿宋" w:hAnsi="仿宋" w:hint="eastAsia"/>
          <w:sz w:val="32"/>
          <w:szCs w:val="32"/>
        </w:rPr>
        <w:t>”</w:t>
      </w:r>
      <w:r w:rsidRPr="00E364AA">
        <w:rPr>
          <w:rFonts w:ascii="仿宋" w:eastAsia="仿宋" w:hAnsi="仿宋" w:hint="eastAsia"/>
          <w:sz w:val="32"/>
          <w:szCs w:val="32"/>
        </w:rPr>
        <w:t>信息。</w:t>
      </w:r>
    </w:p>
    <w:p w:rsidR="00145B2F" w:rsidRPr="00E364AA" w:rsidRDefault="00145B2F"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1.1 </w:t>
      </w:r>
      <w:r w:rsidRPr="00E364AA">
        <w:rPr>
          <w:rFonts w:ascii="仿宋" w:eastAsia="仿宋" w:hAnsi="仿宋" w:hint="eastAsia"/>
          <w:sz w:val="32"/>
          <w:szCs w:val="32"/>
        </w:rPr>
        <w:t>持有人名称：</w:t>
      </w:r>
      <w:r w:rsidR="009573AA" w:rsidRPr="00E364AA">
        <w:rPr>
          <w:rFonts w:ascii="仿宋" w:eastAsia="仿宋" w:hAnsi="仿宋" w:hint="eastAsia"/>
          <w:sz w:val="32"/>
          <w:szCs w:val="32"/>
        </w:rPr>
        <w:t>按照监管部门已批准注册或已批准变更的名称</w:t>
      </w:r>
      <w:r w:rsidRPr="00E364AA">
        <w:rPr>
          <w:rFonts w:ascii="仿宋" w:eastAsia="仿宋" w:hAnsi="仿宋" w:hint="eastAsia"/>
          <w:sz w:val="32"/>
          <w:szCs w:val="32"/>
        </w:rPr>
        <w:t>准确填写</w:t>
      </w:r>
      <w:r w:rsidR="007B14B9" w:rsidRPr="00E364AA">
        <w:rPr>
          <w:rFonts w:ascii="仿宋" w:eastAsia="仿宋" w:hAnsi="仿宋" w:hint="eastAsia"/>
          <w:sz w:val="32"/>
          <w:szCs w:val="32"/>
        </w:rPr>
        <w:t>。</w:t>
      </w:r>
    </w:p>
    <w:p w:rsidR="00B421D5" w:rsidRPr="00E364AA" w:rsidRDefault="00B421D5"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1.2 </w:t>
      </w:r>
      <w:r w:rsidRPr="00E364AA">
        <w:rPr>
          <w:rFonts w:ascii="仿宋" w:eastAsia="仿宋" w:hAnsi="仿宋" w:hint="eastAsia"/>
          <w:sz w:val="32"/>
          <w:szCs w:val="32"/>
        </w:rPr>
        <w:t>持有人所在国家</w:t>
      </w:r>
      <w:r w:rsidRPr="00E364AA">
        <w:rPr>
          <w:rFonts w:ascii="仿宋" w:eastAsia="仿宋" w:hAnsi="仿宋"/>
          <w:sz w:val="32"/>
          <w:szCs w:val="32"/>
        </w:rPr>
        <w:t>/地区：填写持有人所在国家或地区，地区指香港、澳门、台湾。</w:t>
      </w:r>
    </w:p>
    <w:p w:rsidR="00145B2F" w:rsidRPr="00E364AA" w:rsidRDefault="00145B2F"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1.</w:t>
      </w:r>
      <w:r w:rsidR="00E01179" w:rsidRPr="00E364AA">
        <w:rPr>
          <w:rFonts w:ascii="仿宋" w:eastAsia="仿宋" w:hAnsi="仿宋"/>
          <w:sz w:val="32"/>
          <w:szCs w:val="32"/>
        </w:rPr>
        <w:t>3</w:t>
      </w:r>
      <w:r w:rsidRPr="00E364AA">
        <w:rPr>
          <w:rFonts w:ascii="仿宋" w:eastAsia="仿宋" w:hAnsi="仿宋" w:hint="eastAsia"/>
          <w:sz w:val="32"/>
          <w:szCs w:val="32"/>
        </w:rPr>
        <w:t>代理人名称：根据</w:t>
      </w:r>
      <w:r w:rsidRPr="00E364AA">
        <w:rPr>
          <w:rFonts w:ascii="仿宋" w:eastAsia="仿宋" w:hAnsi="仿宋"/>
          <w:sz w:val="32"/>
          <w:szCs w:val="32"/>
        </w:rPr>
        <w:t>66号</w:t>
      </w:r>
      <w:r w:rsidR="00BA5EC9">
        <w:rPr>
          <w:rFonts w:ascii="仿宋" w:eastAsia="仿宋" w:hAnsi="仿宋" w:hint="eastAsia"/>
          <w:sz w:val="32"/>
          <w:szCs w:val="32"/>
        </w:rPr>
        <w:t>公告</w:t>
      </w:r>
      <w:r w:rsidRPr="00E364AA">
        <w:rPr>
          <w:rFonts w:ascii="仿宋" w:eastAsia="仿宋" w:hAnsi="仿宋" w:hint="eastAsia"/>
          <w:sz w:val="32"/>
          <w:szCs w:val="32"/>
        </w:rPr>
        <w:t>，持有人应指定在我国境内设立的代表机构或者企业法人作为代理人</w:t>
      </w:r>
      <w:r w:rsidR="007E52E2" w:rsidRPr="00E364AA">
        <w:rPr>
          <w:rFonts w:ascii="仿宋" w:eastAsia="仿宋" w:hAnsi="仿宋" w:hint="eastAsia"/>
          <w:sz w:val="32"/>
          <w:szCs w:val="32"/>
        </w:rPr>
        <w:t>（以下均简称代理人）</w:t>
      </w:r>
      <w:r w:rsidRPr="00E364AA">
        <w:rPr>
          <w:rFonts w:ascii="仿宋" w:eastAsia="仿宋" w:hAnsi="仿宋" w:hint="eastAsia"/>
          <w:sz w:val="32"/>
          <w:szCs w:val="32"/>
        </w:rPr>
        <w:t>，具体承担进口药品的不良反应监测、评价、风险控制等工作。代理人名称应按照书面证明材料准确填写。</w:t>
      </w:r>
    </w:p>
    <w:p w:rsidR="00E01179" w:rsidRPr="00E364AA" w:rsidRDefault="00E01179"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1.4 </w:t>
      </w:r>
      <w:r w:rsidRPr="00E364AA">
        <w:rPr>
          <w:rFonts w:ascii="仿宋" w:eastAsia="仿宋" w:hAnsi="仿宋" w:hint="eastAsia"/>
          <w:sz w:val="32"/>
          <w:szCs w:val="32"/>
        </w:rPr>
        <w:t>代理人地址：</w:t>
      </w:r>
      <w:r w:rsidR="00697936" w:rsidRPr="00E364AA">
        <w:rPr>
          <w:rFonts w:ascii="仿宋" w:eastAsia="仿宋" w:hAnsi="仿宋" w:hint="eastAsia"/>
          <w:sz w:val="32"/>
          <w:szCs w:val="32"/>
        </w:rPr>
        <w:t>按当前真实地址填写。</w:t>
      </w:r>
    </w:p>
    <w:p w:rsidR="00E01179" w:rsidRPr="00E364AA" w:rsidRDefault="00E01179"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1.5 </w:t>
      </w:r>
      <w:r w:rsidRPr="00E364AA">
        <w:rPr>
          <w:rFonts w:ascii="仿宋" w:eastAsia="仿宋" w:hAnsi="仿宋" w:hint="eastAsia"/>
          <w:sz w:val="32"/>
          <w:szCs w:val="32"/>
        </w:rPr>
        <w:t>代理人性质：</w:t>
      </w:r>
      <w:r w:rsidR="006B4352" w:rsidRPr="00E364AA">
        <w:rPr>
          <w:rFonts w:ascii="仿宋" w:eastAsia="仿宋" w:hAnsi="仿宋" w:hint="eastAsia"/>
          <w:sz w:val="32"/>
          <w:szCs w:val="32"/>
        </w:rPr>
        <w:t>选择代理人性质，</w:t>
      </w:r>
      <w:r w:rsidR="00CD68B3" w:rsidRPr="00E364AA">
        <w:rPr>
          <w:rFonts w:ascii="仿宋" w:eastAsia="仿宋" w:hAnsi="仿宋" w:hint="eastAsia"/>
          <w:sz w:val="32"/>
          <w:szCs w:val="32"/>
        </w:rPr>
        <w:t>如果没有合适的选择项，选择</w:t>
      </w:r>
      <w:r w:rsidR="008D1ACB" w:rsidRPr="00E364AA">
        <w:rPr>
          <w:rFonts w:ascii="仿宋" w:eastAsia="仿宋" w:hAnsi="仿宋" w:hint="eastAsia"/>
          <w:sz w:val="32"/>
          <w:szCs w:val="32"/>
        </w:rPr>
        <w:t>“</w:t>
      </w:r>
      <w:r w:rsidR="00CD68B3" w:rsidRPr="00E364AA">
        <w:rPr>
          <w:rFonts w:ascii="仿宋" w:eastAsia="仿宋" w:hAnsi="仿宋" w:hint="eastAsia"/>
          <w:sz w:val="32"/>
          <w:szCs w:val="32"/>
        </w:rPr>
        <w:t>其他</w:t>
      </w:r>
      <w:r w:rsidR="008D1ACB" w:rsidRPr="00E364AA">
        <w:rPr>
          <w:rFonts w:ascii="仿宋" w:eastAsia="仿宋" w:hAnsi="仿宋" w:hint="eastAsia"/>
          <w:sz w:val="32"/>
          <w:szCs w:val="32"/>
        </w:rPr>
        <w:t>”</w:t>
      </w:r>
      <w:r w:rsidR="00CD68B3" w:rsidRPr="00E364AA">
        <w:rPr>
          <w:rFonts w:ascii="仿宋" w:eastAsia="仿宋" w:hAnsi="仿宋" w:hint="eastAsia"/>
          <w:sz w:val="32"/>
          <w:szCs w:val="32"/>
        </w:rPr>
        <w:t>，并简要描述代表人</w:t>
      </w:r>
      <w:r w:rsidR="0038631A" w:rsidRPr="00E364AA">
        <w:rPr>
          <w:rFonts w:ascii="仿宋" w:eastAsia="仿宋" w:hAnsi="仿宋" w:hint="eastAsia"/>
          <w:sz w:val="32"/>
          <w:szCs w:val="32"/>
        </w:rPr>
        <w:t>性质</w:t>
      </w:r>
      <w:r w:rsidR="00C356EF" w:rsidRPr="00E364AA">
        <w:rPr>
          <w:rFonts w:ascii="仿宋" w:eastAsia="仿宋" w:hAnsi="仿宋" w:hint="eastAsia"/>
          <w:sz w:val="32"/>
          <w:szCs w:val="32"/>
        </w:rPr>
        <w:t>或代理人业务范围</w:t>
      </w:r>
      <w:r w:rsidR="00CD68B3" w:rsidRPr="00E364AA">
        <w:rPr>
          <w:rFonts w:ascii="仿宋" w:eastAsia="仿宋" w:hAnsi="仿宋" w:hint="eastAsia"/>
          <w:sz w:val="32"/>
          <w:szCs w:val="32"/>
        </w:rPr>
        <w:t>。</w:t>
      </w:r>
    </w:p>
    <w:p w:rsidR="005A1A06" w:rsidRPr="00E364AA" w:rsidRDefault="005A1A06"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1.6 </w:t>
      </w:r>
      <w:r w:rsidRPr="00E364AA">
        <w:rPr>
          <w:rFonts w:ascii="仿宋" w:eastAsia="仿宋" w:hAnsi="仿宋" w:hint="eastAsia"/>
          <w:sz w:val="32"/>
          <w:szCs w:val="32"/>
        </w:rPr>
        <w:t>代理人联系方式：</w:t>
      </w:r>
      <w:r w:rsidR="00E653E4" w:rsidRPr="00E364AA">
        <w:rPr>
          <w:rFonts w:ascii="仿宋" w:eastAsia="仿宋" w:hAnsi="仿宋" w:hint="eastAsia"/>
          <w:sz w:val="32"/>
          <w:szCs w:val="32"/>
        </w:rPr>
        <w:t>填写</w:t>
      </w:r>
      <w:r w:rsidRPr="00E364AA">
        <w:rPr>
          <w:rFonts w:ascii="仿宋" w:eastAsia="仿宋" w:hAnsi="仿宋" w:hint="eastAsia"/>
          <w:sz w:val="32"/>
          <w:szCs w:val="32"/>
        </w:rPr>
        <w:t>负责与监管部门联络</w:t>
      </w:r>
      <w:r w:rsidR="007A2CA0" w:rsidRPr="00E364AA">
        <w:rPr>
          <w:rFonts w:ascii="仿宋" w:eastAsia="仿宋" w:hAnsi="仿宋" w:hint="eastAsia"/>
          <w:sz w:val="32"/>
          <w:szCs w:val="32"/>
        </w:rPr>
        <w:t>的</w:t>
      </w:r>
      <w:r w:rsidRPr="00E364AA">
        <w:rPr>
          <w:rFonts w:ascii="仿宋" w:eastAsia="仿宋" w:hAnsi="仿宋" w:hint="eastAsia"/>
          <w:sz w:val="32"/>
          <w:szCs w:val="32"/>
        </w:rPr>
        <w:t>人员联系</w:t>
      </w:r>
      <w:r w:rsidRPr="00E364AA">
        <w:rPr>
          <w:rFonts w:ascii="仿宋" w:eastAsia="仿宋" w:hAnsi="仿宋" w:hint="eastAsia"/>
          <w:sz w:val="32"/>
          <w:szCs w:val="32"/>
        </w:rPr>
        <w:lastRenderedPageBreak/>
        <w:t>方式。</w:t>
      </w:r>
    </w:p>
    <w:p w:rsidR="00145B2F" w:rsidRPr="00E364AA" w:rsidRDefault="005A1A06"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1.7 </w:t>
      </w:r>
      <w:r w:rsidR="005C4B0E" w:rsidRPr="00E364AA">
        <w:rPr>
          <w:rFonts w:ascii="仿宋" w:eastAsia="仿宋" w:hAnsi="仿宋" w:hint="eastAsia"/>
          <w:sz w:val="32"/>
          <w:szCs w:val="32"/>
        </w:rPr>
        <w:t>用户</w:t>
      </w:r>
      <w:r w:rsidR="00145B2F" w:rsidRPr="00E364AA">
        <w:rPr>
          <w:rFonts w:ascii="仿宋" w:eastAsia="仿宋" w:hAnsi="仿宋" w:hint="eastAsia"/>
          <w:sz w:val="32"/>
          <w:szCs w:val="32"/>
        </w:rPr>
        <w:t>注册信息变更情况：</w:t>
      </w:r>
      <w:r w:rsidR="00042A8C" w:rsidRPr="00E364AA">
        <w:rPr>
          <w:rFonts w:ascii="仿宋" w:eastAsia="仿宋" w:hAnsi="仿宋" w:hint="eastAsia"/>
          <w:sz w:val="32"/>
          <w:szCs w:val="32"/>
        </w:rPr>
        <w:t>指上一次撰写年度报告至本次撰写年度报告期间，直报系统中“用户注册”信息实际发生变更的情况，无论持有人</w:t>
      </w:r>
      <w:r w:rsidR="00042A8C" w:rsidRPr="00E364AA">
        <w:rPr>
          <w:rFonts w:ascii="仿宋" w:eastAsia="仿宋" w:hAnsi="仿宋"/>
          <w:sz w:val="32"/>
          <w:szCs w:val="32"/>
        </w:rPr>
        <w:t>是否在</w:t>
      </w:r>
      <w:r w:rsidR="009A1973" w:rsidRPr="00E364AA">
        <w:rPr>
          <w:rFonts w:ascii="仿宋" w:eastAsia="仿宋" w:hAnsi="仿宋" w:hint="eastAsia"/>
          <w:sz w:val="32"/>
          <w:szCs w:val="32"/>
        </w:rPr>
        <w:t>直报</w:t>
      </w:r>
      <w:r w:rsidR="00042A8C" w:rsidRPr="00E364AA">
        <w:rPr>
          <w:rFonts w:ascii="仿宋" w:eastAsia="仿宋" w:hAnsi="仿宋"/>
          <w:sz w:val="32"/>
          <w:szCs w:val="32"/>
        </w:rPr>
        <w:t>系统中进行了更新。变更项目名称按直报系统中的项目名称填写。</w:t>
      </w:r>
      <w:r w:rsidR="00733710" w:rsidRPr="00E364AA">
        <w:rPr>
          <w:rFonts w:ascii="仿宋" w:eastAsia="仿宋" w:hAnsi="仿宋" w:hint="eastAsia"/>
          <w:sz w:val="32"/>
          <w:szCs w:val="32"/>
        </w:rPr>
        <w:t>首</w:t>
      </w:r>
      <w:r w:rsidR="00042A8C" w:rsidRPr="00E364AA">
        <w:rPr>
          <w:rFonts w:ascii="仿宋" w:eastAsia="仿宋" w:hAnsi="仿宋" w:hint="eastAsia"/>
          <w:sz w:val="32"/>
          <w:szCs w:val="32"/>
        </w:rPr>
        <w:t>次撰写年度报告应填写自</w:t>
      </w:r>
      <w:r w:rsidR="009A1973" w:rsidRPr="00E364AA">
        <w:rPr>
          <w:rFonts w:ascii="仿宋" w:eastAsia="仿宋" w:hAnsi="仿宋" w:hint="eastAsia"/>
          <w:sz w:val="32"/>
          <w:szCs w:val="32"/>
        </w:rPr>
        <w:t>直报</w:t>
      </w:r>
      <w:r w:rsidR="00042A8C" w:rsidRPr="00E364AA">
        <w:rPr>
          <w:rFonts w:ascii="仿宋" w:eastAsia="仿宋" w:hAnsi="仿宋" w:hint="eastAsia"/>
          <w:sz w:val="32"/>
          <w:szCs w:val="32"/>
        </w:rPr>
        <w:t>系统注册</w:t>
      </w:r>
      <w:r w:rsidR="00733710" w:rsidRPr="00E364AA">
        <w:rPr>
          <w:rFonts w:ascii="仿宋" w:eastAsia="仿宋" w:hAnsi="仿宋" w:hint="eastAsia"/>
          <w:sz w:val="32"/>
          <w:szCs w:val="32"/>
        </w:rPr>
        <w:t>时</w:t>
      </w:r>
      <w:r w:rsidR="00042A8C" w:rsidRPr="00E364AA">
        <w:rPr>
          <w:rFonts w:ascii="仿宋" w:eastAsia="仿宋" w:hAnsi="仿宋" w:hint="eastAsia"/>
          <w:sz w:val="32"/>
          <w:szCs w:val="32"/>
        </w:rPr>
        <w:t>至本次撰写年度报告期间的</w:t>
      </w:r>
      <w:r w:rsidR="00733710" w:rsidRPr="00E364AA">
        <w:rPr>
          <w:rFonts w:ascii="仿宋" w:eastAsia="仿宋" w:hAnsi="仿宋" w:hint="eastAsia"/>
          <w:sz w:val="32"/>
          <w:szCs w:val="32"/>
        </w:rPr>
        <w:t>所有</w:t>
      </w:r>
      <w:r w:rsidR="00042A8C" w:rsidRPr="00E364AA">
        <w:rPr>
          <w:rFonts w:ascii="仿宋" w:eastAsia="仿宋" w:hAnsi="仿宋" w:hint="eastAsia"/>
          <w:sz w:val="32"/>
          <w:szCs w:val="32"/>
        </w:rPr>
        <w:t>变更。“是否在系统中更新”指持有人</w:t>
      </w:r>
      <w:r w:rsidR="00042A8C" w:rsidRPr="00E364AA">
        <w:rPr>
          <w:rFonts w:ascii="仿宋" w:eastAsia="仿宋" w:hAnsi="仿宋"/>
          <w:sz w:val="32"/>
          <w:szCs w:val="32"/>
        </w:rPr>
        <w:t>自上次撰写年度报告后，是否已经</w:t>
      </w:r>
      <w:r w:rsidR="00042A8C" w:rsidRPr="00E364AA">
        <w:rPr>
          <w:rFonts w:ascii="仿宋" w:eastAsia="仿宋" w:hAnsi="仿宋" w:hint="eastAsia"/>
          <w:sz w:val="32"/>
          <w:szCs w:val="32"/>
        </w:rPr>
        <w:t>在直报系统中</w:t>
      </w:r>
      <w:r w:rsidR="00D35FB2" w:rsidRPr="00E364AA">
        <w:rPr>
          <w:rFonts w:ascii="仿宋" w:eastAsia="仿宋" w:hAnsi="仿宋" w:hint="eastAsia"/>
          <w:sz w:val="32"/>
          <w:szCs w:val="32"/>
        </w:rPr>
        <w:t>提交了</w:t>
      </w:r>
      <w:r w:rsidR="00042A8C" w:rsidRPr="00E364AA">
        <w:rPr>
          <w:rFonts w:ascii="仿宋" w:eastAsia="仿宋" w:hAnsi="仿宋" w:hint="eastAsia"/>
          <w:sz w:val="32"/>
          <w:szCs w:val="32"/>
        </w:rPr>
        <w:t>更新</w:t>
      </w:r>
      <w:r w:rsidR="00D35FB2" w:rsidRPr="00E364AA">
        <w:rPr>
          <w:rFonts w:ascii="仿宋" w:eastAsia="仿宋" w:hAnsi="仿宋" w:hint="eastAsia"/>
          <w:sz w:val="32"/>
          <w:szCs w:val="32"/>
        </w:rPr>
        <w:t>信息</w:t>
      </w:r>
      <w:r w:rsidR="00042A8C" w:rsidRPr="00E364AA">
        <w:rPr>
          <w:rFonts w:ascii="仿宋" w:eastAsia="仿宋" w:hAnsi="仿宋" w:hint="eastAsia"/>
          <w:sz w:val="32"/>
          <w:szCs w:val="32"/>
        </w:rPr>
        <w:t>。</w:t>
      </w:r>
    </w:p>
    <w:p w:rsidR="00482CF2" w:rsidRPr="00E364AA" w:rsidRDefault="00482CF2" w:rsidP="00E13236">
      <w:pPr>
        <w:pStyle w:val="a6"/>
        <w:tabs>
          <w:tab w:val="left" w:pos="1418"/>
        </w:tabs>
        <w:ind w:firstLine="643"/>
        <w:jc w:val="left"/>
        <w:outlineLvl w:val="2"/>
        <w:rPr>
          <w:rFonts w:ascii="仿宋" w:eastAsia="仿宋" w:hAnsi="仿宋"/>
          <w:b/>
          <w:sz w:val="32"/>
          <w:szCs w:val="32"/>
        </w:rPr>
      </w:pPr>
      <w:bookmarkStart w:id="14" w:name="_Toc18076741"/>
      <w:r w:rsidRPr="00E364AA">
        <w:rPr>
          <w:rFonts w:ascii="仿宋" w:eastAsia="仿宋" w:hAnsi="仿宋"/>
          <w:b/>
          <w:sz w:val="32"/>
          <w:szCs w:val="32"/>
        </w:rPr>
        <w:t>2</w:t>
      </w:r>
      <w:r w:rsidR="00FC24FE" w:rsidRPr="00E364AA">
        <w:rPr>
          <w:rFonts w:ascii="仿宋" w:eastAsia="仿宋" w:hAnsi="仿宋" w:hint="eastAsia"/>
          <w:b/>
          <w:sz w:val="32"/>
          <w:szCs w:val="32"/>
        </w:rPr>
        <w:t xml:space="preserve"> </w:t>
      </w:r>
      <w:r w:rsidRPr="00E364AA">
        <w:rPr>
          <w:rFonts w:ascii="仿宋" w:eastAsia="仿宋" w:hAnsi="仿宋" w:hint="eastAsia"/>
          <w:b/>
          <w:sz w:val="32"/>
          <w:szCs w:val="32"/>
        </w:rPr>
        <w:t>药品信息</w:t>
      </w:r>
      <w:bookmarkEnd w:id="14"/>
    </w:p>
    <w:p w:rsidR="005468C7" w:rsidRPr="00E364AA" w:rsidRDefault="005468C7" w:rsidP="00A345E1">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 xml:space="preserve">2.1 </w:t>
      </w:r>
      <w:r w:rsidRPr="00E364AA">
        <w:rPr>
          <w:rFonts w:ascii="仿宋" w:eastAsia="仿宋" w:hAnsi="仿宋" w:hint="eastAsia"/>
          <w:sz w:val="32"/>
          <w:szCs w:val="32"/>
        </w:rPr>
        <w:t>药品信息列表及销</w:t>
      </w:r>
      <w:r w:rsidR="00E4292B" w:rsidRPr="00E364AA">
        <w:rPr>
          <w:rFonts w:ascii="仿宋" w:eastAsia="仿宋" w:hAnsi="仿宋" w:hint="eastAsia"/>
          <w:sz w:val="32"/>
          <w:szCs w:val="32"/>
        </w:rPr>
        <w:t>售</w:t>
      </w:r>
      <w:r w:rsidRPr="00E364AA">
        <w:rPr>
          <w:rFonts w:ascii="仿宋" w:eastAsia="仿宋" w:hAnsi="仿宋" w:hint="eastAsia"/>
          <w:sz w:val="32"/>
          <w:szCs w:val="32"/>
        </w:rPr>
        <w:t>情况</w:t>
      </w:r>
    </w:p>
    <w:p w:rsidR="00A345E1" w:rsidRPr="00E364AA" w:rsidRDefault="00D45F20" w:rsidP="00D45F2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药品信息列表填写截至撰写年度报告时持有人所持有效药品批准证明文件的药品情况</w:t>
      </w:r>
      <w:r w:rsidR="00A345E1" w:rsidRPr="00E364AA">
        <w:rPr>
          <w:rFonts w:ascii="仿宋" w:eastAsia="仿宋" w:hAnsi="仿宋" w:hint="eastAsia"/>
          <w:sz w:val="32"/>
          <w:szCs w:val="32"/>
        </w:rPr>
        <w:t>。药品</w:t>
      </w:r>
      <w:r w:rsidR="00AC7DD2" w:rsidRPr="00E364AA">
        <w:rPr>
          <w:rFonts w:ascii="仿宋" w:eastAsia="仿宋" w:hAnsi="仿宋" w:hint="eastAsia"/>
          <w:sz w:val="32"/>
          <w:szCs w:val="32"/>
        </w:rPr>
        <w:t>信息</w:t>
      </w:r>
      <w:r w:rsidR="00A345E1" w:rsidRPr="00E364AA">
        <w:rPr>
          <w:rFonts w:ascii="仿宋" w:eastAsia="仿宋" w:hAnsi="仿宋" w:hint="eastAsia"/>
          <w:sz w:val="32"/>
          <w:szCs w:val="32"/>
        </w:rPr>
        <w:t>列表应按药品首次注册日期由近及远的顺序排列，</w:t>
      </w:r>
      <w:proofErr w:type="gramStart"/>
      <w:r w:rsidR="00A345E1" w:rsidRPr="00E364AA">
        <w:rPr>
          <w:rFonts w:ascii="仿宋" w:eastAsia="仿宋" w:hAnsi="仿宋" w:hint="eastAsia"/>
          <w:sz w:val="32"/>
          <w:szCs w:val="32"/>
        </w:rPr>
        <w:t>即最近</w:t>
      </w:r>
      <w:proofErr w:type="gramEnd"/>
      <w:r w:rsidR="00A345E1" w:rsidRPr="00E364AA">
        <w:rPr>
          <w:rFonts w:ascii="仿宋" w:eastAsia="仿宋" w:hAnsi="仿宋" w:hint="eastAsia"/>
          <w:sz w:val="32"/>
          <w:szCs w:val="32"/>
        </w:rPr>
        <w:t>时间批准的药品排在前面；如果</w:t>
      </w:r>
      <w:r w:rsidR="00A345E1" w:rsidRPr="00E364AA">
        <w:rPr>
          <w:rFonts w:ascii="仿宋" w:eastAsia="仿宋" w:hAnsi="仿宋"/>
          <w:sz w:val="32"/>
          <w:szCs w:val="32"/>
        </w:rPr>
        <w:t>同一通用名称下</w:t>
      </w:r>
      <w:r w:rsidR="00A345E1" w:rsidRPr="00E364AA">
        <w:rPr>
          <w:rFonts w:ascii="仿宋" w:eastAsia="仿宋" w:hAnsi="仿宋" w:hint="eastAsia"/>
          <w:sz w:val="32"/>
          <w:szCs w:val="32"/>
        </w:rPr>
        <w:t>有</w:t>
      </w:r>
      <w:r w:rsidR="00A345E1" w:rsidRPr="00E364AA">
        <w:rPr>
          <w:rFonts w:ascii="仿宋" w:eastAsia="仿宋" w:hAnsi="仿宋"/>
          <w:sz w:val="32"/>
          <w:szCs w:val="32"/>
        </w:rPr>
        <w:t>不同规格产品</w:t>
      </w:r>
      <w:r w:rsidR="00A345E1" w:rsidRPr="00E364AA">
        <w:rPr>
          <w:rFonts w:ascii="仿宋" w:eastAsia="仿宋" w:hAnsi="仿宋" w:hint="eastAsia"/>
          <w:sz w:val="32"/>
          <w:szCs w:val="32"/>
        </w:rPr>
        <w:t>且</w:t>
      </w:r>
      <w:r w:rsidR="00A345E1" w:rsidRPr="00E364AA">
        <w:rPr>
          <w:rFonts w:ascii="仿宋" w:eastAsia="仿宋" w:hAnsi="仿宋"/>
          <w:sz w:val="32"/>
          <w:szCs w:val="32"/>
        </w:rPr>
        <w:t>注册日期</w:t>
      </w:r>
      <w:r w:rsidR="00A345E1" w:rsidRPr="00E364AA">
        <w:rPr>
          <w:rFonts w:ascii="仿宋" w:eastAsia="仿宋" w:hAnsi="仿宋" w:hint="eastAsia"/>
          <w:sz w:val="32"/>
          <w:szCs w:val="32"/>
        </w:rPr>
        <w:t>不同，则该药品排序以最近批准注册的日期为准。</w:t>
      </w:r>
    </w:p>
    <w:p w:rsidR="00206DC7" w:rsidRPr="00E364AA" w:rsidRDefault="00206DC7" w:rsidP="00206DC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药品通用名：</w:t>
      </w:r>
      <w:r w:rsidR="008C2613" w:rsidRPr="00E364AA">
        <w:rPr>
          <w:rFonts w:ascii="仿宋" w:eastAsia="仿宋" w:hAnsi="仿宋" w:hint="eastAsia"/>
          <w:sz w:val="32"/>
          <w:szCs w:val="32"/>
        </w:rPr>
        <w:t>准确、完整填写药品批准证明文件中的名称</w:t>
      </w:r>
      <w:r w:rsidRPr="00E364AA">
        <w:rPr>
          <w:rFonts w:ascii="仿宋" w:eastAsia="仿宋" w:hAnsi="仿宋" w:hint="eastAsia"/>
          <w:sz w:val="32"/>
          <w:szCs w:val="32"/>
        </w:rPr>
        <w:t>，不得使用简称。</w:t>
      </w:r>
    </w:p>
    <w:p w:rsidR="00206DC7" w:rsidRPr="00E364AA" w:rsidRDefault="00206DC7" w:rsidP="00206DC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批准文号：同一</w:t>
      </w:r>
      <w:r w:rsidR="00C32BF6" w:rsidRPr="00E364AA">
        <w:rPr>
          <w:rFonts w:ascii="仿宋" w:eastAsia="仿宋" w:hAnsi="仿宋" w:hint="eastAsia"/>
          <w:sz w:val="32"/>
          <w:szCs w:val="32"/>
        </w:rPr>
        <w:t>药品</w:t>
      </w:r>
      <w:r w:rsidRPr="00E364AA">
        <w:rPr>
          <w:rFonts w:ascii="仿宋" w:eastAsia="仿宋" w:hAnsi="仿宋" w:hint="eastAsia"/>
          <w:sz w:val="32"/>
          <w:szCs w:val="32"/>
        </w:rPr>
        <w:t>通用名有不同批准文号，填写在不同行。</w:t>
      </w:r>
      <w:r w:rsidR="007351BC" w:rsidRPr="00E364AA">
        <w:rPr>
          <w:rFonts w:ascii="仿宋" w:eastAsia="仿宋" w:hAnsi="仿宋" w:hint="eastAsia"/>
          <w:sz w:val="32"/>
          <w:szCs w:val="32"/>
        </w:rPr>
        <w:t>如果没有批准文号，填写注册证号。</w:t>
      </w:r>
    </w:p>
    <w:p w:rsidR="00206DC7" w:rsidRPr="00E364AA" w:rsidRDefault="00206DC7" w:rsidP="00206DC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包装规格：</w:t>
      </w:r>
      <w:r w:rsidR="00C32BF6" w:rsidRPr="00E364AA">
        <w:rPr>
          <w:rFonts w:ascii="仿宋" w:eastAsia="仿宋" w:hAnsi="仿宋" w:hint="eastAsia"/>
          <w:sz w:val="32"/>
          <w:szCs w:val="32"/>
        </w:rPr>
        <w:t>同</w:t>
      </w:r>
      <w:proofErr w:type="gramStart"/>
      <w:r w:rsidR="00C81939" w:rsidRPr="00E364AA">
        <w:rPr>
          <w:rFonts w:ascii="仿宋" w:eastAsia="仿宋" w:hAnsi="仿宋" w:hint="eastAsia"/>
          <w:sz w:val="32"/>
          <w:szCs w:val="32"/>
        </w:rPr>
        <w:t>一</w:t>
      </w:r>
      <w:r w:rsidR="009529CC" w:rsidRPr="00E364AA">
        <w:rPr>
          <w:rFonts w:ascii="仿宋" w:eastAsia="仿宋" w:hAnsi="仿宋" w:hint="eastAsia"/>
          <w:sz w:val="32"/>
          <w:szCs w:val="32"/>
        </w:rPr>
        <w:t>批准</w:t>
      </w:r>
      <w:proofErr w:type="gramEnd"/>
      <w:r w:rsidR="009529CC" w:rsidRPr="00E364AA">
        <w:rPr>
          <w:rFonts w:ascii="仿宋" w:eastAsia="仿宋" w:hAnsi="仿宋" w:hint="eastAsia"/>
          <w:sz w:val="32"/>
          <w:szCs w:val="32"/>
        </w:rPr>
        <w:t>文号</w:t>
      </w:r>
      <w:r w:rsidR="00C81939" w:rsidRPr="00E364AA">
        <w:rPr>
          <w:rFonts w:ascii="仿宋" w:eastAsia="仿宋" w:hAnsi="仿宋" w:hint="eastAsia"/>
          <w:sz w:val="32"/>
          <w:szCs w:val="32"/>
        </w:rPr>
        <w:t>有多个包装规格均需填写，同一行可填写多个药品包装规格</w:t>
      </w:r>
      <w:r w:rsidRPr="00E364AA">
        <w:rPr>
          <w:rFonts w:ascii="仿宋" w:eastAsia="仿宋" w:hAnsi="仿宋" w:hint="eastAsia"/>
          <w:sz w:val="32"/>
          <w:szCs w:val="32"/>
        </w:rPr>
        <w:t>。</w:t>
      </w:r>
    </w:p>
    <w:p w:rsidR="00C318E7" w:rsidRPr="00E364AA" w:rsidRDefault="00164A1D" w:rsidP="00C318E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国内</w:t>
      </w:r>
      <w:r w:rsidR="00206DC7" w:rsidRPr="00E364AA">
        <w:rPr>
          <w:rFonts w:ascii="仿宋" w:eastAsia="仿宋" w:hAnsi="仿宋" w:hint="eastAsia"/>
          <w:sz w:val="32"/>
          <w:szCs w:val="32"/>
        </w:rPr>
        <w:t>首次注册日期：</w:t>
      </w:r>
      <w:r w:rsidR="00D04264" w:rsidRPr="00E364AA">
        <w:rPr>
          <w:rFonts w:ascii="仿宋" w:eastAsia="仿宋" w:hAnsi="仿宋" w:hint="eastAsia"/>
          <w:sz w:val="32"/>
          <w:szCs w:val="32"/>
        </w:rPr>
        <w:t>指</w:t>
      </w:r>
      <w:r w:rsidR="007351BC" w:rsidRPr="00E364AA">
        <w:rPr>
          <w:rFonts w:ascii="仿宋" w:eastAsia="仿宋" w:hAnsi="仿宋" w:hint="eastAsia"/>
          <w:sz w:val="32"/>
          <w:szCs w:val="32"/>
        </w:rPr>
        <w:t>在中国</w:t>
      </w:r>
      <w:r w:rsidR="00D04264" w:rsidRPr="00E364AA">
        <w:rPr>
          <w:rFonts w:ascii="仿宋" w:eastAsia="仿宋" w:hAnsi="仿宋" w:hint="eastAsia"/>
          <w:sz w:val="32"/>
          <w:szCs w:val="32"/>
        </w:rPr>
        <w:t>首次获得该</w:t>
      </w:r>
      <w:r w:rsidR="00966B4B" w:rsidRPr="00E364AA">
        <w:rPr>
          <w:rFonts w:ascii="仿宋" w:eastAsia="仿宋" w:hAnsi="仿宋" w:hint="eastAsia"/>
          <w:sz w:val="32"/>
          <w:szCs w:val="32"/>
        </w:rPr>
        <w:t>规格通用名药</w:t>
      </w:r>
      <w:r w:rsidR="00D04264" w:rsidRPr="00E364AA">
        <w:rPr>
          <w:rFonts w:ascii="仿宋" w:eastAsia="仿宋" w:hAnsi="仿宋" w:hint="eastAsia"/>
          <w:sz w:val="32"/>
          <w:szCs w:val="32"/>
        </w:rPr>
        <w:t>批准</w:t>
      </w:r>
      <w:r w:rsidR="00771F41" w:rsidRPr="00E364AA">
        <w:rPr>
          <w:rFonts w:ascii="仿宋" w:eastAsia="仿宋" w:hAnsi="仿宋" w:hint="eastAsia"/>
          <w:sz w:val="32"/>
          <w:szCs w:val="32"/>
        </w:rPr>
        <w:lastRenderedPageBreak/>
        <w:t>证明文件</w:t>
      </w:r>
      <w:r w:rsidR="00D04264" w:rsidRPr="00E364AA">
        <w:rPr>
          <w:rFonts w:ascii="仿宋" w:eastAsia="仿宋" w:hAnsi="仿宋" w:hint="eastAsia"/>
          <w:sz w:val="32"/>
          <w:szCs w:val="32"/>
        </w:rPr>
        <w:t>的日期。</w:t>
      </w:r>
    </w:p>
    <w:p w:rsidR="00143CFD" w:rsidRPr="00E364AA" w:rsidRDefault="00143CFD" w:rsidP="00143CFD">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注册分类：按药品批准证明文件上的注册分类填写，没有明确注册分类填写“未分类”。</w:t>
      </w:r>
    </w:p>
    <w:p w:rsidR="00DB6045" w:rsidRPr="00E364AA" w:rsidRDefault="00DB6045"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是否进口：</w:t>
      </w:r>
      <w:r w:rsidR="00DA5566" w:rsidRPr="00E364AA">
        <w:rPr>
          <w:rFonts w:ascii="仿宋" w:eastAsia="仿宋" w:hAnsi="仿宋" w:hint="eastAsia"/>
          <w:sz w:val="32"/>
          <w:szCs w:val="32"/>
        </w:rPr>
        <w:t>指</w:t>
      </w:r>
      <w:r w:rsidR="00A366F6" w:rsidRPr="00E364AA">
        <w:rPr>
          <w:rFonts w:ascii="仿宋" w:eastAsia="仿宋" w:hAnsi="仿宋" w:hint="eastAsia"/>
          <w:sz w:val="32"/>
          <w:szCs w:val="32"/>
        </w:rPr>
        <w:t>报告</w:t>
      </w:r>
      <w:r w:rsidR="002F4ACA" w:rsidRPr="00E364AA">
        <w:rPr>
          <w:rFonts w:ascii="仿宋" w:eastAsia="仿宋" w:hAnsi="仿宋" w:hint="eastAsia"/>
          <w:sz w:val="32"/>
          <w:szCs w:val="32"/>
        </w:rPr>
        <w:t>年度</w:t>
      </w:r>
      <w:r w:rsidR="00A366F6" w:rsidRPr="00E364AA">
        <w:rPr>
          <w:rFonts w:ascii="仿宋" w:eastAsia="仿宋" w:hAnsi="仿宋" w:hint="eastAsia"/>
          <w:sz w:val="32"/>
          <w:szCs w:val="32"/>
        </w:rPr>
        <w:t>内药品</w:t>
      </w:r>
      <w:r w:rsidR="002F4ACA" w:rsidRPr="00E364AA">
        <w:rPr>
          <w:rFonts w:ascii="仿宋" w:eastAsia="仿宋" w:hAnsi="仿宋" w:hint="eastAsia"/>
          <w:sz w:val="32"/>
          <w:szCs w:val="32"/>
        </w:rPr>
        <w:t>是否进口，</w:t>
      </w:r>
      <w:r w:rsidR="00436FF1" w:rsidRPr="00E364AA">
        <w:rPr>
          <w:rFonts w:ascii="仿宋" w:eastAsia="仿宋" w:hAnsi="仿宋" w:hint="eastAsia"/>
          <w:sz w:val="32"/>
          <w:szCs w:val="32"/>
        </w:rPr>
        <w:t>以</w:t>
      </w:r>
      <w:r w:rsidR="00F443B4" w:rsidRPr="00E364AA">
        <w:rPr>
          <w:rFonts w:ascii="仿宋" w:eastAsia="仿宋" w:hAnsi="仿宋" w:hint="eastAsia"/>
          <w:sz w:val="32"/>
          <w:szCs w:val="32"/>
        </w:rPr>
        <w:t>报告</w:t>
      </w:r>
      <w:r w:rsidR="00C32BF6" w:rsidRPr="00E364AA">
        <w:rPr>
          <w:rFonts w:ascii="仿宋" w:eastAsia="仿宋" w:hAnsi="仿宋" w:hint="eastAsia"/>
          <w:sz w:val="32"/>
          <w:szCs w:val="32"/>
        </w:rPr>
        <w:t>年</w:t>
      </w:r>
      <w:r w:rsidR="00436FF1" w:rsidRPr="00E364AA">
        <w:rPr>
          <w:rFonts w:ascii="仿宋" w:eastAsia="仿宋" w:hAnsi="仿宋" w:hint="eastAsia"/>
          <w:sz w:val="32"/>
          <w:szCs w:val="32"/>
        </w:rPr>
        <w:t>度</w:t>
      </w:r>
      <w:r w:rsidR="00F443B4" w:rsidRPr="00E364AA">
        <w:rPr>
          <w:rFonts w:ascii="仿宋" w:eastAsia="仿宋" w:hAnsi="仿宋" w:hint="eastAsia"/>
          <w:sz w:val="32"/>
          <w:szCs w:val="32"/>
        </w:rPr>
        <w:t>内</w:t>
      </w:r>
      <w:r w:rsidR="00436FF1" w:rsidRPr="00E364AA">
        <w:rPr>
          <w:rFonts w:ascii="仿宋" w:eastAsia="仿宋" w:hAnsi="仿宋" w:hint="eastAsia"/>
          <w:sz w:val="32"/>
          <w:szCs w:val="32"/>
        </w:rPr>
        <w:t>完成进口</w:t>
      </w:r>
      <w:r w:rsidR="002F4ACA" w:rsidRPr="00E364AA">
        <w:rPr>
          <w:rFonts w:ascii="仿宋" w:eastAsia="仿宋" w:hAnsi="仿宋" w:hint="eastAsia"/>
          <w:sz w:val="32"/>
          <w:szCs w:val="32"/>
        </w:rPr>
        <w:t>通关</w:t>
      </w:r>
      <w:r w:rsidR="00436FF1" w:rsidRPr="00E364AA">
        <w:rPr>
          <w:rFonts w:ascii="仿宋" w:eastAsia="仿宋" w:hAnsi="仿宋" w:hint="eastAsia"/>
          <w:sz w:val="32"/>
          <w:szCs w:val="32"/>
        </w:rPr>
        <w:t>手续为标准。</w:t>
      </w:r>
    </w:p>
    <w:p w:rsidR="002428F4" w:rsidRPr="00E364AA" w:rsidRDefault="00482CF2" w:rsidP="002428F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销量及单位：</w:t>
      </w:r>
      <w:r w:rsidR="00FE1AB7" w:rsidRPr="00E364AA">
        <w:rPr>
          <w:rFonts w:ascii="仿宋" w:eastAsia="仿宋" w:hAnsi="仿宋" w:hint="eastAsia"/>
          <w:sz w:val="32"/>
          <w:szCs w:val="32"/>
        </w:rPr>
        <w:t>销量指报告年度内持有人或其经销商在境内销售的药品数量。没有销售填“未销售”。销量单位按制剂单位填写，如片、粒、支、袋等。销量如以万位计，保留至少三位有效数字，如</w:t>
      </w:r>
      <w:r w:rsidR="00FE1AB7" w:rsidRPr="00E364AA">
        <w:rPr>
          <w:rFonts w:ascii="仿宋" w:eastAsia="仿宋" w:hAnsi="仿宋"/>
          <w:sz w:val="32"/>
          <w:szCs w:val="32"/>
        </w:rPr>
        <w:t>1234万片、12.3万片。</w:t>
      </w:r>
    </w:p>
    <w:p w:rsidR="005468C7" w:rsidRPr="00E364AA" w:rsidRDefault="005468C7" w:rsidP="00516DED">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2.2药品信息变更情况</w:t>
      </w:r>
    </w:p>
    <w:p w:rsidR="005468C7" w:rsidRPr="00E364AA" w:rsidRDefault="00FC24FE"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是指自上一次撰写年度报告至本次撰写年度报告期间，直报系统中持有人维护的药品信息（“产品信息维护”模块）实际发生变更的情况，无论持有人是否在</w:t>
      </w:r>
      <w:r w:rsidR="004D1B20">
        <w:rPr>
          <w:rFonts w:ascii="仿宋" w:eastAsia="仿宋" w:hAnsi="仿宋" w:hint="eastAsia"/>
          <w:sz w:val="32"/>
          <w:szCs w:val="32"/>
        </w:rPr>
        <w:t>直报</w:t>
      </w:r>
      <w:r w:rsidRPr="00E364AA">
        <w:rPr>
          <w:rFonts w:ascii="仿宋" w:eastAsia="仿宋" w:hAnsi="仿宋" w:hint="eastAsia"/>
          <w:sz w:val="32"/>
          <w:szCs w:val="32"/>
        </w:rPr>
        <w:t>系统中进行了更新。</w:t>
      </w:r>
      <w:r w:rsidR="005468C7" w:rsidRPr="00E364AA">
        <w:rPr>
          <w:rFonts w:ascii="仿宋" w:eastAsia="仿宋" w:hAnsi="仿宋" w:hint="eastAsia"/>
          <w:sz w:val="32"/>
          <w:szCs w:val="32"/>
        </w:rPr>
        <w:t>一个通用名药有多个项目变更，填写多行。</w:t>
      </w:r>
      <w:r w:rsidR="001F217C" w:rsidRPr="00E364AA">
        <w:rPr>
          <w:rFonts w:ascii="仿宋" w:eastAsia="仿宋" w:hAnsi="仿宋" w:hint="eastAsia"/>
          <w:sz w:val="32"/>
          <w:szCs w:val="32"/>
        </w:rPr>
        <w:t>首次撰写年度报告应该填写</w:t>
      </w:r>
      <w:proofErr w:type="gramStart"/>
      <w:r w:rsidR="001F217C" w:rsidRPr="00E364AA">
        <w:rPr>
          <w:rFonts w:ascii="仿宋" w:eastAsia="仿宋" w:hAnsi="仿宋" w:hint="eastAsia"/>
          <w:sz w:val="32"/>
          <w:szCs w:val="32"/>
        </w:rPr>
        <w:t>自持</w:t>
      </w:r>
      <w:proofErr w:type="gramEnd"/>
      <w:r w:rsidR="001F217C" w:rsidRPr="00E364AA">
        <w:rPr>
          <w:rFonts w:ascii="仿宋" w:eastAsia="仿宋" w:hAnsi="仿宋" w:hint="eastAsia"/>
          <w:sz w:val="32"/>
          <w:szCs w:val="32"/>
        </w:rPr>
        <w:t>有人</w:t>
      </w:r>
      <w:r w:rsidR="001F217C" w:rsidRPr="00E364AA">
        <w:rPr>
          <w:rFonts w:ascii="仿宋" w:eastAsia="仿宋" w:hAnsi="仿宋"/>
          <w:sz w:val="32"/>
          <w:szCs w:val="32"/>
        </w:rPr>
        <w:t>在</w:t>
      </w:r>
      <w:r w:rsidR="004301B2" w:rsidRPr="00E364AA">
        <w:rPr>
          <w:rFonts w:ascii="仿宋" w:eastAsia="仿宋" w:hAnsi="仿宋" w:hint="eastAsia"/>
          <w:sz w:val="32"/>
          <w:szCs w:val="32"/>
        </w:rPr>
        <w:t>直报</w:t>
      </w:r>
      <w:r w:rsidR="001F217C" w:rsidRPr="00E364AA">
        <w:rPr>
          <w:rFonts w:ascii="仿宋" w:eastAsia="仿宋" w:hAnsi="仿宋" w:hint="eastAsia"/>
          <w:sz w:val="32"/>
          <w:szCs w:val="32"/>
        </w:rPr>
        <w:t>系统中注册至本次撰写年度报告期间，直报系统中持有人维护的药品信息发生变更的情况。</w:t>
      </w:r>
    </w:p>
    <w:p w:rsidR="005468C7" w:rsidRPr="00E364AA" w:rsidRDefault="005468C7"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药品通用名：该名称如果发生变更，填写变更后的名称。</w:t>
      </w:r>
    </w:p>
    <w:p w:rsidR="00656205" w:rsidRPr="00E364AA" w:rsidRDefault="00656205" w:rsidP="0065620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直报系统项目名称：按直报系统中“产品信息维护”的项目名称填写。</w:t>
      </w:r>
    </w:p>
    <w:p w:rsidR="005468C7" w:rsidRPr="00E364AA" w:rsidRDefault="005468C7"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变更前（后）内容：如果药品是</w:t>
      </w:r>
      <w:r w:rsidR="003D5A5A" w:rsidRPr="00E364AA">
        <w:rPr>
          <w:rFonts w:ascii="仿宋" w:eastAsia="仿宋" w:hAnsi="仿宋" w:hint="eastAsia"/>
          <w:sz w:val="32"/>
          <w:szCs w:val="32"/>
        </w:rPr>
        <w:t>报告</w:t>
      </w:r>
      <w:r w:rsidRPr="00E364AA">
        <w:rPr>
          <w:rFonts w:ascii="仿宋" w:eastAsia="仿宋" w:hAnsi="仿宋" w:hint="eastAsia"/>
          <w:sz w:val="32"/>
          <w:szCs w:val="32"/>
        </w:rPr>
        <w:t>年度</w:t>
      </w:r>
      <w:r w:rsidR="00C32BF6" w:rsidRPr="00E364AA">
        <w:rPr>
          <w:rFonts w:ascii="仿宋" w:eastAsia="仿宋" w:hAnsi="仿宋" w:hint="eastAsia"/>
          <w:sz w:val="32"/>
          <w:szCs w:val="32"/>
        </w:rPr>
        <w:t>内</w:t>
      </w:r>
      <w:r w:rsidRPr="00E364AA">
        <w:rPr>
          <w:rFonts w:ascii="仿宋" w:eastAsia="仿宋" w:hAnsi="仿宋" w:hint="eastAsia"/>
          <w:sz w:val="32"/>
          <w:szCs w:val="32"/>
        </w:rPr>
        <w:t>新批准</w:t>
      </w:r>
      <w:r w:rsidR="00BD778D" w:rsidRPr="00E364AA">
        <w:rPr>
          <w:rFonts w:ascii="仿宋" w:eastAsia="仿宋" w:hAnsi="仿宋" w:hint="eastAsia"/>
          <w:sz w:val="32"/>
          <w:szCs w:val="32"/>
        </w:rPr>
        <w:t>注册</w:t>
      </w:r>
      <w:r w:rsidRPr="00E364AA">
        <w:rPr>
          <w:rFonts w:ascii="仿宋" w:eastAsia="仿宋" w:hAnsi="仿宋" w:hint="eastAsia"/>
          <w:sz w:val="32"/>
          <w:szCs w:val="32"/>
        </w:rPr>
        <w:t>的，变更</w:t>
      </w:r>
      <w:proofErr w:type="gramStart"/>
      <w:r w:rsidRPr="00E364AA">
        <w:rPr>
          <w:rFonts w:ascii="仿宋" w:eastAsia="仿宋" w:hAnsi="仿宋" w:hint="eastAsia"/>
          <w:sz w:val="32"/>
          <w:szCs w:val="32"/>
        </w:rPr>
        <w:t>前内容</w:t>
      </w:r>
      <w:proofErr w:type="gramEnd"/>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“无”，变更</w:t>
      </w:r>
      <w:proofErr w:type="gramStart"/>
      <w:r w:rsidRPr="00E364AA">
        <w:rPr>
          <w:rFonts w:ascii="仿宋" w:eastAsia="仿宋" w:hAnsi="仿宋" w:hint="eastAsia"/>
          <w:sz w:val="32"/>
          <w:szCs w:val="32"/>
        </w:rPr>
        <w:t>后内容</w:t>
      </w:r>
      <w:proofErr w:type="gramEnd"/>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003D5A5A" w:rsidRPr="00E364AA">
        <w:rPr>
          <w:rFonts w:ascii="仿宋" w:eastAsia="仿宋" w:hAnsi="仿宋" w:hint="eastAsia"/>
          <w:sz w:val="32"/>
          <w:szCs w:val="32"/>
        </w:rPr>
        <w:t>“所有”；如果</w:t>
      </w:r>
      <w:r w:rsidR="0013783E" w:rsidRPr="00E364AA">
        <w:rPr>
          <w:rFonts w:ascii="仿宋" w:eastAsia="仿宋" w:hAnsi="仿宋" w:hint="eastAsia"/>
          <w:sz w:val="32"/>
          <w:szCs w:val="32"/>
        </w:rPr>
        <w:t>是</w:t>
      </w:r>
      <w:r w:rsidR="003D5A5A" w:rsidRPr="00E364AA">
        <w:rPr>
          <w:rFonts w:ascii="仿宋" w:eastAsia="仿宋" w:hAnsi="仿宋" w:hint="eastAsia"/>
          <w:sz w:val="32"/>
          <w:szCs w:val="32"/>
        </w:rPr>
        <w:t>报告</w:t>
      </w:r>
      <w:r w:rsidRPr="00E364AA">
        <w:rPr>
          <w:rFonts w:ascii="仿宋" w:eastAsia="仿宋" w:hAnsi="仿宋" w:hint="eastAsia"/>
          <w:sz w:val="32"/>
          <w:szCs w:val="32"/>
        </w:rPr>
        <w:t>年度</w:t>
      </w:r>
      <w:r w:rsidR="00C32BF6" w:rsidRPr="00E364AA">
        <w:rPr>
          <w:rFonts w:ascii="仿宋" w:eastAsia="仿宋" w:hAnsi="仿宋" w:hint="eastAsia"/>
          <w:sz w:val="32"/>
          <w:szCs w:val="32"/>
        </w:rPr>
        <w:t>内</w:t>
      </w:r>
      <w:r w:rsidRPr="00E364AA">
        <w:rPr>
          <w:rFonts w:ascii="仿宋" w:eastAsia="仿宋" w:hAnsi="仿宋" w:hint="eastAsia"/>
          <w:sz w:val="32"/>
          <w:szCs w:val="32"/>
        </w:rPr>
        <w:t>注销</w:t>
      </w:r>
      <w:r w:rsidR="003955B1" w:rsidRPr="00E364AA">
        <w:rPr>
          <w:rFonts w:ascii="仿宋" w:eastAsia="仿宋" w:hAnsi="仿宋" w:hint="eastAsia"/>
          <w:sz w:val="32"/>
          <w:szCs w:val="32"/>
        </w:rPr>
        <w:t>药品注册证书</w:t>
      </w:r>
      <w:r w:rsidRPr="00E364AA">
        <w:rPr>
          <w:rFonts w:ascii="仿宋" w:eastAsia="仿宋" w:hAnsi="仿宋" w:hint="eastAsia"/>
          <w:sz w:val="32"/>
          <w:szCs w:val="32"/>
        </w:rPr>
        <w:t>的药品，变更前的内容</w:t>
      </w:r>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“所有”，</w:t>
      </w:r>
      <w:r w:rsidRPr="00E364AA">
        <w:rPr>
          <w:rFonts w:ascii="仿宋" w:eastAsia="仿宋" w:hAnsi="仿宋" w:hint="eastAsia"/>
          <w:sz w:val="32"/>
          <w:szCs w:val="32"/>
        </w:rPr>
        <w:lastRenderedPageBreak/>
        <w:t>变更后的内容</w:t>
      </w:r>
      <w:r w:rsidR="00BD778D" w:rsidRPr="00E364AA">
        <w:rPr>
          <w:rFonts w:ascii="仿宋" w:eastAsia="仿宋" w:hAnsi="仿宋" w:hint="eastAsia"/>
          <w:sz w:val="32"/>
          <w:szCs w:val="32"/>
        </w:rPr>
        <w:t>应</w:t>
      </w:r>
      <w:r w:rsidRPr="00E364AA">
        <w:rPr>
          <w:rFonts w:ascii="仿宋" w:eastAsia="仿宋" w:hAnsi="仿宋" w:hint="eastAsia"/>
          <w:sz w:val="32"/>
          <w:szCs w:val="32"/>
        </w:rPr>
        <w:t>填</w:t>
      </w:r>
      <w:r w:rsidR="00BD778D" w:rsidRPr="00E364AA">
        <w:rPr>
          <w:rFonts w:ascii="仿宋" w:eastAsia="仿宋" w:hAnsi="仿宋" w:hint="eastAsia"/>
          <w:sz w:val="32"/>
          <w:szCs w:val="32"/>
        </w:rPr>
        <w:t>写</w:t>
      </w:r>
      <w:r w:rsidRPr="00E364AA">
        <w:rPr>
          <w:rFonts w:ascii="仿宋" w:eastAsia="仿宋" w:hAnsi="仿宋" w:hint="eastAsia"/>
          <w:sz w:val="32"/>
          <w:szCs w:val="32"/>
        </w:rPr>
        <w:t>“无”。</w:t>
      </w:r>
    </w:p>
    <w:p w:rsidR="008640F6" w:rsidRPr="00E364AA" w:rsidRDefault="008640F6" w:rsidP="008640F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是否在系统中更新：指持有人自上次撰写年度报告后，是否已经在直报系统中</w:t>
      </w:r>
      <w:r w:rsidR="00A4355D">
        <w:rPr>
          <w:rFonts w:ascii="仿宋" w:eastAsia="仿宋" w:hAnsi="仿宋" w:hint="eastAsia"/>
          <w:sz w:val="32"/>
          <w:szCs w:val="32"/>
        </w:rPr>
        <w:t>提交</w:t>
      </w:r>
      <w:r w:rsidRPr="00E364AA">
        <w:rPr>
          <w:rFonts w:ascii="仿宋" w:eastAsia="仿宋" w:hAnsi="仿宋" w:hint="eastAsia"/>
          <w:sz w:val="32"/>
          <w:szCs w:val="32"/>
        </w:rPr>
        <w:t>了更新</w:t>
      </w:r>
      <w:r w:rsidR="00A4355D">
        <w:rPr>
          <w:rFonts w:ascii="仿宋" w:eastAsia="仿宋" w:hAnsi="仿宋" w:hint="eastAsia"/>
          <w:sz w:val="32"/>
          <w:szCs w:val="32"/>
        </w:rPr>
        <w:t>信息</w:t>
      </w:r>
      <w:r w:rsidRPr="00E364AA">
        <w:rPr>
          <w:rFonts w:ascii="仿宋" w:eastAsia="仿宋" w:hAnsi="仿宋" w:hint="eastAsia"/>
          <w:sz w:val="32"/>
          <w:szCs w:val="32"/>
        </w:rPr>
        <w:t>。</w:t>
      </w:r>
    </w:p>
    <w:p w:rsidR="005468C7" w:rsidRPr="00E364AA" w:rsidRDefault="005468C7"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变更原因：简述变更原因以及其他需要说明的问题。</w:t>
      </w:r>
    </w:p>
    <w:p w:rsidR="003428E1" w:rsidRPr="00E364AA" w:rsidRDefault="003428E1" w:rsidP="00E13236">
      <w:pPr>
        <w:pStyle w:val="a6"/>
        <w:tabs>
          <w:tab w:val="left" w:pos="1418"/>
        </w:tabs>
        <w:ind w:firstLine="643"/>
        <w:jc w:val="left"/>
        <w:outlineLvl w:val="2"/>
        <w:rPr>
          <w:rFonts w:ascii="仿宋" w:eastAsia="仿宋" w:hAnsi="仿宋"/>
          <w:b/>
          <w:sz w:val="32"/>
          <w:szCs w:val="32"/>
        </w:rPr>
      </w:pPr>
      <w:bookmarkStart w:id="15" w:name="_Toc18076742"/>
      <w:r w:rsidRPr="00E364AA">
        <w:rPr>
          <w:rFonts w:ascii="仿宋" w:eastAsia="仿宋" w:hAnsi="仿宋"/>
          <w:b/>
          <w:sz w:val="32"/>
          <w:szCs w:val="32"/>
        </w:rPr>
        <w:t xml:space="preserve">3 </w:t>
      </w:r>
      <w:bookmarkEnd w:id="15"/>
      <w:r w:rsidR="00265A92" w:rsidRPr="00E364AA">
        <w:rPr>
          <w:rFonts w:ascii="仿宋" w:eastAsia="仿宋" w:hAnsi="仿宋" w:hint="eastAsia"/>
          <w:b/>
          <w:sz w:val="32"/>
          <w:szCs w:val="32"/>
        </w:rPr>
        <w:t>药物警戒体系</w:t>
      </w:r>
    </w:p>
    <w:p w:rsidR="003428E1" w:rsidRPr="00E364AA" w:rsidRDefault="003428E1"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3.1</w:t>
      </w:r>
      <w:r w:rsidR="00897D08" w:rsidRPr="00E364AA">
        <w:rPr>
          <w:rFonts w:ascii="仿宋" w:eastAsia="仿宋" w:hAnsi="仿宋" w:hint="eastAsia"/>
          <w:sz w:val="32"/>
          <w:szCs w:val="32"/>
        </w:rPr>
        <w:t>境内</w:t>
      </w:r>
      <w:r w:rsidR="0070192B" w:rsidRPr="00E364AA">
        <w:rPr>
          <w:rFonts w:ascii="仿宋" w:eastAsia="仿宋" w:hAnsi="仿宋" w:hint="eastAsia"/>
          <w:sz w:val="32"/>
          <w:szCs w:val="32"/>
        </w:rPr>
        <w:t>药物警戒负责人</w:t>
      </w:r>
      <w:r w:rsidRPr="00E364AA">
        <w:rPr>
          <w:rFonts w:ascii="仿宋" w:eastAsia="仿宋" w:hAnsi="仿宋" w:hint="eastAsia"/>
          <w:sz w:val="32"/>
          <w:szCs w:val="32"/>
        </w:rPr>
        <w:t>：填写当前信息。</w:t>
      </w:r>
      <w:r w:rsidR="00563899" w:rsidRPr="00E364AA">
        <w:rPr>
          <w:rFonts w:ascii="仿宋" w:eastAsia="仿宋" w:hAnsi="仿宋" w:hint="eastAsia"/>
          <w:sz w:val="32"/>
          <w:szCs w:val="32"/>
        </w:rPr>
        <w:t>“</w:t>
      </w:r>
      <w:r w:rsidR="0070192B" w:rsidRPr="00E364AA">
        <w:rPr>
          <w:rFonts w:ascii="仿宋" w:eastAsia="仿宋" w:hAnsi="仿宋" w:hint="eastAsia"/>
          <w:sz w:val="32"/>
          <w:szCs w:val="32"/>
        </w:rPr>
        <w:t>药物警戒负责人</w:t>
      </w:r>
      <w:r w:rsidR="00563899" w:rsidRPr="00E364AA">
        <w:rPr>
          <w:rFonts w:ascii="仿宋" w:eastAsia="仿宋" w:hAnsi="仿宋" w:hint="eastAsia"/>
          <w:sz w:val="32"/>
          <w:szCs w:val="32"/>
        </w:rPr>
        <w:t>”</w:t>
      </w:r>
      <w:r w:rsidRPr="00E364AA">
        <w:rPr>
          <w:rFonts w:ascii="仿宋" w:eastAsia="仿宋" w:hAnsi="仿宋" w:hint="eastAsia"/>
          <w:sz w:val="32"/>
          <w:szCs w:val="32"/>
        </w:rPr>
        <w:t>指持有人指定的具有一定领导职务，具备多年从事</w:t>
      </w:r>
      <w:r w:rsidR="0070192B" w:rsidRPr="00E364AA">
        <w:rPr>
          <w:rFonts w:ascii="仿宋" w:eastAsia="仿宋" w:hAnsi="仿宋" w:hint="eastAsia"/>
          <w:sz w:val="32"/>
          <w:szCs w:val="32"/>
        </w:rPr>
        <w:t>药物警戒</w:t>
      </w:r>
      <w:r w:rsidRPr="00E364AA">
        <w:rPr>
          <w:rFonts w:ascii="仿宋" w:eastAsia="仿宋" w:hAnsi="仿宋" w:hint="eastAsia"/>
          <w:sz w:val="32"/>
          <w:szCs w:val="32"/>
        </w:rPr>
        <w:t>工作经验，熟悉相关法律法规及政策，能够负责</w:t>
      </w:r>
      <w:r w:rsidR="00265A92" w:rsidRPr="00E364AA">
        <w:rPr>
          <w:rFonts w:ascii="仿宋" w:eastAsia="仿宋" w:hAnsi="仿宋" w:hint="eastAsia"/>
          <w:sz w:val="32"/>
          <w:szCs w:val="32"/>
        </w:rPr>
        <w:t>药物警戒体系</w:t>
      </w:r>
      <w:r w:rsidRPr="00E364AA">
        <w:rPr>
          <w:rFonts w:ascii="仿宋" w:eastAsia="仿宋" w:hAnsi="仿宋" w:hint="eastAsia"/>
          <w:sz w:val="32"/>
          <w:szCs w:val="32"/>
        </w:rPr>
        <w:t>的建立、运行和维护，确保</w:t>
      </w:r>
      <w:r w:rsidR="00221763" w:rsidRPr="00E364AA">
        <w:rPr>
          <w:rFonts w:ascii="仿宋" w:eastAsia="仿宋" w:hAnsi="仿宋" w:hint="eastAsia"/>
          <w:sz w:val="32"/>
          <w:szCs w:val="32"/>
        </w:rPr>
        <w:t>药物</w:t>
      </w:r>
      <w:r w:rsidR="0070192B" w:rsidRPr="00E364AA">
        <w:rPr>
          <w:rFonts w:ascii="仿宋" w:eastAsia="仿宋" w:hAnsi="仿宋" w:hint="eastAsia"/>
          <w:sz w:val="32"/>
          <w:szCs w:val="32"/>
        </w:rPr>
        <w:t>警戒</w:t>
      </w:r>
      <w:r w:rsidRPr="00E364AA">
        <w:rPr>
          <w:rFonts w:ascii="仿宋" w:eastAsia="仿宋" w:hAnsi="仿宋" w:hint="eastAsia"/>
          <w:sz w:val="32"/>
          <w:szCs w:val="32"/>
        </w:rPr>
        <w:t>工作持续合</w:t>
      </w:r>
      <w:proofErr w:type="gramStart"/>
      <w:r w:rsidRPr="00E364AA">
        <w:rPr>
          <w:rFonts w:ascii="仿宋" w:eastAsia="仿宋" w:hAnsi="仿宋" w:hint="eastAsia"/>
          <w:sz w:val="32"/>
          <w:szCs w:val="32"/>
        </w:rPr>
        <w:t>规</w:t>
      </w:r>
      <w:proofErr w:type="gramEnd"/>
      <w:r w:rsidRPr="00E364AA">
        <w:rPr>
          <w:rFonts w:ascii="仿宋" w:eastAsia="仿宋" w:hAnsi="仿宋" w:hint="eastAsia"/>
          <w:sz w:val="32"/>
          <w:szCs w:val="32"/>
        </w:rPr>
        <w:t>的人员，且该人员长期居住在中国境内。</w:t>
      </w:r>
      <w:r w:rsidR="001D2F9E" w:rsidRPr="00E364AA">
        <w:rPr>
          <w:rFonts w:ascii="仿宋" w:eastAsia="仿宋" w:hAnsi="仿宋" w:hint="eastAsia"/>
          <w:sz w:val="32"/>
          <w:szCs w:val="32"/>
        </w:rPr>
        <w:t>“</w:t>
      </w:r>
      <w:r w:rsidRPr="00E364AA">
        <w:rPr>
          <w:rFonts w:ascii="仿宋" w:eastAsia="仿宋" w:hAnsi="仿宋" w:hint="eastAsia"/>
          <w:sz w:val="32"/>
          <w:szCs w:val="32"/>
        </w:rPr>
        <w:t>职务</w:t>
      </w:r>
      <w:r w:rsidR="001D2F9E" w:rsidRPr="00E364AA">
        <w:rPr>
          <w:rFonts w:ascii="仿宋" w:eastAsia="仿宋" w:hAnsi="仿宋" w:hint="eastAsia"/>
          <w:sz w:val="32"/>
          <w:szCs w:val="32"/>
        </w:rPr>
        <w:t>”指</w:t>
      </w:r>
      <w:r w:rsidRPr="00E364AA">
        <w:rPr>
          <w:rFonts w:ascii="仿宋" w:eastAsia="仿宋" w:hAnsi="仿宋" w:hint="eastAsia"/>
          <w:sz w:val="32"/>
          <w:szCs w:val="32"/>
        </w:rPr>
        <w:t>在本持有人</w:t>
      </w:r>
      <w:r w:rsidR="00890C98" w:rsidRPr="00E364AA">
        <w:rPr>
          <w:rFonts w:ascii="仿宋" w:eastAsia="仿宋" w:hAnsi="仿宋"/>
          <w:sz w:val="32"/>
          <w:szCs w:val="32"/>
        </w:rPr>
        <w:t>/代理人</w:t>
      </w:r>
      <w:r w:rsidRPr="00E364AA">
        <w:rPr>
          <w:rFonts w:ascii="仿宋" w:eastAsia="仿宋" w:hAnsi="仿宋" w:hint="eastAsia"/>
          <w:sz w:val="32"/>
          <w:szCs w:val="32"/>
        </w:rPr>
        <w:t>单位所任职务，如有多种职务，仅填写与</w:t>
      </w:r>
      <w:r w:rsidR="0066703E" w:rsidRPr="00E364AA">
        <w:rPr>
          <w:rFonts w:ascii="仿宋" w:eastAsia="仿宋" w:hAnsi="仿宋" w:hint="eastAsia"/>
          <w:sz w:val="32"/>
          <w:szCs w:val="32"/>
        </w:rPr>
        <w:t>药物警戒</w:t>
      </w:r>
      <w:r w:rsidRPr="00E364AA">
        <w:rPr>
          <w:rFonts w:ascii="仿宋" w:eastAsia="仿宋" w:hAnsi="仿宋" w:hint="eastAsia"/>
          <w:sz w:val="32"/>
          <w:szCs w:val="32"/>
        </w:rPr>
        <w:t>相关的职务。</w:t>
      </w:r>
      <w:r w:rsidR="001D2F9E" w:rsidRPr="00E364AA">
        <w:rPr>
          <w:rFonts w:ascii="仿宋" w:eastAsia="仿宋" w:hAnsi="仿宋" w:hint="eastAsia"/>
          <w:sz w:val="32"/>
          <w:szCs w:val="32"/>
        </w:rPr>
        <w:t>“</w:t>
      </w:r>
      <w:r w:rsidR="0066703E" w:rsidRPr="00E364AA">
        <w:rPr>
          <w:rFonts w:ascii="仿宋" w:eastAsia="仿宋" w:hAnsi="仿宋" w:hint="eastAsia"/>
          <w:sz w:val="32"/>
          <w:szCs w:val="32"/>
        </w:rPr>
        <w:t>药物警戒</w:t>
      </w:r>
      <w:r w:rsidRPr="00E364AA">
        <w:rPr>
          <w:rFonts w:ascii="仿宋" w:eastAsia="仿宋" w:hAnsi="仿宋" w:hint="eastAsia"/>
          <w:sz w:val="32"/>
          <w:szCs w:val="32"/>
        </w:rPr>
        <w:t>累</w:t>
      </w:r>
      <w:r w:rsidR="009B0C7D" w:rsidRPr="00E364AA">
        <w:rPr>
          <w:rFonts w:ascii="仿宋" w:eastAsia="仿宋" w:hAnsi="仿宋" w:hint="eastAsia"/>
          <w:sz w:val="32"/>
          <w:szCs w:val="32"/>
        </w:rPr>
        <w:t>计</w:t>
      </w:r>
      <w:r w:rsidRPr="00E364AA">
        <w:rPr>
          <w:rFonts w:ascii="仿宋" w:eastAsia="仿宋" w:hAnsi="仿宋" w:hint="eastAsia"/>
          <w:sz w:val="32"/>
          <w:szCs w:val="32"/>
        </w:rPr>
        <w:t>从业年限</w:t>
      </w:r>
      <w:r w:rsidR="001D2F9E" w:rsidRPr="00E364AA">
        <w:rPr>
          <w:rFonts w:ascii="仿宋" w:eastAsia="仿宋" w:hAnsi="仿宋" w:hint="eastAsia"/>
          <w:sz w:val="32"/>
          <w:szCs w:val="32"/>
        </w:rPr>
        <w:t>”指</w:t>
      </w:r>
      <w:r w:rsidRPr="00E364AA">
        <w:rPr>
          <w:rFonts w:ascii="仿宋" w:eastAsia="仿宋" w:hAnsi="仿宋" w:hint="eastAsia"/>
          <w:sz w:val="32"/>
          <w:szCs w:val="32"/>
        </w:rPr>
        <w:t>在任何地点从事</w:t>
      </w:r>
      <w:r w:rsidR="0066703E" w:rsidRPr="00E364AA">
        <w:rPr>
          <w:rFonts w:ascii="仿宋" w:eastAsia="仿宋" w:hAnsi="仿宋" w:hint="eastAsia"/>
          <w:sz w:val="32"/>
          <w:szCs w:val="32"/>
        </w:rPr>
        <w:t>药物警戒</w:t>
      </w:r>
      <w:r w:rsidRPr="00E364AA">
        <w:rPr>
          <w:rFonts w:ascii="仿宋" w:eastAsia="仿宋" w:hAnsi="仿宋" w:hint="eastAsia"/>
          <w:sz w:val="32"/>
          <w:szCs w:val="32"/>
        </w:rPr>
        <w:t>工作的累积年限。</w:t>
      </w:r>
    </w:p>
    <w:p w:rsidR="003428E1" w:rsidRPr="00E364AA" w:rsidRDefault="003428E1"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3.2境内</w:t>
      </w:r>
      <w:r w:rsidR="0066703E" w:rsidRPr="00E364AA">
        <w:rPr>
          <w:rFonts w:ascii="仿宋" w:eastAsia="仿宋" w:hAnsi="仿宋" w:hint="eastAsia"/>
          <w:sz w:val="32"/>
          <w:szCs w:val="32"/>
        </w:rPr>
        <w:t>药物警戒</w:t>
      </w:r>
      <w:r w:rsidRPr="00E364AA">
        <w:rPr>
          <w:rFonts w:ascii="仿宋" w:eastAsia="仿宋" w:hAnsi="仿宋" w:hint="eastAsia"/>
          <w:sz w:val="32"/>
          <w:szCs w:val="32"/>
        </w:rPr>
        <w:t>专门机构：填写当前信息。</w:t>
      </w:r>
      <w:r w:rsidR="00563899" w:rsidRPr="00E364AA">
        <w:rPr>
          <w:rFonts w:ascii="仿宋" w:eastAsia="仿宋" w:hAnsi="仿宋" w:hint="eastAsia"/>
          <w:sz w:val="32"/>
          <w:szCs w:val="32"/>
        </w:rPr>
        <w:t>“境内</w:t>
      </w:r>
      <w:r w:rsidR="00964BF4" w:rsidRPr="00E364AA">
        <w:rPr>
          <w:rFonts w:ascii="仿宋" w:eastAsia="仿宋" w:hAnsi="仿宋" w:hint="eastAsia"/>
          <w:sz w:val="32"/>
          <w:szCs w:val="32"/>
        </w:rPr>
        <w:t>药物警戒</w:t>
      </w:r>
      <w:r w:rsidR="00563899" w:rsidRPr="00E364AA">
        <w:rPr>
          <w:rFonts w:ascii="仿宋" w:eastAsia="仿宋" w:hAnsi="仿宋" w:hint="eastAsia"/>
          <w:sz w:val="32"/>
          <w:szCs w:val="32"/>
        </w:rPr>
        <w:t>专门机构”</w:t>
      </w:r>
      <w:r w:rsidR="009F3600" w:rsidRPr="00E364AA">
        <w:rPr>
          <w:rFonts w:ascii="仿宋" w:eastAsia="仿宋" w:hAnsi="仿宋" w:hint="eastAsia"/>
          <w:sz w:val="32"/>
          <w:szCs w:val="32"/>
        </w:rPr>
        <w:t>指</w:t>
      </w:r>
      <w:r w:rsidRPr="00E364AA">
        <w:rPr>
          <w:rFonts w:ascii="仿宋" w:eastAsia="仿宋" w:hAnsi="仿宋" w:hint="eastAsia"/>
          <w:sz w:val="32"/>
          <w:szCs w:val="32"/>
        </w:rPr>
        <w:t>持有人</w:t>
      </w:r>
      <w:r w:rsidR="00563899" w:rsidRPr="00E364AA">
        <w:rPr>
          <w:rFonts w:ascii="仿宋" w:eastAsia="仿宋" w:hAnsi="仿宋" w:hint="eastAsia"/>
          <w:sz w:val="32"/>
          <w:szCs w:val="32"/>
        </w:rPr>
        <w:t>在境内</w:t>
      </w:r>
      <w:r w:rsidRPr="00E364AA">
        <w:rPr>
          <w:rFonts w:ascii="仿宋" w:eastAsia="仿宋" w:hAnsi="仿宋" w:hint="eastAsia"/>
          <w:sz w:val="32"/>
          <w:szCs w:val="32"/>
        </w:rPr>
        <w:t>指定的专门从事</w:t>
      </w:r>
      <w:r w:rsidR="0066703E" w:rsidRPr="00E364AA">
        <w:rPr>
          <w:rFonts w:ascii="仿宋" w:eastAsia="仿宋" w:hAnsi="仿宋" w:hint="eastAsia"/>
          <w:sz w:val="32"/>
          <w:szCs w:val="32"/>
        </w:rPr>
        <w:t>药物警戒</w:t>
      </w:r>
      <w:r w:rsidR="00221763" w:rsidRPr="00E364AA">
        <w:rPr>
          <w:rFonts w:ascii="仿宋" w:eastAsia="仿宋" w:hAnsi="仿宋" w:hint="eastAsia"/>
          <w:sz w:val="32"/>
          <w:szCs w:val="32"/>
        </w:rPr>
        <w:t>工作</w:t>
      </w:r>
      <w:r w:rsidRPr="00E364AA">
        <w:rPr>
          <w:rFonts w:ascii="仿宋" w:eastAsia="仿宋" w:hAnsi="仿宋" w:hint="eastAsia"/>
          <w:sz w:val="32"/>
          <w:szCs w:val="32"/>
        </w:rPr>
        <w:t>的机构或部门。</w:t>
      </w:r>
      <w:r w:rsidR="00563899" w:rsidRPr="00E364AA">
        <w:rPr>
          <w:rFonts w:ascii="仿宋" w:eastAsia="仿宋" w:hAnsi="仿宋" w:hint="eastAsia"/>
          <w:sz w:val="32"/>
          <w:szCs w:val="32"/>
        </w:rPr>
        <w:t>“</w:t>
      </w:r>
      <w:r w:rsidRPr="00E364AA">
        <w:rPr>
          <w:rFonts w:ascii="仿宋" w:eastAsia="仿宋" w:hAnsi="仿宋" w:hint="eastAsia"/>
          <w:sz w:val="32"/>
          <w:szCs w:val="32"/>
        </w:rPr>
        <w:t>同代理人</w:t>
      </w:r>
      <w:r w:rsidR="00C43F38" w:rsidRPr="00E364AA">
        <w:rPr>
          <w:rFonts w:ascii="仿宋" w:eastAsia="仿宋" w:hAnsi="仿宋" w:hint="eastAsia"/>
          <w:sz w:val="32"/>
          <w:szCs w:val="32"/>
        </w:rPr>
        <w:t>”</w:t>
      </w:r>
      <w:r w:rsidRPr="00E364AA">
        <w:rPr>
          <w:rFonts w:ascii="仿宋" w:eastAsia="仿宋" w:hAnsi="仿宋" w:hint="eastAsia"/>
          <w:sz w:val="32"/>
          <w:szCs w:val="32"/>
        </w:rPr>
        <w:t>指代理人即是持有人指定的专门机构；</w:t>
      </w:r>
      <w:r w:rsidR="00563899" w:rsidRPr="00E364AA">
        <w:rPr>
          <w:rFonts w:ascii="仿宋" w:eastAsia="仿宋" w:hAnsi="仿宋" w:hint="eastAsia"/>
          <w:sz w:val="32"/>
          <w:szCs w:val="32"/>
        </w:rPr>
        <w:t>“</w:t>
      </w:r>
      <w:r w:rsidRPr="00E364AA">
        <w:rPr>
          <w:rFonts w:ascii="仿宋" w:eastAsia="仿宋" w:hAnsi="仿宋" w:hint="eastAsia"/>
          <w:sz w:val="32"/>
          <w:szCs w:val="32"/>
        </w:rPr>
        <w:t>代理人相关部门</w:t>
      </w:r>
      <w:r w:rsidR="00563899" w:rsidRPr="00E364AA">
        <w:rPr>
          <w:rFonts w:ascii="仿宋" w:eastAsia="仿宋" w:hAnsi="仿宋" w:hint="eastAsia"/>
          <w:sz w:val="32"/>
          <w:szCs w:val="32"/>
        </w:rPr>
        <w:t>”</w:t>
      </w:r>
      <w:r w:rsidRPr="00E364AA">
        <w:rPr>
          <w:rFonts w:ascii="仿宋" w:eastAsia="仿宋" w:hAnsi="仿宋" w:hint="eastAsia"/>
          <w:sz w:val="32"/>
          <w:szCs w:val="32"/>
        </w:rPr>
        <w:t>指专门机构是代理人内设的相关部门；</w:t>
      </w:r>
      <w:r w:rsidR="00563899" w:rsidRPr="00E364AA">
        <w:rPr>
          <w:rFonts w:ascii="仿宋" w:eastAsia="仿宋" w:hAnsi="仿宋" w:hint="eastAsia"/>
          <w:sz w:val="32"/>
          <w:szCs w:val="32"/>
        </w:rPr>
        <w:t>“</w:t>
      </w:r>
      <w:r w:rsidRPr="00E364AA">
        <w:rPr>
          <w:rFonts w:ascii="仿宋" w:eastAsia="仿宋" w:hAnsi="仿宋" w:hint="eastAsia"/>
          <w:sz w:val="32"/>
          <w:szCs w:val="32"/>
        </w:rPr>
        <w:t>其他委托机构</w:t>
      </w:r>
      <w:r w:rsidR="00563899" w:rsidRPr="00E364AA">
        <w:rPr>
          <w:rFonts w:ascii="仿宋" w:eastAsia="仿宋" w:hAnsi="仿宋" w:hint="eastAsia"/>
          <w:sz w:val="32"/>
          <w:szCs w:val="32"/>
        </w:rPr>
        <w:t>”</w:t>
      </w:r>
      <w:r w:rsidRPr="00E364AA">
        <w:rPr>
          <w:rFonts w:ascii="仿宋" w:eastAsia="仿宋" w:hAnsi="仿宋" w:hint="eastAsia"/>
          <w:sz w:val="32"/>
          <w:szCs w:val="32"/>
        </w:rPr>
        <w:t>指代理人委托的其他独立法人或机构。</w:t>
      </w:r>
    </w:p>
    <w:p w:rsidR="000143E2" w:rsidRPr="00E364AA" w:rsidRDefault="000143E2" w:rsidP="000143E2">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3.3 </w:t>
      </w:r>
      <w:r w:rsidR="0066703E" w:rsidRPr="00E364AA">
        <w:rPr>
          <w:rFonts w:ascii="仿宋" w:eastAsia="仿宋" w:hAnsi="仿宋" w:hint="eastAsia"/>
          <w:sz w:val="32"/>
          <w:szCs w:val="32"/>
        </w:rPr>
        <w:t>药物警戒</w:t>
      </w:r>
      <w:r w:rsidRPr="00E364AA">
        <w:rPr>
          <w:rFonts w:ascii="仿宋" w:eastAsia="仿宋" w:hAnsi="仿宋" w:hint="eastAsia"/>
          <w:sz w:val="32"/>
          <w:szCs w:val="32"/>
        </w:rPr>
        <w:t>管理制度：</w:t>
      </w:r>
      <w:r w:rsidR="00CE122A" w:rsidRPr="00E364AA">
        <w:rPr>
          <w:rFonts w:ascii="仿宋" w:eastAsia="仿宋" w:hAnsi="仿宋" w:hint="eastAsia"/>
          <w:sz w:val="32"/>
          <w:szCs w:val="32"/>
        </w:rPr>
        <w:t>填写报告年度信息。指</w:t>
      </w:r>
      <w:r w:rsidR="008266A3">
        <w:rPr>
          <w:rFonts w:ascii="仿宋" w:eastAsia="仿宋" w:hAnsi="仿宋" w:hint="eastAsia"/>
          <w:sz w:val="32"/>
          <w:szCs w:val="32"/>
        </w:rPr>
        <w:t>持有人</w:t>
      </w:r>
      <w:r w:rsidRPr="00E364AA">
        <w:rPr>
          <w:rFonts w:ascii="仿宋" w:eastAsia="仿宋" w:hAnsi="仿宋" w:hint="eastAsia"/>
          <w:sz w:val="32"/>
          <w:szCs w:val="32"/>
        </w:rPr>
        <w:t>在报告年度是否建立了与</w:t>
      </w:r>
      <w:r w:rsidR="008266A3" w:rsidRPr="008266A3">
        <w:rPr>
          <w:rFonts w:ascii="仿宋" w:eastAsia="仿宋" w:hAnsi="仿宋" w:hint="eastAsia"/>
          <w:b/>
          <w:sz w:val="32"/>
          <w:szCs w:val="32"/>
        </w:rPr>
        <w:t>境内</w:t>
      </w:r>
      <w:r w:rsidR="0066703E" w:rsidRPr="00E364AA">
        <w:rPr>
          <w:rFonts w:ascii="仿宋" w:eastAsia="仿宋" w:hAnsi="仿宋" w:hint="eastAsia"/>
          <w:sz w:val="32"/>
          <w:szCs w:val="32"/>
        </w:rPr>
        <w:t>药物警戒</w:t>
      </w:r>
      <w:r w:rsidRPr="00E364AA">
        <w:rPr>
          <w:rFonts w:ascii="仿宋" w:eastAsia="仿宋" w:hAnsi="仿宋" w:hint="eastAsia"/>
          <w:sz w:val="32"/>
          <w:szCs w:val="32"/>
        </w:rPr>
        <w:t>工作相关的管理制度。已</w:t>
      </w:r>
      <w:r w:rsidR="006F1F3C" w:rsidRPr="00E364AA">
        <w:rPr>
          <w:rFonts w:ascii="仿宋" w:eastAsia="仿宋" w:hAnsi="仿宋" w:hint="eastAsia"/>
          <w:sz w:val="32"/>
          <w:szCs w:val="32"/>
        </w:rPr>
        <w:t>有</w:t>
      </w:r>
      <w:r w:rsidRPr="00E364AA">
        <w:rPr>
          <w:rFonts w:ascii="仿宋" w:eastAsia="仿宋" w:hAnsi="仿宋" w:hint="eastAsia"/>
          <w:sz w:val="32"/>
          <w:szCs w:val="32"/>
        </w:rPr>
        <w:t>相关管理制度，不仅包括制定了制度文件，还包括对制度文件进行了落实，即制度已经实施。</w:t>
      </w:r>
    </w:p>
    <w:p w:rsidR="00D34574" w:rsidRPr="00E364AA" w:rsidRDefault="003428E1"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3.4</w:t>
      </w:r>
      <w:r w:rsidR="00C700E8" w:rsidRPr="00E364AA">
        <w:rPr>
          <w:rFonts w:ascii="仿宋" w:eastAsia="仿宋" w:hAnsi="仿宋" w:hint="eastAsia"/>
          <w:sz w:val="32"/>
          <w:szCs w:val="32"/>
        </w:rPr>
        <w:t>报告</w:t>
      </w:r>
      <w:r w:rsidR="008A7024" w:rsidRPr="00E364AA">
        <w:rPr>
          <w:rFonts w:ascii="仿宋" w:eastAsia="仿宋" w:hAnsi="仿宋" w:hint="eastAsia"/>
          <w:sz w:val="32"/>
          <w:szCs w:val="32"/>
        </w:rPr>
        <w:t>度</w:t>
      </w:r>
      <w:r w:rsidR="00266FC4" w:rsidRPr="00E364AA">
        <w:rPr>
          <w:rFonts w:ascii="仿宋" w:eastAsia="仿宋" w:hAnsi="仿宋" w:hint="eastAsia"/>
          <w:sz w:val="32"/>
          <w:szCs w:val="32"/>
        </w:rPr>
        <w:t>内</w:t>
      </w:r>
      <w:r w:rsidRPr="00E364AA">
        <w:rPr>
          <w:rFonts w:ascii="仿宋" w:eastAsia="仿宋" w:hAnsi="仿宋" w:hint="eastAsia"/>
          <w:sz w:val="32"/>
          <w:szCs w:val="32"/>
        </w:rPr>
        <w:t>接受监管部门检查情况：</w:t>
      </w:r>
      <w:r w:rsidR="00E04C00" w:rsidRPr="00E364AA">
        <w:rPr>
          <w:rFonts w:ascii="仿宋" w:eastAsia="仿宋" w:hAnsi="仿宋" w:hint="eastAsia"/>
          <w:sz w:val="32"/>
          <w:szCs w:val="32"/>
        </w:rPr>
        <w:t>检查是</w:t>
      </w:r>
      <w:r w:rsidR="000F2988" w:rsidRPr="00E364AA">
        <w:rPr>
          <w:rFonts w:ascii="仿宋" w:eastAsia="仿宋" w:hAnsi="仿宋" w:hint="eastAsia"/>
          <w:sz w:val="32"/>
          <w:szCs w:val="32"/>
        </w:rPr>
        <w:t>指报告年度内</w:t>
      </w:r>
      <w:r w:rsidR="000F2988" w:rsidRPr="00E364AA">
        <w:rPr>
          <w:rFonts w:ascii="仿宋" w:eastAsia="仿宋" w:hAnsi="仿宋" w:hint="eastAsia"/>
          <w:sz w:val="32"/>
          <w:szCs w:val="32"/>
        </w:rPr>
        <w:lastRenderedPageBreak/>
        <w:t>监管部门按照</w:t>
      </w:r>
      <w:r w:rsidR="00A4355D">
        <w:rPr>
          <w:rFonts w:ascii="仿宋" w:eastAsia="仿宋" w:hAnsi="仿宋" w:hint="eastAsia"/>
          <w:sz w:val="32"/>
          <w:szCs w:val="32"/>
        </w:rPr>
        <w:t>《药品不良反应报告和监测管理办法》</w:t>
      </w:r>
      <w:r w:rsidR="000F2988" w:rsidRPr="00E364AA">
        <w:rPr>
          <w:rFonts w:ascii="仿宋" w:eastAsia="仿宋" w:hAnsi="仿宋" w:hint="eastAsia"/>
          <w:sz w:val="32"/>
          <w:szCs w:val="32"/>
        </w:rPr>
        <w:t>《药品不良反应报告和监测检查指南》对</w:t>
      </w:r>
      <w:r w:rsidR="00750271" w:rsidRPr="00E364AA">
        <w:rPr>
          <w:rFonts w:ascii="仿宋" w:eastAsia="仿宋" w:hAnsi="仿宋" w:hint="eastAsia"/>
          <w:sz w:val="32"/>
          <w:szCs w:val="32"/>
        </w:rPr>
        <w:t>境外持有人</w:t>
      </w:r>
      <w:r w:rsidR="00987CA5">
        <w:rPr>
          <w:rFonts w:ascii="仿宋" w:eastAsia="仿宋" w:hAnsi="仿宋" w:hint="eastAsia"/>
          <w:sz w:val="32"/>
          <w:szCs w:val="32"/>
        </w:rPr>
        <w:t>/代理人</w:t>
      </w:r>
      <w:r w:rsidR="000F2988" w:rsidRPr="00E364AA">
        <w:rPr>
          <w:rFonts w:ascii="仿宋" w:eastAsia="仿宋" w:hAnsi="仿宋" w:hint="eastAsia"/>
          <w:sz w:val="32"/>
          <w:szCs w:val="32"/>
        </w:rPr>
        <w:t>进行的检查。如有多次检查，填写报告年度内最近一次检查的情况。</w:t>
      </w:r>
      <w:r w:rsidR="00A92652" w:rsidRPr="00E364AA">
        <w:rPr>
          <w:rFonts w:ascii="仿宋" w:eastAsia="仿宋" w:hAnsi="仿宋" w:hint="eastAsia"/>
          <w:sz w:val="32"/>
          <w:szCs w:val="32"/>
        </w:rPr>
        <w:t>如果对代理人</w:t>
      </w:r>
      <w:r w:rsidR="00C82883" w:rsidRPr="00E364AA">
        <w:rPr>
          <w:rFonts w:ascii="仿宋" w:eastAsia="仿宋" w:hAnsi="仿宋" w:hint="eastAsia"/>
          <w:sz w:val="32"/>
          <w:szCs w:val="32"/>
        </w:rPr>
        <w:t>/</w:t>
      </w:r>
      <w:r w:rsidR="000010C4" w:rsidRPr="00E364AA">
        <w:rPr>
          <w:rFonts w:ascii="仿宋" w:eastAsia="仿宋" w:hAnsi="仿宋" w:hint="eastAsia"/>
          <w:sz w:val="32"/>
          <w:szCs w:val="32"/>
        </w:rPr>
        <w:t>境外</w:t>
      </w:r>
      <w:r w:rsidR="00C82883" w:rsidRPr="00E364AA">
        <w:rPr>
          <w:rFonts w:ascii="仿宋" w:eastAsia="仿宋" w:hAnsi="仿宋" w:hint="eastAsia"/>
          <w:sz w:val="32"/>
          <w:szCs w:val="32"/>
        </w:rPr>
        <w:t>持有人</w:t>
      </w:r>
      <w:r w:rsidR="00A92652" w:rsidRPr="00E364AA">
        <w:rPr>
          <w:rFonts w:ascii="仿宋" w:eastAsia="仿宋" w:hAnsi="仿宋" w:hint="eastAsia"/>
          <w:sz w:val="32"/>
          <w:szCs w:val="32"/>
        </w:rPr>
        <w:t>的检查延伸</w:t>
      </w:r>
      <w:proofErr w:type="gramStart"/>
      <w:r w:rsidR="00A92652" w:rsidRPr="00E364AA">
        <w:rPr>
          <w:rFonts w:ascii="仿宋" w:eastAsia="仿宋" w:hAnsi="仿宋" w:hint="eastAsia"/>
          <w:sz w:val="32"/>
          <w:szCs w:val="32"/>
        </w:rPr>
        <w:t>至</w:t>
      </w:r>
      <w:r w:rsidR="00876FB9" w:rsidRPr="00E364AA">
        <w:rPr>
          <w:rFonts w:ascii="仿宋" w:eastAsia="仿宋" w:hAnsi="仿宋" w:hint="eastAsia"/>
          <w:sz w:val="32"/>
          <w:szCs w:val="32"/>
        </w:rPr>
        <w:t>委托</w:t>
      </w:r>
      <w:proofErr w:type="gramEnd"/>
      <w:r w:rsidR="00876FB9" w:rsidRPr="00E364AA">
        <w:rPr>
          <w:rFonts w:ascii="仿宋" w:eastAsia="仿宋" w:hAnsi="仿宋" w:hint="eastAsia"/>
          <w:sz w:val="32"/>
          <w:szCs w:val="32"/>
        </w:rPr>
        <w:t>机构，</w:t>
      </w:r>
      <w:r w:rsidR="00A92652" w:rsidRPr="00E364AA">
        <w:rPr>
          <w:rFonts w:ascii="仿宋" w:eastAsia="仿宋" w:hAnsi="仿宋" w:hint="eastAsia"/>
          <w:sz w:val="32"/>
          <w:szCs w:val="32"/>
        </w:rPr>
        <w:t>“检查类别”</w:t>
      </w:r>
      <w:proofErr w:type="gramStart"/>
      <w:r w:rsidR="00964BF4" w:rsidRPr="00E364AA">
        <w:rPr>
          <w:rFonts w:ascii="仿宋" w:eastAsia="仿宋" w:hAnsi="仿宋" w:hint="eastAsia"/>
          <w:sz w:val="32"/>
          <w:szCs w:val="32"/>
        </w:rPr>
        <w:t>同时</w:t>
      </w:r>
      <w:r w:rsidR="00A92652" w:rsidRPr="00E364AA">
        <w:rPr>
          <w:rFonts w:ascii="仿宋" w:eastAsia="仿宋" w:hAnsi="仿宋" w:hint="eastAsia"/>
          <w:sz w:val="32"/>
          <w:szCs w:val="32"/>
        </w:rPr>
        <w:t>勾选“延伸检查”</w:t>
      </w:r>
      <w:proofErr w:type="gramEnd"/>
      <w:r w:rsidR="00370114" w:rsidRPr="00E364AA">
        <w:rPr>
          <w:rFonts w:ascii="仿宋" w:eastAsia="仿宋" w:hAnsi="仿宋" w:hint="eastAsia"/>
          <w:sz w:val="32"/>
          <w:szCs w:val="32"/>
        </w:rPr>
        <w:t>,并</w:t>
      </w:r>
      <w:r w:rsidR="00D85627" w:rsidRPr="00E364AA">
        <w:rPr>
          <w:rFonts w:ascii="仿宋" w:eastAsia="仿宋" w:hAnsi="仿宋" w:hint="eastAsia"/>
          <w:sz w:val="32"/>
          <w:szCs w:val="32"/>
        </w:rPr>
        <w:t>填写被检查单位名称</w:t>
      </w:r>
      <w:r w:rsidR="00876FB9" w:rsidRPr="00E364AA">
        <w:rPr>
          <w:rFonts w:ascii="仿宋" w:eastAsia="仿宋" w:hAnsi="仿宋" w:hint="eastAsia"/>
          <w:sz w:val="32"/>
          <w:szCs w:val="32"/>
        </w:rPr>
        <w:t>。如果</w:t>
      </w:r>
      <w:r w:rsidR="0099196C" w:rsidRPr="00E364AA">
        <w:rPr>
          <w:rFonts w:ascii="仿宋" w:eastAsia="仿宋" w:hAnsi="仿宋" w:hint="eastAsia"/>
          <w:sz w:val="32"/>
          <w:szCs w:val="32"/>
        </w:rPr>
        <w:t>对持有人开展了境外</w:t>
      </w:r>
      <w:r w:rsidR="00876FB9" w:rsidRPr="00E364AA">
        <w:rPr>
          <w:rFonts w:ascii="仿宋" w:eastAsia="仿宋" w:hAnsi="仿宋" w:hint="eastAsia"/>
          <w:sz w:val="32"/>
          <w:szCs w:val="32"/>
        </w:rPr>
        <w:t>检查，</w:t>
      </w:r>
      <w:proofErr w:type="gramStart"/>
      <w:r w:rsidR="0099196C" w:rsidRPr="00E364AA">
        <w:rPr>
          <w:rFonts w:ascii="仿宋" w:eastAsia="仿宋" w:hAnsi="仿宋" w:hint="eastAsia"/>
          <w:sz w:val="32"/>
          <w:szCs w:val="32"/>
        </w:rPr>
        <w:t>勾选“境外检查”</w:t>
      </w:r>
      <w:proofErr w:type="gramEnd"/>
      <w:r w:rsidR="00A92652" w:rsidRPr="00E364AA">
        <w:rPr>
          <w:rFonts w:ascii="仿宋" w:eastAsia="仿宋" w:hAnsi="仿宋" w:hint="eastAsia"/>
          <w:sz w:val="32"/>
          <w:szCs w:val="32"/>
        </w:rPr>
        <w:t>。如有问题清单、整改报告，</w:t>
      </w:r>
      <w:r w:rsidR="00C85837">
        <w:rPr>
          <w:rFonts w:ascii="仿宋" w:eastAsia="仿宋" w:hAnsi="仿宋" w:hint="eastAsia"/>
          <w:sz w:val="32"/>
          <w:szCs w:val="32"/>
        </w:rPr>
        <w:t>应</w:t>
      </w:r>
      <w:r w:rsidR="00A92652" w:rsidRPr="00E364AA">
        <w:rPr>
          <w:rFonts w:ascii="仿宋" w:eastAsia="仿宋" w:hAnsi="仿宋" w:hint="eastAsia"/>
          <w:sz w:val="32"/>
          <w:szCs w:val="32"/>
        </w:rPr>
        <w:t>随年度报告一并提交。</w:t>
      </w:r>
    </w:p>
    <w:p w:rsidR="003428E1" w:rsidRPr="00E364AA" w:rsidRDefault="003428E1" w:rsidP="00E13236">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 xml:space="preserve">3.5 </w:t>
      </w:r>
      <w:r w:rsidR="00282DEC" w:rsidRPr="00E364AA">
        <w:rPr>
          <w:rFonts w:ascii="仿宋" w:eastAsia="仿宋" w:hAnsi="仿宋" w:hint="eastAsia"/>
          <w:sz w:val="32"/>
          <w:szCs w:val="32"/>
        </w:rPr>
        <w:t>委托工作及</w:t>
      </w:r>
      <w:r w:rsidR="008A7024" w:rsidRPr="00E364AA">
        <w:rPr>
          <w:rFonts w:ascii="仿宋" w:eastAsia="仿宋" w:hAnsi="仿宋" w:hint="eastAsia"/>
          <w:sz w:val="32"/>
          <w:szCs w:val="32"/>
        </w:rPr>
        <w:t>其他情况</w:t>
      </w:r>
      <w:r w:rsidR="00B612A1" w:rsidRPr="00E364AA">
        <w:rPr>
          <w:rFonts w:ascii="仿宋" w:eastAsia="仿宋" w:hAnsi="仿宋" w:hint="eastAsia"/>
          <w:sz w:val="32"/>
          <w:szCs w:val="32"/>
        </w:rPr>
        <w:t>：</w:t>
      </w:r>
      <w:r w:rsidR="00782552" w:rsidRPr="00E364AA">
        <w:rPr>
          <w:rFonts w:ascii="仿宋" w:eastAsia="仿宋" w:hAnsi="仿宋" w:hint="eastAsia"/>
          <w:sz w:val="32"/>
          <w:szCs w:val="32"/>
        </w:rPr>
        <w:t>“</w:t>
      </w:r>
      <w:r w:rsidRPr="00E364AA">
        <w:rPr>
          <w:rFonts w:ascii="仿宋" w:eastAsia="仿宋" w:hAnsi="仿宋" w:hint="eastAsia"/>
          <w:sz w:val="32"/>
          <w:szCs w:val="32"/>
        </w:rPr>
        <w:t>委托工作情况</w:t>
      </w:r>
      <w:r w:rsidR="00782552" w:rsidRPr="00E364AA">
        <w:rPr>
          <w:rFonts w:ascii="仿宋" w:eastAsia="仿宋" w:hAnsi="仿宋" w:hint="eastAsia"/>
          <w:sz w:val="32"/>
          <w:szCs w:val="32"/>
        </w:rPr>
        <w:t>”</w:t>
      </w:r>
      <w:r w:rsidR="003F466D" w:rsidRPr="00E364AA">
        <w:rPr>
          <w:rFonts w:ascii="仿宋" w:eastAsia="仿宋" w:hAnsi="仿宋" w:hint="eastAsia"/>
          <w:sz w:val="32"/>
          <w:szCs w:val="32"/>
        </w:rPr>
        <w:t>指</w:t>
      </w:r>
      <w:r w:rsidR="008266A3">
        <w:rPr>
          <w:rFonts w:ascii="仿宋" w:eastAsia="仿宋" w:hAnsi="仿宋" w:hint="eastAsia"/>
          <w:sz w:val="32"/>
          <w:szCs w:val="32"/>
        </w:rPr>
        <w:t>持有人/</w:t>
      </w:r>
      <w:r w:rsidRPr="00E364AA">
        <w:rPr>
          <w:rFonts w:ascii="仿宋" w:eastAsia="仿宋" w:hAnsi="仿宋" w:hint="eastAsia"/>
          <w:sz w:val="32"/>
          <w:szCs w:val="32"/>
        </w:rPr>
        <w:t>代理人</w:t>
      </w:r>
      <w:r w:rsidR="002F7CCA" w:rsidRPr="00E364AA">
        <w:rPr>
          <w:rFonts w:ascii="仿宋" w:eastAsia="仿宋" w:hAnsi="仿宋" w:hint="eastAsia"/>
          <w:sz w:val="32"/>
          <w:szCs w:val="32"/>
        </w:rPr>
        <w:t>委托其他</w:t>
      </w:r>
      <w:r w:rsidRPr="00E364AA">
        <w:rPr>
          <w:rFonts w:ascii="仿宋" w:eastAsia="仿宋" w:hAnsi="仿宋" w:hint="eastAsia"/>
          <w:sz w:val="32"/>
          <w:szCs w:val="32"/>
        </w:rPr>
        <w:t>单位开展</w:t>
      </w:r>
      <w:r w:rsidR="008266A3" w:rsidRPr="008266A3">
        <w:rPr>
          <w:rFonts w:ascii="仿宋" w:eastAsia="仿宋" w:hAnsi="仿宋" w:hint="eastAsia"/>
          <w:b/>
          <w:sz w:val="32"/>
          <w:szCs w:val="32"/>
        </w:rPr>
        <w:t>境内</w:t>
      </w:r>
      <w:r w:rsidR="00964BF4" w:rsidRPr="00E364AA">
        <w:rPr>
          <w:rFonts w:ascii="仿宋" w:eastAsia="仿宋" w:hAnsi="仿宋" w:hint="eastAsia"/>
          <w:sz w:val="32"/>
          <w:szCs w:val="32"/>
        </w:rPr>
        <w:t>药物警戒相关工作</w:t>
      </w:r>
      <w:r w:rsidR="000C5E0E" w:rsidRPr="00E364AA">
        <w:rPr>
          <w:rFonts w:ascii="仿宋" w:eastAsia="仿宋" w:hAnsi="仿宋" w:hint="eastAsia"/>
          <w:sz w:val="32"/>
          <w:szCs w:val="32"/>
        </w:rPr>
        <w:t>的</w:t>
      </w:r>
      <w:r w:rsidRPr="00E364AA">
        <w:rPr>
          <w:rFonts w:ascii="仿宋" w:eastAsia="仿宋" w:hAnsi="仿宋" w:hint="eastAsia"/>
          <w:sz w:val="32"/>
          <w:szCs w:val="32"/>
        </w:rPr>
        <w:t>情况，请填写委托单位名称</w:t>
      </w:r>
      <w:r w:rsidR="00B32902" w:rsidRPr="00E364AA">
        <w:rPr>
          <w:rFonts w:ascii="仿宋" w:eastAsia="仿宋" w:hAnsi="仿宋" w:hint="eastAsia"/>
          <w:sz w:val="32"/>
          <w:szCs w:val="32"/>
        </w:rPr>
        <w:t>全称</w:t>
      </w:r>
      <w:r w:rsidRPr="00E364AA">
        <w:rPr>
          <w:rFonts w:ascii="仿宋" w:eastAsia="仿宋" w:hAnsi="仿宋" w:hint="eastAsia"/>
          <w:sz w:val="32"/>
          <w:szCs w:val="32"/>
        </w:rPr>
        <w:t>，简要填写委托内容，如“不良反应收集”“不良反应报告提交”“不良反应文献检索”等。</w:t>
      </w:r>
      <w:r w:rsidR="009E447D" w:rsidRPr="00E364AA">
        <w:rPr>
          <w:rFonts w:ascii="仿宋" w:eastAsia="仿宋" w:hAnsi="仿宋" w:hint="eastAsia"/>
          <w:sz w:val="32"/>
          <w:szCs w:val="32"/>
        </w:rPr>
        <w:t>境内外</w:t>
      </w:r>
      <w:proofErr w:type="gramStart"/>
      <w:r w:rsidR="009E447D" w:rsidRPr="00E364AA">
        <w:rPr>
          <w:rFonts w:ascii="仿宋" w:eastAsia="仿宋" w:hAnsi="仿宋" w:hint="eastAsia"/>
          <w:sz w:val="32"/>
          <w:szCs w:val="32"/>
        </w:rPr>
        <w:t>个</w:t>
      </w:r>
      <w:proofErr w:type="gramEnd"/>
      <w:r w:rsidR="009E447D" w:rsidRPr="00E364AA">
        <w:rPr>
          <w:rFonts w:ascii="仿宋" w:eastAsia="仿宋" w:hAnsi="仿宋" w:hint="eastAsia"/>
          <w:sz w:val="32"/>
          <w:szCs w:val="32"/>
        </w:rPr>
        <w:t>例</w:t>
      </w:r>
      <w:r w:rsidR="009E447D" w:rsidRPr="00E364AA">
        <w:rPr>
          <w:rFonts w:ascii="仿宋" w:eastAsia="仿宋" w:hAnsi="仿宋"/>
          <w:sz w:val="32"/>
          <w:szCs w:val="32"/>
        </w:rPr>
        <w:t>ADR上报方式</w:t>
      </w:r>
      <w:r w:rsidR="009E447D" w:rsidRPr="00E364AA">
        <w:rPr>
          <w:rFonts w:ascii="仿宋" w:eastAsia="仿宋" w:hAnsi="仿宋" w:hint="eastAsia"/>
          <w:sz w:val="32"/>
          <w:szCs w:val="32"/>
        </w:rPr>
        <w:t>中，“</w:t>
      </w:r>
      <w:proofErr w:type="gramStart"/>
      <w:r w:rsidR="009E447D" w:rsidRPr="00E364AA">
        <w:rPr>
          <w:rFonts w:ascii="仿宋" w:eastAsia="仿宋" w:hAnsi="仿宋" w:hint="eastAsia"/>
          <w:sz w:val="32"/>
          <w:szCs w:val="32"/>
        </w:rPr>
        <w:t>个例报告</w:t>
      </w:r>
      <w:proofErr w:type="gramEnd"/>
      <w:r w:rsidR="009E447D" w:rsidRPr="00E364AA">
        <w:rPr>
          <w:rFonts w:ascii="仿宋" w:eastAsia="仿宋" w:hAnsi="仿宋" w:hint="eastAsia"/>
          <w:sz w:val="32"/>
          <w:szCs w:val="32"/>
        </w:rPr>
        <w:t>表”指通过在线填写《上市许可持有人药品不良反应</w:t>
      </w:r>
      <w:r w:rsidR="009E447D" w:rsidRPr="00E364AA">
        <w:rPr>
          <w:rFonts w:ascii="仿宋" w:eastAsia="仿宋" w:hAnsi="仿宋"/>
          <w:sz w:val="32"/>
          <w:szCs w:val="32"/>
        </w:rPr>
        <w:t>/事件报告表》方式上报；“E2B传输”指按照ICH E2B格式传输上报；“行列表”是指按照《</w:t>
      </w:r>
      <w:r w:rsidR="00FE496D" w:rsidRPr="00E364AA">
        <w:rPr>
          <w:rFonts w:ascii="仿宋" w:eastAsia="仿宋" w:hAnsi="仿宋" w:hint="eastAsia"/>
          <w:sz w:val="32"/>
          <w:szCs w:val="32"/>
        </w:rPr>
        <w:t>药品不良反应报告和监测管理办法》</w:t>
      </w:r>
      <w:r w:rsidR="009E447D" w:rsidRPr="00E364AA">
        <w:rPr>
          <w:rFonts w:ascii="仿宋" w:eastAsia="仿宋" w:hAnsi="仿宋" w:hint="eastAsia"/>
          <w:sz w:val="32"/>
          <w:szCs w:val="32"/>
        </w:rPr>
        <w:t>对境外报告的要求上报。</w:t>
      </w:r>
    </w:p>
    <w:p w:rsidR="008D51CD" w:rsidRPr="00E364AA" w:rsidRDefault="00C17124" w:rsidP="008D51CD">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3.6</w:t>
      </w:r>
      <w:r w:rsidR="00964BF4" w:rsidRPr="00E364AA">
        <w:rPr>
          <w:rFonts w:ascii="仿宋" w:eastAsia="仿宋" w:hAnsi="仿宋" w:hint="eastAsia"/>
          <w:sz w:val="32"/>
          <w:szCs w:val="32"/>
        </w:rPr>
        <w:t>药物警戒</w:t>
      </w:r>
      <w:r w:rsidRPr="00E364AA">
        <w:rPr>
          <w:rFonts w:ascii="仿宋" w:eastAsia="仿宋" w:hAnsi="仿宋" w:hint="eastAsia"/>
          <w:sz w:val="32"/>
          <w:szCs w:val="32"/>
        </w:rPr>
        <w:t>体系自评：</w:t>
      </w:r>
      <w:r w:rsidR="008266A3">
        <w:rPr>
          <w:rFonts w:ascii="仿宋" w:eastAsia="仿宋" w:hAnsi="仿宋" w:hint="eastAsia"/>
          <w:sz w:val="32"/>
          <w:szCs w:val="32"/>
        </w:rPr>
        <w:t>持有人</w:t>
      </w:r>
      <w:r w:rsidR="008D51CD" w:rsidRPr="00E364AA">
        <w:rPr>
          <w:rFonts w:ascii="仿宋" w:eastAsia="仿宋" w:hAnsi="仿宋" w:hint="eastAsia"/>
          <w:sz w:val="32"/>
          <w:szCs w:val="32"/>
        </w:rPr>
        <w:t>对</w:t>
      </w:r>
      <w:r w:rsidR="002F5F15" w:rsidRPr="00E364AA">
        <w:rPr>
          <w:rFonts w:ascii="仿宋" w:eastAsia="仿宋" w:hAnsi="仿宋" w:hint="eastAsia"/>
          <w:sz w:val="32"/>
          <w:szCs w:val="32"/>
        </w:rPr>
        <w:t>其</w:t>
      </w:r>
      <w:r w:rsidR="008D51CD" w:rsidRPr="00E364AA">
        <w:rPr>
          <w:rFonts w:ascii="仿宋" w:eastAsia="仿宋" w:hAnsi="仿宋" w:hint="eastAsia"/>
          <w:sz w:val="32"/>
          <w:szCs w:val="32"/>
        </w:rPr>
        <w:t>现有的</w:t>
      </w:r>
      <w:r w:rsidR="00964BF4" w:rsidRPr="00E364AA">
        <w:rPr>
          <w:rFonts w:ascii="仿宋" w:eastAsia="仿宋" w:hAnsi="仿宋" w:hint="eastAsia"/>
          <w:sz w:val="32"/>
          <w:szCs w:val="32"/>
        </w:rPr>
        <w:t>药物警戒</w:t>
      </w:r>
      <w:r w:rsidR="008D51CD" w:rsidRPr="00E364AA">
        <w:rPr>
          <w:rFonts w:ascii="仿宋" w:eastAsia="仿宋" w:hAnsi="仿宋" w:hint="eastAsia"/>
          <w:sz w:val="32"/>
          <w:szCs w:val="32"/>
        </w:rPr>
        <w:t>体系能否保障</w:t>
      </w:r>
      <w:r w:rsidR="008266A3" w:rsidRPr="008266A3">
        <w:rPr>
          <w:rFonts w:ascii="仿宋" w:eastAsia="仿宋" w:hAnsi="仿宋" w:hint="eastAsia"/>
          <w:b/>
          <w:sz w:val="32"/>
          <w:szCs w:val="32"/>
        </w:rPr>
        <w:t>境内</w:t>
      </w:r>
      <w:r w:rsidR="00964BF4" w:rsidRPr="00E364AA">
        <w:rPr>
          <w:rFonts w:ascii="仿宋" w:eastAsia="仿宋" w:hAnsi="仿宋" w:hint="eastAsia"/>
          <w:sz w:val="32"/>
          <w:szCs w:val="32"/>
        </w:rPr>
        <w:t>警戒</w:t>
      </w:r>
      <w:r w:rsidR="008D51CD" w:rsidRPr="00E364AA">
        <w:rPr>
          <w:rFonts w:ascii="仿宋" w:eastAsia="仿宋" w:hAnsi="仿宋" w:hint="eastAsia"/>
          <w:sz w:val="32"/>
          <w:szCs w:val="32"/>
        </w:rPr>
        <w:t>工作有效开展进行自评，并简述报告年度内</w:t>
      </w:r>
      <w:r w:rsidR="00964BF4" w:rsidRPr="00E364AA">
        <w:rPr>
          <w:rFonts w:ascii="仿宋" w:eastAsia="仿宋" w:hAnsi="仿宋" w:hint="eastAsia"/>
          <w:sz w:val="32"/>
          <w:szCs w:val="32"/>
        </w:rPr>
        <w:t>药物警戒</w:t>
      </w:r>
      <w:r w:rsidR="008D51CD" w:rsidRPr="00E364AA">
        <w:rPr>
          <w:rFonts w:ascii="仿宋" w:eastAsia="仿宋" w:hAnsi="仿宋" w:hint="eastAsia"/>
          <w:sz w:val="32"/>
          <w:szCs w:val="32"/>
        </w:rPr>
        <w:t>体系已经改善的方面。</w:t>
      </w:r>
      <w:r w:rsidR="008D51CD" w:rsidRPr="00E364AA">
        <w:rPr>
          <w:rFonts w:ascii="仿宋" w:eastAsia="仿宋" w:hAnsi="仿宋"/>
          <w:sz w:val="32"/>
          <w:szCs w:val="32"/>
        </w:rPr>
        <w:t xml:space="preserve"> </w:t>
      </w:r>
    </w:p>
    <w:p w:rsidR="00442BAB" w:rsidRPr="00E364AA" w:rsidRDefault="001268D0" w:rsidP="00E13236">
      <w:pPr>
        <w:pStyle w:val="a6"/>
        <w:tabs>
          <w:tab w:val="left" w:pos="1418"/>
        </w:tabs>
        <w:ind w:firstLine="643"/>
        <w:jc w:val="left"/>
        <w:outlineLvl w:val="2"/>
        <w:rPr>
          <w:rFonts w:ascii="仿宋" w:eastAsia="仿宋" w:hAnsi="仿宋"/>
          <w:b/>
          <w:sz w:val="32"/>
          <w:szCs w:val="32"/>
        </w:rPr>
      </w:pPr>
      <w:bookmarkStart w:id="16" w:name="_Toc18076743"/>
      <w:r w:rsidRPr="00E364AA">
        <w:rPr>
          <w:rFonts w:ascii="仿宋" w:eastAsia="仿宋" w:hAnsi="仿宋"/>
          <w:b/>
          <w:sz w:val="32"/>
          <w:szCs w:val="32"/>
        </w:rPr>
        <w:t xml:space="preserve">4 </w:t>
      </w:r>
      <w:proofErr w:type="gramStart"/>
      <w:r w:rsidRPr="00E364AA">
        <w:rPr>
          <w:rFonts w:ascii="仿宋" w:eastAsia="仿宋" w:hAnsi="仿宋" w:hint="eastAsia"/>
          <w:b/>
          <w:sz w:val="32"/>
          <w:szCs w:val="32"/>
        </w:rPr>
        <w:t>个</w:t>
      </w:r>
      <w:proofErr w:type="gramEnd"/>
      <w:r w:rsidRPr="00E364AA">
        <w:rPr>
          <w:rFonts w:ascii="仿宋" w:eastAsia="仿宋" w:hAnsi="仿宋" w:hint="eastAsia"/>
          <w:b/>
          <w:sz w:val="32"/>
          <w:szCs w:val="32"/>
        </w:rPr>
        <w:t>例药品不良反应报告</w:t>
      </w:r>
      <w:bookmarkEnd w:id="16"/>
    </w:p>
    <w:p w:rsidR="000525CB" w:rsidRPr="00E364AA" w:rsidRDefault="000525CB" w:rsidP="000525CB">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4.1境内信息自主收集途径：</w:t>
      </w:r>
      <w:r w:rsidR="0052694F" w:rsidRPr="00E364AA">
        <w:rPr>
          <w:rFonts w:ascii="仿宋" w:eastAsia="仿宋" w:hAnsi="仿宋" w:hint="eastAsia"/>
          <w:sz w:val="32"/>
          <w:szCs w:val="32"/>
        </w:rPr>
        <w:t>指</w:t>
      </w:r>
      <w:r w:rsidR="00CB158B" w:rsidRPr="00E364AA">
        <w:rPr>
          <w:rFonts w:ascii="仿宋" w:eastAsia="仿宋" w:hAnsi="仿宋" w:hint="eastAsia"/>
          <w:sz w:val="32"/>
          <w:szCs w:val="32"/>
        </w:rPr>
        <w:t>持有人</w:t>
      </w:r>
      <w:r w:rsidR="0052694F" w:rsidRPr="00E364AA">
        <w:rPr>
          <w:rFonts w:ascii="仿宋" w:eastAsia="仿宋" w:hAnsi="仿宋" w:hint="eastAsia"/>
          <w:sz w:val="32"/>
          <w:szCs w:val="32"/>
        </w:rPr>
        <w:t>根据《个例药品不良反应收集和报告指导原则》</w:t>
      </w:r>
      <w:r w:rsidRPr="00E364AA">
        <w:rPr>
          <w:rFonts w:ascii="仿宋" w:eastAsia="仿宋" w:hAnsi="仿宋" w:hint="eastAsia"/>
          <w:sz w:val="32"/>
          <w:szCs w:val="32"/>
        </w:rPr>
        <w:t>建立的自主收集境内药品不良反应信息的途径，不包括监管部门反馈信息</w:t>
      </w:r>
      <w:r w:rsidR="00C85837">
        <w:rPr>
          <w:rFonts w:ascii="仿宋" w:eastAsia="仿宋" w:hAnsi="仿宋" w:hint="eastAsia"/>
          <w:sz w:val="32"/>
          <w:szCs w:val="32"/>
        </w:rPr>
        <w:t>包含的</w:t>
      </w:r>
      <w:r w:rsidRPr="00E364AA">
        <w:rPr>
          <w:rFonts w:ascii="仿宋" w:eastAsia="仿宋" w:hAnsi="仿宋" w:hint="eastAsia"/>
          <w:sz w:val="32"/>
          <w:szCs w:val="32"/>
        </w:rPr>
        <w:t>来源途径，例如持有</w:t>
      </w:r>
      <w:r w:rsidRPr="00E364AA">
        <w:rPr>
          <w:rFonts w:ascii="仿宋" w:eastAsia="仿宋" w:hAnsi="仿宋" w:hint="eastAsia"/>
          <w:sz w:val="32"/>
          <w:szCs w:val="32"/>
        </w:rPr>
        <w:lastRenderedPageBreak/>
        <w:t>人虽然收到监管部门反馈的医疗机构和经营企业的报告，但自主收集不包括这两个渠道，不能</w:t>
      </w:r>
      <w:proofErr w:type="gramStart"/>
      <w:r w:rsidRPr="00E364AA">
        <w:rPr>
          <w:rFonts w:ascii="仿宋" w:eastAsia="仿宋" w:hAnsi="仿宋" w:hint="eastAsia"/>
          <w:sz w:val="32"/>
          <w:szCs w:val="32"/>
        </w:rPr>
        <w:t>算建立</w:t>
      </w:r>
      <w:proofErr w:type="gramEnd"/>
      <w:r w:rsidRPr="00E364AA">
        <w:rPr>
          <w:rFonts w:ascii="仿宋" w:eastAsia="仿宋" w:hAnsi="仿宋" w:hint="eastAsia"/>
          <w:sz w:val="32"/>
          <w:szCs w:val="32"/>
        </w:rPr>
        <w:t>了该途径。</w:t>
      </w:r>
    </w:p>
    <w:p w:rsidR="000C2F30" w:rsidRPr="00E364AA" w:rsidRDefault="000C2F30" w:rsidP="000C2F30">
      <w:pPr>
        <w:pStyle w:val="a6"/>
        <w:tabs>
          <w:tab w:val="left" w:pos="1418"/>
        </w:tabs>
        <w:ind w:firstLine="640"/>
        <w:jc w:val="left"/>
        <w:rPr>
          <w:rFonts w:ascii="仿宋" w:eastAsia="仿宋" w:hAnsi="仿宋"/>
          <w:sz w:val="32"/>
          <w:szCs w:val="32"/>
        </w:rPr>
      </w:pPr>
      <w:r w:rsidRPr="00E364AA">
        <w:rPr>
          <w:rFonts w:ascii="仿宋" w:eastAsia="仿宋" w:hAnsi="仿宋"/>
          <w:sz w:val="32"/>
          <w:szCs w:val="32"/>
        </w:rPr>
        <w:t>4.2-4.3境内（外）报告</w:t>
      </w:r>
    </w:p>
    <w:p w:rsidR="00AD57E2" w:rsidRPr="00E364AA" w:rsidRDefault="00065837" w:rsidP="0006583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本部分汇总</w:t>
      </w:r>
      <w:r w:rsidR="00046A1F" w:rsidRPr="00E364AA">
        <w:rPr>
          <w:rFonts w:ascii="仿宋" w:eastAsia="仿宋" w:hAnsi="仿宋" w:hint="eastAsia"/>
          <w:sz w:val="32"/>
          <w:szCs w:val="32"/>
        </w:rPr>
        <w:t>持有人所持进口</w:t>
      </w:r>
      <w:r w:rsidR="001A0857" w:rsidRPr="00E364AA">
        <w:rPr>
          <w:rFonts w:ascii="仿宋" w:eastAsia="仿宋" w:hAnsi="仿宋" w:hint="eastAsia"/>
          <w:sz w:val="32"/>
          <w:szCs w:val="32"/>
        </w:rPr>
        <w:t>药品</w:t>
      </w:r>
      <w:r w:rsidR="00046A1F" w:rsidRPr="00E364AA">
        <w:rPr>
          <w:rFonts w:ascii="仿宋" w:eastAsia="仿宋" w:hAnsi="仿宋" w:hint="eastAsia"/>
          <w:sz w:val="32"/>
          <w:szCs w:val="32"/>
        </w:rPr>
        <w:t>的不良反应报告情况。</w:t>
      </w:r>
      <w:r w:rsidR="00AD57E2" w:rsidRPr="00E364AA">
        <w:rPr>
          <w:rFonts w:ascii="仿宋" w:eastAsia="仿宋" w:hAnsi="仿宋" w:hint="eastAsia"/>
          <w:sz w:val="32"/>
          <w:szCs w:val="32"/>
        </w:rPr>
        <w:t>境内报告是指</w:t>
      </w:r>
      <w:r w:rsidR="002B59F2" w:rsidRPr="00E364AA">
        <w:rPr>
          <w:rFonts w:ascii="仿宋" w:eastAsia="仿宋" w:hAnsi="仿宋" w:hint="eastAsia"/>
          <w:sz w:val="32"/>
          <w:szCs w:val="32"/>
        </w:rPr>
        <w:t>进口药品</w:t>
      </w:r>
      <w:r w:rsidR="00AD57E2" w:rsidRPr="00E364AA">
        <w:rPr>
          <w:rFonts w:ascii="仿宋" w:eastAsia="仿宋" w:hAnsi="仿宋" w:hint="eastAsia"/>
          <w:sz w:val="32"/>
          <w:szCs w:val="32"/>
        </w:rPr>
        <w:t>在中国境内发生的不良反应报告；境外报告是</w:t>
      </w:r>
      <w:r w:rsidR="001021B5" w:rsidRPr="00E364AA">
        <w:rPr>
          <w:rFonts w:ascii="仿宋" w:eastAsia="仿宋" w:hAnsi="仿宋" w:hint="eastAsia"/>
          <w:sz w:val="32"/>
          <w:szCs w:val="32"/>
        </w:rPr>
        <w:t>指进口药品</w:t>
      </w:r>
      <w:r w:rsidR="00AD57E2" w:rsidRPr="00E364AA">
        <w:rPr>
          <w:rFonts w:ascii="仿宋" w:eastAsia="仿宋" w:hAnsi="仿宋" w:hint="eastAsia"/>
          <w:sz w:val="32"/>
          <w:szCs w:val="32"/>
        </w:rPr>
        <w:t>在境外（包括港、澳、台地区）发生的不良反应报告。</w:t>
      </w:r>
      <w:r w:rsidR="00F534E5" w:rsidRPr="00E364AA">
        <w:rPr>
          <w:rFonts w:ascii="仿宋" w:eastAsia="仿宋" w:hAnsi="仿宋" w:hint="eastAsia"/>
          <w:sz w:val="32"/>
          <w:szCs w:val="32"/>
        </w:rPr>
        <w:t>以行列表形式提交的境外报告也应汇总。</w:t>
      </w:r>
    </w:p>
    <w:p w:rsidR="007422D5" w:rsidRPr="00E364AA" w:rsidRDefault="007422D5" w:rsidP="007422D5">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境内（外）报告表应按通用名填写，同一通用名药填写一行。报告年度无论是否生产或销售，只要表中某项报告不为零，均应填写该表，所有项目均为零的药品无需填写该表。报告数量按病例计，跟踪报告</w:t>
      </w:r>
      <w:proofErr w:type="gramStart"/>
      <w:r w:rsidRPr="00E364AA">
        <w:rPr>
          <w:rFonts w:ascii="仿宋" w:eastAsia="仿宋" w:hAnsi="仿宋" w:hint="eastAsia"/>
          <w:sz w:val="32"/>
          <w:szCs w:val="32"/>
        </w:rPr>
        <w:t>不</w:t>
      </w:r>
      <w:proofErr w:type="gramEnd"/>
      <w:r w:rsidRPr="00E364AA">
        <w:rPr>
          <w:rFonts w:ascii="仿宋" w:eastAsia="仿宋" w:hAnsi="仿宋" w:hint="eastAsia"/>
          <w:sz w:val="32"/>
          <w:szCs w:val="32"/>
        </w:rPr>
        <w:t>另计数。某项没有报告不填写。</w:t>
      </w:r>
    </w:p>
    <w:p w:rsidR="00FE3047" w:rsidRPr="00E364AA" w:rsidRDefault="00FE3047" w:rsidP="00B95A7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自主收集的报告数量：指持有人从各种途径</w:t>
      </w:r>
      <w:r w:rsidR="00C90C96">
        <w:rPr>
          <w:rFonts w:ascii="仿宋" w:eastAsia="仿宋" w:hAnsi="仿宋" w:hint="eastAsia"/>
          <w:sz w:val="32"/>
          <w:szCs w:val="32"/>
        </w:rPr>
        <w:t>自主</w:t>
      </w:r>
      <w:r w:rsidRPr="00E364AA">
        <w:rPr>
          <w:rFonts w:ascii="仿宋" w:eastAsia="仿宋" w:hAnsi="仿宋" w:hint="eastAsia"/>
          <w:sz w:val="32"/>
          <w:szCs w:val="32"/>
        </w:rPr>
        <w:t>收集的</w:t>
      </w:r>
      <w:proofErr w:type="gramStart"/>
      <w:r w:rsidRPr="00E364AA">
        <w:rPr>
          <w:rFonts w:ascii="仿宋" w:eastAsia="仿宋" w:hAnsi="仿宋" w:hint="eastAsia"/>
          <w:sz w:val="32"/>
          <w:szCs w:val="32"/>
        </w:rPr>
        <w:t>个例报告</w:t>
      </w:r>
      <w:proofErr w:type="gramEnd"/>
      <w:r w:rsidRPr="00E364AA">
        <w:rPr>
          <w:rFonts w:ascii="仿宋" w:eastAsia="仿宋" w:hAnsi="仿宋" w:hint="eastAsia"/>
          <w:sz w:val="32"/>
          <w:szCs w:val="32"/>
        </w:rPr>
        <w:t>数量</w:t>
      </w:r>
      <w:r w:rsidR="006B1880" w:rsidRPr="00E364AA">
        <w:rPr>
          <w:rFonts w:ascii="仿宋" w:eastAsia="仿宋" w:hAnsi="仿宋" w:hint="eastAsia"/>
          <w:sz w:val="32"/>
          <w:szCs w:val="32"/>
        </w:rPr>
        <w:t>的</w:t>
      </w:r>
      <w:r w:rsidRPr="00E364AA">
        <w:rPr>
          <w:rFonts w:ascii="仿宋" w:eastAsia="仿宋" w:hAnsi="仿宋" w:hint="eastAsia"/>
          <w:sz w:val="32"/>
          <w:szCs w:val="32"/>
        </w:rPr>
        <w:t>总和，不包括监管部门反馈的报告数量。</w:t>
      </w:r>
    </w:p>
    <w:p w:rsidR="00FE3047" w:rsidRPr="00E364AA" w:rsidRDefault="00FE3047" w:rsidP="00B95A7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境内监管部门反馈的报告</w:t>
      </w:r>
      <w:r w:rsidR="00C90C96">
        <w:rPr>
          <w:rFonts w:ascii="仿宋" w:eastAsia="仿宋" w:hAnsi="仿宋" w:hint="eastAsia"/>
          <w:sz w:val="32"/>
          <w:szCs w:val="32"/>
        </w:rPr>
        <w:t>数量</w:t>
      </w:r>
      <w:r w:rsidRPr="00E364AA">
        <w:rPr>
          <w:rFonts w:ascii="仿宋" w:eastAsia="仿宋" w:hAnsi="仿宋" w:hint="eastAsia"/>
          <w:sz w:val="32"/>
          <w:szCs w:val="32"/>
        </w:rPr>
        <w:t>：指持有人通过直报系统接收的</w:t>
      </w:r>
      <w:r w:rsidR="0042048D" w:rsidRPr="00E364AA">
        <w:rPr>
          <w:rFonts w:ascii="仿宋" w:eastAsia="仿宋" w:hAnsi="仿宋" w:hint="eastAsia"/>
          <w:sz w:val="32"/>
          <w:szCs w:val="32"/>
        </w:rPr>
        <w:t>境内</w:t>
      </w:r>
      <w:r w:rsidR="005A32C7" w:rsidRPr="00E364AA">
        <w:rPr>
          <w:rFonts w:ascii="仿宋" w:eastAsia="仿宋" w:hAnsi="仿宋" w:hint="eastAsia"/>
          <w:sz w:val="32"/>
          <w:szCs w:val="32"/>
        </w:rPr>
        <w:t>监管部门</w:t>
      </w:r>
      <w:r w:rsidRPr="00E364AA">
        <w:rPr>
          <w:rFonts w:ascii="仿宋" w:eastAsia="仿宋" w:hAnsi="仿宋" w:hint="eastAsia"/>
          <w:sz w:val="32"/>
          <w:szCs w:val="32"/>
        </w:rPr>
        <w:t>反馈的</w:t>
      </w:r>
      <w:r w:rsidRPr="00E364AA">
        <w:rPr>
          <w:rFonts w:ascii="仿宋" w:eastAsia="仿宋" w:hAnsi="仿宋" w:hint="eastAsia"/>
          <w:b/>
          <w:sz w:val="32"/>
          <w:szCs w:val="32"/>
        </w:rPr>
        <w:t>所有</w:t>
      </w:r>
      <w:r w:rsidRPr="00E364AA">
        <w:rPr>
          <w:rFonts w:ascii="仿宋" w:eastAsia="仿宋" w:hAnsi="仿宋" w:hint="eastAsia"/>
          <w:sz w:val="32"/>
          <w:szCs w:val="32"/>
        </w:rPr>
        <w:t>不良反应报告</w:t>
      </w:r>
      <w:r w:rsidR="00C90C96">
        <w:rPr>
          <w:rFonts w:ascii="仿宋" w:eastAsia="仿宋" w:hAnsi="仿宋" w:hint="eastAsia"/>
          <w:sz w:val="32"/>
          <w:szCs w:val="32"/>
        </w:rPr>
        <w:t>数量</w:t>
      </w:r>
      <w:r w:rsidRPr="00E364AA">
        <w:rPr>
          <w:rFonts w:ascii="仿宋" w:eastAsia="仿宋" w:hAnsi="仿宋" w:hint="eastAsia"/>
          <w:sz w:val="32"/>
          <w:szCs w:val="32"/>
        </w:rPr>
        <w:t>。填写年度反馈的总报告数量，以及持有人对反馈报告进行处理后又提交至直报系统中的报告数量。报告年度反馈给持有人的报告无论何时向直报系统提交，皆应算在</w:t>
      </w:r>
      <w:r w:rsidR="001D37C5" w:rsidRPr="00E364AA">
        <w:rPr>
          <w:rFonts w:ascii="仿宋" w:eastAsia="仿宋" w:hAnsi="仿宋" w:hint="eastAsia"/>
          <w:sz w:val="32"/>
          <w:szCs w:val="32"/>
        </w:rPr>
        <w:t>本</w:t>
      </w:r>
      <w:r w:rsidR="003D5A5A" w:rsidRPr="00E364AA">
        <w:rPr>
          <w:rFonts w:ascii="仿宋" w:eastAsia="仿宋" w:hAnsi="仿宋" w:hint="eastAsia"/>
          <w:sz w:val="32"/>
          <w:szCs w:val="32"/>
        </w:rPr>
        <w:t>报告</w:t>
      </w:r>
      <w:r w:rsidRPr="00E364AA">
        <w:rPr>
          <w:rFonts w:ascii="仿宋" w:eastAsia="仿宋" w:hAnsi="仿宋" w:hint="eastAsia"/>
          <w:sz w:val="32"/>
          <w:szCs w:val="32"/>
        </w:rPr>
        <w:t>年度</w:t>
      </w:r>
      <w:r w:rsidR="001D37C5" w:rsidRPr="00E364AA">
        <w:rPr>
          <w:rFonts w:ascii="仿宋" w:eastAsia="仿宋" w:hAnsi="仿宋" w:hint="eastAsia"/>
          <w:sz w:val="32"/>
          <w:szCs w:val="32"/>
        </w:rPr>
        <w:t>的</w:t>
      </w:r>
      <w:r w:rsidRPr="00E364AA">
        <w:rPr>
          <w:rFonts w:ascii="仿宋" w:eastAsia="仿宋" w:hAnsi="仿宋" w:hint="eastAsia"/>
          <w:sz w:val="32"/>
          <w:szCs w:val="32"/>
        </w:rPr>
        <w:t>报告数量中。</w:t>
      </w:r>
    </w:p>
    <w:p w:rsidR="00FE3047" w:rsidRPr="00E364AA" w:rsidRDefault="00FE3047" w:rsidP="00B95A7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备注：持有人需要说明的</w:t>
      </w:r>
      <w:r w:rsidR="00254262" w:rsidRPr="00E364AA">
        <w:rPr>
          <w:rFonts w:ascii="仿宋" w:eastAsia="仿宋" w:hAnsi="仿宋" w:hint="eastAsia"/>
          <w:sz w:val="32"/>
          <w:szCs w:val="32"/>
        </w:rPr>
        <w:t>其他</w:t>
      </w:r>
      <w:r w:rsidRPr="00E364AA">
        <w:rPr>
          <w:rFonts w:ascii="仿宋" w:eastAsia="仿宋" w:hAnsi="仿宋" w:hint="eastAsia"/>
          <w:sz w:val="32"/>
          <w:szCs w:val="32"/>
        </w:rPr>
        <w:t>问题。</w:t>
      </w:r>
    </w:p>
    <w:p w:rsidR="001268D0" w:rsidRPr="00E364AA" w:rsidRDefault="001268D0" w:rsidP="00FE3047">
      <w:pPr>
        <w:pStyle w:val="a6"/>
        <w:tabs>
          <w:tab w:val="left" w:pos="1418"/>
        </w:tabs>
        <w:ind w:firstLine="643"/>
        <w:jc w:val="left"/>
        <w:outlineLvl w:val="2"/>
        <w:rPr>
          <w:rFonts w:ascii="仿宋" w:eastAsia="仿宋" w:hAnsi="仿宋"/>
          <w:b/>
          <w:sz w:val="32"/>
          <w:szCs w:val="32"/>
        </w:rPr>
      </w:pPr>
      <w:bookmarkStart w:id="17" w:name="_Toc18076744"/>
      <w:r w:rsidRPr="00E364AA">
        <w:rPr>
          <w:rFonts w:ascii="仿宋" w:eastAsia="仿宋" w:hAnsi="仿宋"/>
          <w:b/>
          <w:sz w:val="32"/>
          <w:szCs w:val="32"/>
        </w:rPr>
        <w:t xml:space="preserve">5 </w:t>
      </w:r>
      <w:r w:rsidRPr="00E364AA">
        <w:rPr>
          <w:rFonts w:ascii="仿宋" w:eastAsia="仿宋" w:hAnsi="仿宋" w:hint="eastAsia"/>
          <w:b/>
          <w:sz w:val="32"/>
          <w:szCs w:val="32"/>
        </w:rPr>
        <w:t>定期分析评价</w:t>
      </w:r>
      <w:bookmarkEnd w:id="17"/>
    </w:p>
    <w:p w:rsidR="0099422A" w:rsidRPr="00E364AA" w:rsidRDefault="0099422A" w:rsidP="0099422A">
      <w:pPr>
        <w:ind w:firstLineChars="200" w:firstLine="640"/>
        <w:rPr>
          <w:rFonts w:ascii="仿宋" w:eastAsia="仿宋" w:hAnsi="仿宋"/>
          <w:sz w:val="32"/>
          <w:szCs w:val="32"/>
        </w:rPr>
      </w:pPr>
      <w:r w:rsidRPr="00E364AA">
        <w:rPr>
          <w:rFonts w:ascii="仿宋" w:eastAsia="仿宋" w:hAnsi="仿宋"/>
          <w:sz w:val="32"/>
          <w:szCs w:val="32"/>
        </w:rPr>
        <w:t>66号公告规定，持有人应定期对药品不良反应监测数据、临床研究、文献等资料进行评价，并按规定要求做好定期安全性</w:t>
      </w:r>
      <w:r w:rsidRPr="00E364AA">
        <w:rPr>
          <w:rFonts w:ascii="仿宋" w:eastAsia="仿宋" w:hAnsi="仿宋"/>
          <w:sz w:val="32"/>
          <w:szCs w:val="32"/>
        </w:rPr>
        <w:lastRenderedPageBreak/>
        <w:t>更新报告（PSUR</w:t>
      </w:r>
      <w:r w:rsidRPr="00E364AA">
        <w:rPr>
          <w:rFonts w:ascii="仿宋" w:eastAsia="仿宋" w:hAnsi="仿宋" w:hint="eastAsia"/>
          <w:sz w:val="32"/>
          <w:szCs w:val="32"/>
        </w:rPr>
        <w:t>）的撰写及上报工作。</w:t>
      </w:r>
    </w:p>
    <w:p w:rsidR="0099422A" w:rsidRPr="00E364AA" w:rsidRDefault="0099422A" w:rsidP="0099422A">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t xml:space="preserve">5.1 </w:t>
      </w:r>
      <w:r w:rsidRPr="00E364AA">
        <w:rPr>
          <w:rFonts w:ascii="仿宋" w:eastAsia="仿宋" w:hAnsi="仿宋" w:hint="eastAsia"/>
          <w:sz w:val="32"/>
          <w:szCs w:val="32"/>
        </w:rPr>
        <w:t>定期分析评价</w:t>
      </w:r>
    </w:p>
    <w:p w:rsidR="0099422A" w:rsidRPr="00E364AA" w:rsidRDefault="0099422A" w:rsidP="0099422A">
      <w:pPr>
        <w:ind w:firstLineChars="200" w:firstLine="640"/>
        <w:rPr>
          <w:rFonts w:ascii="仿宋" w:eastAsia="仿宋" w:hAnsi="仿宋"/>
          <w:sz w:val="32"/>
          <w:szCs w:val="32"/>
        </w:rPr>
      </w:pPr>
      <w:r w:rsidRPr="00E364AA">
        <w:rPr>
          <w:rFonts w:ascii="仿宋" w:eastAsia="仿宋" w:hAnsi="仿宋" w:hint="eastAsia"/>
          <w:sz w:val="32"/>
          <w:szCs w:val="32"/>
        </w:rPr>
        <w:t>定期分析评价是持有人发现药品风险的重要方式，</w:t>
      </w:r>
      <w:r w:rsidRPr="00E364AA">
        <w:rPr>
          <w:rFonts w:ascii="仿宋" w:eastAsia="仿宋" w:hAnsi="仿宋"/>
          <w:sz w:val="32"/>
          <w:szCs w:val="32"/>
        </w:rPr>
        <w:t>持有人应</w:t>
      </w:r>
      <w:r w:rsidRPr="00E364AA">
        <w:rPr>
          <w:rFonts w:ascii="仿宋" w:eastAsia="仿宋" w:hAnsi="仿宋" w:hint="eastAsia"/>
          <w:sz w:val="32"/>
          <w:szCs w:val="32"/>
        </w:rPr>
        <w:t>根据药品上市时间、风险特征或监管部门要求，</w:t>
      </w:r>
      <w:r w:rsidRPr="00E364AA">
        <w:rPr>
          <w:rFonts w:ascii="仿宋" w:eastAsia="仿宋" w:hAnsi="仿宋"/>
          <w:sz w:val="32"/>
          <w:szCs w:val="32"/>
        </w:rPr>
        <w:t>制定年度</w:t>
      </w:r>
      <w:r w:rsidRPr="00E364AA">
        <w:rPr>
          <w:rFonts w:ascii="仿宋" w:eastAsia="仿宋" w:hAnsi="仿宋" w:hint="eastAsia"/>
          <w:sz w:val="32"/>
          <w:szCs w:val="32"/>
        </w:rPr>
        <w:t>定期分析评价计划，并按计划开展工作。应综合所有安全性数据进行分析评价，包括全球数据。对于报告年度内</w:t>
      </w:r>
      <w:r w:rsidRPr="00E364AA">
        <w:rPr>
          <w:rFonts w:ascii="仿宋" w:eastAsia="仿宋" w:hAnsi="仿宋" w:hint="eastAsia"/>
          <w:b/>
          <w:sz w:val="32"/>
          <w:szCs w:val="32"/>
        </w:rPr>
        <w:t>已经开展</w:t>
      </w:r>
      <w:r w:rsidRPr="00E364AA">
        <w:rPr>
          <w:rFonts w:ascii="仿宋" w:eastAsia="仿宋" w:hAnsi="仿宋" w:hint="eastAsia"/>
          <w:sz w:val="32"/>
          <w:szCs w:val="32"/>
        </w:rPr>
        <w:t>了定期分析评价的药品（有分析报告支持），填写定期分析评价表。</w:t>
      </w:r>
      <w:r w:rsidR="00CB47F1" w:rsidRPr="00E364AA">
        <w:rPr>
          <w:rFonts w:ascii="仿宋" w:eastAsia="仿宋" w:hAnsi="仿宋" w:hint="eastAsia"/>
          <w:sz w:val="32"/>
          <w:szCs w:val="32"/>
        </w:rPr>
        <w:t>定期分析评价表</w:t>
      </w:r>
      <w:proofErr w:type="gramStart"/>
      <w:r w:rsidR="00CB47F1" w:rsidRPr="00E364AA">
        <w:rPr>
          <w:rFonts w:ascii="仿宋" w:eastAsia="仿宋" w:hAnsi="仿宋" w:hint="eastAsia"/>
          <w:sz w:val="32"/>
          <w:szCs w:val="32"/>
        </w:rPr>
        <w:t>按首次</w:t>
      </w:r>
      <w:proofErr w:type="gramEnd"/>
      <w:r w:rsidR="00CB47F1" w:rsidRPr="00E364AA">
        <w:rPr>
          <w:rFonts w:ascii="仿宋" w:eastAsia="仿宋" w:hAnsi="仿宋" w:hint="eastAsia"/>
          <w:sz w:val="32"/>
          <w:szCs w:val="32"/>
        </w:rPr>
        <w:t>注册日期由近及远排序。</w:t>
      </w:r>
      <w:r w:rsidRPr="00E364AA">
        <w:rPr>
          <w:rFonts w:ascii="仿宋" w:eastAsia="仿宋" w:hAnsi="仿宋"/>
          <w:sz w:val="32"/>
          <w:szCs w:val="32"/>
        </w:rPr>
        <w:t>PSUR</w:t>
      </w:r>
      <w:r w:rsidR="009E6FAA" w:rsidRPr="00E364AA">
        <w:rPr>
          <w:rFonts w:ascii="仿宋" w:eastAsia="仿宋" w:hAnsi="仿宋" w:hint="eastAsia"/>
          <w:sz w:val="32"/>
          <w:szCs w:val="32"/>
        </w:rPr>
        <w:t>相关</w:t>
      </w:r>
      <w:r w:rsidRPr="00E364AA">
        <w:rPr>
          <w:rFonts w:ascii="仿宋" w:eastAsia="仿宋" w:hAnsi="仿宋" w:hint="eastAsia"/>
          <w:sz w:val="32"/>
          <w:szCs w:val="32"/>
        </w:rPr>
        <w:t>情况不在此表中汇总。</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药品名称：一般填写药品通用名称或活性成份名称，根据实际开展情况填写。</w:t>
      </w:r>
    </w:p>
    <w:p w:rsidR="00E00C80"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首次注册日期：</w:t>
      </w:r>
      <w:r w:rsidR="00E00C80" w:rsidRPr="00E364AA">
        <w:rPr>
          <w:rFonts w:ascii="仿宋" w:eastAsia="仿宋" w:hAnsi="仿宋" w:hint="eastAsia"/>
          <w:sz w:val="32"/>
          <w:szCs w:val="32"/>
        </w:rPr>
        <w:t>如果该药品有多个首次注册日期，填写最早批准的日期。</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计划分析周期：指持有人根据药品上市时间长短、药品风险特征或监管部门要求制定的分析评价周期。</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实际分析次数：报告年度实际开展分析评价的次数。</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是否发现重要风险：重要风险</w:t>
      </w:r>
      <w:r w:rsidRPr="00E364AA">
        <w:rPr>
          <w:rFonts w:ascii="仿宋" w:eastAsia="仿宋" w:hAnsi="仿宋"/>
          <w:sz w:val="32"/>
          <w:szCs w:val="32"/>
        </w:rPr>
        <w:t>包括持有人自主发现或</w:t>
      </w:r>
      <w:r w:rsidRPr="00E364AA">
        <w:rPr>
          <w:rFonts w:ascii="仿宋" w:eastAsia="仿宋" w:hAnsi="仿宋" w:hint="eastAsia"/>
          <w:sz w:val="32"/>
          <w:szCs w:val="32"/>
        </w:rPr>
        <w:t>境内外</w:t>
      </w:r>
      <w:r w:rsidRPr="00E364AA">
        <w:rPr>
          <w:rFonts w:ascii="仿宋" w:eastAsia="仿宋" w:hAnsi="仿宋"/>
          <w:sz w:val="32"/>
          <w:szCs w:val="32"/>
        </w:rPr>
        <w:t>监管部门告之的</w:t>
      </w:r>
      <w:r w:rsidRPr="00E364AA">
        <w:rPr>
          <w:rFonts w:ascii="仿宋" w:eastAsia="仿宋" w:hAnsi="仿宋" w:hint="eastAsia"/>
          <w:sz w:val="32"/>
          <w:szCs w:val="32"/>
        </w:rPr>
        <w:t>。</w:t>
      </w:r>
      <w:r w:rsidR="00A13D84" w:rsidRPr="00E364AA">
        <w:rPr>
          <w:rFonts w:ascii="仿宋" w:eastAsia="仿宋" w:hAnsi="仿宋" w:hint="eastAsia"/>
          <w:sz w:val="32"/>
          <w:szCs w:val="32"/>
        </w:rPr>
        <w:t>重要风险可参考</w:t>
      </w:r>
      <w:r w:rsidR="00A13D84" w:rsidRPr="00E364AA">
        <w:rPr>
          <w:rFonts w:ascii="仿宋" w:eastAsia="仿宋" w:hAnsi="仿宋"/>
          <w:sz w:val="32"/>
          <w:szCs w:val="32"/>
        </w:rPr>
        <w:t>ICH E2C(R2)对重要已识别风险</w:t>
      </w:r>
      <w:r w:rsidR="00A13D84" w:rsidRPr="00E364AA">
        <w:rPr>
          <w:rFonts w:ascii="仿宋" w:eastAsia="仿宋" w:hAnsi="仿宋" w:hint="eastAsia"/>
          <w:sz w:val="32"/>
          <w:szCs w:val="32"/>
        </w:rPr>
        <w:t>（</w:t>
      </w:r>
      <w:r w:rsidR="00A13D84" w:rsidRPr="00E364AA">
        <w:rPr>
          <w:rFonts w:ascii="仿宋" w:eastAsia="仿宋" w:hAnsi="仿宋"/>
          <w:sz w:val="32"/>
          <w:szCs w:val="32"/>
        </w:rPr>
        <w:t>Important identified risk）和重要的潜在风险（Important potential risk）</w:t>
      </w:r>
      <w:r w:rsidR="00A13D84" w:rsidRPr="00E364AA">
        <w:rPr>
          <w:rFonts w:ascii="仿宋" w:eastAsia="仿宋" w:hAnsi="仿宋" w:hint="eastAsia"/>
          <w:sz w:val="32"/>
          <w:szCs w:val="32"/>
        </w:rPr>
        <w:t>的解释。</w:t>
      </w:r>
      <w:r w:rsidRPr="00E364AA">
        <w:rPr>
          <w:rFonts w:ascii="仿宋" w:eastAsia="仿宋" w:hAnsi="仿宋"/>
          <w:sz w:val="32"/>
          <w:szCs w:val="32"/>
        </w:rPr>
        <w:t>发现的重要风险在第6项中进行描述。</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备注：需要说明的其他内容，如未按计划开展分析评价的原因等。</w:t>
      </w:r>
      <w:r w:rsidRPr="00E364AA">
        <w:rPr>
          <w:rFonts w:ascii="仿宋" w:eastAsia="仿宋" w:hAnsi="仿宋"/>
          <w:sz w:val="32"/>
          <w:szCs w:val="32"/>
        </w:rPr>
        <w:t xml:space="preserve"> </w:t>
      </w:r>
    </w:p>
    <w:p w:rsidR="0099422A" w:rsidRPr="00E364AA" w:rsidRDefault="0099422A" w:rsidP="0099422A">
      <w:pPr>
        <w:pStyle w:val="a6"/>
        <w:tabs>
          <w:tab w:val="left" w:pos="1418"/>
        </w:tabs>
        <w:ind w:firstLine="640"/>
        <w:jc w:val="left"/>
        <w:outlineLvl w:val="3"/>
        <w:rPr>
          <w:rFonts w:ascii="仿宋" w:eastAsia="仿宋" w:hAnsi="仿宋"/>
          <w:sz w:val="32"/>
          <w:szCs w:val="32"/>
        </w:rPr>
      </w:pPr>
      <w:r w:rsidRPr="00E364AA">
        <w:rPr>
          <w:rFonts w:ascii="仿宋" w:eastAsia="仿宋" w:hAnsi="仿宋"/>
          <w:sz w:val="32"/>
          <w:szCs w:val="32"/>
        </w:rPr>
        <w:lastRenderedPageBreak/>
        <w:t xml:space="preserve">5.2 </w:t>
      </w:r>
      <w:r w:rsidRPr="00E364AA">
        <w:rPr>
          <w:rFonts w:ascii="仿宋" w:eastAsia="仿宋" w:hAnsi="仿宋" w:hint="eastAsia"/>
          <w:sz w:val="32"/>
          <w:szCs w:val="32"/>
        </w:rPr>
        <w:t>定期安全性更新报告</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本表汇总报告年度内应提交定期安全性报告（</w:t>
      </w:r>
      <w:r w:rsidRPr="00E364AA">
        <w:rPr>
          <w:rFonts w:ascii="仿宋" w:eastAsia="仿宋" w:hAnsi="仿宋"/>
          <w:sz w:val="32"/>
          <w:szCs w:val="32"/>
        </w:rPr>
        <w:t>PSUR）的所有药品，应提交但未提交的也应列入。</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药品名称：一般填写药品通用名称或活性成份名称，根据实际开展情况填写。</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首次注册日期：如果</w:t>
      </w:r>
      <w:r w:rsidR="000E74C5" w:rsidRPr="00E364AA">
        <w:rPr>
          <w:rFonts w:ascii="仿宋" w:eastAsia="仿宋" w:hAnsi="仿宋" w:hint="eastAsia"/>
          <w:sz w:val="32"/>
          <w:szCs w:val="32"/>
        </w:rPr>
        <w:t>该药品</w:t>
      </w:r>
      <w:r w:rsidRPr="00E364AA">
        <w:rPr>
          <w:rFonts w:ascii="仿宋" w:eastAsia="仿宋" w:hAnsi="仿宋" w:hint="eastAsia"/>
          <w:sz w:val="32"/>
          <w:szCs w:val="32"/>
        </w:rPr>
        <w:t>有多个</w:t>
      </w:r>
      <w:r w:rsidR="000E74C5" w:rsidRPr="00E364AA">
        <w:rPr>
          <w:rFonts w:ascii="仿宋" w:eastAsia="仿宋" w:hAnsi="仿宋" w:hint="eastAsia"/>
          <w:sz w:val="32"/>
          <w:szCs w:val="32"/>
        </w:rPr>
        <w:t>首次</w:t>
      </w:r>
      <w:r w:rsidRPr="00E364AA">
        <w:rPr>
          <w:rFonts w:ascii="仿宋" w:eastAsia="仿宋" w:hAnsi="仿宋" w:hint="eastAsia"/>
          <w:sz w:val="32"/>
          <w:szCs w:val="32"/>
        </w:rPr>
        <w:t>注册日期，</w:t>
      </w:r>
      <w:r w:rsidR="000E74C5" w:rsidRPr="00E364AA">
        <w:rPr>
          <w:rFonts w:ascii="仿宋" w:eastAsia="仿宋" w:hAnsi="仿宋" w:hint="eastAsia"/>
          <w:sz w:val="32"/>
          <w:szCs w:val="32"/>
        </w:rPr>
        <w:t>填写最早批准的日期</w:t>
      </w:r>
      <w:r w:rsidRPr="00E364AA">
        <w:rPr>
          <w:rFonts w:ascii="仿宋" w:eastAsia="仿宋" w:hAnsi="仿宋" w:hint="eastAsia"/>
          <w:sz w:val="32"/>
          <w:szCs w:val="32"/>
        </w:rPr>
        <w:t>。</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提交</w:t>
      </w:r>
      <w:r w:rsidRPr="00E364AA">
        <w:rPr>
          <w:rFonts w:ascii="仿宋" w:eastAsia="仿宋" w:hAnsi="仿宋"/>
          <w:sz w:val="32"/>
          <w:szCs w:val="32"/>
        </w:rPr>
        <w:t>PSUR的日期：指报告年度内向直报系统提交PSUR的日期。提交频率小于一年的，按实际情况填写多个提交日期，并在备注中说明原因。PSUR被退回后再次提交，仅填写第一次提交的日期。</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是否按时提交：指</w:t>
      </w:r>
      <w:r w:rsidRPr="00E364AA">
        <w:rPr>
          <w:rFonts w:ascii="仿宋" w:eastAsia="仿宋" w:hAnsi="仿宋"/>
          <w:sz w:val="32"/>
          <w:szCs w:val="32"/>
        </w:rPr>
        <w:t>PSUR是否按《药品不良反应报告和监测管理办法》要求的时限提交。按国际诞生日提交公司统一PSUR的，应在备注中说明，</w:t>
      </w:r>
      <w:r w:rsidR="005532A7" w:rsidRPr="00E364AA">
        <w:rPr>
          <w:rFonts w:ascii="仿宋" w:eastAsia="仿宋" w:hAnsi="仿宋" w:hint="eastAsia"/>
          <w:sz w:val="32"/>
          <w:szCs w:val="32"/>
        </w:rPr>
        <w:t>如果</w:t>
      </w:r>
      <w:r w:rsidRPr="00E364AA">
        <w:rPr>
          <w:rFonts w:ascii="仿宋" w:eastAsia="仿宋" w:hAnsi="仿宋"/>
          <w:sz w:val="32"/>
          <w:szCs w:val="32"/>
        </w:rPr>
        <w:t>未延期提交，填写“是”。</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是否发现重要风险：重要风险包括持有人自主发现或境内外监管部门告之的，重要风险可参考</w:t>
      </w:r>
      <w:r w:rsidRPr="00E364AA">
        <w:rPr>
          <w:rFonts w:ascii="仿宋" w:eastAsia="仿宋" w:hAnsi="仿宋"/>
          <w:sz w:val="32"/>
          <w:szCs w:val="32"/>
        </w:rPr>
        <w:t>ICH E2C(R2)对重要已识别风险</w:t>
      </w:r>
      <w:r w:rsidR="008D018E" w:rsidRPr="00E364AA">
        <w:rPr>
          <w:rFonts w:ascii="仿宋" w:eastAsia="仿宋" w:hAnsi="仿宋" w:hint="eastAsia"/>
          <w:sz w:val="32"/>
          <w:szCs w:val="32"/>
        </w:rPr>
        <w:t>（</w:t>
      </w:r>
      <w:r w:rsidR="008D018E" w:rsidRPr="00E364AA">
        <w:rPr>
          <w:rFonts w:ascii="仿宋" w:eastAsia="仿宋" w:hAnsi="仿宋"/>
          <w:sz w:val="32"/>
          <w:szCs w:val="32"/>
        </w:rPr>
        <w:t>Important identified risk）和重要的潜在风险（Important potential risk）</w:t>
      </w:r>
      <w:r w:rsidRPr="00E364AA">
        <w:rPr>
          <w:rFonts w:ascii="仿宋" w:eastAsia="仿宋" w:hAnsi="仿宋" w:hint="eastAsia"/>
          <w:sz w:val="32"/>
          <w:szCs w:val="32"/>
        </w:rPr>
        <w:t>的解释。发现的重要风险在第</w:t>
      </w:r>
      <w:r w:rsidRPr="00E364AA">
        <w:rPr>
          <w:rFonts w:ascii="仿宋" w:eastAsia="仿宋" w:hAnsi="仿宋"/>
          <w:sz w:val="32"/>
          <w:szCs w:val="32"/>
        </w:rPr>
        <w:t>6项中进行描述。</w:t>
      </w:r>
    </w:p>
    <w:p w:rsidR="0099422A" w:rsidRPr="00E364AA" w:rsidRDefault="0099422A" w:rsidP="0099422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备注：需要说明的其他内容，如未按时提交</w:t>
      </w:r>
      <w:r w:rsidRPr="00E364AA">
        <w:rPr>
          <w:rFonts w:ascii="仿宋" w:eastAsia="仿宋" w:hAnsi="仿宋"/>
          <w:sz w:val="32"/>
          <w:szCs w:val="32"/>
        </w:rPr>
        <w:t>PSUR的原因。</w:t>
      </w:r>
    </w:p>
    <w:p w:rsidR="001268D0" w:rsidRPr="00E364AA" w:rsidRDefault="001268D0" w:rsidP="00E13236">
      <w:pPr>
        <w:pStyle w:val="a6"/>
        <w:tabs>
          <w:tab w:val="left" w:pos="1418"/>
        </w:tabs>
        <w:ind w:firstLine="643"/>
        <w:jc w:val="left"/>
        <w:outlineLvl w:val="2"/>
        <w:rPr>
          <w:rFonts w:ascii="仿宋" w:eastAsia="仿宋" w:hAnsi="仿宋"/>
          <w:b/>
          <w:sz w:val="32"/>
          <w:szCs w:val="32"/>
        </w:rPr>
      </w:pPr>
      <w:bookmarkStart w:id="18" w:name="_Toc18076745"/>
      <w:r w:rsidRPr="00E364AA">
        <w:rPr>
          <w:rFonts w:ascii="仿宋" w:eastAsia="仿宋" w:hAnsi="仿宋"/>
          <w:b/>
          <w:sz w:val="32"/>
          <w:szCs w:val="32"/>
        </w:rPr>
        <w:t>6</w:t>
      </w:r>
      <w:r w:rsidR="0003325B" w:rsidRPr="00E364AA">
        <w:rPr>
          <w:rFonts w:ascii="仿宋" w:eastAsia="仿宋" w:hAnsi="仿宋" w:hint="eastAsia"/>
          <w:b/>
          <w:sz w:val="32"/>
          <w:szCs w:val="32"/>
        </w:rPr>
        <w:t xml:space="preserve"> </w:t>
      </w:r>
      <w:r w:rsidRPr="00E364AA">
        <w:rPr>
          <w:rFonts w:ascii="仿宋" w:eastAsia="仿宋" w:hAnsi="仿宋"/>
          <w:b/>
          <w:sz w:val="32"/>
          <w:szCs w:val="32"/>
        </w:rPr>
        <w:t>风险评估和控制</w:t>
      </w:r>
      <w:bookmarkEnd w:id="18"/>
    </w:p>
    <w:p w:rsidR="00F27CA4" w:rsidRPr="00E364AA" w:rsidRDefault="00482B09" w:rsidP="00F27CA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填写报告年度新发现的重要风险（参见第</w:t>
      </w:r>
      <w:r w:rsidRPr="00E364AA">
        <w:rPr>
          <w:rFonts w:ascii="仿宋" w:eastAsia="仿宋" w:hAnsi="仿宋"/>
          <w:sz w:val="32"/>
          <w:szCs w:val="32"/>
        </w:rPr>
        <w:t>5部分）以及既往</w:t>
      </w:r>
      <w:r w:rsidR="00042D73" w:rsidRPr="00E364AA">
        <w:rPr>
          <w:rFonts w:ascii="仿宋" w:eastAsia="仿宋" w:hAnsi="仿宋" w:hint="eastAsia"/>
          <w:sz w:val="32"/>
          <w:szCs w:val="32"/>
        </w:rPr>
        <w:t>重要</w:t>
      </w:r>
      <w:r w:rsidRPr="00E364AA">
        <w:rPr>
          <w:rFonts w:ascii="仿宋" w:eastAsia="仿宋" w:hAnsi="仿宋" w:hint="eastAsia"/>
          <w:sz w:val="32"/>
          <w:szCs w:val="32"/>
        </w:rPr>
        <w:t>风险</w:t>
      </w:r>
      <w:r w:rsidR="00042D73" w:rsidRPr="00E364AA">
        <w:rPr>
          <w:rFonts w:ascii="仿宋" w:eastAsia="仿宋" w:hAnsi="仿宋" w:hint="eastAsia"/>
          <w:sz w:val="32"/>
          <w:szCs w:val="32"/>
        </w:rPr>
        <w:t>的</w:t>
      </w:r>
      <w:r w:rsidRPr="00E364AA">
        <w:rPr>
          <w:rFonts w:ascii="仿宋" w:eastAsia="仿宋" w:hAnsi="仿宋" w:hint="eastAsia"/>
          <w:sz w:val="32"/>
          <w:szCs w:val="32"/>
        </w:rPr>
        <w:t>评估状态</w:t>
      </w:r>
      <w:r w:rsidR="00042D73" w:rsidRPr="00E364AA">
        <w:rPr>
          <w:rFonts w:ascii="仿宋" w:eastAsia="仿宋" w:hAnsi="仿宋" w:hint="eastAsia"/>
          <w:sz w:val="32"/>
          <w:szCs w:val="32"/>
        </w:rPr>
        <w:t>和</w:t>
      </w:r>
      <w:r w:rsidRPr="00E364AA">
        <w:rPr>
          <w:rFonts w:ascii="仿宋" w:eastAsia="仿宋" w:hAnsi="仿宋" w:hint="eastAsia"/>
          <w:sz w:val="32"/>
          <w:szCs w:val="32"/>
        </w:rPr>
        <w:t>控制情况的更新信息。</w:t>
      </w:r>
      <w:r w:rsidR="0091559A" w:rsidRPr="00E364AA">
        <w:rPr>
          <w:rFonts w:ascii="仿宋" w:eastAsia="仿宋" w:hAnsi="仿宋" w:hint="eastAsia"/>
          <w:sz w:val="32"/>
          <w:szCs w:val="32"/>
        </w:rPr>
        <w:t>未发现新风险或无</w:t>
      </w:r>
      <w:r w:rsidR="0091559A" w:rsidRPr="00E364AA">
        <w:rPr>
          <w:rFonts w:ascii="仿宋" w:eastAsia="仿宋" w:hAnsi="仿宋" w:hint="eastAsia"/>
          <w:sz w:val="32"/>
          <w:szCs w:val="32"/>
        </w:rPr>
        <w:lastRenderedPageBreak/>
        <w:t>更新信息</w:t>
      </w:r>
      <w:r w:rsidR="00E10F3F" w:rsidRPr="00E364AA">
        <w:rPr>
          <w:rFonts w:ascii="仿宋" w:eastAsia="仿宋" w:hAnsi="仿宋" w:hint="eastAsia"/>
          <w:sz w:val="32"/>
          <w:szCs w:val="32"/>
        </w:rPr>
        <w:t>，</w:t>
      </w:r>
      <w:proofErr w:type="gramStart"/>
      <w:r w:rsidR="00E10F3F" w:rsidRPr="00E364AA">
        <w:rPr>
          <w:rFonts w:ascii="仿宋" w:eastAsia="仿宋" w:hAnsi="仿宋" w:hint="eastAsia"/>
          <w:sz w:val="32"/>
          <w:szCs w:val="32"/>
        </w:rPr>
        <w:t>仅勾选“无</w:t>
      </w:r>
      <w:r w:rsidR="00925A59" w:rsidRPr="00E364AA">
        <w:rPr>
          <w:rFonts w:ascii="仿宋" w:eastAsia="仿宋" w:hAnsi="仿宋" w:hint="eastAsia"/>
          <w:sz w:val="32"/>
          <w:szCs w:val="32"/>
        </w:rPr>
        <w:t>新</w:t>
      </w:r>
      <w:r w:rsidR="00E10F3F" w:rsidRPr="00E364AA">
        <w:rPr>
          <w:rFonts w:ascii="仿宋" w:eastAsia="仿宋" w:hAnsi="仿宋" w:hint="eastAsia"/>
          <w:sz w:val="32"/>
          <w:szCs w:val="32"/>
        </w:rPr>
        <w:t>信息”</w:t>
      </w:r>
      <w:proofErr w:type="gramEnd"/>
      <w:r w:rsidR="00E10F3F" w:rsidRPr="00E364AA">
        <w:rPr>
          <w:rFonts w:ascii="仿宋" w:eastAsia="仿宋" w:hAnsi="仿宋" w:hint="eastAsia"/>
          <w:sz w:val="32"/>
          <w:szCs w:val="32"/>
        </w:rPr>
        <w:t>，其他内容</w:t>
      </w:r>
      <w:r w:rsidR="0091559A" w:rsidRPr="00E364AA">
        <w:rPr>
          <w:rFonts w:ascii="仿宋" w:eastAsia="仿宋" w:hAnsi="仿宋" w:hint="eastAsia"/>
          <w:sz w:val="32"/>
          <w:szCs w:val="32"/>
        </w:rPr>
        <w:t>不填写。</w:t>
      </w:r>
    </w:p>
    <w:p w:rsidR="00B879B0" w:rsidRPr="00E364AA" w:rsidRDefault="00B879B0" w:rsidP="00B879B0">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编号：按四位年份（发现风险年份）</w:t>
      </w:r>
      <w:r w:rsidRPr="00E364AA">
        <w:rPr>
          <w:rFonts w:ascii="仿宋" w:eastAsia="仿宋" w:hAnsi="仿宋"/>
          <w:sz w:val="32"/>
          <w:szCs w:val="32"/>
        </w:rPr>
        <w:t>+四位顺序号填写，如20180001。一个</w:t>
      </w:r>
      <w:r w:rsidR="00BB74FA" w:rsidRPr="00E364AA">
        <w:rPr>
          <w:rFonts w:ascii="仿宋" w:eastAsia="仿宋" w:hAnsi="仿宋" w:hint="eastAsia"/>
          <w:sz w:val="32"/>
          <w:szCs w:val="32"/>
        </w:rPr>
        <w:t>药品</w:t>
      </w:r>
      <w:r w:rsidRPr="00E364AA">
        <w:rPr>
          <w:rFonts w:ascii="仿宋" w:eastAsia="仿宋" w:hAnsi="仿宋" w:hint="eastAsia"/>
          <w:sz w:val="32"/>
          <w:szCs w:val="32"/>
        </w:rPr>
        <w:t>有多个风险，填写多个编号，一个</w:t>
      </w:r>
      <w:proofErr w:type="gramStart"/>
      <w:r w:rsidRPr="00E364AA">
        <w:rPr>
          <w:rFonts w:ascii="仿宋" w:eastAsia="仿宋" w:hAnsi="仿宋" w:hint="eastAsia"/>
          <w:sz w:val="32"/>
          <w:szCs w:val="32"/>
        </w:rPr>
        <w:t>编号占</w:t>
      </w:r>
      <w:proofErr w:type="gramEnd"/>
      <w:r w:rsidRPr="00E364AA">
        <w:rPr>
          <w:rFonts w:ascii="仿宋" w:eastAsia="仿宋" w:hAnsi="仿宋" w:hint="eastAsia"/>
          <w:sz w:val="32"/>
          <w:szCs w:val="32"/>
        </w:rPr>
        <w:t>一行。某个药品的某个风险，其编号应始终保持不变。</w:t>
      </w:r>
    </w:p>
    <w:p w:rsidR="00803127" w:rsidRPr="00E364AA" w:rsidRDefault="00803127" w:rsidP="00803127">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药品名称：填写与重要风险相关的药品名称。</w:t>
      </w:r>
    </w:p>
    <w:p w:rsidR="00F27CA4" w:rsidRPr="00E364AA" w:rsidRDefault="00F27CA4" w:rsidP="00F27CA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风险简述：简述重要风险的内容，可填写不良反应</w:t>
      </w:r>
      <w:r w:rsidRPr="00E364AA">
        <w:rPr>
          <w:rFonts w:ascii="仿宋" w:eastAsia="仿宋" w:hAnsi="仿宋"/>
          <w:sz w:val="32"/>
          <w:szCs w:val="32"/>
        </w:rPr>
        <w:t>/事件名称。</w:t>
      </w:r>
    </w:p>
    <w:p w:rsidR="00F27CA4" w:rsidRPr="00E364AA" w:rsidRDefault="00F27CA4" w:rsidP="00F27CA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评估状态：填写报告年度结束时该风险的评估状态。其中，“正在进行中”指正在开展分析评估、正在累积监测数据、正在开展安全性研究、正在制定风险控制措施等；“无需采取措施”指已经完成评估，但评估结果认为无需采取或更新风险控制措施；“已经采取措施”指已经完成评估，并已经采取或更新了风险控制措施；“后效评估</w:t>
      </w:r>
      <w:r w:rsidR="00E57C9D" w:rsidRPr="00E364AA">
        <w:rPr>
          <w:rFonts w:ascii="仿宋" w:eastAsia="仿宋" w:hAnsi="仿宋" w:hint="eastAsia"/>
          <w:sz w:val="32"/>
          <w:szCs w:val="32"/>
        </w:rPr>
        <w:t>中</w:t>
      </w:r>
      <w:r w:rsidRPr="00E364AA">
        <w:rPr>
          <w:rFonts w:ascii="仿宋" w:eastAsia="仿宋" w:hAnsi="仿宋" w:hint="eastAsia"/>
          <w:sz w:val="32"/>
          <w:szCs w:val="32"/>
        </w:rPr>
        <w:t>”指正在对风险控制措施的执行效果进行评估，以确定是否需要更新风险管理措施；“其他”指评估状态的其他情况，请简要叙述。</w:t>
      </w:r>
    </w:p>
    <w:p w:rsidR="000672EE" w:rsidRPr="00E364AA" w:rsidRDefault="000672EE" w:rsidP="000672EE">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风险</w:t>
      </w:r>
      <w:r w:rsidR="009654D8" w:rsidRPr="00E364AA">
        <w:rPr>
          <w:rFonts w:ascii="仿宋" w:eastAsia="仿宋" w:hAnsi="仿宋" w:hint="eastAsia"/>
          <w:sz w:val="32"/>
          <w:szCs w:val="32"/>
        </w:rPr>
        <w:t>控制</w:t>
      </w:r>
      <w:r w:rsidRPr="00E364AA">
        <w:rPr>
          <w:rFonts w:ascii="仿宋" w:eastAsia="仿宋" w:hAnsi="仿宋" w:hint="eastAsia"/>
          <w:sz w:val="32"/>
          <w:szCs w:val="32"/>
        </w:rPr>
        <w:t>措施和控制措施描述：</w:t>
      </w:r>
      <w:r w:rsidR="00EC4ECE" w:rsidRPr="00E364AA">
        <w:rPr>
          <w:rFonts w:ascii="仿宋" w:eastAsia="仿宋" w:hAnsi="仿宋" w:hint="eastAsia"/>
          <w:sz w:val="32"/>
          <w:szCs w:val="32"/>
        </w:rPr>
        <w:t>评估状态选择“已经采取措施”时，填写</w:t>
      </w:r>
      <w:r w:rsidR="007B6A66" w:rsidRPr="00E364AA">
        <w:rPr>
          <w:rFonts w:ascii="仿宋" w:eastAsia="仿宋" w:hAnsi="仿宋" w:hint="eastAsia"/>
          <w:sz w:val="32"/>
          <w:szCs w:val="32"/>
        </w:rPr>
        <w:t>这两</w:t>
      </w:r>
      <w:r w:rsidR="00EC4ECE" w:rsidRPr="00E364AA">
        <w:rPr>
          <w:rFonts w:ascii="仿宋" w:eastAsia="仿宋" w:hAnsi="仿宋" w:hint="eastAsia"/>
          <w:sz w:val="32"/>
          <w:szCs w:val="32"/>
        </w:rPr>
        <w:t>项。</w:t>
      </w:r>
      <w:r w:rsidRPr="00E364AA">
        <w:rPr>
          <w:rFonts w:ascii="仿宋" w:eastAsia="仿宋" w:hAnsi="仿宋" w:hint="eastAsia"/>
          <w:sz w:val="32"/>
          <w:szCs w:val="32"/>
        </w:rPr>
        <w:t>指</w:t>
      </w:r>
      <w:r w:rsidRPr="00E364AA">
        <w:rPr>
          <w:rFonts w:ascii="仿宋" w:eastAsia="仿宋" w:hAnsi="仿宋" w:hint="eastAsia"/>
          <w:b/>
          <w:sz w:val="32"/>
          <w:szCs w:val="32"/>
        </w:rPr>
        <w:t>针对重要风险</w:t>
      </w:r>
      <w:r w:rsidRPr="00E364AA">
        <w:rPr>
          <w:rFonts w:ascii="仿宋" w:eastAsia="仿宋" w:hAnsi="仿宋" w:hint="eastAsia"/>
          <w:sz w:val="32"/>
          <w:szCs w:val="32"/>
        </w:rPr>
        <w:t>持有人在中国已经采取的风险控制措施，</w:t>
      </w:r>
      <w:proofErr w:type="gramStart"/>
      <w:r w:rsidRPr="00E364AA">
        <w:rPr>
          <w:rFonts w:ascii="仿宋" w:eastAsia="仿宋" w:hAnsi="仿宋" w:hint="eastAsia"/>
          <w:sz w:val="32"/>
          <w:szCs w:val="32"/>
        </w:rPr>
        <w:t>勾选相应</w:t>
      </w:r>
      <w:proofErr w:type="gramEnd"/>
      <w:r w:rsidRPr="00E364AA">
        <w:rPr>
          <w:rFonts w:ascii="仿宋" w:eastAsia="仿宋" w:hAnsi="仿宋" w:hint="eastAsia"/>
          <w:sz w:val="32"/>
          <w:szCs w:val="32"/>
        </w:rPr>
        <w:t>选项，并进行简单描述，有附件请注明。“说明书变更”</w:t>
      </w:r>
      <w:r w:rsidR="003D3E2F" w:rsidRPr="00E364AA">
        <w:rPr>
          <w:rFonts w:ascii="仿宋" w:eastAsia="仿宋" w:hAnsi="仿宋" w:hint="eastAsia"/>
          <w:sz w:val="32"/>
          <w:szCs w:val="32"/>
        </w:rPr>
        <w:t>指持有人</w:t>
      </w:r>
      <w:proofErr w:type="gramStart"/>
      <w:r w:rsidR="003D3E2F" w:rsidRPr="00E364AA">
        <w:rPr>
          <w:rFonts w:ascii="仿宋" w:eastAsia="仿宋" w:hAnsi="仿宋" w:hint="eastAsia"/>
          <w:sz w:val="32"/>
          <w:szCs w:val="32"/>
        </w:rPr>
        <w:t>因重要</w:t>
      </w:r>
      <w:proofErr w:type="gramEnd"/>
      <w:r w:rsidR="003D3E2F" w:rsidRPr="00E364AA">
        <w:rPr>
          <w:rFonts w:ascii="仿宋" w:eastAsia="仿宋" w:hAnsi="仿宋" w:hint="eastAsia"/>
          <w:sz w:val="32"/>
          <w:szCs w:val="32"/>
        </w:rPr>
        <w:t>风险变更药品说明书的情况，且为已经批准或备案的变更；描述变更内容，如果内容过长，以附件形式提交变更说明表，包括变更的项目、变更前后内容对比、变更的详细原因；如果尚未在直报系统中提交更新的说明书，应</w:t>
      </w:r>
      <w:r w:rsidR="003D3E2F" w:rsidRPr="00E364AA">
        <w:rPr>
          <w:rFonts w:ascii="仿宋" w:eastAsia="仿宋" w:hAnsi="仿宋" w:hint="eastAsia"/>
          <w:sz w:val="32"/>
          <w:szCs w:val="32"/>
        </w:rPr>
        <w:lastRenderedPageBreak/>
        <w:t>在年度报告中以附件形式提交更新的说明书。</w:t>
      </w:r>
      <w:r w:rsidRPr="00E364AA">
        <w:rPr>
          <w:rFonts w:ascii="仿宋" w:eastAsia="仿宋" w:hAnsi="仿宋" w:hint="eastAsia"/>
          <w:sz w:val="32"/>
          <w:szCs w:val="32"/>
        </w:rPr>
        <w:t>“风险警示或沟通”指持有人通过适当的形式将风险信息有效传递给医务人员和患者，以达到风险告知和指导临床合理用药的目的；描述风险警示和沟通的方式，风险沟通内容应作为附件提交。“召回药品”指持有人主动或按监管部门要求采取的药品召回措施；描述召回原因、召回范围、召回批号和数量等。“暂停生产销售使用”指持有人主动或按监管部门要求暂停药品生产、销售或使用的情况；描述原因、暂停时间和范围等。</w:t>
      </w:r>
      <w:r w:rsidR="00316F96" w:rsidRPr="00E364AA">
        <w:rPr>
          <w:rFonts w:ascii="仿宋" w:eastAsia="仿宋" w:hAnsi="仿宋" w:hint="eastAsia"/>
          <w:sz w:val="32"/>
          <w:szCs w:val="32"/>
        </w:rPr>
        <w:t>“注销注册证书”指持有人主动注销或被监管部门注销药品注册证书的情况，描述注销原因、时间等。</w:t>
      </w:r>
      <w:r w:rsidRPr="00E364AA">
        <w:rPr>
          <w:rFonts w:ascii="仿宋" w:eastAsia="仿宋" w:hAnsi="仿宋" w:hint="eastAsia"/>
          <w:sz w:val="32"/>
          <w:szCs w:val="32"/>
        </w:rPr>
        <w:t>“其他”指除上述措施外持有人采取的其他措施，包括实施以药品限制性使用、受控使用为目的风险控制计划等；描述风险控制措施的主要内容，风险控制计划应作为附件提交。</w:t>
      </w:r>
    </w:p>
    <w:p w:rsidR="00F27CA4" w:rsidRPr="00E364AA" w:rsidRDefault="00F27CA4" w:rsidP="00F27CA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信息公开情况：指向社会公开风险控制措施的情况，描述公开的时间</w:t>
      </w:r>
      <w:r w:rsidR="00F25E99" w:rsidRPr="00E364AA">
        <w:rPr>
          <w:rFonts w:ascii="仿宋" w:eastAsia="仿宋" w:hAnsi="仿宋" w:hint="eastAsia"/>
          <w:sz w:val="32"/>
          <w:szCs w:val="32"/>
        </w:rPr>
        <w:t>、</w:t>
      </w:r>
      <w:r w:rsidRPr="00E364AA">
        <w:rPr>
          <w:rFonts w:ascii="仿宋" w:eastAsia="仿宋" w:hAnsi="仿宋" w:hint="eastAsia"/>
          <w:sz w:val="32"/>
          <w:szCs w:val="32"/>
        </w:rPr>
        <w:t>方式和平台。未公开</w:t>
      </w:r>
      <w:r w:rsidR="00F25E99" w:rsidRPr="00E364AA">
        <w:rPr>
          <w:rFonts w:ascii="仿宋" w:eastAsia="仿宋" w:hAnsi="仿宋" w:hint="eastAsia"/>
          <w:sz w:val="32"/>
          <w:szCs w:val="32"/>
        </w:rPr>
        <w:t>不</w:t>
      </w:r>
      <w:r w:rsidRPr="00E364AA">
        <w:rPr>
          <w:rFonts w:ascii="仿宋" w:eastAsia="仿宋" w:hAnsi="仿宋" w:hint="eastAsia"/>
          <w:sz w:val="32"/>
          <w:szCs w:val="32"/>
        </w:rPr>
        <w:t>填写。</w:t>
      </w:r>
    </w:p>
    <w:p w:rsidR="001268D0" w:rsidRPr="00E364AA" w:rsidRDefault="001268D0" w:rsidP="00E13236">
      <w:pPr>
        <w:pStyle w:val="a6"/>
        <w:tabs>
          <w:tab w:val="left" w:pos="1418"/>
        </w:tabs>
        <w:ind w:firstLine="643"/>
        <w:jc w:val="left"/>
        <w:outlineLvl w:val="2"/>
        <w:rPr>
          <w:rFonts w:ascii="仿宋" w:eastAsia="仿宋" w:hAnsi="仿宋"/>
          <w:b/>
          <w:sz w:val="32"/>
          <w:szCs w:val="32"/>
        </w:rPr>
      </w:pPr>
      <w:bookmarkStart w:id="19" w:name="_Toc18076746"/>
      <w:r w:rsidRPr="00E364AA">
        <w:rPr>
          <w:rFonts w:ascii="仿宋" w:eastAsia="仿宋" w:hAnsi="仿宋"/>
          <w:b/>
          <w:sz w:val="32"/>
          <w:szCs w:val="32"/>
        </w:rPr>
        <w:t xml:space="preserve">7 </w:t>
      </w:r>
      <w:r w:rsidRPr="00E364AA">
        <w:rPr>
          <w:rFonts w:ascii="仿宋" w:eastAsia="仿宋" w:hAnsi="仿宋" w:hint="eastAsia"/>
          <w:b/>
          <w:sz w:val="32"/>
          <w:szCs w:val="32"/>
        </w:rPr>
        <w:t>上市后安全性研究</w:t>
      </w:r>
      <w:bookmarkEnd w:id="19"/>
    </w:p>
    <w:p w:rsidR="00AB2948" w:rsidRPr="00E364AA" w:rsidRDefault="00A9213D" w:rsidP="00AB2948">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年度报告中应汇总的</w:t>
      </w:r>
      <w:r w:rsidR="00AB2948" w:rsidRPr="00E364AA">
        <w:rPr>
          <w:rFonts w:ascii="仿宋" w:eastAsia="仿宋" w:hAnsi="仿宋" w:hint="eastAsia"/>
          <w:sz w:val="32"/>
          <w:szCs w:val="32"/>
        </w:rPr>
        <w:t>上市后安全性研究</w:t>
      </w:r>
      <w:r w:rsidR="004F7A40" w:rsidRPr="00E364AA">
        <w:rPr>
          <w:rFonts w:ascii="仿宋" w:eastAsia="仿宋" w:hAnsi="仿宋" w:hint="eastAsia"/>
          <w:sz w:val="32"/>
          <w:szCs w:val="32"/>
        </w:rPr>
        <w:t>包括</w:t>
      </w:r>
      <w:r w:rsidR="00AB2948" w:rsidRPr="00E364AA">
        <w:rPr>
          <w:rFonts w:ascii="仿宋" w:eastAsia="仿宋" w:hAnsi="仿宋" w:hint="eastAsia"/>
          <w:sz w:val="32"/>
          <w:szCs w:val="32"/>
        </w:rPr>
        <w:t>持有人发起或赞助</w:t>
      </w:r>
      <w:r w:rsidR="00684516" w:rsidRPr="00E364AA">
        <w:rPr>
          <w:rFonts w:ascii="仿宋" w:eastAsia="仿宋" w:hAnsi="仿宋" w:hint="eastAsia"/>
          <w:sz w:val="32"/>
          <w:szCs w:val="32"/>
        </w:rPr>
        <w:t>的</w:t>
      </w:r>
      <w:r w:rsidR="00AB2948" w:rsidRPr="00E364AA">
        <w:rPr>
          <w:rFonts w:ascii="仿宋" w:eastAsia="仿宋" w:hAnsi="仿宋" w:hint="eastAsia"/>
          <w:sz w:val="32"/>
          <w:szCs w:val="32"/>
        </w:rPr>
        <w:t>，在全球任何地点开展的</w:t>
      </w:r>
      <w:r w:rsidR="00077BCD">
        <w:rPr>
          <w:rFonts w:ascii="仿宋" w:eastAsia="仿宋" w:hAnsi="仿宋" w:hint="eastAsia"/>
          <w:sz w:val="32"/>
          <w:szCs w:val="32"/>
        </w:rPr>
        <w:t>,</w:t>
      </w:r>
      <w:r w:rsidR="003D2AED" w:rsidRPr="003D2AED">
        <w:rPr>
          <w:rFonts w:ascii="仿宋" w:eastAsia="仿宋" w:hAnsi="仿宋" w:hint="eastAsia"/>
          <w:sz w:val="32"/>
          <w:szCs w:val="32"/>
        </w:rPr>
        <w:t>以药品安全性为主要目的和终点的研究</w:t>
      </w:r>
      <w:r w:rsidR="007D400E" w:rsidRPr="00E364AA">
        <w:rPr>
          <w:rFonts w:ascii="仿宋" w:eastAsia="仿宋" w:hAnsi="仿宋" w:hint="eastAsia"/>
          <w:sz w:val="32"/>
          <w:szCs w:val="32"/>
        </w:rPr>
        <w:t>，</w:t>
      </w:r>
      <w:r w:rsidR="004F7A40" w:rsidRPr="00E364AA">
        <w:rPr>
          <w:rFonts w:ascii="仿宋" w:eastAsia="仿宋" w:hAnsi="仿宋" w:hint="eastAsia"/>
          <w:sz w:val="32"/>
          <w:szCs w:val="32"/>
        </w:rPr>
        <w:t>如</w:t>
      </w:r>
      <w:r w:rsidR="00AB2948" w:rsidRPr="00E364AA">
        <w:rPr>
          <w:rFonts w:ascii="仿宋" w:eastAsia="仿宋" w:hAnsi="仿宋" w:hint="eastAsia"/>
          <w:sz w:val="32"/>
          <w:szCs w:val="32"/>
        </w:rPr>
        <w:t>非临床研究、临床研究、流行病学研究、主动监测、对临床试验的荟萃分析</w:t>
      </w:r>
      <w:r w:rsidR="00730001" w:rsidRPr="00E364AA">
        <w:rPr>
          <w:rFonts w:ascii="仿宋" w:eastAsia="仿宋" w:hAnsi="仿宋" w:hint="eastAsia"/>
          <w:sz w:val="32"/>
          <w:szCs w:val="32"/>
        </w:rPr>
        <w:t>等</w:t>
      </w:r>
      <w:r w:rsidR="008D1F3B" w:rsidRPr="00E364AA">
        <w:rPr>
          <w:rFonts w:ascii="仿宋" w:eastAsia="仿宋" w:hAnsi="仿宋" w:hint="eastAsia"/>
          <w:sz w:val="32"/>
          <w:szCs w:val="32"/>
        </w:rPr>
        <w:t>，</w:t>
      </w:r>
      <w:r w:rsidRPr="00E364AA">
        <w:rPr>
          <w:rFonts w:ascii="仿宋" w:eastAsia="仿宋" w:hAnsi="仿宋" w:hint="eastAsia"/>
          <w:sz w:val="32"/>
          <w:szCs w:val="32"/>
        </w:rPr>
        <w:t>但</w:t>
      </w:r>
      <w:r w:rsidR="00AB2948" w:rsidRPr="00E364AA">
        <w:rPr>
          <w:rFonts w:ascii="仿宋" w:eastAsia="仿宋" w:hAnsi="仿宋" w:hint="eastAsia"/>
          <w:sz w:val="32"/>
          <w:szCs w:val="32"/>
        </w:rPr>
        <w:t>对文献不良反应的综述除外。</w:t>
      </w:r>
    </w:p>
    <w:p w:rsidR="00F857AF" w:rsidRPr="00E364AA" w:rsidRDefault="00F857AF"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上市后</w:t>
      </w:r>
      <w:r w:rsidR="006D0777" w:rsidRPr="00E364AA">
        <w:rPr>
          <w:rFonts w:ascii="仿宋" w:eastAsia="仿宋" w:hAnsi="仿宋" w:hint="eastAsia"/>
          <w:sz w:val="32"/>
          <w:szCs w:val="32"/>
        </w:rPr>
        <w:t>安全性</w:t>
      </w:r>
      <w:r w:rsidRPr="00E364AA">
        <w:rPr>
          <w:rFonts w:ascii="仿宋" w:eastAsia="仿宋" w:hAnsi="仿宋" w:hint="eastAsia"/>
          <w:sz w:val="32"/>
          <w:szCs w:val="32"/>
        </w:rPr>
        <w:t>研究列表</w:t>
      </w:r>
      <w:r w:rsidR="006D0777" w:rsidRPr="00E364AA">
        <w:rPr>
          <w:rFonts w:ascii="仿宋" w:eastAsia="仿宋" w:hAnsi="仿宋" w:hint="eastAsia"/>
          <w:sz w:val="32"/>
          <w:szCs w:val="32"/>
        </w:rPr>
        <w:t>应填写</w:t>
      </w:r>
      <w:r w:rsidRPr="00E364AA">
        <w:rPr>
          <w:rFonts w:ascii="仿宋" w:eastAsia="仿宋" w:hAnsi="仿宋" w:hint="eastAsia"/>
          <w:sz w:val="32"/>
          <w:szCs w:val="32"/>
        </w:rPr>
        <w:t>报告年度启动的研究情况，</w:t>
      </w:r>
      <w:r w:rsidR="006D0777" w:rsidRPr="00E364AA">
        <w:rPr>
          <w:rFonts w:ascii="仿宋" w:eastAsia="仿宋" w:hAnsi="仿宋" w:hint="eastAsia"/>
          <w:sz w:val="32"/>
          <w:szCs w:val="32"/>
        </w:rPr>
        <w:t>并</w:t>
      </w:r>
      <w:r w:rsidRPr="00E364AA">
        <w:rPr>
          <w:rFonts w:ascii="仿宋" w:eastAsia="仿宋" w:hAnsi="仿宋" w:hint="eastAsia"/>
          <w:sz w:val="32"/>
          <w:szCs w:val="32"/>
        </w:rPr>
        <w:t>更新既往研究的状态</w:t>
      </w:r>
      <w:r w:rsidR="00583208" w:rsidRPr="00E364AA">
        <w:rPr>
          <w:rFonts w:ascii="仿宋" w:eastAsia="仿宋" w:hAnsi="仿宋" w:hint="eastAsia"/>
          <w:sz w:val="32"/>
          <w:szCs w:val="32"/>
        </w:rPr>
        <w:t>及相关信息</w:t>
      </w:r>
      <w:r w:rsidR="00DF23EE" w:rsidRPr="00E364AA">
        <w:rPr>
          <w:rFonts w:ascii="仿宋" w:eastAsia="仿宋" w:hAnsi="仿宋" w:hint="eastAsia"/>
          <w:sz w:val="32"/>
          <w:szCs w:val="32"/>
        </w:rPr>
        <w:t>。</w:t>
      </w:r>
      <w:r w:rsidR="00FE3C71" w:rsidRPr="00E364AA">
        <w:rPr>
          <w:rFonts w:ascii="仿宋" w:eastAsia="仿宋" w:hAnsi="仿宋" w:hint="eastAsia"/>
          <w:sz w:val="32"/>
          <w:szCs w:val="32"/>
        </w:rPr>
        <w:t>未启动新研究或既往研究无更新信息，</w:t>
      </w:r>
      <w:proofErr w:type="gramStart"/>
      <w:r w:rsidR="00FE3C71" w:rsidRPr="00E364AA">
        <w:rPr>
          <w:rFonts w:ascii="仿宋" w:eastAsia="仿宋" w:hAnsi="仿宋" w:hint="eastAsia"/>
          <w:sz w:val="32"/>
          <w:szCs w:val="32"/>
        </w:rPr>
        <w:t>仅勾选“无新信息”</w:t>
      </w:r>
      <w:proofErr w:type="gramEnd"/>
      <w:r w:rsidR="00FE3C71" w:rsidRPr="00E364AA">
        <w:rPr>
          <w:rFonts w:ascii="仿宋" w:eastAsia="仿宋" w:hAnsi="仿宋" w:hint="eastAsia"/>
          <w:sz w:val="32"/>
          <w:szCs w:val="32"/>
        </w:rPr>
        <w:t>，其他内容不填写。</w:t>
      </w:r>
    </w:p>
    <w:p w:rsidR="00FE3091" w:rsidRPr="00E364AA" w:rsidRDefault="00FE3091"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lastRenderedPageBreak/>
        <w:t>研究编号：公司为研究分配的编号，</w:t>
      </w:r>
      <w:r w:rsidR="008D1F3B" w:rsidRPr="00E364AA">
        <w:rPr>
          <w:rFonts w:ascii="仿宋" w:eastAsia="仿宋" w:hAnsi="仿宋" w:hint="eastAsia"/>
          <w:sz w:val="32"/>
          <w:szCs w:val="32"/>
        </w:rPr>
        <w:t>无</w:t>
      </w:r>
      <w:r w:rsidRPr="00E364AA">
        <w:rPr>
          <w:rFonts w:ascii="仿宋" w:eastAsia="仿宋" w:hAnsi="仿宋" w:hint="eastAsia"/>
          <w:sz w:val="32"/>
          <w:szCs w:val="32"/>
        </w:rPr>
        <w:t>编号</w:t>
      </w:r>
      <w:r w:rsidR="008D1F3B" w:rsidRPr="00E364AA">
        <w:rPr>
          <w:rFonts w:ascii="仿宋" w:eastAsia="仿宋" w:hAnsi="仿宋" w:hint="eastAsia"/>
          <w:sz w:val="32"/>
          <w:szCs w:val="32"/>
        </w:rPr>
        <w:t>的</w:t>
      </w:r>
      <w:r w:rsidRPr="00E364AA">
        <w:rPr>
          <w:rFonts w:ascii="仿宋" w:eastAsia="仿宋" w:hAnsi="仿宋" w:hint="eastAsia"/>
          <w:sz w:val="32"/>
          <w:szCs w:val="32"/>
        </w:rPr>
        <w:t>可以</w:t>
      </w:r>
      <w:r w:rsidR="008D1F3B" w:rsidRPr="00E364AA">
        <w:rPr>
          <w:rFonts w:ascii="仿宋" w:eastAsia="仿宋" w:hAnsi="仿宋" w:hint="eastAsia"/>
          <w:sz w:val="32"/>
          <w:szCs w:val="32"/>
        </w:rPr>
        <w:t>填写</w:t>
      </w:r>
      <w:r w:rsidRPr="00E364AA">
        <w:rPr>
          <w:rFonts w:ascii="仿宋" w:eastAsia="仿宋" w:hAnsi="仿宋" w:hint="eastAsia"/>
          <w:sz w:val="32"/>
          <w:szCs w:val="32"/>
        </w:rPr>
        <w:t>顺序号。</w:t>
      </w:r>
    </w:p>
    <w:p w:rsidR="00FE3091" w:rsidRPr="00E364AA" w:rsidRDefault="00FE3091"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研究标题：填写研究标题的中文全称。</w:t>
      </w:r>
      <w:r w:rsidR="00EC1587" w:rsidRPr="00E364AA">
        <w:rPr>
          <w:rFonts w:ascii="仿宋" w:eastAsia="仿宋" w:hAnsi="仿宋" w:hint="eastAsia"/>
          <w:sz w:val="32"/>
          <w:szCs w:val="32"/>
        </w:rPr>
        <w:t>研究标题应包括主要研究药品的名称，或在备注中说明</w:t>
      </w:r>
      <w:r w:rsidR="00332E52">
        <w:rPr>
          <w:rFonts w:ascii="仿宋" w:eastAsia="仿宋" w:hAnsi="仿宋" w:hint="eastAsia"/>
          <w:sz w:val="32"/>
          <w:szCs w:val="32"/>
        </w:rPr>
        <w:t>研究的药品</w:t>
      </w:r>
      <w:r w:rsidR="00EC1587" w:rsidRPr="00E364AA">
        <w:rPr>
          <w:rFonts w:ascii="仿宋" w:eastAsia="仿宋" w:hAnsi="仿宋" w:hint="eastAsia"/>
          <w:sz w:val="32"/>
          <w:szCs w:val="32"/>
        </w:rPr>
        <w:t>。</w:t>
      </w:r>
    </w:p>
    <w:p w:rsidR="00FE3091" w:rsidRPr="00E364AA" w:rsidRDefault="00FE3091"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研究动因：简述促使企业开展研究的原因，如按法规要求</w:t>
      </w:r>
      <w:r w:rsidR="00A0076B" w:rsidRPr="00E364AA">
        <w:rPr>
          <w:rFonts w:ascii="仿宋" w:eastAsia="仿宋" w:hAnsi="仿宋" w:hint="eastAsia"/>
          <w:sz w:val="32"/>
          <w:szCs w:val="32"/>
        </w:rPr>
        <w:t>开展重点监测</w:t>
      </w:r>
      <w:r w:rsidRPr="00E364AA">
        <w:rPr>
          <w:rFonts w:ascii="仿宋" w:eastAsia="仿宋" w:hAnsi="仿宋" w:hint="eastAsia"/>
          <w:sz w:val="32"/>
          <w:szCs w:val="32"/>
        </w:rPr>
        <w:t>、</w:t>
      </w:r>
      <w:r w:rsidR="00A0076B" w:rsidRPr="00E364AA">
        <w:rPr>
          <w:rFonts w:ascii="仿宋" w:eastAsia="仿宋" w:hAnsi="仿宋" w:hint="eastAsia"/>
          <w:sz w:val="32"/>
          <w:szCs w:val="32"/>
        </w:rPr>
        <w:t>注册</w:t>
      </w:r>
      <w:r w:rsidR="009B5C8C" w:rsidRPr="00E364AA">
        <w:rPr>
          <w:rFonts w:ascii="仿宋" w:eastAsia="仿宋" w:hAnsi="仿宋" w:hint="eastAsia"/>
          <w:sz w:val="32"/>
          <w:szCs w:val="32"/>
        </w:rPr>
        <w:t>批件</w:t>
      </w:r>
      <w:r w:rsidRPr="00E364AA">
        <w:rPr>
          <w:rFonts w:ascii="仿宋" w:eastAsia="仿宋" w:hAnsi="仿宋" w:hint="eastAsia"/>
          <w:sz w:val="32"/>
          <w:szCs w:val="32"/>
        </w:rPr>
        <w:t>要求、</w:t>
      </w:r>
      <w:r w:rsidR="008D1F3B" w:rsidRPr="00E364AA">
        <w:rPr>
          <w:rFonts w:ascii="仿宋" w:eastAsia="仿宋" w:hAnsi="仿宋" w:hint="eastAsia"/>
          <w:sz w:val="32"/>
          <w:szCs w:val="32"/>
        </w:rPr>
        <w:t>监管部门</w:t>
      </w:r>
      <w:r w:rsidRPr="00E364AA">
        <w:rPr>
          <w:rFonts w:ascii="仿宋" w:eastAsia="仿宋" w:hAnsi="仿宋" w:hint="eastAsia"/>
          <w:sz w:val="32"/>
          <w:szCs w:val="32"/>
        </w:rPr>
        <w:t>要求、主动开展</w:t>
      </w:r>
      <w:r w:rsidR="009B5C8C" w:rsidRPr="00E364AA">
        <w:rPr>
          <w:rFonts w:ascii="仿宋" w:eastAsia="仿宋" w:hAnsi="仿宋" w:hint="eastAsia"/>
          <w:sz w:val="32"/>
          <w:szCs w:val="32"/>
        </w:rPr>
        <w:t>、上市后承诺</w:t>
      </w:r>
      <w:r w:rsidRPr="00E364AA">
        <w:rPr>
          <w:rFonts w:ascii="仿宋" w:eastAsia="仿宋" w:hAnsi="仿宋" w:hint="eastAsia"/>
          <w:sz w:val="32"/>
          <w:szCs w:val="32"/>
        </w:rPr>
        <w:t>等。</w:t>
      </w:r>
    </w:p>
    <w:p w:rsidR="006E5854" w:rsidRPr="00E364AA" w:rsidRDefault="006E5854"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启动时间：“启动”指报告年度已经制定了研究方案并且开始实施（如开始入组病例）。启动时间具体到月份。</w:t>
      </w:r>
    </w:p>
    <w:p w:rsidR="006E5854" w:rsidRPr="00E364AA" w:rsidRDefault="00FE3091" w:rsidP="006E5854">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研究状态：</w:t>
      </w:r>
      <w:r w:rsidR="00C020CC" w:rsidRPr="00E364AA">
        <w:rPr>
          <w:rFonts w:ascii="仿宋" w:eastAsia="仿宋" w:hAnsi="仿宋" w:hint="eastAsia"/>
          <w:sz w:val="32"/>
          <w:szCs w:val="32"/>
        </w:rPr>
        <w:t>选择截至报告年度</w:t>
      </w:r>
      <w:proofErr w:type="gramStart"/>
      <w:r w:rsidR="00C020CC" w:rsidRPr="00E364AA">
        <w:rPr>
          <w:rFonts w:ascii="仿宋" w:eastAsia="仿宋" w:hAnsi="仿宋" w:hint="eastAsia"/>
          <w:sz w:val="32"/>
          <w:szCs w:val="32"/>
        </w:rPr>
        <w:t>末研究</w:t>
      </w:r>
      <w:proofErr w:type="gramEnd"/>
      <w:r w:rsidR="00C020CC" w:rsidRPr="00E364AA">
        <w:rPr>
          <w:rFonts w:ascii="仿宋" w:eastAsia="仿宋" w:hAnsi="仿宋" w:hint="eastAsia"/>
          <w:sz w:val="32"/>
          <w:szCs w:val="32"/>
        </w:rPr>
        <w:t>处于的状态；</w:t>
      </w:r>
      <w:r w:rsidR="00A0076B" w:rsidRPr="00E364AA">
        <w:rPr>
          <w:rFonts w:ascii="仿宋" w:eastAsia="仿宋" w:hAnsi="仿宋" w:hint="eastAsia"/>
          <w:sz w:val="32"/>
          <w:szCs w:val="32"/>
        </w:rPr>
        <w:t>因任何原因暂停或中止（研究未完成但不再继续）研究，在备注中简要说明原因；“</w:t>
      </w:r>
      <w:r w:rsidR="006E5854" w:rsidRPr="00E364AA">
        <w:rPr>
          <w:rFonts w:ascii="仿宋" w:eastAsia="仿宋" w:hAnsi="仿宋" w:hint="eastAsia"/>
          <w:sz w:val="32"/>
          <w:szCs w:val="32"/>
        </w:rPr>
        <w:t>完成</w:t>
      </w:r>
      <w:r w:rsidR="00A0076B" w:rsidRPr="00E364AA">
        <w:rPr>
          <w:rFonts w:ascii="仿宋" w:eastAsia="仿宋" w:hAnsi="仿宋" w:hint="eastAsia"/>
          <w:sz w:val="32"/>
          <w:szCs w:val="32"/>
        </w:rPr>
        <w:t>”</w:t>
      </w:r>
      <w:r w:rsidR="006E5854" w:rsidRPr="00E364AA">
        <w:rPr>
          <w:rFonts w:ascii="仿宋" w:eastAsia="仿宋" w:hAnsi="仿宋" w:hint="eastAsia"/>
          <w:sz w:val="32"/>
          <w:szCs w:val="32"/>
        </w:rPr>
        <w:t>指报告年度研究已经结束并完成了最终的研究报告</w:t>
      </w:r>
      <w:r w:rsidR="00612CBE" w:rsidRPr="00E364AA">
        <w:rPr>
          <w:rFonts w:ascii="仿宋" w:eastAsia="仿宋" w:hAnsi="仿宋" w:hint="eastAsia"/>
          <w:sz w:val="32"/>
          <w:szCs w:val="32"/>
        </w:rPr>
        <w:t>。</w:t>
      </w:r>
    </w:p>
    <w:p w:rsidR="00FE3091" w:rsidRPr="00E364AA" w:rsidRDefault="00FE3091"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研究地点：在境内开展的研究填写研究涉及的省份，涉及省份较多可填写省份数量；境外开展的研究填写开展的国家或地区。</w:t>
      </w:r>
    </w:p>
    <w:p w:rsidR="00612CBE" w:rsidRPr="00E364AA" w:rsidRDefault="00612CBE"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研究结论</w:t>
      </w:r>
      <w:r w:rsidR="006677D2" w:rsidRPr="00E364AA">
        <w:rPr>
          <w:rFonts w:ascii="仿宋" w:eastAsia="仿宋" w:hAnsi="仿宋" w:hint="eastAsia"/>
          <w:sz w:val="32"/>
          <w:szCs w:val="32"/>
        </w:rPr>
        <w:t>：</w:t>
      </w:r>
      <w:r w:rsidRPr="00E364AA">
        <w:rPr>
          <w:rFonts w:ascii="仿宋" w:eastAsia="仿宋" w:hAnsi="仿宋" w:hint="eastAsia"/>
          <w:sz w:val="32"/>
          <w:szCs w:val="32"/>
        </w:rPr>
        <w:t>研究状态选择“完成”的，概括重要的安全性研究结论</w:t>
      </w:r>
      <w:r w:rsidR="008F2108" w:rsidRPr="00E364AA">
        <w:rPr>
          <w:rFonts w:ascii="仿宋" w:eastAsia="仿宋" w:hAnsi="仿宋" w:hint="eastAsia"/>
          <w:sz w:val="32"/>
          <w:szCs w:val="32"/>
        </w:rPr>
        <w:t>，未完成不填写。</w:t>
      </w:r>
      <w:r w:rsidRPr="00E364AA">
        <w:rPr>
          <w:rFonts w:ascii="仿宋" w:eastAsia="仿宋" w:hAnsi="仿宋"/>
          <w:sz w:val="32"/>
          <w:szCs w:val="32"/>
        </w:rPr>
        <w:t xml:space="preserve"> </w:t>
      </w:r>
    </w:p>
    <w:p w:rsidR="006677D2" w:rsidRPr="00E364AA" w:rsidRDefault="00612CBE" w:rsidP="00FE3091">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备注：</w:t>
      </w:r>
      <w:r w:rsidR="00002262" w:rsidRPr="00E364AA">
        <w:rPr>
          <w:rFonts w:ascii="仿宋" w:eastAsia="仿宋" w:hAnsi="仿宋" w:hint="eastAsia"/>
          <w:sz w:val="32"/>
          <w:szCs w:val="32"/>
        </w:rPr>
        <w:t>研究状态选择</w:t>
      </w:r>
      <w:r w:rsidR="008F2108" w:rsidRPr="00E364AA">
        <w:rPr>
          <w:rFonts w:ascii="仿宋" w:eastAsia="仿宋" w:hAnsi="仿宋"/>
          <w:sz w:val="32"/>
          <w:szCs w:val="32"/>
        </w:rPr>
        <w:t xml:space="preserve"> </w:t>
      </w:r>
      <w:r w:rsidR="00002262" w:rsidRPr="00E364AA">
        <w:rPr>
          <w:rFonts w:ascii="仿宋" w:eastAsia="仿宋" w:hAnsi="仿宋" w:hint="eastAsia"/>
          <w:sz w:val="32"/>
          <w:szCs w:val="32"/>
        </w:rPr>
        <w:t>“</w:t>
      </w:r>
      <w:r w:rsidR="006677D2" w:rsidRPr="00E364AA">
        <w:rPr>
          <w:rFonts w:ascii="仿宋" w:eastAsia="仿宋" w:hAnsi="仿宋" w:hint="eastAsia"/>
          <w:sz w:val="32"/>
          <w:szCs w:val="32"/>
        </w:rPr>
        <w:t>暂停</w:t>
      </w:r>
      <w:r w:rsidR="00002262" w:rsidRPr="00E364AA">
        <w:rPr>
          <w:rFonts w:ascii="仿宋" w:eastAsia="仿宋" w:hAnsi="仿宋" w:hint="eastAsia"/>
          <w:sz w:val="32"/>
          <w:szCs w:val="32"/>
        </w:rPr>
        <w:t>或</w:t>
      </w:r>
      <w:r w:rsidR="006677D2" w:rsidRPr="00E364AA">
        <w:rPr>
          <w:rFonts w:ascii="仿宋" w:eastAsia="仿宋" w:hAnsi="仿宋" w:hint="eastAsia"/>
          <w:sz w:val="32"/>
          <w:szCs w:val="32"/>
        </w:rPr>
        <w:t>中止</w:t>
      </w:r>
      <w:r w:rsidR="00002262" w:rsidRPr="00E364AA">
        <w:rPr>
          <w:rFonts w:ascii="仿宋" w:eastAsia="仿宋" w:hAnsi="仿宋" w:hint="eastAsia"/>
          <w:sz w:val="32"/>
          <w:szCs w:val="32"/>
        </w:rPr>
        <w:t>”</w:t>
      </w:r>
      <w:r w:rsidR="00332E52">
        <w:rPr>
          <w:rFonts w:ascii="仿宋" w:eastAsia="仿宋" w:hAnsi="仿宋" w:hint="eastAsia"/>
          <w:sz w:val="32"/>
          <w:szCs w:val="32"/>
        </w:rPr>
        <w:t>的应</w:t>
      </w:r>
      <w:r w:rsidR="00C97C52" w:rsidRPr="00E364AA">
        <w:rPr>
          <w:rFonts w:ascii="仿宋" w:eastAsia="仿宋" w:hAnsi="仿宋" w:hint="eastAsia"/>
          <w:sz w:val="32"/>
          <w:szCs w:val="32"/>
        </w:rPr>
        <w:t>在备注中说明原因，</w:t>
      </w:r>
      <w:r w:rsidR="008D1F3B" w:rsidRPr="00E364AA">
        <w:rPr>
          <w:rFonts w:ascii="仿宋" w:eastAsia="仿宋" w:hAnsi="仿宋" w:hint="eastAsia"/>
          <w:sz w:val="32"/>
          <w:szCs w:val="32"/>
        </w:rPr>
        <w:t>并</w:t>
      </w:r>
      <w:r w:rsidR="00002262" w:rsidRPr="00E364AA">
        <w:rPr>
          <w:rFonts w:ascii="仿宋" w:eastAsia="仿宋" w:hAnsi="仿宋" w:hint="eastAsia"/>
          <w:sz w:val="32"/>
          <w:szCs w:val="32"/>
        </w:rPr>
        <w:t>填写需要说明的其他问题。</w:t>
      </w:r>
    </w:p>
    <w:p w:rsidR="001268D0" w:rsidRPr="00E364AA" w:rsidRDefault="001268D0" w:rsidP="00E13236">
      <w:pPr>
        <w:pStyle w:val="a6"/>
        <w:tabs>
          <w:tab w:val="left" w:pos="1418"/>
        </w:tabs>
        <w:ind w:firstLine="643"/>
        <w:jc w:val="left"/>
        <w:outlineLvl w:val="2"/>
        <w:rPr>
          <w:rFonts w:ascii="仿宋" w:eastAsia="仿宋" w:hAnsi="仿宋"/>
          <w:b/>
          <w:sz w:val="32"/>
          <w:szCs w:val="32"/>
        </w:rPr>
      </w:pPr>
      <w:bookmarkStart w:id="20" w:name="_Toc18076747"/>
      <w:r w:rsidRPr="00E364AA">
        <w:rPr>
          <w:rFonts w:ascii="仿宋" w:eastAsia="仿宋" w:hAnsi="仿宋"/>
          <w:b/>
          <w:sz w:val="32"/>
          <w:szCs w:val="32"/>
        </w:rPr>
        <w:t xml:space="preserve">8 </w:t>
      </w:r>
      <w:r w:rsidR="00836D72" w:rsidRPr="00E364AA">
        <w:rPr>
          <w:rFonts w:ascii="仿宋" w:eastAsia="仿宋" w:hAnsi="仿宋" w:hint="eastAsia"/>
          <w:b/>
          <w:sz w:val="32"/>
          <w:szCs w:val="32"/>
        </w:rPr>
        <w:t>药物警戒</w:t>
      </w:r>
      <w:r w:rsidR="009F1A6A" w:rsidRPr="00E364AA">
        <w:rPr>
          <w:rFonts w:ascii="仿宋" w:eastAsia="仿宋" w:hAnsi="仿宋" w:hint="eastAsia"/>
          <w:b/>
          <w:sz w:val="32"/>
          <w:szCs w:val="32"/>
        </w:rPr>
        <w:t>工作</w:t>
      </w:r>
      <w:r w:rsidRPr="00E364AA">
        <w:rPr>
          <w:rFonts w:ascii="仿宋" w:eastAsia="仿宋" w:hAnsi="仿宋" w:hint="eastAsia"/>
          <w:b/>
          <w:sz w:val="32"/>
          <w:szCs w:val="32"/>
        </w:rPr>
        <w:t>自评</w:t>
      </w:r>
      <w:bookmarkEnd w:id="20"/>
    </w:p>
    <w:p w:rsidR="009F1A6A" w:rsidRPr="00E364AA" w:rsidRDefault="009F1A6A" w:rsidP="009D216A">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持有人</w:t>
      </w:r>
      <w:bookmarkStart w:id="21" w:name="_GoBack"/>
      <w:bookmarkEnd w:id="21"/>
      <w:r w:rsidR="00DB1179" w:rsidRPr="00E364AA">
        <w:rPr>
          <w:rFonts w:ascii="仿宋" w:eastAsia="仿宋" w:hAnsi="仿宋" w:hint="eastAsia"/>
          <w:sz w:val="32"/>
          <w:szCs w:val="32"/>
        </w:rPr>
        <w:t>对报告年度境内开展的</w:t>
      </w:r>
      <w:r w:rsidR="00836D72" w:rsidRPr="00E364AA">
        <w:rPr>
          <w:rFonts w:ascii="仿宋" w:eastAsia="仿宋" w:hAnsi="仿宋" w:hint="eastAsia"/>
          <w:sz w:val="32"/>
          <w:szCs w:val="32"/>
        </w:rPr>
        <w:t>药物警戒</w:t>
      </w:r>
      <w:r w:rsidR="00DB1179" w:rsidRPr="00E364AA">
        <w:rPr>
          <w:rFonts w:ascii="仿宋" w:eastAsia="仿宋" w:hAnsi="仿宋" w:hint="eastAsia"/>
          <w:sz w:val="32"/>
          <w:szCs w:val="32"/>
        </w:rPr>
        <w:t>工作进行自评，简要叙述</w:t>
      </w:r>
      <w:r w:rsidR="003D5A5A" w:rsidRPr="00E364AA">
        <w:rPr>
          <w:rFonts w:ascii="仿宋" w:eastAsia="仿宋" w:hAnsi="仿宋" w:hint="eastAsia"/>
          <w:sz w:val="32"/>
          <w:szCs w:val="32"/>
        </w:rPr>
        <w:t>报告</w:t>
      </w:r>
      <w:r w:rsidR="00DB1179" w:rsidRPr="00E364AA">
        <w:rPr>
          <w:rFonts w:ascii="仿宋" w:eastAsia="仿宋" w:hAnsi="仿宋" w:hint="eastAsia"/>
          <w:sz w:val="32"/>
          <w:szCs w:val="32"/>
        </w:rPr>
        <w:t>年度在不良反应收集、报告、评价、控制</w:t>
      </w:r>
      <w:r w:rsidR="00E64B7A">
        <w:rPr>
          <w:rFonts w:ascii="仿宋" w:eastAsia="仿宋" w:hAnsi="仿宋" w:hint="eastAsia"/>
          <w:sz w:val="32"/>
          <w:szCs w:val="32"/>
        </w:rPr>
        <w:t>等</w:t>
      </w:r>
      <w:r w:rsidR="00DB1179" w:rsidRPr="00E364AA">
        <w:rPr>
          <w:rFonts w:ascii="仿宋" w:eastAsia="仿宋" w:hAnsi="仿宋" w:hint="eastAsia"/>
          <w:sz w:val="32"/>
          <w:szCs w:val="32"/>
        </w:rPr>
        <w:t>方面取得的</w:t>
      </w:r>
      <w:r w:rsidR="00DB1179" w:rsidRPr="00E364AA">
        <w:rPr>
          <w:rFonts w:ascii="仿宋" w:eastAsia="仿宋" w:hAnsi="仿宋" w:hint="eastAsia"/>
          <w:sz w:val="32"/>
          <w:szCs w:val="32"/>
        </w:rPr>
        <w:lastRenderedPageBreak/>
        <w:t>主要进展和存在的主要问题，以及下一年度有何改进计划。</w:t>
      </w:r>
    </w:p>
    <w:p w:rsidR="001268D0" w:rsidRPr="00E364AA" w:rsidRDefault="001268D0" w:rsidP="00E13236">
      <w:pPr>
        <w:pStyle w:val="a6"/>
        <w:tabs>
          <w:tab w:val="left" w:pos="1418"/>
        </w:tabs>
        <w:ind w:firstLine="643"/>
        <w:jc w:val="left"/>
        <w:outlineLvl w:val="2"/>
        <w:rPr>
          <w:rFonts w:ascii="仿宋" w:eastAsia="仿宋" w:hAnsi="仿宋"/>
          <w:b/>
          <w:sz w:val="32"/>
          <w:szCs w:val="32"/>
        </w:rPr>
      </w:pPr>
      <w:bookmarkStart w:id="22" w:name="_Toc18076748"/>
      <w:r w:rsidRPr="00E364AA">
        <w:rPr>
          <w:rFonts w:ascii="仿宋" w:eastAsia="仿宋" w:hAnsi="仿宋"/>
          <w:b/>
          <w:sz w:val="32"/>
          <w:szCs w:val="32"/>
        </w:rPr>
        <w:t xml:space="preserve">9 </w:t>
      </w:r>
      <w:r w:rsidRPr="00E364AA">
        <w:rPr>
          <w:rFonts w:ascii="仿宋" w:eastAsia="仿宋" w:hAnsi="仿宋" w:hint="eastAsia"/>
          <w:b/>
          <w:sz w:val="32"/>
          <w:szCs w:val="32"/>
        </w:rPr>
        <w:t>其他说明</w:t>
      </w:r>
      <w:bookmarkEnd w:id="22"/>
    </w:p>
    <w:p w:rsidR="001268D0" w:rsidRPr="00E364AA" w:rsidRDefault="001268D0"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持有人</w:t>
      </w:r>
      <w:r w:rsidR="006F2EF2" w:rsidRPr="00E364AA">
        <w:rPr>
          <w:rFonts w:ascii="仿宋" w:eastAsia="仿宋" w:hAnsi="仿宋"/>
          <w:sz w:val="32"/>
          <w:szCs w:val="32"/>
        </w:rPr>
        <w:t>/代理人</w:t>
      </w:r>
      <w:r w:rsidRPr="00E364AA">
        <w:rPr>
          <w:rFonts w:ascii="仿宋" w:eastAsia="仿宋" w:hAnsi="仿宋" w:hint="eastAsia"/>
          <w:sz w:val="32"/>
          <w:szCs w:val="32"/>
        </w:rPr>
        <w:t>对年度报告中填写的内容需要说明的其他问题，没有填写“无”。</w:t>
      </w:r>
    </w:p>
    <w:p w:rsidR="001268D0" w:rsidRPr="00E364AA" w:rsidRDefault="001268D0" w:rsidP="00E13236">
      <w:pPr>
        <w:pStyle w:val="a6"/>
        <w:tabs>
          <w:tab w:val="left" w:pos="1418"/>
        </w:tabs>
        <w:ind w:firstLine="643"/>
        <w:jc w:val="left"/>
        <w:outlineLvl w:val="2"/>
        <w:rPr>
          <w:rFonts w:ascii="仿宋" w:eastAsia="仿宋" w:hAnsi="仿宋"/>
          <w:b/>
          <w:sz w:val="32"/>
          <w:szCs w:val="32"/>
        </w:rPr>
      </w:pPr>
      <w:bookmarkStart w:id="23" w:name="_Toc18076749"/>
      <w:r w:rsidRPr="00E364AA">
        <w:rPr>
          <w:rFonts w:ascii="仿宋" w:eastAsia="仿宋" w:hAnsi="仿宋"/>
          <w:b/>
          <w:sz w:val="32"/>
          <w:szCs w:val="32"/>
        </w:rPr>
        <w:t xml:space="preserve">10 </w:t>
      </w:r>
      <w:r w:rsidRPr="00E364AA">
        <w:rPr>
          <w:rFonts w:ascii="仿宋" w:eastAsia="仿宋" w:hAnsi="仿宋" w:hint="eastAsia"/>
          <w:b/>
          <w:sz w:val="32"/>
          <w:szCs w:val="32"/>
        </w:rPr>
        <w:t>附件列表</w:t>
      </w:r>
      <w:bookmarkEnd w:id="23"/>
    </w:p>
    <w:p w:rsidR="00442BAB" w:rsidRPr="00E364AA" w:rsidRDefault="001268D0"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与年度报告一起提交的附件列表。</w:t>
      </w:r>
    </w:p>
    <w:p w:rsidR="00894148" w:rsidRPr="00E364AA" w:rsidRDefault="00894148" w:rsidP="00E13236">
      <w:pPr>
        <w:pStyle w:val="a6"/>
        <w:tabs>
          <w:tab w:val="left" w:pos="1418"/>
        </w:tabs>
        <w:ind w:firstLine="640"/>
        <w:jc w:val="left"/>
        <w:rPr>
          <w:rFonts w:ascii="仿宋" w:eastAsia="仿宋" w:hAnsi="仿宋"/>
          <w:sz w:val="32"/>
          <w:szCs w:val="32"/>
        </w:rPr>
      </w:pPr>
    </w:p>
    <w:p w:rsidR="00C144A0" w:rsidRPr="00E364AA" w:rsidRDefault="00C144A0" w:rsidP="00E13236">
      <w:pPr>
        <w:pStyle w:val="a6"/>
        <w:tabs>
          <w:tab w:val="left" w:pos="1418"/>
        </w:tabs>
        <w:ind w:firstLine="640"/>
        <w:jc w:val="left"/>
        <w:rPr>
          <w:rFonts w:ascii="仿宋" w:eastAsia="仿宋" w:hAnsi="仿宋"/>
          <w:sz w:val="32"/>
          <w:szCs w:val="32"/>
        </w:rPr>
      </w:pPr>
      <w:r w:rsidRPr="00E364AA">
        <w:rPr>
          <w:rFonts w:ascii="仿宋" w:eastAsia="仿宋" w:hAnsi="仿宋" w:hint="eastAsia"/>
          <w:sz w:val="32"/>
          <w:szCs w:val="32"/>
        </w:rPr>
        <w:t>附件：</w:t>
      </w:r>
      <w:r w:rsidRPr="00E364AA">
        <w:rPr>
          <w:rFonts w:ascii="仿宋" w:eastAsia="仿宋" w:hAnsi="仿宋"/>
          <w:sz w:val="32"/>
          <w:szCs w:val="32"/>
        </w:rPr>
        <w:t>1.</w:t>
      </w:r>
      <w:r w:rsidR="00E64B7A">
        <w:rPr>
          <w:rFonts w:ascii="仿宋" w:eastAsia="仿宋" w:hAnsi="仿宋" w:hint="eastAsia"/>
          <w:sz w:val="32"/>
          <w:szCs w:val="32"/>
        </w:rPr>
        <w:t>国产药品</w:t>
      </w:r>
      <w:r w:rsidR="00F80B90" w:rsidRPr="00E364AA">
        <w:rPr>
          <w:rFonts w:ascii="仿宋" w:eastAsia="仿宋" w:hAnsi="仿宋" w:hint="eastAsia"/>
          <w:sz w:val="32"/>
          <w:szCs w:val="32"/>
        </w:rPr>
        <w:t>持有人</w:t>
      </w:r>
      <w:r w:rsidRPr="00E364AA">
        <w:rPr>
          <w:rFonts w:ascii="仿宋" w:eastAsia="仿宋" w:hAnsi="仿宋" w:hint="eastAsia"/>
          <w:sz w:val="32"/>
          <w:szCs w:val="32"/>
        </w:rPr>
        <w:t>年度报告模板</w:t>
      </w:r>
    </w:p>
    <w:p w:rsidR="009E5D1A" w:rsidRPr="00E364AA" w:rsidRDefault="00C144A0" w:rsidP="00E13236">
      <w:pPr>
        <w:widowControl/>
        <w:jc w:val="left"/>
        <w:rPr>
          <w:rFonts w:ascii="仿宋" w:eastAsia="仿宋" w:hAnsi="仿宋"/>
          <w:sz w:val="32"/>
          <w:szCs w:val="32"/>
        </w:rPr>
      </w:pPr>
      <w:r w:rsidRPr="00E364AA">
        <w:rPr>
          <w:rFonts w:ascii="仿宋" w:eastAsia="仿宋" w:hAnsi="仿宋"/>
          <w:sz w:val="32"/>
          <w:szCs w:val="32"/>
        </w:rPr>
        <w:tab/>
      </w:r>
      <w:r w:rsidRPr="00E364AA">
        <w:rPr>
          <w:rFonts w:ascii="仿宋" w:eastAsia="仿宋" w:hAnsi="仿宋"/>
          <w:sz w:val="32"/>
          <w:szCs w:val="32"/>
        </w:rPr>
        <w:tab/>
      </w:r>
      <w:r w:rsidR="005A5188" w:rsidRPr="00E364AA">
        <w:rPr>
          <w:rFonts w:ascii="仿宋" w:eastAsia="仿宋" w:hAnsi="仿宋"/>
          <w:sz w:val="32"/>
          <w:szCs w:val="32"/>
        </w:rPr>
        <w:t xml:space="preserve">     </w:t>
      </w:r>
      <w:r w:rsidRPr="00E364AA">
        <w:rPr>
          <w:rFonts w:ascii="仿宋" w:eastAsia="仿宋" w:hAnsi="仿宋"/>
          <w:sz w:val="32"/>
          <w:szCs w:val="32"/>
        </w:rPr>
        <w:t>2.</w:t>
      </w:r>
      <w:r w:rsidR="00E64B7A">
        <w:rPr>
          <w:rFonts w:ascii="仿宋" w:eastAsia="仿宋" w:hAnsi="仿宋" w:hint="eastAsia"/>
          <w:sz w:val="32"/>
          <w:szCs w:val="32"/>
        </w:rPr>
        <w:t>进口药品</w:t>
      </w:r>
      <w:r w:rsidR="00F80B90" w:rsidRPr="00E364AA">
        <w:rPr>
          <w:rFonts w:ascii="仿宋" w:eastAsia="仿宋" w:hAnsi="仿宋" w:hint="eastAsia"/>
          <w:sz w:val="32"/>
          <w:szCs w:val="32"/>
        </w:rPr>
        <w:t>持有人</w:t>
      </w:r>
      <w:r w:rsidRPr="00E364AA">
        <w:rPr>
          <w:rFonts w:ascii="仿宋" w:eastAsia="仿宋" w:hAnsi="仿宋" w:hint="eastAsia"/>
          <w:sz w:val="32"/>
          <w:szCs w:val="32"/>
        </w:rPr>
        <w:t>年度报告模板</w:t>
      </w:r>
      <w:r w:rsidR="009E5D1A" w:rsidRPr="00E364AA">
        <w:rPr>
          <w:rFonts w:ascii="仿宋" w:eastAsia="仿宋" w:hAnsi="仿宋"/>
          <w:sz w:val="32"/>
          <w:szCs w:val="32"/>
        </w:rPr>
        <w:br w:type="page"/>
      </w:r>
    </w:p>
    <w:p w:rsidR="007A5EE1" w:rsidRPr="00E364AA" w:rsidRDefault="007A5EE1" w:rsidP="00E13236">
      <w:pPr>
        <w:widowControl/>
        <w:jc w:val="left"/>
        <w:outlineLvl w:val="0"/>
        <w:rPr>
          <w:rFonts w:ascii="黑体" w:eastAsia="黑体" w:hAnsi="黑体"/>
          <w:sz w:val="32"/>
          <w:szCs w:val="32"/>
        </w:rPr>
      </w:pPr>
      <w:bookmarkStart w:id="24" w:name="_Toc18076750"/>
      <w:r w:rsidRPr="00E364AA">
        <w:rPr>
          <w:rFonts w:ascii="黑体" w:eastAsia="黑体" w:hAnsi="黑体" w:hint="eastAsia"/>
          <w:sz w:val="32"/>
          <w:szCs w:val="32"/>
        </w:rPr>
        <w:lastRenderedPageBreak/>
        <w:t>附件</w:t>
      </w:r>
      <w:r w:rsidRPr="00E364AA">
        <w:rPr>
          <w:rFonts w:ascii="黑体" w:eastAsia="黑体" w:hAnsi="黑体"/>
          <w:sz w:val="32"/>
          <w:szCs w:val="32"/>
        </w:rPr>
        <w:t>1</w:t>
      </w:r>
      <w:bookmarkEnd w:id="24"/>
    </w:p>
    <w:p w:rsidR="003A211A" w:rsidRPr="00E364AA" w:rsidRDefault="00262DFC" w:rsidP="00E13236">
      <w:pPr>
        <w:tabs>
          <w:tab w:val="left" w:pos="4111"/>
        </w:tabs>
        <w:jc w:val="center"/>
        <w:rPr>
          <w:rFonts w:ascii="方正小标宋简体" w:eastAsia="方正小标宋简体"/>
          <w:sz w:val="36"/>
          <w:szCs w:val="36"/>
        </w:rPr>
      </w:pPr>
      <w:r w:rsidRPr="00E364AA">
        <w:rPr>
          <w:rFonts w:ascii="方正小标宋简体" w:eastAsia="方正小标宋简体"/>
          <w:sz w:val="36"/>
          <w:szCs w:val="36"/>
        </w:rPr>
        <w:t>****</w:t>
      </w:r>
      <w:r w:rsidR="009B6715" w:rsidRPr="00E364AA">
        <w:rPr>
          <w:rFonts w:ascii="方正小标宋简体" w:eastAsia="方正小标宋简体" w:hint="eastAsia"/>
          <w:sz w:val="36"/>
          <w:szCs w:val="36"/>
        </w:rPr>
        <w:t>年</w:t>
      </w:r>
      <w:r w:rsidR="00556C0E" w:rsidRPr="00E364AA">
        <w:rPr>
          <w:rFonts w:ascii="方正小标宋简体" w:eastAsia="方正小标宋简体" w:hint="eastAsia"/>
          <w:sz w:val="36"/>
          <w:szCs w:val="36"/>
        </w:rPr>
        <w:t>持有</w:t>
      </w:r>
      <w:proofErr w:type="gramStart"/>
      <w:r w:rsidR="00556C0E" w:rsidRPr="00E364AA">
        <w:rPr>
          <w:rFonts w:ascii="方正小标宋简体" w:eastAsia="方正小标宋简体" w:hint="eastAsia"/>
          <w:sz w:val="36"/>
          <w:szCs w:val="36"/>
        </w:rPr>
        <w:t>人</w:t>
      </w:r>
      <w:r w:rsidR="00836D72" w:rsidRPr="00E364AA">
        <w:rPr>
          <w:rFonts w:ascii="方正小标宋简体" w:eastAsia="方正小标宋简体" w:hint="eastAsia"/>
          <w:sz w:val="36"/>
          <w:szCs w:val="36"/>
        </w:rPr>
        <w:t>药物</w:t>
      </w:r>
      <w:proofErr w:type="gramEnd"/>
      <w:r w:rsidR="00836D72" w:rsidRPr="00E364AA">
        <w:rPr>
          <w:rFonts w:ascii="方正小标宋简体" w:eastAsia="方正小标宋简体" w:hint="eastAsia"/>
          <w:sz w:val="36"/>
          <w:szCs w:val="36"/>
        </w:rPr>
        <w:t>警戒</w:t>
      </w:r>
      <w:r w:rsidR="00956172" w:rsidRPr="00E364AA">
        <w:rPr>
          <w:rFonts w:ascii="方正小标宋简体" w:eastAsia="方正小标宋简体" w:hint="eastAsia"/>
          <w:sz w:val="36"/>
          <w:szCs w:val="36"/>
        </w:rPr>
        <w:t>年度报告</w:t>
      </w:r>
    </w:p>
    <w:p w:rsidR="00311485" w:rsidRPr="00E364AA" w:rsidRDefault="00464BAD" w:rsidP="00E13236">
      <w:pPr>
        <w:jc w:val="center"/>
        <w:rPr>
          <w:rFonts w:ascii="方正小标宋简体" w:eastAsia="方正小标宋简体"/>
          <w:sz w:val="30"/>
          <w:szCs w:val="30"/>
        </w:rPr>
      </w:pPr>
      <w:r w:rsidRPr="00E364AA">
        <w:rPr>
          <w:rFonts w:ascii="方正小标宋简体" w:eastAsia="方正小标宋简体" w:hint="eastAsia"/>
          <w:sz w:val="30"/>
          <w:szCs w:val="30"/>
        </w:rPr>
        <w:t>（</w:t>
      </w:r>
      <w:r w:rsidR="008B77C8" w:rsidRPr="00E364AA">
        <w:rPr>
          <w:rFonts w:ascii="方正小标宋简体" w:eastAsia="方正小标宋简体" w:hint="eastAsia"/>
          <w:sz w:val="30"/>
          <w:szCs w:val="30"/>
        </w:rPr>
        <w:t>国产药品</w:t>
      </w:r>
      <w:r w:rsidRPr="00E364AA">
        <w:rPr>
          <w:rFonts w:ascii="方正小标宋简体" w:eastAsia="方正小标宋简体" w:hint="eastAsia"/>
          <w:sz w:val="30"/>
          <w:szCs w:val="30"/>
        </w:rPr>
        <w:t>持有人</w:t>
      </w:r>
      <w:r w:rsidR="00537190" w:rsidRPr="00E364AA">
        <w:rPr>
          <w:rFonts w:ascii="方正小标宋简体" w:eastAsia="方正小标宋简体" w:hint="eastAsia"/>
          <w:sz w:val="30"/>
          <w:szCs w:val="30"/>
        </w:rPr>
        <w:t>年度报告</w:t>
      </w:r>
      <w:r w:rsidRPr="00E364AA">
        <w:rPr>
          <w:rFonts w:ascii="方正小标宋简体" w:eastAsia="方正小标宋简体" w:hint="eastAsia"/>
          <w:sz w:val="30"/>
          <w:szCs w:val="30"/>
        </w:rPr>
        <w:t>模板）</w:t>
      </w:r>
    </w:p>
    <w:p w:rsidR="00F91D1A" w:rsidRPr="00E364AA" w:rsidRDefault="00F91D1A" w:rsidP="00E13236">
      <w:pPr>
        <w:jc w:val="center"/>
        <w:rPr>
          <w:rFonts w:ascii="方正小标宋简体" w:eastAsia="方正小标宋简体"/>
          <w:sz w:val="32"/>
          <w:szCs w:val="32"/>
        </w:rPr>
      </w:pPr>
    </w:p>
    <w:p w:rsidR="001C281E" w:rsidRPr="00E364AA" w:rsidRDefault="001C281E" w:rsidP="00E13236">
      <w:r w:rsidRPr="00E364AA">
        <w:rPr>
          <w:rFonts w:hint="eastAsia"/>
          <w:b/>
        </w:rPr>
        <w:t>撰写日期：</w:t>
      </w:r>
      <w:r w:rsidRPr="00E364AA">
        <w:rPr>
          <w:u w:val="single"/>
        </w:rPr>
        <w:t xml:space="preserve">                </w:t>
      </w:r>
    </w:p>
    <w:p w:rsidR="005B43AE" w:rsidRPr="00E364AA" w:rsidRDefault="005B43AE" w:rsidP="00E13236"/>
    <w:p w:rsidR="009B6715" w:rsidRPr="00E364AA" w:rsidRDefault="00BE1B8E" w:rsidP="00446E83">
      <w:pPr>
        <w:outlineLvl w:val="1"/>
        <w:rPr>
          <w:b/>
        </w:rPr>
      </w:pPr>
      <w:bookmarkStart w:id="25" w:name="_Toc18076751"/>
      <w:r w:rsidRPr="00E364AA">
        <w:rPr>
          <w:rFonts w:hint="eastAsia"/>
          <w:b/>
        </w:rPr>
        <w:t xml:space="preserve">1 </w:t>
      </w:r>
      <w:r w:rsidR="00545E0E" w:rsidRPr="00E364AA">
        <w:rPr>
          <w:rFonts w:hint="eastAsia"/>
          <w:b/>
        </w:rPr>
        <w:t>持有人</w:t>
      </w:r>
      <w:r w:rsidR="00ED58F1" w:rsidRPr="00E364AA">
        <w:rPr>
          <w:rFonts w:hint="eastAsia"/>
          <w:b/>
        </w:rPr>
        <w:t>信息</w:t>
      </w:r>
      <w:r w:rsidR="00B01000" w:rsidRPr="00E364AA">
        <w:rPr>
          <w:rFonts w:hint="eastAsia"/>
        </w:rPr>
        <w:t>（填写当前信息）</w:t>
      </w:r>
      <w:bookmarkEnd w:id="25"/>
    </w:p>
    <w:p w:rsidR="00820C86" w:rsidRPr="00E364AA" w:rsidRDefault="00820C86" w:rsidP="00E13236">
      <w:r w:rsidRPr="00E364AA">
        <w:t>1.1</w:t>
      </w:r>
      <w:r w:rsidRPr="00E364AA">
        <w:rPr>
          <w:rFonts w:hint="eastAsia"/>
        </w:rPr>
        <w:t>持有人名称</w:t>
      </w:r>
      <w:r w:rsidRPr="00E364AA">
        <w:t xml:space="preserve"> </w:t>
      </w:r>
      <w:r w:rsidRPr="00E364AA">
        <w:rPr>
          <w:u w:val="single"/>
        </w:rPr>
        <w:t xml:space="preserve">                            </w:t>
      </w:r>
      <w:r w:rsidR="00D34F38" w:rsidRPr="00E364AA">
        <w:rPr>
          <w:u w:val="single"/>
        </w:rPr>
        <w:t xml:space="preserve">                           </w:t>
      </w:r>
      <w:r w:rsidRPr="00E364AA">
        <w:rPr>
          <w:u w:val="single"/>
        </w:rPr>
        <w:t xml:space="preserve">          </w:t>
      </w:r>
    </w:p>
    <w:p w:rsidR="00820C86" w:rsidRPr="00E364AA" w:rsidRDefault="00820C86" w:rsidP="00E13236">
      <w:pPr>
        <w:rPr>
          <w:u w:val="single"/>
        </w:rPr>
      </w:pPr>
      <w:r w:rsidRPr="00E364AA">
        <w:t>1.2</w:t>
      </w:r>
      <w:r w:rsidR="00D725E0" w:rsidRPr="00E364AA">
        <w:rPr>
          <w:rFonts w:hint="eastAsia"/>
        </w:rPr>
        <w:t>持有人</w:t>
      </w:r>
      <w:r w:rsidRPr="00E364AA">
        <w:rPr>
          <w:rFonts w:hint="eastAsia"/>
        </w:rPr>
        <w:t>地址</w:t>
      </w:r>
      <w:r w:rsidRPr="00E364AA">
        <w:t xml:space="preserve"> </w:t>
      </w:r>
      <w:r w:rsidRPr="00E364AA">
        <w:rPr>
          <w:u w:val="single"/>
        </w:rPr>
        <w:t xml:space="preserve">       </w:t>
      </w:r>
      <w:r w:rsidRPr="00E364AA">
        <w:rPr>
          <w:rFonts w:hint="eastAsia"/>
        </w:rPr>
        <w:t>省（自治区、直辖市）</w:t>
      </w:r>
      <w:r w:rsidRPr="00E364AA">
        <w:rPr>
          <w:u w:val="single"/>
        </w:rPr>
        <w:t xml:space="preserve">                                      </w:t>
      </w:r>
    </w:p>
    <w:p w:rsidR="00820C86" w:rsidRPr="00E364AA" w:rsidRDefault="00820C86" w:rsidP="00E13236">
      <w:r w:rsidRPr="00E364AA">
        <w:t>1.3</w:t>
      </w:r>
      <w:r w:rsidRPr="00E364AA">
        <w:rPr>
          <w:rFonts w:hint="eastAsia"/>
        </w:rPr>
        <w:t>持有人</w:t>
      </w:r>
      <w:r w:rsidR="00FB1465" w:rsidRPr="00E364AA">
        <w:rPr>
          <w:rFonts w:hint="eastAsia"/>
        </w:rPr>
        <w:t>类型</w:t>
      </w:r>
      <w:r w:rsidRPr="00E364AA">
        <w:rPr>
          <w:rFonts w:hint="eastAsia"/>
        </w:rPr>
        <w:t>：</w:t>
      </w:r>
      <w:r w:rsidRPr="00E364AA">
        <w:rPr>
          <w:rFonts w:ascii="宋体" w:eastAsia="宋体" w:hAnsi="宋体"/>
        </w:rPr>
        <w:t xml:space="preserve"> □</w:t>
      </w:r>
      <w:r w:rsidRPr="00E364AA">
        <w:rPr>
          <w:rFonts w:ascii="宋体" w:eastAsia="宋体" w:hAnsi="宋体" w:hint="eastAsia"/>
        </w:rPr>
        <w:t>企业（请填写以下信息）</w:t>
      </w:r>
      <w:r w:rsidR="00EE600B" w:rsidRPr="00E364AA">
        <w:rPr>
          <w:rFonts w:ascii="宋体" w:eastAsia="宋体" w:hAnsi="宋体" w:hint="eastAsia"/>
        </w:rPr>
        <w:t>□药品研</w:t>
      </w:r>
      <w:r w:rsidR="00F749AA" w:rsidRPr="00E364AA">
        <w:rPr>
          <w:rFonts w:ascii="宋体" w:eastAsia="宋体" w:hAnsi="宋体" w:hint="eastAsia"/>
        </w:rPr>
        <w:t>制</w:t>
      </w:r>
      <w:r w:rsidR="00EE600B" w:rsidRPr="00E364AA">
        <w:rPr>
          <w:rFonts w:ascii="宋体" w:eastAsia="宋体" w:hAnsi="宋体" w:hint="eastAsia"/>
        </w:rPr>
        <w:t>机构</w:t>
      </w:r>
      <w:r w:rsidR="00EE600B" w:rsidRPr="00E364AA">
        <w:rPr>
          <w:rFonts w:ascii="宋体" w:eastAsia="宋体" w:hAnsi="宋体"/>
        </w:rPr>
        <w:t xml:space="preserve">  </w:t>
      </w:r>
      <w:r w:rsidR="00EE600B" w:rsidRPr="00E364AA">
        <w:rPr>
          <w:rFonts w:ascii="宋体" w:eastAsia="宋体" w:hAnsi="宋体" w:hint="eastAsia"/>
        </w:rPr>
        <w:t>□</w:t>
      </w:r>
      <w:r w:rsidR="00F749AA" w:rsidRPr="00E364AA">
        <w:rPr>
          <w:rFonts w:ascii="宋体" w:eastAsia="宋体" w:hAnsi="宋体" w:hint="eastAsia"/>
        </w:rPr>
        <w:t>其他</w:t>
      </w:r>
      <w:r w:rsidR="0014212B" w:rsidRPr="00E364AA">
        <w:rPr>
          <w:u w:val="single"/>
        </w:rPr>
        <w:t xml:space="preserve">                 </w:t>
      </w:r>
    </w:p>
    <w:p w:rsidR="00820C86" w:rsidRPr="00E364AA" w:rsidRDefault="00820C86" w:rsidP="00E13236">
      <w:r w:rsidRPr="00E364AA">
        <w:t>1.3.1</w:t>
      </w:r>
      <w:r w:rsidRPr="00E364AA">
        <w:rPr>
          <w:rFonts w:hint="eastAsia"/>
        </w:rPr>
        <w:t>企业</w:t>
      </w:r>
      <w:r w:rsidR="00C26BD2" w:rsidRPr="00E364AA">
        <w:rPr>
          <w:rFonts w:hint="eastAsia"/>
        </w:rPr>
        <w:t>分类</w:t>
      </w:r>
      <w:r w:rsidRPr="00E364AA">
        <w:rPr>
          <w:rFonts w:hint="eastAsia"/>
        </w:rPr>
        <w:t>：□内资企业</w:t>
      </w:r>
      <w:r w:rsidRPr="00E364AA">
        <w:t xml:space="preserve"> </w:t>
      </w:r>
      <w:r w:rsidRPr="00E364AA">
        <w:rPr>
          <w:rFonts w:hint="eastAsia"/>
        </w:rPr>
        <w:t>□外资</w:t>
      </w:r>
      <w:r w:rsidRPr="00E364AA">
        <w:t>/</w:t>
      </w:r>
      <w:r w:rsidRPr="00E364AA">
        <w:rPr>
          <w:rFonts w:hint="eastAsia"/>
        </w:rPr>
        <w:t>中外合资企业</w:t>
      </w:r>
      <w:r w:rsidRPr="00E364AA">
        <w:t xml:space="preserve"> </w:t>
      </w:r>
      <w:r w:rsidRPr="00E364AA">
        <w:rPr>
          <w:rFonts w:hint="eastAsia"/>
        </w:rPr>
        <w:t>（外资方国家</w:t>
      </w:r>
      <w:r w:rsidRPr="00E364AA">
        <w:t>/</w:t>
      </w:r>
      <w:r w:rsidRPr="00E364AA">
        <w:rPr>
          <w:rFonts w:hint="eastAsia"/>
        </w:rPr>
        <w:t>地区</w:t>
      </w:r>
      <w:r w:rsidRPr="00E364AA">
        <w:rPr>
          <w:u w:val="single"/>
        </w:rPr>
        <w:t xml:space="preserve">             </w:t>
      </w:r>
      <w:r w:rsidRPr="00E364AA">
        <w:rPr>
          <w:rFonts w:hint="eastAsia"/>
        </w:rPr>
        <w:t>）</w:t>
      </w:r>
    </w:p>
    <w:p w:rsidR="00820C86" w:rsidRPr="00E364AA" w:rsidRDefault="00820C86" w:rsidP="00E13236">
      <w:r w:rsidRPr="00E364AA">
        <w:t>1.3.2</w:t>
      </w:r>
      <w:r w:rsidRPr="00E364AA">
        <w:rPr>
          <w:rFonts w:hint="eastAsia"/>
        </w:rPr>
        <w:t>企业规模：□大型企业</w:t>
      </w:r>
      <w:r w:rsidRPr="00E364AA">
        <w:t xml:space="preserve"> </w:t>
      </w:r>
      <w:r w:rsidRPr="00E364AA">
        <w:rPr>
          <w:rFonts w:hint="eastAsia"/>
        </w:rPr>
        <w:t>□中型企业</w:t>
      </w:r>
      <w:r w:rsidRPr="00E364AA">
        <w:t xml:space="preserve"> </w:t>
      </w:r>
      <w:r w:rsidRPr="00E364AA">
        <w:rPr>
          <w:rFonts w:hint="eastAsia"/>
        </w:rPr>
        <w:t>□小型企业</w:t>
      </w:r>
      <w:r w:rsidRPr="00E364AA">
        <w:t xml:space="preserve"> </w:t>
      </w:r>
      <w:r w:rsidRPr="00E364AA">
        <w:rPr>
          <w:rFonts w:hint="eastAsia"/>
        </w:rPr>
        <w:t>□微型企业</w:t>
      </w:r>
      <w:r w:rsidRPr="00E364AA">
        <w:t xml:space="preserve"> </w:t>
      </w:r>
    </w:p>
    <w:p w:rsidR="00820C86" w:rsidRPr="00E364AA" w:rsidRDefault="00820C86" w:rsidP="00E13236">
      <w:pPr>
        <w:jc w:val="left"/>
      </w:pPr>
      <w:r w:rsidRPr="00E364AA">
        <w:t>1.3.3</w:t>
      </w:r>
      <w:r w:rsidRPr="00E364AA">
        <w:rPr>
          <w:rFonts w:hint="eastAsia"/>
        </w:rPr>
        <w:t>集团公司性质：</w:t>
      </w:r>
      <w:r w:rsidRPr="00E364AA">
        <w:rPr>
          <w:rFonts w:ascii="宋体" w:eastAsia="宋体" w:hAnsi="宋体" w:hint="eastAsia"/>
        </w:rPr>
        <w:t>□非集团公司</w:t>
      </w:r>
      <w:r w:rsidRPr="00E364AA">
        <w:rPr>
          <w:rFonts w:ascii="宋体" w:eastAsia="宋体" w:hAnsi="宋体"/>
        </w:rPr>
        <w:t xml:space="preserve">  </w:t>
      </w:r>
      <w:r w:rsidRPr="00E364AA">
        <w:rPr>
          <w:rFonts w:ascii="宋体" w:eastAsia="宋体" w:hAnsi="宋体" w:hint="eastAsia"/>
        </w:rPr>
        <w:t>□集团公司母公司</w:t>
      </w:r>
      <w:r w:rsidRPr="00E364AA">
        <w:rPr>
          <w:rFonts w:ascii="宋体" w:eastAsia="宋体" w:hAnsi="宋体"/>
        </w:rPr>
        <w:t xml:space="preserve">  </w:t>
      </w:r>
      <w:r w:rsidRPr="00E364AA">
        <w:rPr>
          <w:rFonts w:ascii="宋体" w:eastAsia="宋体" w:hAnsi="宋体" w:hint="eastAsia"/>
        </w:rPr>
        <w:t>□集团公司子公司</w:t>
      </w:r>
      <w:r w:rsidRPr="00E364AA">
        <w:rPr>
          <w:rFonts w:hint="eastAsia"/>
        </w:rPr>
        <w:t>（母公司名称：</w:t>
      </w:r>
      <w:r w:rsidRPr="00E364AA">
        <w:rPr>
          <w:u w:val="single"/>
        </w:rPr>
        <w:t xml:space="preserve">                                </w:t>
      </w:r>
      <w:r w:rsidRPr="00E364AA">
        <w:rPr>
          <w:rFonts w:hint="eastAsia"/>
        </w:rPr>
        <w:t>）</w:t>
      </w:r>
    </w:p>
    <w:p w:rsidR="004E15A8" w:rsidRPr="00E364AA" w:rsidRDefault="004E15A8" w:rsidP="004E15A8">
      <w:pPr>
        <w:rPr>
          <w:u w:val="single"/>
        </w:rPr>
      </w:pPr>
      <w:r w:rsidRPr="00E364AA">
        <w:rPr>
          <w:rFonts w:hint="eastAsia"/>
        </w:rPr>
        <w:t>1.3.</w:t>
      </w:r>
      <w:r w:rsidRPr="00E364AA">
        <w:t>4</w:t>
      </w:r>
      <w:r w:rsidR="0053416B" w:rsidRPr="00E364AA">
        <w:rPr>
          <w:rFonts w:hint="eastAsia"/>
        </w:rPr>
        <w:t>持有人</w:t>
      </w:r>
      <w:r w:rsidRPr="00E364AA">
        <w:rPr>
          <w:rFonts w:hint="eastAsia"/>
        </w:rPr>
        <w:t>联系人：姓名</w:t>
      </w:r>
      <w:r w:rsidRPr="00E364AA">
        <w:rPr>
          <w:u w:val="single"/>
        </w:rPr>
        <w:t xml:space="preserve">           </w:t>
      </w:r>
      <w:r w:rsidRPr="00E364AA">
        <w:rPr>
          <w:rFonts w:hint="eastAsia"/>
        </w:rPr>
        <w:t>手机</w:t>
      </w:r>
      <w:r w:rsidRPr="00E364AA">
        <w:rPr>
          <w:u w:val="single"/>
        </w:rPr>
        <w:t xml:space="preserve">          </w:t>
      </w:r>
      <w:r w:rsidRPr="00E364AA">
        <w:rPr>
          <w:rFonts w:hint="eastAsia"/>
        </w:rPr>
        <w:t>座机</w:t>
      </w:r>
      <w:r w:rsidRPr="00E364AA">
        <w:rPr>
          <w:u w:val="single"/>
        </w:rPr>
        <w:t xml:space="preserve">   -     </w:t>
      </w:r>
      <w:r w:rsidRPr="00E364AA">
        <w:rPr>
          <w:rFonts w:hint="eastAsia"/>
        </w:rPr>
        <w:t>电子邮箱</w:t>
      </w:r>
      <w:r w:rsidRPr="00E364AA">
        <w:rPr>
          <w:u w:val="single"/>
        </w:rPr>
        <w:t xml:space="preserve">                 </w:t>
      </w:r>
    </w:p>
    <w:p w:rsidR="004B4FC9" w:rsidRPr="00E364AA" w:rsidRDefault="00820C86" w:rsidP="00E13236">
      <w:pPr>
        <w:rPr>
          <w:shd w:val="pct15" w:color="auto" w:fill="FFFFFF"/>
        </w:rPr>
      </w:pPr>
      <w:r w:rsidRPr="00E364AA">
        <w:t>1.4</w:t>
      </w:r>
      <w:r w:rsidR="00EC6547" w:rsidRPr="00E364AA">
        <w:rPr>
          <w:rFonts w:hint="eastAsia"/>
        </w:rPr>
        <w:t>用户</w:t>
      </w:r>
      <w:r w:rsidR="00BD63A9" w:rsidRPr="00E364AA">
        <w:rPr>
          <w:rFonts w:hint="eastAsia"/>
        </w:rPr>
        <w:t>注册</w:t>
      </w:r>
      <w:r w:rsidR="00E055AB" w:rsidRPr="00E364AA">
        <w:rPr>
          <w:rFonts w:hint="eastAsia"/>
        </w:rPr>
        <w:t>信息</w:t>
      </w:r>
      <w:r w:rsidRPr="00E364AA">
        <w:rPr>
          <w:rFonts w:hint="eastAsia"/>
        </w:rPr>
        <w:t>变更情况</w:t>
      </w:r>
      <w:r w:rsidR="00BD63A9" w:rsidRPr="00E364AA">
        <w:rPr>
          <w:rFonts w:hint="eastAsia"/>
        </w:rPr>
        <w:t>（自上一次撰写年度报告）</w:t>
      </w:r>
      <w:r w:rsidR="00857D5A" w:rsidRPr="00E364AA">
        <w:rPr>
          <w:rFonts w:hint="eastAsia"/>
        </w:rPr>
        <w:t>：</w:t>
      </w:r>
      <w:r w:rsidR="00857D5A" w:rsidRPr="00E364AA">
        <w:rPr>
          <w:rFonts w:ascii="宋体" w:eastAsia="宋体" w:hAnsi="宋体" w:hint="eastAsia"/>
        </w:rPr>
        <w:t>□有变更（填写下表）</w:t>
      </w:r>
      <w:r w:rsidR="008343AB" w:rsidRPr="00E364AA">
        <w:rPr>
          <w:rFonts w:ascii="宋体" w:eastAsia="宋体" w:hAnsi="宋体" w:hint="eastAsia"/>
        </w:rPr>
        <w:t>□无变更</w:t>
      </w:r>
      <w:r w:rsidR="008343AB" w:rsidRPr="00E364AA">
        <w:rPr>
          <w:rFonts w:ascii="宋体" w:eastAsia="宋体" w:hAnsi="宋体"/>
        </w:rPr>
        <w:t xml:space="preserve">  </w:t>
      </w:r>
    </w:p>
    <w:tbl>
      <w:tblPr>
        <w:tblStyle w:val="a3"/>
        <w:tblW w:w="0" w:type="auto"/>
        <w:tblLook w:val="04A0" w:firstRow="1" w:lastRow="0" w:firstColumn="1" w:lastColumn="0" w:noHBand="0" w:noVBand="1"/>
      </w:tblPr>
      <w:tblGrid>
        <w:gridCol w:w="1384"/>
        <w:gridCol w:w="1842"/>
        <w:gridCol w:w="1843"/>
        <w:gridCol w:w="2127"/>
        <w:gridCol w:w="1559"/>
      </w:tblGrid>
      <w:tr w:rsidR="00E364AA" w:rsidRPr="00E364AA" w:rsidTr="003D4979">
        <w:tc>
          <w:tcPr>
            <w:tcW w:w="1384" w:type="dxa"/>
            <w:vAlign w:val="center"/>
          </w:tcPr>
          <w:p w:rsidR="00D24E94" w:rsidRPr="00E364AA" w:rsidRDefault="00D24E94" w:rsidP="00E13236">
            <w:pPr>
              <w:jc w:val="center"/>
              <w:rPr>
                <w:b/>
              </w:rPr>
            </w:pPr>
            <w:r w:rsidRPr="00E364AA">
              <w:rPr>
                <w:rFonts w:hint="eastAsia"/>
                <w:b/>
              </w:rPr>
              <w:t>直报系统</w:t>
            </w:r>
          </w:p>
          <w:p w:rsidR="00D24E94" w:rsidRPr="00E364AA" w:rsidRDefault="00D24E94" w:rsidP="00E13236">
            <w:pPr>
              <w:jc w:val="center"/>
              <w:rPr>
                <w:b/>
              </w:rPr>
            </w:pPr>
            <w:r w:rsidRPr="00E364AA">
              <w:rPr>
                <w:rFonts w:hint="eastAsia"/>
                <w:b/>
              </w:rPr>
              <w:t>项目名称</w:t>
            </w:r>
          </w:p>
        </w:tc>
        <w:tc>
          <w:tcPr>
            <w:tcW w:w="1842" w:type="dxa"/>
            <w:vAlign w:val="center"/>
          </w:tcPr>
          <w:p w:rsidR="00D24E94" w:rsidRPr="00E364AA" w:rsidRDefault="00D24E94" w:rsidP="00E13236">
            <w:pPr>
              <w:jc w:val="center"/>
              <w:rPr>
                <w:b/>
              </w:rPr>
            </w:pPr>
            <w:r w:rsidRPr="00E364AA">
              <w:rPr>
                <w:rFonts w:hint="eastAsia"/>
                <w:b/>
              </w:rPr>
              <w:t>变更</w:t>
            </w:r>
            <w:proofErr w:type="gramStart"/>
            <w:r w:rsidRPr="00E364AA">
              <w:rPr>
                <w:rFonts w:hint="eastAsia"/>
                <w:b/>
              </w:rPr>
              <w:t>前内容</w:t>
            </w:r>
            <w:proofErr w:type="gramEnd"/>
          </w:p>
        </w:tc>
        <w:tc>
          <w:tcPr>
            <w:tcW w:w="1843" w:type="dxa"/>
            <w:vAlign w:val="center"/>
          </w:tcPr>
          <w:p w:rsidR="00D24E94" w:rsidRPr="00E364AA" w:rsidRDefault="00D24E94" w:rsidP="00E13236">
            <w:pPr>
              <w:jc w:val="center"/>
              <w:rPr>
                <w:b/>
              </w:rPr>
            </w:pPr>
            <w:r w:rsidRPr="00E364AA">
              <w:rPr>
                <w:rFonts w:hint="eastAsia"/>
                <w:b/>
              </w:rPr>
              <w:t>变更</w:t>
            </w:r>
            <w:proofErr w:type="gramStart"/>
            <w:r w:rsidRPr="00E364AA">
              <w:rPr>
                <w:rFonts w:hint="eastAsia"/>
                <w:b/>
              </w:rPr>
              <w:t>后内容</w:t>
            </w:r>
            <w:proofErr w:type="gramEnd"/>
          </w:p>
        </w:tc>
        <w:tc>
          <w:tcPr>
            <w:tcW w:w="2127" w:type="dxa"/>
            <w:vAlign w:val="center"/>
          </w:tcPr>
          <w:p w:rsidR="00D24E94" w:rsidRPr="00E364AA" w:rsidRDefault="00D24E94" w:rsidP="00865F60">
            <w:pPr>
              <w:jc w:val="center"/>
              <w:rPr>
                <w:b/>
              </w:rPr>
            </w:pPr>
            <w:r w:rsidRPr="00E364AA">
              <w:rPr>
                <w:rFonts w:hint="eastAsia"/>
                <w:b/>
              </w:rPr>
              <w:t>是否在系统中更新</w:t>
            </w:r>
            <w:r w:rsidR="00C81601" w:rsidRPr="00E364AA">
              <w:rPr>
                <w:b/>
              </w:rPr>
              <w:t>*</w:t>
            </w:r>
          </w:p>
        </w:tc>
        <w:tc>
          <w:tcPr>
            <w:tcW w:w="1559" w:type="dxa"/>
            <w:vAlign w:val="center"/>
          </w:tcPr>
          <w:p w:rsidR="00D24E94" w:rsidRPr="00E364AA" w:rsidRDefault="00D24E94" w:rsidP="00E13236">
            <w:pPr>
              <w:ind w:left="175" w:hangingChars="83" w:hanging="175"/>
              <w:jc w:val="center"/>
              <w:rPr>
                <w:b/>
              </w:rPr>
            </w:pPr>
            <w:r w:rsidRPr="00E364AA">
              <w:rPr>
                <w:rFonts w:hint="eastAsia"/>
                <w:b/>
              </w:rPr>
              <w:t>变更原因</w:t>
            </w:r>
          </w:p>
        </w:tc>
      </w:tr>
      <w:tr w:rsidR="00E364AA" w:rsidRPr="00E364AA" w:rsidTr="003D4979">
        <w:tc>
          <w:tcPr>
            <w:tcW w:w="1384" w:type="dxa"/>
          </w:tcPr>
          <w:p w:rsidR="00D24E94" w:rsidRPr="00E364AA" w:rsidRDefault="00D24E94" w:rsidP="00E13236">
            <w:pPr>
              <w:jc w:val="center"/>
            </w:pPr>
          </w:p>
        </w:tc>
        <w:tc>
          <w:tcPr>
            <w:tcW w:w="1842" w:type="dxa"/>
          </w:tcPr>
          <w:p w:rsidR="00D24E94" w:rsidRPr="00E364AA" w:rsidRDefault="00D24E94" w:rsidP="00E13236">
            <w:pPr>
              <w:jc w:val="center"/>
            </w:pPr>
          </w:p>
        </w:tc>
        <w:tc>
          <w:tcPr>
            <w:tcW w:w="1843" w:type="dxa"/>
          </w:tcPr>
          <w:p w:rsidR="00D24E94" w:rsidRPr="00E364AA" w:rsidRDefault="00D24E94" w:rsidP="00E13236">
            <w:pPr>
              <w:jc w:val="center"/>
            </w:pPr>
          </w:p>
        </w:tc>
        <w:tc>
          <w:tcPr>
            <w:tcW w:w="2127" w:type="dxa"/>
          </w:tcPr>
          <w:p w:rsidR="00D24E94" w:rsidRPr="00E364AA" w:rsidRDefault="00D24E94" w:rsidP="00E13236">
            <w:pPr>
              <w:jc w:val="center"/>
            </w:pPr>
          </w:p>
        </w:tc>
        <w:tc>
          <w:tcPr>
            <w:tcW w:w="1559" w:type="dxa"/>
          </w:tcPr>
          <w:p w:rsidR="00D24E94" w:rsidRPr="00E364AA" w:rsidRDefault="00D24E94" w:rsidP="00E13236">
            <w:pPr>
              <w:jc w:val="center"/>
            </w:pPr>
          </w:p>
        </w:tc>
      </w:tr>
      <w:tr w:rsidR="00E364AA" w:rsidRPr="00E364AA" w:rsidTr="003D4979">
        <w:tc>
          <w:tcPr>
            <w:tcW w:w="1384" w:type="dxa"/>
          </w:tcPr>
          <w:p w:rsidR="00D24E94" w:rsidRPr="00E364AA" w:rsidRDefault="00D24E94" w:rsidP="00E13236">
            <w:pPr>
              <w:jc w:val="center"/>
            </w:pPr>
          </w:p>
        </w:tc>
        <w:tc>
          <w:tcPr>
            <w:tcW w:w="1842" w:type="dxa"/>
          </w:tcPr>
          <w:p w:rsidR="00D24E94" w:rsidRPr="00E364AA" w:rsidRDefault="00D24E94" w:rsidP="00E13236">
            <w:pPr>
              <w:jc w:val="center"/>
            </w:pPr>
          </w:p>
        </w:tc>
        <w:tc>
          <w:tcPr>
            <w:tcW w:w="1843" w:type="dxa"/>
          </w:tcPr>
          <w:p w:rsidR="00D24E94" w:rsidRPr="00E364AA" w:rsidRDefault="00D24E94" w:rsidP="00E13236">
            <w:pPr>
              <w:jc w:val="center"/>
            </w:pPr>
          </w:p>
        </w:tc>
        <w:tc>
          <w:tcPr>
            <w:tcW w:w="2127" w:type="dxa"/>
          </w:tcPr>
          <w:p w:rsidR="00D24E94" w:rsidRPr="00E364AA" w:rsidRDefault="00D24E94" w:rsidP="00E13236">
            <w:pPr>
              <w:jc w:val="center"/>
            </w:pPr>
          </w:p>
        </w:tc>
        <w:tc>
          <w:tcPr>
            <w:tcW w:w="1559" w:type="dxa"/>
          </w:tcPr>
          <w:p w:rsidR="00D24E94" w:rsidRPr="00E364AA" w:rsidRDefault="00D24E94" w:rsidP="00E13236">
            <w:pPr>
              <w:jc w:val="center"/>
            </w:pPr>
          </w:p>
        </w:tc>
      </w:tr>
      <w:tr w:rsidR="00E364AA" w:rsidRPr="00E364AA" w:rsidTr="003D4979">
        <w:tc>
          <w:tcPr>
            <w:tcW w:w="1384" w:type="dxa"/>
          </w:tcPr>
          <w:p w:rsidR="00D24E94" w:rsidRPr="00E364AA" w:rsidRDefault="00D24E94" w:rsidP="00E13236">
            <w:pPr>
              <w:jc w:val="center"/>
            </w:pPr>
          </w:p>
        </w:tc>
        <w:tc>
          <w:tcPr>
            <w:tcW w:w="1842" w:type="dxa"/>
          </w:tcPr>
          <w:p w:rsidR="00D24E94" w:rsidRPr="00E364AA" w:rsidRDefault="00D24E94" w:rsidP="00E13236">
            <w:pPr>
              <w:jc w:val="center"/>
            </w:pPr>
          </w:p>
        </w:tc>
        <w:tc>
          <w:tcPr>
            <w:tcW w:w="1843" w:type="dxa"/>
          </w:tcPr>
          <w:p w:rsidR="00D24E94" w:rsidRPr="00E364AA" w:rsidRDefault="00D24E94" w:rsidP="00E13236">
            <w:pPr>
              <w:jc w:val="center"/>
            </w:pPr>
          </w:p>
        </w:tc>
        <w:tc>
          <w:tcPr>
            <w:tcW w:w="2127" w:type="dxa"/>
          </w:tcPr>
          <w:p w:rsidR="00D24E94" w:rsidRPr="00E364AA" w:rsidRDefault="00D24E94" w:rsidP="00E13236">
            <w:pPr>
              <w:jc w:val="center"/>
            </w:pPr>
          </w:p>
        </w:tc>
        <w:tc>
          <w:tcPr>
            <w:tcW w:w="1559" w:type="dxa"/>
          </w:tcPr>
          <w:p w:rsidR="00D24E94" w:rsidRPr="00E364AA" w:rsidRDefault="00D24E94" w:rsidP="00E13236">
            <w:pPr>
              <w:jc w:val="center"/>
            </w:pPr>
          </w:p>
        </w:tc>
      </w:tr>
      <w:tr w:rsidR="00E364AA" w:rsidRPr="00E364AA" w:rsidTr="003D4979">
        <w:tc>
          <w:tcPr>
            <w:tcW w:w="1384" w:type="dxa"/>
          </w:tcPr>
          <w:p w:rsidR="00D24E94" w:rsidRPr="00E364AA" w:rsidRDefault="00D24E94" w:rsidP="00E13236">
            <w:pPr>
              <w:jc w:val="center"/>
            </w:pPr>
          </w:p>
        </w:tc>
        <w:tc>
          <w:tcPr>
            <w:tcW w:w="1842" w:type="dxa"/>
          </w:tcPr>
          <w:p w:rsidR="00D24E94" w:rsidRPr="00E364AA" w:rsidRDefault="00D24E94" w:rsidP="00E13236">
            <w:pPr>
              <w:jc w:val="center"/>
            </w:pPr>
          </w:p>
        </w:tc>
        <w:tc>
          <w:tcPr>
            <w:tcW w:w="1843" w:type="dxa"/>
          </w:tcPr>
          <w:p w:rsidR="00D24E94" w:rsidRPr="00E364AA" w:rsidRDefault="00D24E94" w:rsidP="00E13236">
            <w:pPr>
              <w:jc w:val="center"/>
            </w:pPr>
          </w:p>
        </w:tc>
        <w:tc>
          <w:tcPr>
            <w:tcW w:w="2127" w:type="dxa"/>
          </w:tcPr>
          <w:p w:rsidR="00D24E94" w:rsidRPr="00E364AA" w:rsidRDefault="00D24E94" w:rsidP="00E13236">
            <w:pPr>
              <w:jc w:val="center"/>
            </w:pPr>
          </w:p>
        </w:tc>
        <w:tc>
          <w:tcPr>
            <w:tcW w:w="1559" w:type="dxa"/>
          </w:tcPr>
          <w:p w:rsidR="00D24E94" w:rsidRPr="00E364AA" w:rsidRDefault="00D24E94" w:rsidP="00E13236">
            <w:pPr>
              <w:jc w:val="center"/>
            </w:pPr>
          </w:p>
        </w:tc>
      </w:tr>
    </w:tbl>
    <w:p w:rsidR="00C81601" w:rsidRPr="00E364AA" w:rsidRDefault="00C81601" w:rsidP="00C81601">
      <w:r w:rsidRPr="00E364AA">
        <w:t>*</w:t>
      </w:r>
      <w:r w:rsidRPr="00E364AA">
        <w:rPr>
          <w:rFonts w:hint="eastAsia"/>
        </w:rPr>
        <w:t>如果</w:t>
      </w:r>
      <w:r w:rsidR="00B213F8" w:rsidRPr="00E364AA">
        <w:rPr>
          <w:rFonts w:hint="eastAsia"/>
        </w:rPr>
        <w:t>持有人</w:t>
      </w:r>
      <w:r w:rsidRPr="00E364AA">
        <w:rPr>
          <w:rFonts w:hint="eastAsia"/>
        </w:rPr>
        <w:t>已经</w:t>
      </w:r>
      <w:r w:rsidR="00B213F8" w:rsidRPr="00E364AA">
        <w:rPr>
          <w:rFonts w:hint="eastAsia"/>
        </w:rPr>
        <w:t>在直报系统中</w:t>
      </w:r>
      <w:r w:rsidRPr="00E364AA">
        <w:rPr>
          <w:rFonts w:hint="eastAsia"/>
        </w:rPr>
        <w:t>更新</w:t>
      </w:r>
      <w:r w:rsidR="00B213F8" w:rsidRPr="00E364AA">
        <w:rPr>
          <w:rFonts w:hint="eastAsia"/>
        </w:rPr>
        <w:t>，</w:t>
      </w:r>
      <w:r w:rsidRPr="00E364AA">
        <w:rPr>
          <w:rFonts w:hint="eastAsia"/>
        </w:rPr>
        <w:t>但监测机构尚未</w:t>
      </w:r>
      <w:r w:rsidR="00D324A6" w:rsidRPr="00E364AA">
        <w:rPr>
          <w:rFonts w:hint="eastAsia"/>
        </w:rPr>
        <w:t>审核</w:t>
      </w:r>
      <w:r w:rsidRPr="00E364AA">
        <w:rPr>
          <w:rFonts w:hint="eastAsia"/>
        </w:rPr>
        <w:t>，</w:t>
      </w:r>
      <w:r w:rsidR="00B213F8" w:rsidRPr="00E364AA">
        <w:rPr>
          <w:rFonts w:hint="eastAsia"/>
        </w:rPr>
        <w:t>仍</w:t>
      </w:r>
      <w:r w:rsidRPr="00E364AA">
        <w:rPr>
          <w:rFonts w:hint="eastAsia"/>
        </w:rPr>
        <w:t>填写“是”。</w:t>
      </w:r>
    </w:p>
    <w:p w:rsidR="00BD63A9" w:rsidRPr="00E364AA" w:rsidRDefault="00BD63A9" w:rsidP="00E13236">
      <w:pPr>
        <w:rPr>
          <w:b/>
        </w:rPr>
      </w:pPr>
    </w:p>
    <w:p w:rsidR="00CC4467" w:rsidRPr="00E364AA" w:rsidRDefault="002653E2" w:rsidP="00E13236">
      <w:pPr>
        <w:outlineLvl w:val="1"/>
        <w:rPr>
          <w:b/>
        </w:rPr>
      </w:pPr>
      <w:bookmarkStart w:id="26" w:name="_Toc18076752"/>
      <w:r w:rsidRPr="00E364AA">
        <w:rPr>
          <w:b/>
        </w:rPr>
        <w:t xml:space="preserve">2 </w:t>
      </w:r>
      <w:r w:rsidR="00CC4467" w:rsidRPr="00E364AA">
        <w:rPr>
          <w:rFonts w:hint="eastAsia"/>
          <w:b/>
        </w:rPr>
        <w:t>药品信息</w:t>
      </w:r>
      <w:bookmarkEnd w:id="26"/>
    </w:p>
    <w:p w:rsidR="003F1AA5" w:rsidRPr="00E364AA" w:rsidRDefault="00CC4467" w:rsidP="00E13236">
      <w:pPr>
        <w:outlineLvl w:val="2"/>
        <w:rPr>
          <w:b/>
        </w:rPr>
      </w:pPr>
      <w:bookmarkStart w:id="27" w:name="_Toc18076753"/>
      <w:r w:rsidRPr="00E364AA">
        <w:rPr>
          <w:b/>
        </w:rPr>
        <w:t xml:space="preserve">2.1 </w:t>
      </w:r>
      <w:r w:rsidR="00AE3539" w:rsidRPr="00E364AA">
        <w:rPr>
          <w:rFonts w:hint="eastAsia"/>
          <w:b/>
        </w:rPr>
        <w:t>药品</w:t>
      </w:r>
      <w:r w:rsidR="009247D6" w:rsidRPr="00E364AA">
        <w:rPr>
          <w:rFonts w:hint="eastAsia"/>
          <w:b/>
        </w:rPr>
        <w:t>信息</w:t>
      </w:r>
      <w:r w:rsidR="00AE3539" w:rsidRPr="00E364AA">
        <w:rPr>
          <w:rFonts w:hint="eastAsia"/>
          <w:b/>
        </w:rPr>
        <w:t>列表</w:t>
      </w:r>
      <w:r w:rsidR="004118B6" w:rsidRPr="00E364AA">
        <w:rPr>
          <w:rFonts w:hint="eastAsia"/>
          <w:b/>
        </w:rPr>
        <w:t>及产销情况</w:t>
      </w:r>
      <w:bookmarkEnd w:id="27"/>
    </w:p>
    <w:p w:rsidR="008B4460" w:rsidRPr="00E364AA" w:rsidRDefault="00AE3539" w:rsidP="0044353D">
      <w:pPr>
        <w:spacing w:afterLines="50" w:after="158"/>
        <w:ind w:firstLineChars="100" w:firstLine="210"/>
      </w:pPr>
      <w:r w:rsidRPr="00E364AA">
        <w:rPr>
          <w:rFonts w:hint="eastAsia"/>
        </w:rPr>
        <w:t>截至目</w:t>
      </w:r>
      <w:r w:rsidR="00EB2E47" w:rsidRPr="00E364AA">
        <w:rPr>
          <w:rFonts w:hint="eastAsia"/>
        </w:rPr>
        <w:t>前共持有药品批准文号</w:t>
      </w:r>
      <w:r w:rsidR="00EB2E47" w:rsidRPr="00E364AA">
        <w:rPr>
          <w:u w:val="single"/>
        </w:rPr>
        <w:t xml:space="preserve">     </w:t>
      </w:r>
      <w:proofErr w:type="gramStart"/>
      <w:r w:rsidR="00EB5D65" w:rsidRPr="00E364AA">
        <w:rPr>
          <w:rFonts w:hint="eastAsia"/>
        </w:rPr>
        <w:t>个</w:t>
      </w:r>
      <w:proofErr w:type="gramEnd"/>
      <w:r w:rsidR="00F8462A" w:rsidRPr="00E364AA">
        <w:t>*</w:t>
      </w:r>
      <w:r w:rsidR="00EB5D65" w:rsidRPr="00E364AA">
        <w:rPr>
          <w:rFonts w:hint="eastAsia"/>
        </w:rPr>
        <w:t>，</w:t>
      </w:r>
      <w:r w:rsidR="00EB2E47" w:rsidRPr="00E364AA">
        <w:rPr>
          <w:rFonts w:hint="eastAsia"/>
        </w:rPr>
        <w:t>涉及通用名</w:t>
      </w:r>
      <w:r w:rsidR="00F900FE" w:rsidRPr="00E364AA">
        <w:rPr>
          <w:rFonts w:hint="eastAsia"/>
        </w:rPr>
        <w:t>药</w:t>
      </w:r>
      <w:r w:rsidR="00EB2E47" w:rsidRPr="00E364AA">
        <w:rPr>
          <w:u w:val="single"/>
        </w:rPr>
        <w:t xml:space="preserve">      </w:t>
      </w:r>
      <w:proofErr w:type="gramStart"/>
      <w:r w:rsidR="00EB2E47" w:rsidRPr="00E364AA">
        <w:rPr>
          <w:rFonts w:hint="eastAsia"/>
        </w:rPr>
        <w:t>个</w:t>
      </w:r>
      <w:proofErr w:type="gramEnd"/>
      <w:r w:rsidR="00EB2E47" w:rsidRPr="00E364AA">
        <w:rPr>
          <w:rFonts w:hint="eastAsia"/>
        </w:rPr>
        <w:t>，其中化</w:t>
      </w:r>
      <w:r w:rsidR="000B7C81" w:rsidRPr="00E364AA">
        <w:rPr>
          <w:rFonts w:hint="eastAsia"/>
        </w:rPr>
        <w:t>学</w:t>
      </w:r>
      <w:r w:rsidR="00EB2E47" w:rsidRPr="00E364AA">
        <w:rPr>
          <w:rFonts w:hint="eastAsia"/>
        </w:rPr>
        <w:t>药</w:t>
      </w:r>
      <w:r w:rsidR="00EB2E47" w:rsidRPr="00E364AA">
        <w:rPr>
          <w:u w:val="single"/>
        </w:rPr>
        <w:t xml:space="preserve">    </w:t>
      </w:r>
      <w:proofErr w:type="gramStart"/>
      <w:r w:rsidR="00EB2E47" w:rsidRPr="00E364AA">
        <w:rPr>
          <w:rFonts w:hint="eastAsia"/>
        </w:rPr>
        <w:t>个</w:t>
      </w:r>
      <w:proofErr w:type="gramEnd"/>
      <w:r w:rsidR="00EB2E47" w:rsidRPr="00E364AA">
        <w:rPr>
          <w:rFonts w:hint="eastAsia"/>
        </w:rPr>
        <w:t>，中药</w:t>
      </w:r>
      <w:r w:rsidR="00EB2E47" w:rsidRPr="00E364AA">
        <w:rPr>
          <w:u w:val="single"/>
        </w:rPr>
        <w:t xml:space="preserve">   </w:t>
      </w:r>
      <w:proofErr w:type="gramStart"/>
      <w:r w:rsidR="00FE44CD" w:rsidRPr="00E364AA">
        <w:rPr>
          <w:rFonts w:hint="eastAsia"/>
        </w:rPr>
        <w:t>个</w:t>
      </w:r>
      <w:proofErr w:type="gramEnd"/>
      <w:r w:rsidR="00FE44CD" w:rsidRPr="00E364AA">
        <w:rPr>
          <w:rFonts w:hint="eastAsia"/>
        </w:rPr>
        <w:t>，生</w:t>
      </w:r>
      <w:r w:rsidR="00EB2E47" w:rsidRPr="00E364AA">
        <w:rPr>
          <w:rFonts w:hint="eastAsia"/>
        </w:rPr>
        <w:t>物</w:t>
      </w:r>
      <w:r w:rsidR="00FE44CD" w:rsidRPr="00E364AA">
        <w:rPr>
          <w:rFonts w:hint="eastAsia"/>
        </w:rPr>
        <w:t>制</w:t>
      </w:r>
      <w:r w:rsidR="00EB2E47" w:rsidRPr="00E364AA">
        <w:rPr>
          <w:rFonts w:hint="eastAsia"/>
        </w:rPr>
        <w:t>品</w:t>
      </w:r>
      <w:r w:rsidR="00EB2E47" w:rsidRPr="00E364AA">
        <w:rPr>
          <w:u w:val="single"/>
        </w:rPr>
        <w:t xml:space="preserve">     </w:t>
      </w:r>
      <w:proofErr w:type="gramStart"/>
      <w:r w:rsidR="00EB2E47" w:rsidRPr="00E364AA">
        <w:rPr>
          <w:rFonts w:hint="eastAsia"/>
        </w:rPr>
        <w:t>个</w:t>
      </w:r>
      <w:proofErr w:type="gramEnd"/>
      <w:r w:rsidR="00EB2E47" w:rsidRPr="00E364AA">
        <w:rPr>
          <w:rFonts w:hint="eastAsia"/>
        </w:rPr>
        <w:t>。</w:t>
      </w:r>
      <w:r w:rsidR="007067B4" w:rsidRPr="00E364AA">
        <w:rPr>
          <w:rFonts w:hint="eastAsia"/>
        </w:rPr>
        <w:t>报告年度内</w:t>
      </w:r>
      <w:r w:rsidR="00F900FE" w:rsidRPr="00E364AA">
        <w:rPr>
          <w:rFonts w:hint="eastAsia"/>
        </w:rPr>
        <w:t>在产通用名药</w:t>
      </w:r>
      <w:r w:rsidR="00F900FE" w:rsidRPr="00E364AA">
        <w:rPr>
          <w:u w:val="single"/>
        </w:rPr>
        <w:t xml:space="preserve">     </w:t>
      </w:r>
      <w:proofErr w:type="gramStart"/>
      <w:r w:rsidR="00F900FE" w:rsidRPr="00E364AA">
        <w:rPr>
          <w:rFonts w:hint="eastAsia"/>
        </w:rPr>
        <w:t>个</w:t>
      </w:r>
      <w:proofErr w:type="gramEnd"/>
      <w:r w:rsidR="00F900FE" w:rsidRPr="00E364AA">
        <w:rPr>
          <w:rFonts w:hint="eastAsia"/>
        </w:rPr>
        <w:t>，出口通用</w:t>
      </w:r>
      <w:r w:rsidR="00EB5D65" w:rsidRPr="00E364AA">
        <w:rPr>
          <w:rFonts w:hint="eastAsia"/>
        </w:rPr>
        <w:t>名</w:t>
      </w:r>
      <w:r w:rsidR="00F900FE" w:rsidRPr="00E364AA">
        <w:rPr>
          <w:rFonts w:hint="eastAsia"/>
        </w:rPr>
        <w:t>药</w:t>
      </w:r>
      <w:r w:rsidR="00F900FE" w:rsidRPr="00E364AA">
        <w:rPr>
          <w:u w:val="single"/>
        </w:rPr>
        <w:t xml:space="preserve">    </w:t>
      </w:r>
      <w:proofErr w:type="gramStart"/>
      <w:r w:rsidR="00F900FE" w:rsidRPr="00E364AA">
        <w:rPr>
          <w:rFonts w:hint="eastAsia"/>
        </w:rPr>
        <w:t>个</w:t>
      </w:r>
      <w:proofErr w:type="gramEnd"/>
      <w:r w:rsidR="00F900FE" w:rsidRPr="00E364AA">
        <w:rPr>
          <w:rFonts w:hint="eastAsia"/>
        </w:rPr>
        <w:t>。具体情况详见下表。</w:t>
      </w:r>
    </w:p>
    <w:tbl>
      <w:tblPr>
        <w:tblStyle w:val="a3"/>
        <w:tblW w:w="9029" w:type="dxa"/>
        <w:tblLayout w:type="fixed"/>
        <w:tblLook w:val="04A0" w:firstRow="1" w:lastRow="0" w:firstColumn="1" w:lastColumn="0" w:noHBand="0" w:noVBand="1"/>
      </w:tblPr>
      <w:tblGrid>
        <w:gridCol w:w="392"/>
        <w:gridCol w:w="850"/>
        <w:gridCol w:w="1335"/>
        <w:gridCol w:w="709"/>
        <w:gridCol w:w="1075"/>
        <w:gridCol w:w="1276"/>
        <w:gridCol w:w="992"/>
        <w:gridCol w:w="700"/>
        <w:gridCol w:w="1000"/>
        <w:gridCol w:w="700"/>
      </w:tblGrid>
      <w:tr w:rsidR="00E364AA" w:rsidRPr="00E364AA" w:rsidTr="00B50667">
        <w:tc>
          <w:tcPr>
            <w:tcW w:w="6629" w:type="dxa"/>
            <w:gridSpan w:val="7"/>
            <w:tcBorders>
              <w:bottom w:val="single" w:sz="6" w:space="0" w:color="auto"/>
            </w:tcBorders>
          </w:tcPr>
          <w:p w:rsidR="00266DF1" w:rsidRPr="00E364AA" w:rsidRDefault="00266DF1" w:rsidP="00AC7DD2">
            <w:pPr>
              <w:jc w:val="center"/>
              <w:rPr>
                <w:b/>
              </w:rPr>
            </w:pPr>
            <w:r w:rsidRPr="00E364AA">
              <w:rPr>
                <w:rFonts w:hint="eastAsia"/>
                <w:b/>
              </w:rPr>
              <w:t>药品</w:t>
            </w:r>
            <w:r w:rsidR="00AC7DD2" w:rsidRPr="00E364AA">
              <w:rPr>
                <w:rFonts w:hint="eastAsia"/>
                <w:b/>
              </w:rPr>
              <w:t>信息</w:t>
            </w:r>
            <w:r w:rsidRPr="00E364AA">
              <w:rPr>
                <w:rFonts w:hint="eastAsia"/>
                <w:b/>
              </w:rPr>
              <w:t>列表</w:t>
            </w:r>
            <w:r w:rsidR="00AC7DD2" w:rsidRPr="00E364AA">
              <w:t>*</w:t>
            </w:r>
            <w:r w:rsidR="00AC7DD2" w:rsidRPr="00E364AA">
              <w:rPr>
                <w:rFonts w:hint="eastAsia"/>
              </w:rPr>
              <w:t>（填写当前信息）</w:t>
            </w:r>
          </w:p>
        </w:tc>
        <w:tc>
          <w:tcPr>
            <w:tcW w:w="2400" w:type="dxa"/>
            <w:gridSpan w:val="3"/>
          </w:tcPr>
          <w:p w:rsidR="000B7C81" w:rsidRPr="00E364AA" w:rsidRDefault="007067B4">
            <w:pPr>
              <w:jc w:val="center"/>
              <w:rPr>
                <w:b/>
              </w:rPr>
            </w:pPr>
            <w:r w:rsidRPr="00E364AA">
              <w:rPr>
                <w:rFonts w:hint="eastAsia"/>
                <w:b/>
              </w:rPr>
              <w:t>报告</w:t>
            </w:r>
            <w:r w:rsidR="008B4460" w:rsidRPr="00E364AA">
              <w:rPr>
                <w:rFonts w:hint="eastAsia"/>
                <w:b/>
              </w:rPr>
              <w:t>年度</w:t>
            </w:r>
            <w:r w:rsidR="007F5967" w:rsidRPr="00E364AA">
              <w:rPr>
                <w:rFonts w:hint="eastAsia"/>
                <w:b/>
              </w:rPr>
              <w:t>内</w:t>
            </w:r>
            <w:r w:rsidR="00266DF1" w:rsidRPr="00E364AA">
              <w:rPr>
                <w:rFonts w:hint="eastAsia"/>
                <w:b/>
              </w:rPr>
              <w:t>产销情况</w:t>
            </w:r>
          </w:p>
        </w:tc>
      </w:tr>
      <w:tr w:rsidR="00E364AA" w:rsidRPr="00E364AA" w:rsidTr="00446E83">
        <w:tc>
          <w:tcPr>
            <w:tcW w:w="392" w:type="dxa"/>
            <w:tcBorders>
              <w:bottom w:val="single" w:sz="6" w:space="0" w:color="auto"/>
              <w:right w:val="single" w:sz="6" w:space="0" w:color="auto"/>
            </w:tcBorders>
          </w:tcPr>
          <w:p w:rsidR="008854D1" w:rsidRPr="00E364AA" w:rsidRDefault="008854D1" w:rsidP="00446E83">
            <w:pPr>
              <w:jc w:val="center"/>
              <w:rPr>
                <w:b/>
              </w:rPr>
            </w:pPr>
            <w:r w:rsidRPr="00E364AA">
              <w:rPr>
                <w:rFonts w:hint="eastAsia"/>
                <w:b/>
              </w:rPr>
              <w:t>序号</w:t>
            </w:r>
          </w:p>
        </w:tc>
        <w:tc>
          <w:tcPr>
            <w:tcW w:w="850" w:type="dxa"/>
            <w:tcBorders>
              <w:left w:val="single" w:sz="6" w:space="0" w:color="auto"/>
              <w:bottom w:val="single" w:sz="6" w:space="0" w:color="auto"/>
              <w:right w:val="single" w:sz="6" w:space="0" w:color="auto"/>
            </w:tcBorders>
          </w:tcPr>
          <w:p w:rsidR="008854D1" w:rsidRPr="00E364AA" w:rsidRDefault="008854D1" w:rsidP="00446E83">
            <w:pPr>
              <w:jc w:val="center"/>
              <w:rPr>
                <w:b/>
              </w:rPr>
            </w:pPr>
            <w:r w:rsidRPr="00E364AA">
              <w:rPr>
                <w:rFonts w:hint="eastAsia"/>
                <w:b/>
              </w:rPr>
              <w:t>药品通用名</w:t>
            </w:r>
          </w:p>
        </w:tc>
        <w:tc>
          <w:tcPr>
            <w:tcW w:w="1335" w:type="dxa"/>
            <w:tcBorders>
              <w:left w:val="single" w:sz="6" w:space="0" w:color="auto"/>
              <w:bottom w:val="single" w:sz="6" w:space="0" w:color="auto"/>
              <w:right w:val="single" w:sz="6" w:space="0" w:color="auto"/>
            </w:tcBorders>
          </w:tcPr>
          <w:p w:rsidR="008854D1" w:rsidRPr="00E364AA" w:rsidRDefault="008854D1" w:rsidP="00446E83">
            <w:pPr>
              <w:jc w:val="center"/>
              <w:rPr>
                <w:b/>
              </w:rPr>
            </w:pPr>
            <w:r w:rsidRPr="00E364AA">
              <w:rPr>
                <w:rFonts w:hint="eastAsia"/>
                <w:b/>
              </w:rPr>
              <w:t>批准文号</w:t>
            </w:r>
          </w:p>
        </w:tc>
        <w:tc>
          <w:tcPr>
            <w:tcW w:w="709" w:type="dxa"/>
            <w:tcBorders>
              <w:left w:val="single" w:sz="6" w:space="0" w:color="auto"/>
              <w:bottom w:val="single" w:sz="6" w:space="0" w:color="auto"/>
              <w:right w:val="single" w:sz="6" w:space="0" w:color="auto"/>
            </w:tcBorders>
          </w:tcPr>
          <w:p w:rsidR="008854D1" w:rsidRPr="00E364AA" w:rsidRDefault="008854D1" w:rsidP="00446E83">
            <w:pPr>
              <w:jc w:val="center"/>
              <w:rPr>
                <w:b/>
              </w:rPr>
            </w:pPr>
            <w:r w:rsidRPr="00E364AA">
              <w:rPr>
                <w:rFonts w:hint="eastAsia"/>
                <w:b/>
              </w:rPr>
              <w:t>药品规格</w:t>
            </w:r>
          </w:p>
        </w:tc>
        <w:tc>
          <w:tcPr>
            <w:tcW w:w="1075" w:type="dxa"/>
            <w:tcBorders>
              <w:left w:val="single" w:sz="6" w:space="0" w:color="auto"/>
              <w:bottom w:val="single" w:sz="6" w:space="0" w:color="auto"/>
              <w:right w:val="single" w:sz="6" w:space="0" w:color="auto"/>
            </w:tcBorders>
          </w:tcPr>
          <w:p w:rsidR="008854D1" w:rsidRPr="00E364AA" w:rsidRDefault="008854D1" w:rsidP="00446E83">
            <w:pPr>
              <w:ind w:rightChars="-20" w:right="-42"/>
              <w:jc w:val="center"/>
              <w:rPr>
                <w:b/>
              </w:rPr>
            </w:pPr>
            <w:r w:rsidRPr="00E364AA">
              <w:rPr>
                <w:rFonts w:hint="eastAsia"/>
                <w:b/>
              </w:rPr>
              <w:t>包装规格</w:t>
            </w:r>
          </w:p>
        </w:tc>
        <w:tc>
          <w:tcPr>
            <w:tcW w:w="1276" w:type="dxa"/>
            <w:tcBorders>
              <w:left w:val="single" w:sz="6" w:space="0" w:color="auto"/>
              <w:bottom w:val="single" w:sz="6" w:space="0" w:color="auto"/>
              <w:right w:val="single" w:sz="6" w:space="0" w:color="auto"/>
            </w:tcBorders>
          </w:tcPr>
          <w:p w:rsidR="008854D1" w:rsidRPr="00E364AA" w:rsidRDefault="008854D1" w:rsidP="00446E83">
            <w:pPr>
              <w:jc w:val="center"/>
              <w:rPr>
                <w:b/>
              </w:rPr>
            </w:pPr>
            <w:r w:rsidRPr="00E364AA">
              <w:rPr>
                <w:rFonts w:hint="eastAsia"/>
                <w:b/>
              </w:rPr>
              <w:t>首次注册日期</w:t>
            </w:r>
          </w:p>
        </w:tc>
        <w:tc>
          <w:tcPr>
            <w:tcW w:w="992" w:type="dxa"/>
            <w:tcBorders>
              <w:left w:val="single" w:sz="6" w:space="0" w:color="auto"/>
              <w:bottom w:val="single" w:sz="6" w:space="0" w:color="auto"/>
            </w:tcBorders>
          </w:tcPr>
          <w:p w:rsidR="008854D1" w:rsidRPr="00E364AA" w:rsidRDefault="008854D1" w:rsidP="00446E83">
            <w:pPr>
              <w:jc w:val="center"/>
              <w:rPr>
                <w:b/>
              </w:rPr>
            </w:pPr>
            <w:r w:rsidRPr="00E364AA">
              <w:rPr>
                <w:rFonts w:hint="eastAsia"/>
                <w:b/>
              </w:rPr>
              <w:t>注册</w:t>
            </w:r>
          </w:p>
          <w:p w:rsidR="008854D1" w:rsidRPr="00E364AA" w:rsidRDefault="008854D1" w:rsidP="00446E83">
            <w:pPr>
              <w:jc w:val="center"/>
              <w:rPr>
                <w:b/>
              </w:rPr>
            </w:pPr>
            <w:r w:rsidRPr="00E364AA">
              <w:rPr>
                <w:rFonts w:hint="eastAsia"/>
                <w:b/>
              </w:rPr>
              <w:t>分类</w:t>
            </w:r>
          </w:p>
        </w:tc>
        <w:tc>
          <w:tcPr>
            <w:tcW w:w="700" w:type="dxa"/>
          </w:tcPr>
          <w:p w:rsidR="008854D1" w:rsidRPr="00E364AA" w:rsidRDefault="008854D1" w:rsidP="00446E83">
            <w:pPr>
              <w:jc w:val="center"/>
              <w:rPr>
                <w:b/>
              </w:rPr>
            </w:pPr>
            <w:r w:rsidRPr="00E364AA">
              <w:rPr>
                <w:rFonts w:hint="eastAsia"/>
                <w:b/>
              </w:rPr>
              <w:t>是否生产</w:t>
            </w:r>
          </w:p>
        </w:tc>
        <w:tc>
          <w:tcPr>
            <w:tcW w:w="1000" w:type="dxa"/>
          </w:tcPr>
          <w:p w:rsidR="008854D1" w:rsidRPr="00E364AA" w:rsidRDefault="008854D1" w:rsidP="00446E83">
            <w:pPr>
              <w:jc w:val="center"/>
              <w:rPr>
                <w:b/>
              </w:rPr>
            </w:pPr>
            <w:r w:rsidRPr="00E364AA">
              <w:rPr>
                <w:rFonts w:hint="eastAsia"/>
                <w:b/>
              </w:rPr>
              <w:t>销量及单位</w:t>
            </w:r>
          </w:p>
        </w:tc>
        <w:tc>
          <w:tcPr>
            <w:tcW w:w="700" w:type="dxa"/>
          </w:tcPr>
          <w:p w:rsidR="008854D1" w:rsidRPr="00E364AA" w:rsidRDefault="008854D1" w:rsidP="00446E83">
            <w:pPr>
              <w:jc w:val="center"/>
              <w:rPr>
                <w:b/>
              </w:rPr>
            </w:pPr>
            <w:r w:rsidRPr="00E364AA">
              <w:rPr>
                <w:rFonts w:hint="eastAsia"/>
                <w:b/>
              </w:rPr>
              <w:t>是否出口</w:t>
            </w:r>
          </w:p>
        </w:tc>
      </w:tr>
      <w:tr w:rsidR="00E364AA" w:rsidRPr="00E364AA" w:rsidTr="00446E83">
        <w:tc>
          <w:tcPr>
            <w:tcW w:w="392" w:type="dxa"/>
            <w:vMerge w:val="restart"/>
            <w:tcBorders>
              <w:top w:val="single" w:sz="6" w:space="0" w:color="auto"/>
              <w:right w:val="single" w:sz="6" w:space="0" w:color="auto"/>
            </w:tcBorders>
            <w:vAlign w:val="center"/>
          </w:tcPr>
          <w:p w:rsidR="008854D1" w:rsidRPr="00E364AA" w:rsidRDefault="008854D1" w:rsidP="00E30A1A">
            <w:pPr>
              <w:jc w:val="center"/>
            </w:pPr>
            <w:r w:rsidRPr="00E364AA">
              <w:t>1</w:t>
            </w:r>
          </w:p>
        </w:tc>
        <w:tc>
          <w:tcPr>
            <w:tcW w:w="850" w:type="dxa"/>
            <w:vMerge w:val="restart"/>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133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rPr>
                <w:rFonts w:hint="eastAsia"/>
              </w:rPr>
              <w:t>国药准字</w:t>
            </w:r>
            <w:r w:rsidRPr="00E364AA">
              <w:t>H20173014</w:t>
            </w:r>
          </w:p>
        </w:tc>
        <w:tc>
          <w:tcPr>
            <w:tcW w:w="709"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15mg</w:t>
            </w:r>
          </w:p>
        </w:tc>
        <w:tc>
          <w:tcPr>
            <w:tcW w:w="107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10</w:t>
            </w:r>
            <w:r w:rsidRPr="00E364AA">
              <w:rPr>
                <w:rFonts w:hint="eastAsia"/>
              </w:rPr>
              <w:t>片</w:t>
            </w:r>
            <w:r w:rsidRPr="00E364AA">
              <w:t>/</w:t>
            </w:r>
            <w:r w:rsidRPr="00E364AA">
              <w:rPr>
                <w:rFonts w:hint="eastAsia"/>
              </w:rPr>
              <w:t>盒</w:t>
            </w:r>
            <w:r w:rsidRPr="00E364AA">
              <w:t>20</w:t>
            </w:r>
            <w:r w:rsidRPr="00E364AA">
              <w:rPr>
                <w:rFonts w:hint="eastAsia"/>
              </w:rPr>
              <w:t>片</w:t>
            </w:r>
            <w:r w:rsidRPr="00E364AA">
              <w:t>/</w:t>
            </w:r>
            <w:r w:rsidRPr="00E364AA">
              <w:rPr>
                <w:rFonts w:hint="eastAsia"/>
              </w:rPr>
              <w:t>盒</w:t>
            </w:r>
          </w:p>
        </w:tc>
        <w:tc>
          <w:tcPr>
            <w:tcW w:w="1276"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2018/01/01</w:t>
            </w:r>
          </w:p>
        </w:tc>
        <w:tc>
          <w:tcPr>
            <w:tcW w:w="992" w:type="dxa"/>
            <w:tcBorders>
              <w:top w:val="single" w:sz="6" w:space="0" w:color="auto"/>
              <w:left w:val="single" w:sz="6" w:space="0" w:color="auto"/>
              <w:bottom w:val="single" w:sz="6" w:space="0" w:color="auto"/>
            </w:tcBorders>
            <w:vAlign w:val="center"/>
          </w:tcPr>
          <w:p w:rsidR="008854D1" w:rsidRPr="00E364AA" w:rsidRDefault="008854D1" w:rsidP="00E13236">
            <w:pPr>
              <w:jc w:val="center"/>
            </w:pPr>
            <w:r w:rsidRPr="00E364AA">
              <w:t>1.1</w:t>
            </w:r>
            <w:r w:rsidRPr="00E364AA">
              <w:rPr>
                <w:rFonts w:hint="eastAsia"/>
              </w:rPr>
              <w:t>类</w:t>
            </w:r>
          </w:p>
          <w:p w:rsidR="008854D1" w:rsidRPr="00E364AA" w:rsidRDefault="008854D1" w:rsidP="00E13236">
            <w:pPr>
              <w:jc w:val="center"/>
            </w:pPr>
          </w:p>
        </w:tc>
        <w:tc>
          <w:tcPr>
            <w:tcW w:w="700" w:type="dxa"/>
            <w:vAlign w:val="center"/>
          </w:tcPr>
          <w:p w:rsidR="008854D1" w:rsidRPr="00E364AA" w:rsidRDefault="008854D1" w:rsidP="00E13236">
            <w:pPr>
              <w:jc w:val="center"/>
            </w:pPr>
            <w:r w:rsidRPr="00E364AA">
              <w:rPr>
                <w:rFonts w:hint="eastAsia"/>
              </w:rPr>
              <w:t>是</w:t>
            </w:r>
          </w:p>
        </w:tc>
        <w:tc>
          <w:tcPr>
            <w:tcW w:w="1000" w:type="dxa"/>
            <w:vAlign w:val="center"/>
          </w:tcPr>
          <w:p w:rsidR="008854D1" w:rsidRPr="00E364AA" w:rsidRDefault="008854D1" w:rsidP="00E13236">
            <w:pPr>
              <w:jc w:val="center"/>
            </w:pPr>
            <w:r w:rsidRPr="00E364AA">
              <w:t>160</w:t>
            </w:r>
            <w:r w:rsidRPr="00E364AA">
              <w:rPr>
                <w:rFonts w:hint="eastAsia"/>
              </w:rPr>
              <w:t>万片</w:t>
            </w:r>
          </w:p>
        </w:tc>
        <w:tc>
          <w:tcPr>
            <w:tcW w:w="700" w:type="dxa"/>
            <w:vAlign w:val="center"/>
          </w:tcPr>
          <w:p w:rsidR="008854D1" w:rsidRPr="00E364AA" w:rsidRDefault="008854D1" w:rsidP="00E13236">
            <w:pPr>
              <w:jc w:val="center"/>
            </w:pPr>
            <w:r w:rsidRPr="00E364AA">
              <w:rPr>
                <w:rFonts w:hint="eastAsia"/>
              </w:rPr>
              <w:t>是</w:t>
            </w:r>
          </w:p>
        </w:tc>
      </w:tr>
      <w:tr w:rsidR="00E364AA" w:rsidRPr="00E364AA" w:rsidTr="00446E83">
        <w:tc>
          <w:tcPr>
            <w:tcW w:w="392" w:type="dxa"/>
            <w:vMerge/>
            <w:tcBorders>
              <w:right w:val="single" w:sz="6" w:space="0" w:color="auto"/>
            </w:tcBorders>
            <w:vAlign w:val="center"/>
          </w:tcPr>
          <w:p w:rsidR="008854D1" w:rsidRPr="00E364AA" w:rsidRDefault="008854D1" w:rsidP="00E13236">
            <w:pPr>
              <w:jc w:val="center"/>
            </w:pPr>
          </w:p>
        </w:tc>
        <w:tc>
          <w:tcPr>
            <w:tcW w:w="850" w:type="dxa"/>
            <w:vMerge/>
            <w:tcBorders>
              <w:left w:val="single" w:sz="6" w:space="0" w:color="auto"/>
              <w:right w:val="single" w:sz="6" w:space="0" w:color="auto"/>
            </w:tcBorders>
            <w:vAlign w:val="center"/>
          </w:tcPr>
          <w:p w:rsidR="008854D1" w:rsidRPr="00E364AA" w:rsidRDefault="008854D1" w:rsidP="00E13236">
            <w:pPr>
              <w:jc w:val="center"/>
            </w:pPr>
          </w:p>
        </w:tc>
        <w:tc>
          <w:tcPr>
            <w:tcW w:w="133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rPr>
                <w:rFonts w:hint="eastAsia"/>
              </w:rPr>
              <w:t>国药准字</w:t>
            </w:r>
            <w:r w:rsidRPr="00E364AA">
              <w:t>H20173015</w:t>
            </w:r>
          </w:p>
        </w:tc>
        <w:tc>
          <w:tcPr>
            <w:tcW w:w="709"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30mg</w:t>
            </w:r>
          </w:p>
        </w:tc>
        <w:tc>
          <w:tcPr>
            <w:tcW w:w="107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10</w:t>
            </w:r>
            <w:r w:rsidRPr="00E364AA">
              <w:rPr>
                <w:rFonts w:hint="eastAsia"/>
              </w:rPr>
              <w:t>片</w:t>
            </w:r>
            <w:r w:rsidRPr="00E364AA">
              <w:t>/</w:t>
            </w:r>
            <w:r w:rsidRPr="00E364AA">
              <w:rPr>
                <w:rFonts w:hint="eastAsia"/>
              </w:rPr>
              <w:t>盒</w:t>
            </w:r>
          </w:p>
        </w:tc>
        <w:tc>
          <w:tcPr>
            <w:tcW w:w="1276"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t>2018/01/01</w:t>
            </w:r>
          </w:p>
        </w:tc>
        <w:tc>
          <w:tcPr>
            <w:tcW w:w="992" w:type="dxa"/>
            <w:tcBorders>
              <w:top w:val="single" w:sz="6" w:space="0" w:color="auto"/>
              <w:left w:val="single" w:sz="6" w:space="0" w:color="auto"/>
              <w:bottom w:val="single" w:sz="6" w:space="0" w:color="auto"/>
            </w:tcBorders>
            <w:vAlign w:val="center"/>
          </w:tcPr>
          <w:p w:rsidR="008854D1" w:rsidRPr="00E364AA" w:rsidRDefault="008854D1" w:rsidP="00E13236">
            <w:pPr>
              <w:jc w:val="center"/>
            </w:pPr>
            <w:r w:rsidRPr="00E364AA">
              <w:t>1.1</w:t>
            </w:r>
            <w:r w:rsidRPr="00E364AA">
              <w:rPr>
                <w:rFonts w:hint="eastAsia"/>
              </w:rPr>
              <w:t>类</w:t>
            </w:r>
          </w:p>
          <w:p w:rsidR="008854D1" w:rsidRPr="00E364AA" w:rsidRDefault="008854D1" w:rsidP="00E13236">
            <w:pPr>
              <w:jc w:val="center"/>
            </w:pPr>
          </w:p>
        </w:tc>
        <w:tc>
          <w:tcPr>
            <w:tcW w:w="700" w:type="dxa"/>
            <w:vAlign w:val="center"/>
          </w:tcPr>
          <w:p w:rsidR="008854D1" w:rsidRPr="00E364AA" w:rsidRDefault="008854D1" w:rsidP="00E13236">
            <w:pPr>
              <w:jc w:val="center"/>
            </w:pPr>
            <w:r w:rsidRPr="00E364AA">
              <w:rPr>
                <w:rFonts w:hint="eastAsia"/>
              </w:rPr>
              <w:t>否</w:t>
            </w:r>
          </w:p>
        </w:tc>
        <w:tc>
          <w:tcPr>
            <w:tcW w:w="1000" w:type="dxa"/>
            <w:vAlign w:val="center"/>
          </w:tcPr>
          <w:p w:rsidR="008854D1" w:rsidRPr="00E364AA" w:rsidRDefault="008854D1" w:rsidP="00E13236">
            <w:pPr>
              <w:jc w:val="center"/>
            </w:pPr>
            <w:r w:rsidRPr="00E364AA">
              <w:rPr>
                <w:rFonts w:hint="eastAsia"/>
              </w:rPr>
              <w:t>未销售</w:t>
            </w:r>
          </w:p>
        </w:tc>
        <w:tc>
          <w:tcPr>
            <w:tcW w:w="700" w:type="dxa"/>
            <w:vAlign w:val="center"/>
          </w:tcPr>
          <w:p w:rsidR="008854D1" w:rsidRPr="00E364AA" w:rsidRDefault="008854D1" w:rsidP="00E13236">
            <w:pPr>
              <w:jc w:val="center"/>
            </w:pPr>
            <w:r w:rsidRPr="00E364AA">
              <w:rPr>
                <w:rFonts w:hint="eastAsia"/>
              </w:rPr>
              <w:t>否</w:t>
            </w:r>
          </w:p>
        </w:tc>
      </w:tr>
      <w:tr w:rsidR="00E364AA" w:rsidRPr="00E364AA" w:rsidTr="00446E83">
        <w:tc>
          <w:tcPr>
            <w:tcW w:w="392" w:type="dxa"/>
            <w:vMerge/>
            <w:tcBorders>
              <w:bottom w:val="single" w:sz="6" w:space="0" w:color="auto"/>
              <w:right w:val="single" w:sz="6" w:space="0" w:color="auto"/>
            </w:tcBorders>
            <w:vAlign w:val="center"/>
          </w:tcPr>
          <w:p w:rsidR="008854D1" w:rsidRPr="00E364AA" w:rsidRDefault="008854D1" w:rsidP="00E13236">
            <w:pPr>
              <w:jc w:val="center"/>
            </w:pPr>
          </w:p>
        </w:tc>
        <w:tc>
          <w:tcPr>
            <w:tcW w:w="850" w:type="dxa"/>
            <w:vMerge/>
            <w:tcBorders>
              <w:left w:val="single" w:sz="6" w:space="0" w:color="auto"/>
              <w:bottom w:val="single" w:sz="6" w:space="0" w:color="auto"/>
              <w:right w:val="single" w:sz="6" w:space="0" w:color="auto"/>
            </w:tcBorders>
            <w:vAlign w:val="center"/>
          </w:tcPr>
          <w:p w:rsidR="008854D1" w:rsidRPr="00E364AA" w:rsidRDefault="008854D1" w:rsidP="00E13236">
            <w:pPr>
              <w:jc w:val="center"/>
            </w:pPr>
          </w:p>
        </w:tc>
        <w:tc>
          <w:tcPr>
            <w:tcW w:w="133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r w:rsidRPr="00E364AA">
              <w:rPr>
                <w:rFonts w:hint="eastAsia"/>
              </w:rPr>
              <w:t>……</w:t>
            </w:r>
          </w:p>
        </w:tc>
        <w:tc>
          <w:tcPr>
            <w:tcW w:w="709"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p>
        </w:tc>
        <w:tc>
          <w:tcPr>
            <w:tcW w:w="1075"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854D1" w:rsidRPr="00E364AA" w:rsidRDefault="008854D1" w:rsidP="00E13236">
            <w:pPr>
              <w:jc w:val="center"/>
            </w:pPr>
          </w:p>
        </w:tc>
        <w:tc>
          <w:tcPr>
            <w:tcW w:w="992" w:type="dxa"/>
            <w:tcBorders>
              <w:top w:val="single" w:sz="6" w:space="0" w:color="auto"/>
              <w:left w:val="single" w:sz="6" w:space="0" w:color="auto"/>
              <w:bottom w:val="single" w:sz="6" w:space="0" w:color="auto"/>
            </w:tcBorders>
            <w:vAlign w:val="center"/>
          </w:tcPr>
          <w:p w:rsidR="008854D1" w:rsidRPr="00E364AA" w:rsidRDefault="008854D1" w:rsidP="00E13236">
            <w:pPr>
              <w:jc w:val="center"/>
            </w:pPr>
          </w:p>
        </w:tc>
        <w:tc>
          <w:tcPr>
            <w:tcW w:w="700" w:type="dxa"/>
            <w:vAlign w:val="center"/>
          </w:tcPr>
          <w:p w:rsidR="008854D1" w:rsidRPr="00E364AA" w:rsidRDefault="008854D1" w:rsidP="00E13236">
            <w:pPr>
              <w:jc w:val="center"/>
            </w:pPr>
          </w:p>
        </w:tc>
        <w:tc>
          <w:tcPr>
            <w:tcW w:w="1000" w:type="dxa"/>
            <w:vAlign w:val="center"/>
          </w:tcPr>
          <w:p w:rsidR="008854D1" w:rsidRPr="00E364AA" w:rsidRDefault="008854D1" w:rsidP="00E13236">
            <w:pPr>
              <w:jc w:val="center"/>
            </w:pPr>
          </w:p>
        </w:tc>
        <w:tc>
          <w:tcPr>
            <w:tcW w:w="700" w:type="dxa"/>
            <w:vAlign w:val="center"/>
          </w:tcPr>
          <w:p w:rsidR="008854D1" w:rsidRPr="00E364AA" w:rsidRDefault="008854D1" w:rsidP="00E13236">
            <w:pPr>
              <w:jc w:val="center"/>
            </w:pPr>
          </w:p>
        </w:tc>
      </w:tr>
      <w:tr w:rsidR="00E364AA" w:rsidRPr="00E364AA" w:rsidTr="00446E83">
        <w:tc>
          <w:tcPr>
            <w:tcW w:w="392" w:type="dxa"/>
            <w:tcBorders>
              <w:top w:val="single" w:sz="6" w:space="0" w:color="auto"/>
              <w:right w:val="single" w:sz="6" w:space="0" w:color="auto"/>
            </w:tcBorders>
            <w:vAlign w:val="center"/>
          </w:tcPr>
          <w:p w:rsidR="008854D1" w:rsidRPr="00E364AA" w:rsidRDefault="008854D1" w:rsidP="00E13236">
            <w:pPr>
              <w:jc w:val="center"/>
            </w:pPr>
            <w:r w:rsidRPr="00E364AA">
              <w:rPr>
                <w:rFonts w:hint="eastAsia"/>
              </w:rPr>
              <w:t>…</w:t>
            </w:r>
          </w:p>
        </w:tc>
        <w:tc>
          <w:tcPr>
            <w:tcW w:w="850" w:type="dxa"/>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1335" w:type="dxa"/>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709" w:type="dxa"/>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1075" w:type="dxa"/>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1276" w:type="dxa"/>
            <w:tcBorders>
              <w:top w:val="single" w:sz="6" w:space="0" w:color="auto"/>
              <w:left w:val="single" w:sz="6" w:space="0" w:color="auto"/>
              <w:right w:val="single" w:sz="6" w:space="0" w:color="auto"/>
            </w:tcBorders>
            <w:vAlign w:val="center"/>
          </w:tcPr>
          <w:p w:rsidR="008854D1" w:rsidRPr="00E364AA" w:rsidRDefault="008854D1" w:rsidP="00E13236">
            <w:pPr>
              <w:jc w:val="center"/>
            </w:pPr>
          </w:p>
        </w:tc>
        <w:tc>
          <w:tcPr>
            <w:tcW w:w="992" w:type="dxa"/>
            <w:tcBorders>
              <w:top w:val="single" w:sz="6" w:space="0" w:color="auto"/>
              <w:left w:val="single" w:sz="6" w:space="0" w:color="auto"/>
            </w:tcBorders>
            <w:vAlign w:val="center"/>
          </w:tcPr>
          <w:p w:rsidR="008854D1" w:rsidRPr="00E364AA" w:rsidRDefault="008854D1" w:rsidP="00E13236">
            <w:pPr>
              <w:jc w:val="center"/>
            </w:pPr>
          </w:p>
        </w:tc>
        <w:tc>
          <w:tcPr>
            <w:tcW w:w="700" w:type="dxa"/>
            <w:vAlign w:val="center"/>
          </w:tcPr>
          <w:p w:rsidR="008854D1" w:rsidRPr="00E364AA" w:rsidRDefault="008854D1" w:rsidP="00E13236">
            <w:pPr>
              <w:jc w:val="center"/>
            </w:pPr>
          </w:p>
        </w:tc>
        <w:tc>
          <w:tcPr>
            <w:tcW w:w="1000" w:type="dxa"/>
            <w:vAlign w:val="center"/>
          </w:tcPr>
          <w:p w:rsidR="008854D1" w:rsidRPr="00E364AA" w:rsidRDefault="008854D1" w:rsidP="00E13236">
            <w:pPr>
              <w:jc w:val="center"/>
            </w:pPr>
          </w:p>
        </w:tc>
        <w:tc>
          <w:tcPr>
            <w:tcW w:w="700" w:type="dxa"/>
            <w:vAlign w:val="center"/>
          </w:tcPr>
          <w:p w:rsidR="008854D1" w:rsidRPr="00E364AA" w:rsidRDefault="008854D1" w:rsidP="00E13236">
            <w:pPr>
              <w:jc w:val="center"/>
            </w:pPr>
          </w:p>
        </w:tc>
      </w:tr>
    </w:tbl>
    <w:p w:rsidR="00533A0B" w:rsidRPr="00E364AA" w:rsidRDefault="00F8462A" w:rsidP="00E13236">
      <w:r w:rsidRPr="00E364AA">
        <w:t>*</w:t>
      </w:r>
      <w:r w:rsidR="00DB1435" w:rsidRPr="00E364AA">
        <w:rPr>
          <w:rFonts w:hint="eastAsia"/>
        </w:rPr>
        <w:t>原料药、制剂中间体、体外诊断试剂、中药材和中药饮片</w:t>
      </w:r>
      <w:r w:rsidR="00C73793" w:rsidRPr="00E364AA">
        <w:rPr>
          <w:rFonts w:hint="eastAsia"/>
        </w:rPr>
        <w:t>的信息</w:t>
      </w:r>
      <w:r w:rsidR="00962F01" w:rsidRPr="00E364AA">
        <w:rPr>
          <w:rFonts w:hint="eastAsia"/>
        </w:rPr>
        <w:t>不需要统计和</w:t>
      </w:r>
      <w:r w:rsidR="002E3B19" w:rsidRPr="00E364AA">
        <w:rPr>
          <w:rFonts w:hint="eastAsia"/>
        </w:rPr>
        <w:t>在表中</w:t>
      </w:r>
      <w:r w:rsidR="00962F01" w:rsidRPr="00E364AA">
        <w:rPr>
          <w:rFonts w:hint="eastAsia"/>
        </w:rPr>
        <w:t>列出。</w:t>
      </w:r>
      <w:r w:rsidR="000050F9" w:rsidRPr="00E364AA">
        <w:rPr>
          <w:rFonts w:hint="eastAsia"/>
        </w:rPr>
        <w:t>药品信息列表</w:t>
      </w:r>
      <w:proofErr w:type="gramStart"/>
      <w:r w:rsidR="000050F9" w:rsidRPr="00E364AA">
        <w:rPr>
          <w:rFonts w:hint="eastAsia"/>
        </w:rPr>
        <w:t>按首次</w:t>
      </w:r>
      <w:proofErr w:type="gramEnd"/>
      <w:r w:rsidR="000050F9" w:rsidRPr="00E364AA">
        <w:rPr>
          <w:rFonts w:hint="eastAsia"/>
        </w:rPr>
        <w:t>注册日期由近及远排序。</w:t>
      </w:r>
    </w:p>
    <w:p w:rsidR="00973FDA" w:rsidRPr="00E364AA" w:rsidRDefault="00973FDA" w:rsidP="00E13236"/>
    <w:p w:rsidR="00650CA7" w:rsidRPr="00E364AA" w:rsidRDefault="00650CA7" w:rsidP="00E13236">
      <w:pPr>
        <w:outlineLvl w:val="2"/>
        <w:rPr>
          <w:b/>
          <w:shd w:val="pct15" w:color="auto" w:fill="FFFFFF"/>
        </w:rPr>
      </w:pPr>
      <w:bookmarkStart w:id="28" w:name="_Toc18076754"/>
      <w:r w:rsidRPr="00E364AA">
        <w:rPr>
          <w:b/>
        </w:rPr>
        <w:t>2.2</w:t>
      </w:r>
      <w:r w:rsidRPr="00E364AA">
        <w:rPr>
          <w:rFonts w:hint="eastAsia"/>
          <w:b/>
        </w:rPr>
        <w:t>药品信息变更情况</w:t>
      </w:r>
      <w:r w:rsidR="00E2016F" w:rsidRPr="00E364AA">
        <w:rPr>
          <w:rFonts w:hint="eastAsia"/>
        </w:rPr>
        <w:t>（自上一次撰写年度报告）：</w:t>
      </w:r>
      <w:r w:rsidR="00E2016F" w:rsidRPr="00E364AA">
        <w:rPr>
          <w:rFonts w:ascii="宋体" w:eastAsia="宋体" w:hAnsi="宋体" w:hint="eastAsia"/>
        </w:rPr>
        <w:t>□有变更（请填写下表）</w:t>
      </w:r>
      <w:r w:rsidR="008343AB" w:rsidRPr="00E364AA">
        <w:rPr>
          <w:rFonts w:ascii="宋体" w:eastAsia="宋体" w:hAnsi="宋体" w:hint="eastAsia"/>
        </w:rPr>
        <w:t>□无变更</w:t>
      </w:r>
      <w:bookmarkEnd w:id="28"/>
      <w:r w:rsidR="008343AB" w:rsidRPr="00E364AA">
        <w:rPr>
          <w:rFonts w:ascii="宋体" w:eastAsia="宋体" w:hAnsi="宋体"/>
        </w:rPr>
        <w:t xml:space="preserve">  </w:t>
      </w:r>
    </w:p>
    <w:tbl>
      <w:tblPr>
        <w:tblStyle w:val="a3"/>
        <w:tblW w:w="9023" w:type="dxa"/>
        <w:tblLook w:val="04A0" w:firstRow="1" w:lastRow="0" w:firstColumn="1" w:lastColumn="0" w:noHBand="0" w:noVBand="1"/>
      </w:tblPr>
      <w:tblGrid>
        <w:gridCol w:w="1526"/>
        <w:gridCol w:w="1559"/>
        <w:gridCol w:w="1276"/>
        <w:gridCol w:w="1391"/>
        <w:gridCol w:w="1727"/>
        <w:gridCol w:w="1544"/>
      </w:tblGrid>
      <w:tr w:rsidR="00E364AA" w:rsidRPr="00E364AA" w:rsidTr="00865F60">
        <w:tc>
          <w:tcPr>
            <w:tcW w:w="1526" w:type="dxa"/>
            <w:vAlign w:val="center"/>
          </w:tcPr>
          <w:p w:rsidR="00865F60" w:rsidRPr="00E364AA" w:rsidRDefault="00865F60" w:rsidP="00E13236">
            <w:pPr>
              <w:jc w:val="center"/>
              <w:rPr>
                <w:b/>
              </w:rPr>
            </w:pPr>
            <w:r w:rsidRPr="00E364AA">
              <w:rPr>
                <w:rFonts w:hint="eastAsia"/>
                <w:b/>
              </w:rPr>
              <w:t>药品通用名</w:t>
            </w:r>
          </w:p>
        </w:tc>
        <w:tc>
          <w:tcPr>
            <w:tcW w:w="1559" w:type="dxa"/>
            <w:vAlign w:val="center"/>
          </w:tcPr>
          <w:p w:rsidR="00865F60" w:rsidRPr="00E364AA" w:rsidRDefault="00865F60" w:rsidP="00E13236">
            <w:pPr>
              <w:jc w:val="center"/>
              <w:rPr>
                <w:b/>
              </w:rPr>
            </w:pPr>
            <w:r w:rsidRPr="00E364AA">
              <w:rPr>
                <w:rFonts w:hint="eastAsia"/>
                <w:b/>
              </w:rPr>
              <w:t>直报系统</w:t>
            </w:r>
          </w:p>
          <w:p w:rsidR="00865F60" w:rsidRPr="00E364AA" w:rsidRDefault="00865F60" w:rsidP="00E13236">
            <w:pPr>
              <w:jc w:val="center"/>
              <w:rPr>
                <w:b/>
              </w:rPr>
            </w:pPr>
            <w:r w:rsidRPr="00E364AA">
              <w:rPr>
                <w:rFonts w:hint="eastAsia"/>
                <w:b/>
              </w:rPr>
              <w:t>项目名称</w:t>
            </w:r>
          </w:p>
        </w:tc>
        <w:tc>
          <w:tcPr>
            <w:tcW w:w="1276" w:type="dxa"/>
            <w:vAlign w:val="center"/>
          </w:tcPr>
          <w:p w:rsidR="00865F60" w:rsidRPr="00E364AA" w:rsidRDefault="00865F60" w:rsidP="00E13236">
            <w:pPr>
              <w:jc w:val="center"/>
              <w:rPr>
                <w:b/>
              </w:rPr>
            </w:pPr>
            <w:r w:rsidRPr="00E364AA">
              <w:rPr>
                <w:rFonts w:hint="eastAsia"/>
                <w:b/>
              </w:rPr>
              <w:t>变更</w:t>
            </w:r>
            <w:proofErr w:type="gramStart"/>
            <w:r w:rsidRPr="00E364AA">
              <w:rPr>
                <w:rFonts w:hint="eastAsia"/>
                <w:b/>
              </w:rPr>
              <w:t>前内容</w:t>
            </w:r>
            <w:proofErr w:type="gramEnd"/>
          </w:p>
        </w:tc>
        <w:tc>
          <w:tcPr>
            <w:tcW w:w="1391" w:type="dxa"/>
            <w:vAlign w:val="center"/>
          </w:tcPr>
          <w:p w:rsidR="00865F60" w:rsidRPr="00E364AA" w:rsidRDefault="00865F60" w:rsidP="00E13236">
            <w:pPr>
              <w:jc w:val="center"/>
              <w:rPr>
                <w:b/>
              </w:rPr>
            </w:pPr>
            <w:r w:rsidRPr="00E364AA">
              <w:rPr>
                <w:rFonts w:hint="eastAsia"/>
                <w:b/>
              </w:rPr>
              <w:t>变更</w:t>
            </w:r>
            <w:proofErr w:type="gramStart"/>
            <w:r w:rsidRPr="00E364AA">
              <w:rPr>
                <w:rFonts w:hint="eastAsia"/>
                <w:b/>
              </w:rPr>
              <w:t>后内容</w:t>
            </w:r>
            <w:proofErr w:type="gramEnd"/>
          </w:p>
        </w:tc>
        <w:tc>
          <w:tcPr>
            <w:tcW w:w="1727" w:type="dxa"/>
            <w:vAlign w:val="center"/>
          </w:tcPr>
          <w:p w:rsidR="00865F60" w:rsidRPr="00E364AA" w:rsidRDefault="00865F60" w:rsidP="00865F60">
            <w:pPr>
              <w:jc w:val="center"/>
              <w:rPr>
                <w:b/>
              </w:rPr>
            </w:pPr>
            <w:r w:rsidRPr="00E364AA">
              <w:rPr>
                <w:rFonts w:hint="eastAsia"/>
                <w:b/>
              </w:rPr>
              <w:t>是否在系统中更新</w:t>
            </w:r>
            <w:r w:rsidR="00D70C8D" w:rsidRPr="00E364AA">
              <w:rPr>
                <w:b/>
              </w:rPr>
              <w:t>*</w:t>
            </w:r>
          </w:p>
        </w:tc>
        <w:tc>
          <w:tcPr>
            <w:tcW w:w="1544" w:type="dxa"/>
            <w:vAlign w:val="center"/>
          </w:tcPr>
          <w:p w:rsidR="00865F60" w:rsidRPr="00E364AA" w:rsidRDefault="00865F60" w:rsidP="00E13236">
            <w:pPr>
              <w:jc w:val="center"/>
              <w:rPr>
                <w:b/>
              </w:rPr>
            </w:pPr>
            <w:r w:rsidRPr="00E364AA">
              <w:rPr>
                <w:rFonts w:hint="eastAsia"/>
                <w:b/>
              </w:rPr>
              <w:t>变更原因</w:t>
            </w:r>
          </w:p>
        </w:tc>
      </w:tr>
      <w:tr w:rsidR="00E364AA" w:rsidRPr="00E364AA" w:rsidTr="00865F60">
        <w:tc>
          <w:tcPr>
            <w:tcW w:w="1526" w:type="dxa"/>
            <w:vMerge w:val="restart"/>
            <w:vAlign w:val="center"/>
          </w:tcPr>
          <w:p w:rsidR="00865F60" w:rsidRPr="00E364AA" w:rsidRDefault="00865F60" w:rsidP="00E13236">
            <w:pPr>
              <w:jc w:val="center"/>
            </w:pPr>
            <w:r w:rsidRPr="00E364AA">
              <w:rPr>
                <w:rFonts w:hint="eastAsia"/>
              </w:rPr>
              <w:t>左氧氟沙星</w:t>
            </w:r>
            <w:r w:rsidR="007E71F1" w:rsidRPr="00E364AA">
              <w:rPr>
                <w:rFonts w:hint="eastAsia"/>
              </w:rPr>
              <w:t>片</w:t>
            </w:r>
          </w:p>
        </w:tc>
        <w:tc>
          <w:tcPr>
            <w:tcW w:w="1559" w:type="dxa"/>
            <w:vAlign w:val="center"/>
          </w:tcPr>
          <w:p w:rsidR="00865F60" w:rsidRPr="00E364AA" w:rsidRDefault="00865F60" w:rsidP="00E13236">
            <w:pPr>
              <w:jc w:val="center"/>
            </w:pPr>
            <w:r w:rsidRPr="00E364AA">
              <w:rPr>
                <w:rFonts w:hint="eastAsia"/>
              </w:rPr>
              <w:t>包装规格</w:t>
            </w:r>
          </w:p>
        </w:tc>
        <w:tc>
          <w:tcPr>
            <w:tcW w:w="1276" w:type="dxa"/>
            <w:vAlign w:val="center"/>
          </w:tcPr>
          <w:p w:rsidR="00865F60" w:rsidRPr="00E364AA" w:rsidRDefault="00865F60" w:rsidP="00E13236">
            <w:pPr>
              <w:jc w:val="center"/>
            </w:pPr>
            <w:r w:rsidRPr="00E364AA">
              <w:t>20</w:t>
            </w:r>
            <w:r w:rsidRPr="00E364AA">
              <w:rPr>
                <w:rFonts w:hint="eastAsia"/>
              </w:rPr>
              <w:t>片</w:t>
            </w:r>
            <w:r w:rsidRPr="00E364AA">
              <w:t>/</w:t>
            </w:r>
            <w:r w:rsidRPr="00E364AA">
              <w:rPr>
                <w:rFonts w:hint="eastAsia"/>
              </w:rPr>
              <w:t>盒</w:t>
            </w:r>
          </w:p>
        </w:tc>
        <w:tc>
          <w:tcPr>
            <w:tcW w:w="1391" w:type="dxa"/>
            <w:vAlign w:val="center"/>
          </w:tcPr>
          <w:p w:rsidR="00865F60" w:rsidRPr="00E364AA" w:rsidRDefault="00865F60" w:rsidP="00E13236">
            <w:pPr>
              <w:jc w:val="center"/>
            </w:pPr>
            <w:r w:rsidRPr="00E364AA">
              <w:t>10</w:t>
            </w:r>
            <w:r w:rsidRPr="00E364AA">
              <w:rPr>
                <w:rFonts w:hint="eastAsia"/>
              </w:rPr>
              <w:t>片</w:t>
            </w:r>
            <w:r w:rsidRPr="00E364AA">
              <w:t>/</w:t>
            </w:r>
            <w:r w:rsidRPr="00E364AA">
              <w:rPr>
                <w:rFonts w:hint="eastAsia"/>
              </w:rPr>
              <w:t>盒</w:t>
            </w:r>
          </w:p>
        </w:tc>
        <w:tc>
          <w:tcPr>
            <w:tcW w:w="1727" w:type="dxa"/>
            <w:vAlign w:val="center"/>
          </w:tcPr>
          <w:p w:rsidR="00865F60" w:rsidRPr="00E364AA" w:rsidRDefault="00865F60" w:rsidP="00E13236">
            <w:pPr>
              <w:jc w:val="center"/>
            </w:pPr>
            <w:r w:rsidRPr="00E364AA">
              <w:rPr>
                <w:rFonts w:hint="eastAsia"/>
              </w:rPr>
              <w:t>是</w:t>
            </w:r>
          </w:p>
        </w:tc>
        <w:tc>
          <w:tcPr>
            <w:tcW w:w="1544" w:type="dxa"/>
            <w:vAlign w:val="center"/>
          </w:tcPr>
          <w:p w:rsidR="00865F60" w:rsidRPr="00E364AA" w:rsidRDefault="005D790A">
            <w:pPr>
              <w:jc w:val="center"/>
            </w:pPr>
            <w:r w:rsidRPr="00E364AA">
              <w:rPr>
                <w:rFonts w:hint="eastAsia"/>
              </w:rPr>
              <w:t>因安全性原因减小包装规格</w:t>
            </w:r>
          </w:p>
        </w:tc>
      </w:tr>
      <w:tr w:rsidR="00E364AA" w:rsidRPr="00E364AA" w:rsidTr="00865F60">
        <w:tc>
          <w:tcPr>
            <w:tcW w:w="1526" w:type="dxa"/>
            <w:vMerge/>
            <w:vAlign w:val="center"/>
          </w:tcPr>
          <w:p w:rsidR="00865F60" w:rsidRPr="00E364AA" w:rsidRDefault="00865F60" w:rsidP="00E13236">
            <w:pPr>
              <w:jc w:val="center"/>
            </w:pPr>
          </w:p>
        </w:tc>
        <w:tc>
          <w:tcPr>
            <w:tcW w:w="1559" w:type="dxa"/>
            <w:vAlign w:val="center"/>
          </w:tcPr>
          <w:p w:rsidR="00865F60" w:rsidRPr="00E364AA" w:rsidRDefault="00865F60" w:rsidP="00E13236">
            <w:pPr>
              <w:jc w:val="center"/>
            </w:pPr>
            <w:r w:rsidRPr="00E364AA">
              <w:rPr>
                <w:rFonts w:hint="eastAsia"/>
              </w:rPr>
              <w:t>国家</w:t>
            </w:r>
            <w:proofErr w:type="gramStart"/>
            <w:r w:rsidRPr="00E364AA">
              <w:rPr>
                <w:rFonts w:hint="eastAsia"/>
              </w:rPr>
              <w:t>医保状态</w:t>
            </w:r>
            <w:proofErr w:type="gramEnd"/>
          </w:p>
        </w:tc>
        <w:tc>
          <w:tcPr>
            <w:tcW w:w="1276" w:type="dxa"/>
            <w:vAlign w:val="center"/>
          </w:tcPr>
          <w:p w:rsidR="00865F60" w:rsidRPr="00E364AA" w:rsidRDefault="00865F60" w:rsidP="00E13236">
            <w:pPr>
              <w:jc w:val="center"/>
            </w:pPr>
            <w:r w:rsidRPr="00E364AA">
              <w:rPr>
                <w:rFonts w:hint="eastAsia"/>
              </w:rPr>
              <w:t>否</w:t>
            </w:r>
          </w:p>
        </w:tc>
        <w:tc>
          <w:tcPr>
            <w:tcW w:w="1391" w:type="dxa"/>
            <w:vAlign w:val="center"/>
          </w:tcPr>
          <w:p w:rsidR="00865F60" w:rsidRPr="00E364AA" w:rsidRDefault="00865F60" w:rsidP="00E13236">
            <w:pPr>
              <w:jc w:val="center"/>
            </w:pPr>
            <w:r w:rsidRPr="00E364AA">
              <w:rPr>
                <w:rFonts w:hint="eastAsia"/>
              </w:rPr>
              <w:t>是</w:t>
            </w:r>
          </w:p>
        </w:tc>
        <w:tc>
          <w:tcPr>
            <w:tcW w:w="1727" w:type="dxa"/>
            <w:vAlign w:val="center"/>
          </w:tcPr>
          <w:p w:rsidR="00865F60" w:rsidRPr="00E364AA" w:rsidRDefault="00865F60" w:rsidP="00E13236">
            <w:pPr>
              <w:jc w:val="center"/>
            </w:pPr>
            <w:r w:rsidRPr="00E364AA">
              <w:rPr>
                <w:rFonts w:hint="eastAsia"/>
              </w:rPr>
              <w:t>否</w:t>
            </w:r>
          </w:p>
        </w:tc>
        <w:tc>
          <w:tcPr>
            <w:tcW w:w="1544" w:type="dxa"/>
            <w:vAlign w:val="center"/>
          </w:tcPr>
          <w:p w:rsidR="00865F60" w:rsidRPr="00E364AA" w:rsidRDefault="00865F60" w:rsidP="00E13236">
            <w:pPr>
              <w:jc w:val="center"/>
            </w:pPr>
            <w:r w:rsidRPr="00E364AA">
              <w:rPr>
                <w:rFonts w:hint="eastAsia"/>
              </w:rPr>
              <w:t>进入国家</w:t>
            </w:r>
            <w:proofErr w:type="gramStart"/>
            <w:r w:rsidRPr="00E364AA">
              <w:rPr>
                <w:rFonts w:hint="eastAsia"/>
              </w:rPr>
              <w:t>医</w:t>
            </w:r>
            <w:proofErr w:type="gramEnd"/>
            <w:r w:rsidRPr="00E364AA">
              <w:rPr>
                <w:rFonts w:hint="eastAsia"/>
              </w:rPr>
              <w:t>保</w:t>
            </w:r>
          </w:p>
        </w:tc>
      </w:tr>
      <w:tr w:rsidR="00E364AA" w:rsidRPr="00E364AA" w:rsidTr="00865F60">
        <w:tc>
          <w:tcPr>
            <w:tcW w:w="1526" w:type="dxa"/>
            <w:vMerge/>
            <w:vAlign w:val="center"/>
          </w:tcPr>
          <w:p w:rsidR="00865F60" w:rsidRPr="00E364AA" w:rsidRDefault="00865F60" w:rsidP="00E13236">
            <w:pPr>
              <w:jc w:val="center"/>
            </w:pPr>
          </w:p>
        </w:tc>
        <w:tc>
          <w:tcPr>
            <w:tcW w:w="1559" w:type="dxa"/>
            <w:vAlign w:val="center"/>
          </w:tcPr>
          <w:p w:rsidR="00865F60" w:rsidRPr="00E364AA" w:rsidRDefault="00865F60" w:rsidP="00E13236">
            <w:pPr>
              <w:jc w:val="center"/>
            </w:pPr>
            <w:r w:rsidRPr="00E364AA">
              <w:rPr>
                <w:rFonts w:hint="eastAsia"/>
              </w:rPr>
              <w:t>……</w:t>
            </w:r>
          </w:p>
        </w:tc>
        <w:tc>
          <w:tcPr>
            <w:tcW w:w="1276" w:type="dxa"/>
            <w:vAlign w:val="center"/>
          </w:tcPr>
          <w:p w:rsidR="00865F60" w:rsidRPr="00E364AA" w:rsidRDefault="00865F60" w:rsidP="00E13236">
            <w:pPr>
              <w:jc w:val="center"/>
            </w:pPr>
          </w:p>
        </w:tc>
        <w:tc>
          <w:tcPr>
            <w:tcW w:w="1391" w:type="dxa"/>
            <w:vAlign w:val="center"/>
          </w:tcPr>
          <w:p w:rsidR="00865F60" w:rsidRPr="00E364AA" w:rsidRDefault="00865F60" w:rsidP="00E13236">
            <w:pPr>
              <w:jc w:val="center"/>
            </w:pPr>
          </w:p>
        </w:tc>
        <w:tc>
          <w:tcPr>
            <w:tcW w:w="1727" w:type="dxa"/>
            <w:vAlign w:val="center"/>
          </w:tcPr>
          <w:p w:rsidR="00865F60" w:rsidRPr="00E364AA" w:rsidRDefault="00865F60" w:rsidP="00E13236">
            <w:pPr>
              <w:jc w:val="center"/>
            </w:pPr>
          </w:p>
        </w:tc>
        <w:tc>
          <w:tcPr>
            <w:tcW w:w="1544" w:type="dxa"/>
            <w:vAlign w:val="center"/>
          </w:tcPr>
          <w:p w:rsidR="00865F60" w:rsidRPr="00E364AA" w:rsidRDefault="00865F60" w:rsidP="00E13236">
            <w:pPr>
              <w:jc w:val="center"/>
            </w:pPr>
          </w:p>
        </w:tc>
      </w:tr>
      <w:tr w:rsidR="00E364AA" w:rsidRPr="00E364AA" w:rsidTr="00865F60">
        <w:tc>
          <w:tcPr>
            <w:tcW w:w="1526" w:type="dxa"/>
          </w:tcPr>
          <w:p w:rsidR="00865F60" w:rsidRPr="00E364AA" w:rsidRDefault="00865F60" w:rsidP="00E13236">
            <w:pPr>
              <w:jc w:val="center"/>
            </w:pPr>
            <w:r w:rsidRPr="00E364AA">
              <w:rPr>
                <w:rFonts w:hint="eastAsia"/>
              </w:rPr>
              <w:t>罗沙司他胶囊</w:t>
            </w:r>
          </w:p>
        </w:tc>
        <w:tc>
          <w:tcPr>
            <w:tcW w:w="1559" w:type="dxa"/>
          </w:tcPr>
          <w:p w:rsidR="00865F60" w:rsidRPr="00E364AA" w:rsidRDefault="00865F60" w:rsidP="00E13236">
            <w:pPr>
              <w:jc w:val="center"/>
            </w:pPr>
            <w:r w:rsidRPr="00E364AA">
              <w:rPr>
                <w:rFonts w:hint="eastAsia"/>
              </w:rPr>
              <w:t>所有</w:t>
            </w:r>
          </w:p>
        </w:tc>
        <w:tc>
          <w:tcPr>
            <w:tcW w:w="1276" w:type="dxa"/>
          </w:tcPr>
          <w:p w:rsidR="00865F60" w:rsidRPr="00E364AA" w:rsidRDefault="00865F60" w:rsidP="00E13236">
            <w:pPr>
              <w:jc w:val="center"/>
            </w:pPr>
            <w:r w:rsidRPr="00E364AA">
              <w:rPr>
                <w:rFonts w:hint="eastAsia"/>
              </w:rPr>
              <w:t>无</w:t>
            </w:r>
          </w:p>
        </w:tc>
        <w:tc>
          <w:tcPr>
            <w:tcW w:w="1391" w:type="dxa"/>
          </w:tcPr>
          <w:p w:rsidR="00865F60" w:rsidRPr="00E364AA" w:rsidRDefault="00865F60" w:rsidP="00E13236">
            <w:pPr>
              <w:jc w:val="center"/>
            </w:pPr>
            <w:r w:rsidRPr="00E364AA">
              <w:rPr>
                <w:rFonts w:hint="eastAsia"/>
              </w:rPr>
              <w:t>所有</w:t>
            </w:r>
          </w:p>
        </w:tc>
        <w:tc>
          <w:tcPr>
            <w:tcW w:w="1727" w:type="dxa"/>
          </w:tcPr>
          <w:p w:rsidR="00865F60" w:rsidRPr="00E364AA" w:rsidRDefault="00865F60" w:rsidP="00E13236">
            <w:pPr>
              <w:jc w:val="center"/>
            </w:pPr>
            <w:r w:rsidRPr="00E364AA">
              <w:rPr>
                <w:rFonts w:hint="eastAsia"/>
              </w:rPr>
              <w:t>是</w:t>
            </w:r>
          </w:p>
        </w:tc>
        <w:tc>
          <w:tcPr>
            <w:tcW w:w="1544" w:type="dxa"/>
          </w:tcPr>
          <w:p w:rsidR="00865F60" w:rsidRPr="00E364AA" w:rsidRDefault="00865F60" w:rsidP="00E13236">
            <w:pPr>
              <w:jc w:val="center"/>
            </w:pPr>
            <w:r w:rsidRPr="00E364AA">
              <w:rPr>
                <w:rFonts w:hint="eastAsia"/>
              </w:rPr>
              <w:t>获批上市</w:t>
            </w:r>
          </w:p>
        </w:tc>
      </w:tr>
      <w:tr w:rsidR="00E364AA" w:rsidRPr="00E364AA" w:rsidTr="00865F60">
        <w:tc>
          <w:tcPr>
            <w:tcW w:w="1526" w:type="dxa"/>
          </w:tcPr>
          <w:p w:rsidR="00865F60" w:rsidRPr="00E364AA" w:rsidRDefault="00865F60" w:rsidP="00E13236">
            <w:pPr>
              <w:jc w:val="center"/>
            </w:pPr>
            <w:r w:rsidRPr="00E364AA">
              <w:rPr>
                <w:rFonts w:hint="eastAsia"/>
              </w:rPr>
              <w:t>酮康</w:t>
            </w:r>
            <w:proofErr w:type="gramStart"/>
            <w:r w:rsidRPr="00E364AA">
              <w:rPr>
                <w:rFonts w:hint="eastAsia"/>
              </w:rPr>
              <w:t>唑</w:t>
            </w:r>
            <w:proofErr w:type="gramEnd"/>
            <w:r w:rsidRPr="00E364AA">
              <w:rPr>
                <w:rFonts w:hint="eastAsia"/>
              </w:rPr>
              <w:t>片</w:t>
            </w:r>
          </w:p>
        </w:tc>
        <w:tc>
          <w:tcPr>
            <w:tcW w:w="1559" w:type="dxa"/>
          </w:tcPr>
          <w:p w:rsidR="00865F60" w:rsidRPr="00E364AA" w:rsidRDefault="00865F60" w:rsidP="00E13236">
            <w:pPr>
              <w:jc w:val="center"/>
            </w:pPr>
            <w:r w:rsidRPr="00E364AA">
              <w:rPr>
                <w:rFonts w:hint="eastAsia"/>
              </w:rPr>
              <w:t>所有</w:t>
            </w:r>
          </w:p>
        </w:tc>
        <w:tc>
          <w:tcPr>
            <w:tcW w:w="1276" w:type="dxa"/>
          </w:tcPr>
          <w:p w:rsidR="00865F60" w:rsidRPr="00E364AA" w:rsidRDefault="00865F60" w:rsidP="00E13236">
            <w:pPr>
              <w:jc w:val="center"/>
            </w:pPr>
            <w:r w:rsidRPr="00E364AA">
              <w:rPr>
                <w:rFonts w:hint="eastAsia"/>
              </w:rPr>
              <w:t>所有</w:t>
            </w:r>
          </w:p>
        </w:tc>
        <w:tc>
          <w:tcPr>
            <w:tcW w:w="1391" w:type="dxa"/>
          </w:tcPr>
          <w:p w:rsidR="00865F60" w:rsidRPr="00E364AA" w:rsidRDefault="00865F60" w:rsidP="00E13236">
            <w:pPr>
              <w:jc w:val="center"/>
            </w:pPr>
            <w:r w:rsidRPr="00E364AA">
              <w:rPr>
                <w:rFonts w:hint="eastAsia"/>
              </w:rPr>
              <w:t>无</w:t>
            </w:r>
          </w:p>
        </w:tc>
        <w:tc>
          <w:tcPr>
            <w:tcW w:w="1727" w:type="dxa"/>
          </w:tcPr>
          <w:p w:rsidR="00865F60" w:rsidRPr="00E364AA" w:rsidRDefault="00865F60" w:rsidP="00E13236">
            <w:pPr>
              <w:jc w:val="center"/>
            </w:pPr>
            <w:r w:rsidRPr="00E364AA">
              <w:rPr>
                <w:rFonts w:hint="eastAsia"/>
              </w:rPr>
              <w:t>是</w:t>
            </w:r>
          </w:p>
        </w:tc>
        <w:tc>
          <w:tcPr>
            <w:tcW w:w="1544" w:type="dxa"/>
          </w:tcPr>
          <w:p w:rsidR="00865F60" w:rsidRPr="00E364AA" w:rsidRDefault="00865F60">
            <w:pPr>
              <w:jc w:val="center"/>
            </w:pPr>
            <w:r w:rsidRPr="00E364AA">
              <w:rPr>
                <w:rFonts w:hint="eastAsia"/>
              </w:rPr>
              <w:t>注销</w:t>
            </w:r>
            <w:r w:rsidR="000C3888" w:rsidRPr="00E364AA">
              <w:rPr>
                <w:rFonts w:hint="eastAsia"/>
              </w:rPr>
              <w:t>批准证书</w:t>
            </w:r>
          </w:p>
        </w:tc>
      </w:tr>
      <w:tr w:rsidR="00E364AA" w:rsidRPr="00E364AA" w:rsidTr="00865F60">
        <w:tc>
          <w:tcPr>
            <w:tcW w:w="1526" w:type="dxa"/>
          </w:tcPr>
          <w:p w:rsidR="00865F60" w:rsidRPr="00E364AA" w:rsidRDefault="00865F60" w:rsidP="00E13236">
            <w:pPr>
              <w:jc w:val="center"/>
            </w:pPr>
            <w:r w:rsidRPr="00E364AA">
              <w:rPr>
                <w:rFonts w:hint="eastAsia"/>
              </w:rPr>
              <w:t>……</w:t>
            </w:r>
          </w:p>
        </w:tc>
        <w:tc>
          <w:tcPr>
            <w:tcW w:w="1559" w:type="dxa"/>
          </w:tcPr>
          <w:p w:rsidR="00865F60" w:rsidRPr="00E364AA" w:rsidRDefault="00865F60" w:rsidP="00E13236">
            <w:pPr>
              <w:jc w:val="center"/>
            </w:pPr>
          </w:p>
        </w:tc>
        <w:tc>
          <w:tcPr>
            <w:tcW w:w="1276" w:type="dxa"/>
          </w:tcPr>
          <w:p w:rsidR="00865F60" w:rsidRPr="00E364AA" w:rsidRDefault="00865F60" w:rsidP="00E13236">
            <w:pPr>
              <w:jc w:val="center"/>
            </w:pPr>
          </w:p>
        </w:tc>
        <w:tc>
          <w:tcPr>
            <w:tcW w:w="1391" w:type="dxa"/>
          </w:tcPr>
          <w:p w:rsidR="00865F60" w:rsidRPr="00E364AA" w:rsidRDefault="00865F60" w:rsidP="00E13236">
            <w:pPr>
              <w:jc w:val="center"/>
            </w:pPr>
          </w:p>
        </w:tc>
        <w:tc>
          <w:tcPr>
            <w:tcW w:w="1727" w:type="dxa"/>
          </w:tcPr>
          <w:p w:rsidR="00865F60" w:rsidRPr="00E364AA" w:rsidRDefault="00865F60" w:rsidP="00E13236">
            <w:pPr>
              <w:jc w:val="center"/>
            </w:pPr>
          </w:p>
        </w:tc>
        <w:tc>
          <w:tcPr>
            <w:tcW w:w="1544" w:type="dxa"/>
          </w:tcPr>
          <w:p w:rsidR="00865F60" w:rsidRPr="00E364AA" w:rsidRDefault="00865F60" w:rsidP="00E13236">
            <w:pPr>
              <w:jc w:val="center"/>
            </w:pPr>
          </w:p>
        </w:tc>
      </w:tr>
    </w:tbl>
    <w:p w:rsidR="004301B2" w:rsidRPr="00E364AA" w:rsidRDefault="004301B2" w:rsidP="004301B2">
      <w:r w:rsidRPr="00E364AA">
        <w:t>*</w:t>
      </w:r>
      <w:r w:rsidRPr="00E364AA">
        <w:rPr>
          <w:rFonts w:hint="eastAsia"/>
        </w:rPr>
        <w:t>如果持有人已经在直报系统中更新，但监测机构尚未</w:t>
      </w:r>
      <w:r w:rsidR="00275418" w:rsidRPr="00E364AA">
        <w:rPr>
          <w:rFonts w:hint="eastAsia"/>
        </w:rPr>
        <w:t>审核</w:t>
      </w:r>
      <w:r w:rsidRPr="00E364AA">
        <w:rPr>
          <w:rFonts w:hint="eastAsia"/>
        </w:rPr>
        <w:t>，仍填写“是”。</w:t>
      </w:r>
    </w:p>
    <w:p w:rsidR="005E2E74" w:rsidRPr="00E364AA" w:rsidRDefault="005E2E74" w:rsidP="00E13236"/>
    <w:p w:rsidR="00001A4B" w:rsidRPr="00E364AA" w:rsidRDefault="00507107" w:rsidP="00E13236">
      <w:pPr>
        <w:outlineLvl w:val="1"/>
        <w:rPr>
          <w:b/>
        </w:rPr>
      </w:pPr>
      <w:bookmarkStart w:id="29" w:name="_Toc18076755"/>
      <w:r w:rsidRPr="00E364AA">
        <w:rPr>
          <w:b/>
        </w:rPr>
        <w:t>3</w:t>
      </w:r>
      <w:r w:rsidR="00A62D9F" w:rsidRPr="00E364AA">
        <w:rPr>
          <w:b/>
        </w:rPr>
        <w:t xml:space="preserve"> </w:t>
      </w:r>
      <w:bookmarkEnd w:id="29"/>
      <w:r w:rsidR="00265A92" w:rsidRPr="00E364AA">
        <w:rPr>
          <w:rFonts w:hint="eastAsia"/>
          <w:b/>
        </w:rPr>
        <w:t>药物警戒体系</w:t>
      </w:r>
    </w:p>
    <w:p w:rsidR="00650CA7" w:rsidRPr="00E364AA" w:rsidRDefault="00650CA7" w:rsidP="00E13236">
      <w:pPr>
        <w:rPr>
          <w:b/>
        </w:rPr>
      </w:pPr>
      <w:r w:rsidRPr="00E364AA">
        <w:rPr>
          <w:b/>
        </w:rPr>
        <w:t>3</w:t>
      </w:r>
      <w:r w:rsidR="009E7DC7" w:rsidRPr="00E364AA">
        <w:rPr>
          <w:b/>
        </w:rPr>
        <w:t>.1</w:t>
      </w:r>
      <w:r w:rsidR="0070192B" w:rsidRPr="00E364AA">
        <w:rPr>
          <w:rFonts w:hint="eastAsia"/>
          <w:b/>
        </w:rPr>
        <w:t>药物警戒负责人</w:t>
      </w:r>
      <w:r w:rsidR="00B01000" w:rsidRPr="00E364AA">
        <w:rPr>
          <w:rFonts w:hint="eastAsia"/>
        </w:rPr>
        <w:t>（填写当前信息）</w:t>
      </w:r>
      <w:r w:rsidRPr="00E364AA">
        <w:t xml:space="preserve">  </w:t>
      </w:r>
      <w:r w:rsidRPr="00E364AA">
        <w:rPr>
          <w:rFonts w:ascii="宋体" w:eastAsia="宋体" w:hAnsi="宋体" w:hint="eastAsia"/>
        </w:rPr>
        <w:t>□有（请填写以下信息）</w:t>
      </w:r>
      <w:r w:rsidRPr="00E364AA">
        <w:rPr>
          <w:rFonts w:ascii="宋体" w:eastAsia="宋体" w:hAnsi="宋体"/>
        </w:rPr>
        <w:t xml:space="preserve">  </w:t>
      </w:r>
      <w:r w:rsidRPr="00E364AA">
        <w:rPr>
          <w:rFonts w:ascii="宋体" w:eastAsia="宋体" w:hAnsi="宋体" w:hint="eastAsia"/>
        </w:rPr>
        <w:t>□无</w:t>
      </w:r>
    </w:p>
    <w:p w:rsidR="00650CA7" w:rsidRPr="00E364AA" w:rsidRDefault="00650CA7" w:rsidP="00E13236">
      <w:pPr>
        <w:rPr>
          <w:u w:val="single"/>
        </w:rPr>
      </w:pPr>
      <w:r w:rsidRPr="00E364AA">
        <w:t>3.1.1</w:t>
      </w:r>
      <w:r w:rsidRPr="00E364AA">
        <w:rPr>
          <w:rFonts w:hint="eastAsia"/>
        </w:rPr>
        <w:t>姓名</w:t>
      </w:r>
      <w:r w:rsidRPr="00E364AA">
        <w:rPr>
          <w:u w:val="single"/>
        </w:rPr>
        <w:t xml:space="preserve">            </w:t>
      </w:r>
      <w:r w:rsidRPr="00E364AA">
        <w:t xml:space="preserve">  </w:t>
      </w:r>
    </w:p>
    <w:p w:rsidR="00650CA7" w:rsidRPr="00E364AA" w:rsidRDefault="00650CA7" w:rsidP="00E13236">
      <w:pPr>
        <w:rPr>
          <w:u w:val="single"/>
        </w:rPr>
      </w:pPr>
      <w:r w:rsidRPr="00E364AA">
        <w:t>3.1.2</w:t>
      </w:r>
      <w:r w:rsidRPr="00E364AA">
        <w:rPr>
          <w:rFonts w:hint="eastAsia"/>
        </w:rPr>
        <w:t>职务</w:t>
      </w:r>
      <w:r w:rsidRPr="00E364AA">
        <w:rPr>
          <w:u w:val="single"/>
        </w:rPr>
        <w:t xml:space="preserve">             </w:t>
      </w:r>
    </w:p>
    <w:p w:rsidR="00650CA7" w:rsidRPr="00E364AA" w:rsidRDefault="00650CA7" w:rsidP="00E13236">
      <w:pPr>
        <w:rPr>
          <w:u w:val="single"/>
        </w:rPr>
      </w:pPr>
      <w:r w:rsidRPr="00E364AA">
        <w:t>3.1.4</w:t>
      </w:r>
      <w:r w:rsidR="0066703E" w:rsidRPr="00E364AA">
        <w:rPr>
          <w:rFonts w:hint="eastAsia"/>
        </w:rPr>
        <w:t>药物警戒</w:t>
      </w:r>
      <w:r w:rsidRPr="00E364AA">
        <w:rPr>
          <w:rFonts w:hint="eastAsia"/>
        </w:rPr>
        <w:t>累</w:t>
      </w:r>
      <w:r w:rsidR="009B638E" w:rsidRPr="00E364AA">
        <w:rPr>
          <w:rFonts w:hint="eastAsia"/>
        </w:rPr>
        <w:t>计</w:t>
      </w:r>
      <w:r w:rsidRPr="00E364AA">
        <w:rPr>
          <w:rFonts w:hint="eastAsia"/>
        </w:rPr>
        <w:t>从业年限</w:t>
      </w:r>
      <w:r w:rsidRPr="00E364AA">
        <w:rPr>
          <w:u w:val="single"/>
        </w:rPr>
        <w:t xml:space="preserve">                      </w:t>
      </w:r>
    </w:p>
    <w:p w:rsidR="00650CA7" w:rsidRPr="00E364AA" w:rsidRDefault="00650CA7" w:rsidP="00E13236">
      <w:pPr>
        <w:rPr>
          <w:u w:val="single"/>
        </w:rPr>
      </w:pPr>
      <w:r w:rsidRPr="00E364AA">
        <w:t>3.1.5</w:t>
      </w:r>
      <w:r w:rsidRPr="00E364AA">
        <w:rPr>
          <w:rFonts w:hint="eastAsia"/>
        </w:rPr>
        <w:t>联系方式：手机</w:t>
      </w:r>
      <w:r w:rsidRPr="00E364AA">
        <w:rPr>
          <w:u w:val="single"/>
        </w:rPr>
        <w:t xml:space="preserve">             </w:t>
      </w:r>
      <w:r w:rsidRPr="00E364AA">
        <w:rPr>
          <w:rFonts w:hint="eastAsia"/>
        </w:rPr>
        <w:t>座机</w:t>
      </w:r>
      <w:r w:rsidRPr="00E364AA">
        <w:t xml:space="preserve"> </w:t>
      </w:r>
      <w:r w:rsidRPr="00E364AA">
        <w:rPr>
          <w:u w:val="single"/>
        </w:rPr>
        <w:t xml:space="preserve">   </w:t>
      </w:r>
      <w:r w:rsidR="005E0B33" w:rsidRPr="00E364AA">
        <w:rPr>
          <w:u w:val="single"/>
        </w:rPr>
        <w:t>-</w:t>
      </w:r>
      <w:r w:rsidRPr="00E364AA">
        <w:rPr>
          <w:u w:val="single"/>
        </w:rPr>
        <w:t xml:space="preserve">      </w:t>
      </w:r>
      <w:r w:rsidRPr="00E364AA">
        <w:rPr>
          <w:rFonts w:hint="eastAsia"/>
        </w:rPr>
        <w:t>电子邮箱</w:t>
      </w:r>
      <w:r w:rsidRPr="00E364AA">
        <w:rPr>
          <w:u w:val="single"/>
        </w:rPr>
        <w:t xml:space="preserve">                     </w:t>
      </w:r>
    </w:p>
    <w:p w:rsidR="009B6715" w:rsidRPr="00E364AA" w:rsidRDefault="00663467" w:rsidP="00E13236">
      <w:r w:rsidRPr="00E364AA">
        <w:rPr>
          <w:b/>
        </w:rPr>
        <w:t>3</w:t>
      </w:r>
      <w:r w:rsidR="00A62D9F" w:rsidRPr="00E364AA">
        <w:rPr>
          <w:b/>
        </w:rPr>
        <w:t>.2</w:t>
      </w:r>
      <w:r w:rsidR="0066703E" w:rsidRPr="00E364AA">
        <w:rPr>
          <w:rFonts w:hint="eastAsia"/>
          <w:b/>
        </w:rPr>
        <w:t>药物警戒</w:t>
      </w:r>
      <w:r w:rsidR="00280C3B" w:rsidRPr="00E364AA">
        <w:rPr>
          <w:rFonts w:hint="eastAsia"/>
          <w:b/>
        </w:rPr>
        <w:t>专</w:t>
      </w:r>
      <w:r w:rsidR="004D1C85" w:rsidRPr="00E364AA">
        <w:rPr>
          <w:rFonts w:hint="eastAsia"/>
          <w:b/>
        </w:rPr>
        <w:t>门</w:t>
      </w:r>
      <w:r w:rsidR="009B6715" w:rsidRPr="00E364AA">
        <w:rPr>
          <w:rFonts w:hint="eastAsia"/>
          <w:b/>
        </w:rPr>
        <w:t>机构</w:t>
      </w:r>
      <w:r w:rsidR="00B01000" w:rsidRPr="00E364AA">
        <w:rPr>
          <w:rFonts w:hint="eastAsia"/>
        </w:rPr>
        <w:t>（填写当前信息）</w:t>
      </w:r>
      <w:r w:rsidR="00ED58F1" w:rsidRPr="00E364AA">
        <w:t xml:space="preserve"> </w:t>
      </w:r>
      <w:r w:rsidR="00AD682D" w:rsidRPr="00E364AA">
        <w:t xml:space="preserve"> </w:t>
      </w:r>
      <w:r w:rsidR="00AD682D" w:rsidRPr="00E364AA">
        <w:rPr>
          <w:rFonts w:ascii="宋体" w:eastAsia="宋体" w:hAnsi="宋体" w:hint="eastAsia"/>
        </w:rPr>
        <w:t>□有（请填写以下信息）</w:t>
      </w:r>
      <w:r w:rsidR="00AD682D" w:rsidRPr="00E364AA">
        <w:rPr>
          <w:rFonts w:ascii="宋体" w:eastAsia="宋体" w:hAnsi="宋体"/>
        </w:rPr>
        <w:t xml:space="preserve">  </w:t>
      </w:r>
      <w:r w:rsidR="00AD682D" w:rsidRPr="00E364AA">
        <w:rPr>
          <w:rFonts w:ascii="宋体" w:eastAsia="宋体" w:hAnsi="宋体" w:hint="eastAsia"/>
        </w:rPr>
        <w:t>□无</w:t>
      </w:r>
    </w:p>
    <w:p w:rsidR="003D41B3" w:rsidRPr="00E364AA" w:rsidRDefault="00663467" w:rsidP="00E13236">
      <w:pPr>
        <w:rPr>
          <w:u w:val="single"/>
        </w:rPr>
      </w:pPr>
      <w:r w:rsidRPr="00E364AA">
        <w:t>3</w:t>
      </w:r>
      <w:r w:rsidR="00A62D9F" w:rsidRPr="00E364AA">
        <w:t>.</w:t>
      </w:r>
      <w:r w:rsidRPr="00E364AA">
        <w:t>2.</w:t>
      </w:r>
      <w:r w:rsidR="00A62D9F" w:rsidRPr="00E364AA">
        <w:t>1</w:t>
      </w:r>
      <w:r w:rsidR="00ED58F1" w:rsidRPr="00E364AA">
        <w:rPr>
          <w:rFonts w:hint="eastAsia"/>
        </w:rPr>
        <w:t>机构</w:t>
      </w:r>
      <w:r w:rsidR="009B6715" w:rsidRPr="00E364AA">
        <w:rPr>
          <w:rFonts w:hint="eastAsia"/>
        </w:rPr>
        <w:t>名称</w:t>
      </w:r>
      <w:r w:rsidR="009B6715" w:rsidRPr="00E364AA">
        <w:rPr>
          <w:u w:val="single"/>
        </w:rPr>
        <w:t xml:space="preserve">               </w:t>
      </w:r>
      <w:r w:rsidR="00924F68" w:rsidRPr="00E364AA">
        <w:rPr>
          <w:u w:val="single"/>
        </w:rPr>
        <w:t xml:space="preserve">     </w:t>
      </w:r>
      <w:r w:rsidR="009B6715" w:rsidRPr="00E364AA">
        <w:rPr>
          <w:u w:val="single"/>
        </w:rPr>
        <w:t xml:space="preserve">      </w:t>
      </w:r>
    </w:p>
    <w:p w:rsidR="009B6715" w:rsidRPr="00E364AA" w:rsidRDefault="003D41B3" w:rsidP="00E13236">
      <w:r w:rsidRPr="00E364AA">
        <w:t>3.2.</w:t>
      </w:r>
      <w:r w:rsidR="00BF3073" w:rsidRPr="00E364AA">
        <w:t>2</w:t>
      </w:r>
      <w:r w:rsidRPr="00E364AA">
        <w:t xml:space="preserve"> </w:t>
      </w:r>
      <w:r w:rsidRPr="00E364AA">
        <w:rPr>
          <w:rFonts w:hint="eastAsia"/>
        </w:rPr>
        <w:t>机构设置：</w:t>
      </w:r>
      <w:r w:rsidRPr="00E364AA">
        <w:rPr>
          <w:rFonts w:ascii="宋体" w:eastAsia="宋体" w:hAnsi="宋体" w:hint="eastAsia"/>
        </w:rPr>
        <w:t>□独立设置</w:t>
      </w:r>
      <w:r w:rsidRPr="00E364AA">
        <w:rPr>
          <w:rFonts w:ascii="宋体" w:eastAsia="宋体" w:hAnsi="宋体"/>
        </w:rPr>
        <w:t xml:space="preserve">  </w:t>
      </w:r>
      <w:r w:rsidRPr="00E364AA">
        <w:rPr>
          <w:rFonts w:ascii="宋体" w:eastAsia="宋体" w:hAnsi="宋体" w:hint="eastAsia"/>
        </w:rPr>
        <w:t>□非独立设置（</w:t>
      </w:r>
      <w:r w:rsidR="00ED58F1" w:rsidRPr="00E364AA">
        <w:rPr>
          <w:rFonts w:hint="eastAsia"/>
        </w:rPr>
        <w:t>所</w:t>
      </w:r>
      <w:r w:rsidR="009B6715" w:rsidRPr="00E364AA">
        <w:rPr>
          <w:rFonts w:hint="eastAsia"/>
        </w:rPr>
        <w:t>属部门</w:t>
      </w:r>
      <w:r w:rsidR="009B6715" w:rsidRPr="00E364AA">
        <w:rPr>
          <w:u w:val="single"/>
        </w:rPr>
        <w:t xml:space="preserve">    </w:t>
      </w:r>
      <w:r w:rsidR="00545E0E" w:rsidRPr="00E364AA">
        <w:rPr>
          <w:u w:val="single"/>
        </w:rPr>
        <w:t xml:space="preserve"> </w:t>
      </w:r>
      <w:r w:rsidR="00A62D9F" w:rsidRPr="00E364AA">
        <w:rPr>
          <w:u w:val="single"/>
        </w:rPr>
        <w:t xml:space="preserve"> </w:t>
      </w:r>
      <w:r w:rsidRPr="00E364AA">
        <w:rPr>
          <w:u w:val="single"/>
        </w:rPr>
        <w:t xml:space="preserve">         </w:t>
      </w:r>
      <w:r w:rsidR="00A62D9F" w:rsidRPr="00E364AA">
        <w:rPr>
          <w:u w:val="single"/>
        </w:rPr>
        <w:t xml:space="preserve">  </w:t>
      </w:r>
      <w:r w:rsidR="00545E0E" w:rsidRPr="00E364AA">
        <w:rPr>
          <w:u w:val="single"/>
        </w:rPr>
        <w:t xml:space="preserve">   </w:t>
      </w:r>
      <w:r w:rsidR="009B6715" w:rsidRPr="00E364AA">
        <w:rPr>
          <w:u w:val="single"/>
        </w:rPr>
        <w:t xml:space="preserve">      </w:t>
      </w:r>
      <w:r w:rsidR="009B6715" w:rsidRPr="00E364AA">
        <w:t xml:space="preserve"> </w:t>
      </w:r>
      <w:r w:rsidRPr="00E364AA">
        <w:rPr>
          <w:rFonts w:hint="eastAsia"/>
        </w:rPr>
        <w:t>）</w:t>
      </w:r>
    </w:p>
    <w:p w:rsidR="00280C3B" w:rsidRPr="00E364AA" w:rsidRDefault="00663467" w:rsidP="00E13236">
      <w:pPr>
        <w:rPr>
          <w:u w:val="single"/>
        </w:rPr>
      </w:pPr>
      <w:r w:rsidRPr="00E364AA">
        <w:t>3</w:t>
      </w:r>
      <w:r w:rsidR="00A62D9F" w:rsidRPr="00E364AA">
        <w:t>.2</w:t>
      </w:r>
      <w:r w:rsidRPr="00E364AA">
        <w:t>.</w:t>
      </w:r>
      <w:r w:rsidR="00BF3073" w:rsidRPr="00E364AA">
        <w:t>3</w:t>
      </w:r>
      <w:r w:rsidR="00CF32A3" w:rsidRPr="00E364AA">
        <w:rPr>
          <w:rFonts w:hint="eastAsia"/>
        </w:rPr>
        <w:t>机构</w:t>
      </w:r>
      <w:r w:rsidR="00280C3B" w:rsidRPr="00E364AA">
        <w:rPr>
          <w:rFonts w:hint="eastAsia"/>
        </w:rPr>
        <w:t>地址</w:t>
      </w:r>
      <w:r w:rsidR="00924F68" w:rsidRPr="00E364AA">
        <w:rPr>
          <w:rFonts w:hint="eastAsia"/>
        </w:rPr>
        <w:t>：</w:t>
      </w:r>
      <w:r w:rsidR="00924F68" w:rsidRPr="00E364AA">
        <w:t xml:space="preserve"> </w:t>
      </w:r>
      <w:r w:rsidR="00280C3B" w:rsidRPr="00E364AA">
        <w:rPr>
          <w:rFonts w:ascii="宋体" w:eastAsia="宋体" w:hAnsi="宋体" w:hint="eastAsia"/>
        </w:rPr>
        <w:t>□</w:t>
      </w:r>
      <w:r w:rsidR="00280C3B" w:rsidRPr="00E364AA">
        <w:rPr>
          <w:rFonts w:hint="eastAsia"/>
        </w:rPr>
        <w:t>同</w:t>
      </w:r>
      <w:r w:rsidR="00ED58F1" w:rsidRPr="00E364AA">
        <w:rPr>
          <w:rFonts w:hint="eastAsia"/>
        </w:rPr>
        <w:t>持有人</w:t>
      </w:r>
      <w:r w:rsidR="00280C3B" w:rsidRPr="00E364AA">
        <w:rPr>
          <w:rFonts w:hint="eastAsia"/>
        </w:rPr>
        <w:t>地址</w:t>
      </w:r>
      <w:r w:rsidR="00280C3B" w:rsidRPr="00E364AA">
        <w:t xml:space="preserve"> </w:t>
      </w:r>
      <w:r w:rsidR="00ED58F1" w:rsidRPr="00E364AA">
        <w:rPr>
          <w:rFonts w:ascii="宋体" w:eastAsia="宋体" w:hAnsi="宋体" w:hint="eastAsia"/>
        </w:rPr>
        <w:t>□</w:t>
      </w:r>
      <w:r w:rsidR="00280C3B" w:rsidRPr="00E364AA">
        <w:rPr>
          <w:rFonts w:hint="eastAsia"/>
        </w:rPr>
        <w:t>其他地址</w:t>
      </w:r>
      <w:r w:rsidR="00280C3B" w:rsidRPr="00E364AA">
        <w:rPr>
          <w:u w:val="single"/>
        </w:rPr>
        <w:t xml:space="preserve">                                           </w:t>
      </w:r>
    </w:p>
    <w:p w:rsidR="00924F68" w:rsidRPr="00E364AA" w:rsidRDefault="00663467" w:rsidP="00E13236">
      <w:r w:rsidRPr="00E364AA">
        <w:t>3.2</w:t>
      </w:r>
      <w:r w:rsidR="00A62D9F" w:rsidRPr="00E364AA">
        <w:t>.</w:t>
      </w:r>
      <w:r w:rsidR="004E15A8" w:rsidRPr="00E364AA">
        <w:rPr>
          <w:rFonts w:hint="eastAsia"/>
        </w:rPr>
        <w:t>4</w:t>
      </w:r>
      <w:r w:rsidR="00710EC4" w:rsidRPr="00E364AA">
        <w:rPr>
          <w:rFonts w:hint="eastAsia"/>
        </w:rPr>
        <w:t>机构人员数量：共</w:t>
      </w:r>
      <w:r w:rsidR="00710EC4" w:rsidRPr="00E364AA">
        <w:rPr>
          <w:u w:val="single"/>
        </w:rPr>
        <w:t xml:space="preserve">     </w:t>
      </w:r>
      <w:r w:rsidR="00BF3073" w:rsidRPr="00E364AA">
        <w:rPr>
          <w:u w:val="single"/>
        </w:rPr>
        <w:t xml:space="preserve">  </w:t>
      </w:r>
      <w:r w:rsidR="00710EC4" w:rsidRPr="00E364AA">
        <w:rPr>
          <w:u w:val="single"/>
        </w:rPr>
        <w:t xml:space="preserve"> </w:t>
      </w:r>
      <w:r w:rsidR="00710EC4" w:rsidRPr="00E364AA">
        <w:rPr>
          <w:rFonts w:hint="eastAsia"/>
        </w:rPr>
        <w:t>人</w:t>
      </w:r>
      <w:r w:rsidR="00901965" w:rsidRPr="00E364AA">
        <w:rPr>
          <w:rFonts w:hint="eastAsia"/>
        </w:rPr>
        <w:t>，其中专职</w:t>
      </w:r>
      <w:r w:rsidR="00901965" w:rsidRPr="00E364AA">
        <w:rPr>
          <w:u w:val="single"/>
        </w:rPr>
        <w:t xml:space="preserve">      </w:t>
      </w:r>
      <w:r w:rsidR="00901965" w:rsidRPr="00E364AA">
        <w:rPr>
          <w:rFonts w:hint="eastAsia"/>
        </w:rPr>
        <w:t>人，兼职</w:t>
      </w:r>
      <w:r w:rsidR="00901965" w:rsidRPr="00E364AA">
        <w:rPr>
          <w:u w:val="single"/>
        </w:rPr>
        <w:t xml:space="preserve">       </w:t>
      </w:r>
      <w:r w:rsidR="00901965" w:rsidRPr="00E364AA">
        <w:rPr>
          <w:rFonts w:hint="eastAsia"/>
        </w:rPr>
        <w:t>人</w:t>
      </w:r>
    </w:p>
    <w:p w:rsidR="00D97A86" w:rsidRPr="00E364AA" w:rsidRDefault="00663467" w:rsidP="00E13236">
      <w:pPr>
        <w:rPr>
          <w:b/>
        </w:rPr>
      </w:pPr>
      <w:r w:rsidRPr="00E364AA">
        <w:rPr>
          <w:b/>
        </w:rPr>
        <w:t>3</w:t>
      </w:r>
      <w:r w:rsidR="00A2728E" w:rsidRPr="00E364AA">
        <w:rPr>
          <w:b/>
        </w:rPr>
        <w:t>.</w:t>
      </w:r>
      <w:r w:rsidR="0074659B" w:rsidRPr="00E364AA">
        <w:rPr>
          <w:b/>
        </w:rPr>
        <w:t>3</w:t>
      </w:r>
      <w:r w:rsidR="00C95ED7" w:rsidRPr="00E364AA">
        <w:rPr>
          <w:b/>
        </w:rPr>
        <w:t xml:space="preserve"> </w:t>
      </w:r>
      <w:r w:rsidR="0066703E" w:rsidRPr="00E364AA">
        <w:rPr>
          <w:rFonts w:hint="eastAsia"/>
          <w:b/>
        </w:rPr>
        <w:t>药物警戒</w:t>
      </w:r>
      <w:r w:rsidR="0034167F" w:rsidRPr="00E364AA">
        <w:rPr>
          <w:rFonts w:hint="eastAsia"/>
          <w:b/>
        </w:rPr>
        <w:t>管理制度</w:t>
      </w:r>
      <w:r w:rsidR="00C95ED7" w:rsidRPr="00E364AA">
        <w:rPr>
          <w:b/>
        </w:rPr>
        <w:t xml:space="preserve">   </w:t>
      </w:r>
      <w:r w:rsidR="00D97A86" w:rsidRPr="00E364AA">
        <w:rPr>
          <w:rFonts w:ascii="宋体" w:eastAsia="宋体" w:hAnsi="宋体" w:hint="eastAsia"/>
        </w:rPr>
        <w:t>□</w:t>
      </w:r>
      <w:r w:rsidR="00C95ED7" w:rsidRPr="00E364AA">
        <w:rPr>
          <w:rFonts w:ascii="宋体" w:eastAsia="宋体" w:hAnsi="宋体" w:hint="eastAsia"/>
        </w:rPr>
        <w:t>有</w:t>
      </w:r>
      <w:r w:rsidR="00D97A86" w:rsidRPr="00E364AA">
        <w:rPr>
          <w:rFonts w:ascii="宋体" w:eastAsia="宋体" w:hAnsi="宋体" w:hint="eastAsia"/>
        </w:rPr>
        <w:t>（请</w:t>
      </w:r>
      <w:r w:rsidR="00761F10" w:rsidRPr="00E364AA">
        <w:rPr>
          <w:rFonts w:ascii="宋体" w:eastAsia="宋体" w:hAnsi="宋体" w:hint="eastAsia"/>
        </w:rPr>
        <w:t>选择包含以下哪些内容</w:t>
      </w:r>
      <w:r w:rsidR="00D97A86" w:rsidRPr="00E364AA">
        <w:rPr>
          <w:rFonts w:ascii="宋体" w:eastAsia="宋体" w:hAnsi="宋体" w:hint="eastAsia"/>
        </w:rPr>
        <w:t>）</w:t>
      </w:r>
      <w:r w:rsidR="00C95ED7" w:rsidRPr="00E364AA">
        <w:rPr>
          <w:rFonts w:ascii="宋体" w:eastAsia="宋体" w:hAnsi="宋体"/>
        </w:rPr>
        <w:t xml:space="preserve">  □无  </w:t>
      </w:r>
    </w:p>
    <w:p w:rsidR="00427CC1" w:rsidRPr="00E364AA" w:rsidRDefault="00427CC1" w:rsidP="00E13236">
      <w:pPr>
        <w:rPr>
          <w:b/>
        </w:rPr>
      </w:pPr>
      <w:r w:rsidRPr="00E364AA">
        <w:rPr>
          <w:rFonts w:ascii="宋体" w:eastAsia="宋体" w:hAnsi="宋体" w:hint="eastAsia"/>
        </w:rPr>
        <w:t>□</w:t>
      </w:r>
      <w:r w:rsidR="00C209A9">
        <w:rPr>
          <w:rFonts w:ascii="宋体" w:eastAsia="宋体" w:hAnsi="宋体" w:hint="eastAsia"/>
        </w:rPr>
        <w:t>部门/</w:t>
      </w:r>
      <w:r w:rsidRPr="00E364AA">
        <w:rPr>
          <w:rFonts w:ascii="宋体" w:eastAsia="宋体" w:hAnsi="宋体" w:hint="eastAsia"/>
        </w:rPr>
        <w:t>岗位</w:t>
      </w:r>
      <w:r w:rsidR="00C209A9">
        <w:rPr>
          <w:rFonts w:ascii="宋体" w:eastAsia="宋体" w:hAnsi="宋体" w:hint="eastAsia"/>
        </w:rPr>
        <w:t>职责</w:t>
      </w:r>
      <w:r w:rsidRPr="00E364AA">
        <w:rPr>
          <w:rFonts w:ascii="宋体" w:eastAsia="宋体" w:hAnsi="宋体"/>
        </w:rPr>
        <w:t xml:space="preserve">   </w:t>
      </w:r>
      <w:r w:rsidRPr="00E364AA">
        <w:rPr>
          <w:rFonts w:ascii="宋体" w:eastAsia="宋体" w:hAnsi="宋体" w:hint="eastAsia"/>
        </w:rPr>
        <w:t>□人员培训</w:t>
      </w:r>
      <w:r w:rsidRPr="00E364AA">
        <w:rPr>
          <w:rFonts w:ascii="宋体" w:eastAsia="宋体" w:hAnsi="宋体"/>
        </w:rPr>
        <w:t xml:space="preserve">  </w:t>
      </w:r>
      <w:r w:rsidRPr="00E364AA">
        <w:rPr>
          <w:rFonts w:ascii="宋体" w:eastAsia="宋体" w:hAnsi="宋体" w:hint="eastAsia"/>
        </w:rPr>
        <w:t>□药品安全委员会工作制度</w:t>
      </w:r>
      <w:r w:rsidRPr="00E364AA">
        <w:rPr>
          <w:rFonts w:ascii="宋体" w:eastAsia="宋体" w:hAnsi="宋体"/>
        </w:rPr>
        <w:t xml:space="preserve">  </w:t>
      </w:r>
      <w:r w:rsidRPr="00E364AA">
        <w:rPr>
          <w:rFonts w:ascii="宋体" w:eastAsia="宋体" w:hAnsi="宋体" w:hint="eastAsia"/>
        </w:rPr>
        <w:t>□不良反应信息收集、处置和报告</w:t>
      </w:r>
      <w:r w:rsidRPr="00E364AA">
        <w:rPr>
          <w:rFonts w:ascii="宋体" w:eastAsia="宋体" w:hAnsi="宋体"/>
        </w:rPr>
        <w:t xml:space="preserve">  </w:t>
      </w:r>
      <w:r w:rsidRPr="00E364AA">
        <w:rPr>
          <w:rFonts w:ascii="宋体" w:eastAsia="宋体" w:hAnsi="宋体" w:hint="eastAsia"/>
        </w:rPr>
        <w:t>□药品群体不良事件</w:t>
      </w:r>
      <w:r w:rsidRPr="00E364AA">
        <w:rPr>
          <w:rFonts w:ascii="宋体" w:eastAsia="宋体" w:hAnsi="宋体"/>
        </w:rPr>
        <w:t xml:space="preserve">/突发事件应急处理  </w:t>
      </w:r>
      <w:r w:rsidR="006C665F" w:rsidRPr="00E364AA">
        <w:rPr>
          <w:rFonts w:ascii="宋体" w:eastAsia="宋体" w:hAnsi="宋体" w:hint="eastAsia"/>
        </w:rPr>
        <w:t>□</w:t>
      </w:r>
      <w:r w:rsidR="006C665F">
        <w:rPr>
          <w:rFonts w:ascii="宋体" w:eastAsia="宋体" w:hAnsi="宋体" w:hint="eastAsia"/>
        </w:rPr>
        <w:t xml:space="preserve">药品重点监测  </w:t>
      </w:r>
      <w:r w:rsidRPr="00E364AA">
        <w:rPr>
          <w:rFonts w:ascii="宋体" w:eastAsia="宋体" w:hAnsi="宋体" w:hint="eastAsia"/>
        </w:rPr>
        <w:t>□</w:t>
      </w:r>
      <w:r w:rsidRPr="00E364AA">
        <w:rPr>
          <w:rFonts w:ascii="宋体" w:eastAsia="宋体" w:hAnsi="宋体"/>
        </w:rPr>
        <w:t xml:space="preserve">PSUR撰写和报告  </w:t>
      </w:r>
      <w:r w:rsidRPr="00E364AA">
        <w:rPr>
          <w:rFonts w:ascii="宋体" w:eastAsia="宋体" w:hAnsi="宋体" w:hint="eastAsia"/>
        </w:rPr>
        <w:t>□信号检测</w:t>
      </w:r>
      <w:r w:rsidRPr="00E364AA">
        <w:rPr>
          <w:rFonts w:ascii="宋体" w:eastAsia="宋体" w:hAnsi="宋体"/>
        </w:rPr>
        <w:t xml:space="preserve">/定期分析评价  </w:t>
      </w:r>
      <w:r w:rsidRPr="00E364AA">
        <w:rPr>
          <w:rFonts w:ascii="宋体" w:eastAsia="宋体" w:hAnsi="宋体" w:hint="eastAsia"/>
        </w:rPr>
        <w:t>□风险评估和控制</w:t>
      </w:r>
      <w:r w:rsidRPr="00E364AA">
        <w:rPr>
          <w:rFonts w:ascii="宋体" w:eastAsia="宋体" w:hAnsi="宋体"/>
        </w:rPr>
        <w:t xml:space="preserve"> </w:t>
      </w:r>
      <w:r w:rsidRPr="00E364AA">
        <w:rPr>
          <w:rFonts w:ascii="宋体" w:eastAsia="宋体" w:hAnsi="宋体" w:hint="eastAsia"/>
        </w:rPr>
        <w:t>□药品召回</w:t>
      </w:r>
      <w:r w:rsidRPr="00E364AA">
        <w:rPr>
          <w:rFonts w:ascii="宋体" w:eastAsia="宋体" w:hAnsi="宋体"/>
        </w:rPr>
        <w:t xml:space="preserve">  </w:t>
      </w:r>
      <w:r w:rsidRPr="00E364AA">
        <w:rPr>
          <w:rFonts w:ascii="宋体" w:eastAsia="宋体" w:hAnsi="宋体" w:hint="eastAsia"/>
        </w:rPr>
        <w:t>□对于药品监管机构提出问题回复</w:t>
      </w:r>
      <w:r w:rsidRPr="00E364AA">
        <w:rPr>
          <w:rFonts w:ascii="宋体" w:eastAsia="宋体" w:hAnsi="宋体"/>
        </w:rPr>
        <w:t xml:space="preserve">  </w:t>
      </w:r>
      <w:r w:rsidRPr="00E364AA">
        <w:rPr>
          <w:rFonts w:ascii="宋体" w:eastAsia="宋体" w:hAnsi="宋体" w:hint="eastAsia"/>
        </w:rPr>
        <w:t>□医学咨询和投诉处理</w:t>
      </w:r>
      <w:r w:rsidRPr="00E364AA">
        <w:rPr>
          <w:rFonts w:ascii="宋体" w:eastAsia="宋体" w:hAnsi="宋体"/>
        </w:rPr>
        <w:t xml:space="preserve">  </w:t>
      </w:r>
      <w:r w:rsidRPr="00E364AA">
        <w:rPr>
          <w:rFonts w:ascii="宋体" w:eastAsia="宋体" w:hAnsi="宋体" w:hint="eastAsia"/>
        </w:rPr>
        <w:t>□数据和档案管理</w:t>
      </w:r>
      <w:r w:rsidRPr="00E364AA">
        <w:rPr>
          <w:rFonts w:ascii="宋体" w:eastAsia="宋体" w:hAnsi="宋体"/>
        </w:rPr>
        <w:t xml:space="preserve">  </w:t>
      </w:r>
      <w:r w:rsidRPr="00E364AA">
        <w:rPr>
          <w:rFonts w:ascii="宋体" w:eastAsia="宋体" w:hAnsi="宋体" w:hint="eastAsia"/>
        </w:rPr>
        <w:t>□年度报告撰写和报告</w:t>
      </w:r>
      <w:r w:rsidRPr="00E364AA">
        <w:rPr>
          <w:rFonts w:ascii="宋体" w:eastAsia="宋体" w:hAnsi="宋体"/>
        </w:rPr>
        <w:t xml:space="preserve">  </w:t>
      </w:r>
      <w:r w:rsidRPr="00E364AA">
        <w:rPr>
          <w:rFonts w:ascii="宋体" w:eastAsia="宋体" w:hAnsi="宋体" w:hint="eastAsia"/>
        </w:rPr>
        <w:t>□其他</w:t>
      </w:r>
      <w:r w:rsidRPr="00E364AA">
        <w:rPr>
          <w:rFonts w:ascii="宋体" w:eastAsia="宋体" w:hAnsi="宋体"/>
          <w:u w:val="single"/>
        </w:rPr>
        <w:t xml:space="preserve">                  </w:t>
      </w:r>
    </w:p>
    <w:p w:rsidR="001B5488" w:rsidRPr="00E364AA" w:rsidRDefault="00663467" w:rsidP="00E13236">
      <w:pPr>
        <w:rPr>
          <w:b/>
        </w:rPr>
      </w:pPr>
      <w:r w:rsidRPr="00E364AA">
        <w:rPr>
          <w:b/>
        </w:rPr>
        <w:t>3</w:t>
      </w:r>
      <w:r w:rsidR="00A2728E" w:rsidRPr="00E364AA">
        <w:rPr>
          <w:b/>
        </w:rPr>
        <w:t>.</w:t>
      </w:r>
      <w:r w:rsidR="0074659B" w:rsidRPr="00E364AA">
        <w:rPr>
          <w:b/>
        </w:rPr>
        <w:t>4</w:t>
      </w:r>
      <w:r w:rsidR="008051F5" w:rsidRPr="00E364AA">
        <w:rPr>
          <w:b/>
        </w:rPr>
        <w:t xml:space="preserve"> </w:t>
      </w:r>
      <w:r w:rsidR="008051F5" w:rsidRPr="00E364AA">
        <w:rPr>
          <w:rFonts w:hint="eastAsia"/>
          <w:b/>
        </w:rPr>
        <w:t>报告</w:t>
      </w:r>
      <w:r w:rsidR="009C4E23" w:rsidRPr="00E364AA">
        <w:rPr>
          <w:rFonts w:hint="eastAsia"/>
          <w:b/>
        </w:rPr>
        <w:t>年度</w:t>
      </w:r>
      <w:r w:rsidR="008051F5" w:rsidRPr="00E364AA">
        <w:rPr>
          <w:rFonts w:hint="eastAsia"/>
          <w:b/>
        </w:rPr>
        <w:t>内</w:t>
      </w:r>
      <w:r w:rsidR="001B5488" w:rsidRPr="00E364AA">
        <w:rPr>
          <w:rFonts w:hint="eastAsia"/>
          <w:b/>
        </w:rPr>
        <w:t>接受监管部门检查情况</w:t>
      </w:r>
      <w:r w:rsidR="004E1345" w:rsidRPr="00E364AA">
        <w:rPr>
          <w:rFonts w:hint="eastAsia"/>
        </w:rPr>
        <w:t>：□未检查过</w:t>
      </w:r>
      <w:r w:rsidR="004E1345" w:rsidRPr="00E364AA">
        <w:t xml:space="preserve">  </w:t>
      </w:r>
      <w:r w:rsidR="004E1345" w:rsidRPr="00E364AA">
        <w:rPr>
          <w:rFonts w:hint="eastAsia"/>
        </w:rPr>
        <w:t>□检查过（</w:t>
      </w:r>
      <w:r w:rsidR="00AA22A8" w:rsidRPr="00E364AA">
        <w:rPr>
          <w:rFonts w:hint="eastAsia"/>
        </w:rPr>
        <w:t>检查次数</w:t>
      </w:r>
      <w:r w:rsidR="00AA22A8" w:rsidRPr="00E364AA">
        <w:rPr>
          <w:u w:val="single"/>
        </w:rPr>
        <w:t xml:space="preserve">     </w:t>
      </w:r>
      <w:r w:rsidR="002F342A" w:rsidRPr="00E364AA">
        <w:rPr>
          <w:rFonts w:hint="eastAsia"/>
        </w:rPr>
        <w:t>，</w:t>
      </w:r>
      <w:r w:rsidR="002D5465" w:rsidRPr="00E364AA">
        <w:rPr>
          <w:rFonts w:hint="eastAsia"/>
        </w:rPr>
        <w:t>以下</w:t>
      </w:r>
      <w:r w:rsidR="004E1345" w:rsidRPr="00E364AA">
        <w:rPr>
          <w:rFonts w:hint="eastAsia"/>
        </w:rPr>
        <w:t>填写</w:t>
      </w:r>
      <w:r w:rsidR="002D5465" w:rsidRPr="00E364AA">
        <w:rPr>
          <w:rFonts w:hint="eastAsia"/>
        </w:rPr>
        <w:t>最近一次检查的信息</w:t>
      </w:r>
      <w:r w:rsidR="004E1345" w:rsidRPr="00E364AA">
        <w:rPr>
          <w:rFonts w:hint="eastAsia"/>
        </w:rPr>
        <w:t>）</w:t>
      </w:r>
    </w:p>
    <w:p w:rsidR="00330335" w:rsidRPr="00E364AA" w:rsidRDefault="00330335" w:rsidP="00330335">
      <w:r w:rsidRPr="00E364AA">
        <w:t>3.4.1</w:t>
      </w:r>
      <w:r w:rsidRPr="00E364AA">
        <w:rPr>
          <w:rFonts w:hint="eastAsia"/>
        </w:rPr>
        <w:t>开展检查的监管部门级别：□国家局</w:t>
      </w:r>
      <w:r w:rsidRPr="00E364AA">
        <w:t xml:space="preserve">  </w:t>
      </w:r>
      <w:r w:rsidRPr="00E364AA">
        <w:rPr>
          <w:rFonts w:hint="eastAsia"/>
        </w:rPr>
        <w:t>□省</w:t>
      </w:r>
      <w:r w:rsidR="009B142F" w:rsidRPr="00E364AA">
        <w:rPr>
          <w:rFonts w:hint="eastAsia"/>
        </w:rPr>
        <w:t>级</w:t>
      </w:r>
      <w:r w:rsidRPr="00E364AA">
        <w:rPr>
          <w:rFonts w:hint="eastAsia"/>
        </w:rPr>
        <w:t>局</w:t>
      </w:r>
      <w:r w:rsidR="008F1ECA" w:rsidRPr="00E364AA">
        <w:t xml:space="preserve">  </w:t>
      </w:r>
      <w:r w:rsidR="008F1ECA" w:rsidRPr="00E364AA">
        <w:rPr>
          <w:rFonts w:hint="eastAsia"/>
        </w:rPr>
        <w:t>□其他</w:t>
      </w:r>
      <w:r w:rsidR="008F1ECA" w:rsidRPr="00E364AA">
        <w:rPr>
          <w:u w:val="single"/>
        </w:rPr>
        <w:t xml:space="preserve">                </w:t>
      </w:r>
    </w:p>
    <w:p w:rsidR="001B5488" w:rsidRPr="00E364AA" w:rsidRDefault="00663467" w:rsidP="00E13236">
      <w:r w:rsidRPr="00E364AA">
        <w:t>3.</w:t>
      </w:r>
      <w:r w:rsidR="0074659B" w:rsidRPr="00E364AA">
        <w:t>4</w:t>
      </w:r>
      <w:r w:rsidR="00DC5512" w:rsidRPr="00E364AA">
        <w:t>.</w:t>
      </w:r>
      <w:r w:rsidR="00330335" w:rsidRPr="00E364AA">
        <w:t>2</w:t>
      </w:r>
      <w:r w:rsidR="001B5488" w:rsidRPr="00E364AA">
        <w:rPr>
          <w:rFonts w:hint="eastAsia"/>
        </w:rPr>
        <w:t>检查</w:t>
      </w:r>
      <w:r w:rsidR="00FA177E" w:rsidRPr="00E364AA">
        <w:rPr>
          <w:rFonts w:hint="eastAsia"/>
        </w:rPr>
        <w:t>时间</w:t>
      </w:r>
      <w:r w:rsidR="001B5488" w:rsidRPr="00E364AA">
        <w:rPr>
          <w:u w:val="single"/>
        </w:rPr>
        <w:t xml:space="preserve">     </w:t>
      </w:r>
      <w:r w:rsidR="00FA177E" w:rsidRPr="00E364AA">
        <w:rPr>
          <w:u w:val="single"/>
        </w:rPr>
        <w:t xml:space="preserve">  </w:t>
      </w:r>
      <w:r w:rsidR="001B5488" w:rsidRPr="00E364AA">
        <w:rPr>
          <w:u w:val="single"/>
        </w:rPr>
        <w:t xml:space="preserve">   </w:t>
      </w:r>
      <w:r w:rsidR="004E1345" w:rsidRPr="00E364AA">
        <w:rPr>
          <w:u w:val="single"/>
        </w:rPr>
        <w:t xml:space="preserve">      </w:t>
      </w:r>
      <w:r w:rsidR="001B5488" w:rsidRPr="00E364AA">
        <w:t xml:space="preserve"> </w:t>
      </w:r>
    </w:p>
    <w:p w:rsidR="004E1345" w:rsidRPr="00E364AA" w:rsidRDefault="004E1345" w:rsidP="00E13236">
      <w:r w:rsidRPr="00E364AA">
        <w:t>3.4.</w:t>
      </w:r>
      <w:r w:rsidR="00330335" w:rsidRPr="00E364AA">
        <w:t>3</w:t>
      </w:r>
      <w:r w:rsidRPr="00E364AA">
        <w:rPr>
          <w:rFonts w:hint="eastAsia"/>
        </w:rPr>
        <w:t>检查类别：□常规检查</w:t>
      </w:r>
      <w:r w:rsidRPr="00E364AA">
        <w:t xml:space="preserve">  </w:t>
      </w:r>
      <w:r w:rsidRPr="00E364AA">
        <w:rPr>
          <w:rFonts w:hint="eastAsia"/>
        </w:rPr>
        <w:t>□有因检查</w:t>
      </w:r>
      <w:r w:rsidRPr="00E364AA">
        <w:t xml:space="preserve">  </w:t>
      </w:r>
      <w:r w:rsidR="000F1F4F" w:rsidRPr="00E364AA">
        <w:rPr>
          <w:rFonts w:hint="eastAsia"/>
        </w:rPr>
        <w:t>□延伸检查</w:t>
      </w:r>
      <w:r w:rsidR="00370114" w:rsidRPr="00E364AA">
        <w:rPr>
          <w:rFonts w:hint="eastAsia"/>
        </w:rPr>
        <w:t>（</w:t>
      </w:r>
      <w:r w:rsidR="00D85627" w:rsidRPr="00E364AA">
        <w:rPr>
          <w:rFonts w:hint="eastAsia"/>
        </w:rPr>
        <w:t>被</w:t>
      </w:r>
      <w:r w:rsidR="00370114" w:rsidRPr="00E364AA">
        <w:rPr>
          <w:rFonts w:hint="eastAsia"/>
        </w:rPr>
        <w:t>检查单位</w:t>
      </w:r>
      <w:r w:rsidR="00370114" w:rsidRPr="00E364AA">
        <w:rPr>
          <w:u w:val="single"/>
        </w:rPr>
        <w:t xml:space="preserve">     </w:t>
      </w:r>
      <w:r w:rsidR="00370114" w:rsidRPr="00E364AA">
        <w:rPr>
          <w:rFonts w:hint="eastAsia"/>
        </w:rPr>
        <w:t>）</w:t>
      </w:r>
      <w:r w:rsidR="000F1F4F" w:rsidRPr="00E364AA">
        <w:t xml:space="preserve"> </w:t>
      </w:r>
      <w:r w:rsidR="000F1F4F" w:rsidRPr="00E364AA">
        <w:rPr>
          <w:rFonts w:hint="eastAsia"/>
        </w:rPr>
        <w:t>□其他</w:t>
      </w:r>
      <w:r w:rsidR="000F1F4F" w:rsidRPr="00E364AA">
        <w:rPr>
          <w:u w:val="single"/>
        </w:rPr>
        <w:t xml:space="preserve">   </w:t>
      </w:r>
      <w:r w:rsidR="00370114" w:rsidRPr="00E364AA">
        <w:t xml:space="preserve"> </w:t>
      </w:r>
      <w:r w:rsidR="00370114" w:rsidRPr="00E364AA">
        <w:rPr>
          <w:rFonts w:hint="eastAsia"/>
        </w:rPr>
        <w:t>□不详</w:t>
      </w:r>
      <w:r w:rsidR="00370114" w:rsidRPr="00E364AA">
        <w:t xml:space="preserve"> </w:t>
      </w:r>
    </w:p>
    <w:p w:rsidR="001B5488" w:rsidRPr="00E364AA" w:rsidRDefault="00663467" w:rsidP="00E13236">
      <w:r w:rsidRPr="00E364AA">
        <w:t>3.</w:t>
      </w:r>
      <w:r w:rsidR="0074659B" w:rsidRPr="00E364AA">
        <w:t>4</w:t>
      </w:r>
      <w:r w:rsidR="00DC5512" w:rsidRPr="00E364AA">
        <w:t>.</w:t>
      </w:r>
      <w:r w:rsidR="00330335" w:rsidRPr="00E364AA">
        <w:t>4</w:t>
      </w:r>
      <w:r w:rsidR="001B5488" w:rsidRPr="00E364AA">
        <w:rPr>
          <w:rFonts w:hint="eastAsia"/>
        </w:rPr>
        <w:t>是否提交整改报告：□</w:t>
      </w:r>
      <w:r w:rsidR="009E5EF7" w:rsidRPr="00E364AA">
        <w:rPr>
          <w:rFonts w:hint="eastAsia"/>
        </w:rPr>
        <w:t>无需提交</w:t>
      </w:r>
      <w:r w:rsidR="009E5EF7" w:rsidRPr="00E364AA">
        <w:t xml:space="preserve">  </w:t>
      </w:r>
      <w:r w:rsidR="009E5EF7" w:rsidRPr="00E364AA">
        <w:rPr>
          <w:rFonts w:hint="eastAsia"/>
        </w:rPr>
        <w:t>□尚</w:t>
      </w:r>
      <w:r w:rsidR="001B5488" w:rsidRPr="00E364AA">
        <w:rPr>
          <w:rFonts w:hint="eastAsia"/>
        </w:rPr>
        <w:t>未提交</w:t>
      </w:r>
      <w:r w:rsidR="001B5488" w:rsidRPr="00E364AA">
        <w:t xml:space="preserve">  </w:t>
      </w:r>
      <w:r w:rsidR="001B5488" w:rsidRPr="00E364AA">
        <w:rPr>
          <w:rFonts w:hint="eastAsia"/>
        </w:rPr>
        <w:t>□已提交</w:t>
      </w:r>
      <w:r w:rsidR="009E5EF7" w:rsidRPr="00E364AA">
        <w:rPr>
          <w:rFonts w:hint="eastAsia"/>
        </w:rPr>
        <w:t>（</w:t>
      </w:r>
      <w:r w:rsidR="001B5488" w:rsidRPr="00E364AA">
        <w:rPr>
          <w:rFonts w:hint="eastAsia"/>
        </w:rPr>
        <w:t>提交日期</w:t>
      </w:r>
      <w:r w:rsidR="001B5488" w:rsidRPr="00E364AA">
        <w:rPr>
          <w:u w:val="single"/>
        </w:rPr>
        <w:t xml:space="preserve">        </w:t>
      </w:r>
      <w:r w:rsidR="002D5465" w:rsidRPr="00E364AA">
        <w:rPr>
          <w:u w:val="single"/>
        </w:rPr>
        <w:t xml:space="preserve">   </w:t>
      </w:r>
      <w:r w:rsidR="001B5488" w:rsidRPr="00E364AA">
        <w:rPr>
          <w:u w:val="single"/>
        </w:rPr>
        <w:t xml:space="preserve"> </w:t>
      </w:r>
      <w:r w:rsidR="002D5465" w:rsidRPr="00E364AA">
        <w:rPr>
          <w:u w:val="single"/>
        </w:rPr>
        <w:t xml:space="preserve">  </w:t>
      </w:r>
      <w:r w:rsidR="001B5488" w:rsidRPr="00E364AA">
        <w:rPr>
          <w:u w:val="single"/>
        </w:rPr>
        <w:t xml:space="preserve"> </w:t>
      </w:r>
      <w:r w:rsidR="009E5EF7" w:rsidRPr="00E364AA">
        <w:rPr>
          <w:rFonts w:hint="eastAsia"/>
        </w:rPr>
        <w:t>）</w:t>
      </w:r>
    </w:p>
    <w:p w:rsidR="00F50D21" w:rsidRPr="00E364AA" w:rsidRDefault="00663467" w:rsidP="00E13236">
      <w:r w:rsidRPr="00E364AA">
        <w:t>3.</w:t>
      </w:r>
      <w:r w:rsidR="0074659B" w:rsidRPr="00E364AA">
        <w:t>4</w:t>
      </w:r>
      <w:r w:rsidR="00DC5512" w:rsidRPr="00E364AA">
        <w:t>.</w:t>
      </w:r>
      <w:r w:rsidR="00330335" w:rsidRPr="00E364AA">
        <w:t xml:space="preserve">5 </w:t>
      </w:r>
      <w:r w:rsidR="003D5A5A" w:rsidRPr="00E364AA">
        <w:rPr>
          <w:rFonts w:hint="eastAsia"/>
        </w:rPr>
        <w:t>报告年度</w:t>
      </w:r>
      <w:r w:rsidR="001B5488" w:rsidRPr="00E364AA">
        <w:rPr>
          <w:rFonts w:hint="eastAsia"/>
        </w:rPr>
        <w:t>整改落实情况：</w:t>
      </w:r>
      <w:r w:rsidR="00BE72A3" w:rsidRPr="00E364AA">
        <w:rPr>
          <w:rFonts w:hint="eastAsia"/>
        </w:rPr>
        <w:t>□无需整改</w:t>
      </w:r>
      <w:r w:rsidR="00BE72A3" w:rsidRPr="00E364AA">
        <w:t xml:space="preserve"> </w:t>
      </w:r>
      <w:r w:rsidR="001B5488" w:rsidRPr="00E364AA">
        <w:rPr>
          <w:rFonts w:hint="eastAsia"/>
        </w:rPr>
        <w:t>□全部落实</w:t>
      </w:r>
      <w:r w:rsidR="001B5488" w:rsidRPr="00E364AA">
        <w:t xml:space="preserve">  </w:t>
      </w:r>
      <w:r w:rsidR="001B5488" w:rsidRPr="00E364AA">
        <w:rPr>
          <w:rFonts w:hint="eastAsia"/>
        </w:rPr>
        <w:t>□正在进行</w:t>
      </w:r>
      <w:r w:rsidR="001B5488" w:rsidRPr="00E364AA">
        <w:t xml:space="preserve">  </w:t>
      </w:r>
      <w:r w:rsidR="001B5488" w:rsidRPr="00E364AA">
        <w:rPr>
          <w:rFonts w:hint="eastAsia"/>
        </w:rPr>
        <w:t>□尚未</w:t>
      </w:r>
      <w:r w:rsidR="00BE72A3" w:rsidRPr="00E364AA">
        <w:rPr>
          <w:rFonts w:hint="eastAsia"/>
        </w:rPr>
        <w:t>落实</w:t>
      </w:r>
    </w:p>
    <w:p w:rsidR="00D97A86" w:rsidRPr="00E364AA" w:rsidRDefault="00663467" w:rsidP="00E13236">
      <w:pPr>
        <w:rPr>
          <w:b/>
        </w:rPr>
      </w:pPr>
      <w:r w:rsidRPr="00E364AA">
        <w:rPr>
          <w:b/>
        </w:rPr>
        <w:t>3</w:t>
      </w:r>
      <w:r w:rsidR="00A2728E" w:rsidRPr="00E364AA">
        <w:rPr>
          <w:b/>
        </w:rPr>
        <w:t>.</w:t>
      </w:r>
      <w:r w:rsidR="0074659B" w:rsidRPr="00E364AA">
        <w:rPr>
          <w:b/>
        </w:rPr>
        <w:t>5</w:t>
      </w:r>
      <w:r w:rsidR="00793543" w:rsidRPr="00E364AA">
        <w:rPr>
          <w:rFonts w:hint="eastAsia"/>
          <w:b/>
        </w:rPr>
        <w:t>委托工作及</w:t>
      </w:r>
      <w:r w:rsidR="00E564E5" w:rsidRPr="00E364AA">
        <w:rPr>
          <w:rFonts w:hint="eastAsia"/>
          <w:b/>
        </w:rPr>
        <w:t>其他情况</w:t>
      </w:r>
    </w:p>
    <w:p w:rsidR="00793543" w:rsidRPr="00E364AA" w:rsidRDefault="00793543" w:rsidP="00793543">
      <w:r w:rsidRPr="00E364AA">
        <w:t>3.5.1</w:t>
      </w:r>
      <w:r w:rsidRPr="00E364AA">
        <w:rPr>
          <w:rFonts w:hint="eastAsia"/>
        </w:rPr>
        <w:t>委托工作情况：</w:t>
      </w:r>
      <w:r w:rsidRPr="00E364AA">
        <w:rPr>
          <w:rFonts w:ascii="宋体" w:eastAsia="宋体" w:hAnsi="宋体" w:hint="eastAsia"/>
        </w:rPr>
        <w:t>□</w:t>
      </w:r>
      <w:r w:rsidRPr="00E364AA">
        <w:rPr>
          <w:rFonts w:hint="eastAsia"/>
        </w:rPr>
        <w:t>有委托（请填写以下信息）</w:t>
      </w:r>
      <w:r w:rsidRPr="00E364AA">
        <w:t xml:space="preserve"> </w:t>
      </w:r>
      <w:r w:rsidRPr="00E364AA">
        <w:rPr>
          <w:rFonts w:ascii="宋体" w:eastAsia="宋体" w:hAnsi="宋体" w:hint="eastAsia"/>
        </w:rPr>
        <w:t>□</w:t>
      </w:r>
      <w:r w:rsidRPr="00E364AA">
        <w:rPr>
          <w:rFonts w:hint="eastAsia"/>
        </w:rPr>
        <w:t>无委托</w:t>
      </w:r>
      <w:r w:rsidRPr="00E364AA">
        <w:t xml:space="preserve"> </w:t>
      </w:r>
    </w:p>
    <w:p w:rsidR="00793543" w:rsidRPr="00E364AA" w:rsidRDefault="00793543" w:rsidP="00793543">
      <w:pPr>
        <w:rPr>
          <w:u w:val="single"/>
        </w:rPr>
      </w:pPr>
      <w:r w:rsidRPr="00E364AA">
        <w:rPr>
          <w:rFonts w:hint="eastAsia"/>
        </w:rPr>
        <w:t>委托单位名称</w:t>
      </w:r>
      <w:r w:rsidRPr="00E364AA">
        <w:t xml:space="preserve">1 </w:t>
      </w:r>
      <w:r w:rsidRPr="00E364AA">
        <w:rPr>
          <w:u w:val="single"/>
        </w:rPr>
        <w:t xml:space="preserve">              </w:t>
      </w:r>
      <w:r w:rsidRPr="00E364AA">
        <w:t xml:space="preserve"> </w:t>
      </w:r>
      <w:r w:rsidRPr="00E364AA">
        <w:rPr>
          <w:rFonts w:hint="eastAsia"/>
        </w:rPr>
        <w:t>委托内容</w:t>
      </w:r>
      <w:r w:rsidRPr="00E364AA">
        <w:rPr>
          <w:u w:val="single"/>
        </w:rPr>
        <w:t xml:space="preserve">                     </w:t>
      </w:r>
    </w:p>
    <w:p w:rsidR="00793543" w:rsidRPr="00E364AA" w:rsidRDefault="00793543" w:rsidP="00793543">
      <w:r w:rsidRPr="00E364AA">
        <w:rPr>
          <w:rFonts w:hint="eastAsia"/>
        </w:rPr>
        <w:t>委托单位名称</w:t>
      </w:r>
      <w:r w:rsidRPr="00E364AA">
        <w:t xml:space="preserve">2 </w:t>
      </w:r>
      <w:r w:rsidRPr="00E364AA">
        <w:rPr>
          <w:u w:val="single"/>
        </w:rPr>
        <w:t xml:space="preserve">              </w:t>
      </w:r>
      <w:r w:rsidRPr="00E364AA">
        <w:t xml:space="preserve"> </w:t>
      </w:r>
      <w:r w:rsidRPr="00E364AA">
        <w:rPr>
          <w:rFonts w:hint="eastAsia"/>
        </w:rPr>
        <w:t>委托内容</w:t>
      </w:r>
      <w:r w:rsidRPr="00E364AA">
        <w:rPr>
          <w:u w:val="single"/>
        </w:rPr>
        <w:t xml:space="preserve">                     </w:t>
      </w:r>
    </w:p>
    <w:p w:rsidR="00793543" w:rsidRPr="00E364AA" w:rsidRDefault="00793543" w:rsidP="00793543">
      <w:r w:rsidRPr="00E364AA">
        <w:rPr>
          <w:rFonts w:hint="eastAsia"/>
        </w:rPr>
        <w:t>……</w:t>
      </w:r>
    </w:p>
    <w:p w:rsidR="008F03E2" w:rsidRPr="00E364AA" w:rsidRDefault="00663467" w:rsidP="00E13236">
      <w:pPr>
        <w:rPr>
          <w:b/>
        </w:rPr>
      </w:pPr>
      <w:r w:rsidRPr="00E364AA">
        <w:t>3.</w:t>
      </w:r>
      <w:r w:rsidR="0074659B" w:rsidRPr="00E364AA">
        <w:t>5</w:t>
      </w:r>
      <w:r w:rsidR="00DC5512" w:rsidRPr="00E364AA">
        <w:t>.</w:t>
      </w:r>
      <w:r w:rsidR="00793543" w:rsidRPr="00E364AA">
        <w:t>2</w:t>
      </w:r>
      <w:r w:rsidR="00E564E5" w:rsidRPr="00E364AA">
        <w:rPr>
          <w:rFonts w:hint="eastAsia"/>
        </w:rPr>
        <w:t>境内</w:t>
      </w:r>
      <w:proofErr w:type="gramStart"/>
      <w:r w:rsidR="00E564E5" w:rsidRPr="00E364AA">
        <w:rPr>
          <w:rFonts w:hint="eastAsia"/>
        </w:rPr>
        <w:t>个</w:t>
      </w:r>
      <w:proofErr w:type="gramEnd"/>
      <w:r w:rsidR="00E564E5" w:rsidRPr="00E364AA">
        <w:rPr>
          <w:rFonts w:hint="eastAsia"/>
        </w:rPr>
        <w:t>例</w:t>
      </w:r>
      <w:r w:rsidR="00E564E5" w:rsidRPr="00E364AA">
        <w:t>ADR</w:t>
      </w:r>
      <w:r w:rsidR="00E564E5" w:rsidRPr="00E364AA">
        <w:rPr>
          <w:rFonts w:hint="eastAsia"/>
        </w:rPr>
        <w:t>上报方式：</w:t>
      </w:r>
      <w:r w:rsidR="00375D07" w:rsidRPr="00E364AA">
        <w:rPr>
          <w:rFonts w:ascii="宋体" w:eastAsia="宋体" w:hAnsi="宋体" w:hint="eastAsia"/>
        </w:rPr>
        <w:t>□</w:t>
      </w:r>
      <w:proofErr w:type="gramStart"/>
      <w:r w:rsidR="001255A7" w:rsidRPr="00E364AA">
        <w:rPr>
          <w:rFonts w:hint="eastAsia"/>
        </w:rPr>
        <w:t>个例</w:t>
      </w:r>
      <w:r w:rsidR="00934B65" w:rsidRPr="00E364AA">
        <w:rPr>
          <w:rFonts w:hint="eastAsia"/>
        </w:rPr>
        <w:t>报告</w:t>
      </w:r>
      <w:proofErr w:type="gramEnd"/>
      <w:r w:rsidR="001255A7" w:rsidRPr="00E364AA">
        <w:rPr>
          <w:rFonts w:hint="eastAsia"/>
        </w:rPr>
        <w:t>表</w:t>
      </w:r>
      <w:r w:rsidR="00375D07" w:rsidRPr="00E364AA">
        <w:t xml:space="preserve">   </w:t>
      </w:r>
      <w:r w:rsidR="00E564E5" w:rsidRPr="00E364AA">
        <w:rPr>
          <w:rFonts w:ascii="宋体" w:eastAsia="宋体" w:hAnsi="宋体" w:hint="eastAsia"/>
        </w:rPr>
        <w:t>□</w:t>
      </w:r>
      <w:r w:rsidR="00E564E5" w:rsidRPr="00E364AA">
        <w:t>E2B</w:t>
      </w:r>
      <w:r w:rsidR="00E564E5" w:rsidRPr="00E364AA">
        <w:rPr>
          <w:rFonts w:hint="eastAsia"/>
        </w:rPr>
        <w:t>传输</w:t>
      </w:r>
    </w:p>
    <w:p w:rsidR="00E564E5" w:rsidRPr="00E364AA" w:rsidRDefault="00663467" w:rsidP="00E13236">
      <w:r w:rsidRPr="00E364AA">
        <w:t>3.</w:t>
      </w:r>
      <w:r w:rsidR="0074659B" w:rsidRPr="00E364AA">
        <w:t>5</w:t>
      </w:r>
      <w:r w:rsidR="00DC5512" w:rsidRPr="00E364AA">
        <w:t>.</w:t>
      </w:r>
      <w:r w:rsidR="00793543" w:rsidRPr="00E364AA">
        <w:t>3</w:t>
      </w:r>
      <w:r w:rsidR="00E564E5" w:rsidRPr="00E364AA">
        <w:rPr>
          <w:rFonts w:hint="eastAsia"/>
        </w:rPr>
        <w:t>境外</w:t>
      </w:r>
      <w:proofErr w:type="gramStart"/>
      <w:r w:rsidR="00E564E5" w:rsidRPr="00E364AA">
        <w:rPr>
          <w:rFonts w:hint="eastAsia"/>
        </w:rPr>
        <w:t>个</w:t>
      </w:r>
      <w:proofErr w:type="gramEnd"/>
      <w:r w:rsidR="00E564E5" w:rsidRPr="00E364AA">
        <w:rPr>
          <w:rFonts w:hint="eastAsia"/>
        </w:rPr>
        <w:t>例</w:t>
      </w:r>
      <w:r w:rsidR="00E564E5" w:rsidRPr="00E364AA">
        <w:t>ADR</w:t>
      </w:r>
      <w:r w:rsidR="00E564E5" w:rsidRPr="00E364AA">
        <w:rPr>
          <w:rFonts w:hint="eastAsia"/>
        </w:rPr>
        <w:t>上报方式：</w:t>
      </w:r>
      <w:r w:rsidR="00375D07" w:rsidRPr="00E364AA">
        <w:rPr>
          <w:rFonts w:ascii="宋体" w:eastAsia="宋体" w:hAnsi="宋体" w:hint="eastAsia"/>
        </w:rPr>
        <w:t>□</w:t>
      </w:r>
      <w:proofErr w:type="gramStart"/>
      <w:r w:rsidR="00375D07" w:rsidRPr="00E364AA">
        <w:rPr>
          <w:rFonts w:hint="eastAsia"/>
        </w:rPr>
        <w:t>个例</w:t>
      </w:r>
      <w:r w:rsidR="00934B65" w:rsidRPr="00E364AA">
        <w:rPr>
          <w:rFonts w:hint="eastAsia"/>
        </w:rPr>
        <w:t>报告</w:t>
      </w:r>
      <w:proofErr w:type="gramEnd"/>
      <w:r w:rsidR="00375D07" w:rsidRPr="00E364AA">
        <w:rPr>
          <w:rFonts w:hint="eastAsia"/>
        </w:rPr>
        <w:t>表</w:t>
      </w:r>
      <w:r w:rsidR="00375D07" w:rsidRPr="00E364AA">
        <w:t xml:space="preserve">  </w:t>
      </w:r>
      <w:r w:rsidR="001255A7" w:rsidRPr="00E364AA">
        <w:t xml:space="preserve"> </w:t>
      </w:r>
      <w:r w:rsidR="00375D07" w:rsidRPr="00E364AA">
        <w:rPr>
          <w:rFonts w:ascii="宋体" w:eastAsia="宋体" w:hAnsi="宋体" w:hint="eastAsia"/>
        </w:rPr>
        <w:t>□</w:t>
      </w:r>
      <w:r w:rsidR="00375D07" w:rsidRPr="00E364AA">
        <w:rPr>
          <w:rFonts w:hint="eastAsia"/>
        </w:rPr>
        <w:t>行列表</w:t>
      </w:r>
      <w:r w:rsidR="00A92C44" w:rsidRPr="00E364AA">
        <w:t xml:space="preserve"> </w:t>
      </w:r>
      <w:r w:rsidR="00375D07" w:rsidRPr="00E364AA">
        <w:t xml:space="preserve">  </w:t>
      </w:r>
      <w:r w:rsidR="00E564E5" w:rsidRPr="00E364AA">
        <w:rPr>
          <w:rFonts w:ascii="宋体" w:eastAsia="宋体" w:hAnsi="宋体" w:hint="eastAsia"/>
        </w:rPr>
        <w:t>□</w:t>
      </w:r>
      <w:r w:rsidR="00E564E5" w:rsidRPr="00E364AA">
        <w:t>E2B</w:t>
      </w:r>
      <w:r w:rsidR="00E564E5" w:rsidRPr="00E364AA">
        <w:rPr>
          <w:rFonts w:hint="eastAsia"/>
        </w:rPr>
        <w:t>传输</w:t>
      </w:r>
      <w:r w:rsidR="00E564E5" w:rsidRPr="00E364AA">
        <w:t xml:space="preserve">   </w:t>
      </w:r>
    </w:p>
    <w:p w:rsidR="008F03E2" w:rsidRPr="00E364AA" w:rsidRDefault="00663467" w:rsidP="00E13236">
      <w:pPr>
        <w:rPr>
          <w:rFonts w:ascii="宋体" w:eastAsia="宋体" w:hAnsi="宋体"/>
          <w:u w:val="single"/>
        </w:rPr>
      </w:pPr>
      <w:r w:rsidRPr="00E364AA">
        <w:lastRenderedPageBreak/>
        <w:t>3.</w:t>
      </w:r>
      <w:r w:rsidR="0074659B" w:rsidRPr="00E364AA">
        <w:t>5</w:t>
      </w:r>
      <w:r w:rsidR="00DC5512" w:rsidRPr="00E364AA">
        <w:t>.</w:t>
      </w:r>
      <w:r w:rsidR="00793543" w:rsidRPr="00E364AA">
        <w:t>4</w:t>
      </w:r>
      <w:r w:rsidR="00BE72A3" w:rsidRPr="00E364AA">
        <w:rPr>
          <w:rFonts w:hint="eastAsia"/>
        </w:rPr>
        <w:t>使用的</w:t>
      </w:r>
      <w:r w:rsidR="00375D07" w:rsidRPr="00E364AA">
        <w:rPr>
          <w:rFonts w:hint="eastAsia"/>
        </w:rPr>
        <w:t>不良反应</w:t>
      </w:r>
      <w:r w:rsidR="00BE72A3" w:rsidRPr="00E364AA">
        <w:rPr>
          <w:rFonts w:hint="eastAsia"/>
        </w:rPr>
        <w:t>术语集：</w:t>
      </w:r>
      <w:r w:rsidR="008F03E2" w:rsidRPr="00E364AA">
        <w:rPr>
          <w:rFonts w:ascii="宋体" w:eastAsia="宋体" w:hAnsi="宋体" w:hint="eastAsia"/>
        </w:rPr>
        <w:t>□</w:t>
      </w:r>
      <w:proofErr w:type="spellStart"/>
      <w:r w:rsidR="007D7979" w:rsidRPr="00E364AA">
        <w:t>MedDRA</w:t>
      </w:r>
      <w:proofErr w:type="spellEnd"/>
      <w:r w:rsidR="00F45DC8" w:rsidRPr="00E364AA">
        <w:rPr>
          <w:rFonts w:ascii="宋体" w:eastAsia="宋体" w:hAnsi="宋体"/>
        </w:rPr>
        <w:t xml:space="preserve">   </w:t>
      </w:r>
      <w:r w:rsidR="00ED4AB0" w:rsidRPr="00E364AA">
        <w:rPr>
          <w:rFonts w:ascii="宋体" w:eastAsia="宋体" w:hAnsi="宋体" w:hint="eastAsia"/>
        </w:rPr>
        <w:t>□</w:t>
      </w:r>
      <w:r w:rsidR="00ED4AB0" w:rsidRPr="00E364AA">
        <w:rPr>
          <w:rFonts w:ascii="宋体" w:eastAsia="宋体" w:hAnsi="宋体"/>
        </w:rPr>
        <w:t xml:space="preserve"> </w:t>
      </w:r>
      <w:r w:rsidR="007D7979" w:rsidRPr="00E364AA">
        <w:t>WHO-</w:t>
      </w:r>
      <w:r w:rsidR="00BE72A3" w:rsidRPr="00E364AA">
        <w:t>ART</w:t>
      </w:r>
      <w:r w:rsidR="00ED4AB0" w:rsidRPr="00E364AA">
        <w:t xml:space="preserve"> </w:t>
      </w:r>
      <w:r w:rsidR="00ED4AB0" w:rsidRPr="00E364AA">
        <w:rPr>
          <w:rFonts w:ascii="宋体" w:eastAsia="宋体" w:hAnsi="宋体"/>
        </w:rPr>
        <w:t xml:space="preserve">  </w:t>
      </w:r>
      <w:r w:rsidR="00A92C44" w:rsidRPr="00E364AA">
        <w:rPr>
          <w:rFonts w:ascii="宋体" w:eastAsia="宋体" w:hAnsi="宋体" w:hint="eastAsia"/>
        </w:rPr>
        <w:t>□其他</w:t>
      </w:r>
      <w:r w:rsidR="00A92C44" w:rsidRPr="00E364AA">
        <w:rPr>
          <w:u w:val="single"/>
        </w:rPr>
        <w:t xml:space="preserve">                 </w:t>
      </w:r>
    </w:p>
    <w:p w:rsidR="0059122B" w:rsidRPr="00E364AA" w:rsidRDefault="00CB2C69" w:rsidP="00E13236">
      <w:pPr>
        <w:rPr>
          <w:b/>
        </w:rPr>
      </w:pPr>
      <w:r w:rsidRPr="00E364AA">
        <w:rPr>
          <w:b/>
        </w:rPr>
        <w:t>3.6</w:t>
      </w:r>
      <w:r w:rsidR="00CF1811" w:rsidRPr="00E364AA">
        <w:rPr>
          <w:rFonts w:hint="eastAsia"/>
          <w:b/>
        </w:rPr>
        <w:t>药物警戒</w:t>
      </w:r>
      <w:r w:rsidR="00595FDD" w:rsidRPr="00E364AA">
        <w:rPr>
          <w:rFonts w:hint="eastAsia"/>
          <w:b/>
        </w:rPr>
        <w:t>体系自评</w:t>
      </w:r>
    </w:p>
    <w:p w:rsidR="00AE495F" w:rsidRPr="00E364AA" w:rsidRDefault="0059122B" w:rsidP="00E13236">
      <w:pPr>
        <w:rPr>
          <w:rFonts w:ascii="宋体" w:eastAsia="宋体" w:hAnsi="宋体"/>
        </w:rPr>
      </w:pPr>
      <w:r w:rsidRPr="00E364AA">
        <w:t>3.6.1</w:t>
      </w:r>
      <w:r w:rsidRPr="00E364AA">
        <w:rPr>
          <w:rFonts w:hint="eastAsia"/>
        </w:rPr>
        <w:t>已有的</w:t>
      </w:r>
      <w:r w:rsidR="00CB2C69" w:rsidRPr="00E364AA">
        <w:rPr>
          <w:rFonts w:hint="eastAsia"/>
        </w:rPr>
        <w:t>体系能</w:t>
      </w:r>
      <w:r w:rsidR="00FB617E" w:rsidRPr="00E364AA">
        <w:rPr>
          <w:rFonts w:hint="eastAsia"/>
        </w:rPr>
        <w:t>否</w:t>
      </w:r>
      <w:r w:rsidR="00CB2C69" w:rsidRPr="00E364AA">
        <w:rPr>
          <w:rFonts w:hint="eastAsia"/>
        </w:rPr>
        <w:t>保障</w:t>
      </w:r>
      <w:r w:rsidR="00CF1811" w:rsidRPr="00E364AA">
        <w:rPr>
          <w:rFonts w:hint="eastAsia"/>
        </w:rPr>
        <w:t>警戒</w:t>
      </w:r>
      <w:r w:rsidR="00CB2C69" w:rsidRPr="00E364AA">
        <w:rPr>
          <w:rFonts w:hint="eastAsia"/>
        </w:rPr>
        <w:t>工作</w:t>
      </w:r>
      <w:r w:rsidR="00FB617E" w:rsidRPr="00E364AA">
        <w:rPr>
          <w:rFonts w:hint="eastAsia"/>
        </w:rPr>
        <w:t>有效</w:t>
      </w:r>
      <w:r w:rsidR="00CB2C69" w:rsidRPr="00E364AA">
        <w:rPr>
          <w:rFonts w:hint="eastAsia"/>
        </w:rPr>
        <w:t>开展：</w:t>
      </w:r>
      <w:r w:rsidR="00CB2C69" w:rsidRPr="00E364AA">
        <w:rPr>
          <w:rFonts w:ascii="宋体" w:eastAsia="宋体" w:hAnsi="宋体" w:hint="eastAsia"/>
        </w:rPr>
        <w:t>□</w:t>
      </w:r>
      <w:r w:rsidR="00FB617E" w:rsidRPr="00E364AA">
        <w:rPr>
          <w:rFonts w:ascii="宋体" w:eastAsia="宋体" w:hAnsi="宋体" w:hint="eastAsia"/>
        </w:rPr>
        <w:t>尚需改善</w:t>
      </w:r>
      <w:r w:rsidRPr="00E364AA">
        <w:rPr>
          <w:rFonts w:ascii="宋体" w:eastAsia="宋体" w:hAnsi="宋体" w:hint="eastAsia"/>
        </w:rPr>
        <w:t>（填写以下信息）</w:t>
      </w:r>
      <w:r w:rsidR="004F5399" w:rsidRPr="00E364AA">
        <w:rPr>
          <w:rFonts w:ascii="宋体" w:eastAsia="宋体" w:hAnsi="宋体" w:hint="eastAsia"/>
        </w:rPr>
        <w:t>□能够保障</w:t>
      </w:r>
      <w:r w:rsidR="004F5399" w:rsidRPr="00E364AA">
        <w:rPr>
          <w:rFonts w:ascii="宋体" w:eastAsia="宋体" w:hAnsi="宋体"/>
        </w:rPr>
        <w:t xml:space="preserve">  </w:t>
      </w:r>
    </w:p>
    <w:p w:rsidR="0059122B" w:rsidRPr="00E364AA" w:rsidRDefault="00FB617E" w:rsidP="00E13236">
      <w:pPr>
        <w:ind w:left="525" w:hangingChars="250" w:hanging="525"/>
        <w:rPr>
          <w:rFonts w:ascii="宋体" w:eastAsia="宋体" w:hAnsi="宋体"/>
          <w:u w:val="single"/>
        </w:rPr>
      </w:pPr>
      <w:r w:rsidRPr="00E364AA">
        <w:t xml:space="preserve">3.6.2 </w:t>
      </w:r>
      <w:r w:rsidR="0059122B" w:rsidRPr="00E364AA">
        <w:rPr>
          <w:rFonts w:hint="eastAsia"/>
        </w:rPr>
        <w:t>尚</w:t>
      </w:r>
      <w:r w:rsidRPr="00E364AA">
        <w:rPr>
          <w:rFonts w:hint="eastAsia"/>
        </w:rPr>
        <w:t>需改善的方面</w:t>
      </w:r>
      <w:r w:rsidR="000B0E36" w:rsidRPr="00E364AA">
        <w:rPr>
          <w:rFonts w:hint="eastAsia"/>
        </w:rPr>
        <w:t>：</w:t>
      </w:r>
      <w:r w:rsidRPr="00E364AA">
        <w:rPr>
          <w:rFonts w:ascii="宋体" w:eastAsia="宋体" w:hAnsi="宋体" w:hint="eastAsia"/>
        </w:rPr>
        <w:t>□机构</w:t>
      </w:r>
      <w:r w:rsidRPr="00E364AA">
        <w:rPr>
          <w:rFonts w:ascii="宋体" w:eastAsia="宋体" w:hAnsi="宋体"/>
        </w:rPr>
        <w:t xml:space="preserve">  </w:t>
      </w:r>
      <w:r w:rsidRPr="00E364AA">
        <w:rPr>
          <w:rFonts w:ascii="宋体" w:eastAsia="宋体" w:hAnsi="宋体" w:hint="eastAsia"/>
        </w:rPr>
        <w:t>□人员</w:t>
      </w:r>
      <w:r w:rsidRPr="00E364AA">
        <w:rPr>
          <w:rFonts w:ascii="宋体" w:eastAsia="宋体" w:hAnsi="宋体"/>
        </w:rPr>
        <w:t xml:space="preserve">  </w:t>
      </w:r>
      <w:r w:rsidRPr="00E364AA">
        <w:rPr>
          <w:rFonts w:ascii="宋体" w:eastAsia="宋体" w:hAnsi="宋体" w:hint="eastAsia"/>
        </w:rPr>
        <w:t>□制度</w:t>
      </w:r>
      <w:r w:rsidRPr="00E364AA">
        <w:rPr>
          <w:rFonts w:ascii="宋体" w:eastAsia="宋体" w:hAnsi="宋体"/>
        </w:rPr>
        <w:t xml:space="preserve">  </w:t>
      </w:r>
      <w:r w:rsidRPr="00E364AA">
        <w:rPr>
          <w:rFonts w:ascii="宋体" w:eastAsia="宋体" w:hAnsi="宋体" w:hint="eastAsia"/>
        </w:rPr>
        <w:t>□设备或资源</w:t>
      </w:r>
      <w:r w:rsidR="0059122B" w:rsidRPr="00E364AA">
        <w:rPr>
          <w:rFonts w:ascii="宋体" w:eastAsia="宋体" w:hAnsi="宋体"/>
        </w:rPr>
        <w:t xml:space="preserve">  □其他</w:t>
      </w:r>
      <w:r w:rsidR="0028366F" w:rsidRPr="00E364AA">
        <w:rPr>
          <w:rFonts w:ascii="宋体" w:eastAsia="宋体" w:hAnsi="宋体"/>
          <w:u w:val="single"/>
        </w:rPr>
        <w:t xml:space="preserve">            </w:t>
      </w:r>
    </w:p>
    <w:p w:rsidR="00E154DD" w:rsidRPr="00E364AA" w:rsidRDefault="00E154DD" w:rsidP="00E154DD">
      <w:r w:rsidRPr="00E364AA">
        <w:t xml:space="preserve">3.6.3 </w:t>
      </w:r>
      <w:bookmarkStart w:id="30" w:name="OLE_LINK24"/>
      <w:bookmarkStart w:id="31" w:name="OLE_LINK25"/>
      <w:r w:rsidRPr="00E364AA">
        <w:rPr>
          <w:rFonts w:hint="eastAsia"/>
        </w:rPr>
        <w:t>报告年度已改善的方面：</w:t>
      </w:r>
      <w:r w:rsidR="001807BC" w:rsidRPr="00E364AA">
        <w:rPr>
          <w:rFonts w:ascii="宋体" w:eastAsia="宋体" w:hAnsi="宋体" w:hint="eastAsia"/>
        </w:rPr>
        <w:t>□有（在</w:t>
      </w:r>
      <w:r w:rsidR="001807BC" w:rsidRPr="00E364AA">
        <w:rPr>
          <w:rFonts w:hint="eastAsia"/>
        </w:rPr>
        <w:t>横线处简述改善成果</w:t>
      </w:r>
      <w:r w:rsidR="001807BC" w:rsidRPr="00E364AA">
        <w:rPr>
          <w:rFonts w:ascii="宋体" w:eastAsia="宋体" w:hAnsi="宋体" w:hint="eastAsia"/>
        </w:rPr>
        <w:t>）</w:t>
      </w:r>
      <w:r w:rsidR="001807BC" w:rsidRPr="00E364AA">
        <w:rPr>
          <w:rFonts w:ascii="宋体" w:eastAsia="宋体" w:hAnsi="宋体"/>
        </w:rPr>
        <w:t xml:space="preserve">  </w:t>
      </w:r>
      <w:r w:rsidR="001807BC" w:rsidRPr="00E364AA">
        <w:rPr>
          <w:rFonts w:ascii="宋体" w:eastAsia="宋体" w:hAnsi="宋体" w:hint="eastAsia"/>
        </w:rPr>
        <w:t>□无</w:t>
      </w:r>
    </w:p>
    <w:bookmarkEnd w:id="30"/>
    <w:bookmarkEnd w:id="31"/>
    <w:p w:rsidR="000B0E36" w:rsidRPr="00E364AA" w:rsidRDefault="0059122B" w:rsidP="00E13236">
      <w:pPr>
        <w:rPr>
          <w:rFonts w:ascii="宋体" w:eastAsia="宋体" w:hAnsi="宋体"/>
        </w:rPr>
      </w:pPr>
      <w:r w:rsidRPr="00E364AA">
        <w:rPr>
          <w:rFonts w:ascii="宋体" w:eastAsia="宋体" w:hAnsi="宋体" w:hint="eastAsia"/>
        </w:rPr>
        <w:t>□机构</w:t>
      </w:r>
      <w:r w:rsidR="000B0E36" w:rsidRPr="00E364AA">
        <w:rPr>
          <w:rFonts w:ascii="宋体" w:eastAsia="宋体" w:hAnsi="宋体"/>
        </w:rPr>
        <w:t xml:space="preserve"> </w:t>
      </w:r>
      <w:r w:rsidR="000B0E36" w:rsidRPr="00E364AA">
        <w:rPr>
          <w:rFonts w:ascii="宋体" w:eastAsia="宋体" w:hAnsi="宋体"/>
          <w:u w:val="single"/>
        </w:rPr>
        <w:t xml:space="preserve">                        </w:t>
      </w:r>
      <w:r w:rsidR="00FB247A" w:rsidRPr="00E364AA">
        <w:rPr>
          <w:rFonts w:ascii="宋体" w:eastAsia="宋体" w:hAnsi="宋体"/>
          <w:u w:val="single"/>
        </w:rPr>
        <w:t xml:space="preserve">                                             </w:t>
      </w:r>
      <w:r w:rsidR="000B0E36" w:rsidRPr="00E364AA">
        <w:rPr>
          <w:rFonts w:ascii="宋体" w:eastAsia="宋体" w:hAnsi="宋体"/>
          <w:u w:val="single"/>
        </w:rPr>
        <w:t xml:space="preserve">    </w:t>
      </w:r>
    </w:p>
    <w:p w:rsidR="000B0E36" w:rsidRPr="00E364AA" w:rsidRDefault="0059122B" w:rsidP="00E13236">
      <w:pPr>
        <w:rPr>
          <w:rFonts w:ascii="宋体" w:eastAsia="宋体" w:hAnsi="宋体"/>
        </w:rPr>
      </w:pPr>
      <w:r w:rsidRPr="00E364AA">
        <w:rPr>
          <w:rFonts w:ascii="宋体" w:eastAsia="宋体" w:hAnsi="宋体" w:hint="eastAsia"/>
        </w:rPr>
        <w:t>□人员</w:t>
      </w:r>
      <w:r w:rsidR="000B0E36" w:rsidRPr="00E364AA">
        <w:rPr>
          <w:rFonts w:ascii="宋体" w:eastAsia="宋体" w:hAnsi="宋体"/>
        </w:rPr>
        <w:t xml:space="preserve"> </w:t>
      </w:r>
      <w:r w:rsidR="000B0E36" w:rsidRPr="00E364AA">
        <w:rPr>
          <w:rFonts w:ascii="宋体" w:eastAsia="宋体" w:hAnsi="宋体"/>
          <w:u w:val="single"/>
        </w:rPr>
        <w:t xml:space="preserve">       </w:t>
      </w:r>
      <w:r w:rsidR="00FB247A" w:rsidRPr="00E364AA">
        <w:rPr>
          <w:rFonts w:ascii="宋体" w:eastAsia="宋体" w:hAnsi="宋体"/>
          <w:u w:val="single"/>
        </w:rPr>
        <w:t xml:space="preserve">                                            </w:t>
      </w:r>
      <w:r w:rsidR="000B0E36" w:rsidRPr="00E364AA">
        <w:rPr>
          <w:rFonts w:ascii="宋体" w:eastAsia="宋体" w:hAnsi="宋体"/>
          <w:u w:val="single"/>
        </w:rPr>
        <w:t xml:space="preserve">            </w:t>
      </w:r>
      <w:r w:rsidR="00FB247A" w:rsidRPr="00E364AA">
        <w:rPr>
          <w:rFonts w:ascii="宋体" w:eastAsia="宋体" w:hAnsi="宋体"/>
          <w:u w:val="single"/>
        </w:rPr>
        <w:t xml:space="preserve"> </w:t>
      </w:r>
      <w:r w:rsidR="000B0E36" w:rsidRPr="00E364AA">
        <w:rPr>
          <w:rFonts w:ascii="宋体" w:eastAsia="宋体" w:hAnsi="宋体"/>
          <w:u w:val="single"/>
        </w:rPr>
        <w:t xml:space="preserve">         </w:t>
      </w:r>
    </w:p>
    <w:p w:rsidR="000B0E36" w:rsidRPr="00E364AA" w:rsidRDefault="0059122B" w:rsidP="00E13236">
      <w:pPr>
        <w:rPr>
          <w:rFonts w:ascii="宋体" w:eastAsia="宋体" w:hAnsi="宋体"/>
        </w:rPr>
      </w:pPr>
      <w:r w:rsidRPr="00E364AA">
        <w:rPr>
          <w:rFonts w:ascii="宋体" w:eastAsia="宋体" w:hAnsi="宋体" w:hint="eastAsia"/>
        </w:rPr>
        <w:t>□制度</w:t>
      </w:r>
      <w:r w:rsidR="000B0E36" w:rsidRPr="00E364AA">
        <w:rPr>
          <w:rFonts w:ascii="宋体" w:eastAsia="宋体" w:hAnsi="宋体"/>
        </w:rPr>
        <w:t xml:space="preserve"> </w:t>
      </w:r>
      <w:r w:rsidR="000B0E36" w:rsidRPr="00E364AA">
        <w:rPr>
          <w:rFonts w:ascii="宋体" w:eastAsia="宋体" w:hAnsi="宋体"/>
          <w:u w:val="single"/>
        </w:rPr>
        <w:t xml:space="preserve">            </w:t>
      </w:r>
      <w:r w:rsidR="00FB247A" w:rsidRPr="00E364AA">
        <w:rPr>
          <w:rFonts w:ascii="宋体" w:eastAsia="宋体" w:hAnsi="宋体"/>
          <w:u w:val="single"/>
        </w:rPr>
        <w:t xml:space="preserve">                                             </w:t>
      </w:r>
      <w:r w:rsidR="000B0E36" w:rsidRPr="00E364AA">
        <w:rPr>
          <w:rFonts w:ascii="宋体" w:eastAsia="宋体" w:hAnsi="宋体"/>
          <w:u w:val="single"/>
        </w:rPr>
        <w:t xml:space="preserve">                </w:t>
      </w:r>
    </w:p>
    <w:p w:rsidR="000B0E36" w:rsidRPr="00E364AA" w:rsidRDefault="0059122B" w:rsidP="00E13236">
      <w:pPr>
        <w:rPr>
          <w:rFonts w:ascii="宋体" w:eastAsia="宋体" w:hAnsi="宋体"/>
        </w:rPr>
      </w:pPr>
      <w:r w:rsidRPr="00E364AA">
        <w:rPr>
          <w:rFonts w:ascii="宋体" w:eastAsia="宋体" w:hAnsi="宋体" w:hint="eastAsia"/>
        </w:rPr>
        <w:t>□设备或资源</w:t>
      </w:r>
      <w:r w:rsidR="000B0E36" w:rsidRPr="00E364AA">
        <w:rPr>
          <w:rFonts w:ascii="宋体" w:eastAsia="宋体" w:hAnsi="宋体"/>
        </w:rPr>
        <w:t xml:space="preserve"> </w:t>
      </w:r>
      <w:r w:rsidR="000B0E36" w:rsidRPr="00E364AA">
        <w:rPr>
          <w:rFonts w:ascii="宋体" w:eastAsia="宋体" w:hAnsi="宋体"/>
          <w:u w:val="single"/>
        </w:rPr>
        <w:t xml:space="preserve">     </w:t>
      </w:r>
      <w:r w:rsidR="00FB247A" w:rsidRPr="00E364AA">
        <w:rPr>
          <w:rFonts w:ascii="宋体" w:eastAsia="宋体" w:hAnsi="宋体"/>
          <w:u w:val="single"/>
        </w:rPr>
        <w:t xml:space="preserve">                                       </w:t>
      </w:r>
      <w:r w:rsidR="000B0E36" w:rsidRPr="00E364AA">
        <w:rPr>
          <w:rFonts w:ascii="宋体" w:eastAsia="宋体" w:hAnsi="宋体"/>
          <w:u w:val="single"/>
        </w:rPr>
        <w:t xml:space="preserve">                       </w:t>
      </w:r>
    </w:p>
    <w:p w:rsidR="0059122B" w:rsidRPr="00E364AA" w:rsidRDefault="0059122B" w:rsidP="00E13236">
      <w:r w:rsidRPr="00E364AA">
        <w:rPr>
          <w:rFonts w:ascii="宋体" w:eastAsia="宋体" w:hAnsi="宋体" w:hint="eastAsia"/>
        </w:rPr>
        <w:t>□其他</w:t>
      </w:r>
      <w:r w:rsidR="000B0E36" w:rsidRPr="00E364AA">
        <w:rPr>
          <w:rFonts w:ascii="宋体" w:eastAsia="宋体" w:hAnsi="宋体"/>
        </w:rPr>
        <w:t xml:space="preserve"> </w:t>
      </w:r>
      <w:r w:rsidRPr="00E364AA">
        <w:rPr>
          <w:rFonts w:ascii="宋体" w:eastAsia="宋体" w:hAnsi="宋体"/>
          <w:u w:val="single"/>
        </w:rPr>
        <w:t xml:space="preserve">          </w:t>
      </w:r>
      <w:r w:rsidR="00FB247A" w:rsidRPr="00E364AA">
        <w:rPr>
          <w:rFonts w:ascii="宋体" w:eastAsia="宋体" w:hAnsi="宋体"/>
          <w:u w:val="single"/>
        </w:rPr>
        <w:t xml:space="preserve">                                              </w:t>
      </w:r>
      <w:r w:rsidRPr="00E364AA">
        <w:rPr>
          <w:rFonts w:ascii="宋体" w:eastAsia="宋体" w:hAnsi="宋体"/>
          <w:u w:val="single"/>
        </w:rPr>
        <w:t xml:space="preserve">            </w:t>
      </w:r>
      <w:r w:rsidR="000B0E36" w:rsidRPr="00E364AA">
        <w:rPr>
          <w:rFonts w:ascii="宋体" w:eastAsia="宋体" w:hAnsi="宋体"/>
          <w:u w:val="single"/>
        </w:rPr>
        <w:t xml:space="preserve"> </w:t>
      </w:r>
      <w:r w:rsidRPr="00E364AA">
        <w:rPr>
          <w:rFonts w:ascii="宋体" w:eastAsia="宋体" w:hAnsi="宋体"/>
          <w:u w:val="single"/>
        </w:rPr>
        <w:t xml:space="preserve">    </w:t>
      </w:r>
    </w:p>
    <w:p w:rsidR="00AE495F" w:rsidRPr="00E364AA" w:rsidRDefault="00AE495F" w:rsidP="00E13236"/>
    <w:p w:rsidR="00DE71B1" w:rsidRPr="00E364AA" w:rsidRDefault="00DE71B1" w:rsidP="00DE71B1">
      <w:pPr>
        <w:tabs>
          <w:tab w:val="left" w:pos="6096"/>
        </w:tabs>
        <w:outlineLvl w:val="1"/>
        <w:rPr>
          <w:b/>
        </w:rPr>
      </w:pPr>
      <w:bookmarkStart w:id="32" w:name="_Toc18076756"/>
      <w:r w:rsidRPr="00E364AA">
        <w:rPr>
          <w:b/>
        </w:rPr>
        <w:t xml:space="preserve">4 </w:t>
      </w:r>
      <w:proofErr w:type="gramStart"/>
      <w:r w:rsidRPr="00E364AA">
        <w:rPr>
          <w:rFonts w:hint="eastAsia"/>
          <w:b/>
        </w:rPr>
        <w:t>个</w:t>
      </w:r>
      <w:proofErr w:type="gramEnd"/>
      <w:r w:rsidRPr="00E364AA">
        <w:rPr>
          <w:rFonts w:hint="eastAsia"/>
          <w:b/>
        </w:rPr>
        <w:t>例药品不良反应报告</w:t>
      </w:r>
      <w:bookmarkEnd w:id="32"/>
    </w:p>
    <w:p w:rsidR="00DE71B1" w:rsidRPr="00E364AA" w:rsidRDefault="00DE71B1" w:rsidP="00446E83">
      <w:pPr>
        <w:outlineLvl w:val="2"/>
      </w:pPr>
      <w:r w:rsidRPr="00E364AA">
        <w:rPr>
          <w:b/>
        </w:rPr>
        <w:t xml:space="preserve">4.1 </w:t>
      </w:r>
      <w:r w:rsidRPr="00E364AA">
        <w:rPr>
          <w:rFonts w:hint="eastAsia"/>
          <w:b/>
        </w:rPr>
        <w:t>境内信息自主收集途径</w:t>
      </w:r>
    </w:p>
    <w:tbl>
      <w:tblPr>
        <w:tblStyle w:val="a3"/>
        <w:tblW w:w="9039" w:type="dxa"/>
        <w:tblLook w:val="04A0" w:firstRow="1" w:lastRow="0" w:firstColumn="1" w:lastColumn="0" w:noHBand="0" w:noVBand="1"/>
      </w:tblPr>
      <w:tblGrid>
        <w:gridCol w:w="1101"/>
        <w:gridCol w:w="1185"/>
        <w:gridCol w:w="6753"/>
      </w:tblGrid>
      <w:tr w:rsidR="00E364AA" w:rsidRPr="00E364AA" w:rsidTr="003F5C23">
        <w:trPr>
          <w:trHeight w:val="341"/>
        </w:trPr>
        <w:tc>
          <w:tcPr>
            <w:tcW w:w="1101" w:type="dxa"/>
            <w:vAlign w:val="center"/>
          </w:tcPr>
          <w:p w:rsidR="00DE71B1" w:rsidRPr="00E364AA" w:rsidRDefault="00DE71B1" w:rsidP="003D4979">
            <w:pPr>
              <w:jc w:val="center"/>
              <w:rPr>
                <w:b/>
              </w:rPr>
            </w:pPr>
            <w:bookmarkStart w:id="33" w:name="_Toc18076757"/>
            <w:r w:rsidRPr="00E364AA">
              <w:rPr>
                <w:rFonts w:hint="eastAsia"/>
                <w:b/>
              </w:rPr>
              <w:t>报告来源</w:t>
            </w:r>
            <w:bookmarkEnd w:id="33"/>
          </w:p>
        </w:tc>
        <w:tc>
          <w:tcPr>
            <w:tcW w:w="1185" w:type="dxa"/>
            <w:vAlign w:val="center"/>
          </w:tcPr>
          <w:p w:rsidR="00DE71B1" w:rsidRPr="00E364AA" w:rsidRDefault="00DE71B1" w:rsidP="003D4979">
            <w:pPr>
              <w:jc w:val="center"/>
              <w:rPr>
                <w:b/>
              </w:rPr>
            </w:pPr>
            <w:bookmarkStart w:id="34" w:name="_Toc18076758"/>
            <w:r w:rsidRPr="00E364AA">
              <w:rPr>
                <w:rFonts w:hint="eastAsia"/>
                <w:b/>
              </w:rPr>
              <w:t>收集途径</w:t>
            </w:r>
            <w:bookmarkEnd w:id="34"/>
          </w:p>
        </w:tc>
        <w:tc>
          <w:tcPr>
            <w:tcW w:w="6753" w:type="dxa"/>
            <w:vAlign w:val="center"/>
          </w:tcPr>
          <w:p w:rsidR="00DE71B1" w:rsidRPr="00E364AA" w:rsidRDefault="00DE71B1" w:rsidP="003D4979">
            <w:pPr>
              <w:jc w:val="center"/>
              <w:rPr>
                <w:b/>
              </w:rPr>
            </w:pPr>
            <w:bookmarkStart w:id="35" w:name="_Toc18076759"/>
            <w:r w:rsidRPr="00E364AA">
              <w:rPr>
                <w:rFonts w:hint="eastAsia"/>
                <w:b/>
              </w:rPr>
              <w:t>收集方式（简述）</w:t>
            </w:r>
            <w:bookmarkEnd w:id="35"/>
          </w:p>
        </w:tc>
      </w:tr>
      <w:tr w:rsidR="00E364AA" w:rsidRPr="00E364AA" w:rsidTr="003F5C23">
        <w:tc>
          <w:tcPr>
            <w:tcW w:w="1101" w:type="dxa"/>
            <w:vAlign w:val="center"/>
          </w:tcPr>
          <w:p w:rsidR="00DE71B1" w:rsidRPr="00E364AA" w:rsidRDefault="00DE71B1" w:rsidP="003D4979">
            <w:pPr>
              <w:jc w:val="center"/>
            </w:pPr>
            <w:bookmarkStart w:id="36" w:name="_Toc18076760"/>
            <w:r w:rsidRPr="00E364AA">
              <w:rPr>
                <w:rFonts w:hint="eastAsia"/>
              </w:rPr>
              <w:t>医疗机构</w:t>
            </w:r>
            <w:bookmarkEnd w:id="36"/>
          </w:p>
        </w:tc>
        <w:tc>
          <w:tcPr>
            <w:tcW w:w="1185" w:type="dxa"/>
          </w:tcPr>
          <w:p w:rsidR="00DE71B1" w:rsidRPr="00E364AA" w:rsidRDefault="00DE71B1" w:rsidP="003D4979">
            <w:pPr>
              <w:rPr>
                <w:rFonts w:ascii="宋体" w:eastAsia="宋体" w:hAnsi="宋体"/>
              </w:rPr>
            </w:pPr>
            <w:bookmarkStart w:id="37" w:name="_Toc18076761"/>
            <w:r w:rsidRPr="00E364AA">
              <w:rPr>
                <w:rFonts w:ascii="宋体" w:eastAsia="宋体" w:hAnsi="宋体" w:hint="eastAsia"/>
              </w:rPr>
              <w:t>□建立</w:t>
            </w:r>
            <w:bookmarkEnd w:id="37"/>
          </w:p>
          <w:p w:rsidR="00DE71B1" w:rsidRPr="00E364AA" w:rsidRDefault="00DE71B1" w:rsidP="003D4979">
            <w:bookmarkStart w:id="38" w:name="_Toc18076762"/>
            <w:r w:rsidRPr="00E364AA">
              <w:rPr>
                <w:rFonts w:ascii="宋体" w:eastAsia="宋体" w:hAnsi="宋体" w:hint="eastAsia"/>
              </w:rPr>
              <w:t>□未建立</w:t>
            </w:r>
            <w:bookmarkEnd w:id="38"/>
          </w:p>
        </w:tc>
        <w:tc>
          <w:tcPr>
            <w:tcW w:w="6753" w:type="dxa"/>
          </w:tcPr>
          <w:p w:rsidR="00DE71B1" w:rsidRPr="00E364AA" w:rsidRDefault="00DE71B1" w:rsidP="003D4979"/>
        </w:tc>
      </w:tr>
      <w:tr w:rsidR="00E364AA" w:rsidRPr="00E364AA" w:rsidTr="003F5C23">
        <w:tc>
          <w:tcPr>
            <w:tcW w:w="1101" w:type="dxa"/>
            <w:vAlign w:val="center"/>
          </w:tcPr>
          <w:p w:rsidR="00DE71B1" w:rsidRPr="00E364AA" w:rsidRDefault="00DE71B1" w:rsidP="003D4979">
            <w:pPr>
              <w:jc w:val="center"/>
            </w:pPr>
            <w:bookmarkStart w:id="39" w:name="_Toc18076763"/>
            <w:r w:rsidRPr="00E364AA">
              <w:rPr>
                <w:rFonts w:hint="eastAsia"/>
              </w:rPr>
              <w:t>药品经营企业</w:t>
            </w:r>
            <w:bookmarkEnd w:id="39"/>
          </w:p>
        </w:tc>
        <w:tc>
          <w:tcPr>
            <w:tcW w:w="1185" w:type="dxa"/>
          </w:tcPr>
          <w:p w:rsidR="00DE71B1" w:rsidRPr="00E364AA" w:rsidRDefault="00DE71B1" w:rsidP="003D4979">
            <w:pPr>
              <w:rPr>
                <w:rFonts w:ascii="宋体" w:eastAsia="宋体" w:hAnsi="宋体"/>
              </w:rPr>
            </w:pPr>
            <w:bookmarkStart w:id="40" w:name="_Toc18076764"/>
            <w:r w:rsidRPr="00E364AA">
              <w:rPr>
                <w:rFonts w:ascii="宋体" w:eastAsia="宋体" w:hAnsi="宋体" w:hint="eastAsia"/>
              </w:rPr>
              <w:t>□建立</w:t>
            </w:r>
            <w:bookmarkEnd w:id="40"/>
          </w:p>
          <w:p w:rsidR="00DE71B1" w:rsidRPr="00E364AA" w:rsidRDefault="00DE71B1" w:rsidP="003D4979">
            <w:bookmarkStart w:id="41" w:name="_Toc18076765"/>
            <w:r w:rsidRPr="00E364AA">
              <w:rPr>
                <w:rFonts w:ascii="宋体" w:eastAsia="宋体" w:hAnsi="宋体" w:hint="eastAsia"/>
              </w:rPr>
              <w:t>□未建立</w:t>
            </w:r>
            <w:bookmarkEnd w:id="41"/>
          </w:p>
        </w:tc>
        <w:tc>
          <w:tcPr>
            <w:tcW w:w="6753" w:type="dxa"/>
          </w:tcPr>
          <w:p w:rsidR="00DE71B1" w:rsidRPr="00E364AA" w:rsidRDefault="00DE71B1" w:rsidP="003D4979"/>
        </w:tc>
      </w:tr>
      <w:tr w:rsidR="00E364AA" w:rsidRPr="00E364AA" w:rsidTr="003F5C23">
        <w:tc>
          <w:tcPr>
            <w:tcW w:w="1101" w:type="dxa"/>
            <w:vAlign w:val="center"/>
          </w:tcPr>
          <w:p w:rsidR="00DE71B1" w:rsidRPr="00E364AA" w:rsidRDefault="00DE71B1" w:rsidP="003D4979">
            <w:pPr>
              <w:jc w:val="center"/>
            </w:pPr>
            <w:bookmarkStart w:id="42" w:name="_Toc18076766"/>
            <w:r w:rsidRPr="00E364AA">
              <w:rPr>
                <w:rFonts w:hint="eastAsia"/>
              </w:rPr>
              <w:t>电话和投诉</w:t>
            </w:r>
            <w:bookmarkEnd w:id="42"/>
          </w:p>
        </w:tc>
        <w:tc>
          <w:tcPr>
            <w:tcW w:w="1185" w:type="dxa"/>
          </w:tcPr>
          <w:p w:rsidR="00DE71B1" w:rsidRPr="00E364AA" w:rsidRDefault="00DE71B1" w:rsidP="003D4979">
            <w:pPr>
              <w:rPr>
                <w:rFonts w:ascii="宋体" w:eastAsia="宋体" w:hAnsi="宋体"/>
              </w:rPr>
            </w:pPr>
            <w:bookmarkStart w:id="43" w:name="_Toc18076767"/>
            <w:r w:rsidRPr="00E364AA">
              <w:rPr>
                <w:rFonts w:ascii="宋体" w:eastAsia="宋体" w:hAnsi="宋体" w:hint="eastAsia"/>
              </w:rPr>
              <w:t>□建立</w:t>
            </w:r>
            <w:bookmarkEnd w:id="43"/>
          </w:p>
          <w:p w:rsidR="00DE71B1" w:rsidRPr="00E364AA" w:rsidRDefault="00DE71B1" w:rsidP="003D4979">
            <w:bookmarkStart w:id="44" w:name="_Toc18076768"/>
            <w:r w:rsidRPr="00E364AA">
              <w:rPr>
                <w:rFonts w:ascii="宋体" w:eastAsia="宋体" w:hAnsi="宋体" w:hint="eastAsia"/>
              </w:rPr>
              <w:t>□未建立</w:t>
            </w:r>
            <w:bookmarkEnd w:id="44"/>
          </w:p>
        </w:tc>
        <w:tc>
          <w:tcPr>
            <w:tcW w:w="6753" w:type="dxa"/>
          </w:tcPr>
          <w:p w:rsidR="00DE71B1" w:rsidRPr="00E364AA" w:rsidRDefault="00DE71B1" w:rsidP="003D4979"/>
        </w:tc>
      </w:tr>
      <w:tr w:rsidR="00E364AA" w:rsidRPr="00E364AA" w:rsidTr="003F5C23">
        <w:tc>
          <w:tcPr>
            <w:tcW w:w="1101" w:type="dxa"/>
            <w:vAlign w:val="center"/>
          </w:tcPr>
          <w:p w:rsidR="00DE71B1" w:rsidRPr="00E364AA" w:rsidRDefault="00DE71B1" w:rsidP="003D4979">
            <w:pPr>
              <w:jc w:val="center"/>
            </w:pPr>
            <w:bookmarkStart w:id="45" w:name="_Toc18076769"/>
            <w:r w:rsidRPr="00E364AA">
              <w:rPr>
                <w:rFonts w:hint="eastAsia"/>
              </w:rPr>
              <w:t>学术文献</w:t>
            </w:r>
            <w:bookmarkEnd w:id="45"/>
          </w:p>
        </w:tc>
        <w:tc>
          <w:tcPr>
            <w:tcW w:w="1185" w:type="dxa"/>
          </w:tcPr>
          <w:p w:rsidR="00DE71B1" w:rsidRPr="00E364AA" w:rsidRDefault="00DE71B1" w:rsidP="003D4979">
            <w:pPr>
              <w:rPr>
                <w:rFonts w:ascii="宋体" w:eastAsia="宋体" w:hAnsi="宋体"/>
              </w:rPr>
            </w:pPr>
            <w:bookmarkStart w:id="46" w:name="_Toc18076770"/>
            <w:r w:rsidRPr="00E364AA">
              <w:rPr>
                <w:rFonts w:ascii="宋体" w:eastAsia="宋体" w:hAnsi="宋体" w:hint="eastAsia"/>
              </w:rPr>
              <w:t>□建立</w:t>
            </w:r>
            <w:bookmarkEnd w:id="46"/>
          </w:p>
          <w:p w:rsidR="00DE71B1" w:rsidRPr="00E364AA" w:rsidRDefault="00DE71B1" w:rsidP="003D4979">
            <w:bookmarkStart w:id="47" w:name="_Toc18076771"/>
            <w:r w:rsidRPr="00E364AA">
              <w:rPr>
                <w:rFonts w:ascii="宋体" w:eastAsia="宋体" w:hAnsi="宋体" w:hint="eastAsia"/>
              </w:rPr>
              <w:t>□未建立</w:t>
            </w:r>
            <w:bookmarkEnd w:id="47"/>
          </w:p>
        </w:tc>
        <w:tc>
          <w:tcPr>
            <w:tcW w:w="6753" w:type="dxa"/>
          </w:tcPr>
          <w:p w:rsidR="00DE71B1" w:rsidRPr="00E364AA" w:rsidRDefault="00DE71B1" w:rsidP="003D4979"/>
        </w:tc>
      </w:tr>
      <w:tr w:rsidR="00E364AA" w:rsidRPr="00E364AA" w:rsidTr="003F5C23">
        <w:tc>
          <w:tcPr>
            <w:tcW w:w="1101" w:type="dxa"/>
            <w:vAlign w:val="center"/>
          </w:tcPr>
          <w:p w:rsidR="00DE71B1" w:rsidRPr="00E364AA" w:rsidRDefault="00DE71B1" w:rsidP="003D4979">
            <w:pPr>
              <w:jc w:val="center"/>
            </w:pPr>
            <w:bookmarkStart w:id="48" w:name="_Toc18076772"/>
            <w:r w:rsidRPr="00E364AA">
              <w:rPr>
                <w:rFonts w:hint="eastAsia"/>
              </w:rPr>
              <w:t>互联网及</w:t>
            </w:r>
            <w:bookmarkEnd w:id="48"/>
          </w:p>
          <w:p w:rsidR="00DE71B1" w:rsidRPr="00E364AA" w:rsidRDefault="00DE71B1" w:rsidP="003D4979">
            <w:pPr>
              <w:jc w:val="center"/>
            </w:pPr>
            <w:bookmarkStart w:id="49" w:name="_Toc18076773"/>
            <w:r w:rsidRPr="00E364AA">
              <w:rPr>
                <w:rFonts w:hint="eastAsia"/>
              </w:rPr>
              <w:t>相关途径</w:t>
            </w:r>
            <w:bookmarkEnd w:id="49"/>
          </w:p>
        </w:tc>
        <w:tc>
          <w:tcPr>
            <w:tcW w:w="1185" w:type="dxa"/>
          </w:tcPr>
          <w:p w:rsidR="00DE71B1" w:rsidRPr="00E364AA" w:rsidRDefault="00DE71B1" w:rsidP="003D4979">
            <w:pPr>
              <w:rPr>
                <w:rFonts w:ascii="宋体" w:eastAsia="宋体" w:hAnsi="宋体"/>
              </w:rPr>
            </w:pPr>
            <w:bookmarkStart w:id="50" w:name="_Toc18076774"/>
            <w:r w:rsidRPr="00E364AA">
              <w:rPr>
                <w:rFonts w:ascii="宋体" w:eastAsia="宋体" w:hAnsi="宋体" w:hint="eastAsia"/>
              </w:rPr>
              <w:t>□建立</w:t>
            </w:r>
            <w:bookmarkEnd w:id="50"/>
          </w:p>
          <w:p w:rsidR="00DE71B1" w:rsidRPr="00E364AA" w:rsidRDefault="00DE71B1" w:rsidP="003D4979">
            <w:bookmarkStart w:id="51" w:name="_Toc18076775"/>
            <w:r w:rsidRPr="00E364AA">
              <w:rPr>
                <w:rFonts w:ascii="宋体" w:eastAsia="宋体" w:hAnsi="宋体" w:hint="eastAsia"/>
              </w:rPr>
              <w:t>□未建立</w:t>
            </w:r>
            <w:bookmarkEnd w:id="51"/>
          </w:p>
        </w:tc>
        <w:tc>
          <w:tcPr>
            <w:tcW w:w="6753" w:type="dxa"/>
          </w:tcPr>
          <w:p w:rsidR="00DE71B1" w:rsidRPr="00E364AA" w:rsidRDefault="00DE71B1" w:rsidP="003D4979"/>
        </w:tc>
      </w:tr>
      <w:tr w:rsidR="00E364AA" w:rsidRPr="00E364AA" w:rsidTr="003F5C23">
        <w:tc>
          <w:tcPr>
            <w:tcW w:w="1101" w:type="dxa"/>
            <w:vAlign w:val="center"/>
          </w:tcPr>
          <w:p w:rsidR="00DE71B1" w:rsidRPr="00E364AA" w:rsidRDefault="00DE71B1" w:rsidP="003D4979">
            <w:pPr>
              <w:jc w:val="center"/>
            </w:pPr>
            <w:bookmarkStart w:id="52" w:name="_Toc18076776"/>
            <w:r w:rsidRPr="00E364AA">
              <w:rPr>
                <w:rFonts w:hint="eastAsia"/>
              </w:rPr>
              <w:t>上市后</w:t>
            </w:r>
            <w:proofErr w:type="gramStart"/>
            <w:r w:rsidRPr="00E364AA">
              <w:rPr>
                <w:rFonts w:hint="eastAsia"/>
              </w:rPr>
              <w:t>研</w:t>
            </w:r>
            <w:bookmarkEnd w:id="52"/>
            <w:proofErr w:type="gramEnd"/>
          </w:p>
          <w:p w:rsidR="00DE71B1" w:rsidRPr="00E364AA" w:rsidRDefault="00DE71B1" w:rsidP="003D4979">
            <w:pPr>
              <w:jc w:val="center"/>
            </w:pPr>
            <w:bookmarkStart w:id="53" w:name="_Toc18076777"/>
            <w:proofErr w:type="gramStart"/>
            <w:r w:rsidRPr="00E364AA">
              <w:rPr>
                <w:rFonts w:hint="eastAsia"/>
              </w:rPr>
              <w:t>究</w:t>
            </w:r>
            <w:r w:rsidR="00E24DCF" w:rsidRPr="00E364AA">
              <w:rPr>
                <w:rFonts w:hint="eastAsia"/>
              </w:rPr>
              <w:t>和</w:t>
            </w:r>
            <w:r w:rsidRPr="00E364AA">
              <w:rPr>
                <w:rFonts w:hint="eastAsia"/>
              </w:rPr>
              <w:t>项目</w:t>
            </w:r>
            <w:bookmarkEnd w:id="53"/>
            <w:proofErr w:type="gramEnd"/>
          </w:p>
        </w:tc>
        <w:tc>
          <w:tcPr>
            <w:tcW w:w="1185" w:type="dxa"/>
          </w:tcPr>
          <w:p w:rsidR="00DE71B1" w:rsidRPr="00E364AA" w:rsidRDefault="00DE71B1" w:rsidP="003D4979">
            <w:pPr>
              <w:rPr>
                <w:rFonts w:ascii="宋体" w:eastAsia="宋体" w:hAnsi="宋体"/>
              </w:rPr>
            </w:pPr>
            <w:bookmarkStart w:id="54" w:name="_Toc18076778"/>
            <w:r w:rsidRPr="00E364AA">
              <w:rPr>
                <w:rFonts w:ascii="宋体" w:eastAsia="宋体" w:hAnsi="宋体" w:hint="eastAsia"/>
              </w:rPr>
              <w:t>□建立</w:t>
            </w:r>
            <w:bookmarkEnd w:id="54"/>
          </w:p>
          <w:p w:rsidR="00DE71B1" w:rsidRPr="00E364AA" w:rsidRDefault="00DE71B1" w:rsidP="003D4979">
            <w:bookmarkStart w:id="55" w:name="_Toc18076779"/>
            <w:r w:rsidRPr="00E364AA">
              <w:rPr>
                <w:rFonts w:ascii="宋体" w:eastAsia="宋体" w:hAnsi="宋体" w:hint="eastAsia"/>
              </w:rPr>
              <w:t>□未建立</w:t>
            </w:r>
            <w:bookmarkEnd w:id="55"/>
          </w:p>
        </w:tc>
        <w:tc>
          <w:tcPr>
            <w:tcW w:w="6753" w:type="dxa"/>
          </w:tcPr>
          <w:p w:rsidR="00DE71B1" w:rsidRPr="00E364AA" w:rsidRDefault="00DE71B1" w:rsidP="003D4979"/>
        </w:tc>
      </w:tr>
      <w:tr w:rsidR="00DE71B1" w:rsidRPr="00E364AA" w:rsidTr="003F5C23">
        <w:trPr>
          <w:trHeight w:val="509"/>
        </w:trPr>
        <w:tc>
          <w:tcPr>
            <w:tcW w:w="1101" w:type="dxa"/>
            <w:vAlign w:val="center"/>
          </w:tcPr>
          <w:p w:rsidR="00DE71B1" w:rsidRPr="00E364AA" w:rsidRDefault="00DE71B1" w:rsidP="003D4979">
            <w:pPr>
              <w:jc w:val="center"/>
            </w:pPr>
            <w:bookmarkStart w:id="56" w:name="_Toc18076780"/>
            <w:r w:rsidRPr="00E364AA">
              <w:rPr>
                <w:rFonts w:hint="eastAsia"/>
              </w:rPr>
              <w:t>其他</w:t>
            </w:r>
            <w:bookmarkEnd w:id="56"/>
          </w:p>
        </w:tc>
        <w:tc>
          <w:tcPr>
            <w:tcW w:w="1185" w:type="dxa"/>
          </w:tcPr>
          <w:p w:rsidR="00C209A9" w:rsidRPr="00E364AA" w:rsidRDefault="00C209A9" w:rsidP="00C209A9">
            <w:pPr>
              <w:rPr>
                <w:rFonts w:ascii="宋体" w:eastAsia="宋体" w:hAnsi="宋体"/>
              </w:rPr>
            </w:pPr>
            <w:r w:rsidRPr="00E364AA">
              <w:rPr>
                <w:rFonts w:ascii="宋体" w:eastAsia="宋体" w:hAnsi="宋体" w:hint="eastAsia"/>
              </w:rPr>
              <w:t>□建立</w:t>
            </w:r>
          </w:p>
          <w:p w:rsidR="00DE71B1" w:rsidRPr="00E364AA" w:rsidRDefault="00C209A9" w:rsidP="00C209A9">
            <w:pPr>
              <w:rPr>
                <w:rFonts w:ascii="宋体" w:eastAsia="宋体" w:hAnsi="宋体"/>
              </w:rPr>
            </w:pPr>
            <w:r w:rsidRPr="00E364AA">
              <w:rPr>
                <w:rFonts w:ascii="宋体" w:eastAsia="宋体" w:hAnsi="宋体" w:hint="eastAsia"/>
              </w:rPr>
              <w:t>□未建立</w:t>
            </w:r>
          </w:p>
        </w:tc>
        <w:tc>
          <w:tcPr>
            <w:tcW w:w="6753" w:type="dxa"/>
          </w:tcPr>
          <w:p w:rsidR="00DE71B1" w:rsidRPr="00E364AA" w:rsidRDefault="00DE71B1" w:rsidP="003D4979"/>
        </w:tc>
      </w:tr>
    </w:tbl>
    <w:p w:rsidR="00DE71B1" w:rsidRPr="00E364AA" w:rsidRDefault="00DE71B1" w:rsidP="00DE71B1"/>
    <w:p w:rsidR="00DE71B1" w:rsidRPr="00E364AA" w:rsidRDefault="00DE71B1" w:rsidP="00446E83">
      <w:pPr>
        <w:outlineLvl w:val="2"/>
        <w:rPr>
          <w:b/>
        </w:rPr>
      </w:pPr>
      <w:r w:rsidRPr="00E364AA">
        <w:rPr>
          <w:b/>
        </w:rPr>
        <w:t xml:space="preserve">4.2 </w:t>
      </w:r>
      <w:r w:rsidRPr="00E364AA">
        <w:rPr>
          <w:rFonts w:hint="eastAsia"/>
          <w:b/>
        </w:rPr>
        <w:t>境内报告</w:t>
      </w:r>
      <w:r w:rsidRPr="00E364AA">
        <w:rPr>
          <w:b/>
        </w:rPr>
        <w:t xml:space="preserve">   </w:t>
      </w:r>
      <w:r w:rsidRPr="00E364AA">
        <w:rPr>
          <w:rFonts w:ascii="宋体" w:eastAsia="宋体" w:hAnsi="宋体" w:hint="eastAsia"/>
        </w:rPr>
        <w:t>□有（请填写以下信息）</w:t>
      </w:r>
      <w:r w:rsidRPr="00E364AA">
        <w:rPr>
          <w:rFonts w:ascii="宋体" w:eastAsia="宋体" w:hAnsi="宋体"/>
        </w:rPr>
        <w:t xml:space="preserve">  </w:t>
      </w:r>
      <w:r w:rsidRPr="00E364AA">
        <w:rPr>
          <w:rFonts w:ascii="宋体" w:eastAsia="宋体" w:hAnsi="宋体" w:hint="eastAsia"/>
        </w:rPr>
        <w:t>□无</w:t>
      </w:r>
    </w:p>
    <w:p w:rsidR="00DE71B1" w:rsidRPr="00E364AA" w:rsidRDefault="00DE71B1" w:rsidP="003D4979">
      <w:pPr>
        <w:ind w:firstLineChars="200" w:firstLine="420"/>
      </w:pPr>
      <w:r w:rsidRPr="00E364AA">
        <w:rPr>
          <w:rFonts w:hint="eastAsia"/>
        </w:rPr>
        <w:t>报告年度共向直报系统提交了</w:t>
      </w:r>
      <w:r w:rsidRPr="00E364AA">
        <w:rPr>
          <w:u w:val="single"/>
        </w:rPr>
        <w:t xml:space="preserve"> A+C </w:t>
      </w:r>
      <w:r w:rsidRPr="00E364AA">
        <w:rPr>
          <w:rFonts w:hint="eastAsia"/>
        </w:rPr>
        <w:t>份境内报告，其中自主收集的</w:t>
      </w:r>
      <w:r w:rsidRPr="00E364AA">
        <w:rPr>
          <w:u w:val="single"/>
        </w:rPr>
        <w:t xml:space="preserve">  A </w:t>
      </w:r>
      <w:r w:rsidRPr="00E364AA">
        <w:rPr>
          <w:rFonts w:hint="eastAsia"/>
        </w:rPr>
        <w:t>份（严重报告占</w:t>
      </w:r>
      <w:r w:rsidRPr="00E364AA">
        <w:rPr>
          <w:u w:val="single"/>
        </w:rPr>
        <w:t xml:space="preserve">  </w:t>
      </w:r>
      <w:r w:rsidRPr="00E364AA">
        <w:t>%</w:t>
      </w:r>
      <w:r w:rsidRPr="00E364AA">
        <w:rPr>
          <w:rFonts w:hint="eastAsia"/>
        </w:rPr>
        <w:t>），较上年度增长</w:t>
      </w:r>
      <w:r w:rsidRPr="00E364AA">
        <w:rPr>
          <w:u w:val="single"/>
        </w:rPr>
        <w:t xml:space="preserve">     </w:t>
      </w:r>
      <w:r w:rsidRPr="00E364AA">
        <w:t>%</w:t>
      </w:r>
      <w:r w:rsidRPr="00E364AA">
        <w:rPr>
          <w:rFonts w:hint="eastAsia"/>
        </w:rPr>
        <w:t>，境内监管部门反馈后提交的</w:t>
      </w:r>
      <w:r w:rsidRPr="00E364AA">
        <w:rPr>
          <w:u w:val="single"/>
        </w:rPr>
        <w:t xml:space="preserve">  C  </w:t>
      </w:r>
      <w:r w:rsidRPr="00E364AA">
        <w:rPr>
          <w:rFonts w:hint="eastAsia"/>
        </w:rPr>
        <w:t>份，占反馈总数的</w:t>
      </w:r>
      <w:r w:rsidRPr="00E364AA">
        <w:rPr>
          <w:u w:val="single"/>
        </w:rPr>
        <w:t xml:space="preserve">     </w:t>
      </w:r>
      <w:r w:rsidRPr="00E364AA">
        <w:t>%</w:t>
      </w:r>
      <w:r w:rsidRPr="00E364AA">
        <w:rPr>
          <w:rFonts w:hint="eastAsia"/>
        </w:rPr>
        <w:t>。</w:t>
      </w:r>
    </w:p>
    <w:p w:rsidR="00DE71B1" w:rsidRPr="00E364AA" w:rsidRDefault="00DE71B1" w:rsidP="003D4979">
      <w:pPr>
        <w:ind w:firstLineChars="200" w:firstLine="420"/>
      </w:pPr>
      <w:r w:rsidRPr="00E364AA">
        <w:rPr>
          <w:rFonts w:hint="eastAsia"/>
        </w:rPr>
        <w:t>报告年度未提交的报告共</w:t>
      </w:r>
      <w:r w:rsidRPr="00E364AA">
        <w:rPr>
          <w:u w:val="single"/>
        </w:rPr>
        <w:t xml:space="preserve"> B+D  </w:t>
      </w:r>
      <w:r w:rsidRPr="00E364AA">
        <w:rPr>
          <w:rFonts w:hint="eastAsia"/>
        </w:rPr>
        <w:t>份，其中自主收集但未提交的</w:t>
      </w:r>
      <w:r w:rsidRPr="00E364AA">
        <w:rPr>
          <w:u w:val="single"/>
        </w:rPr>
        <w:t xml:space="preserve">  B  </w:t>
      </w:r>
      <w:r w:rsidRPr="00E364AA">
        <w:rPr>
          <w:rFonts w:hint="eastAsia"/>
        </w:rPr>
        <w:t>份，原因包括</w:t>
      </w:r>
      <w:r w:rsidRPr="00E364AA">
        <w:rPr>
          <w:u w:val="single"/>
        </w:rPr>
        <w:t xml:space="preserve">         </w:t>
      </w:r>
      <w:r w:rsidRPr="00E364AA">
        <w:rPr>
          <w:rFonts w:hint="eastAsia"/>
        </w:rPr>
        <w:t>，反馈后未提交的</w:t>
      </w:r>
      <w:r w:rsidRPr="00E364AA">
        <w:rPr>
          <w:u w:val="single"/>
        </w:rPr>
        <w:t xml:space="preserve">   D  </w:t>
      </w:r>
      <w:r w:rsidRPr="00E364AA">
        <w:rPr>
          <w:rFonts w:hint="eastAsia"/>
        </w:rPr>
        <w:t>份，原因包括</w:t>
      </w:r>
      <w:r w:rsidRPr="00E364AA">
        <w:rPr>
          <w:u w:val="single"/>
        </w:rPr>
        <w:t xml:space="preserve">                   </w:t>
      </w:r>
      <w:r w:rsidRPr="00E364AA">
        <w:rPr>
          <w:rFonts w:hint="eastAsia"/>
        </w:rPr>
        <w:t>。具体情况详见下表。</w:t>
      </w:r>
    </w:p>
    <w:tbl>
      <w:tblPr>
        <w:tblStyle w:val="a3"/>
        <w:tblW w:w="8897" w:type="dxa"/>
        <w:tblLook w:val="04A0" w:firstRow="1" w:lastRow="0" w:firstColumn="1" w:lastColumn="0" w:noHBand="0" w:noVBand="1"/>
      </w:tblPr>
      <w:tblGrid>
        <w:gridCol w:w="675"/>
        <w:gridCol w:w="1560"/>
        <w:gridCol w:w="1134"/>
        <w:gridCol w:w="992"/>
        <w:gridCol w:w="992"/>
        <w:gridCol w:w="1134"/>
        <w:gridCol w:w="1133"/>
        <w:gridCol w:w="1277"/>
      </w:tblGrid>
      <w:tr w:rsidR="00E364AA" w:rsidRPr="00E364AA" w:rsidTr="003D4979">
        <w:tc>
          <w:tcPr>
            <w:tcW w:w="675" w:type="dxa"/>
            <w:vMerge w:val="restart"/>
            <w:vAlign w:val="center"/>
          </w:tcPr>
          <w:p w:rsidR="00DE71B1" w:rsidRPr="00E364AA" w:rsidRDefault="00DE71B1" w:rsidP="003F5C23">
            <w:pPr>
              <w:jc w:val="center"/>
              <w:rPr>
                <w:b/>
              </w:rPr>
            </w:pPr>
            <w:r w:rsidRPr="00E364AA">
              <w:rPr>
                <w:rFonts w:hint="eastAsia"/>
                <w:b/>
              </w:rPr>
              <w:t>序号</w:t>
            </w:r>
          </w:p>
        </w:tc>
        <w:tc>
          <w:tcPr>
            <w:tcW w:w="1560" w:type="dxa"/>
            <w:vMerge w:val="restart"/>
            <w:vAlign w:val="center"/>
          </w:tcPr>
          <w:p w:rsidR="00DE71B1" w:rsidRPr="00E364AA" w:rsidRDefault="00DE71B1" w:rsidP="003F5C23">
            <w:pPr>
              <w:jc w:val="center"/>
              <w:rPr>
                <w:b/>
              </w:rPr>
            </w:pPr>
            <w:r w:rsidRPr="00E364AA">
              <w:rPr>
                <w:rFonts w:hint="eastAsia"/>
                <w:b/>
              </w:rPr>
              <w:t>药品通用名</w:t>
            </w:r>
          </w:p>
        </w:tc>
        <w:tc>
          <w:tcPr>
            <w:tcW w:w="3118" w:type="dxa"/>
            <w:gridSpan w:val="3"/>
            <w:vAlign w:val="center"/>
          </w:tcPr>
          <w:p w:rsidR="00DE71B1" w:rsidRPr="00E364AA" w:rsidRDefault="00DE71B1" w:rsidP="003F5C23">
            <w:pPr>
              <w:jc w:val="center"/>
              <w:rPr>
                <w:b/>
              </w:rPr>
            </w:pPr>
            <w:r w:rsidRPr="00E364AA">
              <w:rPr>
                <w:rFonts w:hint="eastAsia"/>
                <w:b/>
              </w:rPr>
              <w:t>自主收集的报告数量（份）</w:t>
            </w:r>
          </w:p>
        </w:tc>
        <w:tc>
          <w:tcPr>
            <w:tcW w:w="3544" w:type="dxa"/>
            <w:gridSpan w:val="3"/>
            <w:vAlign w:val="center"/>
          </w:tcPr>
          <w:p w:rsidR="00DE71B1" w:rsidRPr="00E364AA" w:rsidRDefault="00DE71B1" w:rsidP="003F5C23">
            <w:pPr>
              <w:tabs>
                <w:tab w:val="left" w:pos="1853"/>
              </w:tabs>
              <w:jc w:val="center"/>
              <w:rPr>
                <w:b/>
              </w:rPr>
            </w:pPr>
            <w:r w:rsidRPr="00E364AA">
              <w:rPr>
                <w:rFonts w:hint="eastAsia"/>
                <w:b/>
              </w:rPr>
              <w:t>境内监管部门反馈的报告数量（份）</w:t>
            </w:r>
          </w:p>
        </w:tc>
      </w:tr>
      <w:tr w:rsidR="00E364AA" w:rsidRPr="00E364AA" w:rsidTr="003D4979">
        <w:tc>
          <w:tcPr>
            <w:tcW w:w="675" w:type="dxa"/>
            <w:vMerge/>
          </w:tcPr>
          <w:p w:rsidR="00DE71B1" w:rsidRPr="00E364AA" w:rsidRDefault="00DE71B1" w:rsidP="003F5C23">
            <w:pPr>
              <w:jc w:val="center"/>
              <w:rPr>
                <w:b/>
              </w:rPr>
            </w:pPr>
          </w:p>
        </w:tc>
        <w:tc>
          <w:tcPr>
            <w:tcW w:w="1560" w:type="dxa"/>
            <w:vMerge/>
          </w:tcPr>
          <w:p w:rsidR="00DE71B1" w:rsidRPr="00E364AA" w:rsidRDefault="00DE71B1" w:rsidP="003F5C23">
            <w:pPr>
              <w:jc w:val="center"/>
              <w:rPr>
                <w:b/>
              </w:rPr>
            </w:pPr>
          </w:p>
        </w:tc>
        <w:tc>
          <w:tcPr>
            <w:tcW w:w="1134" w:type="dxa"/>
          </w:tcPr>
          <w:p w:rsidR="00DE71B1" w:rsidRPr="00E364AA" w:rsidRDefault="00DE71B1" w:rsidP="003F5C23">
            <w:pPr>
              <w:jc w:val="center"/>
              <w:rPr>
                <w:b/>
              </w:rPr>
            </w:pPr>
            <w:r w:rsidRPr="00E364AA">
              <w:rPr>
                <w:rFonts w:hint="eastAsia"/>
                <w:b/>
              </w:rPr>
              <w:t>总数</w:t>
            </w:r>
          </w:p>
        </w:tc>
        <w:tc>
          <w:tcPr>
            <w:tcW w:w="992" w:type="dxa"/>
          </w:tcPr>
          <w:p w:rsidR="00DE71B1" w:rsidRPr="00E364AA" w:rsidRDefault="00DE71B1" w:rsidP="003F5C23">
            <w:pPr>
              <w:jc w:val="center"/>
              <w:rPr>
                <w:b/>
              </w:rPr>
            </w:pPr>
            <w:r w:rsidRPr="00E364AA">
              <w:rPr>
                <w:rFonts w:hint="eastAsia"/>
                <w:b/>
              </w:rPr>
              <w:t>提交</w:t>
            </w:r>
          </w:p>
        </w:tc>
        <w:tc>
          <w:tcPr>
            <w:tcW w:w="992" w:type="dxa"/>
          </w:tcPr>
          <w:p w:rsidR="00DE71B1" w:rsidRPr="00E364AA" w:rsidRDefault="00DE71B1" w:rsidP="003F5C23">
            <w:pPr>
              <w:jc w:val="center"/>
              <w:rPr>
                <w:b/>
              </w:rPr>
            </w:pPr>
            <w:r w:rsidRPr="00E364AA">
              <w:rPr>
                <w:rFonts w:hint="eastAsia"/>
                <w:b/>
              </w:rPr>
              <w:t>未提交</w:t>
            </w:r>
          </w:p>
        </w:tc>
        <w:tc>
          <w:tcPr>
            <w:tcW w:w="1134" w:type="dxa"/>
          </w:tcPr>
          <w:p w:rsidR="00DE71B1" w:rsidRPr="00E364AA" w:rsidRDefault="00DE71B1" w:rsidP="003F5C23">
            <w:pPr>
              <w:ind w:rightChars="16" w:right="34"/>
              <w:jc w:val="center"/>
              <w:rPr>
                <w:b/>
              </w:rPr>
            </w:pPr>
            <w:r w:rsidRPr="00E364AA">
              <w:rPr>
                <w:rFonts w:hint="eastAsia"/>
                <w:b/>
              </w:rPr>
              <w:t>总数</w:t>
            </w:r>
          </w:p>
        </w:tc>
        <w:tc>
          <w:tcPr>
            <w:tcW w:w="1133" w:type="dxa"/>
          </w:tcPr>
          <w:p w:rsidR="00DE71B1" w:rsidRPr="00E364AA" w:rsidRDefault="00DE71B1" w:rsidP="003F5C23">
            <w:pPr>
              <w:jc w:val="center"/>
              <w:rPr>
                <w:b/>
              </w:rPr>
            </w:pPr>
            <w:r w:rsidRPr="00E364AA">
              <w:rPr>
                <w:rFonts w:hint="eastAsia"/>
                <w:b/>
              </w:rPr>
              <w:t>提交</w:t>
            </w:r>
          </w:p>
        </w:tc>
        <w:tc>
          <w:tcPr>
            <w:tcW w:w="1277" w:type="dxa"/>
          </w:tcPr>
          <w:p w:rsidR="00DE71B1" w:rsidRPr="00E364AA" w:rsidRDefault="00DE71B1" w:rsidP="003F5C23">
            <w:pPr>
              <w:jc w:val="center"/>
              <w:rPr>
                <w:b/>
              </w:rPr>
            </w:pPr>
            <w:r w:rsidRPr="00E364AA">
              <w:rPr>
                <w:rFonts w:hint="eastAsia"/>
                <w:b/>
              </w:rPr>
              <w:t>未提交</w:t>
            </w:r>
          </w:p>
        </w:tc>
      </w:tr>
      <w:tr w:rsidR="00E364AA" w:rsidRPr="00E364AA" w:rsidTr="003D4979">
        <w:tc>
          <w:tcPr>
            <w:tcW w:w="675" w:type="dxa"/>
          </w:tcPr>
          <w:p w:rsidR="00DE71B1" w:rsidRPr="00E364AA" w:rsidRDefault="00DE71B1" w:rsidP="003F5C23">
            <w:pPr>
              <w:jc w:val="center"/>
            </w:pPr>
            <w:r w:rsidRPr="00E364AA">
              <w:t>1</w:t>
            </w:r>
          </w:p>
        </w:tc>
        <w:tc>
          <w:tcPr>
            <w:tcW w:w="1560" w:type="dxa"/>
          </w:tcPr>
          <w:p w:rsidR="00DE71B1" w:rsidRPr="00E364AA" w:rsidRDefault="00DE71B1">
            <w:pPr>
              <w:jc w:val="center"/>
            </w:pPr>
          </w:p>
        </w:tc>
        <w:tc>
          <w:tcPr>
            <w:tcW w:w="1134" w:type="dxa"/>
          </w:tcPr>
          <w:p w:rsidR="00DE71B1" w:rsidRPr="00E364AA" w:rsidRDefault="00DE71B1" w:rsidP="003F5C23">
            <w:pPr>
              <w:jc w:val="center"/>
            </w:pPr>
          </w:p>
        </w:tc>
        <w:tc>
          <w:tcPr>
            <w:tcW w:w="992" w:type="dxa"/>
          </w:tcPr>
          <w:p w:rsidR="00DE71B1" w:rsidRPr="00E364AA" w:rsidRDefault="00DE71B1" w:rsidP="003F5C23">
            <w:pPr>
              <w:jc w:val="center"/>
            </w:pPr>
          </w:p>
        </w:tc>
        <w:tc>
          <w:tcPr>
            <w:tcW w:w="992" w:type="dxa"/>
          </w:tcPr>
          <w:p w:rsidR="00DE71B1" w:rsidRPr="00E364AA" w:rsidRDefault="00DE71B1" w:rsidP="003F5C23">
            <w:pPr>
              <w:jc w:val="center"/>
            </w:pPr>
          </w:p>
        </w:tc>
        <w:tc>
          <w:tcPr>
            <w:tcW w:w="1134" w:type="dxa"/>
          </w:tcPr>
          <w:p w:rsidR="00DE71B1" w:rsidRPr="00E364AA" w:rsidRDefault="00DE71B1" w:rsidP="003F5C23">
            <w:pPr>
              <w:jc w:val="center"/>
            </w:pPr>
          </w:p>
        </w:tc>
        <w:tc>
          <w:tcPr>
            <w:tcW w:w="1133" w:type="dxa"/>
          </w:tcPr>
          <w:p w:rsidR="00DE71B1" w:rsidRPr="00E364AA" w:rsidRDefault="00DE71B1" w:rsidP="003F5C23">
            <w:pPr>
              <w:jc w:val="center"/>
            </w:pPr>
          </w:p>
        </w:tc>
        <w:tc>
          <w:tcPr>
            <w:tcW w:w="1277" w:type="dxa"/>
          </w:tcPr>
          <w:p w:rsidR="00DE71B1" w:rsidRPr="00E364AA" w:rsidRDefault="00DE71B1" w:rsidP="003F5C23">
            <w:pPr>
              <w:jc w:val="center"/>
            </w:pPr>
          </w:p>
        </w:tc>
      </w:tr>
      <w:tr w:rsidR="00E364AA" w:rsidRPr="00E364AA" w:rsidTr="003D4979">
        <w:tc>
          <w:tcPr>
            <w:tcW w:w="675" w:type="dxa"/>
          </w:tcPr>
          <w:p w:rsidR="00DE71B1" w:rsidRPr="00E364AA" w:rsidRDefault="00DE71B1" w:rsidP="003F5C23">
            <w:pPr>
              <w:jc w:val="center"/>
            </w:pPr>
            <w:r w:rsidRPr="00E364AA">
              <w:t>2</w:t>
            </w:r>
          </w:p>
        </w:tc>
        <w:tc>
          <w:tcPr>
            <w:tcW w:w="1560" w:type="dxa"/>
          </w:tcPr>
          <w:p w:rsidR="00DE71B1" w:rsidRPr="00E364AA" w:rsidRDefault="00DE71B1" w:rsidP="003F5C23">
            <w:pPr>
              <w:jc w:val="center"/>
            </w:pPr>
          </w:p>
        </w:tc>
        <w:tc>
          <w:tcPr>
            <w:tcW w:w="1134" w:type="dxa"/>
          </w:tcPr>
          <w:p w:rsidR="00DE71B1" w:rsidRPr="00E364AA" w:rsidRDefault="00DE71B1" w:rsidP="003F5C23">
            <w:pPr>
              <w:jc w:val="center"/>
            </w:pPr>
          </w:p>
        </w:tc>
        <w:tc>
          <w:tcPr>
            <w:tcW w:w="992" w:type="dxa"/>
          </w:tcPr>
          <w:p w:rsidR="00DE71B1" w:rsidRPr="00E364AA" w:rsidRDefault="00DE71B1" w:rsidP="003F5C23">
            <w:pPr>
              <w:jc w:val="center"/>
            </w:pPr>
          </w:p>
        </w:tc>
        <w:tc>
          <w:tcPr>
            <w:tcW w:w="992" w:type="dxa"/>
          </w:tcPr>
          <w:p w:rsidR="00DE71B1" w:rsidRPr="00E364AA" w:rsidRDefault="00DE71B1" w:rsidP="003F5C23">
            <w:pPr>
              <w:jc w:val="center"/>
            </w:pPr>
          </w:p>
        </w:tc>
        <w:tc>
          <w:tcPr>
            <w:tcW w:w="1134" w:type="dxa"/>
          </w:tcPr>
          <w:p w:rsidR="00DE71B1" w:rsidRPr="00E364AA" w:rsidRDefault="00DE71B1" w:rsidP="003F5C23">
            <w:pPr>
              <w:jc w:val="center"/>
            </w:pPr>
          </w:p>
        </w:tc>
        <w:tc>
          <w:tcPr>
            <w:tcW w:w="1133" w:type="dxa"/>
          </w:tcPr>
          <w:p w:rsidR="00DE71B1" w:rsidRPr="00E364AA" w:rsidRDefault="00DE71B1" w:rsidP="003F5C23">
            <w:pPr>
              <w:jc w:val="center"/>
            </w:pPr>
          </w:p>
        </w:tc>
        <w:tc>
          <w:tcPr>
            <w:tcW w:w="1277" w:type="dxa"/>
          </w:tcPr>
          <w:p w:rsidR="00DE71B1" w:rsidRPr="00E364AA" w:rsidRDefault="00DE71B1" w:rsidP="003F5C23">
            <w:pPr>
              <w:jc w:val="center"/>
            </w:pPr>
          </w:p>
        </w:tc>
      </w:tr>
      <w:tr w:rsidR="00E364AA" w:rsidRPr="00E364AA" w:rsidTr="003D4979">
        <w:tc>
          <w:tcPr>
            <w:tcW w:w="675" w:type="dxa"/>
          </w:tcPr>
          <w:p w:rsidR="00DE71B1" w:rsidRPr="00E364AA" w:rsidRDefault="00876D71" w:rsidP="003F5C23">
            <w:pPr>
              <w:jc w:val="center"/>
            </w:pPr>
            <w:r w:rsidRPr="00E364AA">
              <w:rPr>
                <w:rFonts w:hint="eastAsia"/>
              </w:rPr>
              <w:t>…</w:t>
            </w:r>
          </w:p>
        </w:tc>
        <w:tc>
          <w:tcPr>
            <w:tcW w:w="1560" w:type="dxa"/>
          </w:tcPr>
          <w:p w:rsidR="00DE71B1" w:rsidRPr="00E364AA" w:rsidRDefault="00DE71B1" w:rsidP="003F5C23">
            <w:pPr>
              <w:jc w:val="center"/>
            </w:pPr>
          </w:p>
        </w:tc>
        <w:tc>
          <w:tcPr>
            <w:tcW w:w="1134" w:type="dxa"/>
          </w:tcPr>
          <w:p w:rsidR="00DE71B1" w:rsidRPr="00E364AA" w:rsidRDefault="00DE71B1" w:rsidP="003F5C23">
            <w:pPr>
              <w:jc w:val="center"/>
            </w:pPr>
          </w:p>
        </w:tc>
        <w:tc>
          <w:tcPr>
            <w:tcW w:w="992" w:type="dxa"/>
          </w:tcPr>
          <w:p w:rsidR="00DE71B1" w:rsidRPr="00E364AA" w:rsidRDefault="00DE71B1" w:rsidP="003F5C23">
            <w:pPr>
              <w:jc w:val="center"/>
            </w:pPr>
          </w:p>
        </w:tc>
        <w:tc>
          <w:tcPr>
            <w:tcW w:w="992" w:type="dxa"/>
          </w:tcPr>
          <w:p w:rsidR="00DE71B1" w:rsidRPr="00E364AA" w:rsidRDefault="00DE71B1" w:rsidP="003F5C23">
            <w:pPr>
              <w:jc w:val="center"/>
            </w:pPr>
          </w:p>
        </w:tc>
        <w:tc>
          <w:tcPr>
            <w:tcW w:w="1134" w:type="dxa"/>
          </w:tcPr>
          <w:p w:rsidR="00DE71B1" w:rsidRPr="00E364AA" w:rsidRDefault="00DE71B1" w:rsidP="003F5C23">
            <w:pPr>
              <w:jc w:val="center"/>
            </w:pPr>
          </w:p>
        </w:tc>
        <w:tc>
          <w:tcPr>
            <w:tcW w:w="1133" w:type="dxa"/>
          </w:tcPr>
          <w:p w:rsidR="00DE71B1" w:rsidRPr="00E364AA" w:rsidRDefault="00DE71B1" w:rsidP="003F5C23">
            <w:pPr>
              <w:jc w:val="center"/>
            </w:pPr>
          </w:p>
        </w:tc>
        <w:tc>
          <w:tcPr>
            <w:tcW w:w="1277" w:type="dxa"/>
          </w:tcPr>
          <w:p w:rsidR="00DE71B1" w:rsidRPr="00E364AA" w:rsidRDefault="00DE71B1" w:rsidP="003F5C23">
            <w:pPr>
              <w:jc w:val="center"/>
            </w:pPr>
          </w:p>
        </w:tc>
      </w:tr>
      <w:tr w:rsidR="00E364AA" w:rsidRPr="00E364AA" w:rsidTr="003D4979">
        <w:trPr>
          <w:trHeight w:val="401"/>
        </w:trPr>
        <w:tc>
          <w:tcPr>
            <w:tcW w:w="675" w:type="dxa"/>
          </w:tcPr>
          <w:p w:rsidR="00DE71B1" w:rsidRPr="00E364AA" w:rsidRDefault="00DE71B1" w:rsidP="003F5C23">
            <w:pPr>
              <w:jc w:val="center"/>
            </w:pPr>
          </w:p>
        </w:tc>
        <w:tc>
          <w:tcPr>
            <w:tcW w:w="1560" w:type="dxa"/>
          </w:tcPr>
          <w:p w:rsidR="00DE71B1" w:rsidRPr="00E364AA" w:rsidRDefault="00DE71B1" w:rsidP="003F5C23">
            <w:pPr>
              <w:jc w:val="center"/>
            </w:pPr>
            <w:r w:rsidRPr="00E364AA">
              <w:rPr>
                <w:rFonts w:hint="eastAsia"/>
              </w:rPr>
              <w:t>合计</w:t>
            </w:r>
          </w:p>
        </w:tc>
        <w:tc>
          <w:tcPr>
            <w:tcW w:w="1134" w:type="dxa"/>
          </w:tcPr>
          <w:p w:rsidR="00DE71B1" w:rsidRPr="00E364AA" w:rsidRDefault="00DE71B1" w:rsidP="003F5C23">
            <w:pPr>
              <w:jc w:val="center"/>
            </w:pPr>
            <w:r w:rsidRPr="00E364AA">
              <w:t>A+B</w:t>
            </w:r>
          </w:p>
        </w:tc>
        <w:tc>
          <w:tcPr>
            <w:tcW w:w="992" w:type="dxa"/>
          </w:tcPr>
          <w:p w:rsidR="00DE71B1" w:rsidRPr="00E364AA" w:rsidRDefault="00DE71B1" w:rsidP="003F5C23">
            <w:pPr>
              <w:jc w:val="center"/>
            </w:pPr>
            <w:r w:rsidRPr="00E364AA">
              <w:t>A</w:t>
            </w:r>
          </w:p>
        </w:tc>
        <w:tc>
          <w:tcPr>
            <w:tcW w:w="992" w:type="dxa"/>
          </w:tcPr>
          <w:p w:rsidR="00DE71B1" w:rsidRPr="00E364AA" w:rsidRDefault="00DE71B1" w:rsidP="003F5C23">
            <w:pPr>
              <w:jc w:val="center"/>
            </w:pPr>
            <w:r w:rsidRPr="00E364AA">
              <w:t>B</w:t>
            </w:r>
          </w:p>
        </w:tc>
        <w:tc>
          <w:tcPr>
            <w:tcW w:w="1134" w:type="dxa"/>
          </w:tcPr>
          <w:p w:rsidR="00DE71B1" w:rsidRPr="00E364AA" w:rsidRDefault="00DE71B1" w:rsidP="003F5C23">
            <w:pPr>
              <w:jc w:val="center"/>
            </w:pPr>
            <w:r w:rsidRPr="00E364AA">
              <w:t>C+D</w:t>
            </w:r>
          </w:p>
        </w:tc>
        <w:tc>
          <w:tcPr>
            <w:tcW w:w="1133" w:type="dxa"/>
          </w:tcPr>
          <w:p w:rsidR="00DE71B1" w:rsidRPr="00E364AA" w:rsidRDefault="00DE71B1" w:rsidP="003F5C23">
            <w:pPr>
              <w:jc w:val="center"/>
            </w:pPr>
            <w:r w:rsidRPr="00E364AA">
              <w:t>C</w:t>
            </w:r>
          </w:p>
        </w:tc>
        <w:tc>
          <w:tcPr>
            <w:tcW w:w="1277" w:type="dxa"/>
          </w:tcPr>
          <w:p w:rsidR="00DE71B1" w:rsidRPr="00E364AA" w:rsidRDefault="00DE71B1" w:rsidP="003F5C23">
            <w:pPr>
              <w:jc w:val="center"/>
            </w:pPr>
            <w:r w:rsidRPr="00E364AA">
              <w:t>D</w:t>
            </w:r>
          </w:p>
        </w:tc>
      </w:tr>
      <w:tr w:rsidR="00E364AA" w:rsidRPr="00E364AA" w:rsidTr="00446E83">
        <w:trPr>
          <w:trHeight w:val="391"/>
        </w:trPr>
        <w:tc>
          <w:tcPr>
            <w:tcW w:w="8897" w:type="dxa"/>
            <w:gridSpan w:val="8"/>
          </w:tcPr>
          <w:p w:rsidR="00DE71B1" w:rsidRPr="00E364AA" w:rsidRDefault="00DE71B1" w:rsidP="003F5C23">
            <w:pPr>
              <w:jc w:val="left"/>
            </w:pPr>
            <w:r w:rsidRPr="00E364AA">
              <w:rPr>
                <w:rFonts w:hint="eastAsia"/>
              </w:rPr>
              <w:t>备注：</w:t>
            </w:r>
          </w:p>
        </w:tc>
      </w:tr>
    </w:tbl>
    <w:p w:rsidR="00F63BF7" w:rsidRPr="00E364AA" w:rsidRDefault="00C90954" w:rsidP="00446E83">
      <w:r w:rsidRPr="00E364AA">
        <w:rPr>
          <w:rFonts w:hint="eastAsia"/>
        </w:rPr>
        <w:t>注：</w:t>
      </w:r>
      <w:r w:rsidR="00F26215" w:rsidRPr="00E364AA">
        <w:rPr>
          <w:rFonts w:hint="eastAsia"/>
        </w:rPr>
        <w:t>原料药、制剂中间体、体外诊断</w:t>
      </w:r>
      <w:r w:rsidR="006D3DC4" w:rsidRPr="00E364AA">
        <w:rPr>
          <w:rFonts w:hint="eastAsia"/>
        </w:rPr>
        <w:t>试剂</w:t>
      </w:r>
      <w:r w:rsidR="00F26215" w:rsidRPr="00E364AA">
        <w:rPr>
          <w:rFonts w:hint="eastAsia"/>
        </w:rPr>
        <w:t>、</w:t>
      </w:r>
      <w:r w:rsidRPr="00E364AA">
        <w:rPr>
          <w:rFonts w:hint="eastAsia"/>
        </w:rPr>
        <w:t>中药材、</w:t>
      </w:r>
      <w:r w:rsidR="00F26215" w:rsidRPr="00E364AA">
        <w:rPr>
          <w:rFonts w:hint="eastAsia"/>
        </w:rPr>
        <w:t>中药饮片无需填写该表。</w:t>
      </w:r>
    </w:p>
    <w:p w:rsidR="00DE71B1" w:rsidRPr="00E364AA" w:rsidRDefault="00DE71B1" w:rsidP="00DE71B1">
      <w:pPr>
        <w:rPr>
          <w:b/>
        </w:rPr>
      </w:pPr>
    </w:p>
    <w:p w:rsidR="00DE71B1" w:rsidRPr="00E364AA" w:rsidRDefault="00DE71B1" w:rsidP="00446E83">
      <w:pPr>
        <w:outlineLvl w:val="2"/>
        <w:rPr>
          <w:rFonts w:ascii="宋体" w:eastAsia="宋体" w:hAnsi="宋体"/>
        </w:rPr>
      </w:pPr>
      <w:r w:rsidRPr="00E364AA">
        <w:rPr>
          <w:b/>
        </w:rPr>
        <w:lastRenderedPageBreak/>
        <w:t xml:space="preserve">4.3 </w:t>
      </w:r>
      <w:r w:rsidRPr="00E364AA">
        <w:rPr>
          <w:rFonts w:hint="eastAsia"/>
          <w:b/>
        </w:rPr>
        <w:t>境外报告</w:t>
      </w:r>
      <w:r w:rsidRPr="00E364AA">
        <w:rPr>
          <w:b/>
        </w:rPr>
        <w:t xml:space="preserve">    </w:t>
      </w:r>
      <w:r w:rsidRPr="00E364AA">
        <w:rPr>
          <w:rFonts w:ascii="宋体" w:eastAsia="宋体" w:hAnsi="宋体" w:hint="eastAsia"/>
        </w:rPr>
        <w:t>□有（请填写以下信息）</w:t>
      </w:r>
      <w:r w:rsidRPr="00E364AA">
        <w:rPr>
          <w:rFonts w:ascii="宋体" w:eastAsia="宋体" w:hAnsi="宋体"/>
        </w:rPr>
        <w:t xml:space="preserve">  </w:t>
      </w:r>
      <w:r w:rsidRPr="00E364AA">
        <w:rPr>
          <w:rFonts w:ascii="宋体" w:eastAsia="宋体" w:hAnsi="宋体" w:hint="eastAsia"/>
        </w:rPr>
        <w:t>□无</w:t>
      </w:r>
    </w:p>
    <w:p w:rsidR="00DE71B1" w:rsidRPr="00E364AA" w:rsidRDefault="00DE71B1" w:rsidP="00DE71B1">
      <w:pPr>
        <w:ind w:firstLineChars="200" w:firstLine="420"/>
      </w:pPr>
      <w:r w:rsidRPr="00E364AA">
        <w:rPr>
          <w:rFonts w:hint="eastAsia"/>
        </w:rPr>
        <w:t>报告年度共向直报系统提交了</w:t>
      </w:r>
      <w:r w:rsidRPr="00E364AA">
        <w:rPr>
          <w:u w:val="single"/>
        </w:rPr>
        <w:t xml:space="preserve"> </w:t>
      </w:r>
      <w:r w:rsidR="00B3364A" w:rsidRPr="00E364AA">
        <w:rPr>
          <w:rFonts w:hint="eastAsia"/>
          <w:u w:val="single"/>
        </w:rPr>
        <w:t xml:space="preserve"> </w:t>
      </w:r>
      <w:r w:rsidRPr="00E364AA">
        <w:rPr>
          <w:rFonts w:hint="eastAsia"/>
        </w:rPr>
        <w:t>份境外报告，较上年度增长</w:t>
      </w:r>
      <w:r w:rsidRPr="00E364AA">
        <w:rPr>
          <w:u w:val="single"/>
        </w:rPr>
        <w:t xml:space="preserve">     </w:t>
      </w:r>
      <w:r w:rsidRPr="00E364AA">
        <w:t>%</w:t>
      </w:r>
      <w:r w:rsidR="009F7362" w:rsidRPr="00E364AA">
        <w:rPr>
          <w:rFonts w:hint="eastAsia"/>
        </w:rPr>
        <w:t>。具体情况详见下表。</w:t>
      </w:r>
    </w:p>
    <w:tbl>
      <w:tblPr>
        <w:tblStyle w:val="a3"/>
        <w:tblW w:w="8613" w:type="dxa"/>
        <w:tblLook w:val="04A0" w:firstRow="1" w:lastRow="0" w:firstColumn="1" w:lastColumn="0" w:noHBand="0" w:noVBand="1"/>
      </w:tblPr>
      <w:tblGrid>
        <w:gridCol w:w="1084"/>
        <w:gridCol w:w="2731"/>
        <w:gridCol w:w="2389"/>
        <w:gridCol w:w="2409"/>
      </w:tblGrid>
      <w:tr w:rsidR="00E364AA" w:rsidRPr="00E364AA" w:rsidTr="00446E83">
        <w:trPr>
          <w:trHeight w:val="341"/>
        </w:trPr>
        <w:tc>
          <w:tcPr>
            <w:tcW w:w="1084" w:type="dxa"/>
            <w:vAlign w:val="center"/>
          </w:tcPr>
          <w:p w:rsidR="009F7362" w:rsidRPr="00E364AA" w:rsidRDefault="009F7362" w:rsidP="003F5C23">
            <w:pPr>
              <w:jc w:val="center"/>
              <w:rPr>
                <w:b/>
              </w:rPr>
            </w:pPr>
            <w:r w:rsidRPr="00E364AA">
              <w:rPr>
                <w:rFonts w:hint="eastAsia"/>
                <w:b/>
              </w:rPr>
              <w:t>序号</w:t>
            </w:r>
          </w:p>
        </w:tc>
        <w:tc>
          <w:tcPr>
            <w:tcW w:w="2731" w:type="dxa"/>
            <w:vAlign w:val="center"/>
          </w:tcPr>
          <w:p w:rsidR="009F7362" w:rsidRPr="00E364AA" w:rsidRDefault="009F7362" w:rsidP="003F5C23">
            <w:pPr>
              <w:jc w:val="center"/>
              <w:rPr>
                <w:b/>
              </w:rPr>
            </w:pPr>
            <w:r w:rsidRPr="00E364AA">
              <w:rPr>
                <w:rFonts w:hint="eastAsia"/>
                <w:b/>
              </w:rPr>
              <w:t>药品通用名</w:t>
            </w:r>
          </w:p>
        </w:tc>
        <w:tc>
          <w:tcPr>
            <w:tcW w:w="2389" w:type="dxa"/>
          </w:tcPr>
          <w:p w:rsidR="009F7362" w:rsidRPr="00E364AA" w:rsidRDefault="009F7362" w:rsidP="003F5C23">
            <w:pPr>
              <w:jc w:val="center"/>
              <w:rPr>
                <w:b/>
              </w:rPr>
            </w:pPr>
            <w:r w:rsidRPr="00E364AA">
              <w:rPr>
                <w:rFonts w:hint="eastAsia"/>
                <w:b/>
              </w:rPr>
              <w:t>提交（份）</w:t>
            </w:r>
          </w:p>
        </w:tc>
        <w:tc>
          <w:tcPr>
            <w:tcW w:w="2409" w:type="dxa"/>
          </w:tcPr>
          <w:p w:rsidR="009F7362" w:rsidRPr="00E364AA" w:rsidRDefault="009F7362" w:rsidP="003F5C23">
            <w:pPr>
              <w:jc w:val="center"/>
              <w:rPr>
                <w:b/>
              </w:rPr>
            </w:pPr>
            <w:r w:rsidRPr="00E364AA">
              <w:rPr>
                <w:rFonts w:hint="eastAsia"/>
                <w:b/>
              </w:rPr>
              <w:t>备注</w:t>
            </w:r>
          </w:p>
        </w:tc>
      </w:tr>
      <w:tr w:rsidR="00C209A9" w:rsidRPr="00E364AA" w:rsidTr="00446E83">
        <w:trPr>
          <w:trHeight w:val="357"/>
        </w:trPr>
        <w:tc>
          <w:tcPr>
            <w:tcW w:w="1084" w:type="dxa"/>
          </w:tcPr>
          <w:p w:rsidR="00C209A9" w:rsidRPr="00E364AA" w:rsidRDefault="00C209A9" w:rsidP="00E613E7">
            <w:pPr>
              <w:jc w:val="center"/>
            </w:pPr>
            <w:r w:rsidRPr="00E364AA">
              <w:t>1</w:t>
            </w:r>
          </w:p>
        </w:tc>
        <w:tc>
          <w:tcPr>
            <w:tcW w:w="2731" w:type="dxa"/>
          </w:tcPr>
          <w:p w:rsidR="00C209A9" w:rsidRPr="00E364AA" w:rsidRDefault="00C209A9" w:rsidP="003F5C23">
            <w:pPr>
              <w:jc w:val="center"/>
            </w:pPr>
          </w:p>
        </w:tc>
        <w:tc>
          <w:tcPr>
            <w:tcW w:w="2389" w:type="dxa"/>
          </w:tcPr>
          <w:p w:rsidR="00C209A9" w:rsidRPr="00E364AA" w:rsidRDefault="00C209A9" w:rsidP="003F5C23">
            <w:pPr>
              <w:jc w:val="center"/>
            </w:pPr>
          </w:p>
        </w:tc>
        <w:tc>
          <w:tcPr>
            <w:tcW w:w="2409" w:type="dxa"/>
            <w:vMerge w:val="restart"/>
          </w:tcPr>
          <w:p w:rsidR="00C209A9" w:rsidRPr="00E364AA" w:rsidRDefault="00C209A9" w:rsidP="003F5C23">
            <w:pPr>
              <w:jc w:val="center"/>
            </w:pPr>
          </w:p>
        </w:tc>
      </w:tr>
      <w:tr w:rsidR="00C209A9" w:rsidRPr="00E364AA" w:rsidTr="00446E83">
        <w:trPr>
          <w:trHeight w:val="341"/>
        </w:trPr>
        <w:tc>
          <w:tcPr>
            <w:tcW w:w="1084" w:type="dxa"/>
          </w:tcPr>
          <w:p w:rsidR="00C209A9" w:rsidRPr="00E364AA" w:rsidRDefault="00C209A9" w:rsidP="00E613E7">
            <w:pPr>
              <w:jc w:val="center"/>
            </w:pPr>
            <w:r w:rsidRPr="00E364AA">
              <w:t>2</w:t>
            </w:r>
          </w:p>
        </w:tc>
        <w:tc>
          <w:tcPr>
            <w:tcW w:w="2731" w:type="dxa"/>
          </w:tcPr>
          <w:p w:rsidR="00C209A9" w:rsidRPr="00E364AA" w:rsidRDefault="00C209A9" w:rsidP="003F5C23">
            <w:pPr>
              <w:jc w:val="center"/>
            </w:pPr>
          </w:p>
        </w:tc>
        <w:tc>
          <w:tcPr>
            <w:tcW w:w="2389" w:type="dxa"/>
          </w:tcPr>
          <w:p w:rsidR="00C209A9" w:rsidRPr="00E364AA" w:rsidRDefault="00C209A9" w:rsidP="003F5C23">
            <w:pPr>
              <w:jc w:val="center"/>
            </w:pPr>
          </w:p>
        </w:tc>
        <w:tc>
          <w:tcPr>
            <w:tcW w:w="2409" w:type="dxa"/>
            <w:vMerge/>
          </w:tcPr>
          <w:p w:rsidR="00C209A9" w:rsidRPr="00E364AA" w:rsidRDefault="00C209A9" w:rsidP="003F5C23">
            <w:pPr>
              <w:jc w:val="center"/>
            </w:pPr>
          </w:p>
        </w:tc>
      </w:tr>
      <w:tr w:rsidR="00C209A9" w:rsidRPr="00E364AA" w:rsidTr="00446E83">
        <w:trPr>
          <w:trHeight w:val="357"/>
        </w:trPr>
        <w:tc>
          <w:tcPr>
            <w:tcW w:w="1084" w:type="dxa"/>
          </w:tcPr>
          <w:p w:rsidR="00C209A9" w:rsidRPr="00E364AA" w:rsidRDefault="00C209A9" w:rsidP="00E613E7">
            <w:pPr>
              <w:jc w:val="center"/>
            </w:pPr>
            <w:r w:rsidRPr="00E364AA">
              <w:rPr>
                <w:rFonts w:hint="eastAsia"/>
              </w:rPr>
              <w:t>…</w:t>
            </w:r>
          </w:p>
        </w:tc>
        <w:tc>
          <w:tcPr>
            <w:tcW w:w="2731" w:type="dxa"/>
          </w:tcPr>
          <w:p w:rsidR="00C209A9" w:rsidRPr="00E364AA" w:rsidRDefault="00C209A9" w:rsidP="003F5C23">
            <w:pPr>
              <w:jc w:val="center"/>
            </w:pPr>
          </w:p>
        </w:tc>
        <w:tc>
          <w:tcPr>
            <w:tcW w:w="2389" w:type="dxa"/>
          </w:tcPr>
          <w:p w:rsidR="00C209A9" w:rsidRPr="00E364AA" w:rsidRDefault="00C209A9" w:rsidP="003F5C23">
            <w:pPr>
              <w:jc w:val="center"/>
            </w:pPr>
          </w:p>
        </w:tc>
        <w:tc>
          <w:tcPr>
            <w:tcW w:w="2409" w:type="dxa"/>
            <w:vMerge/>
          </w:tcPr>
          <w:p w:rsidR="00C209A9" w:rsidRPr="00E364AA" w:rsidRDefault="00C209A9" w:rsidP="003F5C23">
            <w:pPr>
              <w:jc w:val="center"/>
            </w:pPr>
          </w:p>
        </w:tc>
      </w:tr>
      <w:tr w:rsidR="00C209A9" w:rsidRPr="00E364AA" w:rsidTr="00446E83">
        <w:trPr>
          <w:trHeight w:val="454"/>
        </w:trPr>
        <w:tc>
          <w:tcPr>
            <w:tcW w:w="1084" w:type="dxa"/>
          </w:tcPr>
          <w:p w:rsidR="00C209A9" w:rsidRPr="00E364AA" w:rsidRDefault="00C209A9" w:rsidP="003F5C23"/>
        </w:tc>
        <w:tc>
          <w:tcPr>
            <w:tcW w:w="2731" w:type="dxa"/>
          </w:tcPr>
          <w:p w:rsidR="00C209A9" w:rsidRPr="00E364AA" w:rsidRDefault="00C209A9" w:rsidP="003F5C23">
            <w:pPr>
              <w:jc w:val="center"/>
            </w:pPr>
            <w:r w:rsidRPr="00E364AA">
              <w:rPr>
                <w:rFonts w:hint="eastAsia"/>
              </w:rPr>
              <w:t>合计</w:t>
            </w:r>
          </w:p>
        </w:tc>
        <w:tc>
          <w:tcPr>
            <w:tcW w:w="2389" w:type="dxa"/>
          </w:tcPr>
          <w:p w:rsidR="00C209A9" w:rsidRPr="00E364AA" w:rsidRDefault="00C209A9" w:rsidP="003F5C23">
            <w:pPr>
              <w:jc w:val="center"/>
            </w:pPr>
          </w:p>
        </w:tc>
        <w:tc>
          <w:tcPr>
            <w:tcW w:w="2409" w:type="dxa"/>
            <w:vMerge/>
          </w:tcPr>
          <w:p w:rsidR="00C209A9" w:rsidRPr="00E364AA" w:rsidRDefault="00C209A9" w:rsidP="003F5C23">
            <w:pPr>
              <w:jc w:val="center"/>
            </w:pPr>
          </w:p>
        </w:tc>
      </w:tr>
    </w:tbl>
    <w:p w:rsidR="00E96D5E" w:rsidRPr="00E364AA" w:rsidRDefault="00E96D5E" w:rsidP="00E96D5E">
      <w:r w:rsidRPr="00E364AA">
        <w:rPr>
          <w:rFonts w:hint="eastAsia"/>
        </w:rPr>
        <w:t>注：原料药、制剂中间体、体外诊断试剂、中药材、中药饮片无需填写该表。</w:t>
      </w:r>
    </w:p>
    <w:p w:rsidR="00E96D5E" w:rsidRPr="00E364AA" w:rsidRDefault="00E96D5E" w:rsidP="00DE71B1"/>
    <w:p w:rsidR="00AB180D" w:rsidRPr="00E364AA" w:rsidRDefault="00EC7127" w:rsidP="00EC7127">
      <w:pPr>
        <w:outlineLvl w:val="1"/>
        <w:rPr>
          <w:b/>
        </w:rPr>
      </w:pPr>
      <w:bookmarkStart w:id="57" w:name="_Toc18076781"/>
      <w:r w:rsidRPr="00E364AA">
        <w:rPr>
          <w:b/>
        </w:rPr>
        <w:t xml:space="preserve">5 </w:t>
      </w:r>
      <w:r w:rsidRPr="00E364AA">
        <w:rPr>
          <w:rFonts w:hint="eastAsia"/>
          <w:b/>
        </w:rPr>
        <w:t>定期分析评价</w:t>
      </w:r>
    </w:p>
    <w:p w:rsidR="00EC7127" w:rsidRPr="00E364AA" w:rsidRDefault="00AB180D" w:rsidP="00446E83">
      <w:pPr>
        <w:outlineLvl w:val="2"/>
        <w:rPr>
          <w:b/>
        </w:rPr>
      </w:pPr>
      <w:r w:rsidRPr="00E364AA">
        <w:rPr>
          <w:b/>
        </w:rPr>
        <w:t xml:space="preserve">5.1 </w:t>
      </w:r>
      <w:r w:rsidRPr="00E364AA">
        <w:rPr>
          <w:rFonts w:hint="eastAsia"/>
          <w:b/>
        </w:rPr>
        <w:t>定期分析</w:t>
      </w:r>
      <w:r w:rsidR="00E5456A" w:rsidRPr="00E364AA">
        <w:rPr>
          <w:rFonts w:hint="eastAsia"/>
          <w:b/>
        </w:rPr>
        <w:t>评价</w:t>
      </w:r>
      <w:bookmarkEnd w:id="57"/>
    </w:p>
    <w:p w:rsidR="00531414" w:rsidRPr="00E364AA" w:rsidRDefault="00531414" w:rsidP="00446E83">
      <w:pPr>
        <w:ind w:firstLineChars="200" w:firstLine="420"/>
        <w:rPr>
          <w:b/>
        </w:rPr>
      </w:pPr>
      <w:r w:rsidRPr="00E364AA">
        <w:rPr>
          <w:rFonts w:hint="eastAsia"/>
        </w:rPr>
        <w:t>报告年度内对</w:t>
      </w:r>
      <w:r w:rsidRPr="00E364AA">
        <w:rPr>
          <w:u w:val="single"/>
        </w:rPr>
        <w:t xml:space="preserve">    </w:t>
      </w:r>
      <w:proofErr w:type="gramStart"/>
      <w:r w:rsidRPr="00E364AA">
        <w:rPr>
          <w:rFonts w:hint="eastAsia"/>
        </w:rPr>
        <w:t>个</w:t>
      </w:r>
      <w:proofErr w:type="gramEnd"/>
      <w:r w:rsidRPr="00E364AA">
        <w:rPr>
          <w:rFonts w:hint="eastAsia"/>
        </w:rPr>
        <w:t>药品开展了</w:t>
      </w:r>
      <w:r w:rsidR="00AB180D" w:rsidRPr="00E364AA">
        <w:rPr>
          <w:u w:val="single"/>
        </w:rPr>
        <w:t xml:space="preserve">    </w:t>
      </w:r>
      <w:r w:rsidR="00AB180D" w:rsidRPr="00E364AA">
        <w:rPr>
          <w:rFonts w:hint="eastAsia"/>
        </w:rPr>
        <w:t>次</w:t>
      </w:r>
      <w:r w:rsidRPr="00E364AA">
        <w:rPr>
          <w:rFonts w:hint="eastAsia"/>
        </w:rPr>
        <w:t>定期分析</w:t>
      </w:r>
      <w:r w:rsidR="00E5456A" w:rsidRPr="00E364AA">
        <w:rPr>
          <w:rFonts w:hint="eastAsia"/>
        </w:rPr>
        <w:t>评价</w:t>
      </w:r>
      <w:r w:rsidRPr="00E364AA">
        <w:rPr>
          <w:rFonts w:hint="eastAsia"/>
        </w:rPr>
        <w:t>（不含</w:t>
      </w:r>
      <w:r w:rsidRPr="00E364AA">
        <w:t>PSUR</w:t>
      </w:r>
      <w:r w:rsidRPr="00E364AA">
        <w:rPr>
          <w:rFonts w:hint="eastAsia"/>
        </w:rPr>
        <w:t>）。</w:t>
      </w:r>
    </w:p>
    <w:tbl>
      <w:tblPr>
        <w:tblStyle w:val="a3"/>
        <w:tblW w:w="8931" w:type="dxa"/>
        <w:tblInd w:w="108" w:type="dxa"/>
        <w:tblLayout w:type="fixed"/>
        <w:tblLook w:val="04A0" w:firstRow="1" w:lastRow="0" w:firstColumn="1" w:lastColumn="0" w:noHBand="0" w:noVBand="1"/>
      </w:tblPr>
      <w:tblGrid>
        <w:gridCol w:w="709"/>
        <w:gridCol w:w="1276"/>
        <w:gridCol w:w="1559"/>
        <w:gridCol w:w="1701"/>
        <w:gridCol w:w="1559"/>
        <w:gridCol w:w="1103"/>
        <w:gridCol w:w="1024"/>
      </w:tblGrid>
      <w:tr w:rsidR="00E364AA" w:rsidRPr="00E364AA" w:rsidTr="00446E83">
        <w:trPr>
          <w:trHeight w:val="699"/>
        </w:trPr>
        <w:tc>
          <w:tcPr>
            <w:tcW w:w="709" w:type="dxa"/>
            <w:vAlign w:val="center"/>
          </w:tcPr>
          <w:p w:rsidR="00531414" w:rsidRPr="00E364AA" w:rsidRDefault="00531414" w:rsidP="00AF1087">
            <w:pPr>
              <w:jc w:val="center"/>
              <w:rPr>
                <w:b/>
              </w:rPr>
            </w:pPr>
            <w:r w:rsidRPr="00E364AA">
              <w:rPr>
                <w:rFonts w:hint="eastAsia"/>
                <w:b/>
              </w:rPr>
              <w:t>序号</w:t>
            </w:r>
          </w:p>
        </w:tc>
        <w:tc>
          <w:tcPr>
            <w:tcW w:w="1276" w:type="dxa"/>
            <w:vAlign w:val="center"/>
          </w:tcPr>
          <w:p w:rsidR="00531414" w:rsidRPr="00E364AA" w:rsidRDefault="00531414">
            <w:pPr>
              <w:jc w:val="center"/>
              <w:rPr>
                <w:b/>
              </w:rPr>
            </w:pPr>
            <w:r w:rsidRPr="00E364AA">
              <w:rPr>
                <w:rFonts w:hint="eastAsia"/>
                <w:b/>
              </w:rPr>
              <w:t>药品名称</w:t>
            </w:r>
          </w:p>
        </w:tc>
        <w:tc>
          <w:tcPr>
            <w:tcW w:w="1559" w:type="dxa"/>
            <w:vAlign w:val="center"/>
          </w:tcPr>
          <w:p w:rsidR="00531414" w:rsidRPr="00E364AA" w:rsidRDefault="00531414" w:rsidP="00AF1087">
            <w:pPr>
              <w:jc w:val="center"/>
              <w:rPr>
                <w:b/>
              </w:rPr>
            </w:pPr>
            <w:r w:rsidRPr="00E364AA">
              <w:rPr>
                <w:rFonts w:hint="eastAsia"/>
                <w:b/>
              </w:rPr>
              <w:t>首次注册日期</w:t>
            </w:r>
          </w:p>
        </w:tc>
        <w:tc>
          <w:tcPr>
            <w:tcW w:w="1701" w:type="dxa"/>
            <w:vAlign w:val="center"/>
          </w:tcPr>
          <w:p w:rsidR="00531414" w:rsidRPr="00E364AA" w:rsidRDefault="00531414" w:rsidP="00AF1087">
            <w:pPr>
              <w:jc w:val="center"/>
              <w:rPr>
                <w:b/>
              </w:rPr>
            </w:pPr>
            <w:r w:rsidRPr="00E364AA">
              <w:rPr>
                <w:rFonts w:hint="eastAsia"/>
                <w:b/>
              </w:rPr>
              <w:t>计划分析周期</w:t>
            </w:r>
          </w:p>
        </w:tc>
        <w:tc>
          <w:tcPr>
            <w:tcW w:w="1559" w:type="dxa"/>
            <w:vAlign w:val="center"/>
          </w:tcPr>
          <w:p w:rsidR="00531414" w:rsidRPr="00E364AA" w:rsidRDefault="00531414" w:rsidP="00AF1087">
            <w:pPr>
              <w:jc w:val="center"/>
              <w:rPr>
                <w:b/>
              </w:rPr>
            </w:pPr>
            <w:r w:rsidRPr="00E364AA">
              <w:rPr>
                <w:rFonts w:hint="eastAsia"/>
                <w:b/>
              </w:rPr>
              <w:t>实际分析次数</w:t>
            </w:r>
          </w:p>
        </w:tc>
        <w:tc>
          <w:tcPr>
            <w:tcW w:w="1103" w:type="dxa"/>
            <w:vAlign w:val="center"/>
          </w:tcPr>
          <w:p w:rsidR="00531414" w:rsidRPr="00E364AA" w:rsidDel="00820C86" w:rsidRDefault="00531414" w:rsidP="00AF1087">
            <w:pPr>
              <w:jc w:val="center"/>
              <w:rPr>
                <w:b/>
              </w:rPr>
            </w:pPr>
            <w:r w:rsidRPr="00E364AA">
              <w:rPr>
                <w:rFonts w:hint="eastAsia"/>
                <w:b/>
              </w:rPr>
              <w:t>是否发现重要风险</w:t>
            </w:r>
          </w:p>
        </w:tc>
        <w:tc>
          <w:tcPr>
            <w:tcW w:w="1024" w:type="dxa"/>
            <w:vAlign w:val="center"/>
          </w:tcPr>
          <w:p w:rsidR="00531414" w:rsidRPr="00E364AA" w:rsidDel="00820C86" w:rsidRDefault="00531414" w:rsidP="00AF1087">
            <w:pPr>
              <w:jc w:val="center"/>
              <w:rPr>
                <w:b/>
              </w:rPr>
            </w:pPr>
            <w:r w:rsidRPr="00E364AA">
              <w:rPr>
                <w:rFonts w:hint="eastAsia"/>
                <w:b/>
              </w:rPr>
              <w:t>备注</w:t>
            </w:r>
          </w:p>
        </w:tc>
      </w:tr>
      <w:tr w:rsidR="00E364AA" w:rsidRPr="00E364AA" w:rsidTr="00446E83">
        <w:tc>
          <w:tcPr>
            <w:tcW w:w="709" w:type="dxa"/>
          </w:tcPr>
          <w:p w:rsidR="008A33E8" w:rsidRPr="00E364AA" w:rsidRDefault="008A33E8" w:rsidP="00AF1087">
            <w:pPr>
              <w:jc w:val="center"/>
            </w:pPr>
            <w:r w:rsidRPr="00E364AA">
              <w:t>1</w:t>
            </w:r>
          </w:p>
        </w:tc>
        <w:tc>
          <w:tcPr>
            <w:tcW w:w="1276" w:type="dxa"/>
          </w:tcPr>
          <w:p w:rsidR="008A33E8" w:rsidRPr="00E364AA" w:rsidRDefault="008A33E8" w:rsidP="00AF1087"/>
        </w:tc>
        <w:tc>
          <w:tcPr>
            <w:tcW w:w="1559" w:type="dxa"/>
          </w:tcPr>
          <w:p w:rsidR="008A33E8" w:rsidRPr="00E364AA" w:rsidRDefault="008A33E8" w:rsidP="00AF1087">
            <w:pPr>
              <w:jc w:val="center"/>
            </w:pPr>
            <w:r w:rsidRPr="00E364AA">
              <w:t>2018/03/16</w:t>
            </w:r>
          </w:p>
        </w:tc>
        <w:tc>
          <w:tcPr>
            <w:tcW w:w="1701" w:type="dxa"/>
          </w:tcPr>
          <w:p w:rsidR="008A33E8" w:rsidRPr="00E364AA" w:rsidRDefault="008A33E8" w:rsidP="00AF1087">
            <w:pPr>
              <w:jc w:val="center"/>
            </w:pPr>
            <w:r w:rsidRPr="00E364AA">
              <w:rPr>
                <w:rFonts w:hint="eastAsia"/>
              </w:rPr>
              <w:t>每二周</w:t>
            </w:r>
          </w:p>
        </w:tc>
        <w:tc>
          <w:tcPr>
            <w:tcW w:w="1559" w:type="dxa"/>
          </w:tcPr>
          <w:p w:rsidR="008A33E8" w:rsidRPr="00E364AA" w:rsidRDefault="008A33E8" w:rsidP="00AF1087">
            <w:pPr>
              <w:jc w:val="center"/>
            </w:pPr>
            <w:r w:rsidRPr="00E364AA">
              <w:t>20</w:t>
            </w:r>
          </w:p>
        </w:tc>
        <w:tc>
          <w:tcPr>
            <w:tcW w:w="1103" w:type="dxa"/>
          </w:tcPr>
          <w:p w:rsidR="008A33E8" w:rsidRPr="00E364AA" w:rsidRDefault="008A33E8" w:rsidP="00AF1087">
            <w:pPr>
              <w:jc w:val="center"/>
            </w:pPr>
            <w:r w:rsidRPr="00E364AA">
              <w:rPr>
                <w:rFonts w:hint="eastAsia"/>
              </w:rPr>
              <w:t>是</w:t>
            </w:r>
          </w:p>
        </w:tc>
        <w:tc>
          <w:tcPr>
            <w:tcW w:w="1024" w:type="dxa"/>
          </w:tcPr>
          <w:p w:rsidR="008A33E8" w:rsidRPr="00E364AA" w:rsidRDefault="008A33E8" w:rsidP="00AF1087"/>
        </w:tc>
      </w:tr>
      <w:tr w:rsidR="00E364AA" w:rsidRPr="00E364AA" w:rsidTr="00446E83">
        <w:tc>
          <w:tcPr>
            <w:tcW w:w="709" w:type="dxa"/>
          </w:tcPr>
          <w:p w:rsidR="008A33E8" w:rsidRPr="00E364AA" w:rsidRDefault="008A33E8" w:rsidP="00AF1087">
            <w:pPr>
              <w:jc w:val="center"/>
            </w:pPr>
            <w:r w:rsidRPr="00E364AA">
              <w:t>2</w:t>
            </w:r>
          </w:p>
        </w:tc>
        <w:tc>
          <w:tcPr>
            <w:tcW w:w="1276" w:type="dxa"/>
          </w:tcPr>
          <w:p w:rsidR="008A33E8" w:rsidRPr="00E364AA" w:rsidRDefault="008A33E8" w:rsidP="00AF1087"/>
        </w:tc>
        <w:tc>
          <w:tcPr>
            <w:tcW w:w="1559" w:type="dxa"/>
          </w:tcPr>
          <w:p w:rsidR="008A33E8" w:rsidRPr="00E364AA" w:rsidRDefault="008A33E8" w:rsidP="00AF1087">
            <w:pPr>
              <w:jc w:val="center"/>
            </w:pPr>
            <w:r w:rsidRPr="00E364AA">
              <w:t>2017/03/16</w:t>
            </w:r>
          </w:p>
        </w:tc>
        <w:tc>
          <w:tcPr>
            <w:tcW w:w="1701" w:type="dxa"/>
          </w:tcPr>
          <w:p w:rsidR="008A33E8" w:rsidRPr="00E364AA" w:rsidRDefault="008A33E8" w:rsidP="00AF1087">
            <w:pPr>
              <w:jc w:val="center"/>
            </w:pPr>
            <w:r w:rsidRPr="00E364AA">
              <w:rPr>
                <w:rFonts w:hint="eastAsia"/>
              </w:rPr>
              <w:t>周月</w:t>
            </w:r>
          </w:p>
        </w:tc>
        <w:tc>
          <w:tcPr>
            <w:tcW w:w="1559" w:type="dxa"/>
          </w:tcPr>
          <w:p w:rsidR="008A33E8" w:rsidRPr="00E364AA" w:rsidRDefault="008A33E8" w:rsidP="00AF1087">
            <w:pPr>
              <w:jc w:val="center"/>
            </w:pPr>
            <w:r w:rsidRPr="00E364AA">
              <w:t>12</w:t>
            </w:r>
          </w:p>
        </w:tc>
        <w:tc>
          <w:tcPr>
            <w:tcW w:w="1103" w:type="dxa"/>
          </w:tcPr>
          <w:p w:rsidR="008A33E8" w:rsidRPr="00E364AA" w:rsidRDefault="008A33E8" w:rsidP="00AF1087">
            <w:pPr>
              <w:jc w:val="center"/>
            </w:pPr>
            <w:r w:rsidRPr="00E364AA">
              <w:rPr>
                <w:rFonts w:hint="eastAsia"/>
              </w:rPr>
              <w:t>是</w:t>
            </w:r>
          </w:p>
        </w:tc>
        <w:tc>
          <w:tcPr>
            <w:tcW w:w="1024" w:type="dxa"/>
          </w:tcPr>
          <w:p w:rsidR="008A33E8" w:rsidRPr="00E364AA" w:rsidRDefault="008A33E8" w:rsidP="00AF1087"/>
        </w:tc>
      </w:tr>
      <w:tr w:rsidR="00E364AA" w:rsidRPr="00E364AA" w:rsidTr="00446E83">
        <w:tc>
          <w:tcPr>
            <w:tcW w:w="709" w:type="dxa"/>
            <w:vAlign w:val="center"/>
          </w:tcPr>
          <w:p w:rsidR="008A33E8" w:rsidRPr="00E364AA" w:rsidRDefault="008A33E8" w:rsidP="00AF1087">
            <w:pPr>
              <w:jc w:val="center"/>
            </w:pPr>
            <w:r w:rsidRPr="00E364AA">
              <w:t>3</w:t>
            </w:r>
          </w:p>
        </w:tc>
        <w:tc>
          <w:tcPr>
            <w:tcW w:w="1276" w:type="dxa"/>
            <w:vAlign w:val="center"/>
          </w:tcPr>
          <w:p w:rsidR="008A33E8" w:rsidRPr="00E364AA" w:rsidRDefault="008A33E8" w:rsidP="00AF1087">
            <w:pPr>
              <w:jc w:val="center"/>
            </w:pPr>
          </w:p>
        </w:tc>
        <w:tc>
          <w:tcPr>
            <w:tcW w:w="1559" w:type="dxa"/>
          </w:tcPr>
          <w:p w:rsidR="008A33E8" w:rsidRPr="00E364AA" w:rsidRDefault="008A33E8" w:rsidP="00AF1087">
            <w:pPr>
              <w:jc w:val="center"/>
            </w:pPr>
            <w:r w:rsidRPr="00E364AA">
              <w:t>2016/03/16</w:t>
            </w:r>
          </w:p>
        </w:tc>
        <w:tc>
          <w:tcPr>
            <w:tcW w:w="1701" w:type="dxa"/>
            <w:vAlign w:val="center"/>
          </w:tcPr>
          <w:p w:rsidR="008A33E8" w:rsidRPr="00E364AA" w:rsidRDefault="008A33E8" w:rsidP="00AF1087">
            <w:pPr>
              <w:jc w:val="center"/>
            </w:pPr>
            <w:r w:rsidRPr="00E364AA">
              <w:rPr>
                <w:rFonts w:hint="eastAsia"/>
              </w:rPr>
              <w:t>每半年</w:t>
            </w:r>
          </w:p>
        </w:tc>
        <w:tc>
          <w:tcPr>
            <w:tcW w:w="1559" w:type="dxa"/>
            <w:vAlign w:val="center"/>
          </w:tcPr>
          <w:p w:rsidR="008A33E8" w:rsidRPr="00E364AA" w:rsidRDefault="008A33E8" w:rsidP="00AF1087">
            <w:pPr>
              <w:jc w:val="center"/>
            </w:pPr>
            <w:r w:rsidRPr="00E364AA">
              <w:t>6</w:t>
            </w:r>
          </w:p>
        </w:tc>
        <w:tc>
          <w:tcPr>
            <w:tcW w:w="1103" w:type="dxa"/>
            <w:vAlign w:val="center"/>
          </w:tcPr>
          <w:p w:rsidR="008A33E8" w:rsidRPr="00E364AA" w:rsidRDefault="008A33E8" w:rsidP="00AF1087">
            <w:pPr>
              <w:jc w:val="center"/>
            </w:pPr>
            <w:r w:rsidRPr="00E364AA">
              <w:rPr>
                <w:rFonts w:hint="eastAsia"/>
              </w:rPr>
              <w:t>否</w:t>
            </w:r>
          </w:p>
        </w:tc>
        <w:tc>
          <w:tcPr>
            <w:tcW w:w="1024" w:type="dxa"/>
            <w:vAlign w:val="center"/>
          </w:tcPr>
          <w:p w:rsidR="008A33E8" w:rsidRPr="00E364AA" w:rsidRDefault="008A33E8" w:rsidP="00AF1087">
            <w:pPr>
              <w:jc w:val="center"/>
            </w:pPr>
          </w:p>
        </w:tc>
      </w:tr>
      <w:tr w:rsidR="00E364AA" w:rsidRPr="00E364AA" w:rsidTr="00446E83">
        <w:tc>
          <w:tcPr>
            <w:tcW w:w="709" w:type="dxa"/>
          </w:tcPr>
          <w:p w:rsidR="00531414" w:rsidRPr="00E364AA" w:rsidRDefault="00531414" w:rsidP="00AF1087">
            <w:pPr>
              <w:jc w:val="center"/>
            </w:pPr>
            <w:r w:rsidRPr="00E364AA">
              <w:rPr>
                <w:rFonts w:hint="eastAsia"/>
              </w:rPr>
              <w:t>…</w:t>
            </w:r>
          </w:p>
        </w:tc>
        <w:tc>
          <w:tcPr>
            <w:tcW w:w="1276" w:type="dxa"/>
          </w:tcPr>
          <w:p w:rsidR="00531414" w:rsidRPr="00E364AA" w:rsidRDefault="00531414" w:rsidP="00AF1087"/>
        </w:tc>
        <w:tc>
          <w:tcPr>
            <w:tcW w:w="1559" w:type="dxa"/>
          </w:tcPr>
          <w:p w:rsidR="00531414" w:rsidRPr="00E364AA" w:rsidRDefault="00531414" w:rsidP="00AF1087">
            <w:pPr>
              <w:jc w:val="center"/>
            </w:pPr>
          </w:p>
        </w:tc>
        <w:tc>
          <w:tcPr>
            <w:tcW w:w="1701" w:type="dxa"/>
          </w:tcPr>
          <w:p w:rsidR="00531414" w:rsidRPr="00E364AA" w:rsidRDefault="00531414" w:rsidP="00AF1087"/>
        </w:tc>
        <w:tc>
          <w:tcPr>
            <w:tcW w:w="1559" w:type="dxa"/>
          </w:tcPr>
          <w:p w:rsidR="00531414" w:rsidRPr="00E364AA" w:rsidRDefault="00531414" w:rsidP="00AF1087">
            <w:pPr>
              <w:jc w:val="center"/>
            </w:pPr>
          </w:p>
        </w:tc>
        <w:tc>
          <w:tcPr>
            <w:tcW w:w="1103" w:type="dxa"/>
          </w:tcPr>
          <w:p w:rsidR="00531414" w:rsidRPr="00E364AA" w:rsidRDefault="00531414" w:rsidP="00AF1087">
            <w:pPr>
              <w:jc w:val="center"/>
            </w:pPr>
          </w:p>
        </w:tc>
        <w:tc>
          <w:tcPr>
            <w:tcW w:w="1024" w:type="dxa"/>
          </w:tcPr>
          <w:p w:rsidR="00531414" w:rsidRPr="00E364AA" w:rsidRDefault="00531414" w:rsidP="00AF1087"/>
        </w:tc>
      </w:tr>
    </w:tbl>
    <w:p w:rsidR="00AB180D" w:rsidRPr="00E364AA" w:rsidRDefault="00AB180D" w:rsidP="00AB180D">
      <w:r w:rsidRPr="00E364AA">
        <w:rPr>
          <w:rFonts w:hint="eastAsia"/>
        </w:rPr>
        <w:t>注：本表仅汇总报告年度内开展了定期分析（有分析报告）的药品，未开展定期分析</w:t>
      </w:r>
      <w:r w:rsidR="00C209A9">
        <w:rPr>
          <w:rFonts w:hint="eastAsia"/>
        </w:rPr>
        <w:t>评价</w:t>
      </w:r>
      <w:r w:rsidRPr="00E364AA">
        <w:rPr>
          <w:rFonts w:hint="eastAsia"/>
        </w:rPr>
        <w:t>的无须列入。</w:t>
      </w:r>
      <w:r w:rsidR="00CB47F1" w:rsidRPr="00E364AA">
        <w:rPr>
          <w:rFonts w:hint="eastAsia"/>
        </w:rPr>
        <w:t>本表</w:t>
      </w:r>
      <w:proofErr w:type="gramStart"/>
      <w:r w:rsidR="00CB47F1" w:rsidRPr="00E364AA">
        <w:rPr>
          <w:rFonts w:hint="eastAsia"/>
        </w:rPr>
        <w:t>按首次</w:t>
      </w:r>
      <w:proofErr w:type="gramEnd"/>
      <w:r w:rsidR="00CB47F1" w:rsidRPr="00E364AA">
        <w:rPr>
          <w:rFonts w:hint="eastAsia"/>
        </w:rPr>
        <w:t>注册日期由近及远排序。</w:t>
      </w:r>
    </w:p>
    <w:p w:rsidR="00531414" w:rsidRPr="00E364AA" w:rsidRDefault="00531414" w:rsidP="00531414">
      <w:pPr>
        <w:rPr>
          <w:b/>
        </w:rPr>
      </w:pPr>
    </w:p>
    <w:p w:rsidR="00D606F3" w:rsidRPr="00E364AA" w:rsidRDefault="00D606F3" w:rsidP="00446E83">
      <w:pPr>
        <w:outlineLvl w:val="2"/>
        <w:rPr>
          <w:b/>
        </w:rPr>
      </w:pPr>
      <w:r w:rsidRPr="00E364AA">
        <w:rPr>
          <w:b/>
        </w:rPr>
        <w:t>5.</w:t>
      </w:r>
      <w:r w:rsidR="00EB7E61" w:rsidRPr="00E364AA">
        <w:rPr>
          <w:b/>
        </w:rPr>
        <w:t xml:space="preserve">2 </w:t>
      </w:r>
      <w:r w:rsidRPr="00E364AA">
        <w:rPr>
          <w:b/>
        </w:rPr>
        <w:t xml:space="preserve"> </w:t>
      </w:r>
      <w:r w:rsidR="00E5456A" w:rsidRPr="00E364AA">
        <w:rPr>
          <w:rFonts w:hint="eastAsia"/>
          <w:b/>
        </w:rPr>
        <w:t>定期安全性更新报告</w:t>
      </w:r>
    </w:p>
    <w:p w:rsidR="00F91CA7" w:rsidRPr="00E364AA" w:rsidRDefault="00F91CA7" w:rsidP="00F91CA7">
      <w:pPr>
        <w:ind w:firstLineChars="200" w:firstLine="420"/>
        <w:rPr>
          <w:b/>
        </w:rPr>
      </w:pPr>
      <w:r w:rsidRPr="00E364AA">
        <w:rPr>
          <w:rFonts w:hint="eastAsia"/>
        </w:rPr>
        <w:t>报告年度内应该提交</w:t>
      </w:r>
      <w:r w:rsidRPr="00E364AA">
        <w:rPr>
          <w:u w:val="single"/>
        </w:rPr>
        <w:t xml:space="preserve">     </w:t>
      </w:r>
      <w:r w:rsidRPr="00E364AA">
        <w:rPr>
          <w:rFonts w:hint="eastAsia"/>
        </w:rPr>
        <w:t>份</w:t>
      </w:r>
      <w:r w:rsidRPr="00E364AA">
        <w:t>PSUR</w:t>
      </w:r>
      <w:r w:rsidRPr="00E364AA">
        <w:rPr>
          <w:rFonts w:hint="eastAsia"/>
        </w:rPr>
        <w:t>，实际提交了</w:t>
      </w:r>
      <w:r w:rsidRPr="00E364AA">
        <w:rPr>
          <w:u w:val="single"/>
        </w:rPr>
        <w:t xml:space="preserve">     </w:t>
      </w:r>
      <w:r w:rsidRPr="00E364AA">
        <w:rPr>
          <w:rFonts w:hint="eastAsia"/>
        </w:rPr>
        <w:t>份</w:t>
      </w:r>
      <w:r w:rsidRPr="00E364AA">
        <w:t>PSUR</w:t>
      </w:r>
      <w:r w:rsidRPr="00E364AA">
        <w:rPr>
          <w:rFonts w:hint="eastAsia"/>
        </w:rPr>
        <w:t>，未按时提交原因见下表备注。</w:t>
      </w:r>
    </w:p>
    <w:tbl>
      <w:tblPr>
        <w:tblStyle w:val="a3"/>
        <w:tblW w:w="8931" w:type="dxa"/>
        <w:tblInd w:w="108" w:type="dxa"/>
        <w:tblLayout w:type="fixed"/>
        <w:tblLook w:val="04A0" w:firstRow="1" w:lastRow="0" w:firstColumn="1" w:lastColumn="0" w:noHBand="0" w:noVBand="1"/>
      </w:tblPr>
      <w:tblGrid>
        <w:gridCol w:w="709"/>
        <w:gridCol w:w="1134"/>
        <w:gridCol w:w="1417"/>
        <w:gridCol w:w="1276"/>
        <w:gridCol w:w="1418"/>
        <w:gridCol w:w="851"/>
        <w:gridCol w:w="1103"/>
        <w:gridCol w:w="1023"/>
      </w:tblGrid>
      <w:tr w:rsidR="00E364AA" w:rsidRPr="00E364AA" w:rsidTr="009573AA">
        <w:trPr>
          <w:trHeight w:val="699"/>
        </w:trPr>
        <w:tc>
          <w:tcPr>
            <w:tcW w:w="709" w:type="dxa"/>
            <w:vAlign w:val="center"/>
          </w:tcPr>
          <w:p w:rsidR="00F91CA7" w:rsidRPr="00E364AA" w:rsidRDefault="00F91CA7" w:rsidP="009573AA">
            <w:pPr>
              <w:jc w:val="center"/>
              <w:rPr>
                <w:b/>
              </w:rPr>
            </w:pPr>
            <w:r w:rsidRPr="00E364AA">
              <w:rPr>
                <w:rFonts w:hint="eastAsia"/>
                <w:b/>
              </w:rPr>
              <w:t>序号</w:t>
            </w:r>
          </w:p>
        </w:tc>
        <w:tc>
          <w:tcPr>
            <w:tcW w:w="1134" w:type="dxa"/>
            <w:vAlign w:val="center"/>
          </w:tcPr>
          <w:p w:rsidR="00F91CA7" w:rsidRPr="00E364AA" w:rsidRDefault="00F91CA7" w:rsidP="009573AA">
            <w:pPr>
              <w:jc w:val="center"/>
              <w:rPr>
                <w:b/>
              </w:rPr>
            </w:pPr>
            <w:r w:rsidRPr="00E364AA">
              <w:rPr>
                <w:rFonts w:hint="eastAsia"/>
                <w:b/>
              </w:rPr>
              <w:t>药品名称</w:t>
            </w:r>
          </w:p>
        </w:tc>
        <w:tc>
          <w:tcPr>
            <w:tcW w:w="1417" w:type="dxa"/>
            <w:vAlign w:val="center"/>
          </w:tcPr>
          <w:p w:rsidR="00F91CA7" w:rsidRPr="00E364AA" w:rsidRDefault="00F91CA7" w:rsidP="009573AA">
            <w:pPr>
              <w:jc w:val="center"/>
              <w:rPr>
                <w:b/>
              </w:rPr>
            </w:pPr>
            <w:r w:rsidRPr="00E364AA">
              <w:rPr>
                <w:rFonts w:hint="eastAsia"/>
                <w:b/>
              </w:rPr>
              <w:t>首次注册日期</w:t>
            </w:r>
          </w:p>
        </w:tc>
        <w:tc>
          <w:tcPr>
            <w:tcW w:w="1276" w:type="dxa"/>
          </w:tcPr>
          <w:p w:rsidR="00F91CA7" w:rsidRPr="00E364AA" w:rsidRDefault="00F91CA7" w:rsidP="009573AA">
            <w:pPr>
              <w:jc w:val="center"/>
              <w:rPr>
                <w:b/>
              </w:rPr>
            </w:pPr>
            <w:r w:rsidRPr="00E364AA">
              <w:rPr>
                <w:rFonts w:hint="eastAsia"/>
                <w:b/>
              </w:rPr>
              <w:t>提交</w:t>
            </w:r>
            <w:r w:rsidRPr="00E364AA">
              <w:rPr>
                <w:b/>
              </w:rPr>
              <w:t>PSUR</w:t>
            </w:r>
            <w:r w:rsidRPr="00E364AA">
              <w:rPr>
                <w:rFonts w:hint="eastAsia"/>
                <w:b/>
              </w:rPr>
              <w:t>日期</w:t>
            </w:r>
          </w:p>
        </w:tc>
        <w:tc>
          <w:tcPr>
            <w:tcW w:w="1418" w:type="dxa"/>
          </w:tcPr>
          <w:p w:rsidR="00F91CA7" w:rsidRPr="00E364AA" w:rsidRDefault="00F91CA7" w:rsidP="009573AA">
            <w:pPr>
              <w:jc w:val="center"/>
              <w:rPr>
                <w:b/>
              </w:rPr>
            </w:pPr>
            <w:r w:rsidRPr="00E364AA">
              <w:rPr>
                <w:rFonts w:hint="eastAsia"/>
                <w:b/>
              </w:rPr>
              <w:t>报告期覆盖范围</w:t>
            </w:r>
          </w:p>
        </w:tc>
        <w:tc>
          <w:tcPr>
            <w:tcW w:w="851" w:type="dxa"/>
          </w:tcPr>
          <w:p w:rsidR="00F91CA7" w:rsidRPr="00E364AA" w:rsidRDefault="00F91CA7" w:rsidP="009573AA">
            <w:pPr>
              <w:jc w:val="center"/>
              <w:rPr>
                <w:b/>
              </w:rPr>
            </w:pPr>
            <w:r w:rsidRPr="00E364AA">
              <w:rPr>
                <w:rFonts w:hint="eastAsia"/>
                <w:b/>
              </w:rPr>
              <w:t>是否按时提交</w:t>
            </w:r>
          </w:p>
        </w:tc>
        <w:tc>
          <w:tcPr>
            <w:tcW w:w="1103" w:type="dxa"/>
            <w:vAlign w:val="center"/>
          </w:tcPr>
          <w:p w:rsidR="00F91CA7" w:rsidRPr="00E364AA" w:rsidDel="00820C86" w:rsidRDefault="00F91CA7" w:rsidP="009573AA">
            <w:pPr>
              <w:jc w:val="center"/>
              <w:rPr>
                <w:b/>
              </w:rPr>
            </w:pPr>
            <w:r w:rsidRPr="00E364AA">
              <w:rPr>
                <w:rFonts w:hint="eastAsia"/>
                <w:b/>
              </w:rPr>
              <w:t>是否发现重要风险</w:t>
            </w:r>
          </w:p>
        </w:tc>
        <w:tc>
          <w:tcPr>
            <w:tcW w:w="1023" w:type="dxa"/>
            <w:vAlign w:val="center"/>
          </w:tcPr>
          <w:p w:rsidR="00F91CA7" w:rsidRPr="00E364AA" w:rsidDel="00820C86" w:rsidRDefault="00F91CA7" w:rsidP="009573AA">
            <w:pPr>
              <w:jc w:val="center"/>
              <w:rPr>
                <w:b/>
              </w:rPr>
            </w:pPr>
            <w:r w:rsidRPr="00E364AA">
              <w:rPr>
                <w:rFonts w:hint="eastAsia"/>
                <w:b/>
              </w:rPr>
              <w:t>备注</w:t>
            </w:r>
          </w:p>
        </w:tc>
      </w:tr>
      <w:tr w:rsidR="00E364AA" w:rsidRPr="00E364AA" w:rsidTr="009573AA">
        <w:tc>
          <w:tcPr>
            <w:tcW w:w="709" w:type="dxa"/>
          </w:tcPr>
          <w:p w:rsidR="00F91CA7" w:rsidRPr="00E364AA" w:rsidRDefault="00F91CA7" w:rsidP="009573AA">
            <w:pPr>
              <w:jc w:val="center"/>
            </w:pPr>
            <w:r w:rsidRPr="00E364AA">
              <w:t>1</w:t>
            </w:r>
          </w:p>
        </w:tc>
        <w:tc>
          <w:tcPr>
            <w:tcW w:w="1134" w:type="dxa"/>
          </w:tcPr>
          <w:p w:rsidR="00F91CA7" w:rsidRPr="00E364AA" w:rsidRDefault="00F91CA7" w:rsidP="009573AA">
            <w:pPr>
              <w:jc w:val="center"/>
            </w:pPr>
          </w:p>
        </w:tc>
        <w:tc>
          <w:tcPr>
            <w:tcW w:w="1417" w:type="dxa"/>
          </w:tcPr>
          <w:p w:rsidR="00F91CA7" w:rsidRPr="00E364AA" w:rsidRDefault="00F91CA7" w:rsidP="009573AA">
            <w:pPr>
              <w:jc w:val="center"/>
            </w:pPr>
            <w:r w:rsidRPr="00E364AA">
              <w:t>2018/03/16</w:t>
            </w:r>
          </w:p>
        </w:tc>
        <w:tc>
          <w:tcPr>
            <w:tcW w:w="1276" w:type="dxa"/>
          </w:tcPr>
          <w:p w:rsidR="00F91CA7" w:rsidRPr="00E364AA" w:rsidRDefault="00F91CA7" w:rsidP="009573AA">
            <w:pPr>
              <w:jc w:val="center"/>
            </w:pPr>
            <w:r w:rsidRPr="00E364AA">
              <w:t>2019/04/16</w:t>
            </w:r>
          </w:p>
        </w:tc>
        <w:tc>
          <w:tcPr>
            <w:tcW w:w="1418" w:type="dxa"/>
          </w:tcPr>
          <w:p w:rsidR="00F91CA7" w:rsidRPr="00E364AA" w:rsidRDefault="00F91CA7" w:rsidP="009573AA">
            <w:pPr>
              <w:jc w:val="center"/>
            </w:pPr>
            <w:r w:rsidRPr="00E364AA">
              <w:t>201</w:t>
            </w:r>
            <w:r w:rsidRPr="00E364AA">
              <w:rPr>
                <w:rFonts w:hint="eastAsia"/>
              </w:rPr>
              <w:t>8</w:t>
            </w:r>
            <w:r w:rsidRPr="00E364AA">
              <w:t>/0</w:t>
            </w:r>
            <w:r w:rsidRPr="00E364AA">
              <w:rPr>
                <w:rFonts w:hint="eastAsia"/>
              </w:rPr>
              <w:t>3</w:t>
            </w:r>
            <w:r w:rsidRPr="00E364AA">
              <w:t>/16</w:t>
            </w:r>
            <w:r w:rsidRPr="00E364AA">
              <w:rPr>
                <w:rFonts w:hint="eastAsia"/>
              </w:rPr>
              <w:t>--2019/03/15</w:t>
            </w:r>
          </w:p>
        </w:tc>
        <w:tc>
          <w:tcPr>
            <w:tcW w:w="851" w:type="dxa"/>
          </w:tcPr>
          <w:p w:rsidR="00F91CA7" w:rsidRPr="00E364AA" w:rsidRDefault="00F91CA7" w:rsidP="009573AA">
            <w:pPr>
              <w:jc w:val="center"/>
            </w:pPr>
            <w:r w:rsidRPr="00E364AA">
              <w:rPr>
                <w:rFonts w:hint="eastAsia"/>
              </w:rPr>
              <w:t>是</w:t>
            </w:r>
          </w:p>
        </w:tc>
        <w:tc>
          <w:tcPr>
            <w:tcW w:w="1103" w:type="dxa"/>
          </w:tcPr>
          <w:p w:rsidR="00F91CA7" w:rsidRPr="00E364AA" w:rsidRDefault="00F91CA7" w:rsidP="009573AA">
            <w:pPr>
              <w:jc w:val="center"/>
            </w:pPr>
            <w:r w:rsidRPr="00E364AA">
              <w:rPr>
                <w:rFonts w:hint="eastAsia"/>
              </w:rPr>
              <w:t>是</w:t>
            </w:r>
          </w:p>
        </w:tc>
        <w:tc>
          <w:tcPr>
            <w:tcW w:w="1023" w:type="dxa"/>
          </w:tcPr>
          <w:p w:rsidR="00F91CA7" w:rsidRPr="00E364AA" w:rsidRDefault="00F91CA7" w:rsidP="009573AA"/>
        </w:tc>
      </w:tr>
      <w:tr w:rsidR="00E364AA" w:rsidRPr="00E364AA" w:rsidTr="009573AA">
        <w:tc>
          <w:tcPr>
            <w:tcW w:w="709" w:type="dxa"/>
          </w:tcPr>
          <w:p w:rsidR="00F91CA7" w:rsidRPr="00E364AA" w:rsidRDefault="00F91CA7" w:rsidP="009573AA">
            <w:pPr>
              <w:jc w:val="center"/>
            </w:pPr>
            <w:r w:rsidRPr="00E364AA">
              <w:rPr>
                <w:rFonts w:hint="eastAsia"/>
              </w:rPr>
              <w:t>2</w:t>
            </w:r>
          </w:p>
        </w:tc>
        <w:tc>
          <w:tcPr>
            <w:tcW w:w="1134" w:type="dxa"/>
          </w:tcPr>
          <w:p w:rsidR="00F91CA7" w:rsidRPr="00E364AA" w:rsidRDefault="00F91CA7" w:rsidP="009573AA">
            <w:pPr>
              <w:jc w:val="center"/>
            </w:pPr>
          </w:p>
        </w:tc>
        <w:tc>
          <w:tcPr>
            <w:tcW w:w="1417" w:type="dxa"/>
          </w:tcPr>
          <w:p w:rsidR="00F91CA7" w:rsidRPr="00E364AA" w:rsidRDefault="00F91CA7" w:rsidP="009573AA">
            <w:pPr>
              <w:jc w:val="center"/>
            </w:pPr>
            <w:r w:rsidRPr="00E364AA">
              <w:t>2015/03/16</w:t>
            </w:r>
          </w:p>
        </w:tc>
        <w:tc>
          <w:tcPr>
            <w:tcW w:w="1276" w:type="dxa"/>
          </w:tcPr>
          <w:p w:rsidR="00F91CA7" w:rsidRPr="00E364AA" w:rsidRDefault="00F91CA7" w:rsidP="009573AA">
            <w:pPr>
              <w:jc w:val="center"/>
            </w:pPr>
            <w:r w:rsidRPr="00E364AA">
              <w:rPr>
                <w:rFonts w:hint="eastAsia"/>
              </w:rPr>
              <w:t>未提交</w:t>
            </w:r>
          </w:p>
        </w:tc>
        <w:tc>
          <w:tcPr>
            <w:tcW w:w="1418" w:type="dxa"/>
          </w:tcPr>
          <w:p w:rsidR="00F91CA7" w:rsidRPr="00E364AA" w:rsidRDefault="00F91CA7" w:rsidP="009573AA">
            <w:pPr>
              <w:jc w:val="center"/>
            </w:pPr>
            <w:r w:rsidRPr="00E364AA">
              <w:rPr>
                <w:rFonts w:hint="eastAsia"/>
              </w:rPr>
              <w:t>不适用</w:t>
            </w:r>
          </w:p>
        </w:tc>
        <w:tc>
          <w:tcPr>
            <w:tcW w:w="851" w:type="dxa"/>
          </w:tcPr>
          <w:p w:rsidR="00F91CA7" w:rsidRPr="00E364AA" w:rsidRDefault="00F91CA7" w:rsidP="009573AA">
            <w:pPr>
              <w:jc w:val="center"/>
            </w:pPr>
            <w:r w:rsidRPr="00E364AA">
              <w:rPr>
                <w:rFonts w:hint="eastAsia"/>
              </w:rPr>
              <w:t>否</w:t>
            </w:r>
          </w:p>
        </w:tc>
        <w:tc>
          <w:tcPr>
            <w:tcW w:w="1103" w:type="dxa"/>
          </w:tcPr>
          <w:p w:rsidR="00F91CA7" w:rsidRPr="00E364AA" w:rsidRDefault="00F91CA7" w:rsidP="009573AA">
            <w:pPr>
              <w:jc w:val="center"/>
            </w:pPr>
            <w:r w:rsidRPr="00E364AA">
              <w:rPr>
                <w:rFonts w:hint="eastAsia"/>
              </w:rPr>
              <w:t>否</w:t>
            </w:r>
          </w:p>
        </w:tc>
        <w:tc>
          <w:tcPr>
            <w:tcW w:w="1023" w:type="dxa"/>
          </w:tcPr>
          <w:p w:rsidR="00F91CA7" w:rsidRPr="00E364AA" w:rsidRDefault="00F91CA7" w:rsidP="009573AA">
            <w:r w:rsidRPr="00E364AA">
              <w:rPr>
                <w:rFonts w:hint="eastAsia"/>
              </w:rPr>
              <w:t>未提交的原因</w:t>
            </w:r>
          </w:p>
        </w:tc>
      </w:tr>
      <w:tr w:rsidR="00E364AA" w:rsidRPr="00E364AA" w:rsidTr="009573AA">
        <w:tc>
          <w:tcPr>
            <w:tcW w:w="709" w:type="dxa"/>
          </w:tcPr>
          <w:p w:rsidR="00F91CA7" w:rsidRPr="00E364AA" w:rsidRDefault="00F91CA7" w:rsidP="009573AA">
            <w:pPr>
              <w:jc w:val="center"/>
            </w:pPr>
            <w:r w:rsidRPr="00E364AA">
              <w:rPr>
                <w:rFonts w:hint="eastAsia"/>
              </w:rPr>
              <w:t>…</w:t>
            </w:r>
          </w:p>
        </w:tc>
        <w:tc>
          <w:tcPr>
            <w:tcW w:w="1134" w:type="dxa"/>
          </w:tcPr>
          <w:p w:rsidR="00F91CA7" w:rsidRPr="00E364AA" w:rsidRDefault="00F91CA7" w:rsidP="009573AA">
            <w:pPr>
              <w:jc w:val="center"/>
            </w:pPr>
          </w:p>
        </w:tc>
        <w:tc>
          <w:tcPr>
            <w:tcW w:w="1417" w:type="dxa"/>
          </w:tcPr>
          <w:p w:rsidR="00F91CA7" w:rsidRPr="00E364AA" w:rsidRDefault="00F91CA7" w:rsidP="009573AA">
            <w:pPr>
              <w:jc w:val="center"/>
            </w:pPr>
          </w:p>
        </w:tc>
        <w:tc>
          <w:tcPr>
            <w:tcW w:w="1276" w:type="dxa"/>
          </w:tcPr>
          <w:p w:rsidR="00F91CA7" w:rsidRPr="00E364AA" w:rsidRDefault="00F91CA7" w:rsidP="009573AA"/>
        </w:tc>
        <w:tc>
          <w:tcPr>
            <w:tcW w:w="1418" w:type="dxa"/>
          </w:tcPr>
          <w:p w:rsidR="00F91CA7" w:rsidRPr="00E364AA" w:rsidRDefault="00F91CA7" w:rsidP="009573AA">
            <w:pPr>
              <w:jc w:val="center"/>
            </w:pPr>
          </w:p>
        </w:tc>
        <w:tc>
          <w:tcPr>
            <w:tcW w:w="851" w:type="dxa"/>
          </w:tcPr>
          <w:p w:rsidR="00F91CA7" w:rsidRPr="00E364AA" w:rsidRDefault="00F91CA7" w:rsidP="009573AA">
            <w:pPr>
              <w:jc w:val="center"/>
            </w:pPr>
          </w:p>
        </w:tc>
        <w:tc>
          <w:tcPr>
            <w:tcW w:w="1103" w:type="dxa"/>
          </w:tcPr>
          <w:p w:rsidR="00F91CA7" w:rsidRPr="00E364AA" w:rsidRDefault="00F91CA7" w:rsidP="009573AA">
            <w:pPr>
              <w:jc w:val="center"/>
            </w:pPr>
          </w:p>
        </w:tc>
        <w:tc>
          <w:tcPr>
            <w:tcW w:w="1023" w:type="dxa"/>
          </w:tcPr>
          <w:p w:rsidR="00F91CA7" w:rsidRPr="00E364AA" w:rsidRDefault="00F91CA7" w:rsidP="009573AA"/>
        </w:tc>
      </w:tr>
    </w:tbl>
    <w:p w:rsidR="00F91CA7" w:rsidRPr="00E364AA" w:rsidRDefault="00F91CA7" w:rsidP="00F91CA7">
      <w:r w:rsidRPr="00E364AA">
        <w:rPr>
          <w:rFonts w:hint="eastAsia"/>
        </w:rPr>
        <w:t>注：本表应汇总报告年度所有需要提交</w:t>
      </w:r>
      <w:r w:rsidRPr="00E364AA">
        <w:t>PSUR</w:t>
      </w:r>
      <w:r w:rsidRPr="00E364AA">
        <w:rPr>
          <w:rFonts w:hint="eastAsia"/>
        </w:rPr>
        <w:t>的药品，即使因某种原因未提交也应列入。本表</w:t>
      </w:r>
      <w:proofErr w:type="gramStart"/>
      <w:r w:rsidRPr="00E364AA">
        <w:rPr>
          <w:rFonts w:hint="eastAsia"/>
        </w:rPr>
        <w:t>按首次</w:t>
      </w:r>
      <w:proofErr w:type="gramEnd"/>
      <w:r w:rsidRPr="00E364AA">
        <w:rPr>
          <w:rFonts w:hint="eastAsia"/>
        </w:rPr>
        <w:t>注册日期由近及远排序。</w:t>
      </w:r>
    </w:p>
    <w:p w:rsidR="00F91CA7" w:rsidRPr="00E364AA" w:rsidRDefault="00F91CA7" w:rsidP="00F91CA7">
      <w:pPr>
        <w:rPr>
          <w:b/>
        </w:rPr>
      </w:pPr>
    </w:p>
    <w:p w:rsidR="008429B2" w:rsidRPr="00E364AA" w:rsidRDefault="008A2457" w:rsidP="00E13236">
      <w:pPr>
        <w:outlineLvl w:val="1"/>
      </w:pPr>
      <w:bookmarkStart w:id="58" w:name="_Toc18076782"/>
      <w:r w:rsidRPr="00E364AA">
        <w:rPr>
          <w:b/>
        </w:rPr>
        <w:t>6</w:t>
      </w:r>
      <w:r w:rsidR="00CA02CE" w:rsidRPr="00E364AA">
        <w:rPr>
          <w:b/>
        </w:rPr>
        <w:t xml:space="preserve"> </w:t>
      </w:r>
      <w:r w:rsidR="008429B2" w:rsidRPr="00E364AA">
        <w:rPr>
          <w:rFonts w:hint="eastAsia"/>
          <w:b/>
        </w:rPr>
        <w:t>风险</w:t>
      </w:r>
      <w:r w:rsidR="00083257" w:rsidRPr="00E364AA">
        <w:rPr>
          <w:rFonts w:hint="eastAsia"/>
          <w:b/>
        </w:rPr>
        <w:t>评估和控制</w:t>
      </w:r>
      <w:bookmarkEnd w:id="58"/>
      <w:r w:rsidR="0091559A" w:rsidRPr="00E364AA">
        <w:rPr>
          <w:b/>
        </w:rPr>
        <w:t xml:space="preserve">  </w:t>
      </w:r>
      <w:r w:rsidR="0091559A" w:rsidRPr="00E364AA">
        <w:rPr>
          <w:rFonts w:hint="eastAsia"/>
        </w:rPr>
        <w:t>□有新信息（请填写以下信息）</w:t>
      </w:r>
      <w:r w:rsidR="0091559A" w:rsidRPr="00E364AA">
        <w:t xml:space="preserve">  </w:t>
      </w:r>
      <w:r w:rsidR="0091559A" w:rsidRPr="00E364AA">
        <w:rPr>
          <w:rFonts w:hint="eastAsia"/>
        </w:rPr>
        <w:t>□无新信息</w:t>
      </w:r>
    </w:p>
    <w:p w:rsidR="004E675B" w:rsidRPr="00E364AA" w:rsidRDefault="004E675B" w:rsidP="004E675B">
      <w:pPr>
        <w:ind w:firstLineChars="150" w:firstLine="315"/>
      </w:pPr>
      <w:r w:rsidRPr="00E364AA">
        <w:rPr>
          <w:rFonts w:hint="eastAsia"/>
        </w:rPr>
        <w:t>报告年度新发现了</w:t>
      </w:r>
      <w:r w:rsidRPr="00E364AA">
        <w:rPr>
          <w:u w:val="single"/>
        </w:rPr>
        <w:t xml:space="preserve">   </w:t>
      </w:r>
      <w:proofErr w:type="gramStart"/>
      <w:r w:rsidRPr="00E364AA">
        <w:rPr>
          <w:rFonts w:hint="eastAsia"/>
        </w:rPr>
        <w:t>个</w:t>
      </w:r>
      <w:proofErr w:type="gramEnd"/>
      <w:r w:rsidRPr="00E364AA">
        <w:rPr>
          <w:rFonts w:hint="eastAsia"/>
        </w:rPr>
        <w:t>药品</w:t>
      </w:r>
      <w:r w:rsidR="009E3EF0" w:rsidRPr="00E364AA">
        <w:rPr>
          <w:rFonts w:hint="eastAsia"/>
        </w:rPr>
        <w:t>重要</w:t>
      </w:r>
      <w:r w:rsidRPr="00E364AA">
        <w:rPr>
          <w:rFonts w:hint="eastAsia"/>
        </w:rPr>
        <w:t>风险（按编号计），完成了</w:t>
      </w:r>
      <w:r w:rsidRPr="00E364AA">
        <w:rPr>
          <w:u w:val="single"/>
        </w:rPr>
        <w:t xml:space="preserve">   </w:t>
      </w:r>
      <w:proofErr w:type="gramStart"/>
      <w:r w:rsidRPr="00E364AA">
        <w:rPr>
          <w:rFonts w:hint="eastAsia"/>
        </w:rPr>
        <w:t>个</w:t>
      </w:r>
      <w:proofErr w:type="gramEnd"/>
      <w:r w:rsidRPr="00E364AA">
        <w:rPr>
          <w:rFonts w:hint="eastAsia"/>
        </w:rPr>
        <w:t>药品风险的评估。新发现的</w:t>
      </w:r>
      <w:r w:rsidR="00907985" w:rsidRPr="00E364AA">
        <w:rPr>
          <w:rFonts w:hint="eastAsia"/>
        </w:rPr>
        <w:t>重要</w:t>
      </w:r>
      <w:r w:rsidRPr="00E364AA">
        <w:rPr>
          <w:rFonts w:hint="eastAsia"/>
        </w:rPr>
        <w:t>风险和既</w:t>
      </w:r>
      <w:r w:rsidR="00555E16" w:rsidRPr="00E364AA">
        <w:rPr>
          <w:rFonts w:hint="eastAsia"/>
        </w:rPr>
        <w:t>往</w:t>
      </w:r>
      <w:r w:rsidRPr="00E364AA">
        <w:rPr>
          <w:rFonts w:hint="eastAsia"/>
        </w:rPr>
        <w:t>风险评估</w:t>
      </w:r>
      <w:r w:rsidR="00EF348A" w:rsidRPr="00E364AA">
        <w:rPr>
          <w:rFonts w:hint="eastAsia"/>
        </w:rPr>
        <w:t>控制</w:t>
      </w:r>
      <w:r w:rsidRPr="00E364AA">
        <w:rPr>
          <w:rFonts w:hint="eastAsia"/>
        </w:rPr>
        <w:t>状态的更新情况详见下表。</w:t>
      </w:r>
    </w:p>
    <w:tbl>
      <w:tblPr>
        <w:tblStyle w:val="a3"/>
        <w:tblW w:w="8897" w:type="dxa"/>
        <w:tblLook w:val="04A0" w:firstRow="1" w:lastRow="0" w:firstColumn="1" w:lastColumn="0" w:noHBand="0" w:noVBand="1"/>
      </w:tblPr>
      <w:tblGrid>
        <w:gridCol w:w="1068"/>
        <w:gridCol w:w="979"/>
        <w:gridCol w:w="704"/>
        <w:gridCol w:w="1957"/>
        <w:gridCol w:w="2346"/>
        <w:gridCol w:w="992"/>
        <w:gridCol w:w="851"/>
      </w:tblGrid>
      <w:tr w:rsidR="00E364AA" w:rsidRPr="00E364AA" w:rsidTr="003D4979">
        <w:tc>
          <w:tcPr>
            <w:tcW w:w="1068" w:type="dxa"/>
            <w:vAlign w:val="center"/>
          </w:tcPr>
          <w:p w:rsidR="00EA4621" w:rsidRPr="00E364AA" w:rsidRDefault="00C83A51">
            <w:pPr>
              <w:jc w:val="center"/>
              <w:rPr>
                <w:b/>
                <w:highlight w:val="yellow"/>
              </w:rPr>
            </w:pPr>
            <w:r w:rsidRPr="00E364AA">
              <w:rPr>
                <w:rFonts w:hint="eastAsia"/>
                <w:b/>
              </w:rPr>
              <w:t>编号</w:t>
            </w:r>
          </w:p>
        </w:tc>
        <w:tc>
          <w:tcPr>
            <w:tcW w:w="979" w:type="dxa"/>
            <w:vAlign w:val="center"/>
          </w:tcPr>
          <w:p w:rsidR="009B15BE" w:rsidRPr="00E364AA" w:rsidRDefault="009B15BE" w:rsidP="00CB000F">
            <w:pPr>
              <w:jc w:val="center"/>
              <w:rPr>
                <w:b/>
              </w:rPr>
            </w:pPr>
            <w:r w:rsidRPr="00E364AA">
              <w:rPr>
                <w:rFonts w:hint="eastAsia"/>
                <w:b/>
              </w:rPr>
              <w:t>药品</w:t>
            </w:r>
            <w:r w:rsidR="00CB000F" w:rsidRPr="00E364AA">
              <w:rPr>
                <w:rFonts w:hint="eastAsia"/>
                <w:b/>
              </w:rPr>
              <w:t>名称</w:t>
            </w:r>
          </w:p>
        </w:tc>
        <w:tc>
          <w:tcPr>
            <w:tcW w:w="704" w:type="dxa"/>
            <w:vAlign w:val="center"/>
          </w:tcPr>
          <w:p w:rsidR="009B15BE" w:rsidRPr="00E364AA" w:rsidRDefault="0042005E" w:rsidP="00E13236">
            <w:pPr>
              <w:jc w:val="center"/>
              <w:rPr>
                <w:b/>
              </w:rPr>
            </w:pPr>
            <w:r w:rsidRPr="00E364AA">
              <w:rPr>
                <w:rFonts w:hint="eastAsia"/>
                <w:b/>
              </w:rPr>
              <w:t>风险</w:t>
            </w:r>
            <w:r w:rsidR="006102BF" w:rsidRPr="00E364AA">
              <w:rPr>
                <w:rFonts w:hint="eastAsia"/>
                <w:b/>
              </w:rPr>
              <w:t>简述</w:t>
            </w:r>
          </w:p>
        </w:tc>
        <w:tc>
          <w:tcPr>
            <w:tcW w:w="1957" w:type="dxa"/>
            <w:vAlign w:val="center"/>
          </w:tcPr>
          <w:p w:rsidR="009B15BE" w:rsidRPr="00E364AA" w:rsidRDefault="009B15BE" w:rsidP="00E13236">
            <w:pPr>
              <w:jc w:val="center"/>
              <w:rPr>
                <w:b/>
              </w:rPr>
            </w:pPr>
            <w:r w:rsidRPr="00E364AA">
              <w:rPr>
                <w:rFonts w:hint="eastAsia"/>
                <w:b/>
              </w:rPr>
              <w:t>评估状态</w:t>
            </w:r>
          </w:p>
        </w:tc>
        <w:tc>
          <w:tcPr>
            <w:tcW w:w="2346" w:type="dxa"/>
            <w:vAlign w:val="center"/>
          </w:tcPr>
          <w:p w:rsidR="009B15BE" w:rsidRPr="00E364AA" w:rsidRDefault="00664DDF" w:rsidP="00E13236">
            <w:pPr>
              <w:jc w:val="center"/>
              <w:rPr>
                <w:b/>
              </w:rPr>
            </w:pPr>
            <w:r w:rsidRPr="00E364AA">
              <w:rPr>
                <w:rFonts w:hint="eastAsia"/>
                <w:b/>
              </w:rPr>
              <w:t>风险</w:t>
            </w:r>
            <w:r w:rsidR="009B15BE" w:rsidRPr="00E364AA">
              <w:rPr>
                <w:rFonts w:hint="eastAsia"/>
                <w:b/>
              </w:rPr>
              <w:t>控制措施</w:t>
            </w:r>
          </w:p>
        </w:tc>
        <w:tc>
          <w:tcPr>
            <w:tcW w:w="992" w:type="dxa"/>
            <w:vAlign w:val="center"/>
          </w:tcPr>
          <w:p w:rsidR="009B15BE" w:rsidRPr="00E364AA" w:rsidRDefault="009B15BE" w:rsidP="00E13236">
            <w:pPr>
              <w:jc w:val="center"/>
              <w:rPr>
                <w:b/>
              </w:rPr>
            </w:pPr>
            <w:r w:rsidRPr="00E364AA">
              <w:rPr>
                <w:rFonts w:hint="eastAsia"/>
                <w:b/>
              </w:rPr>
              <w:t>控制措施描述</w:t>
            </w:r>
          </w:p>
        </w:tc>
        <w:tc>
          <w:tcPr>
            <w:tcW w:w="851" w:type="dxa"/>
            <w:vAlign w:val="center"/>
          </w:tcPr>
          <w:p w:rsidR="009B15BE" w:rsidRPr="00E364AA" w:rsidRDefault="009B15BE" w:rsidP="00E13236">
            <w:pPr>
              <w:jc w:val="center"/>
              <w:rPr>
                <w:b/>
              </w:rPr>
            </w:pPr>
            <w:r w:rsidRPr="00E364AA">
              <w:rPr>
                <w:rFonts w:hint="eastAsia"/>
                <w:b/>
              </w:rPr>
              <w:t>信息公开</w:t>
            </w:r>
          </w:p>
        </w:tc>
      </w:tr>
      <w:tr w:rsidR="00E364AA" w:rsidRPr="00E364AA" w:rsidTr="003D4979">
        <w:tc>
          <w:tcPr>
            <w:tcW w:w="1068" w:type="dxa"/>
          </w:tcPr>
          <w:p w:rsidR="009B15BE" w:rsidRPr="00E364AA" w:rsidRDefault="001374A8" w:rsidP="00E13236">
            <w:r w:rsidRPr="00E364AA">
              <w:t>2018</w:t>
            </w:r>
            <w:r w:rsidR="00105372" w:rsidRPr="00E364AA">
              <w:t>0</w:t>
            </w:r>
            <w:r w:rsidRPr="00E364AA">
              <w:t>001</w:t>
            </w:r>
          </w:p>
        </w:tc>
        <w:tc>
          <w:tcPr>
            <w:tcW w:w="979" w:type="dxa"/>
          </w:tcPr>
          <w:p w:rsidR="009B15BE" w:rsidRPr="00E364AA" w:rsidRDefault="009B15BE" w:rsidP="00E13236"/>
        </w:tc>
        <w:tc>
          <w:tcPr>
            <w:tcW w:w="704" w:type="dxa"/>
          </w:tcPr>
          <w:p w:rsidR="009B15BE" w:rsidRPr="00E364AA" w:rsidRDefault="00314F55" w:rsidP="00E13236">
            <w:r w:rsidRPr="00E364AA">
              <w:rPr>
                <w:rFonts w:hint="eastAsia"/>
              </w:rPr>
              <w:t>血糖异常</w:t>
            </w:r>
          </w:p>
        </w:tc>
        <w:tc>
          <w:tcPr>
            <w:tcW w:w="1957" w:type="dxa"/>
          </w:tcPr>
          <w:p w:rsidR="009B15BE" w:rsidRPr="00E364AA" w:rsidRDefault="009B15BE" w:rsidP="00E13236">
            <w:r w:rsidRPr="00E364AA">
              <w:rPr>
                <w:rFonts w:ascii="宋体" w:eastAsia="宋体" w:hAnsi="宋体" w:hint="eastAsia"/>
              </w:rPr>
              <w:t>□</w:t>
            </w:r>
            <w:r w:rsidRPr="00E364AA">
              <w:rPr>
                <w:rFonts w:hint="eastAsia"/>
              </w:rPr>
              <w:t>正在进行中</w:t>
            </w:r>
          </w:p>
          <w:p w:rsidR="009B15BE" w:rsidRPr="00E364AA" w:rsidRDefault="009B15BE" w:rsidP="00E13236">
            <w:r w:rsidRPr="00E364AA">
              <w:rPr>
                <w:rFonts w:ascii="宋体" w:eastAsia="宋体" w:hAnsi="宋体" w:hint="eastAsia"/>
              </w:rPr>
              <w:t>□</w:t>
            </w:r>
            <w:r w:rsidRPr="00E364AA">
              <w:rPr>
                <w:rFonts w:hint="eastAsia"/>
              </w:rPr>
              <w:t>无需采取措施</w:t>
            </w:r>
          </w:p>
          <w:p w:rsidR="009B15BE" w:rsidRPr="00E364AA" w:rsidRDefault="009B15BE" w:rsidP="00E13236">
            <w:r w:rsidRPr="00E364AA">
              <w:rPr>
                <w:rFonts w:ascii="宋体" w:eastAsia="宋体" w:hAnsi="宋体" w:hint="eastAsia"/>
              </w:rPr>
              <w:t>□</w:t>
            </w:r>
            <w:r w:rsidRPr="00E364AA">
              <w:rPr>
                <w:rFonts w:hint="eastAsia"/>
              </w:rPr>
              <w:t>已经采取措施</w:t>
            </w:r>
          </w:p>
          <w:p w:rsidR="009B15BE" w:rsidRPr="00E364AA" w:rsidRDefault="009B15BE" w:rsidP="00E13236">
            <w:r w:rsidRPr="00E364AA">
              <w:rPr>
                <w:rFonts w:ascii="宋体" w:eastAsia="宋体" w:hAnsi="宋体" w:hint="eastAsia"/>
              </w:rPr>
              <w:t>□</w:t>
            </w:r>
            <w:r w:rsidRPr="00E364AA">
              <w:rPr>
                <w:rFonts w:hint="eastAsia"/>
              </w:rPr>
              <w:t>后效评估中</w:t>
            </w:r>
          </w:p>
          <w:p w:rsidR="009B15BE" w:rsidRPr="00E364AA" w:rsidRDefault="009B15BE" w:rsidP="00E13236">
            <w:r w:rsidRPr="00E364AA">
              <w:rPr>
                <w:rFonts w:ascii="宋体" w:eastAsia="宋体" w:hAnsi="宋体" w:hint="eastAsia"/>
              </w:rPr>
              <w:lastRenderedPageBreak/>
              <w:t>□其他</w:t>
            </w:r>
            <w:r w:rsidRPr="00E364AA">
              <w:rPr>
                <w:rFonts w:ascii="宋体" w:eastAsia="宋体" w:hAnsi="宋体"/>
                <w:u w:val="single"/>
              </w:rPr>
              <w:t xml:space="preserve">      </w:t>
            </w:r>
            <w:r w:rsidRPr="00E364AA">
              <w:rPr>
                <w:u w:val="single"/>
              </w:rPr>
              <w:t xml:space="preserve">   </w:t>
            </w:r>
            <w:r w:rsidRPr="00E364AA">
              <w:t xml:space="preserve"> </w:t>
            </w:r>
          </w:p>
        </w:tc>
        <w:tc>
          <w:tcPr>
            <w:tcW w:w="2346" w:type="dxa"/>
          </w:tcPr>
          <w:p w:rsidR="009B15BE" w:rsidRPr="00E364AA" w:rsidRDefault="009B15BE" w:rsidP="00E13236">
            <w:r w:rsidRPr="00E364AA">
              <w:rPr>
                <w:rFonts w:ascii="宋体" w:eastAsia="宋体" w:hAnsi="宋体" w:hint="eastAsia"/>
              </w:rPr>
              <w:lastRenderedPageBreak/>
              <w:t>□</w:t>
            </w:r>
            <w:r w:rsidRPr="00E364AA">
              <w:rPr>
                <w:rFonts w:hint="eastAsia"/>
              </w:rPr>
              <w:t>说明书变更</w:t>
            </w:r>
          </w:p>
          <w:p w:rsidR="009B15BE" w:rsidRPr="00E364AA" w:rsidRDefault="009B15BE" w:rsidP="00E13236">
            <w:r w:rsidRPr="00E364AA">
              <w:rPr>
                <w:rFonts w:ascii="宋体" w:eastAsia="宋体" w:hAnsi="宋体" w:hint="eastAsia"/>
              </w:rPr>
              <w:t>□</w:t>
            </w:r>
            <w:r w:rsidRPr="00E364AA">
              <w:rPr>
                <w:rFonts w:hint="eastAsia"/>
              </w:rPr>
              <w:t>风险警示或沟通</w:t>
            </w:r>
          </w:p>
          <w:p w:rsidR="009B15BE" w:rsidRPr="00E364AA" w:rsidRDefault="009B15BE" w:rsidP="00E13236">
            <w:r w:rsidRPr="00E364AA">
              <w:rPr>
                <w:rFonts w:ascii="宋体" w:eastAsia="宋体" w:hAnsi="宋体" w:hint="eastAsia"/>
              </w:rPr>
              <w:t>□</w:t>
            </w:r>
            <w:r w:rsidRPr="00E364AA">
              <w:rPr>
                <w:rFonts w:hint="eastAsia"/>
              </w:rPr>
              <w:t>召回药品</w:t>
            </w:r>
          </w:p>
          <w:p w:rsidR="009B15BE" w:rsidRPr="00E364AA" w:rsidRDefault="009B15BE" w:rsidP="00E13236">
            <w:r w:rsidRPr="00E364AA">
              <w:rPr>
                <w:rFonts w:ascii="宋体" w:eastAsia="宋体" w:hAnsi="宋体" w:hint="eastAsia"/>
              </w:rPr>
              <w:t>□</w:t>
            </w:r>
            <w:r w:rsidRPr="00E364AA">
              <w:rPr>
                <w:rFonts w:hint="eastAsia"/>
              </w:rPr>
              <w:t>暂停生产销售</w:t>
            </w:r>
            <w:r w:rsidR="003C43BF" w:rsidRPr="00E364AA">
              <w:rPr>
                <w:rFonts w:hint="eastAsia"/>
              </w:rPr>
              <w:t>使用</w:t>
            </w:r>
          </w:p>
          <w:p w:rsidR="009B15BE" w:rsidRPr="00E364AA" w:rsidRDefault="009B15BE" w:rsidP="00E13236">
            <w:r w:rsidRPr="00E364AA">
              <w:rPr>
                <w:rFonts w:ascii="宋体" w:eastAsia="宋体" w:hAnsi="宋体" w:hint="eastAsia"/>
              </w:rPr>
              <w:lastRenderedPageBreak/>
              <w:t>□</w:t>
            </w:r>
            <w:r w:rsidRPr="00E364AA">
              <w:rPr>
                <w:rFonts w:hint="eastAsia"/>
              </w:rPr>
              <w:t>注销</w:t>
            </w:r>
            <w:r w:rsidR="009B2607" w:rsidRPr="00E364AA">
              <w:rPr>
                <w:rFonts w:hint="eastAsia"/>
              </w:rPr>
              <w:t>注册证书</w:t>
            </w:r>
          </w:p>
          <w:p w:rsidR="009B15BE" w:rsidRPr="00E364AA" w:rsidRDefault="009B15BE" w:rsidP="00E13236">
            <w:r w:rsidRPr="00E364AA">
              <w:rPr>
                <w:rFonts w:ascii="宋体" w:eastAsia="宋体" w:hAnsi="宋体" w:hint="eastAsia"/>
              </w:rPr>
              <w:t>□</w:t>
            </w:r>
            <w:r w:rsidRPr="00E364AA">
              <w:rPr>
                <w:rFonts w:hint="eastAsia"/>
              </w:rPr>
              <w:t>其他</w:t>
            </w:r>
          </w:p>
        </w:tc>
        <w:tc>
          <w:tcPr>
            <w:tcW w:w="992" w:type="dxa"/>
          </w:tcPr>
          <w:p w:rsidR="009B15BE" w:rsidRPr="00E364AA" w:rsidRDefault="009B15BE" w:rsidP="00E13236"/>
        </w:tc>
        <w:tc>
          <w:tcPr>
            <w:tcW w:w="851" w:type="dxa"/>
          </w:tcPr>
          <w:p w:rsidR="009B15BE" w:rsidRPr="00E364AA" w:rsidRDefault="009B15BE" w:rsidP="00E13236"/>
        </w:tc>
      </w:tr>
      <w:tr w:rsidR="00E364AA" w:rsidRPr="00E364AA" w:rsidTr="003D4979">
        <w:tc>
          <w:tcPr>
            <w:tcW w:w="1068" w:type="dxa"/>
          </w:tcPr>
          <w:p w:rsidR="009B15BE" w:rsidRPr="00E364AA" w:rsidRDefault="001374A8" w:rsidP="00E13236">
            <w:r w:rsidRPr="00E364AA">
              <w:lastRenderedPageBreak/>
              <w:t>20180</w:t>
            </w:r>
            <w:r w:rsidR="00105372" w:rsidRPr="00E364AA">
              <w:t>0</w:t>
            </w:r>
            <w:r w:rsidRPr="00E364AA">
              <w:t>02</w:t>
            </w:r>
          </w:p>
        </w:tc>
        <w:tc>
          <w:tcPr>
            <w:tcW w:w="979" w:type="dxa"/>
          </w:tcPr>
          <w:p w:rsidR="009B15BE" w:rsidRPr="00E364AA" w:rsidRDefault="009B15BE" w:rsidP="00E13236"/>
        </w:tc>
        <w:tc>
          <w:tcPr>
            <w:tcW w:w="704" w:type="dxa"/>
          </w:tcPr>
          <w:p w:rsidR="009B15BE" w:rsidRPr="00E364AA" w:rsidRDefault="009B15BE" w:rsidP="00E13236"/>
        </w:tc>
        <w:tc>
          <w:tcPr>
            <w:tcW w:w="1957" w:type="dxa"/>
          </w:tcPr>
          <w:p w:rsidR="009B15BE" w:rsidRPr="00E364AA" w:rsidRDefault="009B15BE" w:rsidP="00E13236"/>
        </w:tc>
        <w:tc>
          <w:tcPr>
            <w:tcW w:w="2346" w:type="dxa"/>
          </w:tcPr>
          <w:p w:rsidR="009B15BE" w:rsidRPr="00E364AA" w:rsidRDefault="009B15BE" w:rsidP="00E13236"/>
        </w:tc>
        <w:tc>
          <w:tcPr>
            <w:tcW w:w="992" w:type="dxa"/>
          </w:tcPr>
          <w:p w:rsidR="009B15BE" w:rsidRPr="00E364AA" w:rsidRDefault="009B15BE" w:rsidP="00E13236"/>
        </w:tc>
        <w:tc>
          <w:tcPr>
            <w:tcW w:w="851" w:type="dxa"/>
          </w:tcPr>
          <w:p w:rsidR="009B15BE" w:rsidRPr="00E364AA" w:rsidRDefault="009B15BE" w:rsidP="00E13236"/>
        </w:tc>
      </w:tr>
      <w:tr w:rsidR="00E364AA" w:rsidRPr="00E364AA" w:rsidTr="003D4979">
        <w:tc>
          <w:tcPr>
            <w:tcW w:w="1068" w:type="dxa"/>
          </w:tcPr>
          <w:p w:rsidR="001374A8" w:rsidRPr="00E364AA" w:rsidRDefault="001374A8" w:rsidP="00E13236">
            <w:r w:rsidRPr="00E364AA">
              <w:t>20190</w:t>
            </w:r>
            <w:r w:rsidR="00105372" w:rsidRPr="00E364AA">
              <w:t>0</w:t>
            </w:r>
            <w:r w:rsidRPr="00E364AA">
              <w:t>01</w:t>
            </w:r>
          </w:p>
        </w:tc>
        <w:tc>
          <w:tcPr>
            <w:tcW w:w="979" w:type="dxa"/>
          </w:tcPr>
          <w:p w:rsidR="001374A8" w:rsidRPr="00E364AA" w:rsidRDefault="001374A8" w:rsidP="00E13236"/>
        </w:tc>
        <w:tc>
          <w:tcPr>
            <w:tcW w:w="704" w:type="dxa"/>
          </w:tcPr>
          <w:p w:rsidR="001374A8" w:rsidRPr="00E364AA" w:rsidRDefault="001374A8" w:rsidP="00E13236"/>
        </w:tc>
        <w:tc>
          <w:tcPr>
            <w:tcW w:w="1957" w:type="dxa"/>
          </w:tcPr>
          <w:p w:rsidR="001374A8" w:rsidRPr="00E364AA" w:rsidRDefault="001374A8" w:rsidP="00E13236"/>
        </w:tc>
        <w:tc>
          <w:tcPr>
            <w:tcW w:w="2346" w:type="dxa"/>
          </w:tcPr>
          <w:p w:rsidR="001374A8" w:rsidRPr="00E364AA" w:rsidRDefault="001374A8" w:rsidP="00E13236"/>
        </w:tc>
        <w:tc>
          <w:tcPr>
            <w:tcW w:w="992" w:type="dxa"/>
          </w:tcPr>
          <w:p w:rsidR="001374A8" w:rsidRPr="00E364AA" w:rsidRDefault="001374A8" w:rsidP="00E13236"/>
        </w:tc>
        <w:tc>
          <w:tcPr>
            <w:tcW w:w="851" w:type="dxa"/>
          </w:tcPr>
          <w:p w:rsidR="001374A8" w:rsidRPr="00E364AA" w:rsidRDefault="001374A8" w:rsidP="00E13236"/>
        </w:tc>
      </w:tr>
      <w:tr w:rsidR="006D625F" w:rsidRPr="00E364AA" w:rsidTr="003D4979">
        <w:tc>
          <w:tcPr>
            <w:tcW w:w="1068" w:type="dxa"/>
          </w:tcPr>
          <w:p w:rsidR="001374A8" w:rsidRPr="00E364AA" w:rsidRDefault="001374A8" w:rsidP="00E13236">
            <w:r w:rsidRPr="00E364AA">
              <w:rPr>
                <w:rFonts w:hint="eastAsia"/>
              </w:rPr>
              <w:t>……</w:t>
            </w:r>
          </w:p>
        </w:tc>
        <w:tc>
          <w:tcPr>
            <w:tcW w:w="979" w:type="dxa"/>
          </w:tcPr>
          <w:p w:rsidR="001374A8" w:rsidRPr="00E364AA" w:rsidRDefault="001374A8" w:rsidP="00E13236"/>
        </w:tc>
        <w:tc>
          <w:tcPr>
            <w:tcW w:w="704" w:type="dxa"/>
          </w:tcPr>
          <w:p w:rsidR="001374A8" w:rsidRPr="00E364AA" w:rsidRDefault="001374A8" w:rsidP="00E13236"/>
        </w:tc>
        <w:tc>
          <w:tcPr>
            <w:tcW w:w="1957" w:type="dxa"/>
          </w:tcPr>
          <w:p w:rsidR="001374A8" w:rsidRPr="00E364AA" w:rsidRDefault="001374A8" w:rsidP="00E13236"/>
        </w:tc>
        <w:tc>
          <w:tcPr>
            <w:tcW w:w="2346" w:type="dxa"/>
          </w:tcPr>
          <w:p w:rsidR="001374A8" w:rsidRPr="00E364AA" w:rsidRDefault="001374A8" w:rsidP="00E13236"/>
        </w:tc>
        <w:tc>
          <w:tcPr>
            <w:tcW w:w="992" w:type="dxa"/>
          </w:tcPr>
          <w:p w:rsidR="001374A8" w:rsidRPr="00E364AA" w:rsidRDefault="001374A8" w:rsidP="00E13236"/>
        </w:tc>
        <w:tc>
          <w:tcPr>
            <w:tcW w:w="851" w:type="dxa"/>
          </w:tcPr>
          <w:p w:rsidR="001374A8" w:rsidRPr="00E364AA" w:rsidRDefault="001374A8" w:rsidP="00E13236"/>
        </w:tc>
      </w:tr>
    </w:tbl>
    <w:p w:rsidR="006F7D57" w:rsidRPr="00E364AA" w:rsidRDefault="006F7D57" w:rsidP="00E13236">
      <w:pPr>
        <w:rPr>
          <w:rFonts w:ascii="楷体" w:eastAsia="楷体" w:hAnsi="楷体"/>
        </w:rPr>
      </w:pPr>
    </w:p>
    <w:p w:rsidR="00A9213D" w:rsidRPr="00E364AA" w:rsidRDefault="00D35800" w:rsidP="00A9213D">
      <w:pPr>
        <w:outlineLvl w:val="1"/>
      </w:pPr>
      <w:bookmarkStart w:id="59" w:name="_Toc18076783"/>
      <w:r w:rsidRPr="00E364AA">
        <w:rPr>
          <w:b/>
        </w:rPr>
        <w:t xml:space="preserve">7 </w:t>
      </w:r>
      <w:r w:rsidRPr="00E364AA">
        <w:rPr>
          <w:rFonts w:hint="eastAsia"/>
          <w:b/>
        </w:rPr>
        <w:t>上市后安全性研究</w:t>
      </w:r>
      <w:bookmarkEnd w:id="59"/>
      <w:r w:rsidR="00A9213D" w:rsidRPr="00E364AA">
        <w:t xml:space="preserve"> </w:t>
      </w:r>
      <w:r w:rsidR="0009203A" w:rsidRPr="00E364AA">
        <w:t xml:space="preserve"> </w:t>
      </w:r>
      <w:r w:rsidR="00A9213D" w:rsidRPr="00E364AA">
        <w:rPr>
          <w:rFonts w:hint="eastAsia"/>
        </w:rPr>
        <w:t>□有新信息（请填写以下信息）</w:t>
      </w:r>
      <w:r w:rsidR="00A9213D" w:rsidRPr="00E364AA">
        <w:t xml:space="preserve"> </w:t>
      </w:r>
      <w:r w:rsidR="00A9213D" w:rsidRPr="00E364AA">
        <w:rPr>
          <w:rFonts w:hint="eastAsia"/>
        </w:rPr>
        <w:t>□无新信息</w:t>
      </w:r>
    </w:p>
    <w:p w:rsidR="004E675B" w:rsidRPr="00E364AA" w:rsidRDefault="004E675B" w:rsidP="004E675B">
      <w:pPr>
        <w:ind w:firstLineChars="200" w:firstLine="420"/>
      </w:pPr>
      <w:r w:rsidRPr="00E364AA">
        <w:rPr>
          <w:rFonts w:hint="eastAsia"/>
        </w:rPr>
        <w:t>报告年度新启动了</w:t>
      </w:r>
      <w:r w:rsidRPr="00E364AA">
        <w:rPr>
          <w:u w:val="single"/>
        </w:rPr>
        <w:t xml:space="preserve">   </w:t>
      </w:r>
      <w:proofErr w:type="gramStart"/>
      <w:r w:rsidRPr="00E364AA">
        <w:rPr>
          <w:rFonts w:hint="eastAsia"/>
        </w:rPr>
        <w:t>项上市</w:t>
      </w:r>
      <w:proofErr w:type="gramEnd"/>
      <w:r w:rsidRPr="00E364AA">
        <w:rPr>
          <w:rFonts w:hint="eastAsia"/>
        </w:rPr>
        <w:t>后安全性研究，完成了</w:t>
      </w:r>
      <w:r w:rsidRPr="00E364AA">
        <w:rPr>
          <w:u w:val="single"/>
        </w:rPr>
        <w:t xml:space="preserve">   </w:t>
      </w:r>
      <w:proofErr w:type="gramStart"/>
      <w:r w:rsidRPr="00E364AA">
        <w:rPr>
          <w:rFonts w:hint="eastAsia"/>
        </w:rPr>
        <w:t>项上市</w:t>
      </w:r>
      <w:proofErr w:type="gramEnd"/>
      <w:r w:rsidRPr="00E364AA">
        <w:rPr>
          <w:rFonts w:hint="eastAsia"/>
        </w:rPr>
        <w:t>后安全性研究。新启动的研究和既往研究状态的更新情况详见下表。</w:t>
      </w:r>
    </w:p>
    <w:tbl>
      <w:tblPr>
        <w:tblStyle w:val="a3"/>
        <w:tblW w:w="9039" w:type="dxa"/>
        <w:tblLook w:val="04A0" w:firstRow="1" w:lastRow="0" w:firstColumn="1" w:lastColumn="0" w:noHBand="0" w:noVBand="1"/>
      </w:tblPr>
      <w:tblGrid>
        <w:gridCol w:w="817"/>
        <w:gridCol w:w="709"/>
        <w:gridCol w:w="1134"/>
        <w:gridCol w:w="1276"/>
        <w:gridCol w:w="1559"/>
        <w:gridCol w:w="1308"/>
        <w:gridCol w:w="1266"/>
        <w:gridCol w:w="970"/>
      </w:tblGrid>
      <w:tr w:rsidR="00E364AA" w:rsidRPr="00E364AA" w:rsidTr="00446E83">
        <w:tc>
          <w:tcPr>
            <w:tcW w:w="817" w:type="dxa"/>
            <w:vAlign w:val="center"/>
          </w:tcPr>
          <w:p w:rsidR="00D00A0A" w:rsidRPr="00E364AA" w:rsidRDefault="00D00A0A" w:rsidP="00E613E7">
            <w:pPr>
              <w:jc w:val="center"/>
              <w:rPr>
                <w:b/>
              </w:rPr>
            </w:pPr>
            <w:r w:rsidRPr="00E364AA">
              <w:rPr>
                <w:rFonts w:hint="eastAsia"/>
                <w:b/>
              </w:rPr>
              <w:t>研究编号</w:t>
            </w:r>
          </w:p>
        </w:tc>
        <w:tc>
          <w:tcPr>
            <w:tcW w:w="709" w:type="dxa"/>
            <w:vAlign w:val="center"/>
          </w:tcPr>
          <w:p w:rsidR="00D00A0A" w:rsidRPr="00E364AA" w:rsidRDefault="00D00A0A" w:rsidP="00E613E7">
            <w:pPr>
              <w:jc w:val="center"/>
              <w:rPr>
                <w:b/>
              </w:rPr>
            </w:pPr>
            <w:r w:rsidRPr="00E364AA">
              <w:rPr>
                <w:rFonts w:hint="eastAsia"/>
                <w:b/>
              </w:rPr>
              <w:t>研究标题</w:t>
            </w:r>
          </w:p>
        </w:tc>
        <w:tc>
          <w:tcPr>
            <w:tcW w:w="1134" w:type="dxa"/>
            <w:vAlign w:val="center"/>
          </w:tcPr>
          <w:p w:rsidR="00D00A0A" w:rsidRPr="00E364AA" w:rsidRDefault="00D00A0A" w:rsidP="00E613E7">
            <w:pPr>
              <w:jc w:val="center"/>
              <w:rPr>
                <w:b/>
              </w:rPr>
            </w:pPr>
            <w:r w:rsidRPr="00E364AA">
              <w:rPr>
                <w:rFonts w:hint="eastAsia"/>
                <w:b/>
              </w:rPr>
              <w:t>研究动因</w:t>
            </w:r>
          </w:p>
        </w:tc>
        <w:tc>
          <w:tcPr>
            <w:tcW w:w="1276" w:type="dxa"/>
            <w:vAlign w:val="center"/>
          </w:tcPr>
          <w:p w:rsidR="00D00A0A" w:rsidRPr="00E364AA" w:rsidRDefault="00D00A0A" w:rsidP="00E613E7">
            <w:pPr>
              <w:jc w:val="center"/>
              <w:rPr>
                <w:b/>
              </w:rPr>
            </w:pPr>
            <w:r w:rsidRPr="00E364AA">
              <w:rPr>
                <w:rFonts w:hint="eastAsia"/>
                <w:b/>
              </w:rPr>
              <w:t>启动时间</w:t>
            </w:r>
          </w:p>
        </w:tc>
        <w:tc>
          <w:tcPr>
            <w:tcW w:w="1559" w:type="dxa"/>
            <w:vAlign w:val="center"/>
          </w:tcPr>
          <w:p w:rsidR="00D00A0A" w:rsidRPr="00E364AA" w:rsidRDefault="00D00A0A" w:rsidP="00E613E7">
            <w:pPr>
              <w:jc w:val="center"/>
              <w:rPr>
                <w:b/>
              </w:rPr>
            </w:pPr>
            <w:r w:rsidRPr="00E364AA">
              <w:rPr>
                <w:rFonts w:hint="eastAsia"/>
                <w:b/>
              </w:rPr>
              <w:t>研究状态</w:t>
            </w:r>
          </w:p>
        </w:tc>
        <w:tc>
          <w:tcPr>
            <w:tcW w:w="1308" w:type="dxa"/>
            <w:vAlign w:val="center"/>
          </w:tcPr>
          <w:p w:rsidR="00D00A0A" w:rsidRPr="00E364AA" w:rsidRDefault="00D00A0A" w:rsidP="00E613E7">
            <w:pPr>
              <w:jc w:val="center"/>
              <w:rPr>
                <w:b/>
              </w:rPr>
            </w:pPr>
            <w:r w:rsidRPr="00E364AA">
              <w:rPr>
                <w:rFonts w:hint="eastAsia"/>
                <w:b/>
              </w:rPr>
              <w:t>研究地点</w:t>
            </w:r>
          </w:p>
        </w:tc>
        <w:tc>
          <w:tcPr>
            <w:tcW w:w="1266" w:type="dxa"/>
            <w:vAlign w:val="center"/>
          </w:tcPr>
          <w:p w:rsidR="00D00A0A" w:rsidRPr="00E364AA" w:rsidRDefault="00D00A0A" w:rsidP="00905FBF">
            <w:pPr>
              <w:jc w:val="center"/>
              <w:rPr>
                <w:b/>
              </w:rPr>
            </w:pPr>
            <w:r w:rsidRPr="00E364AA">
              <w:rPr>
                <w:rFonts w:hint="eastAsia"/>
                <w:b/>
              </w:rPr>
              <w:t>研究结论</w:t>
            </w:r>
          </w:p>
        </w:tc>
        <w:tc>
          <w:tcPr>
            <w:tcW w:w="970" w:type="dxa"/>
            <w:vAlign w:val="center"/>
          </w:tcPr>
          <w:p w:rsidR="00D00A0A" w:rsidRPr="00E364AA" w:rsidRDefault="00D00A0A" w:rsidP="00D00A0A">
            <w:pPr>
              <w:jc w:val="center"/>
              <w:rPr>
                <w:b/>
              </w:rPr>
            </w:pPr>
            <w:r w:rsidRPr="00E364AA">
              <w:rPr>
                <w:rFonts w:hint="eastAsia"/>
                <w:b/>
              </w:rPr>
              <w:t>备注</w:t>
            </w:r>
          </w:p>
        </w:tc>
      </w:tr>
      <w:tr w:rsidR="00E364AA" w:rsidRPr="00E364AA" w:rsidTr="00446E83">
        <w:tc>
          <w:tcPr>
            <w:tcW w:w="817" w:type="dxa"/>
          </w:tcPr>
          <w:p w:rsidR="00D00A0A" w:rsidRPr="00E364AA" w:rsidRDefault="00D00A0A" w:rsidP="00E613E7"/>
        </w:tc>
        <w:tc>
          <w:tcPr>
            <w:tcW w:w="709" w:type="dxa"/>
          </w:tcPr>
          <w:p w:rsidR="00D00A0A" w:rsidRPr="00E364AA" w:rsidRDefault="00D00A0A" w:rsidP="00E613E7"/>
        </w:tc>
        <w:tc>
          <w:tcPr>
            <w:tcW w:w="1134" w:type="dxa"/>
          </w:tcPr>
          <w:p w:rsidR="00D00A0A" w:rsidRPr="00E364AA" w:rsidRDefault="00D00A0A" w:rsidP="00E613E7">
            <w:r w:rsidRPr="00E364AA">
              <w:rPr>
                <w:rFonts w:hint="eastAsia"/>
              </w:rPr>
              <w:t>按法规开展重点监测</w:t>
            </w:r>
          </w:p>
        </w:tc>
        <w:tc>
          <w:tcPr>
            <w:tcW w:w="1276" w:type="dxa"/>
          </w:tcPr>
          <w:p w:rsidR="00D00A0A" w:rsidRPr="00E364AA" w:rsidRDefault="00D00A0A">
            <w:r w:rsidRPr="00E364AA">
              <w:t>2020</w:t>
            </w:r>
            <w:r w:rsidR="000C0D18" w:rsidRPr="00E364AA">
              <w:rPr>
                <w:rFonts w:hint="eastAsia"/>
              </w:rPr>
              <w:t>/03</w:t>
            </w:r>
          </w:p>
        </w:tc>
        <w:tc>
          <w:tcPr>
            <w:tcW w:w="1559" w:type="dxa"/>
          </w:tcPr>
          <w:p w:rsidR="00D00A0A" w:rsidRPr="00E364AA" w:rsidRDefault="00D00A0A" w:rsidP="00E613E7">
            <w:r w:rsidRPr="00E364AA">
              <w:rPr>
                <w:rFonts w:ascii="宋体" w:eastAsia="宋体" w:hAnsi="宋体" w:hint="eastAsia"/>
              </w:rPr>
              <w:t>■正在进行</w:t>
            </w:r>
          </w:p>
          <w:p w:rsidR="00D00A0A" w:rsidRPr="00E364AA" w:rsidRDefault="00D00A0A" w:rsidP="00E613E7">
            <w:r w:rsidRPr="00E364AA">
              <w:rPr>
                <w:rFonts w:ascii="宋体" w:eastAsia="宋体" w:hAnsi="宋体" w:hint="eastAsia"/>
              </w:rPr>
              <w:t>□暂停或中止</w:t>
            </w:r>
          </w:p>
          <w:p w:rsidR="00D00A0A" w:rsidRPr="00E364AA" w:rsidRDefault="00D00A0A" w:rsidP="00E613E7">
            <w:r w:rsidRPr="00E364AA">
              <w:rPr>
                <w:rFonts w:ascii="宋体" w:eastAsia="宋体" w:hAnsi="宋体" w:hint="eastAsia"/>
              </w:rPr>
              <w:t>□完成</w:t>
            </w:r>
          </w:p>
          <w:p w:rsidR="00D00A0A" w:rsidRPr="00E364AA" w:rsidRDefault="00D00A0A" w:rsidP="00E613E7">
            <w:r w:rsidRPr="00E364AA">
              <w:rPr>
                <w:rFonts w:ascii="宋体" w:eastAsia="宋体" w:hAnsi="宋体" w:hint="eastAsia"/>
              </w:rPr>
              <w:t>□其他</w:t>
            </w:r>
            <w:r w:rsidRPr="00E364AA">
              <w:rPr>
                <w:rFonts w:ascii="宋体" w:eastAsia="宋体" w:hAnsi="宋体"/>
                <w:u w:val="single"/>
              </w:rPr>
              <w:t xml:space="preserve">      </w:t>
            </w:r>
            <w:r w:rsidRPr="00E364AA">
              <w:rPr>
                <w:u w:val="single"/>
              </w:rPr>
              <w:t xml:space="preserve">   </w:t>
            </w:r>
            <w:r w:rsidRPr="00E364AA">
              <w:t xml:space="preserve"> </w:t>
            </w:r>
          </w:p>
        </w:tc>
        <w:tc>
          <w:tcPr>
            <w:tcW w:w="1308" w:type="dxa"/>
          </w:tcPr>
          <w:p w:rsidR="00D00A0A" w:rsidRPr="00E364AA" w:rsidRDefault="00D00A0A" w:rsidP="00E613E7">
            <w:r w:rsidRPr="00E364AA">
              <w:rPr>
                <w:rFonts w:hint="eastAsia"/>
              </w:rPr>
              <w:t>江苏等</w:t>
            </w:r>
            <w:r w:rsidRPr="00E364AA">
              <w:t>16</w:t>
            </w:r>
            <w:r w:rsidRPr="00E364AA">
              <w:rPr>
                <w:rFonts w:hint="eastAsia"/>
              </w:rPr>
              <w:t>个省</w:t>
            </w:r>
          </w:p>
        </w:tc>
        <w:tc>
          <w:tcPr>
            <w:tcW w:w="1266" w:type="dxa"/>
          </w:tcPr>
          <w:p w:rsidR="00D00A0A" w:rsidRPr="00E364AA" w:rsidRDefault="00D00A0A" w:rsidP="00E613E7"/>
        </w:tc>
        <w:tc>
          <w:tcPr>
            <w:tcW w:w="970" w:type="dxa"/>
          </w:tcPr>
          <w:p w:rsidR="00D00A0A" w:rsidRPr="00E364AA" w:rsidRDefault="00D00A0A" w:rsidP="00E613E7"/>
        </w:tc>
      </w:tr>
      <w:tr w:rsidR="00E364AA" w:rsidRPr="00E364AA" w:rsidTr="00446E83">
        <w:tc>
          <w:tcPr>
            <w:tcW w:w="817" w:type="dxa"/>
          </w:tcPr>
          <w:p w:rsidR="00D00A0A" w:rsidRPr="00E364AA" w:rsidRDefault="00D00A0A" w:rsidP="00E613E7"/>
        </w:tc>
        <w:tc>
          <w:tcPr>
            <w:tcW w:w="709" w:type="dxa"/>
          </w:tcPr>
          <w:p w:rsidR="00D00A0A" w:rsidRPr="00E364AA" w:rsidRDefault="00D00A0A" w:rsidP="00E613E7"/>
        </w:tc>
        <w:tc>
          <w:tcPr>
            <w:tcW w:w="1134" w:type="dxa"/>
          </w:tcPr>
          <w:p w:rsidR="00D00A0A" w:rsidRPr="00E364AA" w:rsidRDefault="00D00A0A" w:rsidP="00E613E7">
            <w:r w:rsidRPr="00E364AA">
              <w:rPr>
                <w:rFonts w:hint="eastAsia"/>
              </w:rPr>
              <w:t>自主开展</w:t>
            </w:r>
          </w:p>
        </w:tc>
        <w:tc>
          <w:tcPr>
            <w:tcW w:w="1276" w:type="dxa"/>
          </w:tcPr>
          <w:p w:rsidR="00D00A0A" w:rsidRPr="00E364AA" w:rsidRDefault="00D00A0A">
            <w:r w:rsidRPr="00E364AA">
              <w:t>2019</w:t>
            </w:r>
            <w:r w:rsidR="000C0D18" w:rsidRPr="00E364AA">
              <w:rPr>
                <w:rFonts w:hint="eastAsia"/>
              </w:rPr>
              <w:t>/10</w:t>
            </w:r>
          </w:p>
        </w:tc>
        <w:tc>
          <w:tcPr>
            <w:tcW w:w="1559" w:type="dxa"/>
          </w:tcPr>
          <w:p w:rsidR="00D00A0A" w:rsidRPr="00E364AA" w:rsidRDefault="00D00A0A" w:rsidP="00E613E7">
            <w:r w:rsidRPr="00E364AA">
              <w:rPr>
                <w:rFonts w:ascii="宋体" w:eastAsia="宋体" w:hAnsi="宋体" w:hint="eastAsia"/>
              </w:rPr>
              <w:t>□正在进行</w:t>
            </w:r>
          </w:p>
          <w:p w:rsidR="00D00A0A" w:rsidRPr="00E364AA" w:rsidRDefault="00D00A0A" w:rsidP="00E613E7">
            <w:r w:rsidRPr="00E364AA">
              <w:rPr>
                <w:rFonts w:ascii="宋体" w:eastAsia="宋体" w:hAnsi="宋体" w:hint="eastAsia"/>
              </w:rPr>
              <w:t>□暂停或中止</w:t>
            </w:r>
          </w:p>
          <w:p w:rsidR="00D00A0A" w:rsidRPr="00E364AA" w:rsidRDefault="00D00A0A" w:rsidP="00E613E7">
            <w:r w:rsidRPr="00E364AA">
              <w:rPr>
                <w:rFonts w:ascii="宋体" w:eastAsia="宋体" w:hAnsi="宋体" w:hint="eastAsia"/>
              </w:rPr>
              <w:t>■完成</w:t>
            </w:r>
          </w:p>
          <w:p w:rsidR="00D00A0A" w:rsidRPr="00E364AA" w:rsidRDefault="00D00A0A" w:rsidP="00E613E7">
            <w:r w:rsidRPr="00E364AA">
              <w:rPr>
                <w:rFonts w:ascii="宋体" w:eastAsia="宋体" w:hAnsi="宋体" w:hint="eastAsia"/>
              </w:rPr>
              <w:t>□其他</w:t>
            </w:r>
            <w:r w:rsidRPr="00E364AA">
              <w:rPr>
                <w:rFonts w:ascii="宋体" w:eastAsia="宋体" w:hAnsi="宋体"/>
                <w:u w:val="single"/>
              </w:rPr>
              <w:t xml:space="preserve">      </w:t>
            </w:r>
            <w:r w:rsidRPr="00E364AA">
              <w:rPr>
                <w:u w:val="single"/>
              </w:rPr>
              <w:t xml:space="preserve">   </w:t>
            </w:r>
            <w:r w:rsidRPr="00E364AA">
              <w:t xml:space="preserve"> </w:t>
            </w:r>
          </w:p>
        </w:tc>
        <w:tc>
          <w:tcPr>
            <w:tcW w:w="1308" w:type="dxa"/>
          </w:tcPr>
          <w:p w:rsidR="00D00A0A" w:rsidRPr="00E364AA" w:rsidRDefault="00D00A0A" w:rsidP="00E613E7">
            <w:r w:rsidRPr="00E364AA">
              <w:rPr>
                <w:rFonts w:hint="eastAsia"/>
              </w:rPr>
              <w:t>美国</w:t>
            </w:r>
          </w:p>
        </w:tc>
        <w:tc>
          <w:tcPr>
            <w:tcW w:w="1266" w:type="dxa"/>
          </w:tcPr>
          <w:p w:rsidR="00D00A0A" w:rsidRPr="00E364AA" w:rsidRDefault="00D00A0A" w:rsidP="00E613E7">
            <w:r w:rsidRPr="00E364AA">
              <w:rPr>
                <w:rFonts w:hint="eastAsia"/>
              </w:rPr>
              <w:t>肝衰竭风险与对照组比增加有统计学意义</w:t>
            </w:r>
          </w:p>
        </w:tc>
        <w:tc>
          <w:tcPr>
            <w:tcW w:w="970" w:type="dxa"/>
          </w:tcPr>
          <w:p w:rsidR="00D00A0A" w:rsidRPr="00E364AA" w:rsidRDefault="00D00A0A" w:rsidP="00E613E7"/>
        </w:tc>
      </w:tr>
      <w:tr w:rsidR="00D00A0A" w:rsidRPr="00E364AA" w:rsidTr="00446E83">
        <w:tc>
          <w:tcPr>
            <w:tcW w:w="817" w:type="dxa"/>
          </w:tcPr>
          <w:p w:rsidR="00D00A0A" w:rsidRPr="00E364AA" w:rsidRDefault="00D00A0A" w:rsidP="00E613E7">
            <w:r w:rsidRPr="00E364AA">
              <w:rPr>
                <w:rFonts w:hint="eastAsia"/>
              </w:rPr>
              <w:t>……</w:t>
            </w:r>
          </w:p>
        </w:tc>
        <w:tc>
          <w:tcPr>
            <w:tcW w:w="709" w:type="dxa"/>
          </w:tcPr>
          <w:p w:rsidR="00D00A0A" w:rsidRPr="00E364AA" w:rsidRDefault="00D00A0A" w:rsidP="00E613E7"/>
        </w:tc>
        <w:tc>
          <w:tcPr>
            <w:tcW w:w="1134" w:type="dxa"/>
          </w:tcPr>
          <w:p w:rsidR="00D00A0A" w:rsidRPr="00E364AA" w:rsidRDefault="00D00A0A" w:rsidP="00E613E7"/>
        </w:tc>
        <w:tc>
          <w:tcPr>
            <w:tcW w:w="1276" w:type="dxa"/>
          </w:tcPr>
          <w:p w:rsidR="00D00A0A" w:rsidRPr="00E364AA" w:rsidRDefault="00D00A0A" w:rsidP="00E613E7"/>
        </w:tc>
        <w:tc>
          <w:tcPr>
            <w:tcW w:w="1559" w:type="dxa"/>
          </w:tcPr>
          <w:p w:rsidR="00D00A0A" w:rsidRPr="00E364AA" w:rsidRDefault="00D00A0A" w:rsidP="00E613E7"/>
        </w:tc>
        <w:tc>
          <w:tcPr>
            <w:tcW w:w="1308" w:type="dxa"/>
          </w:tcPr>
          <w:p w:rsidR="00D00A0A" w:rsidRPr="00E364AA" w:rsidRDefault="00D00A0A" w:rsidP="00E613E7"/>
        </w:tc>
        <w:tc>
          <w:tcPr>
            <w:tcW w:w="1266" w:type="dxa"/>
          </w:tcPr>
          <w:p w:rsidR="00D00A0A" w:rsidRPr="00E364AA" w:rsidRDefault="00D00A0A" w:rsidP="00E613E7"/>
        </w:tc>
        <w:tc>
          <w:tcPr>
            <w:tcW w:w="970" w:type="dxa"/>
          </w:tcPr>
          <w:p w:rsidR="00D00A0A" w:rsidRPr="00E364AA" w:rsidRDefault="00D00A0A" w:rsidP="00E613E7"/>
        </w:tc>
      </w:tr>
    </w:tbl>
    <w:p w:rsidR="00206C02" w:rsidRPr="00E364AA" w:rsidRDefault="00206C02" w:rsidP="00206C02"/>
    <w:p w:rsidR="00603590" w:rsidRPr="00E364AA" w:rsidRDefault="00603590" w:rsidP="00E13236">
      <w:pPr>
        <w:outlineLvl w:val="1"/>
        <w:rPr>
          <w:b/>
        </w:rPr>
      </w:pPr>
      <w:bookmarkStart w:id="60" w:name="_Toc18076784"/>
      <w:r w:rsidRPr="00E364AA">
        <w:rPr>
          <w:b/>
        </w:rPr>
        <w:t>8</w:t>
      </w:r>
      <w:r w:rsidR="00836D72" w:rsidRPr="00E364AA">
        <w:rPr>
          <w:rFonts w:ascii="仿宋" w:eastAsia="仿宋" w:hAnsi="仿宋"/>
          <w:sz w:val="32"/>
          <w:szCs w:val="32"/>
        </w:rPr>
        <w:t xml:space="preserve"> </w:t>
      </w:r>
      <w:r w:rsidR="00836D72" w:rsidRPr="00E364AA">
        <w:rPr>
          <w:rFonts w:hint="eastAsia"/>
          <w:b/>
        </w:rPr>
        <w:t>药物警戒</w:t>
      </w:r>
      <w:r w:rsidR="00733588" w:rsidRPr="00E364AA">
        <w:rPr>
          <w:rFonts w:hint="eastAsia"/>
          <w:b/>
        </w:rPr>
        <w:t>工作</w:t>
      </w:r>
      <w:r w:rsidRPr="00E364AA">
        <w:rPr>
          <w:rFonts w:hint="eastAsia"/>
          <w:b/>
        </w:rPr>
        <w:t>自评</w:t>
      </w:r>
      <w:bookmarkEnd w:id="60"/>
    </w:p>
    <w:p w:rsidR="00C0016B" w:rsidRPr="00E364AA" w:rsidRDefault="00C0016B" w:rsidP="00E13236"/>
    <w:p w:rsidR="00603590" w:rsidRPr="00E364AA" w:rsidRDefault="00603590" w:rsidP="00E13236">
      <w:pPr>
        <w:outlineLvl w:val="1"/>
        <w:rPr>
          <w:b/>
        </w:rPr>
      </w:pPr>
      <w:bookmarkStart w:id="61" w:name="_Toc18076785"/>
      <w:r w:rsidRPr="00E364AA">
        <w:rPr>
          <w:b/>
        </w:rPr>
        <w:t xml:space="preserve">9 </w:t>
      </w:r>
      <w:r w:rsidRPr="00E364AA">
        <w:rPr>
          <w:rFonts w:hint="eastAsia"/>
          <w:b/>
        </w:rPr>
        <w:t>其他说明</w:t>
      </w:r>
      <w:bookmarkEnd w:id="61"/>
    </w:p>
    <w:p w:rsidR="00C0016B" w:rsidRPr="00E364AA" w:rsidRDefault="00C0016B" w:rsidP="00E13236"/>
    <w:p w:rsidR="00603590" w:rsidRPr="00E364AA" w:rsidRDefault="00603590" w:rsidP="00E13236">
      <w:pPr>
        <w:outlineLvl w:val="1"/>
        <w:rPr>
          <w:b/>
        </w:rPr>
      </w:pPr>
      <w:bookmarkStart w:id="62" w:name="_Toc18076786"/>
      <w:r w:rsidRPr="00E364AA">
        <w:rPr>
          <w:b/>
        </w:rPr>
        <w:t>10</w:t>
      </w:r>
      <w:r w:rsidR="00BE1B8E" w:rsidRPr="00E364AA">
        <w:rPr>
          <w:rFonts w:hint="eastAsia"/>
          <w:b/>
        </w:rPr>
        <w:t xml:space="preserve"> </w:t>
      </w:r>
      <w:r w:rsidRPr="00E364AA">
        <w:rPr>
          <w:rFonts w:hint="eastAsia"/>
          <w:b/>
        </w:rPr>
        <w:t>附件列表</w:t>
      </w:r>
      <w:bookmarkEnd w:id="62"/>
    </w:p>
    <w:p w:rsidR="00603590" w:rsidRPr="00E364AA" w:rsidRDefault="00603590" w:rsidP="00E13236">
      <w:r w:rsidRPr="00E364AA">
        <w:rPr>
          <w:rFonts w:hint="eastAsia"/>
        </w:rPr>
        <w:t>（附件请随年度报告一并提交）</w:t>
      </w:r>
    </w:p>
    <w:p w:rsidR="00CE4EDB" w:rsidRPr="00E364AA" w:rsidRDefault="00CE4EDB" w:rsidP="00E13236">
      <w:pPr>
        <w:jc w:val="right"/>
      </w:pPr>
    </w:p>
    <w:p w:rsidR="00CE4EDB" w:rsidRPr="00E364AA" w:rsidRDefault="00CE4EDB" w:rsidP="00E13236">
      <w:pPr>
        <w:jc w:val="right"/>
      </w:pPr>
    </w:p>
    <w:p w:rsidR="00CE4EDB" w:rsidRPr="00E364AA" w:rsidRDefault="00CE4EDB" w:rsidP="00E13236">
      <w:pPr>
        <w:widowControl/>
        <w:jc w:val="left"/>
      </w:pPr>
      <w:r w:rsidRPr="00E364AA">
        <w:br w:type="page"/>
      </w:r>
    </w:p>
    <w:p w:rsidR="000B2386" w:rsidRPr="00E364AA" w:rsidRDefault="000B2386" w:rsidP="00E13236">
      <w:pPr>
        <w:outlineLvl w:val="0"/>
        <w:rPr>
          <w:rFonts w:ascii="方正小标宋简体" w:eastAsia="方正小标宋简体"/>
          <w:sz w:val="32"/>
          <w:szCs w:val="32"/>
        </w:rPr>
      </w:pPr>
      <w:bookmarkStart w:id="63" w:name="_Toc18076787"/>
      <w:r w:rsidRPr="00E364AA">
        <w:rPr>
          <w:rFonts w:ascii="方正小标宋简体" w:eastAsia="方正小标宋简体" w:hint="eastAsia"/>
          <w:sz w:val="32"/>
          <w:szCs w:val="32"/>
        </w:rPr>
        <w:lastRenderedPageBreak/>
        <w:t>附件2</w:t>
      </w:r>
      <w:bookmarkEnd w:id="63"/>
    </w:p>
    <w:p w:rsidR="000B2386" w:rsidRPr="00E364AA" w:rsidRDefault="000B2386" w:rsidP="00E13236">
      <w:pPr>
        <w:jc w:val="center"/>
        <w:rPr>
          <w:rFonts w:ascii="方正小标宋简体" w:eastAsia="方正小标宋简体"/>
          <w:sz w:val="32"/>
          <w:szCs w:val="32"/>
        </w:rPr>
      </w:pPr>
      <w:r w:rsidRPr="00E364AA">
        <w:rPr>
          <w:rFonts w:ascii="方正小标宋简体" w:eastAsia="方正小标宋简体" w:hint="eastAsia"/>
          <w:sz w:val="32"/>
          <w:szCs w:val="32"/>
        </w:rPr>
        <w:t>****年</w:t>
      </w:r>
      <w:r w:rsidR="00556C0E" w:rsidRPr="00E364AA">
        <w:rPr>
          <w:rFonts w:ascii="方正小标宋简体" w:eastAsia="方正小标宋简体" w:hint="eastAsia"/>
          <w:sz w:val="32"/>
          <w:szCs w:val="32"/>
        </w:rPr>
        <w:t>持有</w:t>
      </w:r>
      <w:proofErr w:type="gramStart"/>
      <w:r w:rsidR="00556C0E" w:rsidRPr="00E364AA">
        <w:rPr>
          <w:rFonts w:ascii="方正小标宋简体" w:eastAsia="方正小标宋简体" w:hint="eastAsia"/>
          <w:sz w:val="32"/>
          <w:szCs w:val="32"/>
        </w:rPr>
        <w:t>人药物</w:t>
      </w:r>
      <w:proofErr w:type="gramEnd"/>
      <w:r w:rsidR="00556C0E" w:rsidRPr="00E364AA">
        <w:rPr>
          <w:rFonts w:ascii="方正小标宋简体" w:eastAsia="方正小标宋简体" w:hint="eastAsia"/>
          <w:sz w:val="32"/>
          <w:szCs w:val="32"/>
        </w:rPr>
        <w:t>警戒</w:t>
      </w:r>
      <w:r w:rsidRPr="00E364AA">
        <w:rPr>
          <w:rFonts w:ascii="方正小标宋简体" w:eastAsia="方正小标宋简体" w:hint="eastAsia"/>
          <w:sz w:val="32"/>
          <w:szCs w:val="32"/>
        </w:rPr>
        <w:t>年度报告</w:t>
      </w:r>
    </w:p>
    <w:p w:rsidR="000B2386" w:rsidRPr="00E364AA" w:rsidRDefault="000B2386" w:rsidP="00E13236">
      <w:pPr>
        <w:jc w:val="center"/>
        <w:rPr>
          <w:rFonts w:ascii="方正小标宋简体" w:eastAsia="方正小标宋简体"/>
          <w:sz w:val="30"/>
          <w:szCs w:val="30"/>
        </w:rPr>
      </w:pPr>
      <w:r w:rsidRPr="00E364AA">
        <w:rPr>
          <w:rFonts w:ascii="方正小标宋简体" w:eastAsia="方正小标宋简体" w:hint="eastAsia"/>
          <w:sz w:val="30"/>
          <w:szCs w:val="30"/>
        </w:rPr>
        <w:t>（</w:t>
      </w:r>
      <w:r w:rsidR="008B77C8" w:rsidRPr="00E364AA">
        <w:rPr>
          <w:rFonts w:ascii="方正小标宋简体" w:eastAsia="方正小标宋简体" w:hint="eastAsia"/>
          <w:sz w:val="30"/>
          <w:szCs w:val="30"/>
        </w:rPr>
        <w:t>进口药品</w:t>
      </w:r>
      <w:r w:rsidR="00E33812" w:rsidRPr="00E364AA">
        <w:rPr>
          <w:rFonts w:ascii="方正小标宋简体" w:eastAsia="方正小标宋简体" w:hint="eastAsia"/>
          <w:sz w:val="30"/>
          <w:szCs w:val="30"/>
        </w:rPr>
        <w:t>持有人</w:t>
      </w:r>
      <w:r w:rsidR="00537190" w:rsidRPr="00E364AA">
        <w:rPr>
          <w:rFonts w:ascii="方正小标宋简体" w:eastAsia="方正小标宋简体" w:hint="eastAsia"/>
          <w:sz w:val="30"/>
          <w:szCs w:val="30"/>
        </w:rPr>
        <w:t>年度报告</w:t>
      </w:r>
      <w:r w:rsidR="00E33812" w:rsidRPr="00E364AA">
        <w:rPr>
          <w:rFonts w:ascii="方正小标宋简体" w:eastAsia="方正小标宋简体" w:hint="eastAsia"/>
          <w:sz w:val="30"/>
          <w:szCs w:val="30"/>
        </w:rPr>
        <w:t>模板</w:t>
      </w:r>
      <w:r w:rsidRPr="00E364AA">
        <w:rPr>
          <w:rFonts w:ascii="方正小标宋简体" w:eastAsia="方正小标宋简体" w:hint="eastAsia"/>
          <w:sz w:val="30"/>
          <w:szCs w:val="30"/>
        </w:rPr>
        <w:t>）</w:t>
      </w:r>
    </w:p>
    <w:p w:rsidR="000B2386" w:rsidRPr="00E364AA" w:rsidRDefault="000B2386" w:rsidP="00E13236"/>
    <w:p w:rsidR="001C281E" w:rsidRDefault="00CB410D" w:rsidP="00E13236">
      <w:pPr>
        <w:rPr>
          <w:u w:val="single"/>
        </w:rPr>
      </w:pPr>
      <w:r w:rsidRPr="00E364AA">
        <w:rPr>
          <w:rFonts w:hint="eastAsia"/>
          <w:b/>
        </w:rPr>
        <w:t>撰写</w:t>
      </w:r>
      <w:r w:rsidR="000B2386" w:rsidRPr="00E364AA">
        <w:rPr>
          <w:rFonts w:hint="eastAsia"/>
          <w:b/>
        </w:rPr>
        <w:t>日期：</w:t>
      </w:r>
      <w:r w:rsidR="001C281E" w:rsidRPr="00E364AA">
        <w:rPr>
          <w:u w:val="single"/>
        </w:rPr>
        <w:t xml:space="preserve">                </w:t>
      </w:r>
    </w:p>
    <w:p w:rsidR="00D47F56" w:rsidRPr="00E364AA" w:rsidRDefault="00D47F56" w:rsidP="00E13236"/>
    <w:p w:rsidR="00932134" w:rsidRPr="00E364AA" w:rsidRDefault="005C4284" w:rsidP="00446E83">
      <w:pPr>
        <w:outlineLvl w:val="1"/>
        <w:rPr>
          <w:b/>
        </w:rPr>
      </w:pPr>
      <w:r w:rsidRPr="00E364AA">
        <w:rPr>
          <w:rFonts w:hint="eastAsia"/>
          <w:b/>
        </w:rPr>
        <w:t xml:space="preserve">1 </w:t>
      </w:r>
      <w:bookmarkStart w:id="64" w:name="_Toc18076788"/>
      <w:r w:rsidR="00932134" w:rsidRPr="00E364AA">
        <w:rPr>
          <w:rFonts w:hint="eastAsia"/>
          <w:b/>
        </w:rPr>
        <w:t>持有人</w:t>
      </w:r>
      <w:r w:rsidR="00FD1549" w:rsidRPr="00E364AA">
        <w:rPr>
          <w:b/>
        </w:rPr>
        <w:t>/</w:t>
      </w:r>
      <w:r w:rsidR="00FD1549" w:rsidRPr="00E364AA">
        <w:rPr>
          <w:rFonts w:hint="eastAsia"/>
          <w:b/>
        </w:rPr>
        <w:t>代理人</w:t>
      </w:r>
      <w:r w:rsidR="00932134" w:rsidRPr="00E364AA">
        <w:rPr>
          <w:rFonts w:hint="eastAsia"/>
          <w:b/>
        </w:rPr>
        <w:t>信息</w:t>
      </w:r>
      <w:r w:rsidR="00B01000" w:rsidRPr="00E364AA">
        <w:rPr>
          <w:rFonts w:hint="eastAsia"/>
        </w:rPr>
        <w:t>（填写当前信息）</w:t>
      </w:r>
      <w:bookmarkEnd w:id="64"/>
    </w:p>
    <w:p w:rsidR="00F459B9" w:rsidRPr="00E364AA" w:rsidRDefault="00026290" w:rsidP="00E13236">
      <w:r w:rsidRPr="00E364AA">
        <w:t xml:space="preserve">1.1 </w:t>
      </w:r>
      <w:r w:rsidRPr="00E364AA">
        <w:rPr>
          <w:rFonts w:hint="eastAsia"/>
        </w:rPr>
        <w:t>持有人名称</w:t>
      </w:r>
    </w:p>
    <w:p w:rsidR="00932134" w:rsidRPr="00E364AA" w:rsidRDefault="00F459B9" w:rsidP="00E13236">
      <w:r w:rsidRPr="00E364AA">
        <w:t xml:space="preserve">1.1.1 </w:t>
      </w:r>
      <w:r w:rsidRPr="00E364AA">
        <w:rPr>
          <w:rFonts w:hint="eastAsia"/>
        </w:rPr>
        <w:t>持有人英文名称</w:t>
      </w:r>
      <w:r w:rsidR="00D34F38" w:rsidRPr="00E364AA">
        <w:t xml:space="preserve"> </w:t>
      </w:r>
      <w:r w:rsidR="00B3249E" w:rsidRPr="00E364AA">
        <w:rPr>
          <w:u w:val="single"/>
        </w:rPr>
        <w:t xml:space="preserve">              </w:t>
      </w:r>
      <w:r w:rsidR="00D34F38" w:rsidRPr="00E364AA">
        <w:rPr>
          <w:u w:val="single"/>
        </w:rPr>
        <w:t xml:space="preserve">                        </w:t>
      </w:r>
      <w:r w:rsidR="00B3249E" w:rsidRPr="00E364AA">
        <w:rPr>
          <w:u w:val="single"/>
        </w:rPr>
        <w:t xml:space="preserve">                 </w:t>
      </w:r>
      <w:r w:rsidR="00D34F38" w:rsidRPr="00E364AA">
        <w:rPr>
          <w:u w:val="single"/>
        </w:rPr>
        <w:t xml:space="preserve"> </w:t>
      </w:r>
      <w:r w:rsidRPr="00E364AA">
        <w:rPr>
          <w:u w:val="single"/>
        </w:rPr>
        <w:t xml:space="preserve"> </w:t>
      </w:r>
      <w:r w:rsidR="00B3249E" w:rsidRPr="00E364AA">
        <w:rPr>
          <w:u w:val="single"/>
        </w:rPr>
        <w:t xml:space="preserve">  </w:t>
      </w:r>
    </w:p>
    <w:p w:rsidR="00FD1549" w:rsidRPr="00E364AA" w:rsidRDefault="00F459B9" w:rsidP="00E13236">
      <w:r w:rsidRPr="00E364AA">
        <w:t xml:space="preserve">1.1.2 </w:t>
      </w:r>
      <w:r w:rsidR="00FD1549" w:rsidRPr="00E364AA">
        <w:rPr>
          <w:rFonts w:hint="eastAsia"/>
        </w:rPr>
        <w:t>持有人中文名称</w:t>
      </w:r>
      <w:r w:rsidR="00D34F38" w:rsidRPr="00E364AA">
        <w:t xml:space="preserve"> </w:t>
      </w:r>
      <w:r w:rsidR="00FD1549" w:rsidRPr="00E364AA">
        <w:rPr>
          <w:u w:val="single"/>
        </w:rPr>
        <w:t xml:space="preserve">                      </w:t>
      </w:r>
      <w:r w:rsidR="00D34F38" w:rsidRPr="00E364AA">
        <w:rPr>
          <w:u w:val="single"/>
        </w:rPr>
        <w:t xml:space="preserve">                        </w:t>
      </w:r>
      <w:r w:rsidR="00FD1549" w:rsidRPr="00E364AA">
        <w:rPr>
          <w:u w:val="single"/>
        </w:rPr>
        <w:t xml:space="preserve">      </w:t>
      </w:r>
      <w:r w:rsidR="00B3249E" w:rsidRPr="00E364AA">
        <w:rPr>
          <w:u w:val="single"/>
        </w:rPr>
        <w:t xml:space="preserve"> </w:t>
      </w:r>
      <w:r w:rsidR="00FD1549" w:rsidRPr="00E364AA">
        <w:rPr>
          <w:u w:val="single"/>
        </w:rPr>
        <w:t xml:space="preserve">  </w:t>
      </w:r>
      <w:r w:rsidR="00D34F38" w:rsidRPr="00E364AA">
        <w:rPr>
          <w:u w:val="single"/>
        </w:rPr>
        <w:t xml:space="preserve"> </w:t>
      </w:r>
      <w:r w:rsidR="00FD1549" w:rsidRPr="00E364AA">
        <w:rPr>
          <w:u w:val="single"/>
        </w:rPr>
        <w:t xml:space="preserve">   </w:t>
      </w:r>
    </w:p>
    <w:p w:rsidR="00932134" w:rsidRPr="00E364AA" w:rsidRDefault="005C48CC" w:rsidP="00E13236">
      <w:r w:rsidRPr="00E364AA">
        <w:t>1</w:t>
      </w:r>
      <w:r w:rsidR="00FD1549" w:rsidRPr="00E364AA">
        <w:t>.</w:t>
      </w:r>
      <w:r w:rsidR="00F459B9" w:rsidRPr="00E364AA">
        <w:t>2</w:t>
      </w:r>
      <w:r w:rsidR="00026290" w:rsidRPr="00E364AA">
        <w:t xml:space="preserve"> </w:t>
      </w:r>
      <w:r w:rsidR="00932134" w:rsidRPr="00E364AA">
        <w:rPr>
          <w:rFonts w:hint="eastAsia"/>
        </w:rPr>
        <w:t>持有人所在国家</w:t>
      </w:r>
      <w:r w:rsidR="00932134" w:rsidRPr="00E364AA">
        <w:t>/</w:t>
      </w:r>
      <w:r w:rsidR="00932134" w:rsidRPr="00E364AA">
        <w:rPr>
          <w:rFonts w:hint="eastAsia"/>
        </w:rPr>
        <w:t>地区</w:t>
      </w:r>
      <w:r w:rsidR="00932134" w:rsidRPr="00E364AA">
        <w:t xml:space="preserve"> </w:t>
      </w:r>
      <w:r w:rsidR="00932134" w:rsidRPr="00E364AA">
        <w:rPr>
          <w:u w:val="single"/>
        </w:rPr>
        <w:t xml:space="preserve">           </w:t>
      </w:r>
      <w:r w:rsidR="00FD1549" w:rsidRPr="00E364AA">
        <w:rPr>
          <w:u w:val="single"/>
        </w:rPr>
        <w:t xml:space="preserve">     </w:t>
      </w:r>
      <w:r w:rsidR="00932134" w:rsidRPr="00E364AA">
        <w:rPr>
          <w:u w:val="single"/>
        </w:rPr>
        <w:t xml:space="preserve">    </w:t>
      </w:r>
      <w:r w:rsidR="00B3249E" w:rsidRPr="00E364AA">
        <w:rPr>
          <w:u w:val="single"/>
        </w:rPr>
        <w:t xml:space="preserve"> </w:t>
      </w:r>
      <w:r w:rsidR="00D34F38" w:rsidRPr="00E364AA">
        <w:rPr>
          <w:u w:val="single"/>
        </w:rPr>
        <w:t xml:space="preserve">                        </w:t>
      </w:r>
      <w:r w:rsidR="00B3249E" w:rsidRPr="00E364AA">
        <w:rPr>
          <w:u w:val="single"/>
        </w:rPr>
        <w:t xml:space="preserve">    </w:t>
      </w:r>
      <w:r w:rsidR="00F459B9" w:rsidRPr="00E364AA">
        <w:rPr>
          <w:u w:val="single"/>
        </w:rPr>
        <w:t xml:space="preserve"> </w:t>
      </w:r>
      <w:r w:rsidR="00B3249E" w:rsidRPr="00E364AA">
        <w:rPr>
          <w:u w:val="single"/>
        </w:rPr>
        <w:t xml:space="preserve"> </w:t>
      </w:r>
      <w:r w:rsidR="00D34F38" w:rsidRPr="00E364AA">
        <w:rPr>
          <w:u w:val="single"/>
        </w:rPr>
        <w:t xml:space="preserve">  </w:t>
      </w:r>
      <w:r w:rsidR="00F459B9" w:rsidRPr="00E364AA">
        <w:rPr>
          <w:u w:val="single"/>
        </w:rPr>
        <w:t xml:space="preserve"> </w:t>
      </w:r>
      <w:r w:rsidR="00B3249E" w:rsidRPr="00E364AA">
        <w:rPr>
          <w:u w:val="single"/>
        </w:rPr>
        <w:t xml:space="preserve">  </w:t>
      </w:r>
    </w:p>
    <w:p w:rsidR="00932134" w:rsidRPr="00E364AA" w:rsidRDefault="00932134" w:rsidP="00E13236">
      <w:r w:rsidRPr="00E364AA">
        <w:t>1.</w:t>
      </w:r>
      <w:r w:rsidR="00F459B9" w:rsidRPr="00E364AA">
        <w:t>3</w:t>
      </w:r>
      <w:r w:rsidRPr="00E364AA">
        <w:rPr>
          <w:rFonts w:hint="eastAsia"/>
        </w:rPr>
        <w:t>代理人名称</w:t>
      </w:r>
      <w:r w:rsidRPr="00E364AA">
        <w:t xml:space="preserve"> </w:t>
      </w:r>
      <w:r w:rsidRPr="00E364AA">
        <w:rPr>
          <w:u w:val="single"/>
        </w:rPr>
        <w:t xml:space="preserve">                 </w:t>
      </w:r>
      <w:r w:rsidR="001C44DD" w:rsidRPr="00E364AA">
        <w:rPr>
          <w:u w:val="single"/>
        </w:rPr>
        <w:t xml:space="preserve">         </w:t>
      </w:r>
      <w:r w:rsidRPr="00E364AA">
        <w:rPr>
          <w:u w:val="single"/>
        </w:rPr>
        <w:t xml:space="preserve">         </w:t>
      </w:r>
      <w:r w:rsidR="00F459B9" w:rsidRPr="00E364AA">
        <w:rPr>
          <w:u w:val="single"/>
        </w:rPr>
        <w:t xml:space="preserve"> </w:t>
      </w:r>
      <w:r w:rsidRPr="00E364AA">
        <w:rPr>
          <w:u w:val="single"/>
        </w:rPr>
        <w:t xml:space="preserve"> </w:t>
      </w:r>
      <w:r w:rsidR="00D34F38" w:rsidRPr="00E364AA">
        <w:rPr>
          <w:u w:val="single"/>
        </w:rPr>
        <w:t xml:space="preserve">                          </w:t>
      </w:r>
      <w:r w:rsidRPr="00E364AA">
        <w:rPr>
          <w:u w:val="single"/>
        </w:rPr>
        <w:t xml:space="preserve">  </w:t>
      </w:r>
    </w:p>
    <w:p w:rsidR="00932134" w:rsidRPr="00E364AA" w:rsidRDefault="00932134" w:rsidP="00E13236">
      <w:pPr>
        <w:rPr>
          <w:u w:val="single"/>
        </w:rPr>
      </w:pPr>
      <w:r w:rsidRPr="00E364AA">
        <w:t>1.</w:t>
      </w:r>
      <w:r w:rsidR="00F459B9" w:rsidRPr="00E364AA">
        <w:t>4</w:t>
      </w:r>
      <w:r w:rsidRPr="00E364AA">
        <w:rPr>
          <w:rFonts w:hint="eastAsia"/>
        </w:rPr>
        <w:t>代理人地址</w:t>
      </w:r>
      <w:r w:rsidR="00196D2C" w:rsidRPr="00E364AA">
        <w:t xml:space="preserve"> </w:t>
      </w:r>
      <w:r w:rsidR="00196D2C" w:rsidRPr="00E364AA">
        <w:rPr>
          <w:u w:val="single"/>
        </w:rPr>
        <w:t xml:space="preserve">       </w:t>
      </w:r>
      <w:r w:rsidR="00196D2C" w:rsidRPr="00E364AA">
        <w:rPr>
          <w:rFonts w:hint="eastAsia"/>
        </w:rPr>
        <w:t>省（自治区、直辖市）</w:t>
      </w:r>
      <w:r w:rsidR="00196D2C" w:rsidRPr="00E364AA">
        <w:rPr>
          <w:u w:val="single"/>
        </w:rPr>
        <w:t xml:space="preserve">                                      </w:t>
      </w:r>
    </w:p>
    <w:p w:rsidR="00212C0B" w:rsidRPr="00E364AA" w:rsidRDefault="00932134" w:rsidP="00E13236">
      <w:pPr>
        <w:rPr>
          <w:rFonts w:ascii="宋体" w:eastAsia="宋体" w:hAnsi="宋体"/>
          <w:u w:val="single"/>
        </w:rPr>
      </w:pPr>
      <w:r w:rsidRPr="00E364AA">
        <w:t>1.</w:t>
      </w:r>
      <w:r w:rsidR="00F459B9" w:rsidRPr="00E364AA">
        <w:t>5</w:t>
      </w:r>
      <w:r w:rsidRPr="00E364AA">
        <w:rPr>
          <w:rFonts w:hint="eastAsia"/>
        </w:rPr>
        <w:t>代理人性质：</w:t>
      </w:r>
      <w:r w:rsidRPr="00E364AA">
        <w:t xml:space="preserve"> </w:t>
      </w:r>
      <w:r w:rsidRPr="00E364AA">
        <w:rPr>
          <w:rFonts w:ascii="宋体" w:eastAsia="宋体" w:hAnsi="宋体" w:hint="eastAsia"/>
        </w:rPr>
        <w:t>□进口药品注册代理机构</w:t>
      </w:r>
      <w:r w:rsidRPr="00E364AA">
        <w:rPr>
          <w:rFonts w:ascii="宋体" w:eastAsia="宋体" w:hAnsi="宋体"/>
        </w:rPr>
        <w:t xml:space="preserve">  </w:t>
      </w:r>
      <w:r w:rsidR="00026290" w:rsidRPr="00E364AA">
        <w:rPr>
          <w:rFonts w:ascii="宋体" w:eastAsia="宋体" w:hAnsi="宋体" w:hint="eastAsia"/>
        </w:rPr>
        <w:t>□境内经销商</w:t>
      </w:r>
      <w:r w:rsidR="00026290" w:rsidRPr="00E364AA">
        <w:rPr>
          <w:rFonts w:ascii="宋体" w:eastAsia="宋体" w:hAnsi="宋体"/>
        </w:rPr>
        <w:t xml:space="preserve"> </w:t>
      </w:r>
      <w:r w:rsidR="0022534A" w:rsidRPr="00E364AA">
        <w:rPr>
          <w:rFonts w:ascii="宋体" w:eastAsia="宋体" w:hAnsi="宋体" w:hint="eastAsia"/>
        </w:rPr>
        <w:t>□境</w:t>
      </w:r>
      <w:r w:rsidRPr="00E364AA">
        <w:rPr>
          <w:rFonts w:ascii="宋体" w:eastAsia="宋体" w:hAnsi="宋体" w:hint="eastAsia"/>
        </w:rPr>
        <w:t>内</w:t>
      </w:r>
      <w:r w:rsidR="00026290" w:rsidRPr="00E364AA">
        <w:rPr>
          <w:rFonts w:ascii="宋体" w:eastAsia="宋体" w:hAnsi="宋体" w:hint="eastAsia"/>
        </w:rPr>
        <w:t>分公司</w:t>
      </w:r>
      <w:r w:rsidRPr="00E364AA">
        <w:rPr>
          <w:rFonts w:ascii="宋体" w:eastAsia="宋体" w:hAnsi="宋体"/>
        </w:rPr>
        <w:t xml:space="preserve">/分支机构  </w:t>
      </w:r>
      <w:r w:rsidRPr="00E364AA">
        <w:rPr>
          <w:rFonts w:ascii="宋体" w:eastAsia="宋体" w:hAnsi="宋体" w:hint="eastAsia"/>
        </w:rPr>
        <w:t>□研究合作组织（</w:t>
      </w:r>
      <w:r w:rsidRPr="00E364AA">
        <w:rPr>
          <w:rFonts w:ascii="宋体" w:eastAsia="宋体" w:hAnsi="宋体"/>
        </w:rPr>
        <w:t>CRO）</w:t>
      </w:r>
      <w:r w:rsidRPr="00E364AA">
        <w:rPr>
          <w:rFonts w:ascii="宋体" w:eastAsia="宋体" w:hAnsi="宋体" w:hint="eastAsia"/>
        </w:rPr>
        <w:t>□其他</w:t>
      </w:r>
      <w:r w:rsidRPr="00E364AA">
        <w:rPr>
          <w:rFonts w:ascii="宋体" w:eastAsia="宋体" w:hAnsi="宋体"/>
          <w:u w:val="single"/>
        </w:rPr>
        <w:t xml:space="preserve">                          </w:t>
      </w:r>
    </w:p>
    <w:p w:rsidR="00212C0B" w:rsidRPr="00E364AA" w:rsidRDefault="00212C0B" w:rsidP="00E13236">
      <w:r w:rsidRPr="00E364AA">
        <w:t>1.</w:t>
      </w:r>
      <w:r w:rsidR="00F459B9" w:rsidRPr="00E364AA">
        <w:t>6</w:t>
      </w:r>
      <w:r w:rsidR="00145B2F" w:rsidRPr="00E364AA">
        <w:rPr>
          <w:rFonts w:ascii="宋体" w:eastAsia="宋体" w:hAnsi="宋体" w:hint="eastAsia"/>
        </w:rPr>
        <w:t>代理人</w:t>
      </w:r>
      <w:r w:rsidRPr="00E364AA">
        <w:rPr>
          <w:rFonts w:ascii="宋体" w:eastAsia="宋体" w:hAnsi="宋体" w:hint="eastAsia"/>
        </w:rPr>
        <w:t>联系方式：姓名</w:t>
      </w:r>
      <w:r w:rsidRPr="00E364AA">
        <w:rPr>
          <w:rFonts w:ascii="宋体" w:eastAsia="宋体" w:hAnsi="宋体"/>
          <w:u w:val="single"/>
        </w:rPr>
        <w:t xml:space="preserve"> </w:t>
      </w:r>
      <w:r w:rsidR="00145B2F" w:rsidRPr="00E364AA">
        <w:rPr>
          <w:rFonts w:ascii="宋体" w:eastAsia="宋体" w:hAnsi="宋体"/>
          <w:u w:val="single"/>
        </w:rPr>
        <w:t xml:space="preserve"> </w:t>
      </w:r>
      <w:r w:rsidRPr="00E364AA">
        <w:rPr>
          <w:rFonts w:ascii="宋体" w:eastAsia="宋体" w:hAnsi="宋体"/>
          <w:u w:val="single"/>
        </w:rPr>
        <w:t xml:space="preserve">       </w:t>
      </w:r>
      <w:r w:rsidRPr="00E364AA">
        <w:rPr>
          <w:rFonts w:ascii="宋体" w:eastAsia="宋体" w:hAnsi="宋体" w:hint="eastAsia"/>
        </w:rPr>
        <w:t>手机</w:t>
      </w:r>
      <w:r w:rsidRPr="00E364AA">
        <w:rPr>
          <w:rFonts w:ascii="宋体" w:eastAsia="宋体" w:hAnsi="宋体"/>
          <w:u w:val="single"/>
        </w:rPr>
        <w:t xml:space="preserve">       </w:t>
      </w:r>
      <w:r w:rsidRPr="00E364AA">
        <w:rPr>
          <w:rFonts w:ascii="宋体" w:eastAsia="宋体" w:hAnsi="宋体" w:hint="eastAsia"/>
        </w:rPr>
        <w:t>座机</w:t>
      </w:r>
      <w:r w:rsidRPr="00E364AA">
        <w:rPr>
          <w:rFonts w:ascii="宋体" w:eastAsia="宋体" w:hAnsi="宋体"/>
          <w:u w:val="single"/>
        </w:rPr>
        <w:t xml:space="preserve">  </w:t>
      </w:r>
      <w:r w:rsidR="005E0B33" w:rsidRPr="00E364AA">
        <w:rPr>
          <w:rFonts w:ascii="宋体" w:eastAsia="宋体" w:hAnsi="宋体"/>
          <w:u w:val="single"/>
        </w:rPr>
        <w:t xml:space="preserve"> -</w:t>
      </w:r>
      <w:r w:rsidRPr="00E364AA">
        <w:rPr>
          <w:rFonts w:ascii="宋体" w:eastAsia="宋体" w:hAnsi="宋体"/>
          <w:u w:val="single"/>
        </w:rPr>
        <w:t xml:space="preserve">     </w:t>
      </w:r>
      <w:r w:rsidRPr="00E364AA">
        <w:rPr>
          <w:rFonts w:ascii="宋体" w:eastAsia="宋体" w:hAnsi="宋体" w:hint="eastAsia"/>
        </w:rPr>
        <w:t>电子邮箱</w:t>
      </w:r>
      <w:r w:rsidRPr="00E364AA">
        <w:rPr>
          <w:rFonts w:ascii="宋体" w:eastAsia="宋体" w:hAnsi="宋体"/>
          <w:u w:val="single"/>
        </w:rPr>
        <w:t xml:space="preserve">           </w:t>
      </w:r>
    </w:p>
    <w:p w:rsidR="00D24E94" w:rsidRPr="00E364AA" w:rsidRDefault="00FD1549" w:rsidP="00D24E94">
      <w:r w:rsidRPr="00E364AA">
        <w:t>1.</w:t>
      </w:r>
      <w:r w:rsidR="00F459B9" w:rsidRPr="00E364AA">
        <w:t>7</w:t>
      </w:r>
      <w:r w:rsidR="004217A9" w:rsidRPr="00E364AA">
        <w:rPr>
          <w:rFonts w:hint="eastAsia"/>
        </w:rPr>
        <w:t>用户</w:t>
      </w:r>
      <w:r w:rsidRPr="00E364AA">
        <w:rPr>
          <w:rFonts w:hint="eastAsia"/>
        </w:rPr>
        <w:t>注册信息变更情况</w:t>
      </w:r>
      <w:r w:rsidR="00BD63A9" w:rsidRPr="00E364AA">
        <w:rPr>
          <w:rFonts w:hint="eastAsia"/>
        </w:rPr>
        <w:t>（自上一次撰写年度报告）：□有变更（填写下表）</w:t>
      </w:r>
      <w:r w:rsidR="00060B1A" w:rsidRPr="00E364AA">
        <w:rPr>
          <w:rFonts w:hint="eastAsia"/>
        </w:rPr>
        <w:t>□无变更</w:t>
      </w:r>
      <w:r w:rsidR="00060B1A" w:rsidRPr="00E364AA">
        <w:t xml:space="preserve">  </w:t>
      </w:r>
    </w:p>
    <w:tbl>
      <w:tblPr>
        <w:tblStyle w:val="a3"/>
        <w:tblW w:w="0" w:type="auto"/>
        <w:tblLook w:val="04A0" w:firstRow="1" w:lastRow="0" w:firstColumn="1" w:lastColumn="0" w:noHBand="0" w:noVBand="1"/>
      </w:tblPr>
      <w:tblGrid>
        <w:gridCol w:w="1384"/>
        <w:gridCol w:w="1842"/>
        <w:gridCol w:w="1843"/>
        <w:gridCol w:w="2127"/>
        <w:gridCol w:w="1559"/>
      </w:tblGrid>
      <w:tr w:rsidR="00E364AA" w:rsidRPr="00E364AA" w:rsidTr="003D4979">
        <w:tc>
          <w:tcPr>
            <w:tcW w:w="1384" w:type="dxa"/>
            <w:vAlign w:val="center"/>
          </w:tcPr>
          <w:p w:rsidR="00D24E94" w:rsidRPr="00E364AA" w:rsidRDefault="00D24E94" w:rsidP="001B37C9">
            <w:pPr>
              <w:jc w:val="center"/>
              <w:rPr>
                <w:b/>
              </w:rPr>
            </w:pPr>
            <w:r w:rsidRPr="00E364AA">
              <w:rPr>
                <w:rFonts w:hint="eastAsia"/>
                <w:b/>
              </w:rPr>
              <w:t>直报系统</w:t>
            </w:r>
          </w:p>
          <w:p w:rsidR="00D24E94" w:rsidRPr="00E364AA" w:rsidRDefault="00D24E94" w:rsidP="001B37C9">
            <w:pPr>
              <w:jc w:val="center"/>
              <w:rPr>
                <w:b/>
              </w:rPr>
            </w:pPr>
            <w:r w:rsidRPr="00E364AA">
              <w:rPr>
                <w:rFonts w:hint="eastAsia"/>
                <w:b/>
              </w:rPr>
              <w:t>项目名称</w:t>
            </w:r>
          </w:p>
        </w:tc>
        <w:tc>
          <w:tcPr>
            <w:tcW w:w="1842" w:type="dxa"/>
            <w:vAlign w:val="center"/>
          </w:tcPr>
          <w:p w:rsidR="00D24E94" w:rsidRPr="00E364AA" w:rsidRDefault="00D24E94" w:rsidP="001B37C9">
            <w:pPr>
              <w:jc w:val="center"/>
              <w:rPr>
                <w:b/>
              </w:rPr>
            </w:pPr>
            <w:r w:rsidRPr="00E364AA">
              <w:rPr>
                <w:rFonts w:hint="eastAsia"/>
                <w:b/>
              </w:rPr>
              <w:t>变更</w:t>
            </w:r>
            <w:proofErr w:type="gramStart"/>
            <w:r w:rsidRPr="00E364AA">
              <w:rPr>
                <w:rFonts w:hint="eastAsia"/>
                <w:b/>
              </w:rPr>
              <w:t>前内容</w:t>
            </w:r>
            <w:proofErr w:type="gramEnd"/>
          </w:p>
        </w:tc>
        <w:tc>
          <w:tcPr>
            <w:tcW w:w="1843" w:type="dxa"/>
            <w:vAlign w:val="center"/>
          </w:tcPr>
          <w:p w:rsidR="00D24E94" w:rsidRPr="00E364AA" w:rsidRDefault="00D24E94" w:rsidP="001B37C9">
            <w:pPr>
              <w:jc w:val="center"/>
              <w:rPr>
                <w:b/>
              </w:rPr>
            </w:pPr>
            <w:r w:rsidRPr="00E364AA">
              <w:rPr>
                <w:rFonts w:hint="eastAsia"/>
                <w:b/>
              </w:rPr>
              <w:t>变更</w:t>
            </w:r>
            <w:proofErr w:type="gramStart"/>
            <w:r w:rsidRPr="00E364AA">
              <w:rPr>
                <w:rFonts w:hint="eastAsia"/>
                <w:b/>
              </w:rPr>
              <w:t>后内容</w:t>
            </w:r>
            <w:proofErr w:type="gramEnd"/>
          </w:p>
        </w:tc>
        <w:tc>
          <w:tcPr>
            <w:tcW w:w="2127" w:type="dxa"/>
            <w:vAlign w:val="center"/>
          </w:tcPr>
          <w:p w:rsidR="00D24E94" w:rsidRPr="00E364AA" w:rsidRDefault="00D24E94" w:rsidP="00D35A3C">
            <w:pPr>
              <w:jc w:val="center"/>
              <w:rPr>
                <w:b/>
              </w:rPr>
            </w:pPr>
            <w:r w:rsidRPr="00E364AA">
              <w:rPr>
                <w:rFonts w:hint="eastAsia"/>
                <w:b/>
              </w:rPr>
              <w:t>是否在系统中更新</w:t>
            </w:r>
            <w:r w:rsidR="00C81601" w:rsidRPr="00E364AA">
              <w:rPr>
                <w:b/>
              </w:rPr>
              <w:t>*</w:t>
            </w:r>
          </w:p>
        </w:tc>
        <w:tc>
          <w:tcPr>
            <w:tcW w:w="1559" w:type="dxa"/>
            <w:vAlign w:val="center"/>
          </w:tcPr>
          <w:p w:rsidR="00D24E94" w:rsidRPr="00E364AA" w:rsidRDefault="00D24E94" w:rsidP="001B37C9">
            <w:pPr>
              <w:ind w:left="175" w:hangingChars="83" w:hanging="175"/>
              <w:jc w:val="center"/>
              <w:rPr>
                <w:b/>
              </w:rPr>
            </w:pPr>
            <w:r w:rsidRPr="00E364AA">
              <w:rPr>
                <w:rFonts w:hint="eastAsia"/>
                <w:b/>
              </w:rPr>
              <w:t>变更原因</w:t>
            </w:r>
          </w:p>
        </w:tc>
      </w:tr>
      <w:tr w:rsidR="00E364AA" w:rsidRPr="00E364AA" w:rsidTr="003D4979">
        <w:tc>
          <w:tcPr>
            <w:tcW w:w="1384" w:type="dxa"/>
          </w:tcPr>
          <w:p w:rsidR="00D24E94" w:rsidRPr="00E364AA" w:rsidRDefault="00D24E94" w:rsidP="001B37C9">
            <w:pPr>
              <w:jc w:val="center"/>
            </w:pPr>
          </w:p>
        </w:tc>
        <w:tc>
          <w:tcPr>
            <w:tcW w:w="1842" w:type="dxa"/>
          </w:tcPr>
          <w:p w:rsidR="00D24E94" w:rsidRPr="00E364AA" w:rsidRDefault="00D24E94" w:rsidP="001B37C9">
            <w:pPr>
              <w:jc w:val="center"/>
            </w:pPr>
          </w:p>
        </w:tc>
        <w:tc>
          <w:tcPr>
            <w:tcW w:w="1843" w:type="dxa"/>
          </w:tcPr>
          <w:p w:rsidR="00D24E94" w:rsidRPr="00E364AA" w:rsidRDefault="00D24E94" w:rsidP="001B37C9">
            <w:pPr>
              <w:jc w:val="center"/>
            </w:pPr>
          </w:p>
        </w:tc>
        <w:tc>
          <w:tcPr>
            <w:tcW w:w="2127" w:type="dxa"/>
          </w:tcPr>
          <w:p w:rsidR="00D24E94" w:rsidRPr="00E364AA" w:rsidRDefault="00D24E94" w:rsidP="001B37C9">
            <w:pPr>
              <w:jc w:val="center"/>
            </w:pPr>
          </w:p>
        </w:tc>
        <w:tc>
          <w:tcPr>
            <w:tcW w:w="1559" w:type="dxa"/>
          </w:tcPr>
          <w:p w:rsidR="00D24E94" w:rsidRPr="00E364AA" w:rsidRDefault="00D24E94" w:rsidP="001B37C9">
            <w:pPr>
              <w:jc w:val="center"/>
            </w:pPr>
          </w:p>
        </w:tc>
      </w:tr>
      <w:tr w:rsidR="00E364AA" w:rsidRPr="00E364AA" w:rsidTr="003D4979">
        <w:tc>
          <w:tcPr>
            <w:tcW w:w="1384" w:type="dxa"/>
          </w:tcPr>
          <w:p w:rsidR="00D24E94" w:rsidRPr="00E364AA" w:rsidRDefault="00D24E94" w:rsidP="001B37C9">
            <w:pPr>
              <w:jc w:val="center"/>
            </w:pPr>
          </w:p>
        </w:tc>
        <w:tc>
          <w:tcPr>
            <w:tcW w:w="1842" w:type="dxa"/>
          </w:tcPr>
          <w:p w:rsidR="00D24E94" w:rsidRPr="00E364AA" w:rsidRDefault="00D24E94" w:rsidP="001B37C9">
            <w:pPr>
              <w:jc w:val="center"/>
            </w:pPr>
          </w:p>
        </w:tc>
        <w:tc>
          <w:tcPr>
            <w:tcW w:w="1843" w:type="dxa"/>
          </w:tcPr>
          <w:p w:rsidR="00D24E94" w:rsidRPr="00E364AA" w:rsidRDefault="00D24E94" w:rsidP="001B37C9">
            <w:pPr>
              <w:jc w:val="center"/>
            </w:pPr>
          </w:p>
        </w:tc>
        <w:tc>
          <w:tcPr>
            <w:tcW w:w="2127" w:type="dxa"/>
          </w:tcPr>
          <w:p w:rsidR="00D24E94" w:rsidRPr="00E364AA" w:rsidRDefault="00D24E94" w:rsidP="001B37C9">
            <w:pPr>
              <w:jc w:val="center"/>
            </w:pPr>
          </w:p>
        </w:tc>
        <w:tc>
          <w:tcPr>
            <w:tcW w:w="1559" w:type="dxa"/>
          </w:tcPr>
          <w:p w:rsidR="00D24E94" w:rsidRPr="00E364AA" w:rsidRDefault="00D24E94" w:rsidP="001B37C9">
            <w:pPr>
              <w:jc w:val="center"/>
            </w:pPr>
          </w:p>
        </w:tc>
      </w:tr>
      <w:tr w:rsidR="00E364AA" w:rsidRPr="00E364AA" w:rsidTr="003D4979">
        <w:tc>
          <w:tcPr>
            <w:tcW w:w="1384" w:type="dxa"/>
          </w:tcPr>
          <w:p w:rsidR="00D24E94" w:rsidRPr="00E364AA" w:rsidRDefault="00D24E94" w:rsidP="001B37C9">
            <w:pPr>
              <w:jc w:val="center"/>
            </w:pPr>
          </w:p>
        </w:tc>
        <w:tc>
          <w:tcPr>
            <w:tcW w:w="1842" w:type="dxa"/>
          </w:tcPr>
          <w:p w:rsidR="00D24E94" w:rsidRPr="00E364AA" w:rsidRDefault="00D24E94" w:rsidP="001B37C9">
            <w:pPr>
              <w:jc w:val="center"/>
            </w:pPr>
          </w:p>
        </w:tc>
        <w:tc>
          <w:tcPr>
            <w:tcW w:w="1843" w:type="dxa"/>
          </w:tcPr>
          <w:p w:rsidR="00D24E94" w:rsidRPr="00E364AA" w:rsidRDefault="00D24E94" w:rsidP="001B37C9">
            <w:pPr>
              <w:jc w:val="center"/>
            </w:pPr>
          </w:p>
        </w:tc>
        <w:tc>
          <w:tcPr>
            <w:tcW w:w="2127" w:type="dxa"/>
          </w:tcPr>
          <w:p w:rsidR="00D24E94" w:rsidRPr="00E364AA" w:rsidRDefault="00D24E94" w:rsidP="001B37C9">
            <w:pPr>
              <w:jc w:val="center"/>
            </w:pPr>
          </w:p>
        </w:tc>
        <w:tc>
          <w:tcPr>
            <w:tcW w:w="1559" w:type="dxa"/>
          </w:tcPr>
          <w:p w:rsidR="00D24E94" w:rsidRPr="00E364AA" w:rsidRDefault="00D24E94" w:rsidP="001B37C9">
            <w:pPr>
              <w:jc w:val="center"/>
            </w:pPr>
          </w:p>
        </w:tc>
      </w:tr>
      <w:tr w:rsidR="00E364AA" w:rsidRPr="00E364AA" w:rsidTr="003D4979">
        <w:tc>
          <w:tcPr>
            <w:tcW w:w="1384" w:type="dxa"/>
          </w:tcPr>
          <w:p w:rsidR="00D24E94" w:rsidRPr="00E364AA" w:rsidRDefault="00D24E94" w:rsidP="001B37C9">
            <w:pPr>
              <w:jc w:val="center"/>
            </w:pPr>
          </w:p>
        </w:tc>
        <w:tc>
          <w:tcPr>
            <w:tcW w:w="1842" w:type="dxa"/>
          </w:tcPr>
          <w:p w:rsidR="00D24E94" w:rsidRPr="00E364AA" w:rsidRDefault="00D24E94" w:rsidP="001B37C9">
            <w:pPr>
              <w:jc w:val="center"/>
            </w:pPr>
          </w:p>
        </w:tc>
        <w:tc>
          <w:tcPr>
            <w:tcW w:w="1843" w:type="dxa"/>
          </w:tcPr>
          <w:p w:rsidR="00D24E94" w:rsidRPr="00E364AA" w:rsidRDefault="00D24E94" w:rsidP="001B37C9">
            <w:pPr>
              <w:jc w:val="center"/>
            </w:pPr>
          </w:p>
        </w:tc>
        <w:tc>
          <w:tcPr>
            <w:tcW w:w="2127" w:type="dxa"/>
          </w:tcPr>
          <w:p w:rsidR="00D24E94" w:rsidRPr="00E364AA" w:rsidRDefault="00D24E94" w:rsidP="001B37C9">
            <w:pPr>
              <w:jc w:val="center"/>
            </w:pPr>
          </w:p>
        </w:tc>
        <w:tc>
          <w:tcPr>
            <w:tcW w:w="1559" w:type="dxa"/>
          </w:tcPr>
          <w:p w:rsidR="00D24E94" w:rsidRPr="00E364AA" w:rsidRDefault="00D24E94" w:rsidP="001B37C9">
            <w:pPr>
              <w:jc w:val="center"/>
            </w:pPr>
          </w:p>
        </w:tc>
      </w:tr>
    </w:tbl>
    <w:p w:rsidR="009E2253" w:rsidRPr="00E364AA" w:rsidRDefault="009E2253" w:rsidP="009E2253">
      <w:r w:rsidRPr="00E364AA">
        <w:t>*</w:t>
      </w:r>
      <w:r w:rsidRPr="00E364AA">
        <w:rPr>
          <w:rFonts w:hint="eastAsia"/>
        </w:rPr>
        <w:t>如果持有人已经在直报系统中更新，但监测机构尚未</w:t>
      </w:r>
      <w:r w:rsidR="00D324A6" w:rsidRPr="00E364AA">
        <w:rPr>
          <w:rFonts w:hint="eastAsia"/>
        </w:rPr>
        <w:t>审核</w:t>
      </w:r>
      <w:r w:rsidRPr="00E364AA">
        <w:rPr>
          <w:rFonts w:hint="eastAsia"/>
        </w:rPr>
        <w:t>，填写“是”。</w:t>
      </w:r>
    </w:p>
    <w:p w:rsidR="00B43209" w:rsidRPr="00E364AA" w:rsidRDefault="00B43209" w:rsidP="00E13236">
      <w:pPr>
        <w:pStyle w:val="a6"/>
        <w:ind w:left="420" w:firstLineChars="0" w:firstLine="0"/>
        <w:rPr>
          <w:b/>
        </w:rPr>
      </w:pPr>
    </w:p>
    <w:p w:rsidR="000B2386" w:rsidRPr="00E364AA" w:rsidRDefault="005C4284" w:rsidP="00446E83">
      <w:pPr>
        <w:outlineLvl w:val="1"/>
        <w:rPr>
          <w:b/>
        </w:rPr>
      </w:pPr>
      <w:bookmarkStart w:id="65" w:name="_Toc18076789"/>
      <w:r w:rsidRPr="00E364AA">
        <w:rPr>
          <w:rFonts w:hint="eastAsia"/>
          <w:b/>
        </w:rPr>
        <w:t xml:space="preserve">2 </w:t>
      </w:r>
      <w:r w:rsidR="000B2386" w:rsidRPr="00E364AA">
        <w:rPr>
          <w:rFonts w:hint="eastAsia"/>
          <w:b/>
        </w:rPr>
        <w:t>药品</w:t>
      </w:r>
      <w:r w:rsidR="00EE06BD" w:rsidRPr="00E364AA">
        <w:rPr>
          <w:rFonts w:hint="eastAsia"/>
          <w:b/>
        </w:rPr>
        <w:t>信息</w:t>
      </w:r>
      <w:bookmarkEnd w:id="65"/>
    </w:p>
    <w:p w:rsidR="00073F69" w:rsidRPr="00E364AA" w:rsidRDefault="00073F69" w:rsidP="00E13236">
      <w:pPr>
        <w:outlineLvl w:val="2"/>
        <w:rPr>
          <w:b/>
        </w:rPr>
      </w:pPr>
      <w:bookmarkStart w:id="66" w:name="_Toc18076790"/>
      <w:r w:rsidRPr="00E364AA">
        <w:rPr>
          <w:b/>
        </w:rPr>
        <w:t>2.1</w:t>
      </w:r>
      <w:r w:rsidRPr="00E364AA">
        <w:rPr>
          <w:rFonts w:hint="eastAsia"/>
          <w:b/>
        </w:rPr>
        <w:t>药品信息列表及销售情况</w:t>
      </w:r>
      <w:bookmarkEnd w:id="66"/>
    </w:p>
    <w:p w:rsidR="00DB6045" w:rsidRPr="00E364AA" w:rsidRDefault="00DB6045" w:rsidP="00E13236">
      <w:pPr>
        <w:spacing w:afterLines="50" w:after="158"/>
        <w:ind w:firstLineChars="200" w:firstLine="420"/>
      </w:pPr>
      <w:r w:rsidRPr="00E364AA">
        <w:rPr>
          <w:rFonts w:hint="eastAsia"/>
        </w:rPr>
        <w:t>截至目前</w:t>
      </w:r>
      <w:r w:rsidR="00A329AA" w:rsidRPr="00E364AA">
        <w:rPr>
          <w:rFonts w:hint="eastAsia"/>
        </w:rPr>
        <w:t>在中国境内</w:t>
      </w:r>
      <w:r w:rsidRPr="00E364AA">
        <w:rPr>
          <w:rFonts w:hint="eastAsia"/>
        </w:rPr>
        <w:t>共持有</w:t>
      </w:r>
      <w:r w:rsidR="00A329AA" w:rsidRPr="00E364AA">
        <w:rPr>
          <w:rFonts w:hint="eastAsia"/>
        </w:rPr>
        <w:t>进口</w:t>
      </w:r>
      <w:r w:rsidRPr="00E364AA">
        <w:rPr>
          <w:rFonts w:hint="eastAsia"/>
        </w:rPr>
        <w:t>药品批准文号</w:t>
      </w:r>
      <w:r w:rsidRPr="00E364AA">
        <w:rPr>
          <w:u w:val="single"/>
        </w:rPr>
        <w:t xml:space="preserve">     </w:t>
      </w:r>
      <w:proofErr w:type="gramStart"/>
      <w:r w:rsidRPr="00E364AA">
        <w:rPr>
          <w:rFonts w:hint="eastAsia"/>
        </w:rPr>
        <w:t>个</w:t>
      </w:r>
      <w:proofErr w:type="gramEnd"/>
      <w:r w:rsidR="00AE1C89" w:rsidRPr="00E364AA">
        <w:t>*</w:t>
      </w:r>
      <w:r w:rsidRPr="00E364AA">
        <w:rPr>
          <w:rFonts w:hint="eastAsia"/>
        </w:rPr>
        <w:t>，涉及通用名药</w:t>
      </w:r>
      <w:r w:rsidRPr="00E364AA">
        <w:rPr>
          <w:u w:val="single"/>
        </w:rPr>
        <w:t xml:space="preserve">      </w:t>
      </w:r>
      <w:proofErr w:type="gramStart"/>
      <w:r w:rsidRPr="00E364AA">
        <w:rPr>
          <w:rFonts w:hint="eastAsia"/>
        </w:rPr>
        <w:t>个</w:t>
      </w:r>
      <w:proofErr w:type="gramEnd"/>
      <w:r w:rsidRPr="00E364AA">
        <w:rPr>
          <w:rFonts w:hint="eastAsia"/>
        </w:rPr>
        <w:t>，其中</w:t>
      </w:r>
      <w:r w:rsidR="007067B4" w:rsidRPr="00E364AA">
        <w:rPr>
          <w:rFonts w:hint="eastAsia"/>
        </w:rPr>
        <w:t>化药</w:t>
      </w:r>
      <w:r w:rsidR="007067B4" w:rsidRPr="00E364AA">
        <w:rPr>
          <w:u w:val="single"/>
        </w:rPr>
        <w:t xml:space="preserve">    </w:t>
      </w:r>
      <w:proofErr w:type="gramStart"/>
      <w:r w:rsidR="007067B4" w:rsidRPr="00E364AA">
        <w:rPr>
          <w:rFonts w:hint="eastAsia"/>
        </w:rPr>
        <w:t>个</w:t>
      </w:r>
      <w:proofErr w:type="gramEnd"/>
      <w:r w:rsidR="007067B4" w:rsidRPr="00E364AA">
        <w:rPr>
          <w:rFonts w:hint="eastAsia"/>
        </w:rPr>
        <w:t>，中药</w:t>
      </w:r>
      <w:r w:rsidR="007067B4" w:rsidRPr="00E364AA">
        <w:t xml:space="preserve"> </w:t>
      </w:r>
      <w:r w:rsidR="007067B4" w:rsidRPr="00E364AA">
        <w:rPr>
          <w:u w:val="single"/>
        </w:rPr>
        <w:t xml:space="preserve">   </w:t>
      </w:r>
      <w:proofErr w:type="gramStart"/>
      <w:r w:rsidR="007067B4" w:rsidRPr="00E364AA">
        <w:rPr>
          <w:rFonts w:hint="eastAsia"/>
        </w:rPr>
        <w:t>个</w:t>
      </w:r>
      <w:proofErr w:type="gramEnd"/>
      <w:r w:rsidR="007067B4" w:rsidRPr="00E364AA">
        <w:rPr>
          <w:rFonts w:hint="eastAsia"/>
        </w:rPr>
        <w:t>，生物制品</w:t>
      </w:r>
      <w:r w:rsidR="007067B4" w:rsidRPr="00E364AA">
        <w:rPr>
          <w:u w:val="single"/>
        </w:rPr>
        <w:t xml:space="preserve">     </w:t>
      </w:r>
      <w:proofErr w:type="gramStart"/>
      <w:r w:rsidR="007067B4" w:rsidRPr="00E364AA">
        <w:rPr>
          <w:rFonts w:hint="eastAsia"/>
        </w:rPr>
        <w:t>个</w:t>
      </w:r>
      <w:proofErr w:type="gramEnd"/>
      <w:r w:rsidR="007067B4" w:rsidRPr="00E364AA">
        <w:rPr>
          <w:rFonts w:hint="eastAsia"/>
        </w:rPr>
        <w:t>。</w:t>
      </w:r>
      <w:r w:rsidR="00A329AA" w:rsidRPr="00E364AA">
        <w:rPr>
          <w:rFonts w:hint="eastAsia"/>
        </w:rPr>
        <w:t>报告年度</w:t>
      </w:r>
      <w:r w:rsidR="00D54154" w:rsidRPr="00E364AA">
        <w:rPr>
          <w:rFonts w:hint="eastAsia"/>
        </w:rPr>
        <w:t>内</w:t>
      </w:r>
      <w:r w:rsidR="00A329AA" w:rsidRPr="00E364AA">
        <w:rPr>
          <w:rFonts w:hint="eastAsia"/>
        </w:rPr>
        <w:t>进口</w:t>
      </w:r>
      <w:r w:rsidRPr="00E364AA">
        <w:rPr>
          <w:rFonts w:hint="eastAsia"/>
        </w:rPr>
        <w:t>通用名药</w:t>
      </w:r>
      <w:r w:rsidRPr="00E364AA">
        <w:rPr>
          <w:u w:val="single"/>
        </w:rPr>
        <w:t xml:space="preserve">    </w:t>
      </w:r>
      <w:proofErr w:type="gramStart"/>
      <w:r w:rsidRPr="00E364AA">
        <w:rPr>
          <w:rFonts w:hint="eastAsia"/>
        </w:rPr>
        <w:t>个</w:t>
      </w:r>
      <w:proofErr w:type="gramEnd"/>
      <w:r w:rsidRPr="00E364AA">
        <w:rPr>
          <w:rFonts w:hint="eastAsia"/>
        </w:rPr>
        <w:t>。具体情况详见下表。</w:t>
      </w:r>
    </w:p>
    <w:tbl>
      <w:tblPr>
        <w:tblStyle w:val="1"/>
        <w:tblW w:w="9024" w:type="dxa"/>
        <w:tblLayout w:type="fixed"/>
        <w:tblLook w:val="04A0" w:firstRow="1" w:lastRow="0" w:firstColumn="1" w:lastColumn="0" w:noHBand="0" w:noVBand="1"/>
      </w:tblPr>
      <w:tblGrid>
        <w:gridCol w:w="490"/>
        <w:gridCol w:w="894"/>
        <w:gridCol w:w="1276"/>
        <w:gridCol w:w="705"/>
        <w:gridCol w:w="996"/>
        <w:gridCol w:w="1417"/>
        <w:gridCol w:w="709"/>
        <w:gridCol w:w="825"/>
        <w:gridCol w:w="708"/>
        <w:gridCol w:w="1004"/>
      </w:tblGrid>
      <w:tr w:rsidR="00E364AA" w:rsidRPr="00E364AA" w:rsidTr="00446E83">
        <w:trPr>
          <w:trHeight w:val="621"/>
        </w:trPr>
        <w:tc>
          <w:tcPr>
            <w:tcW w:w="7312" w:type="dxa"/>
            <w:gridSpan w:val="8"/>
            <w:vAlign w:val="center"/>
          </w:tcPr>
          <w:p w:rsidR="00324BE5" w:rsidRPr="00E364AA" w:rsidRDefault="00324BE5" w:rsidP="000528D3">
            <w:pPr>
              <w:jc w:val="center"/>
            </w:pPr>
            <w:r w:rsidRPr="00E364AA">
              <w:rPr>
                <w:rFonts w:hint="eastAsia"/>
                <w:b/>
              </w:rPr>
              <w:t>药品</w:t>
            </w:r>
            <w:r w:rsidR="000528D3" w:rsidRPr="00E364AA">
              <w:rPr>
                <w:rFonts w:hint="eastAsia"/>
                <w:b/>
              </w:rPr>
              <w:t>信息</w:t>
            </w:r>
            <w:r w:rsidRPr="00E364AA">
              <w:rPr>
                <w:rFonts w:hint="eastAsia"/>
                <w:b/>
              </w:rPr>
              <w:t>列表</w:t>
            </w:r>
            <w:r w:rsidR="000D5862" w:rsidRPr="00E364AA">
              <w:t>*</w:t>
            </w:r>
            <w:r w:rsidR="000D5862" w:rsidRPr="00E364AA">
              <w:rPr>
                <w:rFonts w:hint="eastAsia"/>
              </w:rPr>
              <w:t>（填写当前信息</w:t>
            </w:r>
            <w:r w:rsidRPr="00E364AA">
              <w:rPr>
                <w:rFonts w:hint="eastAsia"/>
              </w:rPr>
              <w:t>）</w:t>
            </w:r>
          </w:p>
        </w:tc>
        <w:tc>
          <w:tcPr>
            <w:tcW w:w="1712" w:type="dxa"/>
            <w:gridSpan w:val="2"/>
            <w:vAlign w:val="center"/>
          </w:tcPr>
          <w:p w:rsidR="00324BE5" w:rsidRPr="00E364AA" w:rsidRDefault="00324BE5" w:rsidP="001941C7">
            <w:pPr>
              <w:jc w:val="center"/>
            </w:pPr>
            <w:r w:rsidRPr="00E364AA">
              <w:rPr>
                <w:rFonts w:hint="eastAsia"/>
                <w:b/>
              </w:rPr>
              <w:t>报告</w:t>
            </w:r>
            <w:r w:rsidR="00D54154" w:rsidRPr="00E364AA">
              <w:rPr>
                <w:rFonts w:hint="eastAsia"/>
                <w:b/>
              </w:rPr>
              <w:t>年</w:t>
            </w:r>
            <w:r w:rsidRPr="00E364AA">
              <w:rPr>
                <w:rFonts w:hint="eastAsia"/>
                <w:b/>
              </w:rPr>
              <w:t>度</w:t>
            </w:r>
            <w:r w:rsidR="007F5967" w:rsidRPr="00E364AA">
              <w:rPr>
                <w:rFonts w:hint="eastAsia"/>
                <w:b/>
              </w:rPr>
              <w:t>内</w:t>
            </w:r>
            <w:r w:rsidRPr="00E364AA">
              <w:rPr>
                <w:rFonts w:hint="eastAsia"/>
                <w:b/>
              </w:rPr>
              <w:t>进口和境内销售情况</w:t>
            </w:r>
          </w:p>
        </w:tc>
      </w:tr>
      <w:tr w:rsidR="00E364AA" w:rsidRPr="00E364AA" w:rsidTr="00446E83">
        <w:trPr>
          <w:trHeight w:val="866"/>
        </w:trPr>
        <w:tc>
          <w:tcPr>
            <w:tcW w:w="490" w:type="dxa"/>
            <w:vAlign w:val="center"/>
          </w:tcPr>
          <w:p w:rsidR="00DA5325" w:rsidRPr="00E364AA" w:rsidRDefault="00DA5325" w:rsidP="001941C7">
            <w:pPr>
              <w:jc w:val="center"/>
            </w:pPr>
            <w:r w:rsidRPr="00E364AA">
              <w:rPr>
                <w:rFonts w:hint="eastAsia"/>
              </w:rPr>
              <w:t>序号</w:t>
            </w:r>
          </w:p>
        </w:tc>
        <w:tc>
          <w:tcPr>
            <w:tcW w:w="894" w:type="dxa"/>
            <w:vAlign w:val="center"/>
          </w:tcPr>
          <w:p w:rsidR="00DA5325" w:rsidRPr="00E364AA" w:rsidRDefault="00DA5325" w:rsidP="001941C7">
            <w:pPr>
              <w:jc w:val="center"/>
            </w:pPr>
            <w:r w:rsidRPr="00E364AA">
              <w:rPr>
                <w:rFonts w:hint="eastAsia"/>
              </w:rPr>
              <w:t>药品通用名</w:t>
            </w:r>
          </w:p>
        </w:tc>
        <w:tc>
          <w:tcPr>
            <w:tcW w:w="1276" w:type="dxa"/>
            <w:vAlign w:val="center"/>
          </w:tcPr>
          <w:p w:rsidR="00DA5325" w:rsidRPr="00E364AA" w:rsidRDefault="00DA5325" w:rsidP="001941C7">
            <w:pPr>
              <w:jc w:val="center"/>
            </w:pPr>
            <w:r w:rsidRPr="00E364AA">
              <w:rPr>
                <w:rFonts w:hint="eastAsia"/>
              </w:rPr>
              <w:t>批准文号</w:t>
            </w:r>
          </w:p>
        </w:tc>
        <w:tc>
          <w:tcPr>
            <w:tcW w:w="705" w:type="dxa"/>
            <w:vAlign w:val="center"/>
          </w:tcPr>
          <w:p w:rsidR="00DA5325" w:rsidRPr="00E364AA" w:rsidRDefault="00DA5325" w:rsidP="001941C7">
            <w:pPr>
              <w:jc w:val="center"/>
            </w:pPr>
            <w:r w:rsidRPr="00E364AA">
              <w:rPr>
                <w:rFonts w:hint="eastAsia"/>
              </w:rPr>
              <w:t>药品规格</w:t>
            </w:r>
          </w:p>
        </w:tc>
        <w:tc>
          <w:tcPr>
            <w:tcW w:w="996" w:type="dxa"/>
            <w:vAlign w:val="center"/>
          </w:tcPr>
          <w:p w:rsidR="00DA5325" w:rsidRPr="00E364AA" w:rsidRDefault="00DA5325" w:rsidP="001941C7">
            <w:pPr>
              <w:jc w:val="center"/>
            </w:pPr>
            <w:r w:rsidRPr="00E364AA">
              <w:rPr>
                <w:rFonts w:hint="eastAsia"/>
              </w:rPr>
              <w:t>包装规格</w:t>
            </w:r>
          </w:p>
        </w:tc>
        <w:tc>
          <w:tcPr>
            <w:tcW w:w="1417" w:type="dxa"/>
            <w:vAlign w:val="center"/>
          </w:tcPr>
          <w:p w:rsidR="00DA5325" w:rsidRPr="00E364AA" w:rsidRDefault="00DA5325" w:rsidP="001941C7">
            <w:pPr>
              <w:jc w:val="center"/>
            </w:pPr>
            <w:r w:rsidRPr="00E364AA">
              <w:rPr>
                <w:rFonts w:hint="eastAsia"/>
              </w:rPr>
              <w:t>国内首次注册日期</w:t>
            </w:r>
          </w:p>
        </w:tc>
        <w:tc>
          <w:tcPr>
            <w:tcW w:w="709" w:type="dxa"/>
            <w:vAlign w:val="center"/>
          </w:tcPr>
          <w:p w:rsidR="00DA5325" w:rsidRPr="00E364AA" w:rsidRDefault="00DA5325" w:rsidP="001941C7">
            <w:pPr>
              <w:jc w:val="center"/>
            </w:pPr>
            <w:r w:rsidRPr="00E364AA">
              <w:rPr>
                <w:rFonts w:hint="eastAsia"/>
              </w:rPr>
              <w:t>生产国家</w:t>
            </w:r>
          </w:p>
        </w:tc>
        <w:tc>
          <w:tcPr>
            <w:tcW w:w="825" w:type="dxa"/>
            <w:vAlign w:val="center"/>
          </w:tcPr>
          <w:p w:rsidR="00DA5325" w:rsidRPr="00E364AA" w:rsidRDefault="00DA5325">
            <w:pPr>
              <w:jc w:val="center"/>
            </w:pPr>
            <w:r w:rsidRPr="00E364AA">
              <w:rPr>
                <w:rFonts w:hint="eastAsia"/>
              </w:rPr>
              <w:t>注册分类</w:t>
            </w:r>
          </w:p>
        </w:tc>
        <w:tc>
          <w:tcPr>
            <w:tcW w:w="708" w:type="dxa"/>
            <w:vAlign w:val="center"/>
          </w:tcPr>
          <w:p w:rsidR="00DA5325" w:rsidRPr="00E364AA" w:rsidRDefault="00DA5325" w:rsidP="001941C7">
            <w:pPr>
              <w:jc w:val="center"/>
            </w:pPr>
            <w:r w:rsidRPr="00E364AA">
              <w:rPr>
                <w:rFonts w:hint="eastAsia"/>
              </w:rPr>
              <w:t>是否进口</w:t>
            </w:r>
          </w:p>
        </w:tc>
        <w:tc>
          <w:tcPr>
            <w:tcW w:w="1004" w:type="dxa"/>
            <w:vAlign w:val="center"/>
          </w:tcPr>
          <w:p w:rsidR="00DA5325" w:rsidRPr="00E364AA" w:rsidRDefault="00DA5325" w:rsidP="001941C7">
            <w:pPr>
              <w:jc w:val="center"/>
            </w:pPr>
            <w:r w:rsidRPr="00E364AA">
              <w:rPr>
                <w:rFonts w:hint="eastAsia"/>
              </w:rPr>
              <w:t>销量及单位</w:t>
            </w:r>
          </w:p>
        </w:tc>
      </w:tr>
      <w:tr w:rsidR="00E364AA" w:rsidRPr="00E364AA" w:rsidTr="00446E83">
        <w:tc>
          <w:tcPr>
            <w:tcW w:w="490" w:type="dxa"/>
            <w:vMerge w:val="restart"/>
            <w:vAlign w:val="center"/>
          </w:tcPr>
          <w:p w:rsidR="00DA5325" w:rsidRPr="00E364AA" w:rsidRDefault="00DA5325" w:rsidP="00E30A1A">
            <w:pPr>
              <w:jc w:val="center"/>
            </w:pPr>
            <w:r w:rsidRPr="00E364AA">
              <w:t>1</w:t>
            </w:r>
          </w:p>
        </w:tc>
        <w:tc>
          <w:tcPr>
            <w:tcW w:w="894" w:type="dxa"/>
            <w:vMerge w:val="restart"/>
            <w:vAlign w:val="center"/>
          </w:tcPr>
          <w:p w:rsidR="00DA5325" w:rsidRPr="00E364AA" w:rsidRDefault="00DA5325" w:rsidP="00E13236">
            <w:pPr>
              <w:jc w:val="center"/>
            </w:pPr>
          </w:p>
        </w:tc>
        <w:tc>
          <w:tcPr>
            <w:tcW w:w="1276" w:type="dxa"/>
            <w:vAlign w:val="center"/>
          </w:tcPr>
          <w:p w:rsidR="00DA5325" w:rsidRPr="00E364AA" w:rsidRDefault="00DA5325" w:rsidP="00E13236">
            <w:pPr>
              <w:jc w:val="center"/>
            </w:pPr>
            <w:r w:rsidRPr="00E364AA">
              <w:t>H20173014</w:t>
            </w:r>
          </w:p>
        </w:tc>
        <w:tc>
          <w:tcPr>
            <w:tcW w:w="705" w:type="dxa"/>
            <w:vAlign w:val="center"/>
          </w:tcPr>
          <w:p w:rsidR="00DA5325" w:rsidRPr="00E364AA" w:rsidRDefault="00DA5325" w:rsidP="00E13236">
            <w:pPr>
              <w:jc w:val="center"/>
            </w:pPr>
            <w:r w:rsidRPr="00E364AA">
              <w:t>15mg</w:t>
            </w:r>
          </w:p>
        </w:tc>
        <w:tc>
          <w:tcPr>
            <w:tcW w:w="996" w:type="dxa"/>
            <w:vAlign w:val="center"/>
          </w:tcPr>
          <w:p w:rsidR="00DA5325" w:rsidRPr="00E364AA" w:rsidRDefault="00DA5325" w:rsidP="00E13236">
            <w:pPr>
              <w:jc w:val="center"/>
            </w:pPr>
            <w:r w:rsidRPr="00E364AA">
              <w:t>10</w:t>
            </w:r>
            <w:r w:rsidRPr="00E364AA">
              <w:rPr>
                <w:rFonts w:hint="eastAsia"/>
              </w:rPr>
              <w:t>片</w:t>
            </w:r>
            <w:r w:rsidRPr="00E364AA">
              <w:t>/</w:t>
            </w:r>
            <w:r w:rsidRPr="00E364AA">
              <w:rPr>
                <w:rFonts w:hint="eastAsia"/>
              </w:rPr>
              <w:t>盒</w:t>
            </w:r>
            <w:r w:rsidRPr="00E364AA">
              <w:t>20</w:t>
            </w:r>
            <w:r w:rsidRPr="00E364AA">
              <w:rPr>
                <w:rFonts w:hint="eastAsia"/>
              </w:rPr>
              <w:t>片</w:t>
            </w:r>
            <w:r w:rsidRPr="00E364AA">
              <w:t>/</w:t>
            </w:r>
            <w:r w:rsidRPr="00E364AA">
              <w:rPr>
                <w:rFonts w:hint="eastAsia"/>
              </w:rPr>
              <w:t>盒</w:t>
            </w:r>
          </w:p>
        </w:tc>
        <w:tc>
          <w:tcPr>
            <w:tcW w:w="1417" w:type="dxa"/>
            <w:vAlign w:val="center"/>
          </w:tcPr>
          <w:p w:rsidR="00DA5325" w:rsidRPr="00E364AA" w:rsidRDefault="00DA5325" w:rsidP="00E13236">
            <w:pPr>
              <w:jc w:val="center"/>
            </w:pPr>
            <w:r w:rsidRPr="00E364AA">
              <w:t>2018/01/01</w:t>
            </w:r>
          </w:p>
        </w:tc>
        <w:tc>
          <w:tcPr>
            <w:tcW w:w="709" w:type="dxa"/>
            <w:vAlign w:val="center"/>
          </w:tcPr>
          <w:p w:rsidR="00DA5325" w:rsidRPr="00E364AA" w:rsidRDefault="00DA5325" w:rsidP="00E13236">
            <w:pPr>
              <w:jc w:val="center"/>
            </w:pPr>
            <w:r w:rsidRPr="00E364AA">
              <w:rPr>
                <w:rFonts w:hint="eastAsia"/>
              </w:rPr>
              <w:t>日本</w:t>
            </w:r>
          </w:p>
        </w:tc>
        <w:tc>
          <w:tcPr>
            <w:tcW w:w="825" w:type="dxa"/>
            <w:vAlign w:val="center"/>
          </w:tcPr>
          <w:p w:rsidR="00DA5325" w:rsidRPr="00E364AA" w:rsidRDefault="00DA5325" w:rsidP="00E13236">
            <w:pPr>
              <w:jc w:val="center"/>
            </w:pPr>
            <w:r w:rsidRPr="00E364AA">
              <w:t>5.1</w:t>
            </w:r>
            <w:r w:rsidRPr="00E364AA">
              <w:rPr>
                <w:rFonts w:hint="eastAsia"/>
              </w:rPr>
              <w:t>类</w:t>
            </w:r>
          </w:p>
          <w:p w:rsidR="00DA5325" w:rsidRPr="00E364AA" w:rsidRDefault="00DA5325" w:rsidP="00E13236">
            <w:pPr>
              <w:jc w:val="center"/>
            </w:pPr>
          </w:p>
        </w:tc>
        <w:tc>
          <w:tcPr>
            <w:tcW w:w="708" w:type="dxa"/>
            <w:vAlign w:val="center"/>
          </w:tcPr>
          <w:p w:rsidR="00DA5325" w:rsidRPr="00E364AA" w:rsidRDefault="00DA5325" w:rsidP="00E13236">
            <w:pPr>
              <w:jc w:val="center"/>
            </w:pPr>
            <w:r w:rsidRPr="00E364AA">
              <w:rPr>
                <w:rFonts w:hint="eastAsia"/>
              </w:rPr>
              <w:t>是</w:t>
            </w:r>
          </w:p>
        </w:tc>
        <w:tc>
          <w:tcPr>
            <w:tcW w:w="1004" w:type="dxa"/>
            <w:vAlign w:val="center"/>
          </w:tcPr>
          <w:p w:rsidR="00DA5325" w:rsidRPr="00E364AA" w:rsidRDefault="00DA5325" w:rsidP="00E13236">
            <w:pPr>
              <w:jc w:val="center"/>
            </w:pPr>
            <w:r w:rsidRPr="00E364AA">
              <w:t>160</w:t>
            </w:r>
            <w:r w:rsidRPr="00E364AA">
              <w:rPr>
                <w:rFonts w:hint="eastAsia"/>
              </w:rPr>
              <w:t>万片</w:t>
            </w:r>
          </w:p>
        </w:tc>
      </w:tr>
      <w:tr w:rsidR="00E364AA" w:rsidRPr="00E364AA" w:rsidTr="00446E83">
        <w:tc>
          <w:tcPr>
            <w:tcW w:w="490" w:type="dxa"/>
            <w:vMerge/>
            <w:vAlign w:val="center"/>
          </w:tcPr>
          <w:p w:rsidR="00DA5325" w:rsidRPr="00E364AA" w:rsidRDefault="00DA5325" w:rsidP="00E13236">
            <w:pPr>
              <w:jc w:val="center"/>
            </w:pPr>
          </w:p>
        </w:tc>
        <w:tc>
          <w:tcPr>
            <w:tcW w:w="894" w:type="dxa"/>
            <w:vMerge/>
            <w:vAlign w:val="center"/>
          </w:tcPr>
          <w:p w:rsidR="00DA5325" w:rsidRPr="00E364AA" w:rsidRDefault="00DA5325" w:rsidP="00E13236">
            <w:pPr>
              <w:jc w:val="center"/>
            </w:pPr>
          </w:p>
        </w:tc>
        <w:tc>
          <w:tcPr>
            <w:tcW w:w="1276" w:type="dxa"/>
            <w:vAlign w:val="center"/>
          </w:tcPr>
          <w:p w:rsidR="00DA5325" w:rsidRPr="00E364AA" w:rsidRDefault="00DA5325" w:rsidP="00E13236">
            <w:pPr>
              <w:jc w:val="center"/>
            </w:pPr>
            <w:r w:rsidRPr="00E364AA">
              <w:t>H20173015</w:t>
            </w:r>
          </w:p>
        </w:tc>
        <w:tc>
          <w:tcPr>
            <w:tcW w:w="705" w:type="dxa"/>
            <w:vAlign w:val="center"/>
          </w:tcPr>
          <w:p w:rsidR="00DA5325" w:rsidRPr="00E364AA" w:rsidRDefault="00DA5325" w:rsidP="00E13236">
            <w:pPr>
              <w:jc w:val="center"/>
            </w:pPr>
            <w:r w:rsidRPr="00E364AA">
              <w:t>30mg</w:t>
            </w:r>
          </w:p>
        </w:tc>
        <w:tc>
          <w:tcPr>
            <w:tcW w:w="996" w:type="dxa"/>
            <w:vAlign w:val="center"/>
          </w:tcPr>
          <w:p w:rsidR="00DA5325" w:rsidRPr="00E364AA" w:rsidRDefault="00DA5325" w:rsidP="00E13236">
            <w:pPr>
              <w:jc w:val="center"/>
            </w:pPr>
            <w:r w:rsidRPr="00E364AA">
              <w:t>10</w:t>
            </w:r>
            <w:r w:rsidRPr="00E364AA">
              <w:rPr>
                <w:rFonts w:hint="eastAsia"/>
              </w:rPr>
              <w:t>片</w:t>
            </w:r>
            <w:r w:rsidRPr="00E364AA">
              <w:t>/</w:t>
            </w:r>
            <w:r w:rsidRPr="00E364AA">
              <w:rPr>
                <w:rFonts w:hint="eastAsia"/>
              </w:rPr>
              <w:t>盒</w:t>
            </w:r>
          </w:p>
        </w:tc>
        <w:tc>
          <w:tcPr>
            <w:tcW w:w="1417" w:type="dxa"/>
            <w:vAlign w:val="center"/>
          </w:tcPr>
          <w:p w:rsidR="00DA5325" w:rsidRPr="00E364AA" w:rsidRDefault="00DA5325" w:rsidP="00E13236">
            <w:pPr>
              <w:jc w:val="center"/>
            </w:pPr>
            <w:r w:rsidRPr="00E364AA">
              <w:t>2018/01/01</w:t>
            </w:r>
          </w:p>
        </w:tc>
        <w:tc>
          <w:tcPr>
            <w:tcW w:w="709" w:type="dxa"/>
            <w:vAlign w:val="center"/>
          </w:tcPr>
          <w:p w:rsidR="00DA5325" w:rsidRPr="00E364AA" w:rsidRDefault="00DA5325" w:rsidP="00E13236">
            <w:pPr>
              <w:jc w:val="center"/>
            </w:pPr>
            <w:r w:rsidRPr="00E364AA">
              <w:rPr>
                <w:rFonts w:hint="eastAsia"/>
              </w:rPr>
              <w:t>日本</w:t>
            </w:r>
          </w:p>
        </w:tc>
        <w:tc>
          <w:tcPr>
            <w:tcW w:w="825" w:type="dxa"/>
            <w:vAlign w:val="center"/>
          </w:tcPr>
          <w:p w:rsidR="00DA5325" w:rsidRPr="00E364AA" w:rsidRDefault="00DA5325" w:rsidP="00E13236">
            <w:pPr>
              <w:jc w:val="center"/>
            </w:pPr>
            <w:r w:rsidRPr="00E364AA">
              <w:t>5.1</w:t>
            </w:r>
            <w:r w:rsidRPr="00E364AA">
              <w:rPr>
                <w:rFonts w:hint="eastAsia"/>
              </w:rPr>
              <w:t>类</w:t>
            </w:r>
          </w:p>
          <w:p w:rsidR="00DA5325" w:rsidRPr="00E364AA" w:rsidRDefault="00DA5325" w:rsidP="00E13236">
            <w:pPr>
              <w:jc w:val="center"/>
            </w:pPr>
          </w:p>
        </w:tc>
        <w:tc>
          <w:tcPr>
            <w:tcW w:w="708" w:type="dxa"/>
            <w:vAlign w:val="center"/>
          </w:tcPr>
          <w:p w:rsidR="00DA5325" w:rsidRPr="00E364AA" w:rsidRDefault="00DA5325" w:rsidP="00E13236">
            <w:pPr>
              <w:jc w:val="center"/>
            </w:pPr>
            <w:r w:rsidRPr="00E364AA">
              <w:rPr>
                <w:rFonts w:hint="eastAsia"/>
              </w:rPr>
              <w:t>否</w:t>
            </w:r>
          </w:p>
        </w:tc>
        <w:tc>
          <w:tcPr>
            <w:tcW w:w="1004" w:type="dxa"/>
            <w:vAlign w:val="center"/>
          </w:tcPr>
          <w:p w:rsidR="00DA5325" w:rsidRPr="00E364AA" w:rsidRDefault="00DA5325" w:rsidP="00E13236">
            <w:pPr>
              <w:jc w:val="center"/>
            </w:pPr>
            <w:r w:rsidRPr="00E364AA">
              <w:rPr>
                <w:rFonts w:hint="eastAsia"/>
              </w:rPr>
              <w:t>未销售</w:t>
            </w:r>
          </w:p>
        </w:tc>
      </w:tr>
      <w:tr w:rsidR="00E364AA" w:rsidRPr="00E364AA" w:rsidTr="00446E83">
        <w:tc>
          <w:tcPr>
            <w:tcW w:w="490" w:type="dxa"/>
            <w:vMerge/>
            <w:vAlign w:val="center"/>
          </w:tcPr>
          <w:p w:rsidR="00DA5325" w:rsidRPr="00E364AA" w:rsidRDefault="00DA5325" w:rsidP="00E13236">
            <w:pPr>
              <w:jc w:val="center"/>
            </w:pPr>
          </w:p>
        </w:tc>
        <w:tc>
          <w:tcPr>
            <w:tcW w:w="894" w:type="dxa"/>
            <w:vMerge/>
            <w:vAlign w:val="center"/>
          </w:tcPr>
          <w:p w:rsidR="00DA5325" w:rsidRPr="00E364AA" w:rsidRDefault="00DA5325" w:rsidP="00E13236">
            <w:pPr>
              <w:jc w:val="center"/>
            </w:pPr>
          </w:p>
        </w:tc>
        <w:tc>
          <w:tcPr>
            <w:tcW w:w="1276" w:type="dxa"/>
            <w:vAlign w:val="center"/>
          </w:tcPr>
          <w:p w:rsidR="00DA5325" w:rsidRPr="00E364AA" w:rsidRDefault="00DA5325" w:rsidP="00E13236">
            <w:pPr>
              <w:jc w:val="center"/>
            </w:pPr>
            <w:r w:rsidRPr="00E364AA">
              <w:rPr>
                <w:rFonts w:hint="eastAsia"/>
              </w:rPr>
              <w:t>……</w:t>
            </w:r>
          </w:p>
        </w:tc>
        <w:tc>
          <w:tcPr>
            <w:tcW w:w="705" w:type="dxa"/>
            <w:vAlign w:val="center"/>
          </w:tcPr>
          <w:p w:rsidR="00DA5325" w:rsidRPr="00E364AA" w:rsidRDefault="00DA5325" w:rsidP="00E13236">
            <w:pPr>
              <w:jc w:val="center"/>
            </w:pPr>
          </w:p>
        </w:tc>
        <w:tc>
          <w:tcPr>
            <w:tcW w:w="996" w:type="dxa"/>
            <w:vAlign w:val="center"/>
          </w:tcPr>
          <w:p w:rsidR="00DA5325" w:rsidRPr="00E364AA" w:rsidRDefault="00DA5325" w:rsidP="00E13236">
            <w:pPr>
              <w:jc w:val="center"/>
            </w:pPr>
          </w:p>
        </w:tc>
        <w:tc>
          <w:tcPr>
            <w:tcW w:w="1417" w:type="dxa"/>
            <w:vAlign w:val="center"/>
          </w:tcPr>
          <w:p w:rsidR="00DA5325" w:rsidRPr="00E364AA" w:rsidRDefault="00DA5325" w:rsidP="00E13236">
            <w:pPr>
              <w:jc w:val="center"/>
            </w:pPr>
          </w:p>
        </w:tc>
        <w:tc>
          <w:tcPr>
            <w:tcW w:w="709" w:type="dxa"/>
            <w:vAlign w:val="center"/>
          </w:tcPr>
          <w:p w:rsidR="00DA5325" w:rsidRPr="00E364AA" w:rsidRDefault="00DA5325" w:rsidP="00E13236">
            <w:pPr>
              <w:jc w:val="center"/>
            </w:pPr>
          </w:p>
        </w:tc>
        <w:tc>
          <w:tcPr>
            <w:tcW w:w="825" w:type="dxa"/>
            <w:vAlign w:val="center"/>
          </w:tcPr>
          <w:p w:rsidR="00DA5325" w:rsidRPr="00E364AA" w:rsidRDefault="00DA5325" w:rsidP="00E13236">
            <w:pPr>
              <w:jc w:val="center"/>
            </w:pPr>
          </w:p>
        </w:tc>
        <w:tc>
          <w:tcPr>
            <w:tcW w:w="708" w:type="dxa"/>
            <w:vAlign w:val="center"/>
          </w:tcPr>
          <w:p w:rsidR="00DA5325" w:rsidRPr="00E364AA" w:rsidRDefault="00DA5325" w:rsidP="00E13236">
            <w:pPr>
              <w:jc w:val="center"/>
            </w:pPr>
          </w:p>
        </w:tc>
        <w:tc>
          <w:tcPr>
            <w:tcW w:w="1004" w:type="dxa"/>
            <w:vAlign w:val="center"/>
          </w:tcPr>
          <w:p w:rsidR="00DA5325" w:rsidRPr="00E364AA" w:rsidRDefault="00DA5325" w:rsidP="00E13236">
            <w:pPr>
              <w:jc w:val="center"/>
            </w:pPr>
          </w:p>
        </w:tc>
      </w:tr>
      <w:tr w:rsidR="00E364AA" w:rsidRPr="00E364AA" w:rsidTr="00446E83">
        <w:tc>
          <w:tcPr>
            <w:tcW w:w="490" w:type="dxa"/>
          </w:tcPr>
          <w:p w:rsidR="00DA5325" w:rsidRPr="00E364AA" w:rsidRDefault="00DA5325" w:rsidP="00E13236">
            <w:r w:rsidRPr="00E364AA">
              <w:rPr>
                <w:rFonts w:hint="eastAsia"/>
              </w:rPr>
              <w:t>…</w:t>
            </w:r>
          </w:p>
        </w:tc>
        <w:tc>
          <w:tcPr>
            <w:tcW w:w="894" w:type="dxa"/>
          </w:tcPr>
          <w:p w:rsidR="00DA5325" w:rsidRPr="00E364AA" w:rsidRDefault="00DA5325" w:rsidP="00E13236"/>
        </w:tc>
        <w:tc>
          <w:tcPr>
            <w:tcW w:w="1276" w:type="dxa"/>
          </w:tcPr>
          <w:p w:rsidR="00DA5325" w:rsidRPr="00E364AA" w:rsidRDefault="00DA5325" w:rsidP="00E13236"/>
        </w:tc>
        <w:tc>
          <w:tcPr>
            <w:tcW w:w="705" w:type="dxa"/>
          </w:tcPr>
          <w:p w:rsidR="00DA5325" w:rsidRPr="00E364AA" w:rsidRDefault="00DA5325" w:rsidP="00E13236"/>
        </w:tc>
        <w:tc>
          <w:tcPr>
            <w:tcW w:w="996" w:type="dxa"/>
          </w:tcPr>
          <w:p w:rsidR="00DA5325" w:rsidRPr="00E364AA" w:rsidRDefault="00DA5325" w:rsidP="00E13236"/>
        </w:tc>
        <w:tc>
          <w:tcPr>
            <w:tcW w:w="1417" w:type="dxa"/>
          </w:tcPr>
          <w:p w:rsidR="00DA5325" w:rsidRPr="00E364AA" w:rsidRDefault="00DA5325" w:rsidP="00E13236"/>
        </w:tc>
        <w:tc>
          <w:tcPr>
            <w:tcW w:w="709" w:type="dxa"/>
          </w:tcPr>
          <w:p w:rsidR="00DA5325" w:rsidRPr="00E364AA" w:rsidRDefault="00DA5325" w:rsidP="00E13236"/>
        </w:tc>
        <w:tc>
          <w:tcPr>
            <w:tcW w:w="825" w:type="dxa"/>
          </w:tcPr>
          <w:p w:rsidR="00DA5325" w:rsidRPr="00E364AA" w:rsidRDefault="00DA5325" w:rsidP="00E13236"/>
        </w:tc>
        <w:tc>
          <w:tcPr>
            <w:tcW w:w="708" w:type="dxa"/>
          </w:tcPr>
          <w:p w:rsidR="00DA5325" w:rsidRPr="00E364AA" w:rsidRDefault="00DA5325" w:rsidP="00E13236"/>
        </w:tc>
        <w:tc>
          <w:tcPr>
            <w:tcW w:w="1004" w:type="dxa"/>
          </w:tcPr>
          <w:p w:rsidR="00DA5325" w:rsidRPr="00E364AA" w:rsidRDefault="00DA5325" w:rsidP="00E13236"/>
        </w:tc>
      </w:tr>
    </w:tbl>
    <w:p w:rsidR="00B34B3D" w:rsidRPr="00E364AA" w:rsidRDefault="00B34B3D" w:rsidP="00B34B3D">
      <w:r w:rsidRPr="00E364AA">
        <w:lastRenderedPageBreak/>
        <w:t>*</w:t>
      </w:r>
      <w:r w:rsidRPr="00E364AA">
        <w:rPr>
          <w:rFonts w:hint="eastAsia"/>
        </w:rPr>
        <w:t>原料药、制剂中间体、体外诊断试剂、中药材和中药饮片的信息不需要统计和在表中列出。</w:t>
      </w:r>
      <w:r w:rsidR="008821FF" w:rsidRPr="00E364AA">
        <w:rPr>
          <w:rFonts w:hint="eastAsia"/>
        </w:rPr>
        <w:t>药品信息列表按国内首次注册日期由近及远排序。</w:t>
      </w:r>
    </w:p>
    <w:p w:rsidR="001920C4" w:rsidRPr="00E364AA" w:rsidRDefault="001920C4" w:rsidP="00E13236"/>
    <w:p w:rsidR="00CD301A" w:rsidRPr="00E364AA" w:rsidRDefault="001920C4" w:rsidP="007E71F1">
      <w:pPr>
        <w:outlineLvl w:val="2"/>
        <w:rPr>
          <w:b/>
          <w:shd w:val="pct15" w:color="auto" w:fill="FFFFFF"/>
        </w:rPr>
      </w:pPr>
      <w:bookmarkStart w:id="67" w:name="_Toc18076791"/>
      <w:r w:rsidRPr="00E364AA">
        <w:rPr>
          <w:b/>
        </w:rPr>
        <w:t xml:space="preserve">2.2 </w:t>
      </w:r>
      <w:r w:rsidRPr="00E364AA">
        <w:rPr>
          <w:rFonts w:hint="eastAsia"/>
          <w:b/>
        </w:rPr>
        <w:t>药品信息变更情况</w:t>
      </w:r>
      <w:r w:rsidRPr="00E364AA">
        <w:rPr>
          <w:rFonts w:hint="eastAsia"/>
        </w:rPr>
        <w:t>（自上一次撰写年度报告）：</w:t>
      </w:r>
      <w:r w:rsidRPr="00E364AA">
        <w:rPr>
          <w:rFonts w:ascii="宋体" w:eastAsia="宋体" w:hAnsi="宋体" w:hint="eastAsia"/>
        </w:rPr>
        <w:t>□有变更（请填写下表）</w:t>
      </w:r>
      <w:r w:rsidR="00060B1A" w:rsidRPr="00E364AA">
        <w:rPr>
          <w:rFonts w:ascii="宋体" w:eastAsia="宋体" w:hAnsi="宋体" w:hint="eastAsia"/>
        </w:rPr>
        <w:t>□无变更</w:t>
      </w:r>
      <w:bookmarkEnd w:id="67"/>
      <w:r w:rsidR="00060B1A" w:rsidRPr="00E364AA">
        <w:rPr>
          <w:rFonts w:ascii="宋体" w:eastAsia="宋体" w:hAnsi="宋体"/>
        </w:rPr>
        <w:t xml:space="preserve">  </w:t>
      </w:r>
    </w:p>
    <w:tbl>
      <w:tblPr>
        <w:tblStyle w:val="a3"/>
        <w:tblW w:w="9023" w:type="dxa"/>
        <w:tblLook w:val="04A0" w:firstRow="1" w:lastRow="0" w:firstColumn="1" w:lastColumn="0" w:noHBand="0" w:noVBand="1"/>
      </w:tblPr>
      <w:tblGrid>
        <w:gridCol w:w="1526"/>
        <w:gridCol w:w="1559"/>
        <w:gridCol w:w="1276"/>
        <w:gridCol w:w="1391"/>
        <w:gridCol w:w="1727"/>
        <w:gridCol w:w="1544"/>
      </w:tblGrid>
      <w:tr w:rsidR="00E364AA" w:rsidRPr="00E364AA" w:rsidTr="00E613E7">
        <w:tc>
          <w:tcPr>
            <w:tcW w:w="1526" w:type="dxa"/>
            <w:vAlign w:val="center"/>
          </w:tcPr>
          <w:p w:rsidR="007E71F1" w:rsidRPr="00E364AA" w:rsidRDefault="007E71F1" w:rsidP="00E613E7">
            <w:pPr>
              <w:jc w:val="center"/>
              <w:rPr>
                <w:b/>
              </w:rPr>
            </w:pPr>
            <w:r w:rsidRPr="00E364AA">
              <w:rPr>
                <w:rFonts w:hint="eastAsia"/>
                <w:b/>
              </w:rPr>
              <w:t>药品通用名</w:t>
            </w:r>
          </w:p>
        </w:tc>
        <w:tc>
          <w:tcPr>
            <w:tcW w:w="1559" w:type="dxa"/>
            <w:vAlign w:val="center"/>
          </w:tcPr>
          <w:p w:rsidR="007E71F1" w:rsidRPr="00E364AA" w:rsidRDefault="007E71F1" w:rsidP="00E613E7">
            <w:pPr>
              <w:jc w:val="center"/>
              <w:rPr>
                <w:b/>
              </w:rPr>
            </w:pPr>
            <w:r w:rsidRPr="00E364AA">
              <w:rPr>
                <w:rFonts w:hint="eastAsia"/>
                <w:b/>
              </w:rPr>
              <w:t>直报系统</w:t>
            </w:r>
          </w:p>
          <w:p w:rsidR="007E71F1" w:rsidRPr="00E364AA" w:rsidRDefault="007E71F1" w:rsidP="00E613E7">
            <w:pPr>
              <w:jc w:val="center"/>
              <w:rPr>
                <w:b/>
              </w:rPr>
            </w:pPr>
            <w:r w:rsidRPr="00E364AA">
              <w:rPr>
                <w:rFonts w:hint="eastAsia"/>
                <w:b/>
              </w:rPr>
              <w:t>项目名称</w:t>
            </w:r>
          </w:p>
        </w:tc>
        <w:tc>
          <w:tcPr>
            <w:tcW w:w="1276" w:type="dxa"/>
            <w:vAlign w:val="center"/>
          </w:tcPr>
          <w:p w:rsidR="007E71F1" w:rsidRPr="00E364AA" w:rsidRDefault="007E71F1" w:rsidP="00E613E7">
            <w:pPr>
              <w:jc w:val="center"/>
              <w:rPr>
                <w:b/>
              </w:rPr>
            </w:pPr>
            <w:r w:rsidRPr="00E364AA">
              <w:rPr>
                <w:rFonts w:hint="eastAsia"/>
                <w:b/>
              </w:rPr>
              <w:t>变更</w:t>
            </w:r>
            <w:proofErr w:type="gramStart"/>
            <w:r w:rsidRPr="00E364AA">
              <w:rPr>
                <w:rFonts w:hint="eastAsia"/>
                <w:b/>
              </w:rPr>
              <w:t>前内容</w:t>
            </w:r>
            <w:proofErr w:type="gramEnd"/>
          </w:p>
        </w:tc>
        <w:tc>
          <w:tcPr>
            <w:tcW w:w="1391" w:type="dxa"/>
            <w:vAlign w:val="center"/>
          </w:tcPr>
          <w:p w:rsidR="007E71F1" w:rsidRPr="00E364AA" w:rsidRDefault="007E71F1" w:rsidP="00E613E7">
            <w:pPr>
              <w:jc w:val="center"/>
              <w:rPr>
                <w:b/>
              </w:rPr>
            </w:pPr>
            <w:r w:rsidRPr="00E364AA">
              <w:rPr>
                <w:rFonts w:hint="eastAsia"/>
                <w:b/>
              </w:rPr>
              <w:t>变更</w:t>
            </w:r>
            <w:proofErr w:type="gramStart"/>
            <w:r w:rsidRPr="00E364AA">
              <w:rPr>
                <w:rFonts w:hint="eastAsia"/>
                <w:b/>
              </w:rPr>
              <w:t>后内容</w:t>
            </w:r>
            <w:proofErr w:type="gramEnd"/>
          </w:p>
        </w:tc>
        <w:tc>
          <w:tcPr>
            <w:tcW w:w="1727" w:type="dxa"/>
            <w:vAlign w:val="center"/>
          </w:tcPr>
          <w:p w:rsidR="007E71F1" w:rsidRPr="00E364AA" w:rsidRDefault="007E71F1" w:rsidP="00E613E7">
            <w:pPr>
              <w:jc w:val="center"/>
              <w:rPr>
                <w:b/>
              </w:rPr>
            </w:pPr>
            <w:r w:rsidRPr="00E364AA">
              <w:rPr>
                <w:rFonts w:hint="eastAsia"/>
                <w:b/>
              </w:rPr>
              <w:t>是否在系统中更新</w:t>
            </w:r>
            <w:r w:rsidRPr="00E364AA">
              <w:rPr>
                <w:b/>
              </w:rPr>
              <w:t>*</w:t>
            </w:r>
          </w:p>
        </w:tc>
        <w:tc>
          <w:tcPr>
            <w:tcW w:w="1544" w:type="dxa"/>
            <w:vAlign w:val="center"/>
          </w:tcPr>
          <w:p w:rsidR="007E71F1" w:rsidRPr="00E364AA" w:rsidRDefault="007E71F1" w:rsidP="00E613E7">
            <w:pPr>
              <w:jc w:val="center"/>
              <w:rPr>
                <w:b/>
              </w:rPr>
            </w:pPr>
            <w:r w:rsidRPr="00E364AA">
              <w:rPr>
                <w:rFonts w:hint="eastAsia"/>
                <w:b/>
              </w:rPr>
              <w:t>变更原因</w:t>
            </w:r>
          </w:p>
        </w:tc>
      </w:tr>
      <w:tr w:rsidR="00E364AA" w:rsidRPr="00E364AA" w:rsidTr="00E613E7">
        <w:tc>
          <w:tcPr>
            <w:tcW w:w="1526" w:type="dxa"/>
            <w:vMerge w:val="restart"/>
            <w:vAlign w:val="center"/>
          </w:tcPr>
          <w:p w:rsidR="007E71F1" w:rsidRPr="00E364AA" w:rsidRDefault="007E71F1" w:rsidP="00E613E7">
            <w:pPr>
              <w:jc w:val="center"/>
            </w:pPr>
            <w:r w:rsidRPr="00E364AA">
              <w:rPr>
                <w:rFonts w:hint="eastAsia"/>
              </w:rPr>
              <w:t>左氧氟沙星片</w:t>
            </w:r>
          </w:p>
        </w:tc>
        <w:tc>
          <w:tcPr>
            <w:tcW w:w="1559" w:type="dxa"/>
            <w:vAlign w:val="center"/>
          </w:tcPr>
          <w:p w:rsidR="007E71F1" w:rsidRPr="00E364AA" w:rsidRDefault="007E71F1" w:rsidP="00E613E7">
            <w:pPr>
              <w:jc w:val="center"/>
            </w:pPr>
            <w:r w:rsidRPr="00E364AA">
              <w:rPr>
                <w:rFonts w:hint="eastAsia"/>
              </w:rPr>
              <w:t>包装规格</w:t>
            </w:r>
          </w:p>
        </w:tc>
        <w:tc>
          <w:tcPr>
            <w:tcW w:w="1276" w:type="dxa"/>
            <w:vAlign w:val="center"/>
          </w:tcPr>
          <w:p w:rsidR="007E71F1" w:rsidRPr="00E364AA" w:rsidRDefault="007E71F1" w:rsidP="00E613E7">
            <w:pPr>
              <w:jc w:val="center"/>
            </w:pPr>
            <w:r w:rsidRPr="00E364AA">
              <w:t>20</w:t>
            </w:r>
            <w:r w:rsidRPr="00E364AA">
              <w:rPr>
                <w:rFonts w:hint="eastAsia"/>
              </w:rPr>
              <w:t>片</w:t>
            </w:r>
            <w:r w:rsidRPr="00E364AA">
              <w:t>/</w:t>
            </w:r>
            <w:r w:rsidRPr="00E364AA">
              <w:rPr>
                <w:rFonts w:hint="eastAsia"/>
              </w:rPr>
              <w:t>盒</w:t>
            </w:r>
          </w:p>
        </w:tc>
        <w:tc>
          <w:tcPr>
            <w:tcW w:w="1391" w:type="dxa"/>
            <w:vAlign w:val="center"/>
          </w:tcPr>
          <w:p w:rsidR="007E71F1" w:rsidRPr="00E364AA" w:rsidRDefault="007E71F1" w:rsidP="00E613E7">
            <w:pPr>
              <w:jc w:val="center"/>
            </w:pPr>
            <w:r w:rsidRPr="00E364AA">
              <w:t>10</w:t>
            </w:r>
            <w:r w:rsidRPr="00E364AA">
              <w:rPr>
                <w:rFonts w:hint="eastAsia"/>
              </w:rPr>
              <w:t>片</w:t>
            </w:r>
            <w:r w:rsidRPr="00E364AA">
              <w:t>/</w:t>
            </w:r>
            <w:r w:rsidRPr="00E364AA">
              <w:rPr>
                <w:rFonts w:hint="eastAsia"/>
              </w:rPr>
              <w:t>盒</w:t>
            </w:r>
          </w:p>
        </w:tc>
        <w:tc>
          <w:tcPr>
            <w:tcW w:w="1727" w:type="dxa"/>
            <w:vAlign w:val="center"/>
          </w:tcPr>
          <w:p w:rsidR="007E71F1" w:rsidRPr="00E364AA" w:rsidRDefault="007E71F1" w:rsidP="00E613E7">
            <w:pPr>
              <w:jc w:val="center"/>
            </w:pPr>
            <w:r w:rsidRPr="00E364AA">
              <w:rPr>
                <w:rFonts w:hint="eastAsia"/>
              </w:rPr>
              <w:t>是</w:t>
            </w:r>
          </w:p>
        </w:tc>
        <w:tc>
          <w:tcPr>
            <w:tcW w:w="1544" w:type="dxa"/>
            <w:vAlign w:val="center"/>
          </w:tcPr>
          <w:p w:rsidR="007E71F1" w:rsidRPr="00E364AA" w:rsidRDefault="00D2422B" w:rsidP="00E613E7">
            <w:pPr>
              <w:jc w:val="center"/>
            </w:pPr>
            <w:r w:rsidRPr="00E364AA">
              <w:rPr>
                <w:rFonts w:hint="eastAsia"/>
              </w:rPr>
              <w:t>因安全性原因减小包装规格</w:t>
            </w:r>
          </w:p>
        </w:tc>
      </w:tr>
      <w:tr w:rsidR="00E364AA" w:rsidRPr="00E364AA" w:rsidTr="00E613E7">
        <w:tc>
          <w:tcPr>
            <w:tcW w:w="1526" w:type="dxa"/>
            <w:vMerge/>
            <w:vAlign w:val="center"/>
          </w:tcPr>
          <w:p w:rsidR="007E71F1" w:rsidRPr="00E364AA" w:rsidRDefault="007E71F1" w:rsidP="00E613E7">
            <w:pPr>
              <w:jc w:val="center"/>
            </w:pPr>
          </w:p>
        </w:tc>
        <w:tc>
          <w:tcPr>
            <w:tcW w:w="1559" w:type="dxa"/>
            <w:vAlign w:val="center"/>
          </w:tcPr>
          <w:p w:rsidR="007E71F1" w:rsidRPr="00E364AA" w:rsidRDefault="007E71F1" w:rsidP="00E613E7">
            <w:pPr>
              <w:jc w:val="center"/>
            </w:pPr>
            <w:r w:rsidRPr="00E364AA">
              <w:rPr>
                <w:rFonts w:hint="eastAsia"/>
              </w:rPr>
              <w:t>国家</w:t>
            </w:r>
            <w:proofErr w:type="gramStart"/>
            <w:r w:rsidRPr="00E364AA">
              <w:rPr>
                <w:rFonts w:hint="eastAsia"/>
              </w:rPr>
              <w:t>医保状态</w:t>
            </w:r>
            <w:proofErr w:type="gramEnd"/>
          </w:p>
        </w:tc>
        <w:tc>
          <w:tcPr>
            <w:tcW w:w="1276" w:type="dxa"/>
            <w:vAlign w:val="center"/>
          </w:tcPr>
          <w:p w:rsidR="007E71F1" w:rsidRPr="00E364AA" w:rsidRDefault="007E71F1" w:rsidP="00E613E7">
            <w:pPr>
              <w:jc w:val="center"/>
            </w:pPr>
            <w:r w:rsidRPr="00E364AA">
              <w:rPr>
                <w:rFonts w:hint="eastAsia"/>
              </w:rPr>
              <w:t>否</w:t>
            </w:r>
          </w:p>
        </w:tc>
        <w:tc>
          <w:tcPr>
            <w:tcW w:w="1391" w:type="dxa"/>
            <w:vAlign w:val="center"/>
          </w:tcPr>
          <w:p w:rsidR="007E71F1" w:rsidRPr="00E364AA" w:rsidRDefault="007E71F1" w:rsidP="00E613E7">
            <w:pPr>
              <w:jc w:val="center"/>
            </w:pPr>
            <w:r w:rsidRPr="00E364AA">
              <w:rPr>
                <w:rFonts w:hint="eastAsia"/>
              </w:rPr>
              <w:t>是</w:t>
            </w:r>
          </w:p>
        </w:tc>
        <w:tc>
          <w:tcPr>
            <w:tcW w:w="1727" w:type="dxa"/>
            <w:vAlign w:val="center"/>
          </w:tcPr>
          <w:p w:rsidR="007E71F1" w:rsidRPr="00E364AA" w:rsidRDefault="007E71F1" w:rsidP="00E613E7">
            <w:pPr>
              <w:jc w:val="center"/>
            </w:pPr>
            <w:r w:rsidRPr="00E364AA">
              <w:rPr>
                <w:rFonts w:hint="eastAsia"/>
              </w:rPr>
              <w:t>否</w:t>
            </w:r>
          </w:p>
        </w:tc>
        <w:tc>
          <w:tcPr>
            <w:tcW w:w="1544" w:type="dxa"/>
            <w:vAlign w:val="center"/>
          </w:tcPr>
          <w:p w:rsidR="007E71F1" w:rsidRPr="00E364AA" w:rsidRDefault="007E71F1" w:rsidP="00E613E7">
            <w:pPr>
              <w:jc w:val="center"/>
            </w:pPr>
            <w:r w:rsidRPr="00E364AA">
              <w:rPr>
                <w:rFonts w:hint="eastAsia"/>
              </w:rPr>
              <w:t>进入国家</w:t>
            </w:r>
            <w:proofErr w:type="gramStart"/>
            <w:r w:rsidRPr="00E364AA">
              <w:rPr>
                <w:rFonts w:hint="eastAsia"/>
              </w:rPr>
              <w:t>医</w:t>
            </w:r>
            <w:proofErr w:type="gramEnd"/>
            <w:r w:rsidRPr="00E364AA">
              <w:rPr>
                <w:rFonts w:hint="eastAsia"/>
              </w:rPr>
              <w:t>保</w:t>
            </w:r>
          </w:p>
        </w:tc>
      </w:tr>
      <w:tr w:rsidR="00E364AA" w:rsidRPr="00E364AA" w:rsidTr="00E613E7">
        <w:tc>
          <w:tcPr>
            <w:tcW w:w="1526" w:type="dxa"/>
            <w:vMerge/>
            <w:vAlign w:val="center"/>
          </w:tcPr>
          <w:p w:rsidR="007E71F1" w:rsidRPr="00E364AA" w:rsidRDefault="007E71F1" w:rsidP="00E613E7">
            <w:pPr>
              <w:jc w:val="center"/>
            </w:pPr>
          </w:p>
        </w:tc>
        <w:tc>
          <w:tcPr>
            <w:tcW w:w="1559" w:type="dxa"/>
            <w:vAlign w:val="center"/>
          </w:tcPr>
          <w:p w:rsidR="007E71F1" w:rsidRPr="00E364AA" w:rsidRDefault="007E71F1" w:rsidP="00E613E7">
            <w:pPr>
              <w:jc w:val="center"/>
            </w:pPr>
            <w:r w:rsidRPr="00E364AA">
              <w:rPr>
                <w:rFonts w:hint="eastAsia"/>
              </w:rPr>
              <w:t>……</w:t>
            </w:r>
          </w:p>
        </w:tc>
        <w:tc>
          <w:tcPr>
            <w:tcW w:w="1276" w:type="dxa"/>
            <w:vAlign w:val="center"/>
          </w:tcPr>
          <w:p w:rsidR="007E71F1" w:rsidRPr="00E364AA" w:rsidRDefault="007E71F1" w:rsidP="00E613E7">
            <w:pPr>
              <w:jc w:val="center"/>
            </w:pPr>
          </w:p>
        </w:tc>
        <w:tc>
          <w:tcPr>
            <w:tcW w:w="1391" w:type="dxa"/>
            <w:vAlign w:val="center"/>
          </w:tcPr>
          <w:p w:rsidR="007E71F1" w:rsidRPr="00E364AA" w:rsidRDefault="007E71F1" w:rsidP="00E613E7">
            <w:pPr>
              <w:jc w:val="center"/>
            </w:pPr>
          </w:p>
        </w:tc>
        <w:tc>
          <w:tcPr>
            <w:tcW w:w="1727" w:type="dxa"/>
            <w:vAlign w:val="center"/>
          </w:tcPr>
          <w:p w:rsidR="007E71F1" w:rsidRPr="00E364AA" w:rsidRDefault="007E71F1" w:rsidP="00E613E7">
            <w:pPr>
              <w:jc w:val="center"/>
            </w:pPr>
          </w:p>
        </w:tc>
        <w:tc>
          <w:tcPr>
            <w:tcW w:w="1544" w:type="dxa"/>
            <w:vAlign w:val="center"/>
          </w:tcPr>
          <w:p w:rsidR="007E71F1" w:rsidRPr="00E364AA" w:rsidRDefault="007E71F1" w:rsidP="00E613E7">
            <w:pPr>
              <w:jc w:val="center"/>
            </w:pPr>
          </w:p>
        </w:tc>
      </w:tr>
      <w:tr w:rsidR="00E364AA" w:rsidRPr="00E364AA" w:rsidTr="00E613E7">
        <w:tc>
          <w:tcPr>
            <w:tcW w:w="1526" w:type="dxa"/>
          </w:tcPr>
          <w:p w:rsidR="007E71F1" w:rsidRPr="00E364AA" w:rsidRDefault="007E71F1" w:rsidP="00E613E7">
            <w:pPr>
              <w:jc w:val="center"/>
            </w:pPr>
            <w:r w:rsidRPr="00E364AA">
              <w:rPr>
                <w:rFonts w:hint="eastAsia"/>
              </w:rPr>
              <w:t>罗沙司他胶囊</w:t>
            </w:r>
          </w:p>
        </w:tc>
        <w:tc>
          <w:tcPr>
            <w:tcW w:w="1559" w:type="dxa"/>
          </w:tcPr>
          <w:p w:rsidR="007E71F1" w:rsidRPr="00E364AA" w:rsidRDefault="007E71F1" w:rsidP="00E613E7">
            <w:pPr>
              <w:jc w:val="center"/>
            </w:pPr>
            <w:r w:rsidRPr="00E364AA">
              <w:rPr>
                <w:rFonts w:hint="eastAsia"/>
              </w:rPr>
              <w:t>所有</w:t>
            </w:r>
          </w:p>
        </w:tc>
        <w:tc>
          <w:tcPr>
            <w:tcW w:w="1276" w:type="dxa"/>
          </w:tcPr>
          <w:p w:rsidR="007E71F1" w:rsidRPr="00E364AA" w:rsidRDefault="007E71F1" w:rsidP="00E613E7">
            <w:pPr>
              <w:jc w:val="center"/>
            </w:pPr>
            <w:r w:rsidRPr="00E364AA">
              <w:rPr>
                <w:rFonts w:hint="eastAsia"/>
              </w:rPr>
              <w:t>无</w:t>
            </w:r>
          </w:p>
        </w:tc>
        <w:tc>
          <w:tcPr>
            <w:tcW w:w="1391" w:type="dxa"/>
          </w:tcPr>
          <w:p w:rsidR="007E71F1" w:rsidRPr="00E364AA" w:rsidRDefault="007E71F1" w:rsidP="00E613E7">
            <w:pPr>
              <w:jc w:val="center"/>
            </w:pPr>
            <w:r w:rsidRPr="00E364AA">
              <w:rPr>
                <w:rFonts w:hint="eastAsia"/>
              </w:rPr>
              <w:t>所有</w:t>
            </w:r>
          </w:p>
        </w:tc>
        <w:tc>
          <w:tcPr>
            <w:tcW w:w="1727" w:type="dxa"/>
          </w:tcPr>
          <w:p w:rsidR="007E71F1" w:rsidRPr="00E364AA" w:rsidRDefault="007E71F1" w:rsidP="00E613E7">
            <w:pPr>
              <w:jc w:val="center"/>
            </w:pPr>
            <w:r w:rsidRPr="00E364AA">
              <w:rPr>
                <w:rFonts w:hint="eastAsia"/>
              </w:rPr>
              <w:t>是</w:t>
            </w:r>
          </w:p>
        </w:tc>
        <w:tc>
          <w:tcPr>
            <w:tcW w:w="1544" w:type="dxa"/>
          </w:tcPr>
          <w:p w:rsidR="007E71F1" w:rsidRPr="00E364AA" w:rsidRDefault="007E71F1" w:rsidP="00E613E7">
            <w:pPr>
              <w:jc w:val="center"/>
            </w:pPr>
            <w:r w:rsidRPr="00E364AA">
              <w:rPr>
                <w:rFonts w:hint="eastAsia"/>
              </w:rPr>
              <w:t>获批上市</w:t>
            </w:r>
          </w:p>
        </w:tc>
      </w:tr>
      <w:tr w:rsidR="00E364AA" w:rsidRPr="00E364AA" w:rsidTr="00E613E7">
        <w:tc>
          <w:tcPr>
            <w:tcW w:w="1526" w:type="dxa"/>
          </w:tcPr>
          <w:p w:rsidR="007E71F1" w:rsidRPr="00E364AA" w:rsidRDefault="007E71F1" w:rsidP="00E613E7">
            <w:pPr>
              <w:jc w:val="center"/>
            </w:pPr>
            <w:r w:rsidRPr="00E364AA">
              <w:rPr>
                <w:rFonts w:hint="eastAsia"/>
              </w:rPr>
              <w:t>酮康</w:t>
            </w:r>
            <w:proofErr w:type="gramStart"/>
            <w:r w:rsidRPr="00E364AA">
              <w:rPr>
                <w:rFonts w:hint="eastAsia"/>
              </w:rPr>
              <w:t>唑</w:t>
            </w:r>
            <w:proofErr w:type="gramEnd"/>
            <w:r w:rsidRPr="00E364AA">
              <w:rPr>
                <w:rFonts w:hint="eastAsia"/>
              </w:rPr>
              <w:t>片</w:t>
            </w:r>
          </w:p>
        </w:tc>
        <w:tc>
          <w:tcPr>
            <w:tcW w:w="1559" w:type="dxa"/>
          </w:tcPr>
          <w:p w:rsidR="007E71F1" w:rsidRPr="00E364AA" w:rsidRDefault="007E71F1" w:rsidP="00E613E7">
            <w:pPr>
              <w:jc w:val="center"/>
            </w:pPr>
            <w:r w:rsidRPr="00E364AA">
              <w:rPr>
                <w:rFonts w:hint="eastAsia"/>
              </w:rPr>
              <w:t>所有</w:t>
            </w:r>
          </w:p>
        </w:tc>
        <w:tc>
          <w:tcPr>
            <w:tcW w:w="1276" w:type="dxa"/>
          </w:tcPr>
          <w:p w:rsidR="007E71F1" w:rsidRPr="00E364AA" w:rsidRDefault="007E71F1" w:rsidP="00E613E7">
            <w:pPr>
              <w:jc w:val="center"/>
            </w:pPr>
            <w:r w:rsidRPr="00E364AA">
              <w:rPr>
                <w:rFonts w:hint="eastAsia"/>
              </w:rPr>
              <w:t>所有</w:t>
            </w:r>
          </w:p>
        </w:tc>
        <w:tc>
          <w:tcPr>
            <w:tcW w:w="1391" w:type="dxa"/>
          </w:tcPr>
          <w:p w:rsidR="007E71F1" w:rsidRPr="00E364AA" w:rsidRDefault="007E71F1" w:rsidP="00E613E7">
            <w:pPr>
              <w:jc w:val="center"/>
            </w:pPr>
            <w:r w:rsidRPr="00E364AA">
              <w:rPr>
                <w:rFonts w:hint="eastAsia"/>
              </w:rPr>
              <w:t>无</w:t>
            </w:r>
          </w:p>
        </w:tc>
        <w:tc>
          <w:tcPr>
            <w:tcW w:w="1727" w:type="dxa"/>
          </w:tcPr>
          <w:p w:rsidR="007E71F1" w:rsidRPr="00E364AA" w:rsidRDefault="007E71F1" w:rsidP="00E613E7">
            <w:pPr>
              <w:jc w:val="center"/>
            </w:pPr>
            <w:r w:rsidRPr="00E364AA">
              <w:rPr>
                <w:rFonts w:hint="eastAsia"/>
              </w:rPr>
              <w:t>是</w:t>
            </w:r>
          </w:p>
        </w:tc>
        <w:tc>
          <w:tcPr>
            <w:tcW w:w="1544" w:type="dxa"/>
          </w:tcPr>
          <w:p w:rsidR="007E71F1" w:rsidRPr="00E364AA" w:rsidRDefault="007E71F1">
            <w:pPr>
              <w:jc w:val="center"/>
            </w:pPr>
            <w:r w:rsidRPr="00E364AA">
              <w:rPr>
                <w:rFonts w:hint="eastAsia"/>
              </w:rPr>
              <w:t>注销</w:t>
            </w:r>
            <w:r w:rsidR="00137FBF" w:rsidRPr="00E364AA">
              <w:rPr>
                <w:rFonts w:hint="eastAsia"/>
              </w:rPr>
              <w:t>批准证书</w:t>
            </w:r>
          </w:p>
        </w:tc>
      </w:tr>
      <w:tr w:rsidR="00E364AA" w:rsidRPr="00E364AA" w:rsidTr="00E613E7">
        <w:tc>
          <w:tcPr>
            <w:tcW w:w="1526" w:type="dxa"/>
          </w:tcPr>
          <w:p w:rsidR="007E71F1" w:rsidRPr="00E364AA" w:rsidRDefault="007E71F1" w:rsidP="00E613E7">
            <w:pPr>
              <w:jc w:val="center"/>
            </w:pPr>
            <w:r w:rsidRPr="00E364AA">
              <w:rPr>
                <w:rFonts w:hint="eastAsia"/>
              </w:rPr>
              <w:t>……</w:t>
            </w:r>
          </w:p>
        </w:tc>
        <w:tc>
          <w:tcPr>
            <w:tcW w:w="1559" w:type="dxa"/>
          </w:tcPr>
          <w:p w:rsidR="007E71F1" w:rsidRPr="00E364AA" w:rsidRDefault="007E71F1" w:rsidP="00E613E7">
            <w:pPr>
              <w:jc w:val="center"/>
            </w:pPr>
          </w:p>
        </w:tc>
        <w:tc>
          <w:tcPr>
            <w:tcW w:w="1276" w:type="dxa"/>
          </w:tcPr>
          <w:p w:rsidR="007E71F1" w:rsidRPr="00E364AA" w:rsidRDefault="007E71F1" w:rsidP="00E613E7">
            <w:pPr>
              <w:jc w:val="center"/>
            </w:pPr>
          </w:p>
        </w:tc>
        <w:tc>
          <w:tcPr>
            <w:tcW w:w="1391" w:type="dxa"/>
          </w:tcPr>
          <w:p w:rsidR="007E71F1" w:rsidRPr="00E364AA" w:rsidRDefault="007E71F1" w:rsidP="00E613E7">
            <w:pPr>
              <w:jc w:val="center"/>
            </w:pPr>
          </w:p>
        </w:tc>
        <w:tc>
          <w:tcPr>
            <w:tcW w:w="1727" w:type="dxa"/>
          </w:tcPr>
          <w:p w:rsidR="007E71F1" w:rsidRPr="00E364AA" w:rsidRDefault="007E71F1" w:rsidP="00E613E7">
            <w:pPr>
              <w:jc w:val="center"/>
            </w:pPr>
          </w:p>
        </w:tc>
        <w:tc>
          <w:tcPr>
            <w:tcW w:w="1544" w:type="dxa"/>
          </w:tcPr>
          <w:p w:rsidR="007E71F1" w:rsidRPr="00E364AA" w:rsidRDefault="007E71F1" w:rsidP="00E613E7">
            <w:pPr>
              <w:jc w:val="center"/>
            </w:pPr>
          </w:p>
        </w:tc>
      </w:tr>
    </w:tbl>
    <w:p w:rsidR="007E71F1" w:rsidRPr="00E364AA" w:rsidRDefault="007E71F1" w:rsidP="007E71F1">
      <w:r w:rsidRPr="00E364AA">
        <w:t>*</w:t>
      </w:r>
      <w:r w:rsidRPr="00E364AA">
        <w:rPr>
          <w:rFonts w:hint="eastAsia"/>
        </w:rPr>
        <w:t>如果持有人已经在直报系统中更新，但监测机构尚未</w:t>
      </w:r>
      <w:r w:rsidR="00275418" w:rsidRPr="00E364AA">
        <w:rPr>
          <w:rFonts w:hint="eastAsia"/>
        </w:rPr>
        <w:t>审核</w:t>
      </w:r>
      <w:r w:rsidRPr="00E364AA">
        <w:rPr>
          <w:rFonts w:hint="eastAsia"/>
        </w:rPr>
        <w:t>，仍填写“是”。</w:t>
      </w:r>
    </w:p>
    <w:p w:rsidR="00650CA7" w:rsidRPr="00E364AA" w:rsidRDefault="00650CA7" w:rsidP="00E13236">
      <w:pPr>
        <w:rPr>
          <w:b/>
        </w:rPr>
      </w:pPr>
    </w:p>
    <w:p w:rsidR="00650CA7" w:rsidRPr="00E364AA" w:rsidRDefault="00650CA7" w:rsidP="00E13236">
      <w:pPr>
        <w:outlineLvl w:val="1"/>
        <w:rPr>
          <w:b/>
        </w:rPr>
      </w:pPr>
      <w:bookmarkStart w:id="68" w:name="_Toc18076792"/>
      <w:r w:rsidRPr="00E364AA">
        <w:rPr>
          <w:b/>
        </w:rPr>
        <w:t>3</w:t>
      </w:r>
      <w:r w:rsidR="00897D08" w:rsidRPr="00E364AA">
        <w:rPr>
          <w:b/>
        </w:rPr>
        <w:t xml:space="preserve"> </w:t>
      </w:r>
      <w:bookmarkEnd w:id="68"/>
      <w:r w:rsidR="00265A92" w:rsidRPr="00E364AA">
        <w:rPr>
          <w:rFonts w:hint="eastAsia"/>
          <w:b/>
        </w:rPr>
        <w:t>药物警戒体系</w:t>
      </w:r>
    </w:p>
    <w:p w:rsidR="00650CA7" w:rsidRPr="00E364AA" w:rsidRDefault="00650CA7" w:rsidP="00E13236">
      <w:pPr>
        <w:rPr>
          <w:b/>
        </w:rPr>
      </w:pPr>
      <w:r w:rsidRPr="00E364AA">
        <w:rPr>
          <w:b/>
        </w:rPr>
        <w:t>3.1</w:t>
      </w:r>
      <w:r w:rsidRPr="00E364AA">
        <w:rPr>
          <w:rFonts w:hint="eastAsia"/>
          <w:b/>
        </w:rPr>
        <w:t>境内</w:t>
      </w:r>
      <w:r w:rsidR="0070192B" w:rsidRPr="00E364AA">
        <w:rPr>
          <w:rFonts w:hint="eastAsia"/>
          <w:b/>
        </w:rPr>
        <w:t>药物警戒负责人</w:t>
      </w:r>
      <w:r w:rsidR="000D5862" w:rsidRPr="00E364AA">
        <w:rPr>
          <w:rFonts w:hint="eastAsia"/>
        </w:rPr>
        <w:t>（填写当前信息）</w:t>
      </w:r>
      <w:r w:rsidRPr="00E364AA">
        <w:rPr>
          <w:b/>
        </w:rPr>
        <w:t xml:space="preserve">  </w:t>
      </w:r>
      <w:r w:rsidRPr="00E364AA">
        <w:rPr>
          <w:rFonts w:ascii="宋体" w:eastAsia="宋体" w:hAnsi="宋体" w:hint="eastAsia"/>
        </w:rPr>
        <w:t>□有（请填写以下信息）</w:t>
      </w:r>
      <w:r w:rsidRPr="00E364AA">
        <w:rPr>
          <w:rFonts w:ascii="宋体" w:eastAsia="宋体" w:hAnsi="宋体"/>
        </w:rPr>
        <w:t xml:space="preserve">  </w:t>
      </w:r>
      <w:r w:rsidRPr="00E364AA">
        <w:rPr>
          <w:rFonts w:ascii="宋体" w:eastAsia="宋体" w:hAnsi="宋体" w:hint="eastAsia"/>
        </w:rPr>
        <w:t>□无</w:t>
      </w:r>
    </w:p>
    <w:p w:rsidR="00650CA7" w:rsidRPr="00E364AA" w:rsidRDefault="00650CA7" w:rsidP="00E13236">
      <w:pPr>
        <w:rPr>
          <w:u w:val="single"/>
        </w:rPr>
      </w:pPr>
      <w:r w:rsidRPr="00E364AA">
        <w:t>3.1.1</w:t>
      </w:r>
      <w:r w:rsidRPr="00E364AA">
        <w:rPr>
          <w:rFonts w:hint="eastAsia"/>
        </w:rPr>
        <w:t>姓名</w:t>
      </w:r>
      <w:r w:rsidRPr="00E364AA">
        <w:rPr>
          <w:u w:val="single"/>
        </w:rPr>
        <w:t xml:space="preserve">            </w:t>
      </w:r>
      <w:r w:rsidRPr="00E364AA">
        <w:t xml:space="preserve">  </w:t>
      </w:r>
    </w:p>
    <w:p w:rsidR="00650CA7" w:rsidRPr="00E364AA" w:rsidRDefault="00650CA7" w:rsidP="00E13236">
      <w:pPr>
        <w:rPr>
          <w:u w:val="single"/>
        </w:rPr>
      </w:pPr>
      <w:r w:rsidRPr="00E364AA">
        <w:t>3.1.2</w:t>
      </w:r>
      <w:r w:rsidRPr="00E364AA">
        <w:rPr>
          <w:rFonts w:hint="eastAsia"/>
        </w:rPr>
        <w:t>职务</w:t>
      </w:r>
      <w:r w:rsidRPr="00E364AA">
        <w:rPr>
          <w:u w:val="single"/>
        </w:rPr>
        <w:t xml:space="preserve">             </w:t>
      </w:r>
    </w:p>
    <w:p w:rsidR="00650CA7" w:rsidRPr="00E364AA" w:rsidRDefault="00650CA7" w:rsidP="00E13236">
      <w:pPr>
        <w:rPr>
          <w:u w:val="single"/>
        </w:rPr>
      </w:pPr>
      <w:r w:rsidRPr="00E364AA">
        <w:t>3.1.</w:t>
      </w:r>
      <w:r w:rsidR="00927067" w:rsidRPr="00E364AA">
        <w:t>3</w:t>
      </w:r>
      <w:r w:rsidR="0066703E" w:rsidRPr="00E364AA">
        <w:rPr>
          <w:rFonts w:hint="eastAsia"/>
        </w:rPr>
        <w:t>药物警戒</w:t>
      </w:r>
      <w:r w:rsidR="005F4329" w:rsidRPr="00E364AA">
        <w:rPr>
          <w:rFonts w:hint="eastAsia"/>
        </w:rPr>
        <w:t>累计</w:t>
      </w:r>
      <w:r w:rsidRPr="00E364AA">
        <w:rPr>
          <w:rFonts w:hint="eastAsia"/>
        </w:rPr>
        <w:t>从业年限</w:t>
      </w:r>
      <w:r w:rsidRPr="00E364AA">
        <w:rPr>
          <w:u w:val="single"/>
        </w:rPr>
        <w:t xml:space="preserve">                      </w:t>
      </w:r>
    </w:p>
    <w:p w:rsidR="00650CA7" w:rsidRPr="00E364AA" w:rsidRDefault="00650CA7" w:rsidP="00E13236">
      <w:pPr>
        <w:rPr>
          <w:u w:val="single"/>
        </w:rPr>
      </w:pPr>
      <w:r w:rsidRPr="00E364AA">
        <w:t>3.1.</w:t>
      </w:r>
      <w:r w:rsidR="00927067" w:rsidRPr="00E364AA">
        <w:t>4</w:t>
      </w:r>
      <w:r w:rsidRPr="00E364AA">
        <w:rPr>
          <w:rFonts w:hint="eastAsia"/>
        </w:rPr>
        <w:t>联系方式：手机</w:t>
      </w:r>
      <w:r w:rsidRPr="00E364AA">
        <w:rPr>
          <w:u w:val="single"/>
        </w:rPr>
        <w:t xml:space="preserve">             </w:t>
      </w:r>
      <w:r w:rsidRPr="00E364AA">
        <w:rPr>
          <w:rFonts w:hint="eastAsia"/>
        </w:rPr>
        <w:t>座机</w:t>
      </w:r>
      <w:r w:rsidRPr="00E364AA">
        <w:t xml:space="preserve"> </w:t>
      </w:r>
      <w:r w:rsidRPr="00E364AA">
        <w:rPr>
          <w:u w:val="single"/>
        </w:rPr>
        <w:t xml:space="preserve">   </w:t>
      </w:r>
      <w:r w:rsidR="005E0B33" w:rsidRPr="00E364AA">
        <w:rPr>
          <w:u w:val="single"/>
        </w:rPr>
        <w:t>-</w:t>
      </w:r>
      <w:r w:rsidRPr="00E364AA">
        <w:rPr>
          <w:u w:val="single"/>
        </w:rPr>
        <w:t xml:space="preserve">      </w:t>
      </w:r>
      <w:r w:rsidRPr="00E364AA">
        <w:rPr>
          <w:rFonts w:hint="eastAsia"/>
        </w:rPr>
        <w:t>电子邮箱</w:t>
      </w:r>
      <w:r w:rsidRPr="00E364AA">
        <w:rPr>
          <w:u w:val="single"/>
        </w:rPr>
        <w:t xml:space="preserve">                     </w:t>
      </w:r>
    </w:p>
    <w:p w:rsidR="00FF5F80" w:rsidRPr="00E364AA" w:rsidRDefault="00AC27DB" w:rsidP="00E13236">
      <w:pPr>
        <w:rPr>
          <w:rFonts w:ascii="宋体" w:eastAsia="宋体" w:hAnsi="宋体"/>
        </w:rPr>
      </w:pPr>
      <w:r w:rsidRPr="00E364AA">
        <w:rPr>
          <w:b/>
        </w:rPr>
        <w:t>3.2</w:t>
      </w:r>
      <w:r w:rsidR="008056EB" w:rsidRPr="00E364AA">
        <w:rPr>
          <w:rFonts w:hint="eastAsia"/>
          <w:b/>
        </w:rPr>
        <w:t>境内</w:t>
      </w:r>
      <w:r w:rsidR="0066703E" w:rsidRPr="00E364AA">
        <w:rPr>
          <w:rFonts w:hint="eastAsia"/>
          <w:b/>
        </w:rPr>
        <w:t>药物警戒</w:t>
      </w:r>
      <w:r w:rsidRPr="00E364AA">
        <w:rPr>
          <w:rFonts w:hint="eastAsia"/>
          <w:b/>
        </w:rPr>
        <w:t>专门机构</w:t>
      </w:r>
      <w:r w:rsidR="000D5862" w:rsidRPr="00E364AA">
        <w:rPr>
          <w:rFonts w:hint="eastAsia"/>
        </w:rPr>
        <w:t>（填写当前信息）</w:t>
      </w:r>
      <w:r w:rsidRPr="00E364AA">
        <w:t xml:space="preserve">  </w:t>
      </w:r>
      <w:r w:rsidRPr="00E364AA">
        <w:rPr>
          <w:rFonts w:ascii="宋体" w:eastAsia="宋体" w:hAnsi="宋体" w:hint="eastAsia"/>
        </w:rPr>
        <w:t>□</w:t>
      </w:r>
      <w:r w:rsidR="00650CA7" w:rsidRPr="00E364AA">
        <w:rPr>
          <w:rFonts w:ascii="宋体" w:eastAsia="宋体" w:hAnsi="宋体" w:hint="eastAsia"/>
        </w:rPr>
        <w:t>同代理</w:t>
      </w:r>
      <w:r w:rsidR="008056EB" w:rsidRPr="00E364AA">
        <w:rPr>
          <w:rFonts w:ascii="宋体" w:eastAsia="宋体" w:hAnsi="宋体" w:hint="eastAsia"/>
        </w:rPr>
        <w:t>人</w:t>
      </w:r>
      <w:r w:rsidRPr="00E364AA">
        <w:rPr>
          <w:rFonts w:ascii="宋体" w:eastAsia="宋体" w:hAnsi="宋体"/>
        </w:rPr>
        <w:t xml:space="preserve">  </w:t>
      </w:r>
      <w:r w:rsidR="00650CA7" w:rsidRPr="00E364AA">
        <w:rPr>
          <w:rFonts w:ascii="宋体" w:eastAsia="宋体" w:hAnsi="宋体" w:hint="eastAsia"/>
        </w:rPr>
        <w:t>□代理</w:t>
      </w:r>
      <w:r w:rsidR="008056EB" w:rsidRPr="00E364AA">
        <w:rPr>
          <w:rFonts w:ascii="宋体" w:eastAsia="宋体" w:hAnsi="宋体" w:hint="eastAsia"/>
        </w:rPr>
        <w:t>人</w:t>
      </w:r>
      <w:r w:rsidR="00650CA7" w:rsidRPr="00E364AA">
        <w:rPr>
          <w:rFonts w:ascii="宋体" w:eastAsia="宋体" w:hAnsi="宋体" w:hint="eastAsia"/>
        </w:rPr>
        <w:t>相关部门</w:t>
      </w:r>
      <w:r w:rsidR="00380E8A" w:rsidRPr="00E364AA">
        <w:rPr>
          <w:rFonts w:ascii="宋体" w:eastAsia="宋体" w:hAnsi="宋体"/>
        </w:rPr>
        <w:t xml:space="preserve">  </w:t>
      </w:r>
      <w:r w:rsidRPr="00E364AA">
        <w:rPr>
          <w:rFonts w:ascii="宋体" w:eastAsia="宋体" w:hAnsi="宋体" w:hint="eastAsia"/>
        </w:rPr>
        <w:t>□</w:t>
      </w:r>
      <w:r w:rsidR="00380E8A" w:rsidRPr="00E364AA">
        <w:rPr>
          <w:rFonts w:ascii="宋体" w:eastAsia="宋体" w:hAnsi="宋体" w:hint="eastAsia"/>
        </w:rPr>
        <w:t>其他</w:t>
      </w:r>
      <w:r w:rsidR="00FF5F80" w:rsidRPr="00E364AA">
        <w:rPr>
          <w:rFonts w:ascii="宋体" w:eastAsia="宋体" w:hAnsi="宋体" w:hint="eastAsia"/>
        </w:rPr>
        <w:t>委托机构</w:t>
      </w:r>
      <w:r w:rsidR="00FF5F80" w:rsidRPr="00E364AA">
        <w:rPr>
          <w:rFonts w:ascii="宋体" w:eastAsia="宋体" w:hAnsi="宋体"/>
        </w:rPr>
        <w:t xml:space="preserve"> </w:t>
      </w:r>
      <w:r w:rsidR="00380E8A" w:rsidRPr="00E364AA">
        <w:rPr>
          <w:rFonts w:ascii="宋体" w:eastAsia="宋体" w:hAnsi="宋体"/>
        </w:rPr>
        <w:t xml:space="preserve"> </w:t>
      </w:r>
      <w:r w:rsidR="00C3549B" w:rsidRPr="00E364AA">
        <w:rPr>
          <w:rFonts w:ascii="宋体" w:eastAsia="宋体" w:hAnsi="宋体" w:hint="eastAsia"/>
        </w:rPr>
        <w:t>□无</w:t>
      </w:r>
    </w:p>
    <w:p w:rsidR="00AC27DB" w:rsidRPr="00E364AA" w:rsidRDefault="00AC27DB" w:rsidP="00E13236">
      <w:pPr>
        <w:rPr>
          <w:u w:val="single"/>
        </w:rPr>
      </w:pPr>
      <w:r w:rsidRPr="00E364AA">
        <w:t>3.2.1</w:t>
      </w:r>
      <w:r w:rsidRPr="00E364AA">
        <w:rPr>
          <w:rFonts w:hint="eastAsia"/>
        </w:rPr>
        <w:t>机构名称</w:t>
      </w:r>
      <w:r w:rsidRPr="00E364AA">
        <w:rPr>
          <w:u w:val="single"/>
        </w:rPr>
        <w:t xml:space="preserve">                     </w:t>
      </w:r>
    </w:p>
    <w:p w:rsidR="00AC27DB" w:rsidRPr="00E364AA" w:rsidRDefault="00AC27DB" w:rsidP="00E13236">
      <w:pPr>
        <w:rPr>
          <w:u w:val="single"/>
        </w:rPr>
      </w:pPr>
      <w:r w:rsidRPr="00E364AA">
        <w:t>3.2.2</w:t>
      </w:r>
      <w:r w:rsidRPr="00E364AA">
        <w:rPr>
          <w:rFonts w:hint="eastAsia"/>
        </w:rPr>
        <w:t>机构地址</w:t>
      </w:r>
      <w:r w:rsidR="00555563">
        <w:rPr>
          <w:rFonts w:hint="eastAsia"/>
        </w:rPr>
        <w:t>：</w:t>
      </w:r>
      <w:r w:rsidRPr="00E364AA">
        <w:rPr>
          <w:rFonts w:ascii="宋体" w:eastAsia="宋体" w:hAnsi="宋体" w:hint="eastAsia"/>
        </w:rPr>
        <w:t>□</w:t>
      </w:r>
      <w:r w:rsidRPr="00E364AA">
        <w:rPr>
          <w:rFonts w:hint="eastAsia"/>
        </w:rPr>
        <w:t>同</w:t>
      </w:r>
      <w:r w:rsidR="00AC5B57" w:rsidRPr="00E364AA">
        <w:rPr>
          <w:rFonts w:hint="eastAsia"/>
        </w:rPr>
        <w:t>代理人</w:t>
      </w:r>
      <w:r w:rsidRPr="00E364AA">
        <w:rPr>
          <w:rFonts w:hint="eastAsia"/>
        </w:rPr>
        <w:t>地址</w:t>
      </w:r>
      <w:r w:rsidRPr="00E364AA">
        <w:t xml:space="preserve"> </w:t>
      </w:r>
      <w:r w:rsidRPr="00E364AA">
        <w:rPr>
          <w:rFonts w:ascii="宋体" w:eastAsia="宋体" w:hAnsi="宋体" w:hint="eastAsia"/>
        </w:rPr>
        <w:t>□</w:t>
      </w:r>
      <w:r w:rsidRPr="00E364AA">
        <w:rPr>
          <w:rFonts w:hint="eastAsia"/>
        </w:rPr>
        <w:t>其他地址</w:t>
      </w:r>
      <w:r w:rsidRPr="00E364AA">
        <w:rPr>
          <w:u w:val="single"/>
        </w:rPr>
        <w:t xml:space="preserve">                                              </w:t>
      </w:r>
    </w:p>
    <w:p w:rsidR="00AC27DB" w:rsidRPr="00E364AA" w:rsidRDefault="00AC27DB" w:rsidP="00E13236">
      <w:r w:rsidRPr="00E364AA">
        <w:t>3.2.</w:t>
      </w:r>
      <w:r w:rsidR="00482CF2" w:rsidRPr="00E364AA">
        <w:t>3</w:t>
      </w:r>
      <w:r w:rsidRPr="00E364AA">
        <w:rPr>
          <w:rFonts w:hint="eastAsia"/>
        </w:rPr>
        <w:t>机构人员数量：共</w:t>
      </w:r>
      <w:r w:rsidRPr="00E364AA">
        <w:rPr>
          <w:u w:val="single"/>
        </w:rPr>
        <w:t xml:space="preserve">      </w:t>
      </w:r>
      <w:r w:rsidRPr="00E364AA">
        <w:rPr>
          <w:rFonts w:hint="eastAsia"/>
        </w:rPr>
        <w:t>人，其中专职</w:t>
      </w:r>
      <w:r w:rsidRPr="00E364AA">
        <w:rPr>
          <w:u w:val="single"/>
        </w:rPr>
        <w:t xml:space="preserve">      </w:t>
      </w:r>
      <w:r w:rsidRPr="00E364AA">
        <w:rPr>
          <w:rFonts w:hint="eastAsia"/>
        </w:rPr>
        <w:t>人，兼职</w:t>
      </w:r>
      <w:r w:rsidRPr="00E364AA">
        <w:rPr>
          <w:u w:val="single"/>
        </w:rPr>
        <w:t xml:space="preserve">       </w:t>
      </w:r>
      <w:r w:rsidRPr="00E364AA">
        <w:rPr>
          <w:rFonts w:hint="eastAsia"/>
        </w:rPr>
        <w:t>人</w:t>
      </w:r>
    </w:p>
    <w:p w:rsidR="00B3011D" w:rsidRPr="00E364AA" w:rsidRDefault="00B3011D" w:rsidP="00B3011D">
      <w:pPr>
        <w:rPr>
          <w:b/>
        </w:rPr>
      </w:pPr>
      <w:r w:rsidRPr="00E364AA">
        <w:rPr>
          <w:b/>
        </w:rPr>
        <w:t xml:space="preserve">3.3 </w:t>
      </w:r>
      <w:r w:rsidR="0066703E" w:rsidRPr="00E364AA">
        <w:rPr>
          <w:rFonts w:hint="eastAsia"/>
          <w:b/>
        </w:rPr>
        <w:t>药物警戒</w:t>
      </w:r>
      <w:r w:rsidRPr="00E364AA">
        <w:rPr>
          <w:rFonts w:hint="eastAsia"/>
          <w:b/>
        </w:rPr>
        <w:t>管理制度</w:t>
      </w:r>
      <w:r w:rsidRPr="00E364AA">
        <w:rPr>
          <w:b/>
        </w:rPr>
        <w:t xml:space="preserve">   </w:t>
      </w:r>
      <w:r w:rsidRPr="00E364AA">
        <w:rPr>
          <w:rFonts w:ascii="宋体" w:eastAsia="宋体" w:hAnsi="宋体" w:hint="eastAsia"/>
        </w:rPr>
        <w:t>□有（请选择包含以下哪些内容）</w:t>
      </w:r>
      <w:r w:rsidRPr="00E364AA">
        <w:rPr>
          <w:rFonts w:ascii="宋体" w:eastAsia="宋体" w:hAnsi="宋体"/>
        </w:rPr>
        <w:t xml:space="preserve">  </w:t>
      </w:r>
      <w:r w:rsidRPr="00E364AA">
        <w:rPr>
          <w:rFonts w:ascii="宋体" w:eastAsia="宋体" w:hAnsi="宋体" w:hint="eastAsia"/>
        </w:rPr>
        <w:t>□无</w:t>
      </w:r>
      <w:r w:rsidRPr="00E364AA">
        <w:rPr>
          <w:rFonts w:ascii="宋体" w:eastAsia="宋体" w:hAnsi="宋体"/>
        </w:rPr>
        <w:t xml:space="preserve">  </w:t>
      </w:r>
    </w:p>
    <w:p w:rsidR="00766F6B" w:rsidRPr="00E364AA" w:rsidRDefault="00766F6B" w:rsidP="00E13236">
      <w:pPr>
        <w:rPr>
          <w:b/>
        </w:rPr>
      </w:pPr>
      <w:r w:rsidRPr="00E364AA">
        <w:rPr>
          <w:rFonts w:ascii="宋体" w:eastAsia="宋体" w:hAnsi="宋体" w:hint="eastAsia"/>
        </w:rPr>
        <w:t>□</w:t>
      </w:r>
      <w:r w:rsidR="00555563">
        <w:rPr>
          <w:rFonts w:ascii="宋体" w:eastAsia="宋体" w:hAnsi="宋体" w:hint="eastAsia"/>
        </w:rPr>
        <w:t>部门/</w:t>
      </w:r>
      <w:r w:rsidRPr="00E364AA">
        <w:rPr>
          <w:rFonts w:ascii="宋体" w:eastAsia="宋体" w:hAnsi="宋体" w:hint="eastAsia"/>
        </w:rPr>
        <w:t>岗位</w:t>
      </w:r>
      <w:r w:rsidR="00555563">
        <w:rPr>
          <w:rFonts w:ascii="宋体" w:eastAsia="宋体" w:hAnsi="宋体" w:hint="eastAsia"/>
        </w:rPr>
        <w:t>职责</w:t>
      </w:r>
      <w:r w:rsidR="00F72A99">
        <w:rPr>
          <w:rFonts w:ascii="宋体" w:eastAsia="宋体" w:hAnsi="宋体" w:hint="eastAsia"/>
        </w:rPr>
        <w:t xml:space="preserve"> </w:t>
      </w:r>
      <w:r w:rsidRPr="00E364AA">
        <w:rPr>
          <w:rFonts w:ascii="宋体" w:eastAsia="宋体" w:hAnsi="宋体" w:hint="eastAsia"/>
        </w:rPr>
        <w:t>□人员培训</w:t>
      </w:r>
      <w:r w:rsidRPr="00E364AA">
        <w:rPr>
          <w:rFonts w:ascii="宋体" w:eastAsia="宋体" w:hAnsi="宋体"/>
        </w:rPr>
        <w:t xml:space="preserve">  </w:t>
      </w:r>
      <w:r w:rsidRPr="00E364AA">
        <w:rPr>
          <w:rFonts w:ascii="宋体" w:eastAsia="宋体" w:hAnsi="宋体" w:hint="eastAsia"/>
        </w:rPr>
        <w:t>□药品安全委员会工作制度</w:t>
      </w:r>
      <w:r w:rsidRPr="00E364AA">
        <w:rPr>
          <w:rFonts w:ascii="宋体" w:eastAsia="宋体" w:hAnsi="宋体"/>
        </w:rPr>
        <w:t xml:space="preserve">  </w:t>
      </w:r>
      <w:r w:rsidRPr="00E364AA">
        <w:rPr>
          <w:rFonts w:ascii="宋体" w:eastAsia="宋体" w:hAnsi="宋体" w:hint="eastAsia"/>
        </w:rPr>
        <w:t>□不良反应信息收集、处置和报告</w:t>
      </w:r>
      <w:r w:rsidRPr="00E364AA">
        <w:rPr>
          <w:rFonts w:ascii="宋体" w:eastAsia="宋体" w:hAnsi="宋体"/>
        </w:rPr>
        <w:t xml:space="preserve">  </w:t>
      </w:r>
      <w:r w:rsidRPr="00E364AA">
        <w:rPr>
          <w:rFonts w:ascii="宋体" w:eastAsia="宋体" w:hAnsi="宋体" w:hint="eastAsia"/>
        </w:rPr>
        <w:t>□药品群体不良事件</w:t>
      </w:r>
      <w:r w:rsidRPr="00E364AA">
        <w:rPr>
          <w:rFonts w:ascii="宋体" w:eastAsia="宋体" w:hAnsi="宋体"/>
        </w:rPr>
        <w:t xml:space="preserve">/突发事件应急处理  </w:t>
      </w:r>
      <w:r w:rsidR="006C665F" w:rsidRPr="00E364AA">
        <w:rPr>
          <w:rFonts w:ascii="宋体" w:eastAsia="宋体" w:hAnsi="宋体" w:hint="eastAsia"/>
        </w:rPr>
        <w:t>□</w:t>
      </w:r>
      <w:r w:rsidR="006C665F">
        <w:rPr>
          <w:rFonts w:ascii="宋体" w:eastAsia="宋体" w:hAnsi="宋体" w:hint="eastAsia"/>
        </w:rPr>
        <w:t xml:space="preserve">药品重点监测  </w:t>
      </w:r>
      <w:r w:rsidRPr="00E364AA">
        <w:rPr>
          <w:rFonts w:ascii="宋体" w:eastAsia="宋体" w:hAnsi="宋体" w:hint="eastAsia"/>
        </w:rPr>
        <w:t>□</w:t>
      </w:r>
      <w:r w:rsidRPr="00E364AA">
        <w:rPr>
          <w:rFonts w:ascii="宋体" w:eastAsia="宋体" w:hAnsi="宋体"/>
        </w:rPr>
        <w:t xml:space="preserve">PSUR撰写和报告  </w:t>
      </w:r>
      <w:r w:rsidRPr="00E364AA">
        <w:rPr>
          <w:rFonts w:ascii="宋体" w:eastAsia="宋体" w:hAnsi="宋体" w:hint="eastAsia"/>
        </w:rPr>
        <w:t>□信号检测</w:t>
      </w:r>
      <w:r w:rsidRPr="00E364AA">
        <w:rPr>
          <w:rFonts w:ascii="宋体" w:eastAsia="宋体" w:hAnsi="宋体"/>
        </w:rPr>
        <w:t xml:space="preserve">/定期分析评价  </w:t>
      </w:r>
      <w:r w:rsidRPr="00E364AA">
        <w:rPr>
          <w:rFonts w:ascii="宋体" w:eastAsia="宋体" w:hAnsi="宋体" w:hint="eastAsia"/>
        </w:rPr>
        <w:t>□风险评估和控制</w:t>
      </w:r>
      <w:r w:rsidRPr="00E364AA">
        <w:rPr>
          <w:rFonts w:ascii="宋体" w:eastAsia="宋体" w:hAnsi="宋体"/>
        </w:rPr>
        <w:t xml:space="preserve"> </w:t>
      </w:r>
      <w:r w:rsidRPr="00E364AA">
        <w:rPr>
          <w:rFonts w:ascii="宋体" w:eastAsia="宋体" w:hAnsi="宋体" w:hint="eastAsia"/>
        </w:rPr>
        <w:t>□药品召回</w:t>
      </w:r>
      <w:r w:rsidRPr="00E364AA">
        <w:rPr>
          <w:rFonts w:ascii="宋体" w:eastAsia="宋体" w:hAnsi="宋体"/>
        </w:rPr>
        <w:t xml:space="preserve">  </w:t>
      </w:r>
      <w:r w:rsidRPr="00E364AA">
        <w:rPr>
          <w:rFonts w:ascii="宋体" w:eastAsia="宋体" w:hAnsi="宋体" w:hint="eastAsia"/>
        </w:rPr>
        <w:t>□对于药品监管机构提出问题回复</w:t>
      </w:r>
      <w:r w:rsidRPr="00E364AA">
        <w:rPr>
          <w:rFonts w:ascii="宋体" w:eastAsia="宋体" w:hAnsi="宋体"/>
        </w:rPr>
        <w:t xml:space="preserve">  </w:t>
      </w:r>
      <w:r w:rsidRPr="00E364AA">
        <w:rPr>
          <w:rFonts w:ascii="宋体" w:eastAsia="宋体" w:hAnsi="宋体" w:hint="eastAsia"/>
        </w:rPr>
        <w:t>□医学咨询和投诉处理</w:t>
      </w:r>
      <w:r w:rsidRPr="00E364AA">
        <w:rPr>
          <w:rFonts w:ascii="宋体" w:eastAsia="宋体" w:hAnsi="宋体"/>
        </w:rPr>
        <w:t xml:space="preserve">  </w:t>
      </w:r>
      <w:r w:rsidRPr="00E364AA">
        <w:rPr>
          <w:rFonts w:ascii="宋体" w:eastAsia="宋体" w:hAnsi="宋体" w:hint="eastAsia"/>
        </w:rPr>
        <w:t>□数据和档案管理</w:t>
      </w:r>
      <w:r w:rsidRPr="00E364AA">
        <w:rPr>
          <w:rFonts w:ascii="宋体" w:eastAsia="宋体" w:hAnsi="宋体"/>
        </w:rPr>
        <w:t xml:space="preserve">  </w:t>
      </w:r>
      <w:r w:rsidRPr="00E364AA">
        <w:rPr>
          <w:rFonts w:ascii="宋体" w:eastAsia="宋体" w:hAnsi="宋体" w:hint="eastAsia"/>
        </w:rPr>
        <w:t>□年度报告撰写和报告</w:t>
      </w:r>
      <w:r w:rsidRPr="00E364AA">
        <w:rPr>
          <w:rFonts w:ascii="宋体" w:eastAsia="宋体" w:hAnsi="宋体"/>
        </w:rPr>
        <w:t xml:space="preserve">  </w:t>
      </w:r>
      <w:r w:rsidRPr="00E364AA">
        <w:rPr>
          <w:rFonts w:ascii="宋体" w:eastAsia="宋体" w:hAnsi="宋体" w:hint="eastAsia"/>
        </w:rPr>
        <w:t>□其他</w:t>
      </w:r>
      <w:r w:rsidRPr="00E364AA">
        <w:rPr>
          <w:rFonts w:ascii="宋体" w:eastAsia="宋体" w:hAnsi="宋体"/>
          <w:u w:val="single"/>
        </w:rPr>
        <w:t xml:space="preserve">                 </w:t>
      </w:r>
      <w:r w:rsidRPr="00E364AA">
        <w:rPr>
          <w:rFonts w:ascii="宋体" w:eastAsia="宋体" w:hAnsi="宋体"/>
        </w:rPr>
        <w:t xml:space="preserve"> </w:t>
      </w:r>
    </w:p>
    <w:p w:rsidR="005020FD" w:rsidRPr="00E364AA" w:rsidRDefault="00880B2F" w:rsidP="00E13236">
      <w:pPr>
        <w:rPr>
          <w:b/>
        </w:rPr>
      </w:pPr>
      <w:r w:rsidRPr="00E364AA">
        <w:rPr>
          <w:b/>
        </w:rPr>
        <w:t>3.</w:t>
      </w:r>
      <w:r w:rsidR="006C1513" w:rsidRPr="00E364AA">
        <w:rPr>
          <w:b/>
        </w:rPr>
        <w:t>4</w:t>
      </w:r>
      <w:r w:rsidR="002F342A" w:rsidRPr="00E364AA">
        <w:rPr>
          <w:rFonts w:hint="eastAsia"/>
          <w:b/>
        </w:rPr>
        <w:t>报告年度内</w:t>
      </w:r>
      <w:r w:rsidR="005020FD" w:rsidRPr="00E364AA">
        <w:rPr>
          <w:rFonts w:hint="eastAsia"/>
          <w:b/>
        </w:rPr>
        <w:t>接受监管部门检查情况</w:t>
      </w:r>
      <w:r w:rsidR="005020FD" w:rsidRPr="00E364AA">
        <w:rPr>
          <w:rFonts w:hint="eastAsia"/>
        </w:rPr>
        <w:t>：□未检查过</w:t>
      </w:r>
      <w:r w:rsidR="005020FD" w:rsidRPr="00E364AA">
        <w:t xml:space="preserve">  </w:t>
      </w:r>
      <w:r w:rsidR="005020FD" w:rsidRPr="00E364AA">
        <w:rPr>
          <w:rFonts w:hint="eastAsia"/>
        </w:rPr>
        <w:t>□检查过（</w:t>
      </w:r>
      <w:r w:rsidR="002F342A" w:rsidRPr="00E364AA">
        <w:rPr>
          <w:rFonts w:hint="eastAsia"/>
        </w:rPr>
        <w:t>检查次数</w:t>
      </w:r>
      <w:r w:rsidR="002F342A" w:rsidRPr="00E364AA">
        <w:rPr>
          <w:u w:val="single"/>
        </w:rPr>
        <w:t xml:space="preserve">    </w:t>
      </w:r>
      <w:r w:rsidR="002F342A" w:rsidRPr="00E364AA">
        <w:rPr>
          <w:rFonts w:hint="eastAsia"/>
        </w:rPr>
        <w:t>，</w:t>
      </w:r>
      <w:r w:rsidR="005020FD" w:rsidRPr="00E364AA">
        <w:rPr>
          <w:rFonts w:hint="eastAsia"/>
        </w:rPr>
        <w:t>以下填写最近一次检查</w:t>
      </w:r>
      <w:r w:rsidR="00482CF2" w:rsidRPr="00E364AA">
        <w:rPr>
          <w:rFonts w:hint="eastAsia"/>
        </w:rPr>
        <w:t>的</w:t>
      </w:r>
      <w:r w:rsidR="005020FD" w:rsidRPr="00E364AA">
        <w:rPr>
          <w:rFonts w:hint="eastAsia"/>
        </w:rPr>
        <w:t>信息）</w:t>
      </w:r>
    </w:p>
    <w:p w:rsidR="00330335" w:rsidRPr="00E364AA" w:rsidRDefault="00330335" w:rsidP="00E13236">
      <w:r w:rsidRPr="00E364AA">
        <w:t>3.4.1</w:t>
      </w:r>
      <w:r w:rsidRPr="00E364AA">
        <w:rPr>
          <w:rFonts w:hint="eastAsia"/>
        </w:rPr>
        <w:t>开展检查的监管部门级别：□国家局</w:t>
      </w:r>
      <w:r w:rsidRPr="00E364AA">
        <w:t xml:space="preserve">  </w:t>
      </w:r>
      <w:r w:rsidRPr="00E364AA">
        <w:rPr>
          <w:rFonts w:hint="eastAsia"/>
        </w:rPr>
        <w:t>□省</w:t>
      </w:r>
      <w:r w:rsidR="009B142F" w:rsidRPr="00E364AA">
        <w:rPr>
          <w:rFonts w:hint="eastAsia"/>
        </w:rPr>
        <w:t>级</w:t>
      </w:r>
      <w:r w:rsidRPr="00E364AA">
        <w:rPr>
          <w:rFonts w:hint="eastAsia"/>
        </w:rPr>
        <w:t>局</w:t>
      </w:r>
      <w:r w:rsidR="008F1ECA" w:rsidRPr="00E364AA">
        <w:t xml:space="preserve">  </w:t>
      </w:r>
      <w:r w:rsidR="008F1ECA" w:rsidRPr="00E364AA">
        <w:rPr>
          <w:rFonts w:hint="eastAsia"/>
        </w:rPr>
        <w:t>□其他</w:t>
      </w:r>
      <w:r w:rsidR="008F1ECA" w:rsidRPr="00E364AA">
        <w:rPr>
          <w:u w:val="single"/>
        </w:rPr>
        <w:t xml:space="preserve">                </w:t>
      </w:r>
    </w:p>
    <w:p w:rsidR="005020FD" w:rsidRPr="00E364AA" w:rsidRDefault="006C1513" w:rsidP="00E13236">
      <w:r w:rsidRPr="00E364AA">
        <w:t>3.4</w:t>
      </w:r>
      <w:r w:rsidR="005020FD" w:rsidRPr="00E364AA">
        <w:t>.</w:t>
      </w:r>
      <w:r w:rsidR="00330335" w:rsidRPr="00E364AA">
        <w:t>2</w:t>
      </w:r>
      <w:r w:rsidR="005020FD" w:rsidRPr="00E364AA">
        <w:rPr>
          <w:rFonts w:hint="eastAsia"/>
        </w:rPr>
        <w:t>检查时间</w:t>
      </w:r>
      <w:r w:rsidR="005020FD" w:rsidRPr="00E364AA">
        <w:rPr>
          <w:u w:val="single"/>
        </w:rPr>
        <w:t xml:space="preserve">                </w:t>
      </w:r>
      <w:r w:rsidR="005020FD" w:rsidRPr="00E364AA">
        <w:t xml:space="preserve"> </w:t>
      </w:r>
    </w:p>
    <w:p w:rsidR="005020FD" w:rsidRPr="00E364AA" w:rsidRDefault="006C1513" w:rsidP="00E13236">
      <w:r w:rsidRPr="00E364AA">
        <w:t>3.4</w:t>
      </w:r>
      <w:r w:rsidR="005020FD" w:rsidRPr="00E364AA">
        <w:t>.</w:t>
      </w:r>
      <w:r w:rsidR="00330335" w:rsidRPr="00E364AA">
        <w:t>3</w:t>
      </w:r>
      <w:r w:rsidR="005020FD" w:rsidRPr="00E364AA">
        <w:rPr>
          <w:rFonts w:hint="eastAsia"/>
        </w:rPr>
        <w:t>检查类别：□常规检查</w:t>
      </w:r>
      <w:r w:rsidR="000F1F4F" w:rsidRPr="00E364AA">
        <w:t xml:space="preserve">  </w:t>
      </w:r>
      <w:r w:rsidR="005020FD" w:rsidRPr="00E364AA">
        <w:rPr>
          <w:rFonts w:hint="eastAsia"/>
        </w:rPr>
        <w:t>□有因检查</w:t>
      </w:r>
      <w:r w:rsidR="005020FD" w:rsidRPr="00E364AA">
        <w:t xml:space="preserve">  </w:t>
      </w:r>
      <w:r w:rsidR="000F1F4F" w:rsidRPr="00E364AA">
        <w:rPr>
          <w:rFonts w:hint="eastAsia"/>
        </w:rPr>
        <w:t>□延伸检查</w:t>
      </w:r>
      <w:r w:rsidR="00D85627" w:rsidRPr="00E364AA">
        <w:rPr>
          <w:rFonts w:hint="eastAsia"/>
        </w:rPr>
        <w:t>（被检查单位</w:t>
      </w:r>
      <w:r w:rsidR="00D85627" w:rsidRPr="00E364AA">
        <w:rPr>
          <w:u w:val="single"/>
        </w:rPr>
        <w:t xml:space="preserve"> </w:t>
      </w:r>
      <w:r w:rsidR="0012147D" w:rsidRPr="00E364AA">
        <w:rPr>
          <w:rFonts w:hint="eastAsia"/>
          <w:u w:val="single"/>
        </w:rPr>
        <w:t xml:space="preserve">       </w:t>
      </w:r>
      <w:r w:rsidR="00D85627" w:rsidRPr="00E364AA">
        <w:rPr>
          <w:u w:val="single"/>
        </w:rPr>
        <w:t xml:space="preserve"> </w:t>
      </w:r>
      <w:r w:rsidR="00BF14F3" w:rsidRPr="00E364AA">
        <w:rPr>
          <w:rFonts w:hint="eastAsia"/>
          <w:u w:val="single"/>
        </w:rPr>
        <w:t xml:space="preserve"> </w:t>
      </w:r>
      <w:r w:rsidR="00D85627" w:rsidRPr="00E364AA">
        <w:rPr>
          <w:u w:val="single"/>
        </w:rPr>
        <w:t xml:space="preserve"> </w:t>
      </w:r>
      <w:r w:rsidR="00D85627" w:rsidRPr="00E364AA">
        <w:rPr>
          <w:rFonts w:hint="eastAsia"/>
        </w:rPr>
        <w:t>）</w:t>
      </w:r>
      <w:r w:rsidR="002156C3" w:rsidRPr="00E364AA">
        <w:rPr>
          <w:rFonts w:hint="eastAsia"/>
        </w:rPr>
        <w:t xml:space="preserve"> </w:t>
      </w:r>
      <w:r w:rsidR="002156C3" w:rsidRPr="00E364AA">
        <w:rPr>
          <w:rFonts w:hint="eastAsia"/>
        </w:rPr>
        <w:t>□境外检查</w:t>
      </w:r>
      <w:r w:rsidR="002156C3" w:rsidRPr="00E364AA">
        <w:rPr>
          <w:rFonts w:hint="eastAsia"/>
        </w:rPr>
        <w:t xml:space="preserve"> </w:t>
      </w:r>
      <w:r w:rsidR="000F1F4F" w:rsidRPr="00E364AA">
        <w:rPr>
          <w:rFonts w:hint="eastAsia"/>
        </w:rPr>
        <w:t>□其他</w:t>
      </w:r>
      <w:r w:rsidR="000F1F4F" w:rsidRPr="00E364AA">
        <w:rPr>
          <w:u w:val="single"/>
        </w:rPr>
        <w:t xml:space="preserve">    </w:t>
      </w:r>
      <w:r w:rsidR="00BF14F3" w:rsidRPr="00E364AA">
        <w:rPr>
          <w:rFonts w:hint="eastAsia"/>
          <w:u w:val="single"/>
        </w:rPr>
        <w:t xml:space="preserve"> </w:t>
      </w:r>
      <w:r w:rsidR="0012147D" w:rsidRPr="00E364AA">
        <w:rPr>
          <w:rFonts w:hint="eastAsia"/>
          <w:u w:val="single"/>
        </w:rPr>
        <w:t xml:space="preserve"> </w:t>
      </w:r>
      <w:r w:rsidR="00BF14F3" w:rsidRPr="00E364AA">
        <w:t xml:space="preserve"> </w:t>
      </w:r>
      <w:r w:rsidR="00D85627" w:rsidRPr="00E364AA">
        <w:rPr>
          <w:rFonts w:hint="eastAsia"/>
        </w:rPr>
        <w:t>□不详</w:t>
      </w:r>
    </w:p>
    <w:p w:rsidR="005020FD" w:rsidRPr="00E364AA" w:rsidRDefault="006C1513" w:rsidP="00E13236">
      <w:r w:rsidRPr="00E364AA">
        <w:t>3.4</w:t>
      </w:r>
      <w:r w:rsidR="005020FD" w:rsidRPr="00E364AA">
        <w:t>.</w:t>
      </w:r>
      <w:r w:rsidR="00330335" w:rsidRPr="00E364AA">
        <w:t>4</w:t>
      </w:r>
      <w:r w:rsidR="005020FD" w:rsidRPr="00E364AA">
        <w:rPr>
          <w:rFonts w:hint="eastAsia"/>
        </w:rPr>
        <w:t>是否提交整改报告：□无需提交</w:t>
      </w:r>
      <w:r w:rsidR="005020FD" w:rsidRPr="00E364AA">
        <w:t xml:space="preserve">  </w:t>
      </w:r>
      <w:r w:rsidR="005020FD" w:rsidRPr="00E364AA">
        <w:rPr>
          <w:rFonts w:hint="eastAsia"/>
        </w:rPr>
        <w:t>□尚未提交</w:t>
      </w:r>
      <w:r w:rsidR="005020FD" w:rsidRPr="00E364AA">
        <w:t xml:space="preserve">  </w:t>
      </w:r>
      <w:r w:rsidR="005020FD" w:rsidRPr="00E364AA">
        <w:rPr>
          <w:rFonts w:hint="eastAsia"/>
        </w:rPr>
        <w:t>□已提交（提交日期</w:t>
      </w:r>
      <w:r w:rsidR="005020FD" w:rsidRPr="00E364AA">
        <w:rPr>
          <w:u w:val="single"/>
        </w:rPr>
        <w:t xml:space="preserve">               </w:t>
      </w:r>
      <w:r w:rsidR="005020FD" w:rsidRPr="00E364AA">
        <w:rPr>
          <w:rFonts w:hint="eastAsia"/>
        </w:rPr>
        <w:t>）</w:t>
      </w:r>
    </w:p>
    <w:p w:rsidR="005020FD" w:rsidRPr="00E364AA" w:rsidRDefault="006C1513" w:rsidP="00E13236">
      <w:r w:rsidRPr="00E364AA">
        <w:t>3.4.</w:t>
      </w:r>
      <w:r w:rsidR="00330335" w:rsidRPr="00E364AA">
        <w:t>5</w:t>
      </w:r>
      <w:r w:rsidR="005020FD" w:rsidRPr="00E364AA">
        <w:t xml:space="preserve"> </w:t>
      </w:r>
      <w:r w:rsidR="00936565" w:rsidRPr="00E364AA">
        <w:rPr>
          <w:rFonts w:hint="eastAsia"/>
        </w:rPr>
        <w:t>报告年度</w:t>
      </w:r>
      <w:r w:rsidR="005020FD" w:rsidRPr="00E364AA">
        <w:rPr>
          <w:rFonts w:hint="eastAsia"/>
        </w:rPr>
        <w:t>整改落实情况：□无需整改</w:t>
      </w:r>
      <w:r w:rsidR="005020FD" w:rsidRPr="00E364AA">
        <w:t xml:space="preserve"> </w:t>
      </w:r>
      <w:r w:rsidR="005020FD" w:rsidRPr="00E364AA">
        <w:rPr>
          <w:rFonts w:hint="eastAsia"/>
        </w:rPr>
        <w:t>□全部落实</w:t>
      </w:r>
      <w:r w:rsidR="005020FD" w:rsidRPr="00E364AA">
        <w:t xml:space="preserve">  </w:t>
      </w:r>
      <w:r w:rsidR="005020FD" w:rsidRPr="00E364AA">
        <w:rPr>
          <w:rFonts w:hint="eastAsia"/>
        </w:rPr>
        <w:t>□正在进行</w:t>
      </w:r>
      <w:r w:rsidR="005020FD" w:rsidRPr="00E364AA">
        <w:t xml:space="preserve">  </w:t>
      </w:r>
      <w:r w:rsidR="005020FD" w:rsidRPr="00E364AA">
        <w:rPr>
          <w:rFonts w:hint="eastAsia"/>
        </w:rPr>
        <w:t>□尚未落实</w:t>
      </w:r>
    </w:p>
    <w:p w:rsidR="000B2386" w:rsidRPr="00E364AA" w:rsidRDefault="000B2386" w:rsidP="00E13236">
      <w:pPr>
        <w:rPr>
          <w:b/>
        </w:rPr>
      </w:pPr>
      <w:r w:rsidRPr="00E364AA">
        <w:rPr>
          <w:b/>
        </w:rPr>
        <w:t>3.</w:t>
      </w:r>
      <w:r w:rsidR="006C1513" w:rsidRPr="00E364AA">
        <w:rPr>
          <w:b/>
        </w:rPr>
        <w:t>5</w:t>
      </w:r>
      <w:r w:rsidR="00793543" w:rsidRPr="00E364AA">
        <w:rPr>
          <w:rFonts w:hint="eastAsia"/>
          <w:b/>
        </w:rPr>
        <w:t>委托工作及</w:t>
      </w:r>
      <w:r w:rsidRPr="00E364AA">
        <w:rPr>
          <w:rFonts w:hint="eastAsia"/>
          <w:b/>
        </w:rPr>
        <w:t>其他情况</w:t>
      </w:r>
    </w:p>
    <w:p w:rsidR="00793543" w:rsidRPr="00E364AA" w:rsidRDefault="00793543" w:rsidP="00793543">
      <w:r w:rsidRPr="00E364AA">
        <w:t>3.5.1</w:t>
      </w:r>
      <w:r w:rsidRPr="00E364AA">
        <w:rPr>
          <w:rFonts w:hint="eastAsia"/>
        </w:rPr>
        <w:t>代理人委托工作情况：□有委托（请填写以下信息）</w:t>
      </w:r>
      <w:r w:rsidRPr="00E364AA">
        <w:t xml:space="preserve"> </w:t>
      </w:r>
      <w:r w:rsidRPr="00E364AA">
        <w:rPr>
          <w:rFonts w:hint="eastAsia"/>
        </w:rPr>
        <w:t>□无委托</w:t>
      </w:r>
      <w:r w:rsidRPr="00E364AA">
        <w:t xml:space="preserve">  </w:t>
      </w:r>
    </w:p>
    <w:p w:rsidR="00793543" w:rsidRPr="00E364AA" w:rsidRDefault="00793543" w:rsidP="00793543">
      <w:r w:rsidRPr="00E364AA">
        <w:rPr>
          <w:rFonts w:hint="eastAsia"/>
        </w:rPr>
        <w:t>委托单位</w:t>
      </w:r>
      <w:r w:rsidRPr="00E364AA">
        <w:t>1</w:t>
      </w:r>
      <w:r w:rsidRPr="00E364AA">
        <w:rPr>
          <w:u w:val="single"/>
        </w:rPr>
        <w:t xml:space="preserve">                </w:t>
      </w:r>
      <w:r w:rsidRPr="00E364AA">
        <w:rPr>
          <w:rFonts w:hint="eastAsia"/>
        </w:rPr>
        <w:t>委托内容</w:t>
      </w:r>
      <w:r w:rsidRPr="00E364AA">
        <w:rPr>
          <w:u w:val="single"/>
        </w:rPr>
        <w:t xml:space="preserve">                     </w:t>
      </w:r>
    </w:p>
    <w:p w:rsidR="00793543" w:rsidRPr="00E364AA" w:rsidRDefault="00793543" w:rsidP="00793543">
      <w:r w:rsidRPr="00E364AA">
        <w:rPr>
          <w:rFonts w:hint="eastAsia"/>
        </w:rPr>
        <w:t>委托单位</w:t>
      </w:r>
      <w:r w:rsidRPr="00E364AA">
        <w:t>2</w:t>
      </w:r>
      <w:r w:rsidRPr="00E364AA">
        <w:rPr>
          <w:u w:val="single"/>
        </w:rPr>
        <w:t xml:space="preserve">                </w:t>
      </w:r>
      <w:r w:rsidRPr="00E364AA">
        <w:rPr>
          <w:rFonts w:hint="eastAsia"/>
        </w:rPr>
        <w:t>委托内容</w:t>
      </w:r>
      <w:r w:rsidRPr="00E364AA">
        <w:rPr>
          <w:u w:val="single"/>
        </w:rPr>
        <w:t xml:space="preserve">                     </w:t>
      </w:r>
    </w:p>
    <w:p w:rsidR="00793543" w:rsidRPr="00E364AA" w:rsidRDefault="00793543" w:rsidP="00793543">
      <w:r w:rsidRPr="00E364AA">
        <w:rPr>
          <w:rFonts w:hint="eastAsia"/>
        </w:rPr>
        <w:lastRenderedPageBreak/>
        <w:t>……</w:t>
      </w:r>
    </w:p>
    <w:p w:rsidR="00675812" w:rsidRPr="00E364AA" w:rsidRDefault="00675812" w:rsidP="00E13236">
      <w:r w:rsidRPr="00E364AA">
        <w:t>3.5.</w:t>
      </w:r>
      <w:r w:rsidR="00793543" w:rsidRPr="00E364AA">
        <w:t>2</w:t>
      </w:r>
      <w:r w:rsidRPr="00E364AA">
        <w:rPr>
          <w:rFonts w:hint="eastAsia"/>
        </w:rPr>
        <w:t>境内</w:t>
      </w:r>
      <w:proofErr w:type="gramStart"/>
      <w:r w:rsidRPr="00E364AA">
        <w:rPr>
          <w:rFonts w:hint="eastAsia"/>
        </w:rPr>
        <w:t>个</w:t>
      </w:r>
      <w:proofErr w:type="gramEnd"/>
      <w:r w:rsidRPr="00E364AA">
        <w:rPr>
          <w:rFonts w:hint="eastAsia"/>
        </w:rPr>
        <w:t>例</w:t>
      </w:r>
      <w:r w:rsidRPr="00E364AA">
        <w:t>ADR</w:t>
      </w:r>
      <w:r w:rsidRPr="00E364AA">
        <w:rPr>
          <w:rFonts w:hint="eastAsia"/>
        </w:rPr>
        <w:t>上报方式：</w:t>
      </w:r>
      <w:r w:rsidRPr="00E364AA">
        <w:rPr>
          <w:rFonts w:ascii="宋体" w:eastAsia="宋体" w:hAnsi="宋体" w:hint="eastAsia"/>
        </w:rPr>
        <w:t>□</w:t>
      </w:r>
      <w:proofErr w:type="gramStart"/>
      <w:r w:rsidR="001255A7" w:rsidRPr="00E364AA">
        <w:rPr>
          <w:rFonts w:hint="eastAsia"/>
        </w:rPr>
        <w:t>个例</w:t>
      </w:r>
      <w:r w:rsidR="00793543" w:rsidRPr="00E364AA">
        <w:rPr>
          <w:rFonts w:hint="eastAsia"/>
        </w:rPr>
        <w:t>报告</w:t>
      </w:r>
      <w:proofErr w:type="gramEnd"/>
      <w:r w:rsidR="00793543" w:rsidRPr="00E364AA">
        <w:rPr>
          <w:rFonts w:hint="eastAsia"/>
        </w:rPr>
        <w:t>表</w:t>
      </w:r>
      <w:r w:rsidRPr="00E364AA">
        <w:t xml:space="preserve">  </w:t>
      </w:r>
      <w:r w:rsidRPr="00E364AA">
        <w:rPr>
          <w:rFonts w:ascii="宋体" w:eastAsia="宋体" w:hAnsi="宋体" w:hint="eastAsia"/>
        </w:rPr>
        <w:t>□</w:t>
      </w:r>
      <w:r w:rsidRPr="00E364AA">
        <w:t>E2B</w:t>
      </w:r>
      <w:r w:rsidRPr="00E364AA">
        <w:rPr>
          <w:rFonts w:hint="eastAsia"/>
        </w:rPr>
        <w:t>传输</w:t>
      </w:r>
    </w:p>
    <w:p w:rsidR="00675812" w:rsidRPr="00E364AA" w:rsidRDefault="00675812" w:rsidP="00E13236">
      <w:r w:rsidRPr="00E364AA">
        <w:t>3.5.</w:t>
      </w:r>
      <w:r w:rsidR="00793543" w:rsidRPr="00E364AA">
        <w:t>3</w:t>
      </w:r>
      <w:r w:rsidRPr="00E364AA">
        <w:rPr>
          <w:rFonts w:hint="eastAsia"/>
        </w:rPr>
        <w:t>境外</w:t>
      </w:r>
      <w:proofErr w:type="gramStart"/>
      <w:r w:rsidRPr="00E364AA">
        <w:rPr>
          <w:rFonts w:hint="eastAsia"/>
        </w:rPr>
        <w:t>个</w:t>
      </w:r>
      <w:proofErr w:type="gramEnd"/>
      <w:r w:rsidRPr="00E364AA">
        <w:rPr>
          <w:rFonts w:hint="eastAsia"/>
        </w:rPr>
        <w:t>例</w:t>
      </w:r>
      <w:r w:rsidRPr="00E364AA">
        <w:t>ADR</w:t>
      </w:r>
      <w:r w:rsidRPr="00E364AA">
        <w:rPr>
          <w:rFonts w:hint="eastAsia"/>
        </w:rPr>
        <w:t>上报方式：</w:t>
      </w:r>
      <w:r w:rsidRPr="00E364AA">
        <w:rPr>
          <w:rFonts w:ascii="宋体" w:eastAsia="宋体" w:hAnsi="宋体" w:hint="eastAsia"/>
        </w:rPr>
        <w:t>□</w:t>
      </w:r>
      <w:proofErr w:type="gramStart"/>
      <w:r w:rsidR="00934B65" w:rsidRPr="00E364AA">
        <w:rPr>
          <w:rFonts w:hint="eastAsia"/>
        </w:rPr>
        <w:t>个例报告</w:t>
      </w:r>
      <w:proofErr w:type="gramEnd"/>
      <w:r w:rsidR="00934B65" w:rsidRPr="00E364AA">
        <w:rPr>
          <w:rFonts w:hint="eastAsia"/>
        </w:rPr>
        <w:t>表</w:t>
      </w:r>
      <w:r w:rsidRPr="00E364AA">
        <w:t xml:space="preserve">  </w:t>
      </w:r>
      <w:r w:rsidRPr="00E364AA">
        <w:rPr>
          <w:rFonts w:ascii="宋体" w:eastAsia="宋体" w:hAnsi="宋体" w:hint="eastAsia"/>
        </w:rPr>
        <w:t>□</w:t>
      </w:r>
      <w:r w:rsidRPr="00E364AA">
        <w:rPr>
          <w:rFonts w:hint="eastAsia"/>
        </w:rPr>
        <w:t>行列表</w:t>
      </w:r>
      <w:r w:rsidRPr="00E364AA">
        <w:t xml:space="preserve">  </w:t>
      </w:r>
      <w:r w:rsidRPr="00E364AA">
        <w:rPr>
          <w:rFonts w:ascii="宋体" w:eastAsia="宋体" w:hAnsi="宋体" w:hint="eastAsia"/>
        </w:rPr>
        <w:t>□</w:t>
      </w:r>
      <w:r w:rsidRPr="00E364AA">
        <w:t>E2B</w:t>
      </w:r>
      <w:r w:rsidRPr="00E364AA">
        <w:rPr>
          <w:rFonts w:hint="eastAsia"/>
        </w:rPr>
        <w:t>传输</w:t>
      </w:r>
      <w:r w:rsidRPr="00E364AA">
        <w:t xml:space="preserve"> </w:t>
      </w:r>
    </w:p>
    <w:p w:rsidR="00BC1890" w:rsidRPr="00E364AA" w:rsidRDefault="00BC1890" w:rsidP="00E13236">
      <w:r w:rsidRPr="00E364AA">
        <w:t>3.5.</w:t>
      </w:r>
      <w:r w:rsidR="00793543" w:rsidRPr="00E364AA">
        <w:t>4</w:t>
      </w:r>
      <w:r w:rsidRPr="00E364AA">
        <w:rPr>
          <w:rFonts w:hint="eastAsia"/>
        </w:rPr>
        <w:t>使用的不良反应术语集：</w:t>
      </w:r>
      <w:r w:rsidRPr="00E364AA">
        <w:rPr>
          <w:rFonts w:ascii="宋体" w:eastAsia="宋体" w:hAnsi="宋体" w:hint="eastAsia"/>
        </w:rPr>
        <w:t>□</w:t>
      </w:r>
      <w:proofErr w:type="spellStart"/>
      <w:r w:rsidRPr="00E364AA">
        <w:t>MedDRA</w:t>
      </w:r>
      <w:proofErr w:type="spellEnd"/>
      <w:r w:rsidRPr="00E364AA">
        <w:rPr>
          <w:rFonts w:ascii="宋体" w:eastAsia="宋体" w:hAnsi="宋体"/>
        </w:rPr>
        <w:t xml:space="preserve">   □</w:t>
      </w:r>
      <w:r w:rsidRPr="00E364AA">
        <w:t xml:space="preserve"> WHO-ART</w:t>
      </w:r>
      <w:r w:rsidR="007F71D1" w:rsidRPr="00E364AA">
        <w:t xml:space="preserve">   </w:t>
      </w:r>
      <w:r w:rsidR="007F71D1" w:rsidRPr="00E364AA">
        <w:rPr>
          <w:rFonts w:ascii="宋体" w:eastAsia="宋体" w:hAnsi="宋体" w:hint="eastAsia"/>
        </w:rPr>
        <w:t>□其他</w:t>
      </w:r>
      <w:r w:rsidR="007F71D1" w:rsidRPr="00E364AA">
        <w:rPr>
          <w:rFonts w:ascii="宋体" w:eastAsia="宋体" w:hAnsi="宋体"/>
          <w:u w:val="single"/>
        </w:rPr>
        <w:t xml:space="preserve">            </w:t>
      </w:r>
      <w:r w:rsidR="007F71D1" w:rsidRPr="00E364AA">
        <w:rPr>
          <w:rFonts w:ascii="宋体" w:eastAsia="宋体" w:hAnsi="宋体"/>
        </w:rPr>
        <w:t xml:space="preserve"> </w:t>
      </w:r>
    </w:p>
    <w:p w:rsidR="000C36F4" w:rsidRPr="00E364AA" w:rsidRDefault="000C36F4" w:rsidP="00E13236">
      <w:pPr>
        <w:rPr>
          <w:b/>
        </w:rPr>
      </w:pPr>
      <w:r w:rsidRPr="00E364AA">
        <w:rPr>
          <w:b/>
        </w:rPr>
        <w:t>3.6</w:t>
      </w:r>
      <w:r w:rsidR="005C4284" w:rsidRPr="00E364AA">
        <w:rPr>
          <w:rFonts w:hint="eastAsia"/>
          <w:b/>
        </w:rPr>
        <w:t xml:space="preserve"> </w:t>
      </w:r>
      <w:r w:rsidR="00E8320D" w:rsidRPr="00E364AA">
        <w:rPr>
          <w:rFonts w:hint="eastAsia"/>
          <w:b/>
        </w:rPr>
        <w:t>药物警戒</w:t>
      </w:r>
      <w:r w:rsidRPr="00E364AA">
        <w:rPr>
          <w:rFonts w:hint="eastAsia"/>
          <w:b/>
        </w:rPr>
        <w:t>体系自评</w:t>
      </w:r>
    </w:p>
    <w:p w:rsidR="007F71D1" w:rsidRPr="00E364AA" w:rsidRDefault="007F71D1" w:rsidP="007F71D1">
      <w:pPr>
        <w:rPr>
          <w:rFonts w:ascii="宋体" w:eastAsia="宋体" w:hAnsi="宋体"/>
        </w:rPr>
      </w:pPr>
      <w:r w:rsidRPr="00E364AA">
        <w:t>3.6.1</w:t>
      </w:r>
      <w:r w:rsidRPr="00E364AA">
        <w:rPr>
          <w:rFonts w:hint="eastAsia"/>
        </w:rPr>
        <w:t>已有的体系能否保障</w:t>
      </w:r>
      <w:r w:rsidR="00E8320D" w:rsidRPr="00E364AA">
        <w:rPr>
          <w:rFonts w:hint="eastAsia"/>
        </w:rPr>
        <w:t>警戒</w:t>
      </w:r>
      <w:r w:rsidRPr="00E364AA">
        <w:rPr>
          <w:rFonts w:hint="eastAsia"/>
        </w:rPr>
        <w:t>工作有效开展：</w:t>
      </w:r>
      <w:r w:rsidRPr="00E364AA">
        <w:rPr>
          <w:rFonts w:ascii="宋体" w:eastAsia="宋体" w:hAnsi="宋体" w:hint="eastAsia"/>
        </w:rPr>
        <w:t>□尚需改善（填写以下信息）□能够保障</w:t>
      </w:r>
      <w:r w:rsidRPr="00E364AA">
        <w:rPr>
          <w:rFonts w:ascii="宋体" w:eastAsia="宋体" w:hAnsi="宋体"/>
        </w:rPr>
        <w:t xml:space="preserve">  </w:t>
      </w:r>
    </w:p>
    <w:p w:rsidR="007F71D1" w:rsidRPr="00E364AA" w:rsidRDefault="007F71D1" w:rsidP="007F71D1">
      <w:pPr>
        <w:ind w:left="525" w:hangingChars="250" w:hanging="525"/>
        <w:rPr>
          <w:rFonts w:ascii="宋体" w:eastAsia="宋体" w:hAnsi="宋体"/>
          <w:u w:val="single"/>
        </w:rPr>
      </w:pPr>
      <w:r w:rsidRPr="00E364AA">
        <w:t xml:space="preserve">3.6.2 </w:t>
      </w:r>
      <w:r w:rsidRPr="00E364AA">
        <w:rPr>
          <w:rFonts w:hint="eastAsia"/>
        </w:rPr>
        <w:t>尚需改善的方面：</w:t>
      </w:r>
      <w:r w:rsidRPr="00E364AA">
        <w:rPr>
          <w:rFonts w:ascii="宋体" w:eastAsia="宋体" w:hAnsi="宋体" w:hint="eastAsia"/>
        </w:rPr>
        <w:t>□机构</w:t>
      </w:r>
      <w:r w:rsidRPr="00E364AA">
        <w:rPr>
          <w:rFonts w:ascii="宋体" w:eastAsia="宋体" w:hAnsi="宋体"/>
        </w:rPr>
        <w:t xml:space="preserve">  </w:t>
      </w:r>
      <w:r w:rsidRPr="00E364AA">
        <w:rPr>
          <w:rFonts w:ascii="宋体" w:eastAsia="宋体" w:hAnsi="宋体" w:hint="eastAsia"/>
        </w:rPr>
        <w:t>□人员</w:t>
      </w:r>
      <w:r w:rsidRPr="00E364AA">
        <w:rPr>
          <w:rFonts w:ascii="宋体" w:eastAsia="宋体" w:hAnsi="宋体"/>
        </w:rPr>
        <w:t xml:space="preserve">  </w:t>
      </w:r>
      <w:r w:rsidRPr="00E364AA">
        <w:rPr>
          <w:rFonts w:ascii="宋体" w:eastAsia="宋体" w:hAnsi="宋体" w:hint="eastAsia"/>
        </w:rPr>
        <w:t>□制度</w:t>
      </w:r>
      <w:r w:rsidRPr="00E364AA">
        <w:rPr>
          <w:rFonts w:ascii="宋体" w:eastAsia="宋体" w:hAnsi="宋体"/>
        </w:rPr>
        <w:t xml:space="preserve">   </w:t>
      </w:r>
      <w:r w:rsidRPr="00E364AA">
        <w:rPr>
          <w:rFonts w:ascii="宋体" w:eastAsia="宋体" w:hAnsi="宋体" w:hint="eastAsia"/>
        </w:rPr>
        <w:t>□设备或资源</w:t>
      </w:r>
      <w:r w:rsidRPr="00E364AA">
        <w:rPr>
          <w:rFonts w:ascii="宋体" w:eastAsia="宋体" w:hAnsi="宋体"/>
        </w:rPr>
        <w:t xml:space="preserve">  </w:t>
      </w:r>
      <w:r w:rsidRPr="00E364AA">
        <w:rPr>
          <w:rFonts w:ascii="宋体" w:eastAsia="宋体" w:hAnsi="宋体" w:hint="eastAsia"/>
        </w:rPr>
        <w:t>□其他</w:t>
      </w:r>
      <w:r w:rsidR="0028366F" w:rsidRPr="00E364AA">
        <w:rPr>
          <w:rFonts w:ascii="宋体" w:eastAsia="宋体" w:hAnsi="宋体"/>
          <w:u w:val="single"/>
        </w:rPr>
        <w:t xml:space="preserve">            </w:t>
      </w:r>
    </w:p>
    <w:p w:rsidR="007F71D1" w:rsidRPr="00E364AA" w:rsidRDefault="007F71D1" w:rsidP="007F71D1">
      <w:r w:rsidRPr="00E364AA">
        <w:t xml:space="preserve">3.6.3 </w:t>
      </w:r>
      <w:r w:rsidRPr="00E364AA">
        <w:rPr>
          <w:rFonts w:hint="eastAsia"/>
        </w:rPr>
        <w:t>报告年度已改善的方面：</w:t>
      </w:r>
      <w:r w:rsidRPr="00E364AA">
        <w:rPr>
          <w:rFonts w:ascii="宋体" w:eastAsia="宋体" w:hAnsi="宋体" w:hint="eastAsia"/>
        </w:rPr>
        <w:t>□有（在</w:t>
      </w:r>
      <w:r w:rsidRPr="00E364AA">
        <w:rPr>
          <w:rFonts w:hint="eastAsia"/>
        </w:rPr>
        <w:t>横线处简述改善成果</w:t>
      </w:r>
      <w:r w:rsidRPr="00E364AA">
        <w:rPr>
          <w:rFonts w:ascii="宋体" w:eastAsia="宋体" w:hAnsi="宋体" w:hint="eastAsia"/>
        </w:rPr>
        <w:t>）</w:t>
      </w:r>
      <w:r w:rsidRPr="00E364AA">
        <w:rPr>
          <w:rFonts w:ascii="宋体" w:eastAsia="宋体" w:hAnsi="宋体"/>
        </w:rPr>
        <w:t xml:space="preserve">  </w:t>
      </w:r>
      <w:r w:rsidRPr="00E364AA">
        <w:rPr>
          <w:rFonts w:ascii="宋体" w:eastAsia="宋体" w:hAnsi="宋体" w:hint="eastAsia"/>
        </w:rPr>
        <w:t>□无</w:t>
      </w:r>
    </w:p>
    <w:p w:rsidR="007F71D1" w:rsidRPr="00E364AA" w:rsidRDefault="007F71D1" w:rsidP="007F71D1">
      <w:pPr>
        <w:rPr>
          <w:rFonts w:ascii="宋体" w:eastAsia="宋体" w:hAnsi="宋体"/>
        </w:rPr>
      </w:pPr>
      <w:r w:rsidRPr="00E364AA">
        <w:rPr>
          <w:rFonts w:ascii="宋体" w:eastAsia="宋体" w:hAnsi="宋体" w:hint="eastAsia"/>
        </w:rPr>
        <w:t>□机构</w:t>
      </w:r>
      <w:r w:rsidRPr="00E364AA">
        <w:rPr>
          <w:rFonts w:ascii="宋体" w:eastAsia="宋体" w:hAnsi="宋体"/>
        </w:rPr>
        <w:t xml:space="preserve"> </w:t>
      </w:r>
      <w:r w:rsidRPr="00E364AA">
        <w:rPr>
          <w:rFonts w:ascii="宋体" w:eastAsia="宋体" w:hAnsi="宋体"/>
          <w:u w:val="single"/>
        </w:rPr>
        <w:t xml:space="preserve">                                                                         </w:t>
      </w:r>
    </w:p>
    <w:p w:rsidR="007F71D1" w:rsidRPr="00E364AA" w:rsidRDefault="007F71D1" w:rsidP="007F71D1">
      <w:pPr>
        <w:rPr>
          <w:rFonts w:ascii="宋体" w:eastAsia="宋体" w:hAnsi="宋体"/>
        </w:rPr>
      </w:pPr>
      <w:r w:rsidRPr="00E364AA">
        <w:rPr>
          <w:rFonts w:ascii="宋体" w:eastAsia="宋体" w:hAnsi="宋体" w:hint="eastAsia"/>
        </w:rPr>
        <w:t>□人员</w:t>
      </w:r>
      <w:r w:rsidRPr="00E364AA">
        <w:rPr>
          <w:rFonts w:ascii="宋体" w:eastAsia="宋体" w:hAnsi="宋体"/>
        </w:rPr>
        <w:t xml:space="preserve"> </w:t>
      </w:r>
      <w:r w:rsidRPr="00E364AA">
        <w:rPr>
          <w:rFonts w:ascii="宋体" w:eastAsia="宋体" w:hAnsi="宋体"/>
          <w:u w:val="single"/>
        </w:rPr>
        <w:t xml:space="preserve">                                                                         </w:t>
      </w:r>
    </w:p>
    <w:p w:rsidR="007F71D1" w:rsidRPr="00E364AA" w:rsidRDefault="007F71D1" w:rsidP="007F71D1">
      <w:pPr>
        <w:rPr>
          <w:rFonts w:ascii="宋体" w:eastAsia="宋体" w:hAnsi="宋体"/>
        </w:rPr>
      </w:pPr>
      <w:r w:rsidRPr="00E364AA">
        <w:rPr>
          <w:rFonts w:ascii="宋体" w:eastAsia="宋体" w:hAnsi="宋体" w:hint="eastAsia"/>
        </w:rPr>
        <w:t>□制度</w:t>
      </w:r>
      <w:r w:rsidRPr="00E364AA">
        <w:rPr>
          <w:rFonts w:ascii="宋体" w:eastAsia="宋体" w:hAnsi="宋体"/>
        </w:rPr>
        <w:t xml:space="preserve"> </w:t>
      </w:r>
      <w:r w:rsidRPr="00E364AA">
        <w:rPr>
          <w:rFonts w:ascii="宋体" w:eastAsia="宋体" w:hAnsi="宋体"/>
          <w:u w:val="single"/>
        </w:rPr>
        <w:t xml:space="preserve">                                                                         </w:t>
      </w:r>
    </w:p>
    <w:p w:rsidR="007F71D1" w:rsidRPr="00E364AA" w:rsidRDefault="007F71D1" w:rsidP="007F71D1">
      <w:pPr>
        <w:rPr>
          <w:rFonts w:ascii="宋体" w:eastAsia="宋体" w:hAnsi="宋体"/>
        </w:rPr>
      </w:pPr>
      <w:r w:rsidRPr="00E364AA">
        <w:rPr>
          <w:rFonts w:ascii="宋体" w:eastAsia="宋体" w:hAnsi="宋体" w:hint="eastAsia"/>
        </w:rPr>
        <w:t>□设备或资源</w:t>
      </w:r>
      <w:r w:rsidRPr="00E364AA">
        <w:rPr>
          <w:rFonts w:ascii="宋体" w:eastAsia="宋体" w:hAnsi="宋体"/>
        </w:rPr>
        <w:t xml:space="preserve"> </w:t>
      </w:r>
      <w:r w:rsidRPr="00E364AA">
        <w:rPr>
          <w:rFonts w:ascii="宋体" w:eastAsia="宋体" w:hAnsi="宋体"/>
          <w:u w:val="single"/>
        </w:rPr>
        <w:t xml:space="preserve">                                                                   </w:t>
      </w:r>
    </w:p>
    <w:p w:rsidR="007F71D1" w:rsidRPr="00E364AA" w:rsidRDefault="007F71D1" w:rsidP="007F71D1">
      <w:r w:rsidRPr="00E364AA">
        <w:rPr>
          <w:rFonts w:ascii="宋体" w:eastAsia="宋体" w:hAnsi="宋体" w:hint="eastAsia"/>
        </w:rPr>
        <w:t>□其他</w:t>
      </w:r>
      <w:r w:rsidRPr="00E364AA">
        <w:rPr>
          <w:rFonts w:ascii="宋体" w:eastAsia="宋体" w:hAnsi="宋体"/>
        </w:rPr>
        <w:t xml:space="preserve"> </w:t>
      </w:r>
      <w:r w:rsidRPr="00E364AA">
        <w:rPr>
          <w:rFonts w:ascii="宋体" w:eastAsia="宋体" w:hAnsi="宋体"/>
          <w:u w:val="single"/>
        </w:rPr>
        <w:t xml:space="preserve">                                                                         </w:t>
      </w:r>
    </w:p>
    <w:p w:rsidR="00482CF2" w:rsidRPr="00E364AA" w:rsidRDefault="00482CF2" w:rsidP="00E13236">
      <w:pPr>
        <w:rPr>
          <w:b/>
        </w:rPr>
      </w:pPr>
    </w:p>
    <w:p w:rsidR="00EE3448" w:rsidRPr="00E364AA" w:rsidRDefault="00EE3448" w:rsidP="00E13236">
      <w:pPr>
        <w:outlineLvl w:val="1"/>
        <w:rPr>
          <w:b/>
        </w:rPr>
      </w:pPr>
      <w:bookmarkStart w:id="69" w:name="_Toc18076793"/>
      <w:r w:rsidRPr="00E364AA">
        <w:rPr>
          <w:b/>
        </w:rPr>
        <w:t xml:space="preserve">4 </w:t>
      </w:r>
      <w:proofErr w:type="gramStart"/>
      <w:r w:rsidRPr="00E364AA">
        <w:rPr>
          <w:rFonts w:hint="eastAsia"/>
          <w:b/>
        </w:rPr>
        <w:t>个</w:t>
      </w:r>
      <w:proofErr w:type="gramEnd"/>
      <w:r w:rsidRPr="00E364AA">
        <w:rPr>
          <w:rFonts w:hint="eastAsia"/>
          <w:b/>
        </w:rPr>
        <w:t>例药品不良反应报告</w:t>
      </w:r>
      <w:bookmarkEnd w:id="69"/>
    </w:p>
    <w:p w:rsidR="009D78E1" w:rsidRPr="00E364AA" w:rsidRDefault="009D78E1" w:rsidP="009D78E1">
      <w:pPr>
        <w:rPr>
          <w:b/>
        </w:rPr>
      </w:pPr>
      <w:r w:rsidRPr="00E364AA">
        <w:rPr>
          <w:b/>
        </w:rPr>
        <w:t xml:space="preserve">4.1 </w:t>
      </w:r>
      <w:r w:rsidRPr="00E364AA">
        <w:rPr>
          <w:rFonts w:hint="eastAsia"/>
          <w:b/>
        </w:rPr>
        <w:t>境内信息自主收集途径</w:t>
      </w:r>
    </w:p>
    <w:tbl>
      <w:tblPr>
        <w:tblStyle w:val="a3"/>
        <w:tblW w:w="9039" w:type="dxa"/>
        <w:tblLook w:val="04A0" w:firstRow="1" w:lastRow="0" w:firstColumn="1" w:lastColumn="0" w:noHBand="0" w:noVBand="1"/>
      </w:tblPr>
      <w:tblGrid>
        <w:gridCol w:w="1101"/>
        <w:gridCol w:w="1185"/>
        <w:gridCol w:w="6753"/>
      </w:tblGrid>
      <w:tr w:rsidR="00E364AA" w:rsidRPr="00E364AA" w:rsidTr="00E41FBF">
        <w:trPr>
          <w:trHeight w:val="341"/>
        </w:trPr>
        <w:tc>
          <w:tcPr>
            <w:tcW w:w="1101" w:type="dxa"/>
            <w:vAlign w:val="center"/>
          </w:tcPr>
          <w:p w:rsidR="009D78E1" w:rsidRPr="00E364AA" w:rsidRDefault="009D78E1" w:rsidP="003D4979">
            <w:pPr>
              <w:jc w:val="center"/>
              <w:rPr>
                <w:b/>
              </w:rPr>
            </w:pPr>
            <w:bookmarkStart w:id="70" w:name="_Toc18076794"/>
            <w:r w:rsidRPr="00E364AA">
              <w:rPr>
                <w:rFonts w:hint="eastAsia"/>
                <w:b/>
              </w:rPr>
              <w:t>报告来源</w:t>
            </w:r>
            <w:bookmarkEnd w:id="70"/>
          </w:p>
        </w:tc>
        <w:tc>
          <w:tcPr>
            <w:tcW w:w="1185" w:type="dxa"/>
            <w:vAlign w:val="center"/>
          </w:tcPr>
          <w:p w:rsidR="009D78E1" w:rsidRPr="00E364AA" w:rsidRDefault="009D78E1" w:rsidP="003D4979">
            <w:pPr>
              <w:jc w:val="center"/>
              <w:rPr>
                <w:b/>
              </w:rPr>
            </w:pPr>
            <w:bookmarkStart w:id="71" w:name="_Toc18076795"/>
            <w:r w:rsidRPr="00E364AA">
              <w:rPr>
                <w:rFonts w:hint="eastAsia"/>
                <w:b/>
              </w:rPr>
              <w:t>收集途径</w:t>
            </w:r>
            <w:bookmarkEnd w:id="71"/>
          </w:p>
        </w:tc>
        <w:tc>
          <w:tcPr>
            <w:tcW w:w="6753" w:type="dxa"/>
            <w:vAlign w:val="center"/>
          </w:tcPr>
          <w:p w:rsidR="009D78E1" w:rsidRPr="00E364AA" w:rsidRDefault="009D78E1" w:rsidP="003D4979">
            <w:pPr>
              <w:jc w:val="center"/>
              <w:rPr>
                <w:b/>
              </w:rPr>
            </w:pPr>
            <w:bookmarkStart w:id="72" w:name="_Toc18076796"/>
            <w:r w:rsidRPr="00E364AA">
              <w:rPr>
                <w:rFonts w:hint="eastAsia"/>
                <w:b/>
              </w:rPr>
              <w:t>收集方式（简述）</w:t>
            </w:r>
            <w:bookmarkEnd w:id="72"/>
          </w:p>
        </w:tc>
      </w:tr>
      <w:tr w:rsidR="00E364AA" w:rsidRPr="00E364AA" w:rsidTr="00E41FBF">
        <w:tc>
          <w:tcPr>
            <w:tcW w:w="1101" w:type="dxa"/>
            <w:vAlign w:val="center"/>
          </w:tcPr>
          <w:p w:rsidR="009D78E1" w:rsidRPr="00E364AA" w:rsidRDefault="009D78E1" w:rsidP="003D4979">
            <w:pPr>
              <w:jc w:val="center"/>
            </w:pPr>
            <w:bookmarkStart w:id="73" w:name="_Toc18076797"/>
            <w:r w:rsidRPr="00E364AA">
              <w:rPr>
                <w:rFonts w:hint="eastAsia"/>
              </w:rPr>
              <w:t>医疗机构</w:t>
            </w:r>
            <w:bookmarkEnd w:id="73"/>
          </w:p>
        </w:tc>
        <w:tc>
          <w:tcPr>
            <w:tcW w:w="1185" w:type="dxa"/>
          </w:tcPr>
          <w:p w:rsidR="009D78E1" w:rsidRPr="00E364AA" w:rsidRDefault="009D78E1" w:rsidP="003D4979">
            <w:pPr>
              <w:rPr>
                <w:rFonts w:ascii="宋体" w:eastAsia="宋体" w:hAnsi="宋体"/>
              </w:rPr>
            </w:pPr>
            <w:bookmarkStart w:id="74" w:name="_Toc18076798"/>
            <w:r w:rsidRPr="00E364AA">
              <w:rPr>
                <w:rFonts w:ascii="宋体" w:eastAsia="宋体" w:hAnsi="宋体" w:hint="eastAsia"/>
              </w:rPr>
              <w:t>□建立</w:t>
            </w:r>
            <w:bookmarkEnd w:id="74"/>
          </w:p>
          <w:p w:rsidR="009D78E1" w:rsidRPr="00E364AA" w:rsidRDefault="009D78E1" w:rsidP="003D4979">
            <w:bookmarkStart w:id="75" w:name="_Toc18076799"/>
            <w:r w:rsidRPr="00E364AA">
              <w:rPr>
                <w:rFonts w:ascii="宋体" w:eastAsia="宋体" w:hAnsi="宋体" w:hint="eastAsia"/>
              </w:rPr>
              <w:t>□未建立</w:t>
            </w:r>
            <w:bookmarkEnd w:id="75"/>
          </w:p>
        </w:tc>
        <w:tc>
          <w:tcPr>
            <w:tcW w:w="6753" w:type="dxa"/>
          </w:tcPr>
          <w:p w:rsidR="009D78E1" w:rsidRPr="00E364AA" w:rsidRDefault="009D78E1" w:rsidP="003D4979"/>
        </w:tc>
      </w:tr>
      <w:tr w:rsidR="00E364AA" w:rsidRPr="00E364AA" w:rsidTr="00E41FBF">
        <w:tc>
          <w:tcPr>
            <w:tcW w:w="1101" w:type="dxa"/>
            <w:vAlign w:val="center"/>
          </w:tcPr>
          <w:p w:rsidR="009D78E1" w:rsidRPr="00E364AA" w:rsidRDefault="009D78E1" w:rsidP="003D4979">
            <w:pPr>
              <w:jc w:val="center"/>
            </w:pPr>
            <w:bookmarkStart w:id="76" w:name="_Toc18076800"/>
            <w:r w:rsidRPr="00E364AA">
              <w:rPr>
                <w:rFonts w:hint="eastAsia"/>
              </w:rPr>
              <w:t>药品经营企业</w:t>
            </w:r>
            <w:bookmarkEnd w:id="76"/>
          </w:p>
        </w:tc>
        <w:tc>
          <w:tcPr>
            <w:tcW w:w="1185" w:type="dxa"/>
          </w:tcPr>
          <w:p w:rsidR="009D78E1" w:rsidRPr="00E364AA" w:rsidRDefault="009D78E1" w:rsidP="003D4979">
            <w:pPr>
              <w:rPr>
                <w:rFonts w:ascii="宋体" w:eastAsia="宋体" w:hAnsi="宋体"/>
              </w:rPr>
            </w:pPr>
            <w:bookmarkStart w:id="77" w:name="_Toc18076801"/>
            <w:r w:rsidRPr="00E364AA">
              <w:rPr>
                <w:rFonts w:ascii="宋体" w:eastAsia="宋体" w:hAnsi="宋体" w:hint="eastAsia"/>
              </w:rPr>
              <w:t>□建立</w:t>
            </w:r>
            <w:bookmarkEnd w:id="77"/>
          </w:p>
          <w:p w:rsidR="009D78E1" w:rsidRPr="00E364AA" w:rsidRDefault="009D78E1" w:rsidP="003D4979">
            <w:bookmarkStart w:id="78" w:name="_Toc18076802"/>
            <w:r w:rsidRPr="00E364AA">
              <w:rPr>
                <w:rFonts w:ascii="宋体" w:eastAsia="宋体" w:hAnsi="宋体" w:hint="eastAsia"/>
              </w:rPr>
              <w:t>□未建立</w:t>
            </w:r>
            <w:bookmarkEnd w:id="78"/>
          </w:p>
        </w:tc>
        <w:tc>
          <w:tcPr>
            <w:tcW w:w="6753" w:type="dxa"/>
          </w:tcPr>
          <w:p w:rsidR="009D78E1" w:rsidRPr="00E364AA" w:rsidRDefault="009D78E1" w:rsidP="003D4979"/>
        </w:tc>
      </w:tr>
      <w:tr w:rsidR="00E364AA" w:rsidRPr="00E364AA" w:rsidTr="00E41FBF">
        <w:tc>
          <w:tcPr>
            <w:tcW w:w="1101" w:type="dxa"/>
            <w:vAlign w:val="center"/>
          </w:tcPr>
          <w:p w:rsidR="009D78E1" w:rsidRPr="00E364AA" w:rsidRDefault="009D78E1" w:rsidP="003D4979">
            <w:pPr>
              <w:jc w:val="center"/>
            </w:pPr>
            <w:bookmarkStart w:id="79" w:name="_Toc18076803"/>
            <w:r w:rsidRPr="00E364AA">
              <w:rPr>
                <w:rFonts w:hint="eastAsia"/>
              </w:rPr>
              <w:t>电话和投诉</w:t>
            </w:r>
            <w:bookmarkEnd w:id="79"/>
          </w:p>
        </w:tc>
        <w:tc>
          <w:tcPr>
            <w:tcW w:w="1185" w:type="dxa"/>
          </w:tcPr>
          <w:p w:rsidR="009D78E1" w:rsidRPr="00E364AA" w:rsidRDefault="009D78E1" w:rsidP="003D4979">
            <w:pPr>
              <w:rPr>
                <w:rFonts w:ascii="宋体" w:eastAsia="宋体" w:hAnsi="宋体"/>
              </w:rPr>
            </w:pPr>
            <w:bookmarkStart w:id="80" w:name="_Toc18076804"/>
            <w:r w:rsidRPr="00E364AA">
              <w:rPr>
                <w:rFonts w:ascii="宋体" w:eastAsia="宋体" w:hAnsi="宋体" w:hint="eastAsia"/>
              </w:rPr>
              <w:t>□建立</w:t>
            </w:r>
            <w:bookmarkEnd w:id="80"/>
          </w:p>
          <w:p w:rsidR="009D78E1" w:rsidRPr="00E364AA" w:rsidRDefault="009D78E1" w:rsidP="003D4979">
            <w:bookmarkStart w:id="81" w:name="_Toc18076805"/>
            <w:r w:rsidRPr="00E364AA">
              <w:rPr>
                <w:rFonts w:ascii="宋体" w:eastAsia="宋体" w:hAnsi="宋体" w:hint="eastAsia"/>
              </w:rPr>
              <w:t>□未建立</w:t>
            </w:r>
            <w:bookmarkEnd w:id="81"/>
          </w:p>
        </w:tc>
        <w:tc>
          <w:tcPr>
            <w:tcW w:w="6753" w:type="dxa"/>
          </w:tcPr>
          <w:p w:rsidR="009D78E1" w:rsidRPr="00E364AA" w:rsidRDefault="009D78E1" w:rsidP="003D4979"/>
        </w:tc>
      </w:tr>
      <w:tr w:rsidR="00E364AA" w:rsidRPr="00E364AA" w:rsidTr="00E41FBF">
        <w:tc>
          <w:tcPr>
            <w:tcW w:w="1101" w:type="dxa"/>
            <w:vAlign w:val="center"/>
          </w:tcPr>
          <w:p w:rsidR="009D78E1" w:rsidRPr="00E364AA" w:rsidRDefault="009D78E1" w:rsidP="003D4979">
            <w:pPr>
              <w:jc w:val="center"/>
            </w:pPr>
            <w:bookmarkStart w:id="82" w:name="_Toc18076806"/>
            <w:r w:rsidRPr="00E364AA">
              <w:rPr>
                <w:rFonts w:hint="eastAsia"/>
              </w:rPr>
              <w:t>学术文献</w:t>
            </w:r>
            <w:bookmarkEnd w:id="82"/>
          </w:p>
        </w:tc>
        <w:tc>
          <w:tcPr>
            <w:tcW w:w="1185" w:type="dxa"/>
          </w:tcPr>
          <w:p w:rsidR="009D78E1" w:rsidRPr="00E364AA" w:rsidRDefault="009D78E1" w:rsidP="003D4979">
            <w:pPr>
              <w:rPr>
                <w:rFonts w:ascii="宋体" w:eastAsia="宋体" w:hAnsi="宋体"/>
              </w:rPr>
            </w:pPr>
            <w:bookmarkStart w:id="83" w:name="_Toc18076807"/>
            <w:r w:rsidRPr="00E364AA">
              <w:rPr>
                <w:rFonts w:ascii="宋体" w:eastAsia="宋体" w:hAnsi="宋体" w:hint="eastAsia"/>
              </w:rPr>
              <w:t>□建立</w:t>
            </w:r>
            <w:bookmarkEnd w:id="83"/>
          </w:p>
          <w:p w:rsidR="009D78E1" w:rsidRPr="00E364AA" w:rsidRDefault="009D78E1" w:rsidP="003D4979">
            <w:bookmarkStart w:id="84" w:name="_Toc18076808"/>
            <w:r w:rsidRPr="00E364AA">
              <w:rPr>
                <w:rFonts w:ascii="宋体" w:eastAsia="宋体" w:hAnsi="宋体" w:hint="eastAsia"/>
              </w:rPr>
              <w:t>□未建立</w:t>
            </w:r>
            <w:bookmarkEnd w:id="84"/>
          </w:p>
        </w:tc>
        <w:tc>
          <w:tcPr>
            <w:tcW w:w="6753" w:type="dxa"/>
          </w:tcPr>
          <w:p w:rsidR="009D78E1" w:rsidRPr="00E364AA" w:rsidRDefault="009D78E1" w:rsidP="003D4979"/>
        </w:tc>
      </w:tr>
      <w:tr w:rsidR="00E364AA" w:rsidRPr="00E364AA" w:rsidTr="00E41FBF">
        <w:tc>
          <w:tcPr>
            <w:tcW w:w="1101" w:type="dxa"/>
            <w:vAlign w:val="center"/>
          </w:tcPr>
          <w:p w:rsidR="009D78E1" w:rsidRPr="00E364AA" w:rsidRDefault="009D78E1" w:rsidP="003D4979">
            <w:pPr>
              <w:jc w:val="center"/>
            </w:pPr>
            <w:bookmarkStart w:id="85" w:name="_Toc18076809"/>
            <w:r w:rsidRPr="00E364AA">
              <w:rPr>
                <w:rFonts w:hint="eastAsia"/>
              </w:rPr>
              <w:t>互联网及</w:t>
            </w:r>
            <w:bookmarkEnd w:id="85"/>
          </w:p>
          <w:p w:rsidR="009D78E1" w:rsidRPr="00E364AA" w:rsidRDefault="009D78E1" w:rsidP="003D4979">
            <w:pPr>
              <w:jc w:val="center"/>
            </w:pPr>
            <w:bookmarkStart w:id="86" w:name="_Toc18076810"/>
            <w:r w:rsidRPr="00E364AA">
              <w:rPr>
                <w:rFonts w:hint="eastAsia"/>
              </w:rPr>
              <w:t>相关途径</w:t>
            </w:r>
            <w:bookmarkEnd w:id="86"/>
          </w:p>
        </w:tc>
        <w:tc>
          <w:tcPr>
            <w:tcW w:w="1185" w:type="dxa"/>
          </w:tcPr>
          <w:p w:rsidR="009D78E1" w:rsidRPr="00E364AA" w:rsidRDefault="009D78E1" w:rsidP="003D4979">
            <w:pPr>
              <w:rPr>
                <w:rFonts w:ascii="宋体" w:eastAsia="宋体" w:hAnsi="宋体"/>
              </w:rPr>
            </w:pPr>
            <w:bookmarkStart w:id="87" w:name="_Toc18076811"/>
            <w:r w:rsidRPr="00E364AA">
              <w:rPr>
                <w:rFonts w:ascii="宋体" w:eastAsia="宋体" w:hAnsi="宋体" w:hint="eastAsia"/>
              </w:rPr>
              <w:t>□建立</w:t>
            </w:r>
            <w:bookmarkEnd w:id="87"/>
          </w:p>
          <w:p w:rsidR="009D78E1" w:rsidRPr="00E364AA" w:rsidRDefault="009D78E1" w:rsidP="003D4979">
            <w:bookmarkStart w:id="88" w:name="_Toc18076812"/>
            <w:r w:rsidRPr="00E364AA">
              <w:rPr>
                <w:rFonts w:ascii="宋体" w:eastAsia="宋体" w:hAnsi="宋体" w:hint="eastAsia"/>
              </w:rPr>
              <w:t>□未建立</w:t>
            </w:r>
            <w:bookmarkEnd w:id="88"/>
          </w:p>
        </w:tc>
        <w:tc>
          <w:tcPr>
            <w:tcW w:w="6753" w:type="dxa"/>
          </w:tcPr>
          <w:p w:rsidR="009D78E1" w:rsidRPr="00E364AA" w:rsidRDefault="009D78E1" w:rsidP="003D4979"/>
        </w:tc>
      </w:tr>
      <w:tr w:rsidR="00E364AA" w:rsidRPr="00E364AA" w:rsidTr="00E41FBF">
        <w:tc>
          <w:tcPr>
            <w:tcW w:w="1101" w:type="dxa"/>
            <w:vAlign w:val="center"/>
          </w:tcPr>
          <w:p w:rsidR="009D78E1" w:rsidRPr="00E364AA" w:rsidRDefault="009D78E1" w:rsidP="003D4979">
            <w:pPr>
              <w:jc w:val="center"/>
            </w:pPr>
            <w:bookmarkStart w:id="89" w:name="_Toc18076813"/>
            <w:r w:rsidRPr="00E364AA">
              <w:rPr>
                <w:rFonts w:hint="eastAsia"/>
              </w:rPr>
              <w:t>上市后</w:t>
            </w:r>
            <w:proofErr w:type="gramStart"/>
            <w:r w:rsidRPr="00E364AA">
              <w:rPr>
                <w:rFonts w:hint="eastAsia"/>
              </w:rPr>
              <w:t>研</w:t>
            </w:r>
            <w:bookmarkEnd w:id="89"/>
            <w:proofErr w:type="gramEnd"/>
          </w:p>
          <w:p w:rsidR="009D78E1" w:rsidRPr="00E364AA" w:rsidRDefault="009D78E1" w:rsidP="003D4979">
            <w:pPr>
              <w:jc w:val="center"/>
            </w:pPr>
            <w:bookmarkStart w:id="90" w:name="_Toc18076814"/>
            <w:proofErr w:type="gramStart"/>
            <w:r w:rsidRPr="00E364AA">
              <w:rPr>
                <w:rFonts w:hint="eastAsia"/>
              </w:rPr>
              <w:t>究</w:t>
            </w:r>
            <w:r w:rsidR="00E24DCF" w:rsidRPr="00E364AA">
              <w:rPr>
                <w:rFonts w:hint="eastAsia"/>
              </w:rPr>
              <w:t>和</w:t>
            </w:r>
            <w:r w:rsidRPr="00E364AA">
              <w:rPr>
                <w:rFonts w:hint="eastAsia"/>
              </w:rPr>
              <w:t>项目</w:t>
            </w:r>
            <w:bookmarkEnd w:id="90"/>
            <w:proofErr w:type="gramEnd"/>
          </w:p>
        </w:tc>
        <w:tc>
          <w:tcPr>
            <w:tcW w:w="1185" w:type="dxa"/>
          </w:tcPr>
          <w:p w:rsidR="009D78E1" w:rsidRPr="00E364AA" w:rsidRDefault="009D78E1" w:rsidP="003D4979">
            <w:pPr>
              <w:rPr>
                <w:rFonts w:ascii="宋体" w:eastAsia="宋体" w:hAnsi="宋体"/>
              </w:rPr>
            </w:pPr>
            <w:bookmarkStart w:id="91" w:name="_Toc18076815"/>
            <w:r w:rsidRPr="00E364AA">
              <w:rPr>
                <w:rFonts w:ascii="宋体" w:eastAsia="宋体" w:hAnsi="宋体" w:hint="eastAsia"/>
              </w:rPr>
              <w:t>□建立</w:t>
            </w:r>
            <w:bookmarkEnd w:id="91"/>
          </w:p>
          <w:p w:rsidR="009D78E1" w:rsidRPr="00E364AA" w:rsidRDefault="009D78E1" w:rsidP="003D4979">
            <w:bookmarkStart w:id="92" w:name="_Toc18076816"/>
            <w:r w:rsidRPr="00E364AA">
              <w:rPr>
                <w:rFonts w:ascii="宋体" w:eastAsia="宋体" w:hAnsi="宋体" w:hint="eastAsia"/>
              </w:rPr>
              <w:t>□未建立</w:t>
            </w:r>
            <w:bookmarkEnd w:id="92"/>
          </w:p>
        </w:tc>
        <w:tc>
          <w:tcPr>
            <w:tcW w:w="6753" w:type="dxa"/>
          </w:tcPr>
          <w:p w:rsidR="009D78E1" w:rsidRPr="00E364AA" w:rsidRDefault="009D78E1" w:rsidP="003D4979"/>
        </w:tc>
      </w:tr>
      <w:tr w:rsidR="009D78E1" w:rsidRPr="00E364AA" w:rsidTr="00E41FBF">
        <w:trPr>
          <w:trHeight w:val="509"/>
        </w:trPr>
        <w:tc>
          <w:tcPr>
            <w:tcW w:w="1101" w:type="dxa"/>
            <w:vAlign w:val="center"/>
          </w:tcPr>
          <w:p w:rsidR="009D78E1" w:rsidRPr="00E364AA" w:rsidRDefault="009D78E1" w:rsidP="003D4979">
            <w:pPr>
              <w:jc w:val="center"/>
            </w:pPr>
            <w:bookmarkStart w:id="93" w:name="_Toc18076817"/>
            <w:r w:rsidRPr="00E364AA">
              <w:rPr>
                <w:rFonts w:hint="eastAsia"/>
              </w:rPr>
              <w:t>其他</w:t>
            </w:r>
            <w:bookmarkEnd w:id="93"/>
          </w:p>
        </w:tc>
        <w:tc>
          <w:tcPr>
            <w:tcW w:w="1185" w:type="dxa"/>
          </w:tcPr>
          <w:p w:rsidR="00871658" w:rsidRPr="00E364AA" w:rsidRDefault="00871658" w:rsidP="00871658">
            <w:pPr>
              <w:rPr>
                <w:rFonts w:ascii="宋体" w:eastAsia="宋体" w:hAnsi="宋体"/>
              </w:rPr>
            </w:pPr>
            <w:r w:rsidRPr="00E364AA">
              <w:rPr>
                <w:rFonts w:ascii="宋体" w:eastAsia="宋体" w:hAnsi="宋体" w:hint="eastAsia"/>
              </w:rPr>
              <w:t>□建立</w:t>
            </w:r>
          </w:p>
          <w:p w:rsidR="009D78E1" w:rsidRPr="00E364AA" w:rsidRDefault="00871658" w:rsidP="00871658">
            <w:pPr>
              <w:rPr>
                <w:rFonts w:ascii="宋体" w:eastAsia="宋体" w:hAnsi="宋体"/>
              </w:rPr>
            </w:pPr>
            <w:r w:rsidRPr="00E364AA">
              <w:rPr>
                <w:rFonts w:ascii="宋体" w:eastAsia="宋体" w:hAnsi="宋体" w:hint="eastAsia"/>
              </w:rPr>
              <w:t>□未建立</w:t>
            </w:r>
          </w:p>
        </w:tc>
        <w:tc>
          <w:tcPr>
            <w:tcW w:w="6753" w:type="dxa"/>
          </w:tcPr>
          <w:p w:rsidR="009D78E1" w:rsidRPr="00E364AA" w:rsidRDefault="009D78E1" w:rsidP="003D4979"/>
        </w:tc>
      </w:tr>
    </w:tbl>
    <w:p w:rsidR="009D78E1" w:rsidRPr="00E364AA" w:rsidRDefault="009D78E1"/>
    <w:p w:rsidR="00EE3448" w:rsidRPr="00E364AA" w:rsidRDefault="009D78E1" w:rsidP="00E13236">
      <w:pPr>
        <w:rPr>
          <w:b/>
        </w:rPr>
      </w:pPr>
      <w:r w:rsidRPr="00E364AA">
        <w:rPr>
          <w:b/>
        </w:rPr>
        <w:t>4.2</w:t>
      </w:r>
      <w:r w:rsidR="00EE3448" w:rsidRPr="00E364AA">
        <w:rPr>
          <w:b/>
        </w:rPr>
        <w:t xml:space="preserve"> </w:t>
      </w:r>
      <w:r w:rsidR="00EE3448" w:rsidRPr="00E364AA">
        <w:rPr>
          <w:rFonts w:hint="eastAsia"/>
          <w:b/>
        </w:rPr>
        <w:t>境内报告</w:t>
      </w:r>
      <w:r w:rsidR="000166C8" w:rsidRPr="00E364AA">
        <w:rPr>
          <w:b/>
        </w:rPr>
        <w:t xml:space="preserve">  </w:t>
      </w:r>
      <w:r w:rsidR="000166C8" w:rsidRPr="00E364AA">
        <w:rPr>
          <w:rFonts w:ascii="宋体" w:eastAsia="宋体" w:hAnsi="宋体" w:hint="eastAsia"/>
        </w:rPr>
        <w:t>□有（请填写以下信息）</w:t>
      </w:r>
      <w:r w:rsidR="000166C8" w:rsidRPr="00E364AA">
        <w:rPr>
          <w:rFonts w:ascii="宋体" w:eastAsia="宋体" w:hAnsi="宋体"/>
        </w:rPr>
        <w:t xml:space="preserve">  </w:t>
      </w:r>
      <w:r w:rsidR="000166C8" w:rsidRPr="00E364AA">
        <w:rPr>
          <w:rFonts w:ascii="宋体" w:eastAsia="宋体" w:hAnsi="宋体" w:hint="eastAsia"/>
        </w:rPr>
        <w:t>□无</w:t>
      </w:r>
    </w:p>
    <w:p w:rsidR="005A238D" w:rsidRPr="00E364AA" w:rsidRDefault="005C6155" w:rsidP="003D4979">
      <w:pPr>
        <w:ind w:firstLineChars="202" w:firstLine="424"/>
      </w:pPr>
      <w:r w:rsidRPr="00E364AA">
        <w:rPr>
          <w:rFonts w:hint="eastAsia"/>
        </w:rPr>
        <w:t>报告</w:t>
      </w:r>
      <w:r w:rsidR="00EE3448" w:rsidRPr="00E364AA">
        <w:rPr>
          <w:rFonts w:hint="eastAsia"/>
        </w:rPr>
        <w:t>年度向直报系统提交了</w:t>
      </w:r>
      <w:r w:rsidR="00EE3448" w:rsidRPr="00E364AA">
        <w:rPr>
          <w:u w:val="single"/>
        </w:rPr>
        <w:t xml:space="preserve"> A+</w:t>
      </w:r>
      <w:r w:rsidR="005A238D" w:rsidRPr="00E364AA">
        <w:rPr>
          <w:u w:val="single"/>
        </w:rPr>
        <w:t>C</w:t>
      </w:r>
      <w:r w:rsidR="00EE3448" w:rsidRPr="00E364AA">
        <w:rPr>
          <w:u w:val="single"/>
        </w:rPr>
        <w:t xml:space="preserve">  </w:t>
      </w:r>
      <w:r w:rsidR="00EE3448" w:rsidRPr="00E364AA">
        <w:rPr>
          <w:rFonts w:hint="eastAsia"/>
        </w:rPr>
        <w:t>份境内报告，其中自主收集的</w:t>
      </w:r>
      <w:r w:rsidR="00EE3448" w:rsidRPr="00E364AA">
        <w:rPr>
          <w:u w:val="single"/>
        </w:rPr>
        <w:t xml:space="preserve">  A </w:t>
      </w:r>
      <w:r w:rsidR="00EE3448" w:rsidRPr="00E364AA">
        <w:rPr>
          <w:rFonts w:hint="eastAsia"/>
        </w:rPr>
        <w:t>份（严重</w:t>
      </w:r>
      <w:r w:rsidR="007D7FCC" w:rsidRPr="00E364AA">
        <w:rPr>
          <w:rFonts w:hint="eastAsia"/>
        </w:rPr>
        <w:t>报告</w:t>
      </w:r>
      <w:r w:rsidR="00EE3448" w:rsidRPr="00E364AA">
        <w:rPr>
          <w:rFonts w:hint="eastAsia"/>
        </w:rPr>
        <w:t>占</w:t>
      </w:r>
      <w:r w:rsidR="00EE3448" w:rsidRPr="00E364AA">
        <w:rPr>
          <w:u w:val="single"/>
        </w:rPr>
        <w:t xml:space="preserve">  </w:t>
      </w:r>
      <w:r w:rsidR="00EE3448" w:rsidRPr="00E364AA">
        <w:t>%</w:t>
      </w:r>
      <w:r w:rsidR="00EE3448" w:rsidRPr="00E364AA">
        <w:rPr>
          <w:rFonts w:hint="eastAsia"/>
        </w:rPr>
        <w:t>），较上年度增长</w:t>
      </w:r>
      <w:r w:rsidR="00EE3448" w:rsidRPr="00E364AA">
        <w:rPr>
          <w:u w:val="single"/>
        </w:rPr>
        <w:t xml:space="preserve">     </w:t>
      </w:r>
      <w:r w:rsidR="00EE3448" w:rsidRPr="00E364AA">
        <w:t>%</w:t>
      </w:r>
      <w:r w:rsidR="00EE3448" w:rsidRPr="00E364AA">
        <w:rPr>
          <w:rFonts w:hint="eastAsia"/>
        </w:rPr>
        <w:t>，境内监管部门反馈后提交的</w:t>
      </w:r>
      <w:r w:rsidR="00EE3448" w:rsidRPr="00E364AA">
        <w:rPr>
          <w:u w:val="single"/>
        </w:rPr>
        <w:t xml:space="preserve"> </w:t>
      </w:r>
      <w:r w:rsidR="00A967A3" w:rsidRPr="00E364AA">
        <w:rPr>
          <w:u w:val="single"/>
        </w:rPr>
        <w:t>C</w:t>
      </w:r>
      <w:r w:rsidR="00EE3448" w:rsidRPr="00E364AA">
        <w:rPr>
          <w:u w:val="single"/>
        </w:rPr>
        <w:t xml:space="preserve">  </w:t>
      </w:r>
      <w:r w:rsidR="00EE3448" w:rsidRPr="00E364AA">
        <w:rPr>
          <w:rFonts w:hint="eastAsia"/>
        </w:rPr>
        <w:t>份，占反馈总数的</w:t>
      </w:r>
      <w:r w:rsidR="00EE3448" w:rsidRPr="00E364AA">
        <w:rPr>
          <w:u w:val="single"/>
        </w:rPr>
        <w:t xml:space="preserve">     </w:t>
      </w:r>
      <w:r w:rsidR="00EE3448" w:rsidRPr="00E364AA">
        <w:t>%</w:t>
      </w:r>
      <w:r w:rsidR="00EE3448" w:rsidRPr="00E364AA">
        <w:rPr>
          <w:rFonts w:hint="eastAsia"/>
        </w:rPr>
        <w:t>。</w:t>
      </w:r>
    </w:p>
    <w:p w:rsidR="00EE3448" w:rsidRPr="00E364AA" w:rsidRDefault="005C6155" w:rsidP="003D4979">
      <w:pPr>
        <w:ind w:firstLineChars="202" w:firstLine="424"/>
      </w:pPr>
      <w:r w:rsidRPr="00E364AA">
        <w:rPr>
          <w:rFonts w:hint="eastAsia"/>
        </w:rPr>
        <w:t>报告</w:t>
      </w:r>
      <w:r w:rsidR="005A238D" w:rsidRPr="00E364AA">
        <w:rPr>
          <w:rFonts w:hint="eastAsia"/>
        </w:rPr>
        <w:t>年度</w:t>
      </w:r>
      <w:r w:rsidR="00EE3448" w:rsidRPr="00E364AA">
        <w:rPr>
          <w:rFonts w:hint="eastAsia"/>
        </w:rPr>
        <w:t>未提交的报告共</w:t>
      </w:r>
      <w:r w:rsidR="00EE3448" w:rsidRPr="00E364AA">
        <w:rPr>
          <w:u w:val="single"/>
        </w:rPr>
        <w:t xml:space="preserve">    </w:t>
      </w:r>
      <w:r w:rsidR="00EE3448" w:rsidRPr="00E364AA">
        <w:rPr>
          <w:rFonts w:hint="eastAsia"/>
        </w:rPr>
        <w:t>份，其中自主收集但未提交的</w:t>
      </w:r>
      <w:r w:rsidR="00EE3448" w:rsidRPr="00E364AA">
        <w:rPr>
          <w:u w:val="single"/>
        </w:rPr>
        <w:t xml:space="preserve">  </w:t>
      </w:r>
      <w:r w:rsidR="00A967A3" w:rsidRPr="00E364AA">
        <w:rPr>
          <w:u w:val="single"/>
        </w:rPr>
        <w:t>B</w:t>
      </w:r>
      <w:r w:rsidR="00EE3448" w:rsidRPr="00E364AA">
        <w:rPr>
          <w:u w:val="single"/>
        </w:rPr>
        <w:t xml:space="preserve">  </w:t>
      </w:r>
      <w:r w:rsidR="00EE3448" w:rsidRPr="00E364AA">
        <w:rPr>
          <w:rFonts w:hint="eastAsia"/>
        </w:rPr>
        <w:t>份，原因包括</w:t>
      </w:r>
      <w:r w:rsidR="00EE3448" w:rsidRPr="00E364AA">
        <w:rPr>
          <w:u w:val="single"/>
        </w:rPr>
        <w:t xml:space="preserve">         </w:t>
      </w:r>
      <w:r w:rsidR="00EE3448" w:rsidRPr="00E364AA">
        <w:rPr>
          <w:rFonts w:hint="eastAsia"/>
        </w:rPr>
        <w:t>，反馈后未提交的</w:t>
      </w:r>
      <w:r w:rsidR="00EE3448" w:rsidRPr="00E364AA">
        <w:rPr>
          <w:u w:val="single"/>
        </w:rPr>
        <w:t xml:space="preserve">  </w:t>
      </w:r>
      <w:r w:rsidR="00A967A3" w:rsidRPr="00E364AA">
        <w:rPr>
          <w:u w:val="single"/>
        </w:rPr>
        <w:t>D</w:t>
      </w:r>
      <w:r w:rsidR="00EE3448" w:rsidRPr="00E364AA">
        <w:rPr>
          <w:u w:val="single"/>
        </w:rPr>
        <w:t xml:space="preserve">   </w:t>
      </w:r>
      <w:r w:rsidR="00EE3448" w:rsidRPr="00E364AA">
        <w:rPr>
          <w:rFonts w:hint="eastAsia"/>
        </w:rPr>
        <w:t>份，原因包括</w:t>
      </w:r>
      <w:r w:rsidR="00EE3448" w:rsidRPr="00E364AA">
        <w:rPr>
          <w:u w:val="single"/>
        </w:rPr>
        <w:t xml:space="preserve">                   </w:t>
      </w:r>
      <w:r w:rsidR="00EE3448" w:rsidRPr="00E364AA">
        <w:rPr>
          <w:rFonts w:hint="eastAsia"/>
        </w:rPr>
        <w:t>。以上共涉及通用名药</w:t>
      </w:r>
      <w:r w:rsidR="00EE3448" w:rsidRPr="00E364AA">
        <w:rPr>
          <w:u w:val="single"/>
        </w:rPr>
        <w:t xml:space="preserve">     </w:t>
      </w:r>
      <w:proofErr w:type="gramStart"/>
      <w:r w:rsidR="00EE3448" w:rsidRPr="00E364AA">
        <w:rPr>
          <w:rFonts w:hint="eastAsia"/>
        </w:rPr>
        <w:t>个</w:t>
      </w:r>
      <w:proofErr w:type="gramEnd"/>
      <w:r w:rsidR="00EE3448" w:rsidRPr="00E364AA">
        <w:rPr>
          <w:rFonts w:hint="eastAsia"/>
        </w:rPr>
        <w:t>，具体情况详见下表。</w:t>
      </w:r>
    </w:p>
    <w:tbl>
      <w:tblPr>
        <w:tblStyle w:val="a3"/>
        <w:tblW w:w="8897" w:type="dxa"/>
        <w:tblLook w:val="04A0" w:firstRow="1" w:lastRow="0" w:firstColumn="1" w:lastColumn="0" w:noHBand="0" w:noVBand="1"/>
      </w:tblPr>
      <w:tblGrid>
        <w:gridCol w:w="675"/>
        <w:gridCol w:w="1701"/>
        <w:gridCol w:w="993"/>
        <w:gridCol w:w="992"/>
        <w:gridCol w:w="992"/>
        <w:gridCol w:w="1134"/>
        <w:gridCol w:w="1133"/>
        <w:gridCol w:w="1277"/>
      </w:tblGrid>
      <w:tr w:rsidR="00E364AA" w:rsidRPr="00E364AA" w:rsidTr="00A967A3">
        <w:tc>
          <w:tcPr>
            <w:tcW w:w="675" w:type="dxa"/>
            <w:vMerge w:val="restart"/>
            <w:vAlign w:val="center"/>
          </w:tcPr>
          <w:p w:rsidR="00EE3448" w:rsidRPr="00E364AA" w:rsidRDefault="00EE3448" w:rsidP="00E13236">
            <w:pPr>
              <w:jc w:val="center"/>
              <w:rPr>
                <w:b/>
              </w:rPr>
            </w:pPr>
            <w:r w:rsidRPr="00E364AA">
              <w:rPr>
                <w:rFonts w:hint="eastAsia"/>
                <w:b/>
              </w:rPr>
              <w:t>序号</w:t>
            </w:r>
          </w:p>
        </w:tc>
        <w:tc>
          <w:tcPr>
            <w:tcW w:w="1701" w:type="dxa"/>
            <w:vMerge w:val="restart"/>
            <w:vAlign w:val="center"/>
          </w:tcPr>
          <w:p w:rsidR="00EE3448" w:rsidRPr="00E364AA" w:rsidRDefault="00EE3448" w:rsidP="00E13236">
            <w:pPr>
              <w:jc w:val="center"/>
              <w:rPr>
                <w:b/>
              </w:rPr>
            </w:pPr>
            <w:r w:rsidRPr="00E364AA">
              <w:rPr>
                <w:rFonts w:hint="eastAsia"/>
                <w:b/>
              </w:rPr>
              <w:t>药品通用名</w:t>
            </w:r>
          </w:p>
        </w:tc>
        <w:tc>
          <w:tcPr>
            <w:tcW w:w="2977" w:type="dxa"/>
            <w:gridSpan w:val="3"/>
            <w:vAlign w:val="center"/>
          </w:tcPr>
          <w:p w:rsidR="00EE3448" w:rsidRPr="00E364AA" w:rsidRDefault="00EE3448" w:rsidP="00E13236">
            <w:pPr>
              <w:jc w:val="center"/>
              <w:rPr>
                <w:b/>
              </w:rPr>
            </w:pPr>
            <w:r w:rsidRPr="00E364AA">
              <w:rPr>
                <w:rFonts w:hint="eastAsia"/>
                <w:b/>
              </w:rPr>
              <w:t>自主收集的报告数量（份）</w:t>
            </w:r>
          </w:p>
        </w:tc>
        <w:tc>
          <w:tcPr>
            <w:tcW w:w="3544" w:type="dxa"/>
            <w:gridSpan w:val="3"/>
            <w:vAlign w:val="center"/>
          </w:tcPr>
          <w:p w:rsidR="00EE3448" w:rsidRPr="00E364AA" w:rsidRDefault="00EE3448" w:rsidP="00E13236">
            <w:pPr>
              <w:tabs>
                <w:tab w:val="left" w:pos="1853"/>
              </w:tabs>
              <w:jc w:val="center"/>
              <w:rPr>
                <w:b/>
              </w:rPr>
            </w:pPr>
            <w:r w:rsidRPr="00E364AA">
              <w:rPr>
                <w:rFonts w:hint="eastAsia"/>
                <w:b/>
              </w:rPr>
              <w:t>境内监管部门反馈的报告数量（份）</w:t>
            </w:r>
          </w:p>
        </w:tc>
      </w:tr>
      <w:tr w:rsidR="00E364AA" w:rsidRPr="00E364AA" w:rsidTr="002332F0">
        <w:tc>
          <w:tcPr>
            <w:tcW w:w="675" w:type="dxa"/>
            <w:vMerge/>
          </w:tcPr>
          <w:p w:rsidR="00EE3448" w:rsidRPr="00E364AA" w:rsidRDefault="00EE3448" w:rsidP="00E13236">
            <w:pPr>
              <w:rPr>
                <w:b/>
              </w:rPr>
            </w:pPr>
          </w:p>
        </w:tc>
        <w:tc>
          <w:tcPr>
            <w:tcW w:w="1701" w:type="dxa"/>
            <w:vMerge/>
          </w:tcPr>
          <w:p w:rsidR="00EE3448" w:rsidRPr="00E364AA" w:rsidRDefault="00EE3448" w:rsidP="00E13236">
            <w:pPr>
              <w:jc w:val="center"/>
              <w:rPr>
                <w:b/>
              </w:rPr>
            </w:pPr>
          </w:p>
        </w:tc>
        <w:tc>
          <w:tcPr>
            <w:tcW w:w="993" w:type="dxa"/>
          </w:tcPr>
          <w:p w:rsidR="00EE3448" w:rsidRPr="00E364AA" w:rsidRDefault="00EE3448" w:rsidP="00E13236">
            <w:pPr>
              <w:jc w:val="center"/>
              <w:rPr>
                <w:b/>
              </w:rPr>
            </w:pPr>
            <w:r w:rsidRPr="00E364AA">
              <w:rPr>
                <w:rFonts w:hint="eastAsia"/>
                <w:b/>
              </w:rPr>
              <w:t>总数</w:t>
            </w:r>
          </w:p>
        </w:tc>
        <w:tc>
          <w:tcPr>
            <w:tcW w:w="992" w:type="dxa"/>
          </w:tcPr>
          <w:p w:rsidR="00EE3448" w:rsidRPr="00E364AA" w:rsidRDefault="00EE3448" w:rsidP="00E13236">
            <w:pPr>
              <w:jc w:val="center"/>
              <w:rPr>
                <w:b/>
              </w:rPr>
            </w:pPr>
            <w:r w:rsidRPr="00E364AA">
              <w:rPr>
                <w:rFonts w:hint="eastAsia"/>
                <w:b/>
              </w:rPr>
              <w:t>提交</w:t>
            </w:r>
          </w:p>
        </w:tc>
        <w:tc>
          <w:tcPr>
            <w:tcW w:w="992" w:type="dxa"/>
          </w:tcPr>
          <w:p w:rsidR="00EE3448" w:rsidRPr="00E364AA" w:rsidRDefault="00EE3448" w:rsidP="00E13236">
            <w:pPr>
              <w:jc w:val="center"/>
              <w:rPr>
                <w:b/>
              </w:rPr>
            </w:pPr>
            <w:r w:rsidRPr="00E364AA">
              <w:rPr>
                <w:rFonts w:hint="eastAsia"/>
                <w:b/>
              </w:rPr>
              <w:t>未提交</w:t>
            </w:r>
          </w:p>
        </w:tc>
        <w:tc>
          <w:tcPr>
            <w:tcW w:w="1134" w:type="dxa"/>
          </w:tcPr>
          <w:p w:rsidR="00EE3448" w:rsidRPr="00E364AA" w:rsidRDefault="00EE3448" w:rsidP="00E13236">
            <w:pPr>
              <w:ind w:rightChars="16" w:right="34"/>
              <w:jc w:val="center"/>
              <w:rPr>
                <w:b/>
              </w:rPr>
            </w:pPr>
            <w:r w:rsidRPr="00E364AA">
              <w:rPr>
                <w:rFonts w:hint="eastAsia"/>
                <w:b/>
              </w:rPr>
              <w:t>总数</w:t>
            </w:r>
          </w:p>
        </w:tc>
        <w:tc>
          <w:tcPr>
            <w:tcW w:w="1133" w:type="dxa"/>
          </w:tcPr>
          <w:p w:rsidR="00EE3448" w:rsidRPr="00E364AA" w:rsidRDefault="00EE3448" w:rsidP="00E13236">
            <w:pPr>
              <w:jc w:val="center"/>
              <w:rPr>
                <w:b/>
              </w:rPr>
            </w:pPr>
            <w:r w:rsidRPr="00E364AA">
              <w:rPr>
                <w:rFonts w:hint="eastAsia"/>
                <w:b/>
              </w:rPr>
              <w:t>提交</w:t>
            </w:r>
          </w:p>
        </w:tc>
        <w:tc>
          <w:tcPr>
            <w:tcW w:w="1277" w:type="dxa"/>
          </w:tcPr>
          <w:p w:rsidR="00EE3448" w:rsidRPr="00E364AA" w:rsidRDefault="00EE3448" w:rsidP="00E13236">
            <w:pPr>
              <w:jc w:val="center"/>
              <w:rPr>
                <w:b/>
              </w:rPr>
            </w:pPr>
            <w:r w:rsidRPr="00E364AA">
              <w:rPr>
                <w:rFonts w:hint="eastAsia"/>
                <w:b/>
              </w:rPr>
              <w:t>未提交</w:t>
            </w:r>
          </w:p>
        </w:tc>
      </w:tr>
      <w:tr w:rsidR="00E364AA" w:rsidRPr="00E364AA" w:rsidTr="002332F0">
        <w:tc>
          <w:tcPr>
            <w:tcW w:w="675" w:type="dxa"/>
          </w:tcPr>
          <w:p w:rsidR="00EE3448" w:rsidRPr="00E364AA" w:rsidRDefault="005A238D" w:rsidP="009476B6">
            <w:pPr>
              <w:jc w:val="center"/>
            </w:pPr>
            <w:r w:rsidRPr="00E364AA">
              <w:t>1</w:t>
            </w:r>
          </w:p>
        </w:tc>
        <w:tc>
          <w:tcPr>
            <w:tcW w:w="1701" w:type="dxa"/>
          </w:tcPr>
          <w:p w:rsidR="00EE3448" w:rsidRPr="00E364AA" w:rsidRDefault="00EE3448" w:rsidP="00E13236">
            <w:pPr>
              <w:jc w:val="center"/>
            </w:pPr>
          </w:p>
        </w:tc>
        <w:tc>
          <w:tcPr>
            <w:tcW w:w="993" w:type="dxa"/>
          </w:tcPr>
          <w:p w:rsidR="00EE3448" w:rsidRPr="00E364AA" w:rsidRDefault="00EE3448" w:rsidP="00E13236">
            <w:pPr>
              <w:jc w:val="center"/>
            </w:pPr>
          </w:p>
        </w:tc>
        <w:tc>
          <w:tcPr>
            <w:tcW w:w="992" w:type="dxa"/>
          </w:tcPr>
          <w:p w:rsidR="00EE3448" w:rsidRPr="00E364AA" w:rsidRDefault="00EE3448" w:rsidP="00E13236">
            <w:pPr>
              <w:jc w:val="center"/>
            </w:pPr>
          </w:p>
        </w:tc>
        <w:tc>
          <w:tcPr>
            <w:tcW w:w="992" w:type="dxa"/>
          </w:tcPr>
          <w:p w:rsidR="00EE3448" w:rsidRPr="00E364AA" w:rsidRDefault="00EE3448" w:rsidP="00E13236">
            <w:pPr>
              <w:jc w:val="center"/>
            </w:pPr>
          </w:p>
        </w:tc>
        <w:tc>
          <w:tcPr>
            <w:tcW w:w="1134" w:type="dxa"/>
          </w:tcPr>
          <w:p w:rsidR="00EE3448" w:rsidRPr="00E364AA" w:rsidRDefault="00EE3448" w:rsidP="00E13236">
            <w:pPr>
              <w:jc w:val="center"/>
            </w:pPr>
          </w:p>
        </w:tc>
        <w:tc>
          <w:tcPr>
            <w:tcW w:w="1133" w:type="dxa"/>
          </w:tcPr>
          <w:p w:rsidR="00EE3448" w:rsidRPr="00E364AA" w:rsidRDefault="00EE3448" w:rsidP="00E13236">
            <w:pPr>
              <w:jc w:val="center"/>
            </w:pPr>
          </w:p>
        </w:tc>
        <w:tc>
          <w:tcPr>
            <w:tcW w:w="1277" w:type="dxa"/>
          </w:tcPr>
          <w:p w:rsidR="00EE3448" w:rsidRPr="00E364AA" w:rsidRDefault="00EE3448" w:rsidP="00E13236">
            <w:pPr>
              <w:jc w:val="center"/>
            </w:pPr>
          </w:p>
        </w:tc>
      </w:tr>
      <w:tr w:rsidR="00E364AA" w:rsidRPr="00E364AA" w:rsidTr="002332F0">
        <w:tc>
          <w:tcPr>
            <w:tcW w:w="675" w:type="dxa"/>
          </w:tcPr>
          <w:p w:rsidR="00EE3448" w:rsidRPr="00E364AA" w:rsidRDefault="005A238D" w:rsidP="009476B6">
            <w:pPr>
              <w:jc w:val="center"/>
            </w:pPr>
            <w:r w:rsidRPr="00E364AA">
              <w:t>2</w:t>
            </w:r>
          </w:p>
        </w:tc>
        <w:tc>
          <w:tcPr>
            <w:tcW w:w="1701" w:type="dxa"/>
          </w:tcPr>
          <w:p w:rsidR="00EE3448" w:rsidRPr="00E364AA" w:rsidRDefault="00EE3448" w:rsidP="00E13236">
            <w:pPr>
              <w:jc w:val="center"/>
            </w:pPr>
          </w:p>
        </w:tc>
        <w:tc>
          <w:tcPr>
            <w:tcW w:w="993" w:type="dxa"/>
          </w:tcPr>
          <w:p w:rsidR="00EE3448" w:rsidRPr="00E364AA" w:rsidRDefault="00EE3448" w:rsidP="00E13236">
            <w:pPr>
              <w:jc w:val="center"/>
            </w:pPr>
          </w:p>
        </w:tc>
        <w:tc>
          <w:tcPr>
            <w:tcW w:w="992" w:type="dxa"/>
          </w:tcPr>
          <w:p w:rsidR="00EE3448" w:rsidRPr="00E364AA" w:rsidRDefault="00EE3448" w:rsidP="00E13236">
            <w:pPr>
              <w:jc w:val="center"/>
            </w:pPr>
          </w:p>
        </w:tc>
        <w:tc>
          <w:tcPr>
            <w:tcW w:w="992" w:type="dxa"/>
          </w:tcPr>
          <w:p w:rsidR="00EE3448" w:rsidRPr="00E364AA" w:rsidRDefault="00EE3448" w:rsidP="00E13236">
            <w:pPr>
              <w:jc w:val="center"/>
            </w:pPr>
          </w:p>
        </w:tc>
        <w:tc>
          <w:tcPr>
            <w:tcW w:w="1134" w:type="dxa"/>
          </w:tcPr>
          <w:p w:rsidR="00EE3448" w:rsidRPr="00E364AA" w:rsidRDefault="00EE3448" w:rsidP="00E13236">
            <w:pPr>
              <w:jc w:val="center"/>
            </w:pPr>
          </w:p>
        </w:tc>
        <w:tc>
          <w:tcPr>
            <w:tcW w:w="1133" w:type="dxa"/>
          </w:tcPr>
          <w:p w:rsidR="00EE3448" w:rsidRPr="00E364AA" w:rsidRDefault="00EE3448" w:rsidP="00E13236">
            <w:pPr>
              <w:jc w:val="center"/>
            </w:pPr>
          </w:p>
        </w:tc>
        <w:tc>
          <w:tcPr>
            <w:tcW w:w="1277" w:type="dxa"/>
          </w:tcPr>
          <w:p w:rsidR="00EE3448" w:rsidRPr="00E364AA" w:rsidRDefault="00EE3448" w:rsidP="00E13236">
            <w:pPr>
              <w:jc w:val="center"/>
            </w:pPr>
          </w:p>
        </w:tc>
      </w:tr>
      <w:tr w:rsidR="00E364AA" w:rsidRPr="00E364AA" w:rsidTr="002332F0">
        <w:tc>
          <w:tcPr>
            <w:tcW w:w="675" w:type="dxa"/>
          </w:tcPr>
          <w:p w:rsidR="00EE3448" w:rsidRPr="00E364AA" w:rsidRDefault="009476B6" w:rsidP="009476B6">
            <w:pPr>
              <w:jc w:val="center"/>
            </w:pPr>
            <w:r w:rsidRPr="00E364AA">
              <w:rPr>
                <w:rFonts w:hint="eastAsia"/>
              </w:rPr>
              <w:t>…</w:t>
            </w:r>
          </w:p>
        </w:tc>
        <w:tc>
          <w:tcPr>
            <w:tcW w:w="1701" w:type="dxa"/>
          </w:tcPr>
          <w:p w:rsidR="00EE3448" w:rsidRPr="00E364AA" w:rsidRDefault="00EE3448" w:rsidP="00E13236">
            <w:pPr>
              <w:jc w:val="center"/>
            </w:pPr>
          </w:p>
        </w:tc>
        <w:tc>
          <w:tcPr>
            <w:tcW w:w="993" w:type="dxa"/>
          </w:tcPr>
          <w:p w:rsidR="00EE3448" w:rsidRPr="00E364AA" w:rsidRDefault="00EE3448" w:rsidP="00E13236">
            <w:pPr>
              <w:jc w:val="center"/>
            </w:pPr>
          </w:p>
        </w:tc>
        <w:tc>
          <w:tcPr>
            <w:tcW w:w="992" w:type="dxa"/>
          </w:tcPr>
          <w:p w:rsidR="00EE3448" w:rsidRPr="00E364AA" w:rsidRDefault="00EE3448" w:rsidP="00E13236">
            <w:pPr>
              <w:jc w:val="center"/>
            </w:pPr>
          </w:p>
        </w:tc>
        <w:tc>
          <w:tcPr>
            <w:tcW w:w="992" w:type="dxa"/>
          </w:tcPr>
          <w:p w:rsidR="00EE3448" w:rsidRPr="00E364AA" w:rsidRDefault="00EE3448" w:rsidP="00E13236">
            <w:pPr>
              <w:jc w:val="center"/>
            </w:pPr>
          </w:p>
        </w:tc>
        <w:tc>
          <w:tcPr>
            <w:tcW w:w="1134" w:type="dxa"/>
          </w:tcPr>
          <w:p w:rsidR="00EE3448" w:rsidRPr="00E364AA" w:rsidRDefault="00EE3448" w:rsidP="00E13236">
            <w:pPr>
              <w:jc w:val="center"/>
            </w:pPr>
          </w:p>
        </w:tc>
        <w:tc>
          <w:tcPr>
            <w:tcW w:w="1133" w:type="dxa"/>
          </w:tcPr>
          <w:p w:rsidR="00EE3448" w:rsidRPr="00E364AA" w:rsidRDefault="00EE3448" w:rsidP="00E13236">
            <w:pPr>
              <w:jc w:val="center"/>
            </w:pPr>
          </w:p>
        </w:tc>
        <w:tc>
          <w:tcPr>
            <w:tcW w:w="1277" w:type="dxa"/>
          </w:tcPr>
          <w:p w:rsidR="00EE3448" w:rsidRPr="00E364AA" w:rsidRDefault="00EE3448" w:rsidP="00E13236">
            <w:pPr>
              <w:jc w:val="center"/>
            </w:pPr>
          </w:p>
        </w:tc>
      </w:tr>
      <w:tr w:rsidR="00E364AA" w:rsidRPr="00E364AA" w:rsidTr="002332F0">
        <w:trPr>
          <w:trHeight w:val="401"/>
        </w:trPr>
        <w:tc>
          <w:tcPr>
            <w:tcW w:w="675" w:type="dxa"/>
          </w:tcPr>
          <w:p w:rsidR="00EE3448" w:rsidRPr="00E364AA" w:rsidRDefault="00EE3448" w:rsidP="00E13236"/>
        </w:tc>
        <w:tc>
          <w:tcPr>
            <w:tcW w:w="1701" w:type="dxa"/>
          </w:tcPr>
          <w:p w:rsidR="00EE3448" w:rsidRPr="00E364AA" w:rsidRDefault="00EE3448" w:rsidP="00E13236">
            <w:pPr>
              <w:jc w:val="center"/>
            </w:pPr>
            <w:r w:rsidRPr="00E364AA">
              <w:rPr>
                <w:rFonts w:hint="eastAsia"/>
              </w:rPr>
              <w:t>合计</w:t>
            </w:r>
          </w:p>
        </w:tc>
        <w:tc>
          <w:tcPr>
            <w:tcW w:w="993" w:type="dxa"/>
          </w:tcPr>
          <w:p w:rsidR="00EE3448" w:rsidRPr="00E364AA" w:rsidRDefault="00A967A3" w:rsidP="00E13236">
            <w:pPr>
              <w:jc w:val="center"/>
            </w:pPr>
            <w:r w:rsidRPr="00E364AA">
              <w:t>A+B</w:t>
            </w:r>
          </w:p>
        </w:tc>
        <w:tc>
          <w:tcPr>
            <w:tcW w:w="992" w:type="dxa"/>
          </w:tcPr>
          <w:p w:rsidR="00EE3448" w:rsidRPr="00E364AA" w:rsidRDefault="00EE3448" w:rsidP="00E13236">
            <w:pPr>
              <w:jc w:val="center"/>
            </w:pPr>
            <w:r w:rsidRPr="00E364AA">
              <w:t>A</w:t>
            </w:r>
          </w:p>
        </w:tc>
        <w:tc>
          <w:tcPr>
            <w:tcW w:w="992" w:type="dxa"/>
          </w:tcPr>
          <w:p w:rsidR="00EE3448" w:rsidRPr="00E364AA" w:rsidRDefault="005A238D" w:rsidP="00E13236">
            <w:pPr>
              <w:jc w:val="center"/>
            </w:pPr>
            <w:r w:rsidRPr="00E364AA">
              <w:t>B</w:t>
            </w:r>
          </w:p>
        </w:tc>
        <w:tc>
          <w:tcPr>
            <w:tcW w:w="1134" w:type="dxa"/>
          </w:tcPr>
          <w:p w:rsidR="00EE3448" w:rsidRPr="00E364AA" w:rsidRDefault="00A967A3" w:rsidP="00E13236">
            <w:pPr>
              <w:jc w:val="center"/>
            </w:pPr>
            <w:r w:rsidRPr="00E364AA">
              <w:t>C+D</w:t>
            </w:r>
          </w:p>
        </w:tc>
        <w:tc>
          <w:tcPr>
            <w:tcW w:w="1133" w:type="dxa"/>
          </w:tcPr>
          <w:p w:rsidR="00EE3448" w:rsidRPr="00E364AA" w:rsidRDefault="005A238D" w:rsidP="00E13236">
            <w:pPr>
              <w:jc w:val="center"/>
            </w:pPr>
            <w:r w:rsidRPr="00E364AA">
              <w:t>C</w:t>
            </w:r>
          </w:p>
        </w:tc>
        <w:tc>
          <w:tcPr>
            <w:tcW w:w="1277" w:type="dxa"/>
          </w:tcPr>
          <w:p w:rsidR="00EE3448" w:rsidRPr="00E364AA" w:rsidRDefault="005A238D" w:rsidP="00E13236">
            <w:pPr>
              <w:jc w:val="center"/>
            </w:pPr>
            <w:r w:rsidRPr="00E364AA">
              <w:t>D</w:t>
            </w:r>
          </w:p>
        </w:tc>
      </w:tr>
      <w:tr w:rsidR="00E364AA" w:rsidRPr="00E364AA" w:rsidTr="005A238D">
        <w:trPr>
          <w:trHeight w:val="595"/>
        </w:trPr>
        <w:tc>
          <w:tcPr>
            <w:tcW w:w="8897" w:type="dxa"/>
            <w:gridSpan w:val="8"/>
          </w:tcPr>
          <w:p w:rsidR="005A238D" w:rsidRPr="00E364AA" w:rsidRDefault="005A238D" w:rsidP="00E13236">
            <w:pPr>
              <w:jc w:val="left"/>
            </w:pPr>
            <w:r w:rsidRPr="00E364AA">
              <w:rPr>
                <w:rFonts w:hint="eastAsia"/>
              </w:rPr>
              <w:t>备注：</w:t>
            </w:r>
          </w:p>
        </w:tc>
      </w:tr>
    </w:tbl>
    <w:p w:rsidR="00C90954" w:rsidRPr="00E364AA" w:rsidRDefault="00C90954" w:rsidP="00C90954">
      <w:r w:rsidRPr="00E364AA">
        <w:rPr>
          <w:rFonts w:hint="eastAsia"/>
        </w:rPr>
        <w:t>注：原料药、制剂中间体、体外诊断</w:t>
      </w:r>
      <w:r w:rsidR="006D3DC4" w:rsidRPr="00E364AA">
        <w:rPr>
          <w:rFonts w:hint="eastAsia"/>
        </w:rPr>
        <w:t>试剂</w:t>
      </w:r>
      <w:r w:rsidRPr="00E364AA">
        <w:rPr>
          <w:rFonts w:hint="eastAsia"/>
        </w:rPr>
        <w:t>、中药材、中药饮片无需填写该表。</w:t>
      </w:r>
    </w:p>
    <w:p w:rsidR="00365A6C" w:rsidRPr="00E364AA" w:rsidRDefault="00365A6C" w:rsidP="00365A6C">
      <w:pPr>
        <w:rPr>
          <w:b/>
        </w:rPr>
      </w:pPr>
    </w:p>
    <w:p w:rsidR="00365A6C" w:rsidRPr="00E364AA" w:rsidRDefault="00365A6C" w:rsidP="00365A6C">
      <w:pPr>
        <w:rPr>
          <w:rFonts w:ascii="宋体" w:eastAsia="宋体" w:hAnsi="宋体"/>
        </w:rPr>
      </w:pPr>
      <w:r w:rsidRPr="00E364AA">
        <w:rPr>
          <w:b/>
        </w:rPr>
        <w:t>4.</w:t>
      </w:r>
      <w:r w:rsidR="009D78E1" w:rsidRPr="00E364AA">
        <w:rPr>
          <w:b/>
        </w:rPr>
        <w:t>3</w:t>
      </w:r>
      <w:r w:rsidRPr="00E364AA">
        <w:rPr>
          <w:b/>
        </w:rPr>
        <w:t xml:space="preserve"> </w:t>
      </w:r>
      <w:r w:rsidRPr="00E364AA">
        <w:rPr>
          <w:rFonts w:hint="eastAsia"/>
          <w:b/>
        </w:rPr>
        <w:t>境外报告</w:t>
      </w:r>
      <w:r w:rsidRPr="00E364AA">
        <w:rPr>
          <w:b/>
        </w:rPr>
        <w:t xml:space="preserve">   </w:t>
      </w:r>
      <w:r w:rsidRPr="00E364AA">
        <w:rPr>
          <w:rFonts w:ascii="宋体" w:eastAsia="宋体" w:hAnsi="宋体" w:hint="eastAsia"/>
        </w:rPr>
        <w:t>□有（请填写以下信息）</w:t>
      </w:r>
      <w:r w:rsidRPr="00E364AA">
        <w:rPr>
          <w:rFonts w:ascii="宋体" w:eastAsia="宋体" w:hAnsi="宋体"/>
        </w:rPr>
        <w:t xml:space="preserve">  </w:t>
      </w:r>
      <w:r w:rsidRPr="00E364AA">
        <w:rPr>
          <w:rFonts w:ascii="宋体" w:eastAsia="宋体" w:hAnsi="宋体" w:hint="eastAsia"/>
        </w:rPr>
        <w:t>□无</w:t>
      </w:r>
    </w:p>
    <w:p w:rsidR="00365A6C" w:rsidRPr="00E364AA" w:rsidRDefault="00365A6C" w:rsidP="00365A6C">
      <w:pPr>
        <w:ind w:firstLineChars="200" w:firstLine="420"/>
      </w:pPr>
      <w:r w:rsidRPr="00E364AA">
        <w:rPr>
          <w:rFonts w:hint="eastAsia"/>
        </w:rPr>
        <w:t>报告年度共向直报系统提交了</w:t>
      </w:r>
      <w:r w:rsidRPr="00E364AA">
        <w:rPr>
          <w:u w:val="single"/>
        </w:rPr>
        <w:t xml:space="preserve"> </w:t>
      </w:r>
      <w:r w:rsidR="00B3364A" w:rsidRPr="00E364AA">
        <w:rPr>
          <w:rFonts w:hint="eastAsia"/>
          <w:u w:val="single"/>
        </w:rPr>
        <w:t xml:space="preserve">  </w:t>
      </w:r>
      <w:r w:rsidRPr="00E364AA">
        <w:rPr>
          <w:rFonts w:hint="eastAsia"/>
        </w:rPr>
        <w:t>份境外报告，较上年度增长</w:t>
      </w:r>
      <w:r w:rsidRPr="00E364AA">
        <w:rPr>
          <w:u w:val="single"/>
        </w:rPr>
        <w:t xml:space="preserve">     </w:t>
      </w:r>
      <w:r w:rsidRPr="00E364AA">
        <w:t>%</w:t>
      </w:r>
      <w:r w:rsidRPr="00E364AA">
        <w:rPr>
          <w:rFonts w:hint="eastAsia"/>
        </w:rPr>
        <w:t>。具体情况详见下表。</w:t>
      </w:r>
    </w:p>
    <w:tbl>
      <w:tblPr>
        <w:tblStyle w:val="a3"/>
        <w:tblW w:w="8613" w:type="dxa"/>
        <w:tblLook w:val="04A0" w:firstRow="1" w:lastRow="0" w:firstColumn="1" w:lastColumn="0" w:noHBand="0" w:noVBand="1"/>
      </w:tblPr>
      <w:tblGrid>
        <w:gridCol w:w="1084"/>
        <w:gridCol w:w="2731"/>
        <w:gridCol w:w="2389"/>
        <w:gridCol w:w="2409"/>
      </w:tblGrid>
      <w:tr w:rsidR="00E364AA" w:rsidRPr="00E364AA" w:rsidTr="000C1C34">
        <w:trPr>
          <w:trHeight w:val="341"/>
        </w:trPr>
        <w:tc>
          <w:tcPr>
            <w:tcW w:w="1084" w:type="dxa"/>
            <w:vAlign w:val="center"/>
          </w:tcPr>
          <w:p w:rsidR="000C1C34" w:rsidRPr="00E364AA" w:rsidRDefault="000C1C34" w:rsidP="004728B5">
            <w:pPr>
              <w:jc w:val="center"/>
              <w:rPr>
                <w:b/>
              </w:rPr>
            </w:pPr>
            <w:r w:rsidRPr="00E364AA">
              <w:rPr>
                <w:rFonts w:hint="eastAsia"/>
                <w:b/>
              </w:rPr>
              <w:t>序号</w:t>
            </w:r>
          </w:p>
        </w:tc>
        <w:tc>
          <w:tcPr>
            <w:tcW w:w="2731" w:type="dxa"/>
            <w:vAlign w:val="center"/>
          </w:tcPr>
          <w:p w:rsidR="000C1C34" w:rsidRPr="00E364AA" w:rsidRDefault="000C1C34" w:rsidP="004728B5">
            <w:pPr>
              <w:jc w:val="center"/>
              <w:rPr>
                <w:b/>
              </w:rPr>
            </w:pPr>
            <w:r w:rsidRPr="00E364AA">
              <w:rPr>
                <w:rFonts w:hint="eastAsia"/>
                <w:b/>
              </w:rPr>
              <w:t>药品通用名</w:t>
            </w:r>
          </w:p>
        </w:tc>
        <w:tc>
          <w:tcPr>
            <w:tcW w:w="2389" w:type="dxa"/>
          </w:tcPr>
          <w:p w:rsidR="000C1C34" w:rsidRPr="00E364AA" w:rsidRDefault="000C1C34" w:rsidP="004728B5">
            <w:pPr>
              <w:jc w:val="center"/>
              <w:rPr>
                <w:b/>
              </w:rPr>
            </w:pPr>
            <w:r w:rsidRPr="00E364AA">
              <w:rPr>
                <w:rFonts w:hint="eastAsia"/>
                <w:b/>
              </w:rPr>
              <w:t>提交（份）</w:t>
            </w:r>
          </w:p>
        </w:tc>
        <w:tc>
          <w:tcPr>
            <w:tcW w:w="2409" w:type="dxa"/>
          </w:tcPr>
          <w:p w:rsidR="000C1C34" w:rsidRPr="00E364AA" w:rsidRDefault="000C1C34" w:rsidP="004728B5">
            <w:pPr>
              <w:jc w:val="center"/>
              <w:rPr>
                <w:b/>
              </w:rPr>
            </w:pPr>
            <w:r w:rsidRPr="00E364AA">
              <w:rPr>
                <w:rFonts w:hint="eastAsia"/>
                <w:b/>
              </w:rPr>
              <w:t>备注</w:t>
            </w:r>
          </w:p>
        </w:tc>
      </w:tr>
      <w:tr w:rsidR="00871658" w:rsidRPr="00E364AA" w:rsidTr="000C1C34">
        <w:trPr>
          <w:trHeight w:val="357"/>
        </w:trPr>
        <w:tc>
          <w:tcPr>
            <w:tcW w:w="1084" w:type="dxa"/>
          </w:tcPr>
          <w:p w:rsidR="00871658" w:rsidRPr="00E364AA" w:rsidRDefault="00871658" w:rsidP="004728B5">
            <w:pPr>
              <w:jc w:val="center"/>
            </w:pPr>
            <w:r w:rsidRPr="00E364AA">
              <w:t>1</w:t>
            </w:r>
          </w:p>
        </w:tc>
        <w:tc>
          <w:tcPr>
            <w:tcW w:w="2731" w:type="dxa"/>
          </w:tcPr>
          <w:p w:rsidR="00871658" w:rsidRPr="00E364AA" w:rsidRDefault="00871658" w:rsidP="004728B5">
            <w:pPr>
              <w:jc w:val="center"/>
            </w:pPr>
          </w:p>
        </w:tc>
        <w:tc>
          <w:tcPr>
            <w:tcW w:w="2389" w:type="dxa"/>
          </w:tcPr>
          <w:p w:rsidR="00871658" w:rsidRPr="00E364AA" w:rsidRDefault="00871658" w:rsidP="004728B5">
            <w:pPr>
              <w:jc w:val="center"/>
            </w:pPr>
          </w:p>
        </w:tc>
        <w:tc>
          <w:tcPr>
            <w:tcW w:w="2409" w:type="dxa"/>
            <w:vMerge w:val="restart"/>
          </w:tcPr>
          <w:p w:rsidR="00871658" w:rsidRPr="00E364AA" w:rsidRDefault="00871658" w:rsidP="004728B5">
            <w:pPr>
              <w:jc w:val="center"/>
            </w:pPr>
          </w:p>
        </w:tc>
      </w:tr>
      <w:tr w:rsidR="00871658" w:rsidRPr="00E364AA" w:rsidTr="000C1C34">
        <w:trPr>
          <w:trHeight w:val="341"/>
        </w:trPr>
        <w:tc>
          <w:tcPr>
            <w:tcW w:w="1084" w:type="dxa"/>
          </w:tcPr>
          <w:p w:rsidR="00871658" w:rsidRPr="00E364AA" w:rsidRDefault="00871658" w:rsidP="004728B5">
            <w:pPr>
              <w:jc w:val="center"/>
            </w:pPr>
            <w:r w:rsidRPr="00E364AA">
              <w:t>2</w:t>
            </w:r>
          </w:p>
        </w:tc>
        <w:tc>
          <w:tcPr>
            <w:tcW w:w="2731" w:type="dxa"/>
          </w:tcPr>
          <w:p w:rsidR="00871658" w:rsidRPr="00E364AA" w:rsidRDefault="00871658" w:rsidP="004728B5">
            <w:pPr>
              <w:jc w:val="center"/>
            </w:pPr>
          </w:p>
        </w:tc>
        <w:tc>
          <w:tcPr>
            <w:tcW w:w="2389" w:type="dxa"/>
          </w:tcPr>
          <w:p w:rsidR="00871658" w:rsidRPr="00E364AA" w:rsidRDefault="00871658" w:rsidP="004728B5">
            <w:pPr>
              <w:jc w:val="center"/>
            </w:pPr>
          </w:p>
        </w:tc>
        <w:tc>
          <w:tcPr>
            <w:tcW w:w="2409" w:type="dxa"/>
            <w:vMerge/>
          </w:tcPr>
          <w:p w:rsidR="00871658" w:rsidRPr="00E364AA" w:rsidRDefault="00871658" w:rsidP="004728B5">
            <w:pPr>
              <w:jc w:val="center"/>
            </w:pPr>
          </w:p>
        </w:tc>
      </w:tr>
      <w:tr w:rsidR="00871658" w:rsidRPr="00E364AA" w:rsidTr="000C1C34">
        <w:trPr>
          <w:trHeight w:val="357"/>
        </w:trPr>
        <w:tc>
          <w:tcPr>
            <w:tcW w:w="1084" w:type="dxa"/>
          </w:tcPr>
          <w:p w:rsidR="00871658" w:rsidRPr="00E364AA" w:rsidRDefault="00871658" w:rsidP="004728B5">
            <w:pPr>
              <w:jc w:val="center"/>
            </w:pPr>
            <w:r w:rsidRPr="00E364AA">
              <w:rPr>
                <w:rFonts w:hint="eastAsia"/>
              </w:rPr>
              <w:t>…</w:t>
            </w:r>
          </w:p>
        </w:tc>
        <w:tc>
          <w:tcPr>
            <w:tcW w:w="2731" w:type="dxa"/>
          </w:tcPr>
          <w:p w:rsidR="00871658" w:rsidRPr="00E364AA" w:rsidRDefault="00871658" w:rsidP="004728B5">
            <w:pPr>
              <w:jc w:val="center"/>
            </w:pPr>
          </w:p>
        </w:tc>
        <w:tc>
          <w:tcPr>
            <w:tcW w:w="2389" w:type="dxa"/>
          </w:tcPr>
          <w:p w:rsidR="00871658" w:rsidRPr="00E364AA" w:rsidRDefault="00871658" w:rsidP="004728B5">
            <w:pPr>
              <w:jc w:val="center"/>
            </w:pPr>
          </w:p>
        </w:tc>
        <w:tc>
          <w:tcPr>
            <w:tcW w:w="2409" w:type="dxa"/>
            <w:vMerge/>
          </w:tcPr>
          <w:p w:rsidR="00871658" w:rsidRPr="00E364AA" w:rsidRDefault="00871658" w:rsidP="004728B5">
            <w:pPr>
              <w:jc w:val="center"/>
            </w:pPr>
          </w:p>
        </w:tc>
      </w:tr>
      <w:tr w:rsidR="00871658" w:rsidRPr="00E364AA" w:rsidTr="000C1C34">
        <w:trPr>
          <w:trHeight w:val="454"/>
        </w:trPr>
        <w:tc>
          <w:tcPr>
            <w:tcW w:w="1084" w:type="dxa"/>
          </w:tcPr>
          <w:p w:rsidR="00871658" w:rsidRPr="00E364AA" w:rsidRDefault="00871658" w:rsidP="004728B5"/>
        </w:tc>
        <w:tc>
          <w:tcPr>
            <w:tcW w:w="2731" w:type="dxa"/>
          </w:tcPr>
          <w:p w:rsidR="00871658" w:rsidRPr="00E364AA" w:rsidRDefault="00871658" w:rsidP="004728B5">
            <w:pPr>
              <w:jc w:val="center"/>
            </w:pPr>
            <w:r w:rsidRPr="00E364AA">
              <w:rPr>
                <w:rFonts w:hint="eastAsia"/>
              </w:rPr>
              <w:t>合计</w:t>
            </w:r>
          </w:p>
        </w:tc>
        <w:tc>
          <w:tcPr>
            <w:tcW w:w="2389" w:type="dxa"/>
          </w:tcPr>
          <w:p w:rsidR="00871658" w:rsidRPr="00E364AA" w:rsidRDefault="00871658" w:rsidP="004728B5">
            <w:pPr>
              <w:jc w:val="center"/>
            </w:pPr>
          </w:p>
        </w:tc>
        <w:tc>
          <w:tcPr>
            <w:tcW w:w="2409" w:type="dxa"/>
            <w:vMerge/>
          </w:tcPr>
          <w:p w:rsidR="00871658" w:rsidRPr="00E364AA" w:rsidRDefault="00871658" w:rsidP="004728B5">
            <w:pPr>
              <w:jc w:val="center"/>
            </w:pPr>
          </w:p>
        </w:tc>
      </w:tr>
    </w:tbl>
    <w:p w:rsidR="00E96D5E" w:rsidRPr="00E364AA" w:rsidRDefault="00E96D5E" w:rsidP="00E96D5E">
      <w:r w:rsidRPr="00E364AA">
        <w:rPr>
          <w:rFonts w:hint="eastAsia"/>
        </w:rPr>
        <w:t>注：原料药、制剂中间体、体外诊断试剂、中药材、中药饮片无需填写该表。</w:t>
      </w:r>
    </w:p>
    <w:p w:rsidR="000C1C34" w:rsidRPr="00E364AA" w:rsidRDefault="000C1C34" w:rsidP="00446E83">
      <w:pPr>
        <w:rPr>
          <w:b/>
        </w:rPr>
      </w:pPr>
      <w:bookmarkStart w:id="94" w:name="_Toc18076818"/>
    </w:p>
    <w:p w:rsidR="00191901" w:rsidRPr="00E364AA" w:rsidRDefault="005C4284" w:rsidP="00191901">
      <w:pPr>
        <w:outlineLvl w:val="1"/>
        <w:rPr>
          <w:b/>
        </w:rPr>
      </w:pPr>
      <w:r w:rsidRPr="00E364AA">
        <w:rPr>
          <w:b/>
        </w:rPr>
        <w:t>5</w:t>
      </w:r>
      <w:r w:rsidR="00191901" w:rsidRPr="00E364AA">
        <w:rPr>
          <w:b/>
        </w:rPr>
        <w:t xml:space="preserve"> </w:t>
      </w:r>
      <w:r w:rsidR="00191901" w:rsidRPr="00E364AA">
        <w:rPr>
          <w:rFonts w:hint="eastAsia"/>
          <w:b/>
        </w:rPr>
        <w:t>定期分析评价</w:t>
      </w:r>
    </w:p>
    <w:p w:rsidR="00191901" w:rsidRPr="00E364AA" w:rsidRDefault="00191901" w:rsidP="00191901">
      <w:pPr>
        <w:outlineLvl w:val="2"/>
        <w:rPr>
          <w:b/>
        </w:rPr>
      </w:pPr>
      <w:r w:rsidRPr="00E364AA">
        <w:rPr>
          <w:b/>
        </w:rPr>
        <w:t xml:space="preserve">5.1 </w:t>
      </w:r>
      <w:r w:rsidRPr="00E364AA">
        <w:rPr>
          <w:rFonts w:hint="eastAsia"/>
          <w:b/>
        </w:rPr>
        <w:t>定期分析评价</w:t>
      </w:r>
    </w:p>
    <w:p w:rsidR="00191901" w:rsidRPr="00E364AA" w:rsidRDefault="00191901" w:rsidP="00191901">
      <w:pPr>
        <w:ind w:firstLineChars="200" w:firstLine="420"/>
        <w:rPr>
          <w:b/>
        </w:rPr>
      </w:pPr>
      <w:r w:rsidRPr="00E364AA">
        <w:rPr>
          <w:rFonts w:hint="eastAsia"/>
        </w:rPr>
        <w:t>报告年度内对</w:t>
      </w:r>
      <w:r w:rsidRPr="00E364AA">
        <w:rPr>
          <w:u w:val="single"/>
        </w:rPr>
        <w:t xml:space="preserve">    </w:t>
      </w:r>
      <w:proofErr w:type="gramStart"/>
      <w:r w:rsidRPr="00E364AA">
        <w:rPr>
          <w:rFonts w:hint="eastAsia"/>
        </w:rPr>
        <w:t>个</w:t>
      </w:r>
      <w:proofErr w:type="gramEnd"/>
      <w:r w:rsidRPr="00E364AA">
        <w:rPr>
          <w:rFonts w:hint="eastAsia"/>
        </w:rPr>
        <w:t>药品开展了</w:t>
      </w:r>
      <w:r w:rsidRPr="00E364AA">
        <w:rPr>
          <w:u w:val="single"/>
        </w:rPr>
        <w:t xml:space="preserve">    </w:t>
      </w:r>
      <w:r w:rsidRPr="00E364AA">
        <w:rPr>
          <w:rFonts w:hint="eastAsia"/>
        </w:rPr>
        <w:t>次定期分析评价（不含</w:t>
      </w:r>
      <w:r w:rsidRPr="00E364AA">
        <w:t>PSUR</w:t>
      </w:r>
      <w:r w:rsidRPr="00E364AA">
        <w:rPr>
          <w:rFonts w:hint="eastAsia"/>
        </w:rPr>
        <w:t>）。</w:t>
      </w:r>
    </w:p>
    <w:tbl>
      <w:tblPr>
        <w:tblStyle w:val="a3"/>
        <w:tblW w:w="8931" w:type="dxa"/>
        <w:tblInd w:w="108" w:type="dxa"/>
        <w:tblLayout w:type="fixed"/>
        <w:tblLook w:val="04A0" w:firstRow="1" w:lastRow="0" w:firstColumn="1" w:lastColumn="0" w:noHBand="0" w:noVBand="1"/>
      </w:tblPr>
      <w:tblGrid>
        <w:gridCol w:w="709"/>
        <w:gridCol w:w="1276"/>
        <w:gridCol w:w="1559"/>
        <w:gridCol w:w="1701"/>
        <w:gridCol w:w="1559"/>
        <w:gridCol w:w="1103"/>
        <w:gridCol w:w="1024"/>
      </w:tblGrid>
      <w:tr w:rsidR="00E364AA" w:rsidRPr="00E364AA" w:rsidTr="000528D3">
        <w:trPr>
          <w:trHeight w:val="699"/>
        </w:trPr>
        <w:tc>
          <w:tcPr>
            <w:tcW w:w="709" w:type="dxa"/>
            <w:vAlign w:val="center"/>
          </w:tcPr>
          <w:p w:rsidR="00191901" w:rsidRPr="00E364AA" w:rsidRDefault="00191901" w:rsidP="000528D3">
            <w:pPr>
              <w:jc w:val="center"/>
              <w:rPr>
                <w:b/>
              </w:rPr>
            </w:pPr>
            <w:r w:rsidRPr="00E364AA">
              <w:rPr>
                <w:rFonts w:hint="eastAsia"/>
                <w:b/>
              </w:rPr>
              <w:t>序号</w:t>
            </w:r>
          </w:p>
        </w:tc>
        <w:tc>
          <w:tcPr>
            <w:tcW w:w="1276" w:type="dxa"/>
            <w:vAlign w:val="center"/>
          </w:tcPr>
          <w:p w:rsidR="00191901" w:rsidRPr="00E364AA" w:rsidRDefault="00191901" w:rsidP="000528D3">
            <w:pPr>
              <w:jc w:val="center"/>
              <w:rPr>
                <w:b/>
              </w:rPr>
            </w:pPr>
            <w:r w:rsidRPr="00E364AA">
              <w:rPr>
                <w:rFonts w:hint="eastAsia"/>
                <w:b/>
              </w:rPr>
              <w:t>药品名称</w:t>
            </w:r>
          </w:p>
        </w:tc>
        <w:tc>
          <w:tcPr>
            <w:tcW w:w="1559" w:type="dxa"/>
            <w:vAlign w:val="center"/>
          </w:tcPr>
          <w:p w:rsidR="00191901" w:rsidRPr="00E364AA" w:rsidRDefault="00191901" w:rsidP="000528D3">
            <w:pPr>
              <w:jc w:val="center"/>
              <w:rPr>
                <w:b/>
              </w:rPr>
            </w:pPr>
            <w:r w:rsidRPr="00E364AA">
              <w:rPr>
                <w:rFonts w:hint="eastAsia"/>
                <w:b/>
              </w:rPr>
              <w:t>首次注册日期</w:t>
            </w:r>
          </w:p>
        </w:tc>
        <w:tc>
          <w:tcPr>
            <w:tcW w:w="1701" w:type="dxa"/>
            <w:vAlign w:val="center"/>
          </w:tcPr>
          <w:p w:rsidR="00191901" w:rsidRPr="00E364AA" w:rsidRDefault="00191901" w:rsidP="000528D3">
            <w:pPr>
              <w:jc w:val="center"/>
              <w:rPr>
                <w:b/>
              </w:rPr>
            </w:pPr>
            <w:r w:rsidRPr="00E364AA">
              <w:rPr>
                <w:rFonts w:hint="eastAsia"/>
                <w:b/>
              </w:rPr>
              <w:t>计划分析周期</w:t>
            </w:r>
          </w:p>
        </w:tc>
        <w:tc>
          <w:tcPr>
            <w:tcW w:w="1559" w:type="dxa"/>
            <w:vAlign w:val="center"/>
          </w:tcPr>
          <w:p w:rsidR="00191901" w:rsidRPr="00E364AA" w:rsidRDefault="00191901" w:rsidP="000528D3">
            <w:pPr>
              <w:jc w:val="center"/>
              <w:rPr>
                <w:b/>
              </w:rPr>
            </w:pPr>
            <w:r w:rsidRPr="00E364AA">
              <w:rPr>
                <w:rFonts w:hint="eastAsia"/>
                <w:b/>
              </w:rPr>
              <w:t>实际分析次数</w:t>
            </w:r>
          </w:p>
        </w:tc>
        <w:tc>
          <w:tcPr>
            <w:tcW w:w="1103" w:type="dxa"/>
            <w:vAlign w:val="center"/>
          </w:tcPr>
          <w:p w:rsidR="00191901" w:rsidRPr="00E364AA" w:rsidDel="00820C86" w:rsidRDefault="00191901" w:rsidP="000528D3">
            <w:pPr>
              <w:jc w:val="center"/>
              <w:rPr>
                <w:b/>
              </w:rPr>
            </w:pPr>
            <w:r w:rsidRPr="00E364AA">
              <w:rPr>
                <w:rFonts w:hint="eastAsia"/>
                <w:b/>
              </w:rPr>
              <w:t>是否发现重要风险</w:t>
            </w:r>
          </w:p>
        </w:tc>
        <w:tc>
          <w:tcPr>
            <w:tcW w:w="1024" w:type="dxa"/>
            <w:vAlign w:val="center"/>
          </w:tcPr>
          <w:p w:rsidR="00191901" w:rsidRPr="00E364AA" w:rsidDel="00820C86" w:rsidRDefault="00191901" w:rsidP="000528D3">
            <w:pPr>
              <w:jc w:val="center"/>
              <w:rPr>
                <w:b/>
              </w:rPr>
            </w:pPr>
            <w:r w:rsidRPr="00E364AA">
              <w:rPr>
                <w:rFonts w:hint="eastAsia"/>
                <w:b/>
              </w:rPr>
              <w:t>备注</w:t>
            </w:r>
          </w:p>
        </w:tc>
      </w:tr>
      <w:tr w:rsidR="00E364AA" w:rsidRPr="00E364AA" w:rsidTr="000528D3">
        <w:tc>
          <w:tcPr>
            <w:tcW w:w="709" w:type="dxa"/>
          </w:tcPr>
          <w:p w:rsidR="00191901" w:rsidRPr="00E364AA" w:rsidRDefault="00191901" w:rsidP="000528D3">
            <w:pPr>
              <w:jc w:val="center"/>
            </w:pPr>
            <w:r w:rsidRPr="00E364AA">
              <w:t>1</w:t>
            </w:r>
          </w:p>
        </w:tc>
        <w:tc>
          <w:tcPr>
            <w:tcW w:w="1276" w:type="dxa"/>
          </w:tcPr>
          <w:p w:rsidR="00191901" w:rsidRPr="00E364AA" w:rsidRDefault="00191901" w:rsidP="000528D3"/>
        </w:tc>
        <w:tc>
          <w:tcPr>
            <w:tcW w:w="1559" w:type="dxa"/>
          </w:tcPr>
          <w:p w:rsidR="00191901" w:rsidRPr="00E364AA" w:rsidRDefault="00191901" w:rsidP="000528D3">
            <w:pPr>
              <w:jc w:val="center"/>
            </w:pPr>
            <w:r w:rsidRPr="00E364AA">
              <w:t>2018/03/16</w:t>
            </w:r>
          </w:p>
        </w:tc>
        <w:tc>
          <w:tcPr>
            <w:tcW w:w="1701" w:type="dxa"/>
          </w:tcPr>
          <w:p w:rsidR="00191901" w:rsidRPr="00E364AA" w:rsidRDefault="00191901" w:rsidP="000528D3">
            <w:pPr>
              <w:jc w:val="center"/>
            </w:pPr>
            <w:r w:rsidRPr="00E364AA">
              <w:rPr>
                <w:rFonts w:hint="eastAsia"/>
              </w:rPr>
              <w:t>每二周</w:t>
            </w:r>
          </w:p>
        </w:tc>
        <w:tc>
          <w:tcPr>
            <w:tcW w:w="1559" w:type="dxa"/>
          </w:tcPr>
          <w:p w:rsidR="00191901" w:rsidRPr="00E364AA" w:rsidRDefault="00191901" w:rsidP="000528D3">
            <w:pPr>
              <w:jc w:val="center"/>
            </w:pPr>
            <w:r w:rsidRPr="00E364AA">
              <w:t>20</w:t>
            </w:r>
          </w:p>
        </w:tc>
        <w:tc>
          <w:tcPr>
            <w:tcW w:w="1103" w:type="dxa"/>
          </w:tcPr>
          <w:p w:rsidR="00191901" w:rsidRPr="00E364AA" w:rsidRDefault="00191901" w:rsidP="000528D3">
            <w:pPr>
              <w:jc w:val="center"/>
            </w:pPr>
            <w:r w:rsidRPr="00E364AA">
              <w:rPr>
                <w:rFonts w:hint="eastAsia"/>
              </w:rPr>
              <w:t>是</w:t>
            </w:r>
          </w:p>
        </w:tc>
        <w:tc>
          <w:tcPr>
            <w:tcW w:w="1024" w:type="dxa"/>
          </w:tcPr>
          <w:p w:rsidR="00191901" w:rsidRPr="00E364AA" w:rsidRDefault="00191901" w:rsidP="000528D3"/>
        </w:tc>
      </w:tr>
      <w:tr w:rsidR="00E364AA" w:rsidRPr="00E364AA" w:rsidTr="000528D3">
        <w:tc>
          <w:tcPr>
            <w:tcW w:w="709" w:type="dxa"/>
          </w:tcPr>
          <w:p w:rsidR="00191901" w:rsidRPr="00E364AA" w:rsidRDefault="00191901" w:rsidP="000528D3">
            <w:pPr>
              <w:jc w:val="center"/>
            </w:pPr>
            <w:r w:rsidRPr="00E364AA">
              <w:t>2</w:t>
            </w:r>
          </w:p>
        </w:tc>
        <w:tc>
          <w:tcPr>
            <w:tcW w:w="1276" w:type="dxa"/>
          </w:tcPr>
          <w:p w:rsidR="00191901" w:rsidRPr="00E364AA" w:rsidRDefault="00191901" w:rsidP="000528D3"/>
        </w:tc>
        <w:tc>
          <w:tcPr>
            <w:tcW w:w="1559" w:type="dxa"/>
          </w:tcPr>
          <w:p w:rsidR="00191901" w:rsidRPr="00E364AA" w:rsidRDefault="00191901" w:rsidP="000528D3">
            <w:pPr>
              <w:jc w:val="center"/>
            </w:pPr>
            <w:r w:rsidRPr="00E364AA">
              <w:t>2017/03/16</w:t>
            </w:r>
          </w:p>
        </w:tc>
        <w:tc>
          <w:tcPr>
            <w:tcW w:w="1701" w:type="dxa"/>
          </w:tcPr>
          <w:p w:rsidR="00191901" w:rsidRPr="00E364AA" w:rsidRDefault="00191901" w:rsidP="000528D3">
            <w:pPr>
              <w:jc w:val="center"/>
            </w:pPr>
            <w:r w:rsidRPr="00E364AA">
              <w:rPr>
                <w:rFonts w:hint="eastAsia"/>
              </w:rPr>
              <w:t>周月</w:t>
            </w:r>
          </w:p>
        </w:tc>
        <w:tc>
          <w:tcPr>
            <w:tcW w:w="1559" w:type="dxa"/>
          </w:tcPr>
          <w:p w:rsidR="00191901" w:rsidRPr="00E364AA" w:rsidRDefault="00191901" w:rsidP="000528D3">
            <w:pPr>
              <w:jc w:val="center"/>
            </w:pPr>
            <w:r w:rsidRPr="00E364AA">
              <w:t>12</w:t>
            </w:r>
          </w:p>
        </w:tc>
        <w:tc>
          <w:tcPr>
            <w:tcW w:w="1103" w:type="dxa"/>
          </w:tcPr>
          <w:p w:rsidR="00191901" w:rsidRPr="00E364AA" w:rsidRDefault="00191901" w:rsidP="000528D3">
            <w:pPr>
              <w:jc w:val="center"/>
            </w:pPr>
            <w:r w:rsidRPr="00E364AA">
              <w:rPr>
                <w:rFonts w:hint="eastAsia"/>
              </w:rPr>
              <w:t>是</w:t>
            </w:r>
          </w:p>
        </w:tc>
        <w:tc>
          <w:tcPr>
            <w:tcW w:w="1024" w:type="dxa"/>
          </w:tcPr>
          <w:p w:rsidR="00191901" w:rsidRPr="00E364AA" w:rsidRDefault="00191901" w:rsidP="000528D3"/>
        </w:tc>
      </w:tr>
      <w:tr w:rsidR="00E364AA" w:rsidRPr="00E364AA" w:rsidTr="000528D3">
        <w:tc>
          <w:tcPr>
            <w:tcW w:w="709" w:type="dxa"/>
            <w:vAlign w:val="center"/>
          </w:tcPr>
          <w:p w:rsidR="00191901" w:rsidRPr="00E364AA" w:rsidRDefault="00191901" w:rsidP="000528D3">
            <w:pPr>
              <w:jc w:val="center"/>
            </w:pPr>
            <w:r w:rsidRPr="00E364AA">
              <w:t>3</w:t>
            </w:r>
          </w:p>
        </w:tc>
        <w:tc>
          <w:tcPr>
            <w:tcW w:w="1276" w:type="dxa"/>
            <w:vAlign w:val="center"/>
          </w:tcPr>
          <w:p w:rsidR="00191901" w:rsidRPr="00E364AA" w:rsidRDefault="00191901" w:rsidP="000528D3">
            <w:pPr>
              <w:jc w:val="center"/>
            </w:pPr>
          </w:p>
        </w:tc>
        <w:tc>
          <w:tcPr>
            <w:tcW w:w="1559" w:type="dxa"/>
          </w:tcPr>
          <w:p w:rsidR="00191901" w:rsidRPr="00E364AA" w:rsidRDefault="00191901" w:rsidP="000528D3">
            <w:pPr>
              <w:jc w:val="center"/>
            </w:pPr>
            <w:r w:rsidRPr="00E364AA">
              <w:t>2016/03/16</w:t>
            </w:r>
          </w:p>
        </w:tc>
        <w:tc>
          <w:tcPr>
            <w:tcW w:w="1701" w:type="dxa"/>
            <w:vAlign w:val="center"/>
          </w:tcPr>
          <w:p w:rsidR="00191901" w:rsidRPr="00E364AA" w:rsidRDefault="00191901" w:rsidP="000528D3">
            <w:pPr>
              <w:jc w:val="center"/>
            </w:pPr>
            <w:r w:rsidRPr="00E364AA">
              <w:rPr>
                <w:rFonts w:hint="eastAsia"/>
              </w:rPr>
              <w:t>每半年</w:t>
            </w:r>
          </w:p>
        </w:tc>
        <w:tc>
          <w:tcPr>
            <w:tcW w:w="1559" w:type="dxa"/>
            <w:vAlign w:val="center"/>
          </w:tcPr>
          <w:p w:rsidR="00191901" w:rsidRPr="00E364AA" w:rsidRDefault="00191901" w:rsidP="000528D3">
            <w:pPr>
              <w:jc w:val="center"/>
            </w:pPr>
            <w:r w:rsidRPr="00E364AA">
              <w:t>6</w:t>
            </w:r>
          </w:p>
        </w:tc>
        <w:tc>
          <w:tcPr>
            <w:tcW w:w="1103" w:type="dxa"/>
            <w:vAlign w:val="center"/>
          </w:tcPr>
          <w:p w:rsidR="00191901" w:rsidRPr="00E364AA" w:rsidRDefault="00191901" w:rsidP="000528D3">
            <w:pPr>
              <w:jc w:val="center"/>
            </w:pPr>
            <w:r w:rsidRPr="00E364AA">
              <w:rPr>
                <w:rFonts w:hint="eastAsia"/>
              </w:rPr>
              <w:t>否</w:t>
            </w:r>
          </w:p>
        </w:tc>
        <w:tc>
          <w:tcPr>
            <w:tcW w:w="1024" w:type="dxa"/>
            <w:vAlign w:val="center"/>
          </w:tcPr>
          <w:p w:rsidR="00191901" w:rsidRPr="00E364AA" w:rsidRDefault="00191901" w:rsidP="000528D3">
            <w:pPr>
              <w:jc w:val="center"/>
            </w:pPr>
          </w:p>
        </w:tc>
      </w:tr>
      <w:tr w:rsidR="00E364AA" w:rsidRPr="00E364AA" w:rsidTr="000528D3">
        <w:tc>
          <w:tcPr>
            <w:tcW w:w="709" w:type="dxa"/>
          </w:tcPr>
          <w:p w:rsidR="00191901" w:rsidRPr="00E364AA" w:rsidRDefault="00191901" w:rsidP="000528D3">
            <w:pPr>
              <w:jc w:val="center"/>
            </w:pPr>
            <w:r w:rsidRPr="00E364AA">
              <w:rPr>
                <w:rFonts w:hint="eastAsia"/>
              </w:rPr>
              <w:t>…</w:t>
            </w:r>
          </w:p>
        </w:tc>
        <w:tc>
          <w:tcPr>
            <w:tcW w:w="1276" w:type="dxa"/>
          </w:tcPr>
          <w:p w:rsidR="00191901" w:rsidRPr="00E364AA" w:rsidRDefault="00191901" w:rsidP="000528D3"/>
        </w:tc>
        <w:tc>
          <w:tcPr>
            <w:tcW w:w="1559" w:type="dxa"/>
          </w:tcPr>
          <w:p w:rsidR="00191901" w:rsidRPr="00E364AA" w:rsidRDefault="00191901" w:rsidP="000528D3">
            <w:pPr>
              <w:jc w:val="center"/>
            </w:pPr>
          </w:p>
        </w:tc>
        <w:tc>
          <w:tcPr>
            <w:tcW w:w="1701" w:type="dxa"/>
          </w:tcPr>
          <w:p w:rsidR="00191901" w:rsidRPr="00E364AA" w:rsidRDefault="00191901" w:rsidP="000528D3"/>
        </w:tc>
        <w:tc>
          <w:tcPr>
            <w:tcW w:w="1559" w:type="dxa"/>
          </w:tcPr>
          <w:p w:rsidR="00191901" w:rsidRPr="00E364AA" w:rsidRDefault="00191901" w:rsidP="000528D3">
            <w:pPr>
              <w:jc w:val="center"/>
            </w:pPr>
          </w:p>
        </w:tc>
        <w:tc>
          <w:tcPr>
            <w:tcW w:w="1103" w:type="dxa"/>
          </w:tcPr>
          <w:p w:rsidR="00191901" w:rsidRPr="00E364AA" w:rsidRDefault="00191901" w:rsidP="000528D3">
            <w:pPr>
              <w:jc w:val="center"/>
            </w:pPr>
          </w:p>
        </w:tc>
        <w:tc>
          <w:tcPr>
            <w:tcW w:w="1024" w:type="dxa"/>
          </w:tcPr>
          <w:p w:rsidR="00191901" w:rsidRPr="00E364AA" w:rsidRDefault="00191901" w:rsidP="000528D3"/>
        </w:tc>
      </w:tr>
    </w:tbl>
    <w:p w:rsidR="00191901" w:rsidRPr="00E364AA" w:rsidRDefault="00191901" w:rsidP="00191901">
      <w:r w:rsidRPr="00E364AA">
        <w:rPr>
          <w:rFonts w:hint="eastAsia"/>
        </w:rPr>
        <w:t>注：本表仅汇总报告年度内开展了定期分析</w:t>
      </w:r>
      <w:r w:rsidR="00875EB0" w:rsidRPr="00E364AA">
        <w:rPr>
          <w:rFonts w:hint="eastAsia"/>
        </w:rPr>
        <w:t>评价</w:t>
      </w:r>
      <w:r w:rsidRPr="00E364AA">
        <w:rPr>
          <w:rFonts w:hint="eastAsia"/>
        </w:rPr>
        <w:t>（有分析报告</w:t>
      </w:r>
      <w:r w:rsidR="00875EB0" w:rsidRPr="00E364AA">
        <w:rPr>
          <w:rFonts w:hint="eastAsia"/>
        </w:rPr>
        <w:t>支持</w:t>
      </w:r>
      <w:r w:rsidRPr="00E364AA">
        <w:rPr>
          <w:rFonts w:hint="eastAsia"/>
        </w:rPr>
        <w:t>）的药品，未开展定期分析</w:t>
      </w:r>
      <w:r w:rsidR="00875EB0" w:rsidRPr="00E364AA">
        <w:rPr>
          <w:rFonts w:hint="eastAsia"/>
        </w:rPr>
        <w:t>评价</w:t>
      </w:r>
      <w:r w:rsidRPr="00E364AA">
        <w:rPr>
          <w:rFonts w:hint="eastAsia"/>
        </w:rPr>
        <w:t>的无须列入。</w:t>
      </w:r>
      <w:r w:rsidR="00CB47F1" w:rsidRPr="00E364AA">
        <w:rPr>
          <w:rFonts w:hint="eastAsia"/>
        </w:rPr>
        <w:t>本表</w:t>
      </w:r>
      <w:proofErr w:type="gramStart"/>
      <w:r w:rsidR="00CB47F1" w:rsidRPr="00E364AA">
        <w:rPr>
          <w:rFonts w:hint="eastAsia"/>
        </w:rPr>
        <w:t>按首次</w:t>
      </w:r>
      <w:proofErr w:type="gramEnd"/>
      <w:r w:rsidR="00CB47F1" w:rsidRPr="00E364AA">
        <w:rPr>
          <w:rFonts w:hint="eastAsia"/>
        </w:rPr>
        <w:t>注册日期由近及远排序。</w:t>
      </w:r>
    </w:p>
    <w:p w:rsidR="00191901" w:rsidRPr="00E364AA" w:rsidRDefault="00191901" w:rsidP="00191901">
      <w:pPr>
        <w:rPr>
          <w:b/>
        </w:rPr>
      </w:pPr>
    </w:p>
    <w:p w:rsidR="00191901" w:rsidRPr="00E364AA" w:rsidRDefault="00191901" w:rsidP="00191901">
      <w:pPr>
        <w:outlineLvl w:val="2"/>
        <w:rPr>
          <w:b/>
        </w:rPr>
      </w:pPr>
      <w:r w:rsidRPr="00E364AA">
        <w:rPr>
          <w:b/>
        </w:rPr>
        <w:t xml:space="preserve">5.2  </w:t>
      </w:r>
      <w:r w:rsidRPr="00E364AA">
        <w:rPr>
          <w:rFonts w:hint="eastAsia"/>
          <w:b/>
        </w:rPr>
        <w:t>定期安全性更新报告</w:t>
      </w:r>
    </w:p>
    <w:p w:rsidR="00191901" w:rsidRPr="00E364AA" w:rsidRDefault="00191901" w:rsidP="00191901">
      <w:pPr>
        <w:ind w:firstLineChars="200" w:firstLine="420"/>
        <w:rPr>
          <w:b/>
        </w:rPr>
      </w:pPr>
      <w:r w:rsidRPr="00E364AA">
        <w:rPr>
          <w:rFonts w:hint="eastAsia"/>
        </w:rPr>
        <w:t>报告年度内应该提交</w:t>
      </w:r>
      <w:r w:rsidRPr="00E364AA">
        <w:rPr>
          <w:u w:val="single"/>
        </w:rPr>
        <w:t xml:space="preserve">     </w:t>
      </w:r>
      <w:r w:rsidRPr="00E364AA">
        <w:rPr>
          <w:rFonts w:hint="eastAsia"/>
        </w:rPr>
        <w:t>份</w:t>
      </w:r>
      <w:r w:rsidRPr="00E364AA">
        <w:t>PSUR</w:t>
      </w:r>
      <w:r w:rsidRPr="00E364AA">
        <w:rPr>
          <w:rFonts w:hint="eastAsia"/>
        </w:rPr>
        <w:t>，实际提交了</w:t>
      </w:r>
      <w:r w:rsidRPr="00E364AA">
        <w:rPr>
          <w:u w:val="single"/>
        </w:rPr>
        <w:t xml:space="preserve">     </w:t>
      </w:r>
      <w:r w:rsidRPr="00E364AA">
        <w:rPr>
          <w:rFonts w:hint="eastAsia"/>
        </w:rPr>
        <w:t>份</w:t>
      </w:r>
      <w:r w:rsidRPr="00E364AA">
        <w:t>PSUR</w:t>
      </w:r>
      <w:r w:rsidRPr="00E364AA">
        <w:rPr>
          <w:rFonts w:hint="eastAsia"/>
        </w:rPr>
        <w:t>，未</w:t>
      </w:r>
      <w:r w:rsidR="00875EB0" w:rsidRPr="00E364AA">
        <w:rPr>
          <w:rFonts w:hint="eastAsia"/>
        </w:rPr>
        <w:t>按时</w:t>
      </w:r>
      <w:r w:rsidRPr="00E364AA">
        <w:rPr>
          <w:rFonts w:hint="eastAsia"/>
        </w:rPr>
        <w:t>提交原因详见下表备注。</w:t>
      </w:r>
    </w:p>
    <w:tbl>
      <w:tblPr>
        <w:tblStyle w:val="a3"/>
        <w:tblW w:w="8789" w:type="dxa"/>
        <w:tblInd w:w="108" w:type="dxa"/>
        <w:tblLayout w:type="fixed"/>
        <w:tblLook w:val="04A0" w:firstRow="1" w:lastRow="0" w:firstColumn="1" w:lastColumn="0" w:noHBand="0" w:noVBand="1"/>
      </w:tblPr>
      <w:tblGrid>
        <w:gridCol w:w="709"/>
        <w:gridCol w:w="1418"/>
        <w:gridCol w:w="1559"/>
        <w:gridCol w:w="1276"/>
        <w:gridCol w:w="851"/>
        <w:gridCol w:w="1103"/>
        <w:gridCol w:w="1873"/>
      </w:tblGrid>
      <w:tr w:rsidR="00E364AA" w:rsidRPr="00E364AA" w:rsidTr="000528D3">
        <w:trPr>
          <w:trHeight w:val="699"/>
        </w:trPr>
        <w:tc>
          <w:tcPr>
            <w:tcW w:w="709" w:type="dxa"/>
            <w:vAlign w:val="center"/>
          </w:tcPr>
          <w:p w:rsidR="00191901" w:rsidRPr="00E364AA" w:rsidRDefault="00191901" w:rsidP="000528D3">
            <w:pPr>
              <w:jc w:val="center"/>
              <w:rPr>
                <w:b/>
              </w:rPr>
            </w:pPr>
            <w:r w:rsidRPr="00E364AA">
              <w:rPr>
                <w:rFonts w:hint="eastAsia"/>
                <w:b/>
              </w:rPr>
              <w:t>序号</w:t>
            </w:r>
          </w:p>
        </w:tc>
        <w:tc>
          <w:tcPr>
            <w:tcW w:w="1418" w:type="dxa"/>
            <w:vAlign w:val="center"/>
          </w:tcPr>
          <w:p w:rsidR="00191901" w:rsidRPr="00E364AA" w:rsidRDefault="00191901" w:rsidP="000528D3">
            <w:pPr>
              <w:jc w:val="center"/>
              <w:rPr>
                <w:b/>
              </w:rPr>
            </w:pPr>
            <w:r w:rsidRPr="00E364AA">
              <w:rPr>
                <w:rFonts w:hint="eastAsia"/>
                <w:b/>
              </w:rPr>
              <w:t>药品名称</w:t>
            </w:r>
          </w:p>
        </w:tc>
        <w:tc>
          <w:tcPr>
            <w:tcW w:w="1559" w:type="dxa"/>
            <w:vAlign w:val="center"/>
          </w:tcPr>
          <w:p w:rsidR="00191901" w:rsidRPr="00E364AA" w:rsidRDefault="00191901" w:rsidP="000528D3">
            <w:pPr>
              <w:jc w:val="center"/>
              <w:rPr>
                <w:b/>
              </w:rPr>
            </w:pPr>
            <w:r w:rsidRPr="00E364AA">
              <w:rPr>
                <w:rFonts w:hint="eastAsia"/>
                <w:b/>
              </w:rPr>
              <w:t>首次注册日期</w:t>
            </w:r>
          </w:p>
        </w:tc>
        <w:tc>
          <w:tcPr>
            <w:tcW w:w="1276" w:type="dxa"/>
          </w:tcPr>
          <w:p w:rsidR="00191901" w:rsidRPr="00E364AA" w:rsidRDefault="00191901" w:rsidP="000528D3">
            <w:pPr>
              <w:jc w:val="center"/>
              <w:rPr>
                <w:b/>
              </w:rPr>
            </w:pPr>
            <w:r w:rsidRPr="00E364AA">
              <w:rPr>
                <w:rFonts w:hint="eastAsia"/>
                <w:b/>
              </w:rPr>
              <w:t>提交</w:t>
            </w:r>
            <w:r w:rsidRPr="00E364AA">
              <w:rPr>
                <w:b/>
              </w:rPr>
              <w:t>PSUR</w:t>
            </w:r>
            <w:r w:rsidRPr="00E364AA">
              <w:rPr>
                <w:rFonts w:hint="eastAsia"/>
                <w:b/>
              </w:rPr>
              <w:t>日期</w:t>
            </w:r>
          </w:p>
        </w:tc>
        <w:tc>
          <w:tcPr>
            <w:tcW w:w="851" w:type="dxa"/>
          </w:tcPr>
          <w:p w:rsidR="00191901" w:rsidRPr="00E364AA" w:rsidRDefault="00191901" w:rsidP="000528D3">
            <w:pPr>
              <w:jc w:val="center"/>
              <w:rPr>
                <w:b/>
              </w:rPr>
            </w:pPr>
            <w:r w:rsidRPr="00E364AA">
              <w:rPr>
                <w:rFonts w:hint="eastAsia"/>
                <w:b/>
              </w:rPr>
              <w:t>是否按时提交</w:t>
            </w:r>
          </w:p>
        </w:tc>
        <w:tc>
          <w:tcPr>
            <w:tcW w:w="1103" w:type="dxa"/>
            <w:vAlign w:val="center"/>
          </w:tcPr>
          <w:p w:rsidR="00191901" w:rsidRPr="00E364AA" w:rsidDel="00820C86" w:rsidRDefault="00191901" w:rsidP="000528D3">
            <w:pPr>
              <w:jc w:val="center"/>
              <w:rPr>
                <w:b/>
              </w:rPr>
            </w:pPr>
            <w:r w:rsidRPr="00E364AA">
              <w:rPr>
                <w:rFonts w:hint="eastAsia"/>
                <w:b/>
              </w:rPr>
              <w:t>是否发现重要风险</w:t>
            </w:r>
          </w:p>
        </w:tc>
        <w:tc>
          <w:tcPr>
            <w:tcW w:w="1873" w:type="dxa"/>
            <w:vAlign w:val="center"/>
          </w:tcPr>
          <w:p w:rsidR="00191901" w:rsidRPr="00E364AA" w:rsidDel="00820C86" w:rsidRDefault="00191901" w:rsidP="000528D3">
            <w:pPr>
              <w:jc w:val="center"/>
              <w:rPr>
                <w:b/>
              </w:rPr>
            </w:pPr>
            <w:r w:rsidRPr="00E364AA">
              <w:rPr>
                <w:rFonts w:hint="eastAsia"/>
                <w:b/>
              </w:rPr>
              <w:t>备注</w:t>
            </w:r>
          </w:p>
        </w:tc>
      </w:tr>
      <w:tr w:rsidR="00E364AA" w:rsidRPr="00E364AA" w:rsidTr="000528D3">
        <w:tc>
          <w:tcPr>
            <w:tcW w:w="709" w:type="dxa"/>
          </w:tcPr>
          <w:p w:rsidR="00191901" w:rsidRPr="00E364AA" w:rsidRDefault="00191901" w:rsidP="000528D3">
            <w:pPr>
              <w:jc w:val="center"/>
            </w:pPr>
            <w:r w:rsidRPr="00E364AA">
              <w:t>1</w:t>
            </w:r>
          </w:p>
        </w:tc>
        <w:tc>
          <w:tcPr>
            <w:tcW w:w="1418" w:type="dxa"/>
          </w:tcPr>
          <w:p w:rsidR="00191901" w:rsidRPr="00E364AA" w:rsidRDefault="00191901" w:rsidP="000528D3">
            <w:pPr>
              <w:jc w:val="center"/>
            </w:pPr>
          </w:p>
        </w:tc>
        <w:tc>
          <w:tcPr>
            <w:tcW w:w="1559" w:type="dxa"/>
          </w:tcPr>
          <w:p w:rsidR="00191901" w:rsidRPr="00E364AA" w:rsidRDefault="00191901" w:rsidP="000528D3">
            <w:pPr>
              <w:jc w:val="center"/>
            </w:pPr>
            <w:r w:rsidRPr="00E364AA">
              <w:t>2018/03/16</w:t>
            </w:r>
          </w:p>
        </w:tc>
        <w:tc>
          <w:tcPr>
            <w:tcW w:w="1276" w:type="dxa"/>
          </w:tcPr>
          <w:p w:rsidR="00191901" w:rsidRPr="00E364AA" w:rsidRDefault="00191901" w:rsidP="000528D3">
            <w:pPr>
              <w:jc w:val="center"/>
            </w:pPr>
            <w:r w:rsidRPr="00E364AA">
              <w:t>2019/04/16</w:t>
            </w:r>
          </w:p>
        </w:tc>
        <w:tc>
          <w:tcPr>
            <w:tcW w:w="851" w:type="dxa"/>
          </w:tcPr>
          <w:p w:rsidR="00191901" w:rsidRPr="00E364AA" w:rsidRDefault="00191901" w:rsidP="000528D3">
            <w:pPr>
              <w:jc w:val="center"/>
            </w:pPr>
            <w:r w:rsidRPr="00E364AA">
              <w:rPr>
                <w:rFonts w:hint="eastAsia"/>
              </w:rPr>
              <w:t>是</w:t>
            </w:r>
          </w:p>
        </w:tc>
        <w:tc>
          <w:tcPr>
            <w:tcW w:w="1103" w:type="dxa"/>
          </w:tcPr>
          <w:p w:rsidR="00191901" w:rsidRPr="00E364AA" w:rsidRDefault="00191901" w:rsidP="000528D3">
            <w:pPr>
              <w:jc w:val="center"/>
            </w:pPr>
            <w:r w:rsidRPr="00E364AA">
              <w:rPr>
                <w:rFonts w:hint="eastAsia"/>
              </w:rPr>
              <w:t>是</w:t>
            </w:r>
          </w:p>
        </w:tc>
        <w:tc>
          <w:tcPr>
            <w:tcW w:w="1873" w:type="dxa"/>
          </w:tcPr>
          <w:p w:rsidR="00191901" w:rsidRPr="00E364AA" w:rsidRDefault="00191901" w:rsidP="000528D3"/>
        </w:tc>
      </w:tr>
      <w:tr w:rsidR="00E364AA" w:rsidRPr="00E364AA" w:rsidTr="000528D3">
        <w:tc>
          <w:tcPr>
            <w:tcW w:w="709" w:type="dxa"/>
          </w:tcPr>
          <w:p w:rsidR="00191901" w:rsidRPr="00E364AA" w:rsidRDefault="00191901" w:rsidP="000528D3">
            <w:pPr>
              <w:jc w:val="center"/>
            </w:pPr>
            <w:r w:rsidRPr="00E364AA">
              <w:t>2</w:t>
            </w:r>
          </w:p>
        </w:tc>
        <w:tc>
          <w:tcPr>
            <w:tcW w:w="1418" w:type="dxa"/>
          </w:tcPr>
          <w:p w:rsidR="00191901" w:rsidRPr="00E364AA" w:rsidRDefault="00191901" w:rsidP="000528D3">
            <w:pPr>
              <w:jc w:val="center"/>
            </w:pPr>
          </w:p>
        </w:tc>
        <w:tc>
          <w:tcPr>
            <w:tcW w:w="1559" w:type="dxa"/>
          </w:tcPr>
          <w:p w:rsidR="00191901" w:rsidRPr="00E364AA" w:rsidRDefault="00191901" w:rsidP="000528D3">
            <w:pPr>
              <w:jc w:val="center"/>
            </w:pPr>
            <w:r w:rsidRPr="00E364AA">
              <w:t>2017/03/16</w:t>
            </w:r>
          </w:p>
        </w:tc>
        <w:tc>
          <w:tcPr>
            <w:tcW w:w="1276" w:type="dxa"/>
          </w:tcPr>
          <w:p w:rsidR="00191901" w:rsidRPr="00E364AA" w:rsidRDefault="00191901" w:rsidP="000528D3">
            <w:pPr>
              <w:jc w:val="center"/>
            </w:pPr>
            <w:r w:rsidRPr="00E364AA">
              <w:t>2018/05/16</w:t>
            </w:r>
          </w:p>
        </w:tc>
        <w:tc>
          <w:tcPr>
            <w:tcW w:w="851" w:type="dxa"/>
          </w:tcPr>
          <w:p w:rsidR="00191901" w:rsidRPr="00E364AA" w:rsidRDefault="00191901" w:rsidP="000528D3">
            <w:pPr>
              <w:jc w:val="center"/>
            </w:pPr>
            <w:r w:rsidRPr="00E364AA">
              <w:rPr>
                <w:rFonts w:hint="eastAsia"/>
              </w:rPr>
              <w:t>否</w:t>
            </w:r>
          </w:p>
        </w:tc>
        <w:tc>
          <w:tcPr>
            <w:tcW w:w="1103" w:type="dxa"/>
          </w:tcPr>
          <w:p w:rsidR="00191901" w:rsidRPr="00E364AA" w:rsidRDefault="00191901" w:rsidP="000528D3">
            <w:pPr>
              <w:jc w:val="center"/>
            </w:pPr>
            <w:r w:rsidRPr="00E364AA">
              <w:rPr>
                <w:rFonts w:hint="eastAsia"/>
              </w:rPr>
              <w:t>是</w:t>
            </w:r>
          </w:p>
        </w:tc>
        <w:tc>
          <w:tcPr>
            <w:tcW w:w="1873" w:type="dxa"/>
          </w:tcPr>
          <w:p w:rsidR="00191901" w:rsidRPr="00E364AA" w:rsidRDefault="00191901" w:rsidP="000528D3"/>
        </w:tc>
      </w:tr>
      <w:tr w:rsidR="00E364AA" w:rsidRPr="00E364AA" w:rsidTr="000528D3">
        <w:tc>
          <w:tcPr>
            <w:tcW w:w="709" w:type="dxa"/>
            <w:vAlign w:val="center"/>
          </w:tcPr>
          <w:p w:rsidR="00191901" w:rsidRPr="00E364AA" w:rsidRDefault="00191901" w:rsidP="000528D3">
            <w:pPr>
              <w:jc w:val="center"/>
            </w:pPr>
            <w:r w:rsidRPr="00E364AA">
              <w:t>3</w:t>
            </w:r>
          </w:p>
        </w:tc>
        <w:tc>
          <w:tcPr>
            <w:tcW w:w="1418" w:type="dxa"/>
            <w:vAlign w:val="center"/>
          </w:tcPr>
          <w:p w:rsidR="00191901" w:rsidRPr="00E364AA" w:rsidRDefault="00191901" w:rsidP="000528D3">
            <w:pPr>
              <w:jc w:val="center"/>
            </w:pPr>
          </w:p>
        </w:tc>
        <w:tc>
          <w:tcPr>
            <w:tcW w:w="1559" w:type="dxa"/>
            <w:vAlign w:val="center"/>
          </w:tcPr>
          <w:p w:rsidR="00191901" w:rsidRPr="00E364AA" w:rsidRDefault="00191901" w:rsidP="000528D3">
            <w:pPr>
              <w:jc w:val="center"/>
            </w:pPr>
            <w:r w:rsidRPr="00E364AA">
              <w:t>2016/03/16</w:t>
            </w:r>
          </w:p>
        </w:tc>
        <w:tc>
          <w:tcPr>
            <w:tcW w:w="1276" w:type="dxa"/>
            <w:vAlign w:val="center"/>
          </w:tcPr>
          <w:p w:rsidR="00191901" w:rsidRPr="00E364AA" w:rsidRDefault="00191901" w:rsidP="000528D3">
            <w:pPr>
              <w:jc w:val="center"/>
            </w:pPr>
            <w:r w:rsidRPr="00E364AA">
              <w:t>2017/04/16</w:t>
            </w:r>
          </w:p>
        </w:tc>
        <w:tc>
          <w:tcPr>
            <w:tcW w:w="851" w:type="dxa"/>
          </w:tcPr>
          <w:p w:rsidR="00191901" w:rsidRPr="00E364AA" w:rsidRDefault="00191901" w:rsidP="000528D3">
            <w:pPr>
              <w:jc w:val="center"/>
            </w:pPr>
            <w:r w:rsidRPr="00E364AA">
              <w:rPr>
                <w:rFonts w:hint="eastAsia"/>
              </w:rPr>
              <w:t>是</w:t>
            </w:r>
          </w:p>
        </w:tc>
        <w:tc>
          <w:tcPr>
            <w:tcW w:w="1103" w:type="dxa"/>
            <w:vAlign w:val="center"/>
          </w:tcPr>
          <w:p w:rsidR="00191901" w:rsidRPr="00E364AA" w:rsidRDefault="00191901" w:rsidP="000528D3">
            <w:pPr>
              <w:jc w:val="center"/>
            </w:pPr>
            <w:r w:rsidRPr="00E364AA">
              <w:rPr>
                <w:rFonts w:hint="eastAsia"/>
              </w:rPr>
              <w:t>否</w:t>
            </w:r>
          </w:p>
        </w:tc>
        <w:tc>
          <w:tcPr>
            <w:tcW w:w="1873" w:type="dxa"/>
            <w:vAlign w:val="center"/>
          </w:tcPr>
          <w:p w:rsidR="00191901" w:rsidRPr="00E364AA" w:rsidRDefault="00191901" w:rsidP="000528D3">
            <w:pPr>
              <w:jc w:val="center"/>
            </w:pPr>
          </w:p>
        </w:tc>
      </w:tr>
      <w:tr w:rsidR="00E364AA" w:rsidRPr="00E364AA" w:rsidTr="000528D3">
        <w:tc>
          <w:tcPr>
            <w:tcW w:w="709" w:type="dxa"/>
          </w:tcPr>
          <w:p w:rsidR="00191901" w:rsidRPr="00E364AA" w:rsidRDefault="00191901" w:rsidP="000528D3">
            <w:pPr>
              <w:jc w:val="center"/>
            </w:pPr>
            <w:r w:rsidRPr="00E364AA">
              <w:t>4</w:t>
            </w:r>
          </w:p>
        </w:tc>
        <w:tc>
          <w:tcPr>
            <w:tcW w:w="1418" w:type="dxa"/>
          </w:tcPr>
          <w:p w:rsidR="00191901" w:rsidRPr="00E364AA" w:rsidRDefault="00191901" w:rsidP="000528D3">
            <w:pPr>
              <w:jc w:val="center"/>
            </w:pPr>
          </w:p>
        </w:tc>
        <w:tc>
          <w:tcPr>
            <w:tcW w:w="1559" w:type="dxa"/>
          </w:tcPr>
          <w:p w:rsidR="00191901" w:rsidRPr="00E364AA" w:rsidRDefault="00191901" w:rsidP="000528D3">
            <w:pPr>
              <w:jc w:val="center"/>
            </w:pPr>
            <w:r w:rsidRPr="00E364AA">
              <w:t>2015/03/16</w:t>
            </w:r>
          </w:p>
        </w:tc>
        <w:tc>
          <w:tcPr>
            <w:tcW w:w="1276" w:type="dxa"/>
          </w:tcPr>
          <w:p w:rsidR="00191901" w:rsidRPr="00E364AA" w:rsidRDefault="00191901" w:rsidP="000528D3">
            <w:pPr>
              <w:jc w:val="center"/>
            </w:pPr>
            <w:r w:rsidRPr="00E364AA">
              <w:rPr>
                <w:rFonts w:hint="eastAsia"/>
              </w:rPr>
              <w:t>未提交</w:t>
            </w:r>
          </w:p>
        </w:tc>
        <w:tc>
          <w:tcPr>
            <w:tcW w:w="851" w:type="dxa"/>
          </w:tcPr>
          <w:p w:rsidR="00191901" w:rsidRPr="00E364AA" w:rsidRDefault="00191901" w:rsidP="000528D3">
            <w:pPr>
              <w:jc w:val="center"/>
            </w:pPr>
            <w:r w:rsidRPr="00E364AA">
              <w:rPr>
                <w:rFonts w:hint="eastAsia"/>
              </w:rPr>
              <w:t>否</w:t>
            </w:r>
          </w:p>
        </w:tc>
        <w:tc>
          <w:tcPr>
            <w:tcW w:w="1103" w:type="dxa"/>
          </w:tcPr>
          <w:p w:rsidR="00191901" w:rsidRPr="00E364AA" w:rsidRDefault="00191901" w:rsidP="000528D3">
            <w:pPr>
              <w:jc w:val="center"/>
            </w:pPr>
            <w:r w:rsidRPr="00E364AA">
              <w:rPr>
                <w:rFonts w:hint="eastAsia"/>
              </w:rPr>
              <w:t>否</w:t>
            </w:r>
          </w:p>
        </w:tc>
        <w:tc>
          <w:tcPr>
            <w:tcW w:w="1873" w:type="dxa"/>
          </w:tcPr>
          <w:p w:rsidR="00191901" w:rsidRPr="00E364AA" w:rsidRDefault="00191901" w:rsidP="000528D3">
            <w:pPr>
              <w:jc w:val="center"/>
            </w:pPr>
          </w:p>
        </w:tc>
      </w:tr>
      <w:tr w:rsidR="00E364AA" w:rsidRPr="00E364AA" w:rsidTr="000528D3">
        <w:tc>
          <w:tcPr>
            <w:tcW w:w="709" w:type="dxa"/>
          </w:tcPr>
          <w:p w:rsidR="00191901" w:rsidRPr="00E364AA" w:rsidRDefault="00191901" w:rsidP="000528D3">
            <w:pPr>
              <w:jc w:val="center"/>
            </w:pPr>
            <w:r w:rsidRPr="00E364AA">
              <w:rPr>
                <w:rFonts w:hint="eastAsia"/>
              </w:rPr>
              <w:t>…</w:t>
            </w:r>
          </w:p>
        </w:tc>
        <w:tc>
          <w:tcPr>
            <w:tcW w:w="1418" w:type="dxa"/>
          </w:tcPr>
          <w:p w:rsidR="00191901" w:rsidRPr="00E364AA" w:rsidRDefault="00191901" w:rsidP="000528D3">
            <w:pPr>
              <w:jc w:val="center"/>
            </w:pPr>
          </w:p>
        </w:tc>
        <w:tc>
          <w:tcPr>
            <w:tcW w:w="1559" w:type="dxa"/>
          </w:tcPr>
          <w:p w:rsidR="00191901" w:rsidRPr="00E364AA" w:rsidRDefault="00191901" w:rsidP="000528D3">
            <w:pPr>
              <w:jc w:val="center"/>
            </w:pPr>
          </w:p>
        </w:tc>
        <w:tc>
          <w:tcPr>
            <w:tcW w:w="1276" w:type="dxa"/>
          </w:tcPr>
          <w:p w:rsidR="00191901" w:rsidRPr="00E364AA" w:rsidRDefault="00191901" w:rsidP="000528D3"/>
        </w:tc>
        <w:tc>
          <w:tcPr>
            <w:tcW w:w="851" w:type="dxa"/>
          </w:tcPr>
          <w:p w:rsidR="00191901" w:rsidRPr="00E364AA" w:rsidRDefault="00191901" w:rsidP="000528D3">
            <w:pPr>
              <w:jc w:val="center"/>
            </w:pPr>
          </w:p>
        </w:tc>
        <w:tc>
          <w:tcPr>
            <w:tcW w:w="1103" w:type="dxa"/>
          </w:tcPr>
          <w:p w:rsidR="00191901" w:rsidRPr="00E364AA" w:rsidRDefault="00191901" w:rsidP="000528D3">
            <w:pPr>
              <w:jc w:val="center"/>
            </w:pPr>
          </w:p>
        </w:tc>
        <w:tc>
          <w:tcPr>
            <w:tcW w:w="1873" w:type="dxa"/>
          </w:tcPr>
          <w:p w:rsidR="00191901" w:rsidRPr="00E364AA" w:rsidRDefault="00191901" w:rsidP="000528D3"/>
        </w:tc>
      </w:tr>
    </w:tbl>
    <w:p w:rsidR="00191901" w:rsidRPr="00E364AA" w:rsidRDefault="00191901" w:rsidP="00191901">
      <w:r w:rsidRPr="00E364AA">
        <w:rPr>
          <w:rFonts w:hint="eastAsia"/>
        </w:rPr>
        <w:t>注：本表应汇总报告年度</w:t>
      </w:r>
      <w:r w:rsidR="00875EB0" w:rsidRPr="00E364AA">
        <w:rPr>
          <w:rFonts w:hint="eastAsia"/>
        </w:rPr>
        <w:t>内</w:t>
      </w:r>
      <w:r w:rsidRPr="00E364AA">
        <w:rPr>
          <w:rFonts w:hint="eastAsia"/>
        </w:rPr>
        <w:t>所有需要提交</w:t>
      </w:r>
      <w:r w:rsidRPr="00E364AA">
        <w:t>PSUR</w:t>
      </w:r>
      <w:r w:rsidRPr="00E364AA">
        <w:rPr>
          <w:rFonts w:hint="eastAsia"/>
        </w:rPr>
        <w:t>的药品，即使因某种原因未提交也应列入。</w:t>
      </w:r>
      <w:r w:rsidR="00CB47F1" w:rsidRPr="00E364AA">
        <w:rPr>
          <w:rFonts w:hint="eastAsia"/>
        </w:rPr>
        <w:t>本表</w:t>
      </w:r>
      <w:proofErr w:type="gramStart"/>
      <w:r w:rsidR="00CB47F1" w:rsidRPr="00E364AA">
        <w:rPr>
          <w:rFonts w:hint="eastAsia"/>
        </w:rPr>
        <w:t>按首次</w:t>
      </w:r>
      <w:proofErr w:type="gramEnd"/>
      <w:r w:rsidR="00CB47F1" w:rsidRPr="00E364AA">
        <w:rPr>
          <w:rFonts w:hint="eastAsia"/>
        </w:rPr>
        <w:t>注册日期由近及远排序。</w:t>
      </w:r>
    </w:p>
    <w:bookmarkEnd w:id="94"/>
    <w:p w:rsidR="00A876D1" w:rsidRPr="00E364AA" w:rsidRDefault="00A876D1" w:rsidP="00A876D1">
      <w:pPr>
        <w:rPr>
          <w:b/>
        </w:rPr>
      </w:pPr>
    </w:p>
    <w:p w:rsidR="0058343A" w:rsidRPr="00E364AA" w:rsidRDefault="0058343A" w:rsidP="00E13236">
      <w:pPr>
        <w:outlineLvl w:val="1"/>
      </w:pPr>
      <w:bookmarkStart w:id="95" w:name="_Toc18076819"/>
      <w:r w:rsidRPr="00E364AA">
        <w:rPr>
          <w:b/>
        </w:rPr>
        <w:t xml:space="preserve">6 </w:t>
      </w:r>
      <w:r w:rsidRPr="00E364AA">
        <w:rPr>
          <w:rFonts w:hint="eastAsia"/>
          <w:b/>
        </w:rPr>
        <w:t>风险评估和控制</w:t>
      </w:r>
      <w:bookmarkEnd w:id="95"/>
      <w:r w:rsidR="00265598" w:rsidRPr="00E364AA">
        <w:rPr>
          <w:b/>
        </w:rPr>
        <w:t xml:space="preserve">  </w:t>
      </w:r>
      <w:r w:rsidR="00265598" w:rsidRPr="00E364AA">
        <w:rPr>
          <w:rFonts w:hint="eastAsia"/>
        </w:rPr>
        <w:t>□有新信息（请填写以下信息）</w:t>
      </w:r>
      <w:r w:rsidR="00265598" w:rsidRPr="00E364AA">
        <w:t xml:space="preserve">  </w:t>
      </w:r>
      <w:r w:rsidR="00265598" w:rsidRPr="00E364AA">
        <w:rPr>
          <w:rFonts w:hint="eastAsia"/>
        </w:rPr>
        <w:t>□无新信息</w:t>
      </w:r>
    </w:p>
    <w:p w:rsidR="0042087C" w:rsidRPr="00E364AA" w:rsidRDefault="00B10C0B" w:rsidP="003D4979">
      <w:pPr>
        <w:ind w:firstLineChars="150" w:firstLine="315"/>
      </w:pPr>
      <w:r w:rsidRPr="00E364AA">
        <w:rPr>
          <w:rFonts w:hint="eastAsia"/>
        </w:rPr>
        <w:t>报告</w:t>
      </w:r>
      <w:r w:rsidR="003C1DD8" w:rsidRPr="00E364AA">
        <w:rPr>
          <w:rFonts w:hint="eastAsia"/>
        </w:rPr>
        <w:t>年度</w:t>
      </w:r>
      <w:r w:rsidR="00682601" w:rsidRPr="00E364AA">
        <w:rPr>
          <w:rFonts w:hint="eastAsia"/>
        </w:rPr>
        <w:t>新</w:t>
      </w:r>
      <w:r w:rsidR="003C1DD8" w:rsidRPr="00E364AA">
        <w:rPr>
          <w:rFonts w:hint="eastAsia"/>
        </w:rPr>
        <w:t>发现</w:t>
      </w:r>
      <w:r w:rsidR="00EF0715" w:rsidRPr="00E364AA">
        <w:rPr>
          <w:rFonts w:hint="eastAsia"/>
        </w:rPr>
        <w:t>了</w:t>
      </w:r>
      <w:r w:rsidR="00BC46D4" w:rsidRPr="00E364AA">
        <w:rPr>
          <w:u w:val="single"/>
        </w:rPr>
        <w:t xml:space="preserve">   </w:t>
      </w:r>
      <w:proofErr w:type="gramStart"/>
      <w:r w:rsidR="00EF0715" w:rsidRPr="00E364AA">
        <w:rPr>
          <w:rFonts w:hint="eastAsia"/>
        </w:rPr>
        <w:t>个</w:t>
      </w:r>
      <w:proofErr w:type="gramEnd"/>
      <w:r w:rsidR="00EF0715" w:rsidRPr="00E364AA">
        <w:rPr>
          <w:rFonts w:hint="eastAsia"/>
        </w:rPr>
        <w:t>药品</w:t>
      </w:r>
      <w:r w:rsidR="00907985" w:rsidRPr="00E364AA">
        <w:rPr>
          <w:rFonts w:hint="eastAsia"/>
        </w:rPr>
        <w:t>重要</w:t>
      </w:r>
      <w:r w:rsidR="00EF0715" w:rsidRPr="00E364AA">
        <w:rPr>
          <w:rFonts w:hint="eastAsia"/>
        </w:rPr>
        <w:t>风险（按编号计），完成了</w:t>
      </w:r>
      <w:r w:rsidR="00BC46D4" w:rsidRPr="00E364AA">
        <w:rPr>
          <w:u w:val="single"/>
        </w:rPr>
        <w:t xml:space="preserve">   </w:t>
      </w:r>
      <w:proofErr w:type="gramStart"/>
      <w:r w:rsidR="00EF0715" w:rsidRPr="00E364AA">
        <w:rPr>
          <w:rFonts w:hint="eastAsia"/>
        </w:rPr>
        <w:t>个</w:t>
      </w:r>
      <w:proofErr w:type="gramEnd"/>
      <w:r w:rsidR="00EF0715" w:rsidRPr="00E364AA">
        <w:rPr>
          <w:rFonts w:hint="eastAsia"/>
        </w:rPr>
        <w:t>药品风险的评估</w:t>
      </w:r>
      <w:r w:rsidR="00BC46D4" w:rsidRPr="00E364AA">
        <w:rPr>
          <w:rFonts w:hint="eastAsia"/>
        </w:rPr>
        <w:t>。</w:t>
      </w:r>
      <w:r w:rsidR="00682601" w:rsidRPr="00E364AA">
        <w:rPr>
          <w:rFonts w:hint="eastAsia"/>
        </w:rPr>
        <w:t>新发现的</w:t>
      </w:r>
      <w:r w:rsidR="00907985" w:rsidRPr="00E364AA">
        <w:rPr>
          <w:rFonts w:hint="eastAsia"/>
        </w:rPr>
        <w:t>重要</w:t>
      </w:r>
      <w:r w:rsidR="00682601" w:rsidRPr="00E364AA">
        <w:rPr>
          <w:rFonts w:hint="eastAsia"/>
        </w:rPr>
        <w:t>风险和既</w:t>
      </w:r>
      <w:r w:rsidR="00EF348A" w:rsidRPr="00E364AA">
        <w:rPr>
          <w:rFonts w:hint="eastAsia"/>
        </w:rPr>
        <w:t>往</w:t>
      </w:r>
      <w:r w:rsidR="00682601" w:rsidRPr="00E364AA">
        <w:rPr>
          <w:rFonts w:hint="eastAsia"/>
        </w:rPr>
        <w:t>风险</w:t>
      </w:r>
      <w:r w:rsidR="00E12BB7" w:rsidRPr="00E364AA">
        <w:rPr>
          <w:rFonts w:hint="eastAsia"/>
        </w:rPr>
        <w:t>评估</w:t>
      </w:r>
      <w:r w:rsidR="00EF348A" w:rsidRPr="00E364AA">
        <w:rPr>
          <w:rFonts w:hint="eastAsia"/>
        </w:rPr>
        <w:t>控制</w:t>
      </w:r>
      <w:r w:rsidR="00682601" w:rsidRPr="00E364AA">
        <w:rPr>
          <w:rFonts w:hint="eastAsia"/>
        </w:rPr>
        <w:t>状态</w:t>
      </w:r>
      <w:r w:rsidR="00E12BB7" w:rsidRPr="00E364AA">
        <w:rPr>
          <w:rFonts w:hint="eastAsia"/>
        </w:rPr>
        <w:t>的</w:t>
      </w:r>
      <w:r w:rsidR="00682601" w:rsidRPr="00E364AA">
        <w:rPr>
          <w:rFonts w:hint="eastAsia"/>
        </w:rPr>
        <w:t>更新情况详见下表。</w:t>
      </w:r>
    </w:p>
    <w:tbl>
      <w:tblPr>
        <w:tblStyle w:val="a3"/>
        <w:tblW w:w="8897" w:type="dxa"/>
        <w:tblLook w:val="04A0" w:firstRow="1" w:lastRow="0" w:firstColumn="1" w:lastColumn="0" w:noHBand="0" w:noVBand="1"/>
      </w:tblPr>
      <w:tblGrid>
        <w:gridCol w:w="1069"/>
        <w:gridCol w:w="1024"/>
        <w:gridCol w:w="1260"/>
        <w:gridCol w:w="1914"/>
        <w:gridCol w:w="1937"/>
        <w:gridCol w:w="984"/>
        <w:gridCol w:w="709"/>
      </w:tblGrid>
      <w:tr w:rsidR="00E364AA" w:rsidRPr="00E364AA" w:rsidTr="003D4979">
        <w:tc>
          <w:tcPr>
            <w:tcW w:w="1069" w:type="dxa"/>
            <w:vAlign w:val="center"/>
          </w:tcPr>
          <w:p w:rsidR="0058343A" w:rsidRPr="00E364AA" w:rsidRDefault="00F960DD" w:rsidP="00E13236">
            <w:pPr>
              <w:jc w:val="center"/>
              <w:rPr>
                <w:b/>
              </w:rPr>
            </w:pPr>
            <w:r w:rsidRPr="00E364AA">
              <w:rPr>
                <w:rFonts w:hint="eastAsia"/>
                <w:b/>
              </w:rPr>
              <w:lastRenderedPageBreak/>
              <w:t>编号</w:t>
            </w:r>
          </w:p>
        </w:tc>
        <w:tc>
          <w:tcPr>
            <w:tcW w:w="1024" w:type="dxa"/>
            <w:vAlign w:val="center"/>
          </w:tcPr>
          <w:p w:rsidR="0058343A" w:rsidRPr="00E364AA" w:rsidRDefault="0058343A" w:rsidP="00CB000F">
            <w:pPr>
              <w:jc w:val="center"/>
              <w:rPr>
                <w:b/>
              </w:rPr>
            </w:pPr>
            <w:r w:rsidRPr="00E364AA">
              <w:rPr>
                <w:rFonts w:hint="eastAsia"/>
                <w:b/>
              </w:rPr>
              <w:t>药品名</w:t>
            </w:r>
            <w:r w:rsidR="00CB000F" w:rsidRPr="00E364AA">
              <w:rPr>
                <w:rFonts w:hint="eastAsia"/>
                <w:b/>
              </w:rPr>
              <w:t>称</w:t>
            </w:r>
          </w:p>
        </w:tc>
        <w:tc>
          <w:tcPr>
            <w:tcW w:w="1260" w:type="dxa"/>
            <w:vAlign w:val="center"/>
          </w:tcPr>
          <w:p w:rsidR="0058343A" w:rsidRPr="00E364AA" w:rsidRDefault="0058343A" w:rsidP="00A15C0F">
            <w:pPr>
              <w:jc w:val="center"/>
              <w:rPr>
                <w:b/>
              </w:rPr>
            </w:pPr>
            <w:r w:rsidRPr="00E364AA">
              <w:rPr>
                <w:rFonts w:hint="eastAsia"/>
                <w:b/>
              </w:rPr>
              <w:t>风险简述</w:t>
            </w:r>
          </w:p>
        </w:tc>
        <w:tc>
          <w:tcPr>
            <w:tcW w:w="1914" w:type="dxa"/>
            <w:vAlign w:val="center"/>
          </w:tcPr>
          <w:p w:rsidR="0058343A" w:rsidRPr="00E364AA" w:rsidRDefault="0058343A" w:rsidP="00A15C0F">
            <w:pPr>
              <w:jc w:val="center"/>
              <w:rPr>
                <w:b/>
              </w:rPr>
            </w:pPr>
            <w:r w:rsidRPr="00E364AA">
              <w:rPr>
                <w:rFonts w:hint="eastAsia"/>
                <w:b/>
              </w:rPr>
              <w:t>评估状态</w:t>
            </w:r>
          </w:p>
        </w:tc>
        <w:tc>
          <w:tcPr>
            <w:tcW w:w="1937" w:type="dxa"/>
            <w:vAlign w:val="center"/>
          </w:tcPr>
          <w:p w:rsidR="0058343A" w:rsidRPr="00E364AA" w:rsidRDefault="0058343A" w:rsidP="00E13236">
            <w:pPr>
              <w:jc w:val="center"/>
              <w:rPr>
                <w:b/>
              </w:rPr>
            </w:pPr>
            <w:r w:rsidRPr="00E364AA">
              <w:rPr>
                <w:rFonts w:hint="eastAsia"/>
                <w:b/>
              </w:rPr>
              <w:t>风险控制措施</w:t>
            </w:r>
          </w:p>
        </w:tc>
        <w:tc>
          <w:tcPr>
            <w:tcW w:w="984" w:type="dxa"/>
            <w:vAlign w:val="center"/>
          </w:tcPr>
          <w:p w:rsidR="0058343A" w:rsidRPr="00E364AA" w:rsidRDefault="00737535" w:rsidP="00737535">
            <w:pPr>
              <w:jc w:val="center"/>
              <w:rPr>
                <w:b/>
              </w:rPr>
            </w:pPr>
            <w:r w:rsidRPr="00E364AA">
              <w:rPr>
                <w:rFonts w:hint="eastAsia"/>
                <w:b/>
              </w:rPr>
              <w:t>控制</w:t>
            </w:r>
            <w:r w:rsidR="0058343A" w:rsidRPr="00E364AA">
              <w:rPr>
                <w:rFonts w:hint="eastAsia"/>
                <w:b/>
              </w:rPr>
              <w:t>措施描述</w:t>
            </w:r>
          </w:p>
        </w:tc>
        <w:tc>
          <w:tcPr>
            <w:tcW w:w="709" w:type="dxa"/>
            <w:vAlign w:val="center"/>
          </w:tcPr>
          <w:p w:rsidR="0058343A" w:rsidRPr="00E364AA" w:rsidRDefault="0058343A" w:rsidP="00E13236">
            <w:pPr>
              <w:jc w:val="center"/>
              <w:rPr>
                <w:b/>
              </w:rPr>
            </w:pPr>
            <w:r w:rsidRPr="00E364AA">
              <w:rPr>
                <w:rFonts w:hint="eastAsia"/>
                <w:b/>
              </w:rPr>
              <w:t>信息公开</w:t>
            </w:r>
          </w:p>
        </w:tc>
      </w:tr>
      <w:tr w:rsidR="00E364AA" w:rsidRPr="00E364AA" w:rsidTr="003D4979">
        <w:tc>
          <w:tcPr>
            <w:tcW w:w="1069" w:type="dxa"/>
          </w:tcPr>
          <w:p w:rsidR="0058343A" w:rsidRPr="00E364AA" w:rsidRDefault="00105372" w:rsidP="00E13236">
            <w:r w:rsidRPr="00E364AA">
              <w:t>20180001</w:t>
            </w:r>
          </w:p>
        </w:tc>
        <w:tc>
          <w:tcPr>
            <w:tcW w:w="1024" w:type="dxa"/>
          </w:tcPr>
          <w:p w:rsidR="0058343A" w:rsidRPr="00E364AA" w:rsidRDefault="0058343A" w:rsidP="00E13236"/>
        </w:tc>
        <w:tc>
          <w:tcPr>
            <w:tcW w:w="1260" w:type="dxa"/>
          </w:tcPr>
          <w:p w:rsidR="0058343A" w:rsidRPr="00E364AA" w:rsidRDefault="00105372" w:rsidP="00E13236">
            <w:r w:rsidRPr="00E364AA">
              <w:rPr>
                <w:rFonts w:hint="eastAsia"/>
              </w:rPr>
              <w:t>血糖异常</w:t>
            </w:r>
          </w:p>
        </w:tc>
        <w:tc>
          <w:tcPr>
            <w:tcW w:w="1914" w:type="dxa"/>
          </w:tcPr>
          <w:p w:rsidR="0058343A" w:rsidRPr="00E364AA" w:rsidRDefault="0058343A" w:rsidP="00E13236">
            <w:r w:rsidRPr="00E364AA">
              <w:rPr>
                <w:rFonts w:ascii="宋体" w:eastAsia="宋体" w:hAnsi="宋体" w:hint="eastAsia"/>
              </w:rPr>
              <w:t>□</w:t>
            </w:r>
            <w:r w:rsidRPr="00E364AA">
              <w:rPr>
                <w:rFonts w:hint="eastAsia"/>
              </w:rPr>
              <w:t>正在进行中</w:t>
            </w:r>
          </w:p>
          <w:p w:rsidR="0058343A" w:rsidRPr="00E364AA" w:rsidRDefault="0058343A" w:rsidP="00E13236">
            <w:r w:rsidRPr="00E364AA">
              <w:rPr>
                <w:rFonts w:ascii="宋体" w:eastAsia="宋体" w:hAnsi="宋体" w:hint="eastAsia"/>
              </w:rPr>
              <w:t>□</w:t>
            </w:r>
            <w:r w:rsidRPr="00E364AA">
              <w:rPr>
                <w:rFonts w:hint="eastAsia"/>
              </w:rPr>
              <w:t>无需采取措施</w:t>
            </w:r>
          </w:p>
          <w:p w:rsidR="0058343A" w:rsidRPr="00E364AA" w:rsidRDefault="0058343A" w:rsidP="00E13236">
            <w:r w:rsidRPr="00E364AA">
              <w:rPr>
                <w:rFonts w:ascii="宋体" w:eastAsia="宋体" w:hAnsi="宋体" w:hint="eastAsia"/>
              </w:rPr>
              <w:t>□</w:t>
            </w:r>
            <w:r w:rsidRPr="00E364AA">
              <w:rPr>
                <w:rFonts w:hint="eastAsia"/>
              </w:rPr>
              <w:t>已经采取措施</w:t>
            </w:r>
          </w:p>
          <w:p w:rsidR="0058343A" w:rsidRPr="00E364AA" w:rsidRDefault="0058343A" w:rsidP="00E13236">
            <w:r w:rsidRPr="00E364AA">
              <w:rPr>
                <w:rFonts w:ascii="宋体" w:eastAsia="宋体" w:hAnsi="宋体" w:hint="eastAsia"/>
              </w:rPr>
              <w:t>□</w:t>
            </w:r>
            <w:r w:rsidRPr="00E364AA">
              <w:rPr>
                <w:rFonts w:hint="eastAsia"/>
              </w:rPr>
              <w:t>后效评估中</w:t>
            </w:r>
          </w:p>
          <w:p w:rsidR="0058343A" w:rsidRPr="00E364AA" w:rsidRDefault="0058343A" w:rsidP="00E13236">
            <w:r w:rsidRPr="00E364AA">
              <w:rPr>
                <w:rFonts w:ascii="宋体" w:eastAsia="宋体" w:hAnsi="宋体" w:hint="eastAsia"/>
              </w:rPr>
              <w:t>□其他</w:t>
            </w:r>
            <w:r w:rsidRPr="00E364AA">
              <w:rPr>
                <w:rFonts w:ascii="宋体" w:eastAsia="宋体" w:hAnsi="宋体"/>
                <w:u w:val="single"/>
              </w:rPr>
              <w:t xml:space="preserve">      </w:t>
            </w:r>
            <w:r w:rsidRPr="00E364AA">
              <w:rPr>
                <w:u w:val="single"/>
              </w:rPr>
              <w:t xml:space="preserve">   </w:t>
            </w:r>
            <w:r w:rsidRPr="00E364AA">
              <w:t xml:space="preserve"> </w:t>
            </w:r>
          </w:p>
        </w:tc>
        <w:tc>
          <w:tcPr>
            <w:tcW w:w="1937" w:type="dxa"/>
          </w:tcPr>
          <w:p w:rsidR="0058343A" w:rsidRPr="00E364AA" w:rsidRDefault="0058343A" w:rsidP="00E13236">
            <w:r w:rsidRPr="00E364AA">
              <w:rPr>
                <w:rFonts w:ascii="宋体" w:eastAsia="宋体" w:hAnsi="宋体" w:hint="eastAsia"/>
              </w:rPr>
              <w:t>□</w:t>
            </w:r>
            <w:r w:rsidRPr="00E364AA">
              <w:rPr>
                <w:rFonts w:hint="eastAsia"/>
              </w:rPr>
              <w:t>说明书变更</w:t>
            </w:r>
          </w:p>
          <w:p w:rsidR="0058343A" w:rsidRPr="00E364AA" w:rsidRDefault="0058343A" w:rsidP="00E13236">
            <w:r w:rsidRPr="00E364AA">
              <w:rPr>
                <w:rFonts w:ascii="宋体" w:eastAsia="宋体" w:hAnsi="宋体" w:hint="eastAsia"/>
              </w:rPr>
              <w:t>□</w:t>
            </w:r>
            <w:r w:rsidRPr="00E364AA">
              <w:rPr>
                <w:rFonts w:hint="eastAsia"/>
              </w:rPr>
              <w:t>风险警示或沟通</w:t>
            </w:r>
          </w:p>
          <w:p w:rsidR="0058343A" w:rsidRPr="00E364AA" w:rsidRDefault="0058343A" w:rsidP="00E13236">
            <w:r w:rsidRPr="00E364AA">
              <w:rPr>
                <w:rFonts w:ascii="宋体" w:eastAsia="宋体" w:hAnsi="宋体" w:hint="eastAsia"/>
              </w:rPr>
              <w:t>□</w:t>
            </w:r>
            <w:r w:rsidRPr="00E364AA">
              <w:rPr>
                <w:rFonts w:hint="eastAsia"/>
              </w:rPr>
              <w:t>召回药品</w:t>
            </w:r>
          </w:p>
          <w:p w:rsidR="0058343A" w:rsidRPr="00E364AA" w:rsidRDefault="0058343A" w:rsidP="00E13236">
            <w:r w:rsidRPr="00E364AA">
              <w:rPr>
                <w:rFonts w:ascii="宋体" w:eastAsia="宋体" w:hAnsi="宋体" w:hint="eastAsia"/>
              </w:rPr>
              <w:t>□</w:t>
            </w:r>
            <w:r w:rsidRPr="00E364AA">
              <w:rPr>
                <w:rFonts w:hint="eastAsia"/>
              </w:rPr>
              <w:t>暂停生产销售</w:t>
            </w:r>
            <w:r w:rsidR="00FD290E" w:rsidRPr="00E364AA">
              <w:rPr>
                <w:rFonts w:hint="eastAsia"/>
              </w:rPr>
              <w:t>使用</w:t>
            </w:r>
          </w:p>
          <w:p w:rsidR="0058343A" w:rsidRPr="00E364AA" w:rsidRDefault="0058343A" w:rsidP="00E13236">
            <w:r w:rsidRPr="00E364AA">
              <w:rPr>
                <w:rFonts w:ascii="宋体" w:eastAsia="宋体" w:hAnsi="宋体" w:hint="eastAsia"/>
              </w:rPr>
              <w:t>□</w:t>
            </w:r>
            <w:r w:rsidRPr="00E364AA">
              <w:rPr>
                <w:rFonts w:hint="eastAsia"/>
              </w:rPr>
              <w:t>注销</w:t>
            </w:r>
            <w:r w:rsidR="009B2607" w:rsidRPr="00E364AA">
              <w:rPr>
                <w:rFonts w:hint="eastAsia"/>
              </w:rPr>
              <w:t>注册证书</w:t>
            </w:r>
          </w:p>
          <w:p w:rsidR="0058343A" w:rsidRPr="00E364AA" w:rsidRDefault="0058343A" w:rsidP="00E13236">
            <w:r w:rsidRPr="00E364AA">
              <w:rPr>
                <w:rFonts w:ascii="宋体" w:eastAsia="宋体" w:hAnsi="宋体" w:hint="eastAsia"/>
              </w:rPr>
              <w:t>□</w:t>
            </w:r>
            <w:r w:rsidRPr="00E364AA">
              <w:rPr>
                <w:rFonts w:hint="eastAsia"/>
              </w:rPr>
              <w:t>其他</w:t>
            </w:r>
          </w:p>
        </w:tc>
        <w:tc>
          <w:tcPr>
            <w:tcW w:w="984" w:type="dxa"/>
          </w:tcPr>
          <w:p w:rsidR="0058343A" w:rsidRPr="00E364AA" w:rsidRDefault="0058343A" w:rsidP="00E13236"/>
        </w:tc>
        <w:tc>
          <w:tcPr>
            <w:tcW w:w="709" w:type="dxa"/>
          </w:tcPr>
          <w:p w:rsidR="0058343A" w:rsidRPr="00E364AA" w:rsidRDefault="0058343A" w:rsidP="00E13236"/>
        </w:tc>
      </w:tr>
      <w:tr w:rsidR="00E364AA" w:rsidRPr="00E364AA" w:rsidTr="003D4979">
        <w:tc>
          <w:tcPr>
            <w:tcW w:w="1069" w:type="dxa"/>
          </w:tcPr>
          <w:p w:rsidR="0058343A" w:rsidRPr="00E364AA" w:rsidRDefault="00105372" w:rsidP="00E13236">
            <w:r w:rsidRPr="00E364AA">
              <w:t>20180002</w:t>
            </w:r>
          </w:p>
        </w:tc>
        <w:tc>
          <w:tcPr>
            <w:tcW w:w="1024" w:type="dxa"/>
          </w:tcPr>
          <w:p w:rsidR="0058343A" w:rsidRPr="00E364AA" w:rsidRDefault="0058343A" w:rsidP="00E13236"/>
        </w:tc>
        <w:tc>
          <w:tcPr>
            <w:tcW w:w="1260" w:type="dxa"/>
          </w:tcPr>
          <w:p w:rsidR="0058343A" w:rsidRPr="00E364AA" w:rsidRDefault="0058343A" w:rsidP="00E13236"/>
        </w:tc>
        <w:tc>
          <w:tcPr>
            <w:tcW w:w="1914" w:type="dxa"/>
          </w:tcPr>
          <w:p w:rsidR="0058343A" w:rsidRPr="00E364AA" w:rsidRDefault="0058343A" w:rsidP="00E13236"/>
        </w:tc>
        <w:tc>
          <w:tcPr>
            <w:tcW w:w="1937" w:type="dxa"/>
          </w:tcPr>
          <w:p w:rsidR="0058343A" w:rsidRPr="00E364AA" w:rsidRDefault="0058343A" w:rsidP="00E13236"/>
        </w:tc>
        <w:tc>
          <w:tcPr>
            <w:tcW w:w="984" w:type="dxa"/>
          </w:tcPr>
          <w:p w:rsidR="0058343A" w:rsidRPr="00E364AA" w:rsidRDefault="0058343A" w:rsidP="00E13236"/>
        </w:tc>
        <w:tc>
          <w:tcPr>
            <w:tcW w:w="709" w:type="dxa"/>
          </w:tcPr>
          <w:p w:rsidR="0058343A" w:rsidRPr="00E364AA" w:rsidRDefault="0058343A" w:rsidP="00E13236"/>
        </w:tc>
      </w:tr>
      <w:tr w:rsidR="00E364AA" w:rsidRPr="00E364AA" w:rsidTr="003D4979">
        <w:tc>
          <w:tcPr>
            <w:tcW w:w="1069" w:type="dxa"/>
          </w:tcPr>
          <w:p w:rsidR="00105372" w:rsidRPr="00E364AA" w:rsidRDefault="00105372" w:rsidP="00E13236">
            <w:r w:rsidRPr="00E364AA">
              <w:t>20190001</w:t>
            </w:r>
          </w:p>
        </w:tc>
        <w:tc>
          <w:tcPr>
            <w:tcW w:w="1024" w:type="dxa"/>
          </w:tcPr>
          <w:p w:rsidR="00105372" w:rsidRPr="00E364AA" w:rsidRDefault="00105372" w:rsidP="00E13236"/>
        </w:tc>
        <w:tc>
          <w:tcPr>
            <w:tcW w:w="1260" w:type="dxa"/>
          </w:tcPr>
          <w:p w:rsidR="00105372" w:rsidRPr="00E364AA" w:rsidRDefault="00105372" w:rsidP="00E13236"/>
        </w:tc>
        <w:tc>
          <w:tcPr>
            <w:tcW w:w="1914" w:type="dxa"/>
          </w:tcPr>
          <w:p w:rsidR="00105372" w:rsidRPr="00E364AA" w:rsidRDefault="00105372" w:rsidP="00E13236"/>
        </w:tc>
        <w:tc>
          <w:tcPr>
            <w:tcW w:w="1937" w:type="dxa"/>
          </w:tcPr>
          <w:p w:rsidR="00105372" w:rsidRPr="00E364AA" w:rsidRDefault="00105372" w:rsidP="00E13236"/>
        </w:tc>
        <w:tc>
          <w:tcPr>
            <w:tcW w:w="984" w:type="dxa"/>
          </w:tcPr>
          <w:p w:rsidR="00105372" w:rsidRPr="00E364AA" w:rsidRDefault="00105372" w:rsidP="00E13236"/>
        </w:tc>
        <w:tc>
          <w:tcPr>
            <w:tcW w:w="709" w:type="dxa"/>
          </w:tcPr>
          <w:p w:rsidR="00105372" w:rsidRPr="00E364AA" w:rsidRDefault="00105372" w:rsidP="00E13236"/>
        </w:tc>
      </w:tr>
      <w:tr w:rsidR="00105372" w:rsidRPr="00E364AA" w:rsidTr="003D4979">
        <w:tc>
          <w:tcPr>
            <w:tcW w:w="1069" w:type="dxa"/>
          </w:tcPr>
          <w:p w:rsidR="00105372" w:rsidRPr="00E364AA" w:rsidRDefault="00105372" w:rsidP="00E13236">
            <w:r w:rsidRPr="00E364AA">
              <w:rPr>
                <w:rFonts w:hint="eastAsia"/>
              </w:rPr>
              <w:t>……</w:t>
            </w:r>
          </w:p>
        </w:tc>
        <w:tc>
          <w:tcPr>
            <w:tcW w:w="1024" w:type="dxa"/>
          </w:tcPr>
          <w:p w:rsidR="00105372" w:rsidRPr="00E364AA" w:rsidRDefault="00105372" w:rsidP="00E13236"/>
        </w:tc>
        <w:tc>
          <w:tcPr>
            <w:tcW w:w="1260" w:type="dxa"/>
          </w:tcPr>
          <w:p w:rsidR="00105372" w:rsidRPr="00E364AA" w:rsidRDefault="00105372" w:rsidP="00E13236"/>
        </w:tc>
        <w:tc>
          <w:tcPr>
            <w:tcW w:w="1914" w:type="dxa"/>
          </w:tcPr>
          <w:p w:rsidR="00105372" w:rsidRPr="00E364AA" w:rsidRDefault="00105372" w:rsidP="00E13236"/>
        </w:tc>
        <w:tc>
          <w:tcPr>
            <w:tcW w:w="1937" w:type="dxa"/>
          </w:tcPr>
          <w:p w:rsidR="00105372" w:rsidRPr="00E364AA" w:rsidRDefault="00105372" w:rsidP="00E13236"/>
        </w:tc>
        <w:tc>
          <w:tcPr>
            <w:tcW w:w="984" w:type="dxa"/>
          </w:tcPr>
          <w:p w:rsidR="00105372" w:rsidRPr="00E364AA" w:rsidRDefault="00105372" w:rsidP="00E13236"/>
        </w:tc>
        <w:tc>
          <w:tcPr>
            <w:tcW w:w="709" w:type="dxa"/>
          </w:tcPr>
          <w:p w:rsidR="00105372" w:rsidRPr="00E364AA" w:rsidRDefault="00105372" w:rsidP="00E13236"/>
        </w:tc>
      </w:tr>
    </w:tbl>
    <w:p w:rsidR="0058343A" w:rsidRPr="00E364AA" w:rsidRDefault="0058343A" w:rsidP="00E13236">
      <w:pPr>
        <w:rPr>
          <w:rFonts w:ascii="楷体" w:eastAsia="楷体" w:hAnsi="楷体"/>
        </w:rPr>
      </w:pPr>
    </w:p>
    <w:p w:rsidR="0058343A" w:rsidRPr="00E364AA" w:rsidRDefault="0058343A" w:rsidP="00E13236">
      <w:pPr>
        <w:outlineLvl w:val="1"/>
      </w:pPr>
      <w:bookmarkStart w:id="96" w:name="_Toc18076820"/>
      <w:r w:rsidRPr="00E364AA">
        <w:rPr>
          <w:b/>
        </w:rPr>
        <w:t xml:space="preserve">7 </w:t>
      </w:r>
      <w:r w:rsidRPr="00E364AA">
        <w:rPr>
          <w:rFonts w:hint="eastAsia"/>
          <w:b/>
        </w:rPr>
        <w:t>上市后安全性研究</w:t>
      </w:r>
      <w:bookmarkEnd w:id="96"/>
      <w:r w:rsidR="00A9213D" w:rsidRPr="00E364AA">
        <w:rPr>
          <w:rFonts w:hint="eastAsia"/>
        </w:rPr>
        <w:t>□有新信息（请填写以下信息）</w:t>
      </w:r>
      <w:r w:rsidR="00A9213D" w:rsidRPr="00E364AA">
        <w:t xml:space="preserve">  </w:t>
      </w:r>
      <w:r w:rsidR="00A9213D" w:rsidRPr="00E364AA">
        <w:rPr>
          <w:rFonts w:hint="eastAsia"/>
        </w:rPr>
        <w:t>□无新信息</w:t>
      </w:r>
    </w:p>
    <w:p w:rsidR="000738FF" w:rsidRPr="00E364AA" w:rsidRDefault="000738FF" w:rsidP="000738FF">
      <w:pPr>
        <w:ind w:firstLineChars="200" w:firstLine="420"/>
      </w:pPr>
      <w:r w:rsidRPr="00E364AA">
        <w:rPr>
          <w:rFonts w:hint="eastAsia"/>
        </w:rPr>
        <w:t>报告年度</w:t>
      </w:r>
      <w:r w:rsidR="00682601" w:rsidRPr="00E364AA">
        <w:rPr>
          <w:rFonts w:hint="eastAsia"/>
        </w:rPr>
        <w:t>新</w:t>
      </w:r>
      <w:r w:rsidRPr="00E364AA">
        <w:rPr>
          <w:rFonts w:hint="eastAsia"/>
        </w:rPr>
        <w:t>启动了</w:t>
      </w:r>
      <w:r w:rsidRPr="00E364AA">
        <w:rPr>
          <w:u w:val="single"/>
        </w:rPr>
        <w:t xml:space="preserve">   </w:t>
      </w:r>
      <w:proofErr w:type="gramStart"/>
      <w:r w:rsidRPr="00E364AA">
        <w:rPr>
          <w:rFonts w:hint="eastAsia"/>
        </w:rPr>
        <w:t>项上市</w:t>
      </w:r>
      <w:proofErr w:type="gramEnd"/>
      <w:r w:rsidRPr="00E364AA">
        <w:rPr>
          <w:rFonts w:hint="eastAsia"/>
        </w:rPr>
        <w:t>后安全性研究，完成了</w:t>
      </w:r>
      <w:r w:rsidRPr="00E364AA">
        <w:rPr>
          <w:u w:val="single"/>
        </w:rPr>
        <w:t xml:space="preserve">   </w:t>
      </w:r>
      <w:proofErr w:type="gramStart"/>
      <w:r w:rsidRPr="00E364AA">
        <w:rPr>
          <w:rFonts w:hint="eastAsia"/>
        </w:rPr>
        <w:t>项上市</w:t>
      </w:r>
      <w:proofErr w:type="gramEnd"/>
      <w:r w:rsidRPr="00E364AA">
        <w:rPr>
          <w:rFonts w:hint="eastAsia"/>
        </w:rPr>
        <w:t>后安全性研究。</w:t>
      </w:r>
      <w:r w:rsidR="00E12BB7" w:rsidRPr="00E364AA">
        <w:rPr>
          <w:rFonts w:hint="eastAsia"/>
        </w:rPr>
        <w:t>新</w:t>
      </w:r>
      <w:r w:rsidRPr="00E364AA">
        <w:rPr>
          <w:rFonts w:hint="eastAsia"/>
        </w:rPr>
        <w:t>启动的研究和既往研究状态</w:t>
      </w:r>
      <w:r w:rsidR="00E12BB7" w:rsidRPr="00E364AA">
        <w:rPr>
          <w:rFonts w:hint="eastAsia"/>
        </w:rPr>
        <w:t>的</w:t>
      </w:r>
      <w:r w:rsidRPr="00E364AA">
        <w:rPr>
          <w:rFonts w:hint="eastAsia"/>
        </w:rPr>
        <w:t>更新情况详见下表</w:t>
      </w:r>
      <w:r w:rsidR="00682601" w:rsidRPr="00E364AA">
        <w:rPr>
          <w:rFonts w:hint="eastAsia"/>
        </w:rPr>
        <w:t>。</w:t>
      </w:r>
    </w:p>
    <w:tbl>
      <w:tblPr>
        <w:tblStyle w:val="a3"/>
        <w:tblW w:w="9039" w:type="dxa"/>
        <w:tblLook w:val="04A0" w:firstRow="1" w:lastRow="0" w:firstColumn="1" w:lastColumn="0" w:noHBand="0" w:noVBand="1"/>
      </w:tblPr>
      <w:tblGrid>
        <w:gridCol w:w="817"/>
        <w:gridCol w:w="709"/>
        <w:gridCol w:w="1134"/>
        <w:gridCol w:w="1276"/>
        <w:gridCol w:w="1559"/>
        <w:gridCol w:w="1308"/>
        <w:gridCol w:w="1266"/>
        <w:gridCol w:w="970"/>
      </w:tblGrid>
      <w:tr w:rsidR="00E364AA" w:rsidRPr="00E364AA" w:rsidTr="00446E83">
        <w:tc>
          <w:tcPr>
            <w:tcW w:w="817" w:type="dxa"/>
            <w:vAlign w:val="center"/>
          </w:tcPr>
          <w:p w:rsidR="000738FF" w:rsidRPr="00E364AA" w:rsidRDefault="000738FF" w:rsidP="00E613E7">
            <w:pPr>
              <w:jc w:val="center"/>
              <w:rPr>
                <w:b/>
              </w:rPr>
            </w:pPr>
            <w:r w:rsidRPr="00E364AA">
              <w:rPr>
                <w:rFonts w:hint="eastAsia"/>
                <w:b/>
              </w:rPr>
              <w:t>研究编号</w:t>
            </w:r>
          </w:p>
        </w:tc>
        <w:tc>
          <w:tcPr>
            <w:tcW w:w="709" w:type="dxa"/>
            <w:vAlign w:val="center"/>
          </w:tcPr>
          <w:p w:rsidR="000738FF" w:rsidRPr="00E364AA" w:rsidRDefault="000738FF" w:rsidP="00E613E7">
            <w:pPr>
              <w:jc w:val="center"/>
              <w:rPr>
                <w:b/>
              </w:rPr>
            </w:pPr>
            <w:r w:rsidRPr="00E364AA">
              <w:rPr>
                <w:rFonts w:hint="eastAsia"/>
                <w:b/>
              </w:rPr>
              <w:t>研究标题</w:t>
            </w:r>
          </w:p>
        </w:tc>
        <w:tc>
          <w:tcPr>
            <w:tcW w:w="1134" w:type="dxa"/>
            <w:vAlign w:val="center"/>
          </w:tcPr>
          <w:p w:rsidR="000738FF" w:rsidRPr="00E364AA" w:rsidRDefault="000738FF" w:rsidP="00E613E7">
            <w:pPr>
              <w:jc w:val="center"/>
              <w:rPr>
                <w:b/>
              </w:rPr>
            </w:pPr>
            <w:r w:rsidRPr="00E364AA">
              <w:rPr>
                <w:rFonts w:hint="eastAsia"/>
                <w:b/>
              </w:rPr>
              <w:t>研究动因</w:t>
            </w:r>
          </w:p>
        </w:tc>
        <w:tc>
          <w:tcPr>
            <w:tcW w:w="1276" w:type="dxa"/>
            <w:vAlign w:val="center"/>
          </w:tcPr>
          <w:p w:rsidR="000738FF" w:rsidRPr="00E364AA" w:rsidRDefault="000738FF" w:rsidP="00E613E7">
            <w:pPr>
              <w:jc w:val="center"/>
              <w:rPr>
                <w:b/>
              </w:rPr>
            </w:pPr>
            <w:r w:rsidRPr="00E364AA">
              <w:rPr>
                <w:rFonts w:hint="eastAsia"/>
                <w:b/>
              </w:rPr>
              <w:t>启动时间</w:t>
            </w:r>
          </w:p>
        </w:tc>
        <w:tc>
          <w:tcPr>
            <w:tcW w:w="1559" w:type="dxa"/>
            <w:vAlign w:val="center"/>
          </w:tcPr>
          <w:p w:rsidR="000738FF" w:rsidRPr="00E364AA" w:rsidRDefault="000738FF" w:rsidP="00E613E7">
            <w:pPr>
              <w:jc w:val="center"/>
              <w:rPr>
                <w:b/>
              </w:rPr>
            </w:pPr>
            <w:r w:rsidRPr="00E364AA">
              <w:rPr>
                <w:rFonts w:hint="eastAsia"/>
                <w:b/>
              </w:rPr>
              <w:t>研究状态</w:t>
            </w:r>
          </w:p>
        </w:tc>
        <w:tc>
          <w:tcPr>
            <w:tcW w:w="1308" w:type="dxa"/>
            <w:vAlign w:val="center"/>
          </w:tcPr>
          <w:p w:rsidR="000738FF" w:rsidRPr="00E364AA" w:rsidRDefault="000738FF" w:rsidP="00E613E7">
            <w:pPr>
              <w:jc w:val="center"/>
              <w:rPr>
                <w:b/>
              </w:rPr>
            </w:pPr>
            <w:r w:rsidRPr="00E364AA">
              <w:rPr>
                <w:rFonts w:hint="eastAsia"/>
                <w:b/>
              </w:rPr>
              <w:t>研究地点</w:t>
            </w:r>
          </w:p>
        </w:tc>
        <w:tc>
          <w:tcPr>
            <w:tcW w:w="1266" w:type="dxa"/>
            <w:vAlign w:val="center"/>
          </w:tcPr>
          <w:p w:rsidR="000738FF" w:rsidRPr="00E364AA" w:rsidRDefault="000738FF" w:rsidP="00E613E7">
            <w:pPr>
              <w:jc w:val="center"/>
              <w:rPr>
                <w:b/>
              </w:rPr>
            </w:pPr>
            <w:r w:rsidRPr="00E364AA">
              <w:rPr>
                <w:rFonts w:hint="eastAsia"/>
                <w:b/>
              </w:rPr>
              <w:t>研究结论</w:t>
            </w:r>
          </w:p>
        </w:tc>
        <w:tc>
          <w:tcPr>
            <w:tcW w:w="970" w:type="dxa"/>
            <w:vAlign w:val="center"/>
          </w:tcPr>
          <w:p w:rsidR="000738FF" w:rsidRPr="00E364AA" w:rsidRDefault="000738FF" w:rsidP="00E613E7">
            <w:pPr>
              <w:jc w:val="center"/>
              <w:rPr>
                <w:b/>
              </w:rPr>
            </w:pPr>
            <w:r w:rsidRPr="00E364AA">
              <w:rPr>
                <w:rFonts w:hint="eastAsia"/>
                <w:b/>
              </w:rPr>
              <w:t>备注</w:t>
            </w:r>
          </w:p>
        </w:tc>
      </w:tr>
      <w:tr w:rsidR="00E364AA" w:rsidRPr="00E364AA" w:rsidTr="00446E83">
        <w:tc>
          <w:tcPr>
            <w:tcW w:w="817" w:type="dxa"/>
          </w:tcPr>
          <w:p w:rsidR="000738FF" w:rsidRPr="00E364AA" w:rsidRDefault="000738FF" w:rsidP="00E613E7"/>
        </w:tc>
        <w:tc>
          <w:tcPr>
            <w:tcW w:w="709" w:type="dxa"/>
          </w:tcPr>
          <w:p w:rsidR="000738FF" w:rsidRPr="00E364AA" w:rsidRDefault="000738FF" w:rsidP="00E613E7"/>
        </w:tc>
        <w:tc>
          <w:tcPr>
            <w:tcW w:w="1134" w:type="dxa"/>
          </w:tcPr>
          <w:p w:rsidR="000738FF" w:rsidRPr="00E364AA" w:rsidRDefault="000738FF" w:rsidP="00E613E7">
            <w:r w:rsidRPr="00E364AA">
              <w:rPr>
                <w:rFonts w:hint="eastAsia"/>
              </w:rPr>
              <w:t>按法规开展重点监测</w:t>
            </w:r>
          </w:p>
        </w:tc>
        <w:tc>
          <w:tcPr>
            <w:tcW w:w="1276" w:type="dxa"/>
          </w:tcPr>
          <w:p w:rsidR="000738FF" w:rsidRPr="00E364AA" w:rsidRDefault="000738FF">
            <w:r w:rsidRPr="00E364AA">
              <w:t>2020</w:t>
            </w:r>
            <w:r w:rsidR="000C0D18" w:rsidRPr="00E364AA">
              <w:rPr>
                <w:rFonts w:hint="eastAsia"/>
              </w:rPr>
              <w:t>/03</w:t>
            </w:r>
          </w:p>
        </w:tc>
        <w:tc>
          <w:tcPr>
            <w:tcW w:w="1559" w:type="dxa"/>
          </w:tcPr>
          <w:p w:rsidR="000738FF" w:rsidRPr="00E364AA" w:rsidRDefault="000738FF" w:rsidP="00E613E7">
            <w:r w:rsidRPr="00E364AA">
              <w:rPr>
                <w:rFonts w:ascii="宋体" w:eastAsia="宋体" w:hAnsi="宋体" w:hint="eastAsia"/>
              </w:rPr>
              <w:t>■正在进行</w:t>
            </w:r>
          </w:p>
          <w:p w:rsidR="000738FF" w:rsidRPr="00E364AA" w:rsidRDefault="000738FF" w:rsidP="00E613E7">
            <w:r w:rsidRPr="00E364AA">
              <w:rPr>
                <w:rFonts w:ascii="宋体" w:eastAsia="宋体" w:hAnsi="宋体" w:hint="eastAsia"/>
              </w:rPr>
              <w:t>□暂停或中止</w:t>
            </w:r>
          </w:p>
          <w:p w:rsidR="000738FF" w:rsidRPr="00E364AA" w:rsidRDefault="000738FF" w:rsidP="00E613E7">
            <w:r w:rsidRPr="00E364AA">
              <w:rPr>
                <w:rFonts w:ascii="宋体" w:eastAsia="宋体" w:hAnsi="宋体" w:hint="eastAsia"/>
              </w:rPr>
              <w:t>□完成</w:t>
            </w:r>
          </w:p>
          <w:p w:rsidR="000738FF" w:rsidRPr="00E364AA" w:rsidRDefault="000738FF" w:rsidP="00E613E7">
            <w:r w:rsidRPr="00E364AA">
              <w:rPr>
                <w:rFonts w:ascii="宋体" w:eastAsia="宋体" w:hAnsi="宋体" w:hint="eastAsia"/>
              </w:rPr>
              <w:t>□其他</w:t>
            </w:r>
            <w:r w:rsidRPr="00E364AA">
              <w:rPr>
                <w:rFonts w:ascii="宋体" w:eastAsia="宋体" w:hAnsi="宋体"/>
                <w:u w:val="single"/>
              </w:rPr>
              <w:t xml:space="preserve">      </w:t>
            </w:r>
            <w:r w:rsidRPr="00E364AA">
              <w:rPr>
                <w:u w:val="single"/>
              </w:rPr>
              <w:t xml:space="preserve">   </w:t>
            </w:r>
            <w:r w:rsidRPr="00E364AA">
              <w:t xml:space="preserve"> </w:t>
            </w:r>
          </w:p>
        </w:tc>
        <w:tc>
          <w:tcPr>
            <w:tcW w:w="1308" w:type="dxa"/>
          </w:tcPr>
          <w:p w:rsidR="000738FF" w:rsidRPr="00E364AA" w:rsidRDefault="000738FF" w:rsidP="00E613E7">
            <w:r w:rsidRPr="00E364AA">
              <w:rPr>
                <w:rFonts w:hint="eastAsia"/>
              </w:rPr>
              <w:t>江苏等</w:t>
            </w:r>
            <w:r w:rsidRPr="00E364AA">
              <w:t>16</w:t>
            </w:r>
            <w:r w:rsidRPr="00E364AA">
              <w:rPr>
                <w:rFonts w:hint="eastAsia"/>
              </w:rPr>
              <w:t>个省</w:t>
            </w:r>
          </w:p>
        </w:tc>
        <w:tc>
          <w:tcPr>
            <w:tcW w:w="1266" w:type="dxa"/>
          </w:tcPr>
          <w:p w:rsidR="000738FF" w:rsidRPr="00E364AA" w:rsidRDefault="000738FF" w:rsidP="00E613E7"/>
        </w:tc>
        <w:tc>
          <w:tcPr>
            <w:tcW w:w="970" w:type="dxa"/>
          </w:tcPr>
          <w:p w:rsidR="000738FF" w:rsidRPr="00E364AA" w:rsidRDefault="000738FF" w:rsidP="00E613E7"/>
        </w:tc>
      </w:tr>
      <w:tr w:rsidR="00E364AA" w:rsidRPr="00E364AA" w:rsidTr="00446E83">
        <w:tc>
          <w:tcPr>
            <w:tcW w:w="817" w:type="dxa"/>
          </w:tcPr>
          <w:p w:rsidR="000738FF" w:rsidRPr="00E364AA" w:rsidRDefault="000738FF" w:rsidP="00E613E7"/>
        </w:tc>
        <w:tc>
          <w:tcPr>
            <w:tcW w:w="709" w:type="dxa"/>
          </w:tcPr>
          <w:p w:rsidR="000738FF" w:rsidRPr="00E364AA" w:rsidRDefault="000738FF" w:rsidP="00E613E7"/>
        </w:tc>
        <w:tc>
          <w:tcPr>
            <w:tcW w:w="1134" w:type="dxa"/>
          </w:tcPr>
          <w:p w:rsidR="000738FF" w:rsidRPr="00E364AA" w:rsidRDefault="000738FF" w:rsidP="00E613E7">
            <w:r w:rsidRPr="00E364AA">
              <w:rPr>
                <w:rFonts w:hint="eastAsia"/>
              </w:rPr>
              <w:t>自主开展</w:t>
            </w:r>
          </w:p>
        </w:tc>
        <w:tc>
          <w:tcPr>
            <w:tcW w:w="1276" w:type="dxa"/>
          </w:tcPr>
          <w:p w:rsidR="000738FF" w:rsidRPr="00E364AA" w:rsidRDefault="000738FF">
            <w:r w:rsidRPr="00E364AA">
              <w:t>2019</w:t>
            </w:r>
            <w:r w:rsidR="000C0D18" w:rsidRPr="00E364AA">
              <w:rPr>
                <w:rFonts w:hint="eastAsia"/>
              </w:rPr>
              <w:t>/10</w:t>
            </w:r>
          </w:p>
        </w:tc>
        <w:tc>
          <w:tcPr>
            <w:tcW w:w="1559" w:type="dxa"/>
          </w:tcPr>
          <w:p w:rsidR="000738FF" w:rsidRPr="00E364AA" w:rsidRDefault="000738FF" w:rsidP="00E613E7">
            <w:r w:rsidRPr="00E364AA">
              <w:rPr>
                <w:rFonts w:ascii="宋体" w:eastAsia="宋体" w:hAnsi="宋体" w:hint="eastAsia"/>
              </w:rPr>
              <w:t>□正在进行</w:t>
            </w:r>
          </w:p>
          <w:p w:rsidR="000738FF" w:rsidRPr="00E364AA" w:rsidRDefault="000738FF" w:rsidP="00E613E7">
            <w:r w:rsidRPr="00E364AA">
              <w:rPr>
                <w:rFonts w:ascii="宋体" w:eastAsia="宋体" w:hAnsi="宋体" w:hint="eastAsia"/>
              </w:rPr>
              <w:t>□暂停或中止</w:t>
            </w:r>
          </w:p>
          <w:p w:rsidR="000738FF" w:rsidRPr="00E364AA" w:rsidRDefault="000738FF" w:rsidP="00E613E7">
            <w:r w:rsidRPr="00E364AA">
              <w:rPr>
                <w:rFonts w:ascii="宋体" w:eastAsia="宋体" w:hAnsi="宋体" w:hint="eastAsia"/>
              </w:rPr>
              <w:t>■完成</w:t>
            </w:r>
          </w:p>
          <w:p w:rsidR="000738FF" w:rsidRPr="00E364AA" w:rsidRDefault="000738FF" w:rsidP="00E613E7">
            <w:r w:rsidRPr="00E364AA">
              <w:rPr>
                <w:rFonts w:ascii="宋体" w:eastAsia="宋体" w:hAnsi="宋体" w:hint="eastAsia"/>
              </w:rPr>
              <w:t>□其他</w:t>
            </w:r>
            <w:r w:rsidRPr="00E364AA">
              <w:rPr>
                <w:rFonts w:ascii="宋体" w:eastAsia="宋体" w:hAnsi="宋体"/>
                <w:u w:val="single"/>
              </w:rPr>
              <w:t xml:space="preserve">      </w:t>
            </w:r>
            <w:r w:rsidRPr="00E364AA">
              <w:rPr>
                <w:u w:val="single"/>
              </w:rPr>
              <w:t xml:space="preserve">   </w:t>
            </w:r>
            <w:r w:rsidRPr="00E364AA">
              <w:t xml:space="preserve"> </w:t>
            </w:r>
          </w:p>
        </w:tc>
        <w:tc>
          <w:tcPr>
            <w:tcW w:w="1308" w:type="dxa"/>
          </w:tcPr>
          <w:p w:rsidR="000738FF" w:rsidRPr="00E364AA" w:rsidRDefault="000738FF" w:rsidP="00E613E7">
            <w:r w:rsidRPr="00E364AA">
              <w:rPr>
                <w:rFonts w:hint="eastAsia"/>
              </w:rPr>
              <w:t>美国</w:t>
            </w:r>
          </w:p>
        </w:tc>
        <w:tc>
          <w:tcPr>
            <w:tcW w:w="1266" w:type="dxa"/>
          </w:tcPr>
          <w:p w:rsidR="000738FF" w:rsidRPr="00E364AA" w:rsidRDefault="000738FF" w:rsidP="00E613E7">
            <w:r w:rsidRPr="00E364AA">
              <w:rPr>
                <w:rFonts w:hint="eastAsia"/>
              </w:rPr>
              <w:t>肝衰竭风险与对照组比增加有统计学意义</w:t>
            </w:r>
          </w:p>
        </w:tc>
        <w:tc>
          <w:tcPr>
            <w:tcW w:w="970" w:type="dxa"/>
          </w:tcPr>
          <w:p w:rsidR="000738FF" w:rsidRPr="00E364AA" w:rsidRDefault="000738FF" w:rsidP="00E613E7"/>
        </w:tc>
      </w:tr>
      <w:tr w:rsidR="00C5044E" w:rsidRPr="00E364AA" w:rsidTr="00446E83">
        <w:tc>
          <w:tcPr>
            <w:tcW w:w="817" w:type="dxa"/>
          </w:tcPr>
          <w:p w:rsidR="000738FF" w:rsidRPr="00E364AA" w:rsidRDefault="000738FF" w:rsidP="00E613E7">
            <w:r w:rsidRPr="00E364AA">
              <w:rPr>
                <w:rFonts w:hint="eastAsia"/>
              </w:rPr>
              <w:t>……</w:t>
            </w:r>
          </w:p>
        </w:tc>
        <w:tc>
          <w:tcPr>
            <w:tcW w:w="709" w:type="dxa"/>
          </w:tcPr>
          <w:p w:rsidR="000738FF" w:rsidRPr="00E364AA" w:rsidRDefault="000738FF" w:rsidP="00E613E7"/>
        </w:tc>
        <w:tc>
          <w:tcPr>
            <w:tcW w:w="1134" w:type="dxa"/>
          </w:tcPr>
          <w:p w:rsidR="000738FF" w:rsidRPr="00E364AA" w:rsidRDefault="000738FF" w:rsidP="00E613E7"/>
        </w:tc>
        <w:tc>
          <w:tcPr>
            <w:tcW w:w="1276" w:type="dxa"/>
          </w:tcPr>
          <w:p w:rsidR="000738FF" w:rsidRPr="00E364AA" w:rsidRDefault="000738FF" w:rsidP="00E613E7"/>
        </w:tc>
        <w:tc>
          <w:tcPr>
            <w:tcW w:w="1559" w:type="dxa"/>
          </w:tcPr>
          <w:p w:rsidR="000738FF" w:rsidRPr="00E364AA" w:rsidRDefault="000738FF" w:rsidP="00E613E7"/>
        </w:tc>
        <w:tc>
          <w:tcPr>
            <w:tcW w:w="1308" w:type="dxa"/>
          </w:tcPr>
          <w:p w:rsidR="000738FF" w:rsidRPr="00E364AA" w:rsidRDefault="000738FF" w:rsidP="00E613E7"/>
        </w:tc>
        <w:tc>
          <w:tcPr>
            <w:tcW w:w="1266" w:type="dxa"/>
          </w:tcPr>
          <w:p w:rsidR="000738FF" w:rsidRPr="00E364AA" w:rsidRDefault="000738FF" w:rsidP="00E613E7"/>
        </w:tc>
        <w:tc>
          <w:tcPr>
            <w:tcW w:w="970" w:type="dxa"/>
          </w:tcPr>
          <w:p w:rsidR="000738FF" w:rsidRPr="00E364AA" w:rsidRDefault="000738FF" w:rsidP="00E613E7"/>
        </w:tc>
      </w:tr>
    </w:tbl>
    <w:p w:rsidR="002D6C16" w:rsidRPr="00E364AA" w:rsidRDefault="002D6C16" w:rsidP="003D4979">
      <w:pPr>
        <w:rPr>
          <w:b/>
        </w:rPr>
      </w:pPr>
    </w:p>
    <w:p w:rsidR="0058343A" w:rsidRPr="00E364AA" w:rsidRDefault="0058343A" w:rsidP="003D4979">
      <w:pPr>
        <w:rPr>
          <w:b/>
        </w:rPr>
      </w:pPr>
      <w:r w:rsidRPr="00E364AA">
        <w:rPr>
          <w:b/>
        </w:rPr>
        <w:t>8</w:t>
      </w:r>
      <w:r w:rsidR="005C4284" w:rsidRPr="00E364AA">
        <w:rPr>
          <w:rFonts w:hint="eastAsia"/>
          <w:b/>
        </w:rPr>
        <w:t xml:space="preserve"> </w:t>
      </w:r>
      <w:r w:rsidR="00836D72" w:rsidRPr="00E364AA">
        <w:rPr>
          <w:rFonts w:hint="eastAsia"/>
          <w:b/>
        </w:rPr>
        <w:t>药物警戒</w:t>
      </w:r>
      <w:r w:rsidR="00733588" w:rsidRPr="00E364AA">
        <w:rPr>
          <w:rFonts w:hint="eastAsia"/>
          <w:b/>
        </w:rPr>
        <w:t>工作自评</w:t>
      </w:r>
    </w:p>
    <w:p w:rsidR="00C0016B" w:rsidRPr="00E364AA" w:rsidRDefault="00C0016B" w:rsidP="00E13236"/>
    <w:p w:rsidR="0058343A" w:rsidRPr="00E364AA" w:rsidRDefault="00997BB3" w:rsidP="00E13236">
      <w:pPr>
        <w:outlineLvl w:val="1"/>
        <w:rPr>
          <w:b/>
        </w:rPr>
      </w:pPr>
      <w:bookmarkStart w:id="97" w:name="_Toc18076821"/>
      <w:r w:rsidRPr="00E364AA">
        <w:rPr>
          <w:b/>
        </w:rPr>
        <w:t>9</w:t>
      </w:r>
      <w:r w:rsidR="005C4284" w:rsidRPr="00E364AA">
        <w:rPr>
          <w:rFonts w:hint="eastAsia"/>
          <w:b/>
        </w:rPr>
        <w:t xml:space="preserve"> </w:t>
      </w:r>
      <w:r w:rsidR="0058343A" w:rsidRPr="00E364AA">
        <w:rPr>
          <w:rFonts w:hint="eastAsia"/>
          <w:b/>
        </w:rPr>
        <w:t>其他说明</w:t>
      </w:r>
      <w:bookmarkEnd w:id="97"/>
    </w:p>
    <w:p w:rsidR="00C0016B" w:rsidRPr="00E364AA" w:rsidRDefault="00C0016B" w:rsidP="00E13236"/>
    <w:p w:rsidR="0058343A" w:rsidRPr="00E364AA" w:rsidRDefault="0058343A" w:rsidP="00E13236">
      <w:pPr>
        <w:outlineLvl w:val="1"/>
        <w:rPr>
          <w:b/>
        </w:rPr>
      </w:pPr>
      <w:bookmarkStart w:id="98" w:name="_Toc18076822"/>
      <w:r w:rsidRPr="00E364AA">
        <w:rPr>
          <w:b/>
        </w:rPr>
        <w:t>10</w:t>
      </w:r>
      <w:r w:rsidR="005C4284" w:rsidRPr="00E364AA">
        <w:rPr>
          <w:rFonts w:hint="eastAsia"/>
          <w:b/>
        </w:rPr>
        <w:t xml:space="preserve"> </w:t>
      </w:r>
      <w:r w:rsidRPr="00E364AA">
        <w:rPr>
          <w:rFonts w:hint="eastAsia"/>
          <w:b/>
        </w:rPr>
        <w:t>附件列表</w:t>
      </w:r>
      <w:bookmarkEnd w:id="98"/>
    </w:p>
    <w:p w:rsidR="0058343A" w:rsidRPr="00E364AA" w:rsidRDefault="0058343A" w:rsidP="00E13236">
      <w:r w:rsidRPr="00E364AA">
        <w:rPr>
          <w:rFonts w:hint="eastAsia"/>
        </w:rPr>
        <w:t>（附件请随年度报告一并提交）</w:t>
      </w:r>
    </w:p>
    <w:p w:rsidR="0058343A" w:rsidRPr="00E364AA" w:rsidRDefault="0058343A" w:rsidP="00E13236">
      <w:pPr>
        <w:jc w:val="right"/>
      </w:pPr>
    </w:p>
    <w:sectPr w:rsidR="0058343A" w:rsidRPr="00E364AA" w:rsidSect="00E13236">
      <w:headerReference w:type="even" r:id="rId10"/>
      <w:headerReference w:type="default" r:id="rId11"/>
      <w:footerReference w:type="default" r:id="rId12"/>
      <w:pgSz w:w="11906" w:h="16838"/>
      <w:pgMar w:top="1440" w:right="1274" w:bottom="1440" w:left="1800" w:header="851" w:footer="992" w:gutter="0"/>
      <w:pgNumType w:fmt="numberInDash"/>
      <w:cols w:space="425"/>
      <w:docGrid w:type="lines" w:linePitch="317" w:charSpace="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8B" w:rsidRDefault="00D13D8B" w:rsidP="009B6715">
      <w:r>
        <w:separator/>
      </w:r>
    </w:p>
  </w:endnote>
  <w:endnote w:type="continuationSeparator" w:id="0">
    <w:p w:rsidR="00D13D8B" w:rsidRDefault="00D13D8B" w:rsidP="009B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29048"/>
      <w:docPartObj>
        <w:docPartGallery w:val="Page Numbers (Bottom of Page)"/>
        <w:docPartUnique/>
      </w:docPartObj>
    </w:sdtPr>
    <w:sdtEndPr/>
    <w:sdtContent>
      <w:p w:rsidR="00FA1BED" w:rsidRDefault="00FA1BED">
        <w:pPr>
          <w:pStyle w:val="a5"/>
          <w:jc w:val="center"/>
        </w:pPr>
        <w:r>
          <w:fldChar w:fldCharType="begin"/>
        </w:r>
        <w:r>
          <w:instrText>PAGE   \* MERGEFORMAT</w:instrText>
        </w:r>
        <w:r>
          <w:fldChar w:fldCharType="separate"/>
        </w:r>
        <w:r w:rsidR="008132DB" w:rsidRPr="008132DB">
          <w:rPr>
            <w:noProof/>
            <w:lang w:val="zh-CN"/>
          </w:rPr>
          <w:t>-</w:t>
        </w:r>
        <w:r w:rsidR="008132DB">
          <w:rPr>
            <w:noProof/>
          </w:rPr>
          <w:t xml:space="preserve"> 25 -</w:t>
        </w:r>
        <w:r>
          <w:fldChar w:fldCharType="end"/>
        </w:r>
      </w:p>
    </w:sdtContent>
  </w:sdt>
  <w:p w:rsidR="00FA1BED" w:rsidRDefault="00FA1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8B" w:rsidRDefault="00D13D8B" w:rsidP="009B6715">
      <w:r>
        <w:separator/>
      </w:r>
    </w:p>
  </w:footnote>
  <w:footnote w:type="continuationSeparator" w:id="0">
    <w:p w:rsidR="00D13D8B" w:rsidRDefault="00D13D8B" w:rsidP="009B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ED" w:rsidRDefault="00FA1BED" w:rsidP="00E1323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ED" w:rsidRDefault="00FA1BED" w:rsidP="00E1323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255"/>
    <w:multiLevelType w:val="hybridMultilevel"/>
    <w:tmpl w:val="8766E3CC"/>
    <w:lvl w:ilvl="0" w:tplc="C15210A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8F4E94"/>
    <w:multiLevelType w:val="hybridMultilevel"/>
    <w:tmpl w:val="01BE4A72"/>
    <w:lvl w:ilvl="0" w:tplc="F98E5BF4">
      <w:start w:val="1"/>
      <w:numFmt w:val="japaneseCounting"/>
      <w:lvlText w:val="%1、"/>
      <w:lvlJc w:val="left"/>
      <w:pPr>
        <w:ind w:left="3681" w:hanging="12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5077182"/>
    <w:multiLevelType w:val="hybridMultilevel"/>
    <w:tmpl w:val="31E8E62E"/>
    <w:lvl w:ilvl="0" w:tplc="9F60ADC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4FE6F88"/>
    <w:multiLevelType w:val="hybridMultilevel"/>
    <w:tmpl w:val="187CC5E0"/>
    <w:lvl w:ilvl="0" w:tplc="04090001">
      <w:start w:val="1"/>
      <w:numFmt w:val="bullet"/>
      <w:lvlText w:val=""/>
      <w:lvlJc w:val="left"/>
      <w:pPr>
        <w:ind w:left="1910" w:hanging="127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5FA1C87"/>
    <w:multiLevelType w:val="hybridMultilevel"/>
    <w:tmpl w:val="289EBE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3B58B4"/>
    <w:multiLevelType w:val="hybridMultilevel"/>
    <w:tmpl w:val="62FA65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BC7EAE"/>
    <w:multiLevelType w:val="hybridMultilevel"/>
    <w:tmpl w:val="66820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85749E1"/>
    <w:multiLevelType w:val="hybridMultilevel"/>
    <w:tmpl w:val="FD52F45A"/>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A02835"/>
    <w:multiLevelType w:val="hybridMultilevel"/>
    <w:tmpl w:val="8BC6C1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65BFE"/>
    <w:multiLevelType w:val="hybridMultilevel"/>
    <w:tmpl w:val="464075CE"/>
    <w:lvl w:ilvl="0" w:tplc="28CC67D8">
      <w:start w:val="5"/>
      <w:numFmt w:val="bullet"/>
      <w:lvlText w:val="□"/>
      <w:lvlJc w:val="left"/>
      <w:pPr>
        <w:ind w:left="360" w:hanging="360"/>
      </w:pPr>
      <w:rPr>
        <w:rFonts w:ascii="宋体" w:eastAsia="宋体" w:hAnsi="宋体" w:cstheme="minorBidi"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484E99"/>
    <w:multiLevelType w:val="hybridMultilevel"/>
    <w:tmpl w:val="053ACF28"/>
    <w:lvl w:ilvl="0" w:tplc="BA526828">
      <w:start w:val="1"/>
      <w:numFmt w:val="bullet"/>
      <w:lvlText w:val="•"/>
      <w:lvlJc w:val="left"/>
      <w:pPr>
        <w:tabs>
          <w:tab w:val="num" w:pos="720"/>
        </w:tabs>
        <w:ind w:left="720" w:hanging="360"/>
      </w:pPr>
      <w:rPr>
        <w:rFonts w:ascii="Arial" w:hAnsi="Arial" w:hint="default"/>
      </w:rPr>
    </w:lvl>
    <w:lvl w:ilvl="1" w:tplc="328A3B1A" w:tentative="1">
      <w:start w:val="1"/>
      <w:numFmt w:val="bullet"/>
      <w:lvlText w:val="•"/>
      <w:lvlJc w:val="left"/>
      <w:pPr>
        <w:tabs>
          <w:tab w:val="num" w:pos="1440"/>
        </w:tabs>
        <w:ind w:left="1440" w:hanging="360"/>
      </w:pPr>
      <w:rPr>
        <w:rFonts w:ascii="Arial" w:hAnsi="Arial" w:hint="default"/>
      </w:rPr>
    </w:lvl>
    <w:lvl w:ilvl="2" w:tplc="D62CD0C8" w:tentative="1">
      <w:start w:val="1"/>
      <w:numFmt w:val="bullet"/>
      <w:lvlText w:val="•"/>
      <w:lvlJc w:val="left"/>
      <w:pPr>
        <w:tabs>
          <w:tab w:val="num" w:pos="2160"/>
        </w:tabs>
        <w:ind w:left="2160" w:hanging="360"/>
      </w:pPr>
      <w:rPr>
        <w:rFonts w:ascii="Arial" w:hAnsi="Arial" w:hint="default"/>
      </w:rPr>
    </w:lvl>
    <w:lvl w:ilvl="3" w:tplc="0652D080" w:tentative="1">
      <w:start w:val="1"/>
      <w:numFmt w:val="bullet"/>
      <w:lvlText w:val="•"/>
      <w:lvlJc w:val="left"/>
      <w:pPr>
        <w:tabs>
          <w:tab w:val="num" w:pos="2880"/>
        </w:tabs>
        <w:ind w:left="2880" w:hanging="360"/>
      </w:pPr>
      <w:rPr>
        <w:rFonts w:ascii="Arial" w:hAnsi="Arial" w:hint="default"/>
      </w:rPr>
    </w:lvl>
    <w:lvl w:ilvl="4" w:tplc="3ECC80CE" w:tentative="1">
      <w:start w:val="1"/>
      <w:numFmt w:val="bullet"/>
      <w:lvlText w:val="•"/>
      <w:lvlJc w:val="left"/>
      <w:pPr>
        <w:tabs>
          <w:tab w:val="num" w:pos="3600"/>
        </w:tabs>
        <w:ind w:left="3600" w:hanging="360"/>
      </w:pPr>
      <w:rPr>
        <w:rFonts w:ascii="Arial" w:hAnsi="Arial" w:hint="default"/>
      </w:rPr>
    </w:lvl>
    <w:lvl w:ilvl="5" w:tplc="D15069BA" w:tentative="1">
      <w:start w:val="1"/>
      <w:numFmt w:val="bullet"/>
      <w:lvlText w:val="•"/>
      <w:lvlJc w:val="left"/>
      <w:pPr>
        <w:tabs>
          <w:tab w:val="num" w:pos="4320"/>
        </w:tabs>
        <w:ind w:left="4320" w:hanging="360"/>
      </w:pPr>
      <w:rPr>
        <w:rFonts w:ascii="Arial" w:hAnsi="Arial" w:hint="default"/>
      </w:rPr>
    </w:lvl>
    <w:lvl w:ilvl="6" w:tplc="A18E6072" w:tentative="1">
      <w:start w:val="1"/>
      <w:numFmt w:val="bullet"/>
      <w:lvlText w:val="•"/>
      <w:lvlJc w:val="left"/>
      <w:pPr>
        <w:tabs>
          <w:tab w:val="num" w:pos="5040"/>
        </w:tabs>
        <w:ind w:left="5040" w:hanging="360"/>
      </w:pPr>
      <w:rPr>
        <w:rFonts w:ascii="Arial" w:hAnsi="Arial" w:hint="default"/>
      </w:rPr>
    </w:lvl>
    <w:lvl w:ilvl="7" w:tplc="9080017C" w:tentative="1">
      <w:start w:val="1"/>
      <w:numFmt w:val="bullet"/>
      <w:lvlText w:val="•"/>
      <w:lvlJc w:val="left"/>
      <w:pPr>
        <w:tabs>
          <w:tab w:val="num" w:pos="5760"/>
        </w:tabs>
        <w:ind w:left="5760" w:hanging="360"/>
      </w:pPr>
      <w:rPr>
        <w:rFonts w:ascii="Arial" w:hAnsi="Arial" w:hint="default"/>
      </w:rPr>
    </w:lvl>
    <w:lvl w:ilvl="8" w:tplc="2B70C598" w:tentative="1">
      <w:start w:val="1"/>
      <w:numFmt w:val="bullet"/>
      <w:lvlText w:val="•"/>
      <w:lvlJc w:val="left"/>
      <w:pPr>
        <w:tabs>
          <w:tab w:val="num" w:pos="6480"/>
        </w:tabs>
        <w:ind w:left="6480" w:hanging="360"/>
      </w:pPr>
      <w:rPr>
        <w:rFonts w:ascii="Arial" w:hAnsi="Arial" w:hint="default"/>
      </w:rPr>
    </w:lvl>
  </w:abstractNum>
  <w:abstractNum w:abstractNumId="11">
    <w:nsid w:val="331D0E4C"/>
    <w:multiLevelType w:val="hybridMultilevel"/>
    <w:tmpl w:val="538463DE"/>
    <w:lvl w:ilvl="0" w:tplc="D2D6FB7C">
      <w:start w:val="1"/>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355540B6"/>
    <w:multiLevelType w:val="hybridMultilevel"/>
    <w:tmpl w:val="9E7C87BA"/>
    <w:lvl w:ilvl="0" w:tplc="505412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4D30A4"/>
    <w:multiLevelType w:val="hybridMultilevel"/>
    <w:tmpl w:val="DB028C88"/>
    <w:lvl w:ilvl="0" w:tplc="63067B84">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CA13D82"/>
    <w:multiLevelType w:val="hybridMultilevel"/>
    <w:tmpl w:val="CC6E41E0"/>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0C058C"/>
    <w:multiLevelType w:val="hybridMultilevel"/>
    <w:tmpl w:val="E70C5F96"/>
    <w:lvl w:ilvl="0" w:tplc="50541278">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nsid w:val="464E67E4"/>
    <w:multiLevelType w:val="hybridMultilevel"/>
    <w:tmpl w:val="CDD87D5A"/>
    <w:lvl w:ilvl="0" w:tplc="50541278">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7">
    <w:nsid w:val="4A34772B"/>
    <w:multiLevelType w:val="hybridMultilevel"/>
    <w:tmpl w:val="ED76648E"/>
    <w:lvl w:ilvl="0" w:tplc="50541278">
      <w:start w:val="1"/>
      <w:numFmt w:val="bullet"/>
      <w:lvlText w:val=""/>
      <w:lvlJc w:val="left"/>
      <w:pPr>
        <w:ind w:left="988" w:hanging="42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AC07799"/>
    <w:multiLevelType w:val="hybridMultilevel"/>
    <w:tmpl w:val="0C94C48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AE20A0D"/>
    <w:multiLevelType w:val="hybridMultilevel"/>
    <w:tmpl w:val="4E4C42A2"/>
    <w:lvl w:ilvl="0" w:tplc="29DE71D4">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CCD2C78"/>
    <w:multiLevelType w:val="hybridMultilevel"/>
    <w:tmpl w:val="4824DE04"/>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31E6D27"/>
    <w:multiLevelType w:val="hybridMultilevel"/>
    <w:tmpl w:val="A0B48D96"/>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6500B7A"/>
    <w:multiLevelType w:val="hybridMultilevel"/>
    <w:tmpl w:val="41E45890"/>
    <w:lvl w:ilvl="0" w:tplc="64E66C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4E1A1B"/>
    <w:multiLevelType w:val="hybridMultilevel"/>
    <w:tmpl w:val="4E92B302"/>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5235B2"/>
    <w:multiLevelType w:val="hybridMultilevel"/>
    <w:tmpl w:val="0ABC4D1A"/>
    <w:lvl w:ilvl="0" w:tplc="80802E0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CF347F"/>
    <w:multiLevelType w:val="hybridMultilevel"/>
    <w:tmpl w:val="10722BB4"/>
    <w:lvl w:ilvl="0" w:tplc="505412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BD844AD"/>
    <w:multiLevelType w:val="hybridMultilevel"/>
    <w:tmpl w:val="BB9839CA"/>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11E7650"/>
    <w:multiLevelType w:val="hybridMultilevel"/>
    <w:tmpl w:val="5776D136"/>
    <w:lvl w:ilvl="0" w:tplc="50541278">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8">
    <w:nsid w:val="66E81352"/>
    <w:multiLevelType w:val="hybridMultilevel"/>
    <w:tmpl w:val="F81271A2"/>
    <w:lvl w:ilvl="0" w:tplc="D5940570">
      <w:start w:val="1"/>
      <w:numFmt w:val="chineseCountingThousand"/>
      <w:lvlText w:val="(%1)"/>
      <w:lvlJc w:val="left"/>
      <w:pPr>
        <w:ind w:left="1838" w:hanging="127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A907599"/>
    <w:multiLevelType w:val="hybridMultilevel"/>
    <w:tmpl w:val="54E2B926"/>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F21E3C"/>
    <w:multiLevelType w:val="hybridMultilevel"/>
    <w:tmpl w:val="5282D1F0"/>
    <w:lvl w:ilvl="0" w:tplc="50541278">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1">
    <w:nsid w:val="6EA62A47"/>
    <w:multiLevelType w:val="hybridMultilevel"/>
    <w:tmpl w:val="65DAB172"/>
    <w:lvl w:ilvl="0" w:tplc="505412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666D61"/>
    <w:multiLevelType w:val="hybridMultilevel"/>
    <w:tmpl w:val="F7CCF1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9427B9"/>
    <w:multiLevelType w:val="hybridMultilevel"/>
    <w:tmpl w:val="538463DE"/>
    <w:lvl w:ilvl="0" w:tplc="D2D6FB7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4F38BA"/>
    <w:multiLevelType w:val="hybridMultilevel"/>
    <w:tmpl w:val="F78A3210"/>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1517BF5"/>
    <w:multiLevelType w:val="hybridMultilevel"/>
    <w:tmpl w:val="630641B4"/>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1AC155D"/>
    <w:multiLevelType w:val="hybridMultilevel"/>
    <w:tmpl w:val="7F66CE56"/>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7">
    <w:nsid w:val="724806EE"/>
    <w:multiLevelType w:val="hybridMultilevel"/>
    <w:tmpl w:val="DD905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E767F3"/>
    <w:multiLevelType w:val="hybridMultilevel"/>
    <w:tmpl w:val="623ADEE6"/>
    <w:lvl w:ilvl="0" w:tplc="505412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38C03BD"/>
    <w:multiLevelType w:val="hybridMultilevel"/>
    <w:tmpl w:val="156AE5B0"/>
    <w:lvl w:ilvl="0" w:tplc="505412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53E1E1C"/>
    <w:multiLevelType w:val="hybridMultilevel"/>
    <w:tmpl w:val="C4A208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A8E66CA"/>
    <w:multiLevelType w:val="hybridMultilevel"/>
    <w:tmpl w:val="1FEABD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ACA6ED6"/>
    <w:multiLevelType w:val="hybridMultilevel"/>
    <w:tmpl w:val="651A0648"/>
    <w:lvl w:ilvl="0" w:tplc="50541278">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3">
    <w:nsid w:val="7B025AE3"/>
    <w:multiLevelType w:val="hybridMultilevel"/>
    <w:tmpl w:val="E522F6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40"/>
  </w:num>
  <w:num w:numId="3">
    <w:abstractNumId w:val="41"/>
  </w:num>
  <w:num w:numId="4">
    <w:abstractNumId w:val="7"/>
  </w:num>
  <w:num w:numId="5">
    <w:abstractNumId w:val="1"/>
  </w:num>
  <w:num w:numId="6">
    <w:abstractNumId w:val="3"/>
  </w:num>
  <w:num w:numId="7">
    <w:abstractNumId w:val="9"/>
  </w:num>
  <w:num w:numId="8">
    <w:abstractNumId w:val="28"/>
  </w:num>
  <w:num w:numId="9">
    <w:abstractNumId w:val="24"/>
  </w:num>
  <w:num w:numId="10">
    <w:abstractNumId w:val="33"/>
  </w:num>
  <w:num w:numId="11">
    <w:abstractNumId w:val="37"/>
  </w:num>
  <w:num w:numId="12">
    <w:abstractNumId w:val="11"/>
  </w:num>
  <w:num w:numId="13">
    <w:abstractNumId w:val="39"/>
  </w:num>
  <w:num w:numId="14">
    <w:abstractNumId w:val="12"/>
  </w:num>
  <w:num w:numId="15">
    <w:abstractNumId w:val="32"/>
  </w:num>
  <w:num w:numId="16">
    <w:abstractNumId w:val="43"/>
  </w:num>
  <w:num w:numId="17">
    <w:abstractNumId w:val="29"/>
  </w:num>
  <w:num w:numId="18">
    <w:abstractNumId w:val="31"/>
  </w:num>
  <w:num w:numId="19">
    <w:abstractNumId w:val="20"/>
  </w:num>
  <w:num w:numId="20">
    <w:abstractNumId w:val="5"/>
  </w:num>
  <w:num w:numId="21">
    <w:abstractNumId w:val="21"/>
  </w:num>
  <w:num w:numId="22">
    <w:abstractNumId w:val="35"/>
  </w:num>
  <w:num w:numId="23">
    <w:abstractNumId w:val="16"/>
  </w:num>
  <w:num w:numId="24">
    <w:abstractNumId w:val="38"/>
  </w:num>
  <w:num w:numId="25">
    <w:abstractNumId w:val="42"/>
  </w:num>
  <w:num w:numId="26">
    <w:abstractNumId w:val="8"/>
  </w:num>
  <w:num w:numId="27">
    <w:abstractNumId w:val="23"/>
  </w:num>
  <w:num w:numId="28">
    <w:abstractNumId w:val="34"/>
  </w:num>
  <w:num w:numId="29">
    <w:abstractNumId w:val="4"/>
  </w:num>
  <w:num w:numId="30">
    <w:abstractNumId w:val="0"/>
  </w:num>
  <w:num w:numId="31">
    <w:abstractNumId w:val="14"/>
  </w:num>
  <w:num w:numId="32">
    <w:abstractNumId w:val="36"/>
  </w:num>
  <w:num w:numId="33">
    <w:abstractNumId w:val="30"/>
  </w:num>
  <w:num w:numId="34">
    <w:abstractNumId w:val="27"/>
  </w:num>
  <w:num w:numId="35">
    <w:abstractNumId w:val="15"/>
  </w:num>
  <w:num w:numId="36">
    <w:abstractNumId w:val="26"/>
  </w:num>
  <w:num w:numId="37">
    <w:abstractNumId w:val="6"/>
  </w:num>
  <w:num w:numId="38">
    <w:abstractNumId w:val="18"/>
  </w:num>
  <w:num w:numId="39">
    <w:abstractNumId w:val="25"/>
  </w:num>
  <w:num w:numId="40">
    <w:abstractNumId w:val="17"/>
  </w:num>
  <w:num w:numId="41">
    <w:abstractNumId w:val="19"/>
  </w:num>
  <w:num w:numId="42">
    <w:abstractNumId w:val="10"/>
  </w:num>
  <w:num w:numId="43">
    <w:abstractNumId w:val="1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2"/>
    <w:rsid w:val="0000039F"/>
    <w:rsid w:val="00000A66"/>
    <w:rsid w:val="00000E95"/>
    <w:rsid w:val="000010C4"/>
    <w:rsid w:val="000011A9"/>
    <w:rsid w:val="00001A4B"/>
    <w:rsid w:val="00002262"/>
    <w:rsid w:val="00002967"/>
    <w:rsid w:val="00002E04"/>
    <w:rsid w:val="000038FB"/>
    <w:rsid w:val="000045C7"/>
    <w:rsid w:val="000050F9"/>
    <w:rsid w:val="00006F5C"/>
    <w:rsid w:val="0000798D"/>
    <w:rsid w:val="000143E2"/>
    <w:rsid w:val="00014A67"/>
    <w:rsid w:val="000166C8"/>
    <w:rsid w:val="00017CFA"/>
    <w:rsid w:val="000211B0"/>
    <w:rsid w:val="00023349"/>
    <w:rsid w:val="00024C54"/>
    <w:rsid w:val="000254CE"/>
    <w:rsid w:val="00026290"/>
    <w:rsid w:val="00026394"/>
    <w:rsid w:val="00026885"/>
    <w:rsid w:val="000271C1"/>
    <w:rsid w:val="00027F4E"/>
    <w:rsid w:val="00030E17"/>
    <w:rsid w:val="0003104E"/>
    <w:rsid w:val="00031C5D"/>
    <w:rsid w:val="0003325B"/>
    <w:rsid w:val="00033DED"/>
    <w:rsid w:val="00034AAB"/>
    <w:rsid w:val="00037948"/>
    <w:rsid w:val="00041B14"/>
    <w:rsid w:val="0004212D"/>
    <w:rsid w:val="00042A8C"/>
    <w:rsid w:val="00042D73"/>
    <w:rsid w:val="00042ED3"/>
    <w:rsid w:val="0004521A"/>
    <w:rsid w:val="00046A1F"/>
    <w:rsid w:val="000509C5"/>
    <w:rsid w:val="000523DE"/>
    <w:rsid w:val="000525CB"/>
    <w:rsid w:val="000528D3"/>
    <w:rsid w:val="00053ADD"/>
    <w:rsid w:val="00054ED3"/>
    <w:rsid w:val="0005587B"/>
    <w:rsid w:val="000560F9"/>
    <w:rsid w:val="00056B36"/>
    <w:rsid w:val="00057E6C"/>
    <w:rsid w:val="0006004C"/>
    <w:rsid w:val="00060B1A"/>
    <w:rsid w:val="0006110F"/>
    <w:rsid w:val="0006265D"/>
    <w:rsid w:val="00064197"/>
    <w:rsid w:val="000642CA"/>
    <w:rsid w:val="000643E1"/>
    <w:rsid w:val="00064980"/>
    <w:rsid w:val="00065837"/>
    <w:rsid w:val="000667E8"/>
    <w:rsid w:val="00066D7E"/>
    <w:rsid w:val="000671DF"/>
    <w:rsid w:val="0006728B"/>
    <w:rsid w:val="000672EE"/>
    <w:rsid w:val="00070C66"/>
    <w:rsid w:val="000716F4"/>
    <w:rsid w:val="000719F4"/>
    <w:rsid w:val="00072913"/>
    <w:rsid w:val="000738FF"/>
    <w:rsid w:val="00073BD8"/>
    <w:rsid w:val="00073F69"/>
    <w:rsid w:val="00073FF3"/>
    <w:rsid w:val="00074250"/>
    <w:rsid w:val="00075AE5"/>
    <w:rsid w:val="000767E5"/>
    <w:rsid w:val="000777C4"/>
    <w:rsid w:val="00077894"/>
    <w:rsid w:val="00077BCD"/>
    <w:rsid w:val="00077FBE"/>
    <w:rsid w:val="0008201F"/>
    <w:rsid w:val="00083257"/>
    <w:rsid w:val="00083F23"/>
    <w:rsid w:val="000863C7"/>
    <w:rsid w:val="000867AA"/>
    <w:rsid w:val="00086E74"/>
    <w:rsid w:val="00087F79"/>
    <w:rsid w:val="000901A3"/>
    <w:rsid w:val="000901DB"/>
    <w:rsid w:val="0009108D"/>
    <w:rsid w:val="0009203A"/>
    <w:rsid w:val="00093F4C"/>
    <w:rsid w:val="000940E5"/>
    <w:rsid w:val="000959D1"/>
    <w:rsid w:val="00095ED8"/>
    <w:rsid w:val="00096879"/>
    <w:rsid w:val="00097630"/>
    <w:rsid w:val="000A157A"/>
    <w:rsid w:val="000A20DD"/>
    <w:rsid w:val="000A4704"/>
    <w:rsid w:val="000A5A44"/>
    <w:rsid w:val="000A5BAC"/>
    <w:rsid w:val="000A5DAC"/>
    <w:rsid w:val="000A7134"/>
    <w:rsid w:val="000B02AF"/>
    <w:rsid w:val="000B07AF"/>
    <w:rsid w:val="000B0E36"/>
    <w:rsid w:val="000B2386"/>
    <w:rsid w:val="000B3059"/>
    <w:rsid w:val="000B34AA"/>
    <w:rsid w:val="000B5257"/>
    <w:rsid w:val="000B689A"/>
    <w:rsid w:val="000B6B01"/>
    <w:rsid w:val="000B77DF"/>
    <w:rsid w:val="000B7C81"/>
    <w:rsid w:val="000C0D18"/>
    <w:rsid w:val="000C1331"/>
    <w:rsid w:val="000C1C34"/>
    <w:rsid w:val="000C2187"/>
    <w:rsid w:val="000C2F30"/>
    <w:rsid w:val="000C36F4"/>
    <w:rsid w:val="000C3888"/>
    <w:rsid w:val="000C57CF"/>
    <w:rsid w:val="000C5E0E"/>
    <w:rsid w:val="000C720E"/>
    <w:rsid w:val="000D1588"/>
    <w:rsid w:val="000D1E78"/>
    <w:rsid w:val="000D5862"/>
    <w:rsid w:val="000D5DF4"/>
    <w:rsid w:val="000D73A5"/>
    <w:rsid w:val="000E17F4"/>
    <w:rsid w:val="000E1B70"/>
    <w:rsid w:val="000E30F9"/>
    <w:rsid w:val="000E4579"/>
    <w:rsid w:val="000E4715"/>
    <w:rsid w:val="000E5722"/>
    <w:rsid w:val="000E5BEC"/>
    <w:rsid w:val="000E74C5"/>
    <w:rsid w:val="000E7992"/>
    <w:rsid w:val="000F1F4F"/>
    <w:rsid w:val="000F226F"/>
    <w:rsid w:val="000F2988"/>
    <w:rsid w:val="000F2B2A"/>
    <w:rsid w:val="000F35F6"/>
    <w:rsid w:val="000F3779"/>
    <w:rsid w:val="000F56B4"/>
    <w:rsid w:val="000F5F79"/>
    <w:rsid w:val="000F6BC5"/>
    <w:rsid w:val="0010053F"/>
    <w:rsid w:val="001008AF"/>
    <w:rsid w:val="001021B5"/>
    <w:rsid w:val="00102354"/>
    <w:rsid w:val="00102F72"/>
    <w:rsid w:val="00103E05"/>
    <w:rsid w:val="0010409B"/>
    <w:rsid w:val="00104C71"/>
    <w:rsid w:val="00105372"/>
    <w:rsid w:val="00107688"/>
    <w:rsid w:val="00110C7E"/>
    <w:rsid w:val="00111C79"/>
    <w:rsid w:val="00113331"/>
    <w:rsid w:val="00113946"/>
    <w:rsid w:val="00113E14"/>
    <w:rsid w:val="00114D62"/>
    <w:rsid w:val="00114D87"/>
    <w:rsid w:val="0011548F"/>
    <w:rsid w:val="001175DE"/>
    <w:rsid w:val="0012147D"/>
    <w:rsid w:val="00122FFB"/>
    <w:rsid w:val="00123953"/>
    <w:rsid w:val="00123C89"/>
    <w:rsid w:val="00124587"/>
    <w:rsid w:val="00124D00"/>
    <w:rsid w:val="001255A7"/>
    <w:rsid w:val="00125F2C"/>
    <w:rsid w:val="00126224"/>
    <w:rsid w:val="001268D0"/>
    <w:rsid w:val="001276A2"/>
    <w:rsid w:val="00127AA7"/>
    <w:rsid w:val="0013013F"/>
    <w:rsid w:val="00131F8A"/>
    <w:rsid w:val="001321B6"/>
    <w:rsid w:val="0013236D"/>
    <w:rsid w:val="00133705"/>
    <w:rsid w:val="00134141"/>
    <w:rsid w:val="0013423C"/>
    <w:rsid w:val="00134DDB"/>
    <w:rsid w:val="00135B1F"/>
    <w:rsid w:val="00135C6F"/>
    <w:rsid w:val="001363DA"/>
    <w:rsid w:val="00136602"/>
    <w:rsid w:val="001366E0"/>
    <w:rsid w:val="00136742"/>
    <w:rsid w:val="00137196"/>
    <w:rsid w:val="001374A8"/>
    <w:rsid w:val="0013783E"/>
    <w:rsid w:val="00137F54"/>
    <w:rsid w:val="00137FBF"/>
    <w:rsid w:val="001405A7"/>
    <w:rsid w:val="00140B87"/>
    <w:rsid w:val="00140C85"/>
    <w:rsid w:val="0014150D"/>
    <w:rsid w:val="0014188D"/>
    <w:rsid w:val="0014212B"/>
    <w:rsid w:val="001424BE"/>
    <w:rsid w:val="00143CFD"/>
    <w:rsid w:val="00143F62"/>
    <w:rsid w:val="00144F15"/>
    <w:rsid w:val="00145B2F"/>
    <w:rsid w:val="00150369"/>
    <w:rsid w:val="00150B95"/>
    <w:rsid w:val="00151277"/>
    <w:rsid w:val="001519CC"/>
    <w:rsid w:val="00153018"/>
    <w:rsid w:val="001565A1"/>
    <w:rsid w:val="0015709B"/>
    <w:rsid w:val="00160F20"/>
    <w:rsid w:val="00161173"/>
    <w:rsid w:val="001615C6"/>
    <w:rsid w:val="00162CDE"/>
    <w:rsid w:val="00162EF6"/>
    <w:rsid w:val="001634CD"/>
    <w:rsid w:val="00164221"/>
    <w:rsid w:val="00164527"/>
    <w:rsid w:val="00164A1D"/>
    <w:rsid w:val="001668FC"/>
    <w:rsid w:val="00167A55"/>
    <w:rsid w:val="001706C9"/>
    <w:rsid w:val="001709F2"/>
    <w:rsid w:val="00174B60"/>
    <w:rsid w:val="001759BC"/>
    <w:rsid w:val="00175B5C"/>
    <w:rsid w:val="00176385"/>
    <w:rsid w:val="00176F63"/>
    <w:rsid w:val="00177288"/>
    <w:rsid w:val="001807BC"/>
    <w:rsid w:val="00181099"/>
    <w:rsid w:val="00181F75"/>
    <w:rsid w:val="00183CFD"/>
    <w:rsid w:val="00184CF4"/>
    <w:rsid w:val="00185815"/>
    <w:rsid w:val="001865CC"/>
    <w:rsid w:val="001873AC"/>
    <w:rsid w:val="001908B5"/>
    <w:rsid w:val="00190B37"/>
    <w:rsid w:val="00191687"/>
    <w:rsid w:val="00191901"/>
    <w:rsid w:val="001920C4"/>
    <w:rsid w:val="00193171"/>
    <w:rsid w:val="001941C7"/>
    <w:rsid w:val="00194A1A"/>
    <w:rsid w:val="00194A3F"/>
    <w:rsid w:val="00195C18"/>
    <w:rsid w:val="00196D2C"/>
    <w:rsid w:val="00196DCA"/>
    <w:rsid w:val="001A01CE"/>
    <w:rsid w:val="001A0857"/>
    <w:rsid w:val="001A26BF"/>
    <w:rsid w:val="001A48F0"/>
    <w:rsid w:val="001A4B17"/>
    <w:rsid w:val="001A61C9"/>
    <w:rsid w:val="001A7653"/>
    <w:rsid w:val="001B023C"/>
    <w:rsid w:val="001B0A6A"/>
    <w:rsid w:val="001B0CCA"/>
    <w:rsid w:val="001B1D29"/>
    <w:rsid w:val="001B36F0"/>
    <w:rsid w:val="001B37C9"/>
    <w:rsid w:val="001B3F87"/>
    <w:rsid w:val="001B4148"/>
    <w:rsid w:val="001B4647"/>
    <w:rsid w:val="001B5488"/>
    <w:rsid w:val="001C16C2"/>
    <w:rsid w:val="001C16C8"/>
    <w:rsid w:val="001C20F8"/>
    <w:rsid w:val="001C281E"/>
    <w:rsid w:val="001C44DD"/>
    <w:rsid w:val="001C5245"/>
    <w:rsid w:val="001C671D"/>
    <w:rsid w:val="001C7426"/>
    <w:rsid w:val="001D12C8"/>
    <w:rsid w:val="001D1B4C"/>
    <w:rsid w:val="001D2EB9"/>
    <w:rsid w:val="001D2F9E"/>
    <w:rsid w:val="001D313C"/>
    <w:rsid w:val="001D37C5"/>
    <w:rsid w:val="001D64AB"/>
    <w:rsid w:val="001D66E4"/>
    <w:rsid w:val="001D7183"/>
    <w:rsid w:val="001D7353"/>
    <w:rsid w:val="001E0889"/>
    <w:rsid w:val="001E0DCB"/>
    <w:rsid w:val="001E1C8C"/>
    <w:rsid w:val="001E2527"/>
    <w:rsid w:val="001E397A"/>
    <w:rsid w:val="001E694C"/>
    <w:rsid w:val="001F09A6"/>
    <w:rsid w:val="001F0BDA"/>
    <w:rsid w:val="001F10C7"/>
    <w:rsid w:val="001F20B4"/>
    <w:rsid w:val="001F217C"/>
    <w:rsid w:val="001F28B6"/>
    <w:rsid w:val="001F48C8"/>
    <w:rsid w:val="001F76C1"/>
    <w:rsid w:val="002000AA"/>
    <w:rsid w:val="00200CAB"/>
    <w:rsid w:val="002030A5"/>
    <w:rsid w:val="00203BB9"/>
    <w:rsid w:val="00203D06"/>
    <w:rsid w:val="0020637C"/>
    <w:rsid w:val="00206C02"/>
    <w:rsid w:val="00206DC7"/>
    <w:rsid w:val="00211019"/>
    <w:rsid w:val="00212C0B"/>
    <w:rsid w:val="00213546"/>
    <w:rsid w:val="002147A2"/>
    <w:rsid w:val="002156C3"/>
    <w:rsid w:val="0022100D"/>
    <w:rsid w:val="00221763"/>
    <w:rsid w:val="002232DA"/>
    <w:rsid w:val="00223583"/>
    <w:rsid w:val="00223824"/>
    <w:rsid w:val="002243C4"/>
    <w:rsid w:val="0022534A"/>
    <w:rsid w:val="002256BD"/>
    <w:rsid w:val="00225E31"/>
    <w:rsid w:val="00226AD6"/>
    <w:rsid w:val="00227724"/>
    <w:rsid w:val="00230C77"/>
    <w:rsid w:val="002332F0"/>
    <w:rsid w:val="0023365E"/>
    <w:rsid w:val="0023550B"/>
    <w:rsid w:val="002360D8"/>
    <w:rsid w:val="002369E2"/>
    <w:rsid w:val="00237BE0"/>
    <w:rsid w:val="002420F5"/>
    <w:rsid w:val="002428F4"/>
    <w:rsid w:val="00243359"/>
    <w:rsid w:val="0024617B"/>
    <w:rsid w:val="0024672F"/>
    <w:rsid w:val="002478C0"/>
    <w:rsid w:val="002507C4"/>
    <w:rsid w:val="00250A7E"/>
    <w:rsid w:val="002515E8"/>
    <w:rsid w:val="00251B28"/>
    <w:rsid w:val="00251EE4"/>
    <w:rsid w:val="00253A47"/>
    <w:rsid w:val="00254262"/>
    <w:rsid w:val="0026087B"/>
    <w:rsid w:val="00260B00"/>
    <w:rsid w:val="00260C37"/>
    <w:rsid w:val="0026161D"/>
    <w:rsid w:val="002620FC"/>
    <w:rsid w:val="00262397"/>
    <w:rsid w:val="00262DFC"/>
    <w:rsid w:val="00263041"/>
    <w:rsid w:val="00263300"/>
    <w:rsid w:val="002653E2"/>
    <w:rsid w:val="00265598"/>
    <w:rsid w:val="00265A89"/>
    <w:rsid w:val="00265A92"/>
    <w:rsid w:val="002660C1"/>
    <w:rsid w:val="002662D6"/>
    <w:rsid w:val="00266DF1"/>
    <w:rsid w:val="00266FC4"/>
    <w:rsid w:val="00267917"/>
    <w:rsid w:val="002708E5"/>
    <w:rsid w:val="002727EA"/>
    <w:rsid w:val="00275418"/>
    <w:rsid w:val="002754FD"/>
    <w:rsid w:val="002761C4"/>
    <w:rsid w:val="00277E7F"/>
    <w:rsid w:val="00280C3B"/>
    <w:rsid w:val="002811D4"/>
    <w:rsid w:val="00281C4A"/>
    <w:rsid w:val="00282983"/>
    <w:rsid w:val="00282DEC"/>
    <w:rsid w:val="0028366F"/>
    <w:rsid w:val="00284A72"/>
    <w:rsid w:val="00291590"/>
    <w:rsid w:val="002915BC"/>
    <w:rsid w:val="0029525C"/>
    <w:rsid w:val="00295A65"/>
    <w:rsid w:val="00295EA7"/>
    <w:rsid w:val="002965B8"/>
    <w:rsid w:val="002A103B"/>
    <w:rsid w:val="002A1CA1"/>
    <w:rsid w:val="002A356A"/>
    <w:rsid w:val="002A434A"/>
    <w:rsid w:val="002A5533"/>
    <w:rsid w:val="002A5F88"/>
    <w:rsid w:val="002B2207"/>
    <w:rsid w:val="002B26DC"/>
    <w:rsid w:val="002B2A4F"/>
    <w:rsid w:val="002B59F2"/>
    <w:rsid w:val="002B7B81"/>
    <w:rsid w:val="002C14E5"/>
    <w:rsid w:val="002C1EC2"/>
    <w:rsid w:val="002C24D0"/>
    <w:rsid w:val="002C25FF"/>
    <w:rsid w:val="002C3BC9"/>
    <w:rsid w:val="002C7486"/>
    <w:rsid w:val="002C75A7"/>
    <w:rsid w:val="002D0156"/>
    <w:rsid w:val="002D07FB"/>
    <w:rsid w:val="002D4054"/>
    <w:rsid w:val="002D5465"/>
    <w:rsid w:val="002D695A"/>
    <w:rsid w:val="002D6C16"/>
    <w:rsid w:val="002D7163"/>
    <w:rsid w:val="002D7F66"/>
    <w:rsid w:val="002E067B"/>
    <w:rsid w:val="002E07B3"/>
    <w:rsid w:val="002E2C66"/>
    <w:rsid w:val="002E3B19"/>
    <w:rsid w:val="002E3CE9"/>
    <w:rsid w:val="002E4625"/>
    <w:rsid w:val="002E5125"/>
    <w:rsid w:val="002E5C1F"/>
    <w:rsid w:val="002F0B79"/>
    <w:rsid w:val="002F1B02"/>
    <w:rsid w:val="002F342A"/>
    <w:rsid w:val="002F3A08"/>
    <w:rsid w:val="002F3A5A"/>
    <w:rsid w:val="002F3EB1"/>
    <w:rsid w:val="002F3FE6"/>
    <w:rsid w:val="002F4408"/>
    <w:rsid w:val="002F4559"/>
    <w:rsid w:val="002F4ACA"/>
    <w:rsid w:val="002F5A43"/>
    <w:rsid w:val="002F5EE8"/>
    <w:rsid w:val="002F5F15"/>
    <w:rsid w:val="002F6F44"/>
    <w:rsid w:val="002F7CCA"/>
    <w:rsid w:val="00300770"/>
    <w:rsid w:val="00301C01"/>
    <w:rsid w:val="00301E6C"/>
    <w:rsid w:val="003032B0"/>
    <w:rsid w:val="00303718"/>
    <w:rsid w:val="0030383C"/>
    <w:rsid w:val="00303A58"/>
    <w:rsid w:val="00303DE9"/>
    <w:rsid w:val="00303E40"/>
    <w:rsid w:val="003049A6"/>
    <w:rsid w:val="00305854"/>
    <w:rsid w:val="003101C0"/>
    <w:rsid w:val="0031084E"/>
    <w:rsid w:val="00311485"/>
    <w:rsid w:val="00311554"/>
    <w:rsid w:val="00313614"/>
    <w:rsid w:val="00313C47"/>
    <w:rsid w:val="00314A6F"/>
    <w:rsid w:val="00314F55"/>
    <w:rsid w:val="00315070"/>
    <w:rsid w:val="003155E1"/>
    <w:rsid w:val="003165B0"/>
    <w:rsid w:val="00316F96"/>
    <w:rsid w:val="00317439"/>
    <w:rsid w:val="003175C1"/>
    <w:rsid w:val="003203B1"/>
    <w:rsid w:val="00321BBC"/>
    <w:rsid w:val="00321F01"/>
    <w:rsid w:val="0032288C"/>
    <w:rsid w:val="00322D26"/>
    <w:rsid w:val="00324BE5"/>
    <w:rsid w:val="00324FFC"/>
    <w:rsid w:val="00330335"/>
    <w:rsid w:val="00330959"/>
    <w:rsid w:val="00331D69"/>
    <w:rsid w:val="00332E52"/>
    <w:rsid w:val="00333117"/>
    <w:rsid w:val="003333EA"/>
    <w:rsid w:val="003360EF"/>
    <w:rsid w:val="003373AA"/>
    <w:rsid w:val="0033781E"/>
    <w:rsid w:val="00337E87"/>
    <w:rsid w:val="00337F9A"/>
    <w:rsid w:val="0034167F"/>
    <w:rsid w:val="00341A4B"/>
    <w:rsid w:val="00341FDE"/>
    <w:rsid w:val="003428E1"/>
    <w:rsid w:val="00342BE8"/>
    <w:rsid w:val="00345D4E"/>
    <w:rsid w:val="0034600B"/>
    <w:rsid w:val="00346736"/>
    <w:rsid w:val="00351C65"/>
    <w:rsid w:val="00352734"/>
    <w:rsid w:val="003528DB"/>
    <w:rsid w:val="00352F59"/>
    <w:rsid w:val="003534DE"/>
    <w:rsid w:val="00353B63"/>
    <w:rsid w:val="00354E62"/>
    <w:rsid w:val="00355D06"/>
    <w:rsid w:val="003562E8"/>
    <w:rsid w:val="00356794"/>
    <w:rsid w:val="00360CBD"/>
    <w:rsid w:val="00362E49"/>
    <w:rsid w:val="00365A6C"/>
    <w:rsid w:val="00365C27"/>
    <w:rsid w:val="00366606"/>
    <w:rsid w:val="00366C6B"/>
    <w:rsid w:val="00370114"/>
    <w:rsid w:val="003710CF"/>
    <w:rsid w:val="003738D7"/>
    <w:rsid w:val="00374AC6"/>
    <w:rsid w:val="00374D69"/>
    <w:rsid w:val="00374FB5"/>
    <w:rsid w:val="00375D07"/>
    <w:rsid w:val="003764F0"/>
    <w:rsid w:val="003767D6"/>
    <w:rsid w:val="003769AC"/>
    <w:rsid w:val="00376A45"/>
    <w:rsid w:val="00380805"/>
    <w:rsid w:val="00380E8A"/>
    <w:rsid w:val="00382B6D"/>
    <w:rsid w:val="00384528"/>
    <w:rsid w:val="003848FC"/>
    <w:rsid w:val="00384D67"/>
    <w:rsid w:val="00385847"/>
    <w:rsid w:val="0038631A"/>
    <w:rsid w:val="0038674E"/>
    <w:rsid w:val="00386CC9"/>
    <w:rsid w:val="003874A2"/>
    <w:rsid w:val="00391D2F"/>
    <w:rsid w:val="003932AE"/>
    <w:rsid w:val="0039432B"/>
    <w:rsid w:val="0039456E"/>
    <w:rsid w:val="00394720"/>
    <w:rsid w:val="003955B1"/>
    <w:rsid w:val="003963B1"/>
    <w:rsid w:val="00397B0B"/>
    <w:rsid w:val="003A13A9"/>
    <w:rsid w:val="003A14CE"/>
    <w:rsid w:val="003A211A"/>
    <w:rsid w:val="003A2551"/>
    <w:rsid w:val="003A346A"/>
    <w:rsid w:val="003A3CB9"/>
    <w:rsid w:val="003A493F"/>
    <w:rsid w:val="003A5413"/>
    <w:rsid w:val="003A747F"/>
    <w:rsid w:val="003A7577"/>
    <w:rsid w:val="003A7A05"/>
    <w:rsid w:val="003A7EEA"/>
    <w:rsid w:val="003B0A86"/>
    <w:rsid w:val="003B1E99"/>
    <w:rsid w:val="003B23F2"/>
    <w:rsid w:val="003B333B"/>
    <w:rsid w:val="003B4353"/>
    <w:rsid w:val="003B4DAC"/>
    <w:rsid w:val="003B52DB"/>
    <w:rsid w:val="003B66CA"/>
    <w:rsid w:val="003B6CE5"/>
    <w:rsid w:val="003B7A8B"/>
    <w:rsid w:val="003B7EEB"/>
    <w:rsid w:val="003C0603"/>
    <w:rsid w:val="003C1DD8"/>
    <w:rsid w:val="003C2E8F"/>
    <w:rsid w:val="003C3416"/>
    <w:rsid w:val="003C3FE7"/>
    <w:rsid w:val="003C43BF"/>
    <w:rsid w:val="003C4880"/>
    <w:rsid w:val="003C499A"/>
    <w:rsid w:val="003C4FE0"/>
    <w:rsid w:val="003C5526"/>
    <w:rsid w:val="003C788C"/>
    <w:rsid w:val="003D09FA"/>
    <w:rsid w:val="003D1281"/>
    <w:rsid w:val="003D2AED"/>
    <w:rsid w:val="003D2CE3"/>
    <w:rsid w:val="003D3E2F"/>
    <w:rsid w:val="003D404F"/>
    <w:rsid w:val="003D41B3"/>
    <w:rsid w:val="003D4979"/>
    <w:rsid w:val="003D4A6F"/>
    <w:rsid w:val="003D5A5A"/>
    <w:rsid w:val="003D7A78"/>
    <w:rsid w:val="003D7C3B"/>
    <w:rsid w:val="003E03BA"/>
    <w:rsid w:val="003E0D92"/>
    <w:rsid w:val="003E0E97"/>
    <w:rsid w:val="003E1360"/>
    <w:rsid w:val="003E38B9"/>
    <w:rsid w:val="003E4182"/>
    <w:rsid w:val="003E52A8"/>
    <w:rsid w:val="003E67CB"/>
    <w:rsid w:val="003E7D0B"/>
    <w:rsid w:val="003F0C59"/>
    <w:rsid w:val="003F0F43"/>
    <w:rsid w:val="003F1AA5"/>
    <w:rsid w:val="003F3BFA"/>
    <w:rsid w:val="003F466D"/>
    <w:rsid w:val="003F4FFF"/>
    <w:rsid w:val="003F518E"/>
    <w:rsid w:val="003F58CA"/>
    <w:rsid w:val="003F5C23"/>
    <w:rsid w:val="003F769D"/>
    <w:rsid w:val="003F7BCE"/>
    <w:rsid w:val="003F7D1B"/>
    <w:rsid w:val="00400A10"/>
    <w:rsid w:val="00403F84"/>
    <w:rsid w:val="00410A5E"/>
    <w:rsid w:val="00410C4F"/>
    <w:rsid w:val="004118B6"/>
    <w:rsid w:val="00413E13"/>
    <w:rsid w:val="00414A12"/>
    <w:rsid w:val="00414A38"/>
    <w:rsid w:val="004157B1"/>
    <w:rsid w:val="004161DB"/>
    <w:rsid w:val="0041656D"/>
    <w:rsid w:val="0042005E"/>
    <w:rsid w:val="0042048D"/>
    <w:rsid w:val="0042087C"/>
    <w:rsid w:val="004209A7"/>
    <w:rsid w:val="0042166C"/>
    <w:rsid w:val="004217A9"/>
    <w:rsid w:val="00422B49"/>
    <w:rsid w:val="00424395"/>
    <w:rsid w:val="00424E2E"/>
    <w:rsid w:val="00425A90"/>
    <w:rsid w:val="004262EA"/>
    <w:rsid w:val="0042738D"/>
    <w:rsid w:val="00427CC1"/>
    <w:rsid w:val="004301B2"/>
    <w:rsid w:val="004328C3"/>
    <w:rsid w:val="00432E5B"/>
    <w:rsid w:val="00434E31"/>
    <w:rsid w:val="00436FF1"/>
    <w:rsid w:val="0044290C"/>
    <w:rsid w:val="00442BAB"/>
    <w:rsid w:val="0044353D"/>
    <w:rsid w:val="00444A5A"/>
    <w:rsid w:val="004468FE"/>
    <w:rsid w:val="00446E83"/>
    <w:rsid w:val="004472BD"/>
    <w:rsid w:val="004500D3"/>
    <w:rsid w:val="004501D4"/>
    <w:rsid w:val="004501E8"/>
    <w:rsid w:val="00450277"/>
    <w:rsid w:val="00450E79"/>
    <w:rsid w:val="00452E00"/>
    <w:rsid w:val="00454F08"/>
    <w:rsid w:val="0045719F"/>
    <w:rsid w:val="004571F0"/>
    <w:rsid w:val="00457B60"/>
    <w:rsid w:val="0046015E"/>
    <w:rsid w:val="00460A7F"/>
    <w:rsid w:val="004613AC"/>
    <w:rsid w:val="00461FCC"/>
    <w:rsid w:val="00462EFB"/>
    <w:rsid w:val="00463636"/>
    <w:rsid w:val="004640E5"/>
    <w:rsid w:val="00464BAD"/>
    <w:rsid w:val="00465EC9"/>
    <w:rsid w:val="00467385"/>
    <w:rsid w:val="00467D5D"/>
    <w:rsid w:val="00470087"/>
    <w:rsid w:val="004700C5"/>
    <w:rsid w:val="00472212"/>
    <w:rsid w:val="004728B5"/>
    <w:rsid w:val="00472982"/>
    <w:rsid w:val="00473122"/>
    <w:rsid w:val="004733E5"/>
    <w:rsid w:val="004777EF"/>
    <w:rsid w:val="00482B09"/>
    <w:rsid w:val="00482CF2"/>
    <w:rsid w:val="00482DB4"/>
    <w:rsid w:val="004831A2"/>
    <w:rsid w:val="004831AB"/>
    <w:rsid w:val="004833C5"/>
    <w:rsid w:val="0048344D"/>
    <w:rsid w:val="004846D4"/>
    <w:rsid w:val="00485155"/>
    <w:rsid w:val="004857CC"/>
    <w:rsid w:val="00486B77"/>
    <w:rsid w:val="00490060"/>
    <w:rsid w:val="00490B93"/>
    <w:rsid w:val="00491BCB"/>
    <w:rsid w:val="00491F95"/>
    <w:rsid w:val="00493BA0"/>
    <w:rsid w:val="00493DBC"/>
    <w:rsid w:val="00494575"/>
    <w:rsid w:val="004947B1"/>
    <w:rsid w:val="00495891"/>
    <w:rsid w:val="00495B63"/>
    <w:rsid w:val="004960C0"/>
    <w:rsid w:val="0049792C"/>
    <w:rsid w:val="00497B5C"/>
    <w:rsid w:val="00497F32"/>
    <w:rsid w:val="004A206F"/>
    <w:rsid w:val="004A30B9"/>
    <w:rsid w:val="004A34CC"/>
    <w:rsid w:val="004A4763"/>
    <w:rsid w:val="004A5D64"/>
    <w:rsid w:val="004B4C02"/>
    <w:rsid w:val="004B4FC9"/>
    <w:rsid w:val="004B512C"/>
    <w:rsid w:val="004B5CAD"/>
    <w:rsid w:val="004B679D"/>
    <w:rsid w:val="004C054D"/>
    <w:rsid w:val="004C1672"/>
    <w:rsid w:val="004C2351"/>
    <w:rsid w:val="004C2D1A"/>
    <w:rsid w:val="004C30C6"/>
    <w:rsid w:val="004C46FB"/>
    <w:rsid w:val="004C480C"/>
    <w:rsid w:val="004C4D78"/>
    <w:rsid w:val="004C7F1C"/>
    <w:rsid w:val="004D11BF"/>
    <w:rsid w:val="004D123A"/>
    <w:rsid w:val="004D1B20"/>
    <w:rsid w:val="004D1C85"/>
    <w:rsid w:val="004D1DED"/>
    <w:rsid w:val="004D21F4"/>
    <w:rsid w:val="004D3106"/>
    <w:rsid w:val="004D54C6"/>
    <w:rsid w:val="004D5649"/>
    <w:rsid w:val="004D694E"/>
    <w:rsid w:val="004D6D09"/>
    <w:rsid w:val="004D71FC"/>
    <w:rsid w:val="004E1345"/>
    <w:rsid w:val="004E15A8"/>
    <w:rsid w:val="004E2183"/>
    <w:rsid w:val="004E249C"/>
    <w:rsid w:val="004E3180"/>
    <w:rsid w:val="004E39F2"/>
    <w:rsid w:val="004E3DE5"/>
    <w:rsid w:val="004E3F96"/>
    <w:rsid w:val="004E46D7"/>
    <w:rsid w:val="004E6217"/>
    <w:rsid w:val="004E632B"/>
    <w:rsid w:val="004E638A"/>
    <w:rsid w:val="004E675B"/>
    <w:rsid w:val="004F0E6D"/>
    <w:rsid w:val="004F21AB"/>
    <w:rsid w:val="004F326C"/>
    <w:rsid w:val="004F3D75"/>
    <w:rsid w:val="004F5353"/>
    <w:rsid w:val="004F5399"/>
    <w:rsid w:val="004F7257"/>
    <w:rsid w:val="004F7A40"/>
    <w:rsid w:val="0050103C"/>
    <w:rsid w:val="00501B89"/>
    <w:rsid w:val="005020FD"/>
    <w:rsid w:val="005022FB"/>
    <w:rsid w:val="00503B0A"/>
    <w:rsid w:val="00505307"/>
    <w:rsid w:val="005055D5"/>
    <w:rsid w:val="0050612E"/>
    <w:rsid w:val="005063E4"/>
    <w:rsid w:val="00506405"/>
    <w:rsid w:val="00507107"/>
    <w:rsid w:val="0050772E"/>
    <w:rsid w:val="00507D70"/>
    <w:rsid w:val="0051076D"/>
    <w:rsid w:val="005116B8"/>
    <w:rsid w:val="00512D8B"/>
    <w:rsid w:val="005134F2"/>
    <w:rsid w:val="0051689F"/>
    <w:rsid w:val="00516CDC"/>
    <w:rsid w:val="00516DED"/>
    <w:rsid w:val="0052358C"/>
    <w:rsid w:val="00524A25"/>
    <w:rsid w:val="0052694F"/>
    <w:rsid w:val="00526968"/>
    <w:rsid w:val="00526B4D"/>
    <w:rsid w:val="00530545"/>
    <w:rsid w:val="00530612"/>
    <w:rsid w:val="005308B6"/>
    <w:rsid w:val="00531414"/>
    <w:rsid w:val="00531BD1"/>
    <w:rsid w:val="00532352"/>
    <w:rsid w:val="00532A9A"/>
    <w:rsid w:val="00532BE3"/>
    <w:rsid w:val="00533114"/>
    <w:rsid w:val="005336CE"/>
    <w:rsid w:val="00533977"/>
    <w:rsid w:val="00533A0B"/>
    <w:rsid w:val="00533E2D"/>
    <w:rsid w:val="0053416B"/>
    <w:rsid w:val="00535C1F"/>
    <w:rsid w:val="00537190"/>
    <w:rsid w:val="00540443"/>
    <w:rsid w:val="00541C5F"/>
    <w:rsid w:val="00544870"/>
    <w:rsid w:val="00544892"/>
    <w:rsid w:val="005451D7"/>
    <w:rsid w:val="00545E0E"/>
    <w:rsid w:val="005460F0"/>
    <w:rsid w:val="0054613A"/>
    <w:rsid w:val="005468C7"/>
    <w:rsid w:val="00550852"/>
    <w:rsid w:val="005508C8"/>
    <w:rsid w:val="005517ED"/>
    <w:rsid w:val="005518BD"/>
    <w:rsid w:val="005532A7"/>
    <w:rsid w:val="0055409B"/>
    <w:rsid w:val="00554592"/>
    <w:rsid w:val="00554986"/>
    <w:rsid w:val="00555563"/>
    <w:rsid w:val="005557A4"/>
    <w:rsid w:val="00555A1E"/>
    <w:rsid w:val="00555E16"/>
    <w:rsid w:val="00556C0E"/>
    <w:rsid w:val="00557E6C"/>
    <w:rsid w:val="00562083"/>
    <w:rsid w:val="00562D74"/>
    <w:rsid w:val="00563899"/>
    <w:rsid w:val="005660C4"/>
    <w:rsid w:val="00566A78"/>
    <w:rsid w:val="00567A24"/>
    <w:rsid w:val="00570AF6"/>
    <w:rsid w:val="00571EF4"/>
    <w:rsid w:val="005722C9"/>
    <w:rsid w:val="005762AE"/>
    <w:rsid w:val="00576486"/>
    <w:rsid w:val="00577226"/>
    <w:rsid w:val="00580F46"/>
    <w:rsid w:val="00581130"/>
    <w:rsid w:val="00583208"/>
    <w:rsid w:val="005833E4"/>
    <w:rsid w:val="0058343A"/>
    <w:rsid w:val="00585837"/>
    <w:rsid w:val="00585DD6"/>
    <w:rsid w:val="0059122B"/>
    <w:rsid w:val="005930A7"/>
    <w:rsid w:val="00593B45"/>
    <w:rsid w:val="00593E54"/>
    <w:rsid w:val="00595FDD"/>
    <w:rsid w:val="00596583"/>
    <w:rsid w:val="005968B9"/>
    <w:rsid w:val="005A03A2"/>
    <w:rsid w:val="005A0F4A"/>
    <w:rsid w:val="005A1A06"/>
    <w:rsid w:val="005A210E"/>
    <w:rsid w:val="005A238D"/>
    <w:rsid w:val="005A32C7"/>
    <w:rsid w:val="005A47B3"/>
    <w:rsid w:val="005A4A39"/>
    <w:rsid w:val="005A5068"/>
    <w:rsid w:val="005A5188"/>
    <w:rsid w:val="005A5611"/>
    <w:rsid w:val="005A5DBD"/>
    <w:rsid w:val="005A69E7"/>
    <w:rsid w:val="005A6D0D"/>
    <w:rsid w:val="005A73D4"/>
    <w:rsid w:val="005A76F9"/>
    <w:rsid w:val="005B0978"/>
    <w:rsid w:val="005B0A96"/>
    <w:rsid w:val="005B2859"/>
    <w:rsid w:val="005B43AE"/>
    <w:rsid w:val="005B488B"/>
    <w:rsid w:val="005B53B7"/>
    <w:rsid w:val="005B54DC"/>
    <w:rsid w:val="005B5FD3"/>
    <w:rsid w:val="005C12C4"/>
    <w:rsid w:val="005C2DF7"/>
    <w:rsid w:val="005C3AA4"/>
    <w:rsid w:val="005C4284"/>
    <w:rsid w:val="005C48CC"/>
    <w:rsid w:val="005C4B0E"/>
    <w:rsid w:val="005C4BE6"/>
    <w:rsid w:val="005C4E4D"/>
    <w:rsid w:val="005C57BA"/>
    <w:rsid w:val="005C5836"/>
    <w:rsid w:val="005C6155"/>
    <w:rsid w:val="005D117B"/>
    <w:rsid w:val="005D1366"/>
    <w:rsid w:val="005D1804"/>
    <w:rsid w:val="005D180A"/>
    <w:rsid w:val="005D22DB"/>
    <w:rsid w:val="005D2D29"/>
    <w:rsid w:val="005D5AEE"/>
    <w:rsid w:val="005D62CC"/>
    <w:rsid w:val="005D790A"/>
    <w:rsid w:val="005E0138"/>
    <w:rsid w:val="005E0B33"/>
    <w:rsid w:val="005E1291"/>
    <w:rsid w:val="005E2DD8"/>
    <w:rsid w:val="005E2E17"/>
    <w:rsid w:val="005E2E74"/>
    <w:rsid w:val="005E345D"/>
    <w:rsid w:val="005E6949"/>
    <w:rsid w:val="005E718A"/>
    <w:rsid w:val="005E727A"/>
    <w:rsid w:val="005F0D63"/>
    <w:rsid w:val="005F0F24"/>
    <w:rsid w:val="005F1575"/>
    <w:rsid w:val="005F1A88"/>
    <w:rsid w:val="005F3104"/>
    <w:rsid w:val="005F3174"/>
    <w:rsid w:val="005F4329"/>
    <w:rsid w:val="005F4EAB"/>
    <w:rsid w:val="005F515A"/>
    <w:rsid w:val="005F5C7C"/>
    <w:rsid w:val="0060201D"/>
    <w:rsid w:val="00602E0B"/>
    <w:rsid w:val="00603590"/>
    <w:rsid w:val="00606560"/>
    <w:rsid w:val="006102BF"/>
    <w:rsid w:val="00611A81"/>
    <w:rsid w:val="00611B51"/>
    <w:rsid w:val="006120D5"/>
    <w:rsid w:val="00612CBE"/>
    <w:rsid w:val="00613E4C"/>
    <w:rsid w:val="006144AB"/>
    <w:rsid w:val="00615BB3"/>
    <w:rsid w:val="00615E22"/>
    <w:rsid w:val="00616C29"/>
    <w:rsid w:val="00616EFB"/>
    <w:rsid w:val="006202DE"/>
    <w:rsid w:val="00621348"/>
    <w:rsid w:val="0062138E"/>
    <w:rsid w:val="00622104"/>
    <w:rsid w:val="00622305"/>
    <w:rsid w:val="00622DC1"/>
    <w:rsid w:val="006234B0"/>
    <w:rsid w:val="00623B58"/>
    <w:rsid w:val="00623FFD"/>
    <w:rsid w:val="00624C01"/>
    <w:rsid w:val="006263D1"/>
    <w:rsid w:val="006267AE"/>
    <w:rsid w:val="00630135"/>
    <w:rsid w:val="00630C59"/>
    <w:rsid w:val="0063333E"/>
    <w:rsid w:val="00634128"/>
    <w:rsid w:val="00634988"/>
    <w:rsid w:val="00636088"/>
    <w:rsid w:val="00636334"/>
    <w:rsid w:val="006365F4"/>
    <w:rsid w:val="0063680D"/>
    <w:rsid w:val="00636C18"/>
    <w:rsid w:val="00640A6A"/>
    <w:rsid w:val="00642A13"/>
    <w:rsid w:val="00645633"/>
    <w:rsid w:val="00645BE8"/>
    <w:rsid w:val="0064624C"/>
    <w:rsid w:val="0064669D"/>
    <w:rsid w:val="0064742A"/>
    <w:rsid w:val="00650B58"/>
    <w:rsid w:val="00650CA7"/>
    <w:rsid w:val="006518C8"/>
    <w:rsid w:val="00651B38"/>
    <w:rsid w:val="00651DA8"/>
    <w:rsid w:val="00653068"/>
    <w:rsid w:val="00653A8D"/>
    <w:rsid w:val="006545DC"/>
    <w:rsid w:val="006552A5"/>
    <w:rsid w:val="006561B2"/>
    <w:rsid w:val="00656205"/>
    <w:rsid w:val="0065726F"/>
    <w:rsid w:val="00662596"/>
    <w:rsid w:val="006633DF"/>
    <w:rsid w:val="00663467"/>
    <w:rsid w:val="006644A1"/>
    <w:rsid w:val="00664DDF"/>
    <w:rsid w:val="00666A6B"/>
    <w:rsid w:val="0066703E"/>
    <w:rsid w:val="0066713C"/>
    <w:rsid w:val="006673D7"/>
    <w:rsid w:val="006677D2"/>
    <w:rsid w:val="00667944"/>
    <w:rsid w:val="00667FDE"/>
    <w:rsid w:val="006700B3"/>
    <w:rsid w:val="006700BB"/>
    <w:rsid w:val="00670623"/>
    <w:rsid w:val="00670C83"/>
    <w:rsid w:val="006719BD"/>
    <w:rsid w:val="0067296A"/>
    <w:rsid w:val="00672BF7"/>
    <w:rsid w:val="006732A2"/>
    <w:rsid w:val="00673315"/>
    <w:rsid w:val="006752AF"/>
    <w:rsid w:val="00675812"/>
    <w:rsid w:val="00675B0B"/>
    <w:rsid w:val="00676997"/>
    <w:rsid w:val="006776DB"/>
    <w:rsid w:val="00677BC8"/>
    <w:rsid w:val="00677F89"/>
    <w:rsid w:val="00681951"/>
    <w:rsid w:val="00682601"/>
    <w:rsid w:val="006831D5"/>
    <w:rsid w:val="00684516"/>
    <w:rsid w:val="006852E8"/>
    <w:rsid w:val="00686C4C"/>
    <w:rsid w:val="00687637"/>
    <w:rsid w:val="00687A93"/>
    <w:rsid w:val="00687BF5"/>
    <w:rsid w:val="0069055F"/>
    <w:rsid w:val="00691F8D"/>
    <w:rsid w:val="0069299F"/>
    <w:rsid w:val="00692EB4"/>
    <w:rsid w:val="00693495"/>
    <w:rsid w:val="00697266"/>
    <w:rsid w:val="00697936"/>
    <w:rsid w:val="006A01C2"/>
    <w:rsid w:val="006A0E85"/>
    <w:rsid w:val="006A0F0F"/>
    <w:rsid w:val="006A113E"/>
    <w:rsid w:val="006A38BC"/>
    <w:rsid w:val="006A6826"/>
    <w:rsid w:val="006A68CD"/>
    <w:rsid w:val="006B17A9"/>
    <w:rsid w:val="006B1880"/>
    <w:rsid w:val="006B225F"/>
    <w:rsid w:val="006B36F6"/>
    <w:rsid w:val="006B4352"/>
    <w:rsid w:val="006B5493"/>
    <w:rsid w:val="006B5723"/>
    <w:rsid w:val="006B5957"/>
    <w:rsid w:val="006B5EA6"/>
    <w:rsid w:val="006B72F8"/>
    <w:rsid w:val="006C0D1D"/>
    <w:rsid w:val="006C1513"/>
    <w:rsid w:val="006C1E0A"/>
    <w:rsid w:val="006C38B6"/>
    <w:rsid w:val="006C3B5F"/>
    <w:rsid w:val="006C5E09"/>
    <w:rsid w:val="006C659C"/>
    <w:rsid w:val="006C665F"/>
    <w:rsid w:val="006C7312"/>
    <w:rsid w:val="006D04D0"/>
    <w:rsid w:val="006D0777"/>
    <w:rsid w:val="006D32DC"/>
    <w:rsid w:val="006D3DC4"/>
    <w:rsid w:val="006D4303"/>
    <w:rsid w:val="006D49E8"/>
    <w:rsid w:val="006D5502"/>
    <w:rsid w:val="006D59AB"/>
    <w:rsid w:val="006D625F"/>
    <w:rsid w:val="006D640E"/>
    <w:rsid w:val="006D6C5A"/>
    <w:rsid w:val="006D6DAC"/>
    <w:rsid w:val="006D72A9"/>
    <w:rsid w:val="006D7766"/>
    <w:rsid w:val="006E0E3B"/>
    <w:rsid w:val="006E1425"/>
    <w:rsid w:val="006E2435"/>
    <w:rsid w:val="006E3E54"/>
    <w:rsid w:val="006E449C"/>
    <w:rsid w:val="006E4822"/>
    <w:rsid w:val="006E4C62"/>
    <w:rsid w:val="006E4C84"/>
    <w:rsid w:val="006E5063"/>
    <w:rsid w:val="006E5854"/>
    <w:rsid w:val="006E7339"/>
    <w:rsid w:val="006E7812"/>
    <w:rsid w:val="006F1E0C"/>
    <w:rsid w:val="006F1F3C"/>
    <w:rsid w:val="006F29BD"/>
    <w:rsid w:val="006F2EF2"/>
    <w:rsid w:val="006F3082"/>
    <w:rsid w:val="006F42D2"/>
    <w:rsid w:val="006F7D57"/>
    <w:rsid w:val="0070010F"/>
    <w:rsid w:val="0070192B"/>
    <w:rsid w:val="00703B03"/>
    <w:rsid w:val="007040B7"/>
    <w:rsid w:val="0070421C"/>
    <w:rsid w:val="00705B9F"/>
    <w:rsid w:val="007067B4"/>
    <w:rsid w:val="00706FCE"/>
    <w:rsid w:val="007106E0"/>
    <w:rsid w:val="00710703"/>
    <w:rsid w:val="00710EC4"/>
    <w:rsid w:val="007122FE"/>
    <w:rsid w:val="0071425D"/>
    <w:rsid w:val="007147A2"/>
    <w:rsid w:val="007169E5"/>
    <w:rsid w:val="00716C83"/>
    <w:rsid w:val="007211CC"/>
    <w:rsid w:val="00721405"/>
    <w:rsid w:val="0072157F"/>
    <w:rsid w:val="00723195"/>
    <w:rsid w:val="0072525E"/>
    <w:rsid w:val="00725B58"/>
    <w:rsid w:val="00730001"/>
    <w:rsid w:val="007320FF"/>
    <w:rsid w:val="00733588"/>
    <w:rsid w:val="00733710"/>
    <w:rsid w:val="007339F9"/>
    <w:rsid w:val="0073483F"/>
    <w:rsid w:val="007351BC"/>
    <w:rsid w:val="00737535"/>
    <w:rsid w:val="00737C67"/>
    <w:rsid w:val="00741A33"/>
    <w:rsid w:val="00741FBA"/>
    <w:rsid w:val="007422D5"/>
    <w:rsid w:val="00742E46"/>
    <w:rsid w:val="0074659B"/>
    <w:rsid w:val="00750271"/>
    <w:rsid w:val="00750798"/>
    <w:rsid w:val="007521CB"/>
    <w:rsid w:val="007546F6"/>
    <w:rsid w:val="00755093"/>
    <w:rsid w:val="00757613"/>
    <w:rsid w:val="0075786D"/>
    <w:rsid w:val="0076003A"/>
    <w:rsid w:val="007610ED"/>
    <w:rsid w:val="007616C0"/>
    <w:rsid w:val="00761F10"/>
    <w:rsid w:val="007637B5"/>
    <w:rsid w:val="00763F53"/>
    <w:rsid w:val="0076453D"/>
    <w:rsid w:val="00766F6B"/>
    <w:rsid w:val="007704DE"/>
    <w:rsid w:val="00770DAF"/>
    <w:rsid w:val="00771615"/>
    <w:rsid w:val="0077163C"/>
    <w:rsid w:val="00771F41"/>
    <w:rsid w:val="00771FF1"/>
    <w:rsid w:val="00772157"/>
    <w:rsid w:val="00772E94"/>
    <w:rsid w:val="00772F86"/>
    <w:rsid w:val="007736B1"/>
    <w:rsid w:val="00773B66"/>
    <w:rsid w:val="00774E0E"/>
    <w:rsid w:val="00775E4D"/>
    <w:rsid w:val="00776E4E"/>
    <w:rsid w:val="00780042"/>
    <w:rsid w:val="00780BB8"/>
    <w:rsid w:val="00781D71"/>
    <w:rsid w:val="00782552"/>
    <w:rsid w:val="00783511"/>
    <w:rsid w:val="00785726"/>
    <w:rsid w:val="00785B28"/>
    <w:rsid w:val="00790225"/>
    <w:rsid w:val="0079165F"/>
    <w:rsid w:val="00791A3E"/>
    <w:rsid w:val="00791A8F"/>
    <w:rsid w:val="00793543"/>
    <w:rsid w:val="0079357F"/>
    <w:rsid w:val="00794508"/>
    <w:rsid w:val="00794577"/>
    <w:rsid w:val="00796DC1"/>
    <w:rsid w:val="00797728"/>
    <w:rsid w:val="007A07CF"/>
    <w:rsid w:val="007A2CA0"/>
    <w:rsid w:val="007A2E34"/>
    <w:rsid w:val="007A4111"/>
    <w:rsid w:val="007A5EE1"/>
    <w:rsid w:val="007A7221"/>
    <w:rsid w:val="007B0108"/>
    <w:rsid w:val="007B020F"/>
    <w:rsid w:val="007B0B2F"/>
    <w:rsid w:val="007B14B9"/>
    <w:rsid w:val="007B1958"/>
    <w:rsid w:val="007B1DE5"/>
    <w:rsid w:val="007B3F15"/>
    <w:rsid w:val="007B47D7"/>
    <w:rsid w:val="007B6017"/>
    <w:rsid w:val="007B6A66"/>
    <w:rsid w:val="007B6BB5"/>
    <w:rsid w:val="007C0005"/>
    <w:rsid w:val="007C3526"/>
    <w:rsid w:val="007C3EEB"/>
    <w:rsid w:val="007C43DE"/>
    <w:rsid w:val="007C7AE5"/>
    <w:rsid w:val="007D1259"/>
    <w:rsid w:val="007D3C24"/>
    <w:rsid w:val="007D400E"/>
    <w:rsid w:val="007D44EE"/>
    <w:rsid w:val="007D4CBC"/>
    <w:rsid w:val="007D61C4"/>
    <w:rsid w:val="007D6DC3"/>
    <w:rsid w:val="007D7979"/>
    <w:rsid w:val="007D7FCC"/>
    <w:rsid w:val="007E18FF"/>
    <w:rsid w:val="007E2286"/>
    <w:rsid w:val="007E3DF0"/>
    <w:rsid w:val="007E4936"/>
    <w:rsid w:val="007E52E2"/>
    <w:rsid w:val="007E718D"/>
    <w:rsid w:val="007E71F1"/>
    <w:rsid w:val="007E7B9C"/>
    <w:rsid w:val="007E7C20"/>
    <w:rsid w:val="007F0C9A"/>
    <w:rsid w:val="007F2A83"/>
    <w:rsid w:val="007F2B3D"/>
    <w:rsid w:val="007F501C"/>
    <w:rsid w:val="007F5967"/>
    <w:rsid w:val="007F5C86"/>
    <w:rsid w:val="007F6CA3"/>
    <w:rsid w:val="007F6DFC"/>
    <w:rsid w:val="007F71D1"/>
    <w:rsid w:val="0080007E"/>
    <w:rsid w:val="00800357"/>
    <w:rsid w:val="00800590"/>
    <w:rsid w:val="00801CF8"/>
    <w:rsid w:val="008020F0"/>
    <w:rsid w:val="00802157"/>
    <w:rsid w:val="00803127"/>
    <w:rsid w:val="00804D01"/>
    <w:rsid w:val="008051F5"/>
    <w:rsid w:val="00805566"/>
    <w:rsid w:val="008056EB"/>
    <w:rsid w:val="00805B87"/>
    <w:rsid w:val="008062C4"/>
    <w:rsid w:val="0080729B"/>
    <w:rsid w:val="008105B5"/>
    <w:rsid w:val="00810AC5"/>
    <w:rsid w:val="0081152A"/>
    <w:rsid w:val="008132DB"/>
    <w:rsid w:val="00813A0A"/>
    <w:rsid w:val="00814F28"/>
    <w:rsid w:val="008204B9"/>
    <w:rsid w:val="00820C86"/>
    <w:rsid w:val="00822D32"/>
    <w:rsid w:val="00823112"/>
    <w:rsid w:val="00823517"/>
    <w:rsid w:val="00823E6D"/>
    <w:rsid w:val="008266A3"/>
    <w:rsid w:val="00826850"/>
    <w:rsid w:val="00826C00"/>
    <w:rsid w:val="00827267"/>
    <w:rsid w:val="00830260"/>
    <w:rsid w:val="008317E0"/>
    <w:rsid w:val="008343AB"/>
    <w:rsid w:val="00836D72"/>
    <w:rsid w:val="00840613"/>
    <w:rsid w:val="00840DEE"/>
    <w:rsid w:val="008422C0"/>
    <w:rsid w:val="008429B2"/>
    <w:rsid w:val="00843C63"/>
    <w:rsid w:val="008440D0"/>
    <w:rsid w:val="008444B7"/>
    <w:rsid w:val="00844B4C"/>
    <w:rsid w:val="0084727D"/>
    <w:rsid w:val="00847736"/>
    <w:rsid w:val="00850A30"/>
    <w:rsid w:val="00853E7B"/>
    <w:rsid w:val="00854836"/>
    <w:rsid w:val="00857642"/>
    <w:rsid w:val="00857D5A"/>
    <w:rsid w:val="0086012A"/>
    <w:rsid w:val="008604B6"/>
    <w:rsid w:val="008608F5"/>
    <w:rsid w:val="00860B26"/>
    <w:rsid w:val="0086110A"/>
    <w:rsid w:val="00861975"/>
    <w:rsid w:val="00862CE9"/>
    <w:rsid w:val="0086321A"/>
    <w:rsid w:val="008640F6"/>
    <w:rsid w:val="00864B03"/>
    <w:rsid w:val="00865F60"/>
    <w:rsid w:val="00866D17"/>
    <w:rsid w:val="008672D5"/>
    <w:rsid w:val="00870A6E"/>
    <w:rsid w:val="00871658"/>
    <w:rsid w:val="00871B1F"/>
    <w:rsid w:val="00873771"/>
    <w:rsid w:val="008749C8"/>
    <w:rsid w:val="00875795"/>
    <w:rsid w:val="00875EB0"/>
    <w:rsid w:val="00876D71"/>
    <w:rsid w:val="00876FB9"/>
    <w:rsid w:val="008801F7"/>
    <w:rsid w:val="00880B2F"/>
    <w:rsid w:val="008819E7"/>
    <w:rsid w:val="008821FF"/>
    <w:rsid w:val="0088330A"/>
    <w:rsid w:val="00883973"/>
    <w:rsid w:val="00884914"/>
    <w:rsid w:val="008854D1"/>
    <w:rsid w:val="00885BA9"/>
    <w:rsid w:val="00885BF9"/>
    <w:rsid w:val="00887345"/>
    <w:rsid w:val="00887584"/>
    <w:rsid w:val="008903C4"/>
    <w:rsid w:val="00890C98"/>
    <w:rsid w:val="00894148"/>
    <w:rsid w:val="00894162"/>
    <w:rsid w:val="00895390"/>
    <w:rsid w:val="00895CB9"/>
    <w:rsid w:val="00897AD7"/>
    <w:rsid w:val="00897D08"/>
    <w:rsid w:val="008A17E4"/>
    <w:rsid w:val="008A2457"/>
    <w:rsid w:val="008A2AA3"/>
    <w:rsid w:val="008A33E8"/>
    <w:rsid w:val="008A3494"/>
    <w:rsid w:val="008A45C3"/>
    <w:rsid w:val="008A497F"/>
    <w:rsid w:val="008A4C16"/>
    <w:rsid w:val="008A7024"/>
    <w:rsid w:val="008A7D4D"/>
    <w:rsid w:val="008B0D5D"/>
    <w:rsid w:val="008B1153"/>
    <w:rsid w:val="008B1E4D"/>
    <w:rsid w:val="008B3FBD"/>
    <w:rsid w:val="008B4210"/>
    <w:rsid w:val="008B4460"/>
    <w:rsid w:val="008B62A0"/>
    <w:rsid w:val="008B6FE8"/>
    <w:rsid w:val="008B77C8"/>
    <w:rsid w:val="008C1F36"/>
    <w:rsid w:val="008C2613"/>
    <w:rsid w:val="008C3835"/>
    <w:rsid w:val="008C6374"/>
    <w:rsid w:val="008C72FE"/>
    <w:rsid w:val="008C770B"/>
    <w:rsid w:val="008C7C46"/>
    <w:rsid w:val="008D018E"/>
    <w:rsid w:val="008D0F69"/>
    <w:rsid w:val="008D1ACB"/>
    <w:rsid w:val="008D1BAB"/>
    <w:rsid w:val="008D1D67"/>
    <w:rsid w:val="008D1F3B"/>
    <w:rsid w:val="008D2B25"/>
    <w:rsid w:val="008D3230"/>
    <w:rsid w:val="008D3D33"/>
    <w:rsid w:val="008D49C5"/>
    <w:rsid w:val="008D51CD"/>
    <w:rsid w:val="008D69DD"/>
    <w:rsid w:val="008D6D4A"/>
    <w:rsid w:val="008D6EB5"/>
    <w:rsid w:val="008D6F6D"/>
    <w:rsid w:val="008D7A1B"/>
    <w:rsid w:val="008E17A9"/>
    <w:rsid w:val="008E189B"/>
    <w:rsid w:val="008E1B8C"/>
    <w:rsid w:val="008E3BA8"/>
    <w:rsid w:val="008E6D59"/>
    <w:rsid w:val="008E7AFC"/>
    <w:rsid w:val="008F00BA"/>
    <w:rsid w:val="008F03E2"/>
    <w:rsid w:val="008F11C6"/>
    <w:rsid w:val="008F12C1"/>
    <w:rsid w:val="008F1ECA"/>
    <w:rsid w:val="008F2108"/>
    <w:rsid w:val="008F238F"/>
    <w:rsid w:val="008F2A41"/>
    <w:rsid w:val="008F3824"/>
    <w:rsid w:val="008F3841"/>
    <w:rsid w:val="008F46D2"/>
    <w:rsid w:val="008F5578"/>
    <w:rsid w:val="008F5B7C"/>
    <w:rsid w:val="008F6036"/>
    <w:rsid w:val="008F60B9"/>
    <w:rsid w:val="008F719D"/>
    <w:rsid w:val="008F7CEB"/>
    <w:rsid w:val="0090031E"/>
    <w:rsid w:val="009005F8"/>
    <w:rsid w:val="00901370"/>
    <w:rsid w:val="00901386"/>
    <w:rsid w:val="00901965"/>
    <w:rsid w:val="00901AAC"/>
    <w:rsid w:val="00901BCC"/>
    <w:rsid w:val="0090226F"/>
    <w:rsid w:val="00902F5B"/>
    <w:rsid w:val="00903EEF"/>
    <w:rsid w:val="009049E4"/>
    <w:rsid w:val="0090527D"/>
    <w:rsid w:val="00905F07"/>
    <w:rsid w:val="00905FBF"/>
    <w:rsid w:val="00906C17"/>
    <w:rsid w:val="0090789A"/>
    <w:rsid w:val="00907985"/>
    <w:rsid w:val="0091098D"/>
    <w:rsid w:val="00912A6A"/>
    <w:rsid w:val="00912B4C"/>
    <w:rsid w:val="0091339E"/>
    <w:rsid w:val="0091465C"/>
    <w:rsid w:val="0091547F"/>
    <w:rsid w:val="0091559A"/>
    <w:rsid w:val="009165B2"/>
    <w:rsid w:val="00917990"/>
    <w:rsid w:val="00920ECD"/>
    <w:rsid w:val="00922BD4"/>
    <w:rsid w:val="00923F16"/>
    <w:rsid w:val="0092478B"/>
    <w:rsid w:val="009247AB"/>
    <w:rsid w:val="009247D6"/>
    <w:rsid w:val="00924F68"/>
    <w:rsid w:val="009254B7"/>
    <w:rsid w:val="0092573B"/>
    <w:rsid w:val="00925A59"/>
    <w:rsid w:val="00925C35"/>
    <w:rsid w:val="00927067"/>
    <w:rsid w:val="009274A5"/>
    <w:rsid w:val="00932134"/>
    <w:rsid w:val="0093341D"/>
    <w:rsid w:val="00934A4D"/>
    <w:rsid w:val="00934B0B"/>
    <w:rsid w:val="00934B65"/>
    <w:rsid w:val="00934F48"/>
    <w:rsid w:val="00935693"/>
    <w:rsid w:val="009356B0"/>
    <w:rsid w:val="00936565"/>
    <w:rsid w:val="00937412"/>
    <w:rsid w:val="009404EE"/>
    <w:rsid w:val="00943CE5"/>
    <w:rsid w:val="00944C22"/>
    <w:rsid w:val="009452CF"/>
    <w:rsid w:val="0094673C"/>
    <w:rsid w:val="009476B6"/>
    <w:rsid w:val="0094780F"/>
    <w:rsid w:val="00947D83"/>
    <w:rsid w:val="0095206B"/>
    <w:rsid w:val="009520EC"/>
    <w:rsid w:val="009529CC"/>
    <w:rsid w:val="009529DA"/>
    <w:rsid w:val="00952FA6"/>
    <w:rsid w:val="0095441A"/>
    <w:rsid w:val="00955F38"/>
    <w:rsid w:val="00956172"/>
    <w:rsid w:val="009563D8"/>
    <w:rsid w:val="0095662A"/>
    <w:rsid w:val="009573AA"/>
    <w:rsid w:val="00960427"/>
    <w:rsid w:val="009606C4"/>
    <w:rsid w:val="00960C5C"/>
    <w:rsid w:val="009611E6"/>
    <w:rsid w:val="009614DB"/>
    <w:rsid w:val="00961FD4"/>
    <w:rsid w:val="00962F01"/>
    <w:rsid w:val="0096317D"/>
    <w:rsid w:val="00963917"/>
    <w:rsid w:val="00964BF4"/>
    <w:rsid w:val="009654D8"/>
    <w:rsid w:val="0096587E"/>
    <w:rsid w:val="00966B4B"/>
    <w:rsid w:val="00966D6A"/>
    <w:rsid w:val="00970A8A"/>
    <w:rsid w:val="0097180D"/>
    <w:rsid w:val="00971BD3"/>
    <w:rsid w:val="00972203"/>
    <w:rsid w:val="0097245B"/>
    <w:rsid w:val="0097269F"/>
    <w:rsid w:val="00973724"/>
    <w:rsid w:val="00973FDA"/>
    <w:rsid w:val="0097599E"/>
    <w:rsid w:val="00976717"/>
    <w:rsid w:val="0097674C"/>
    <w:rsid w:val="00982A38"/>
    <w:rsid w:val="00985B8C"/>
    <w:rsid w:val="00985F73"/>
    <w:rsid w:val="00986860"/>
    <w:rsid w:val="00987CA5"/>
    <w:rsid w:val="0099079B"/>
    <w:rsid w:val="0099190D"/>
    <w:rsid w:val="0099196C"/>
    <w:rsid w:val="00993ED4"/>
    <w:rsid w:val="0099422A"/>
    <w:rsid w:val="00994FDA"/>
    <w:rsid w:val="00995630"/>
    <w:rsid w:val="00997BB3"/>
    <w:rsid w:val="009A047F"/>
    <w:rsid w:val="009A0EE3"/>
    <w:rsid w:val="009A1213"/>
    <w:rsid w:val="009A1973"/>
    <w:rsid w:val="009A2BB4"/>
    <w:rsid w:val="009A43D6"/>
    <w:rsid w:val="009A76FC"/>
    <w:rsid w:val="009A79E1"/>
    <w:rsid w:val="009A7C96"/>
    <w:rsid w:val="009B0ACE"/>
    <w:rsid w:val="009B0C7D"/>
    <w:rsid w:val="009B142F"/>
    <w:rsid w:val="009B15BE"/>
    <w:rsid w:val="009B2607"/>
    <w:rsid w:val="009B2B34"/>
    <w:rsid w:val="009B4DFF"/>
    <w:rsid w:val="009B513D"/>
    <w:rsid w:val="009B518E"/>
    <w:rsid w:val="009B51D1"/>
    <w:rsid w:val="009B562A"/>
    <w:rsid w:val="009B5C8C"/>
    <w:rsid w:val="009B5EF5"/>
    <w:rsid w:val="009B638E"/>
    <w:rsid w:val="009B6715"/>
    <w:rsid w:val="009B6A7C"/>
    <w:rsid w:val="009C0EDD"/>
    <w:rsid w:val="009C143C"/>
    <w:rsid w:val="009C1581"/>
    <w:rsid w:val="009C18CF"/>
    <w:rsid w:val="009C4E23"/>
    <w:rsid w:val="009C5DDE"/>
    <w:rsid w:val="009D03A5"/>
    <w:rsid w:val="009D0D56"/>
    <w:rsid w:val="009D216A"/>
    <w:rsid w:val="009D3C01"/>
    <w:rsid w:val="009D6348"/>
    <w:rsid w:val="009D78E1"/>
    <w:rsid w:val="009E0CF3"/>
    <w:rsid w:val="009E1B54"/>
    <w:rsid w:val="009E1B74"/>
    <w:rsid w:val="009E2253"/>
    <w:rsid w:val="009E2A3C"/>
    <w:rsid w:val="009E3EF0"/>
    <w:rsid w:val="009E447D"/>
    <w:rsid w:val="009E458F"/>
    <w:rsid w:val="009E5D1A"/>
    <w:rsid w:val="009E5EF7"/>
    <w:rsid w:val="009E6124"/>
    <w:rsid w:val="009E66F7"/>
    <w:rsid w:val="009E6EF0"/>
    <w:rsid w:val="009E6F65"/>
    <w:rsid w:val="009E6FAA"/>
    <w:rsid w:val="009E7B87"/>
    <w:rsid w:val="009E7DC7"/>
    <w:rsid w:val="009F0AA5"/>
    <w:rsid w:val="009F0F3A"/>
    <w:rsid w:val="009F1A6A"/>
    <w:rsid w:val="009F32F8"/>
    <w:rsid w:val="009F3600"/>
    <w:rsid w:val="009F3CBE"/>
    <w:rsid w:val="009F5204"/>
    <w:rsid w:val="009F5452"/>
    <w:rsid w:val="009F7362"/>
    <w:rsid w:val="00A0076B"/>
    <w:rsid w:val="00A02360"/>
    <w:rsid w:val="00A02656"/>
    <w:rsid w:val="00A02FF7"/>
    <w:rsid w:val="00A03204"/>
    <w:rsid w:val="00A0634F"/>
    <w:rsid w:val="00A0688D"/>
    <w:rsid w:val="00A078EA"/>
    <w:rsid w:val="00A10084"/>
    <w:rsid w:val="00A107EE"/>
    <w:rsid w:val="00A113CD"/>
    <w:rsid w:val="00A11527"/>
    <w:rsid w:val="00A1179E"/>
    <w:rsid w:val="00A13D84"/>
    <w:rsid w:val="00A1574F"/>
    <w:rsid w:val="00A15876"/>
    <w:rsid w:val="00A15C0F"/>
    <w:rsid w:val="00A21E8F"/>
    <w:rsid w:val="00A22EC9"/>
    <w:rsid w:val="00A230E3"/>
    <w:rsid w:val="00A248B2"/>
    <w:rsid w:val="00A25569"/>
    <w:rsid w:val="00A25FA8"/>
    <w:rsid w:val="00A264AE"/>
    <w:rsid w:val="00A2728E"/>
    <w:rsid w:val="00A30722"/>
    <w:rsid w:val="00A31856"/>
    <w:rsid w:val="00A3267D"/>
    <w:rsid w:val="00A329AA"/>
    <w:rsid w:val="00A345E1"/>
    <w:rsid w:val="00A3494C"/>
    <w:rsid w:val="00A366F6"/>
    <w:rsid w:val="00A37B82"/>
    <w:rsid w:val="00A40015"/>
    <w:rsid w:val="00A4082A"/>
    <w:rsid w:val="00A42F0D"/>
    <w:rsid w:val="00A4355D"/>
    <w:rsid w:val="00A465DA"/>
    <w:rsid w:val="00A4660A"/>
    <w:rsid w:val="00A4700A"/>
    <w:rsid w:val="00A47C33"/>
    <w:rsid w:val="00A501A0"/>
    <w:rsid w:val="00A52DAC"/>
    <w:rsid w:val="00A53725"/>
    <w:rsid w:val="00A54C21"/>
    <w:rsid w:val="00A55DCC"/>
    <w:rsid w:val="00A57DE9"/>
    <w:rsid w:val="00A6212B"/>
    <w:rsid w:val="00A6291E"/>
    <w:rsid w:val="00A62D9F"/>
    <w:rsid w:val="00A637E2"/>
    <w:rsid w:val="00A645C2"/>
    <w:rsid w:val="00A646F7"/>
    <w:rsid w:val="00A64997"/>
    <w:rsid w:val="00A65C23"/>
    <w:rsid w:val="00A65C6E"/>
    <w:rsid w:val="00A674EB"/>
    <w:rsid w:val="00A675D5"/>
    <w:rsid w:val="00A67E77"/>
    <w:rsid w:val="00A706BA"/>
    <w:rsid w:val="00A71E3E"/>
    <w:rsid w:val="00A725E5"/>
    <w:rsid w:val="00A73342"/>
    <w:rsid w:val="00A73F70"/>
    <w:rsid w:val="00A7530C"/>
    <w:rsid w:val="00A767E4"/>
    <w:rsid w:val="00A76C38"/>
    <w:rsid w:val="00A772C1"/>
    <w:rsid w:val="00A77C37"/>
    <w:rsid w:val="00A80C10"/>
    <w:rsid w:val="00A81E17"/>
    <w:rsid w:val="00A82139"/>
    <w:rsid w:val="00A82167"/>
    <w:rsid w:val="00A823BE"/>
    <w:rsid w:val="00A82F2F"/>
    <w:rsid w:val="00A831AD"/>
    <w:rsid w:val="00A83664"/>
    <w:rsid w:val="00A8393A"/>
    <w:rsid w:val="00A83FF5"/>
    <w:rsid w:val="00A84020"/>
    <w:rsid w:val="00A87461"/>
    <w:rsid w:val="00A876D1"/>
    <w:rsid w:val="00A91173"/>
    <w:rsid w:val="00A918E2"/>
    <w:rsid w:val="00A9213D"/>
    <w:rsid w:val="00A92652"/>
    <w:rsid w:val="00A92C44"/>
    <w:rsid w:val="00A93833"/>
    <w:rsid w:val="00A93C8D"/>
    <w:rsid w:val="00A952D9"/>
    <w:rsid w:val="00A967A3"/>
    <w:rsid w:val="00A96834"/>
    <w:rsid w:val="00AA0BCE"/>
    <w:rsid w:val="00AA22A8"/>
    <w:rsid w:val="00AA5057"/>
    <w:rsid w:val="00AA6980"/>
    <w:rsid w:val="00AA6DB3"/>
    <w:rsid w:val="00AB180D"/>
    <w:rsid w:val="00AB2542"/>
    <w:rsid w:val="00AB2948"/>
    <w:rsid w:val="00AB2D7A"/>
    <w:rsid w:val="00AB353A"/>
    <w:rsid w:val="00AB4A0D"/>
    <w:rsid w:val="00AB791C"/>
    <w:rsid w:val="00AC0483"/>
    <w:rsid w:val="00AC2162"/>
    <w:rsid w:val="00AC27DB"/>
    <w:rsid w:val="00AC3D08"/>
    <w:rsid w:val="00AC43DD"/>
    <w:rsid w:val="00AC5B57"/>
    <w:rsid w:val="00AC67AA"/>
    <w:rsid w:val="00AC7A39"/>
    <w:rsid w:val="00AC7DD2"/>
    <w:rsid w:val="00AD055C"/>
    <w:rsid w:val="00AD152B"/>
    <w:rsid w:val="00AD24C1"/>
    <w:rsid w:val="00AD2E53"/>
    <w:rsid w:val="00AD4D47"/>
    <w:rsid w:val="00AD55FA"/>
    <w:rsid w:val="00AD57E2"/>
    <w:rsid w:val="00AD59F7"/>
    <w:rsid w:val="00AD682D"/>
    <w:rsid w:val="00AD68F4"/>
    <w:rsid w:val="00AD6ACA"/>
    <w:rsid w:val="00AE1226"/>
    <w:rsid w:val="00AE1C89"/>
    <w:rsid w:val="00AE2CEE"/>
    <w:rsid w:val="00AE3539"/>
    <w:rsid w:val="00AE495F"/>
    <w:rsid w:val="00AE5DDD"/>
    <w:rsid w:val="00AE678B"/>
    <w:rsid w:val="00AE76D0"/>
    <w:rsid w:val="00AE798A"/>
    <w:rsid w:val="00AF0C76"/>
    <w:rsid w:val="00AF1087"/>
    <w:rsid w:val="00AF1276"/>
    <w:rsid w:val="00AF356D"/>
    <w:rsid w:val="00AF380F"/>
    <w:rsid w:val="00AF41E5"/>
    <w:rsid w:val="00AF53E5"/>
    <w:rsid w:val="00AF6A3A"/>
    <w:rsid w:val="00AF6B5C"/>
    <w:rsid w:val="00B01000"/>
    <w:rsid w:val="00B01B6D"/>
    <w:rsid w:val="00B03A89"/>
    <w:rsid w:val="00B04FA5"/>
    <w:rsid w:val="00B05356"/>
    <w:rsid w:val="00B0585F"/>
    <w:rsid w:val="00B10A2E"/>
    <w:rsid w:val="00B10C0B"/>
    <w:rsid w:val="00B1264F"/>
    <w:rsid w:val="00B13141"/>
    <w:rsid w:val="00B146E6"/>
    <w:rsid w:val="00B1534A"/>
    <w:rsid w:val="00B1548C"/>
    <w:rsid w:val="00B164F5"/>
    <w:rsid w:val="00B17E1D"/>
    <w:rsid w:val="00B208CA"/>
    <w:rsid w:val="00B20A16"/>
    <w:rsid w:val="00B213F8"/>
    <w:rsid w:val="00B22863"/>
    <w:rsid w:val="00B26D14"/>
    <w:rsid w:val="00B26E39"/>
    <w:rsid w:val="00B300DB"/>
    <w:rsid w:val="00B3011D"/>
    <w:rsid w:val="00B313DF"/>
    <w:rsid w:val="00B32459"/>
    <w:rsid w:val="00B3249E"/>
    <w:rsid w:val="00B32902"/>
    <w:rsid w:val="00B3364A"/>
    <w:rsid w:val="00B3470A"/>
    <w:rsid w:val="00B34B3D"/>
    <w:rsid w:val="00B34E4A"/>
    <w:rsid w:val="00B35A4F"/>
    <w:rsid w:val="00B35EE5"/>
    <w:rsid w:val="00B4092C"/>
    <w:rsid w:val="00B40B84"/>
    <w:rsid w:val="00B40EC0"/>
    <w:rsid w:val="00B41460"/>
    <w:rsid w:val="00B421D5"/>
    <w:rsid w:val="00B42BCE"/>
    <w:rsid w:val="00B430EA"/>
    <w:rsid w:val="00B43209"/>
    <w:rsid w:val="00B433CA"/>
    <w:rsid w:val="00B43590"/>
    <w:rsid w:val="00B462E4"/>
    <w:rsid w:val="00B46595"/>
    <w:rsid w:val="00B46F8C"/>
    <w:rsid w:val="00B470B4"/>
    <w:rsid w:val="00B50667"/>
    <w:rsid w:val="00B51093"/>
    <w:rsid w:val="00B523BD"/>
    <w:rsid w:val="00B53739"/>
    <w:rsid w:val="00B53ABF"/>
    <w:rsid w:val="00B53C85"/>
    <w:rsid w:val="00B5526D"/>
    <w:rsid w:val="00B556D7"/>
    <w:rsid w:val="00B56956"/>
    <w:rsid w:val="00B57B10"/>
    <w:rsid w:val="00B612A1"/>
    <w:rsid w:val="00B63814"/>
    <w:rsid w:val="00B63994"/>
    <w:rsid w:val="00B63FA0"/>
    <w:rsid w:val="00B74AFE"/>
    <w:rsid w:val="00B7506B"/>
    <w:rsid w:val="00B75311"/>
    <w:rsid w:val="00B77143"/>
    <w:rsid w:val="00B771B4"/>
    <w:rsid w:val="00B77C43"/>
    <w:rsid w:val="00B77D7C"/>
    <w:rsid w:val="00B8053E"/>
    <w:rsid w:val="00B812EB"/>
    <w:rsid w:val="00B83FF2"/>
    <w:rsid w:val="00B85A09"/>
    <w:rsid w:val="00B879B0"/>
    <w:rsid w:val="00B90B2C"/>
    <w:rsid w:val="00B90E27"/>
    <w:rsid w:val="00B91BA4"/>
    <w:rsid w:val="00B93E64"/>
    <w:rsid w:val="00B955EA"/>
    <w:rsid w:val="00B9583F"/>
    <w:rsid w:val="00B95A70"/>
    <w:rsid w:val="00B964B7"/>
    <w:rsid w:val="00B96B08"/>
    <w:rsid w:val="00BA0A3E"/>
    <w:rsid w:val="00BA12BC"/>
    <w:rsid w:val="00BA12C0"/>
    <w:rsid w:val="00BA1312"/>
    <w:rsid w:val="00BA13C8"/>
    <w:rsid w:val="00BA22CA"/>
    <w:rsid w:val="00BA25BF"/>
    <w:rsid w:val="00BA37B0"/>
    <w:rsid w:val="00BA389E"/>
    <w:rsid w:val="00BA41E8"/>
    <w:rsid w:val="00BA43DE"/>
    <w:rsid w:val="00BA55BC"/>
    <w:rsid w:val="00BA5E85"/>
    <w:rsid w:val="00BA5EC9"/>
    <w:rsid w:val="00BA6822"/>
    <w:rsid w:val="00BA7ACE"/>
    <w:rsid w:val="00BB0416"/>
    <w:rsid w:val="00BB123F"/>
    <w:rsid w:val="00BB2772"/>
    <w:rsid w:val="00BB2843"/>
    <w:rsid w:val="00BB2D04"/>
    <w:rsid w:val="00BB415B"/>
    <w:rsid w:val="00BB558C"/>
    <w:rsid w:val="00BB5817"/>
    <w:rsid w:val="00BB6AD1"/>
    <w:rsid w:val="00BB74FA"/>
    <w:rsid w:val="00BC0B12"/>
    <w:rsid w:val="00BC1890"/>
    <w:rsid w:val="00BC42EA"/>
    <w:rsid w:val="00BC46D4"/>
    <w:rsid w:val="00BC7F47"/>
    <w:rsid w:val="00BD1628"/>
    <w:rsid w:val="00BD4E57"/>
    <w:rsid w:val="00BD63A9"/>
    <w:rsid w:val="00BD778D"/>
    <w:rsid w:val="00BE0592"/>
    <w:rsid w:val="00BE1B8E"/>
    <w:rsid w:val="00BE3280"/>
    <w:rsid w:val="00BE54BE"/>
    <w:rsid w:val="00BE5EAD"/>
    <w:rsid w:val="00BE724D"/>
    <w:rsid w:val="00BE72A3"/>
    <w:rsid w:val="00BE757B"/>
    <w:rsid w:val="00BF14F3"/>
    <w:rsid w:val="00BF232D"/>
    <w:rsid w:val="00BF3073"/>
    <w:rsid w:val="00BF3D55"/>
    <w:rsid w:val="00BF4667"/>
    <w:rsid w:val="00BF48E0"/>
    <w:rsid w:val="00BF49D2"/>
    <w:rsid w:val="00BF558B"/>
    <w:rsid w:val="00BF5816"/>
    <w:rsid w:val="00BF642C"/>
    <w:rsid w:val="00BF66EC"/>
    <w:rsid w:val="00C0016B"/>
    <w:rsid w:val="00C020CC"/>
    <w:rsid w:val="00C02ED5"/>
    <w:rsid w:val="00C03431"/>
    <w:rsid w:val="00C04A18"/>
    <w:rsid w:val="00C06477"/>
    <w:rsid w:val="00C06EDF"/>
    <w:rsid w:val="00C103D0"/>
    <w:rsid w:val="00C10580"/>
    <w:rsid w:val="00C11E51"/>
    <w:rsid w:val="00C1238D"/>
    <w:rsid w:val="00C12DA6"/>
    <w:rsid w:val="00C13BDF"/>
    <w:rsid w:val="00C144A0"/>
    <w:rsid w:val="00C14A0E"/>
    <w:rsid w:val="00C15FC6"/>
    <w:rsid w:val="00C1608F"/>
    <w:rsid w:val="00C16F49"/>
    <w:rsid w:val="00C17124"/>
    <w:rsid w:val="00C174AF"/>
    <w:rsid w:val="00C1758F"/>
    <w:rsid w:val="00C17F87"/>
    <w:rsid w:val="00C209A9"/>
    <w:rsid w:val="00C22420"/>
    <w:rsid w:val="00C22514"/>
    <w:rsid w:val="00C23FE3"/>
    <w:rsid w:val="00C2467D"/>
    <w:rsid w:val="00C26BD2"/>
    <w:rsid w:val="00C26DB2"/>
    <w:rsid w:val="00C30E47"/>
    <w:rsid w:val="00C31200"/>
    <w:rsid w:val="00C318E7"/>
    <w:rsid w:val="00C328CF"/>
    <w:rsid w:val="00C32AE3"/>
    <w:rsid w:val="00C32BF6"/>
    <w:rsid w:val="00C33E34"/>
    <w:rsid w:val="00C3549B"/>
    <w:rsid w:val="00C356EF"/>
    <w:rsid w:val="00C35C00"/>
    <w:rsid w:val="00C37845"/>
    <w:rsid w:val="00C402EE"/>
    <w:rsid w:val="00C406D8"/>
    <w:rsid w:val="00C4108A"/>
    <w:rsid w:val="00C417E0"/>
    <w:rsid w:val="00C41DAE"/>
    <w:rsid w:val="00C41E45"/>
    <w:rsid w:val="00C4202C"/>
    <w:rsid w:val="00C42486"/>
    <w:rsid w:val="00C43B02"/>
    <w:rsid w:val="00C43F38"/>
    <w:rsid w:val="00C44553"/>
    <w:rsid w:val="00C445AF"/>
    <w:rsid w:val="00C4495C"/>
    <w:rsid w:val="00C458A0"/>
    <w:rsid w:val="00C464B6"/>
    <w:rsid w:val="00C46632"/>
    <w:rsid w:val="00C47233"/>
    <w:rsid w:val="00C4728A"/>
    <w:rsid w:val="00C474E4"/>
    <w:rsid w:val="00C47766"/>
    <w:rsid w:val="00C5044E"/>
    <w:rsid w:val="00C53EA2"/>
    <w:rsid w:val="00C5486B"/>
    <w:rsid w:val="00C55290"/>
    <w:rsid w:val="00C557FB"/>
    <w:rsid w:val="00C5694A"/>
    <w:rsid w:val="00C56BA9"/>
    <w:rsid w:val="00C56BAF"/>
    <w:rsid w:val="00C6184F"/>
    <w:rsid w:val="00C61DD2"/>
    <w:rsid w:val="00C6270F"/>
    <w:rsid w:val="00C64C2F"/>
    <w:rsid w:val="00C70090"/>
    <w:rsid w:val="00C700E8"/>
    <w:rsid w:val="00C70479"/>
    <w:rsid w:val="00C71240"/>
    <w:rsid w:val="00C71931"/>
    <w:rsid w:val="00C71D54"/>
    <w:rsid w:val="00C73793"/>
    <w:rsid w:val="00C73A65"/>
    <w:rsid w:val="00C75089"/>
    <w:rsid w:val="00C75779"/>
    <w:rsid w:val="00C7693B"/>
    <w:rsid w:val="00C769C8"/>
    <w:rsid w:val="00C77719"/>
    <w:rsid w:val="00C77F31"/>
    <w:rsid w:val="00C80562"/>
    <w:rsid w:val="00C80B60"/>
    <w:rsid w:val="00C80ED7"/>
    <w:rsid w:val="00C81344"/>
    <w:rsid w:val="00C81601"/>
    <w:rsid w:val="00C81885"/>
    <w:rsid w:val="00C81939"/>
    <w:rsid w:val="00C81F01"/>
    <w:rsid w:val="00C823F6"/>
    <w:rsid w:val="00C82883"/>
    <w:rsid w:val="00C829FA"/>
    <w:rsid w:val="00C83A51"/>
    <w:rsid w:val="00C83ABF"/>
    <w:rsid w:val="00C83B7D"/>
    <w:rsid w:val="00C83C0D"/>
    <w:rsid w:val="00C847E5"/>
    <w:rsid w:val="00C85837"/>
    <w:rsid w:val="00C858C9"/>
    <w:rsid w:val="00C85909"/>
    <w:rsid w:val="00C86638"/>
    <w:rsid w:val="00C90095"/>
    <w:rsid w:val="00C90175"/>
    <w:rsid w:val="00C90804"/>
    <w:rsid w:val="00C90954"/>
    <w:rsid w:val="00C90C96"/>
    <w:rsid w:val="00C90DB2"/>
    <w:rsid w:val="00C90E6D"/>
    <w:rsid w:val="00C91182"/>
    <w:rsid w:val="00C95179"/>
    <w:rsid w:val="00C95454"/>
    <w:rsid w:val="00C95ED7"/>
    <w:rsid w:val="00C95F34"/>
    <w:rsid w:val="00C962EA"/>
    <w:rsid w:val="00C978A9"/>
    <w:rsid w:val="00C97C52"/>
    <w:rsid w:val="00CA02CE"/>
    <w:rsid w:val="00CA0C3B"/>
    <w:rsid w:val="00CA1740"/>
    <w:rsid w:val="00CA2835"/>
    <w:rsid w:val="00CA2B4D"/>
    <w:rsid w:val="00CA5C7B"/>
    <w:rsid w:val="00CB000F"/>
    <w:rsid w:val="00CB0215"/>
    <w:rsid w:val="00CB158B"/>
    <w:rsid w:val="00CB1B3C"/>
    <w:rsid w:val="00CB2C69"/>
    <w:rsid w:val="00CB3075"/>
    <w:rsid w:val="00CB410D"/>
    <w:rsid w:val="00CB47F1"/>
    <w:rsid w:val="00CB7717"/>
    <w:rsid w:val="00CC109B"/>
    <w:rsid w:val="00CC2AC0"/>
    <w:rsid w:val="00CC301B"/>
    <w:rsid w:val="00CC4467"/>
    <w:rsid w:val="00CC5AC8"/>
    <w:rsid w:val="00CD23A4"/>
    <w:rsid w:val="00CD301A"/>
    <w:rsid w:val="00CD4288"/>
    <w:rsid w:val="00CD4B11"/>
    <w:rsid w:val="00CD4FFF"/>
    <w:rsid w:val="00CD5647"/>
    <w:rsid w:val="00CD637D"/>
    <w:rsid w:val="00CD68B3"/>
    <w:rsid w:val="00CE0668"/>
    <w:rsid w:val="00CE122A"/>
    <w:rsid w:val="00CE2A24"/>
    <w:rsid w:val="00CE4EDB"/>
    <w:rsid w:val="00CE53BF"/>
    <w:rsid w:val="00CE5DB9"/>
    <w:rsid w:val="00CE63DC"/>
    <w:rsid w:val="00CE6BBA"/>
    <w:rsid w:val="00CE755A"/>
    <w:rsid w:val="00CE7F70"/>
    <w:rsid w:val="00CF1811"/>
    <w:rsid w:val="00CF32A3"/>
    <w:rsid w:val="00CF5575"/>
    <w:rsid w:val="00CF5FED"/>
    <w:rsid w:val="00CF617A"/>
    <w:rsid w:val="00D00A0A"/>
    <w:rsid w:val="00D00BD4"/>
    <w:rsid w:val="00D02FC2"/>
    <w:rsid w:val="00D04264"/>
    <w:rsid w:val="00D042E0"/>
    <w:rsid w:val="00D04490"/>
    <w:rsid w:val="00D04647"/>
    <w:rsid w:val="00D0729A"/>
    <w:rsid w:val="00D076A8"/>
    <w:rsid w:val="00D102F4"/>
    <w:rsid w:val="00D10337"/>
    <w:rsid w:val="00D105B2"/>
    <w:rsid w:val="00D10C2A"/>
    <w:rsid w:val="00D11766"/>
    <w:rsid w:val="00D11855"/>
    <w:rsid w:val="00D123A3"/>
    <w:rsid w:val="00D128F6"/>
    <w:rsid w:val="00D138BC"/>
    <w:rsid w:val="00D13D8B"/>
    <w:rsid w:val="00D142DF"/>
    <w:rsid w:val="00D14BAF"/>
    <w:rsid w:val="00D156E6"/>
    <w:rsid w:val="00D17C0C"/>
    <w:rsid w:val="00D2245D"/>
    <w:rsid w:val="00D2422B"/>
    <w:rsid w:val="00D24D55"/>
    <w:rsid w:val="00D24E94"/>
    <w:rsid w:val="00D24F90"/>
    <w:rsid w:val="00D2568D"/>
    <w:rsid w:val="00D25949"/>
    <w:rsid w:val="00D25A5E"/>
    <w:rsid w:val="00D272F6"/>
    <w:rsid w:val="00D273C3"/>
    <w:rsid w:val="00D27A1B"/>
    <w:rsid w:val="00D324A6"/>
    <w:rsid w:val="00D32B26"/>
    <w:rsid w:val="00D34574"/>
    <w:rsid w:val="00D34F38"/>
    <w:rsid w:val="00D35800"/>
    <w:rsid w:val="00D35A3C"/>
    <w:rsid w:val="00D35C90"/>
    <w:rsid w:val="00D35FB2"/>
    <w:rsid w:val="00D36068"/>
    <w:rsid w:val="00D369EC"/>
    <w:rsid w:val="00D36CED"/>
    <w:rsid w:val="00D37EDB"/>
    <w:rsid w:val="00D400B6"/>
    <w:rsid w:val="00D411CA"/>
    <w:rsid w:val="00D41824"/>
    <w:rsid w:val="00D424A9"/>
    <w:rsid w:val="00D42A28"/>
    <w:rsid w:val="00D42C88"/>
    <w:rsid w:val="00D44818"/>
    <w:rsid w:val="00D44A74"/>
    <w:rsid w:val="00D44D5F"/>
    <w:rsid w:val="00D45747"/>
    <w:rsid w:val="00D45F20"/>
    <w:rsid w:val="00D46922"/>
    <w:rsid w:val="00D47F56"/>
    <w:rsid w:val="00D50DD1"/>
    <w:rsid w:val="00D51D39"/>
    <w:rsid w:val="00D524C6"/>
    <w:rsid w:val="00D54154"/>
    <w:rsid w:val="00D563A7"/>
    <w:rsid w:val="00D606F3"/>
    <w:rsid w:val="00D61130"/>
    <w:rsid w:val="00D61454"/>
    <w:rsid w:val="00D629AD"/>
    <w:rsid w:val="00D629C0"/>
    <w:rsid w:val="00D632E4"/>
    <w:rsid w:val="00D64C92"/>
    <w:rsid w:val="00D64D71"/>
    <w:rsid w:val="00D65ACA"/>
    <w:rsid w:val="00D65BC1"/>
    <w:rsid w:val="00D65DB8"/>
    <w:rsid w:val="00D66797"/>
    <w:rsid w:val="00D668B8"/>
    <w:rsid w:val="00D67B42"/>
    <w:rsid w:val="00D70C8D"/>
    <w:rsid w:val="00D7181A"/>
    <w:rsid w:val="00D72376"/>
    <w:rsid w:val="00D725E0"/>
    <w:rsid w:val="00D72AFD"/>
    <w:rsid w:val="00D7341A"/>
    <w:rsid w:val="00D758B2"/>
    <w:rsid w:val="00D758F1"/>
    <w:rsid w:val="00D77B52"/>
    <w:rsid w:val="00D8002A"/>
    <w:rsid w:val="00D8021A"/>
    <w:rsid w:val="00D82A59"/>
    <w:rsid w:val="00D83511"/>
    <w:rsid w:val="00D84D5B"/>
    <w:rsid w:val="00D85627"/>
    <w:rsid w:val="00D85922"/>
    <w:rsid w:val="00D92166"/>
    <w:rsid w:val="00D9302F"/>
    <w:rsid w:val="00D948CE"/>
    <w:rsid w:val="00D94BE7"/>
    <w:rsid w:val="00D973E3"/>
    <w:rsid w:val="00D97623"/>
    <w:rsid w:val="00D97A86"/>
    <w:rsid w:val="00DA08E3"/>
    <w:rsid w:val="00DA1171"/>
    <w:rsid w:val="00DA1EC3"/>
    <w:rsid w:val="00DA249A"/>
    <w:rsid w:val="00DA26E4"/>
    <w:rsid w:val="00DA344A"/>
    <w:rsid w:val="00DA3680"/>
    <w:rsid w:val="00DA453C"/>
    <w:rsid w:val="00DA485B"/>
    <w:rsid w:val="00DA4B70"/>
    <w:rsid w:val="00DA5325"/>
    <w:rsid w:val="00DA54A3"/>
    <w:rsid w:val="00DA5566"/>
    <w:rsid w:val="00DA58D2"/>
    <w:rsid w:val="00DA6681"/>
    <w:rsid w:val="00DA6E84"/>
    <w:rsid w:val="00DB029A"/>
    <w:rsid w:val="00DB1179"/>
    <w:rsid w:val="00DB1262"/>
    <w:rsid w:val="00DB1435"/>
    <w:rsid w:val="00DB264E"/>
    <w:rsid w:val="00DB5074"/>
    <w:rsid w:val="00DB6045"/>
    <w:rsid w:val="00DB6CD9"/>
    <w:rsid w:val="00DB7DCE"/>
    <w:rsid w:val="00DB7FA8"/>
    <w:rsid w:val="00DC1BD4"/>
    <w:rsid w:val="00DC1F1B"/>
    <w:rsid w:val="00DC2E59"/>
    <w:rsid w:val="00DC4388"/>
    <w:rsid w:val="00DC5512"/>
    <w:rsid w:val="00DC653C"/>
    <w:rsid w:val="00DC74D8"/>
    <w:rsid w:val="00DC77B4"/>
    <w:rsid w:val="00DE10B4"/>
    <w:rsid w:val="00DE13B7"/>
    <w:rsid w:val="00DE2BC1"/>
    <w:rsid w:val="00DE4C9C"/>
    <w:rsid w:val="00DE610E"/>
    <w:rsid w:val="00DE71B1"/>
    <w:rsid w:val="00DE7707"/>
    <w:rsid w:val="00DF0EC5"/>
    <w:rsid w:val="00DF1933"/>
    <w:rsid w:val="00DF197C"/>
    <w:rsid w:val="00DF23EE"/>
    <w:rsid w:val="00DF23FE"/>
    <w:rsid w:val="00DF2C7E"/>
    <w:rsid w:val="00DF3FDC"/>
    <w:rsid w:val="00DF4921"/>
    <w:rsid w:val="00DF57FF"/>
    <w:rsid w:val="00DF6A8F"/>
    <w:rsid w:val="00DF7F7E"/>
    <w:rsid w:val="00E00114"/>
    <w:rsid w:val="00E00C80"/>
    <w:rsid w:val="00E01179"/>
    <w:rsid w:val="00E01ACE"/>
    <w:rsid w:val="00E03D28"/>
    <w:rsid w:val="00E03E59"/>
    <w:rsid w:val="00E04C00"/>
    <w:rsid w:val="00E054A3"/>
    <w:rsid w:val="00E055AB"/>
    <w:rsid w:val="00E05E54"/>
    <w:rsid w: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sid w:val="00E206A3"/>
    <w:rsid w:val="00E21629"/>
    <w:rsid w:val="00E21A65"/>
    <w:rsid w:val="00E22C95"/>
    <w:rsid w:val="00E24B2B"/>
    <w:rsid w:val="00E24DCF"/>
    <w:rsid w:val="00E303FC"/>
    <w:rsid w:val="00E30A1A"/>
    <w:rsid w:val="00E31A14"/>
    <w:rsid w:val="00E31DE5"/>
    <w:rsid w:val="00E322C3"/>
    <w:rsid w:val="00E33812"/>
    <w:rsid w:val="00E34AE5"/>
    <w:rsid w:val="00E35755"/>
    <w:rsid w:val="00E35CF6"/>
    <w:rsid w:val="00E364AA"/>
    <w:rsid w:val="00E374F9"/>
    <w:rsid w:val="00E4034D"/>
    <w:rsid w:val="00E40588"/>
    <w:rsid w:val="00E40F09"/>
    <w:rsid w:val="00E41F70"/>
    <w:rsid w:val="00E41FBF"/>
    <w:rsid w:val="00E4292B"/>
    <w:rsid w:val="00E43383"/>
    <w:rsid w:val="00E437B5"/>
    <w:rsid w:val="00E43C19"/>
    <w:rsid w:val="00E4430E"/>
    <w:rsid w:val="00E4488E"/>
    <w:rsid w:val="00E44B1F"/>
    <w:rsid w:val="00E44C10"/>
    <w:rsid w:val="00E45C50"/>
    <w:rsid w:val="00E525B3"/>
    <w:rsid w:val="00E53D3D"/>
    <w:rsid w:val="00E5456A"/>
    <w:rsid w:val="00E553BC"/>
    <w:rsid w:val="00E55A1D"/>
    <w:rsid w:val="00E55DD9"/>
    <w:rsid w:val="00E564E5"/>
    <w:rsid w:val="00E566A0"/>
    <w:rsid w:val="00E57C9D"/>
    <w:rsid w:val="00E603B1"/>
    <w:rsid w:val="00E613E7"/>
    <w:rsid w:val="00E639CB"/>
    <w:rsid w:val="00E63E03"/>
    <w:rsid w:val="00E645A3"/>
    <w:rsid w:val="00E64B7A"/>
    <w:rsid w:val="00E64DBE"/>
    <w:rsid w:val="00E653E4"/>
    <w:rsid w:val="00E7123C"/>
    <w:rsid w:val="00E71A9B"/>
    <w:rsid w:val="00E72A90"/>
    <w:rsid w:val="00E72AB8"/>
    <w:rsid w:val="00E75DA0"/>
    <w:rsid w:val="00E77110"/>
    <w:rsid w:val="00E77403"/>
    <w:rsid w:val="00E81DB8"/>
    <w:rsid w:val="00E82205"/>
    <w:rsid w:val="00E82464"/>
    <w:rsid w:val="00E8320D"/>
    <w:rsid w:val="00E839C3"/>
    <w:rsid w:val="00E83EBF"/>
    <w:rsid w:val="00E84158"/>
    <w:rsid w:val="00E84391"/>
    <w:rsid w:val="00E846A6"/>
    <w:rsid w:val="00E9058A"/>
    <w:rsid w:val="00E90D57"/>
    <w:rsid w:val="00E9324E"/>
    <w:rsid w:val="00E93449"/>
    <w:rsid w:val="00E93E14"/>
    <w:rsid w:val="00E93FD2"/>
    <w:rsid w:val="00E943CA"/>
    <w:rsid w:val="00E95182"/>
    <w:rsid w:val="00E966C9"/>
    <w:rsid w:val="00E96D5E"/>
    <w:rsid w:val="00E973BA"/>
    <w:rsid w:val="00EA218B"/>
    <w:rsid w:val="00EA4323"/>
    <w:rsid w:val="00EA4621"/>
    <w:rsid w:val="00EA59B3"/>
    <w:rsid w:val="00EA681E"/>
    <w:rsid w:val="00EB01A4"/>
    <w:rsid w:val="00EB0CE8"/>
    <w:rsid w:val="00EB1136"/>
    <w:rsid w:val="00EB1A70"/>
    <w:rsid w:val="00EB1EE5"/>
    <w:rsid w:val="00EB2DC4"/>
    <w:rsid w:val="00EB2E47"/>
    <w:rsid w:val="00EB420C"/>
    <w:rsid w:val="00EB5D65"/>
    <w:rsid w:val="00EB7E61"/>
    <w:rsid w:val="00EC1587"/>
    <w:rsid w:val="00EC1724"/>
    <w:rsid w:val="00EC3E6F"/>
    <w:rsid w:val="00EC4ECE"/>
    <w:rsid w:val="00EC6547"/>
    <w:rsid w:val="00EC7127"/>
    <w:rsid w:val="00EC7675"/>
    <w:rsid w:val="00ED4111"/>
    <w:rsid w:val="00ED412F"/>
    <w:rsid w:val="00ED436A"/>
    <w:rsid w:val="00ED4AB0"/>
    <w:rsid w:val="00ED58F1"/>
    <w:rsid w:val="00ED594D"/>
    <w:rsid w:val="00ED79E9"/>
    <w:rsid w:val="00ED7C1E"/>
    <w:rsid w:val="00ED7DB4"/>
    <w:rsid w:val="00EE036D"/>
    <w:rsid w:val="00EE03FA"/>
    <w:rsid w:val="00EE06BD"/>
    <w:rsid w:val="00EE1D25"/>
    <w:rsid w:val="00EE3448"/>
    <w:rsid w:val="00EE5B6C"/>
    <w:rsid w:val="00EE600B"/>
    <w:rsid w:val="00EE6192"/>
    <w:rsid w:val="00EE61A6"/>
    <w:rsid w:val="00EE7E79"/>
    <w:rsid w:val="00EF0715"/>
    <w:rsid w:val="00EF0A1F"/>
    <w:rsid w:val="00EF1589"/>
    <w:rsid w:val="00EF21C3"/>
    <w:rsid w:val="00EF348A"/>
    <w:rsid w:val="00EF4AB9"/>
    <w:rsid w:val="00EF5414"/>
    <w:rsid w:val="00EF6720"/>
    <w:rsid w:val="00EF69D5"/>
    <w:rsid w:val="00F016B4"/>
    <w:rsid w:val="00F01F80"/>
    <w:rsid w:val="00F0396F"/>
    <w:rsid w:val="00F04746"/>
    <w:rsid w:val="00F05FD2"/>
    <w:rsid w:val="00F06217"/>
    <w:rsid w:val="00F0632B"/>
    <w:rsid w:val="00F06DE3"/>
    <w:rsid w:val="00F077EF"/>
    <w:rsid w:val="00F07E7D"/>
    <w:rsid w:val="00F1170A"/>
    <w:rsid w:val="00F1272C"/>
    <w:rsid w:val="00F14A7F"/>
    <w:rsid w:val="00F21502"/>
    <w:rsid w:val="00F22BE7"/>
    <w:rsid w:val="00F2352F"/>
    <w:rsid w:val="00F24641"/>
    <w:rsid w:val="00F250B9"/>
    <w:rsid w:val="00F25E99"/>
    <w:rsid w:val="00F26215"/>
    <w:rsid w:val="00F266FF"/>
    <w:rsid w:val="00F276C1"/>
    <w:rsid w:val="00F27CA4"/>
    <w:rsid w:val="00F327A6"/>
    <w:rsid w:val="00F32D30"/>
    <w:rsid w:val="00F32DF1"/>
    <w:rsid w:val="00F3327B"/>
    <w:rsid w:val="00F344DF"/>
    <w:rsid w:val="00F35923"/>
    <w:rsid w:val="00F36657"/>
    <w:rsid w:val="00F37F5E"/>
    <w:rsid w:val="00F401E4"/>
    <w:rsid w:val="00F40F82"/>
    <w:rsid w:val="00F429F3"/>
    <w:rsid w:val="00F439B7"/>
    <w:rsid w:val="00F43D33"/>
    <w:rsid w:val="00F443B4"/>
    <w:rsid w:val="00F459B9"/>
    <w:rsid w:val="00F45DC8"/>
    <w:rsid w:val="00F46020"/>
    <w:rsid w:val="00F460B7"/>
    <w:rsid w:val="00F47958"/>
    <w:rsid w:val="00F50D21"/>
    <w:rsid w:val="00F50E69"/>
    <w:rsid w:val="00F527A6"/>
    <w:rsid w:val="00F52EF6"/>
    <w:rsid w:val="00F531B1"/>
    <w:rsid w:val="00F534E5"/>
    <w:rsid w:val="00F5520A"/>
    <w:rsid w:val="00F5617F"/>
    <w:rsid w:val="00F56C15"/>
    <w:rsid w:val="00F604EB"/>
    <w:rsid w:val="00F61846"/>
    <w:rsid w:val="00F63BF7"/>
    <w:rsid w:val="00F64E25"/>
    <w:rsid w:val="00F65E7D"/>
    <w:rsid w:val="00F65F01"/>
    <w:rsid w:val="00F66197"/>
    <w:rsid w:val="00F67521"/>
    <w:rsid w:val="00F7125B"/>
    <w:rsid w:val="00F71AA2"/>
    <w:rsid w:val="00F72A99"/>
    <w:rsid w:val="00F73CBF"/>
    <w:rsid w:val="00F73EAB"/>
    <w:rsid w:val="00F7416A"/>
    <w:rsid w:val="00F749AA"/>
    <w:rsid w:val="00F75884"/>
    <w:rsid w:val="00F760DC"/>
    <w:rsid w:val="00F76A6D"/>
    <w:rsid w:val="00F80B90"/>
    <w:rsid w:val="00F8462A"/>
    <w:rsid w:val="00F84E97"/>
    <w:rsid w:val="00F857AF"/>
    <w:rsid w:val="00F86BC0"/>
    <w:rsid w:val="00F900FE"/>
    <w:rsid w:val="00F9054C"/>
    <w:rsid w:val="00F90C2A"/>
    <w:rsid w:val="00F91837"/>
    <w:rsid w:val="00F919B7"/>
    <w:rsid w:val="00F91CA7"/>
    <w:rsid w:val="00F91D1A"/>
    <w:rsid w:val="00F92BA7"/>
    <w:rsid w:val="00F930D5"/>
    <w:rsid w:val="00F95D7D"/>
    <w:rsid w:val="00F95FD4"/>
    <w:rsid w:val="00F960DD"/>
    <w:rsid w:val="00F96502"/>
    <w:rsid w:val="00F975CA"/>
    <w:rsid w:val="00FA0586"/>
    <w:rsid w:val="00FA0A41"/>
    <w:rsid w:val="00FA0F29"/>
    <w:rsid w:val="00FA177E"/>
    <w:rsid w:val="00FA1BED"/>
    <w:rsid w:val="00FA274C"/>
    <w:rsid w:val="00FA3F16"/>
    <w:rsid w:val="00FA5745"/>
    <w:rsid w:val="00FA72FE"/>
    <w:rsid w:val="00FB1115"/>
    <w:rsid w:val="00FB1465"/>
    <w:rsid w:val="00FB247A"/>
    <w:rsid w:val="00FB28B7"/>
    <w:rsid w:val="00FB32E4"/>
    <w:rsid w:val="00FB51BF"/>
    <w:rsid w:val="00FB5529"/>
    <w:rsid w:val="00FB55BC"/>
    <w:rsid w:val="00FB6113"/>
    <w:rsid w:val="00FB617E"/>
    <w:rsid w:val="00FB66E0"/>
    <w:rsid w:val="00FB6D2F"/>
    <w:rsid w:val="00FB6DD0"/>
    <w:rsid w:val="00FB78B1"/>
    <w:rsid w:val="00FB7D8A"/>
    <w:rsid w:val="00FB7EE2"/>
    <w:rsid w:val="00FB7F85"/>
    <w:rsid w:val="00FC114E"/>
    <w:rsid w:val="00FC1C33"/>
    <w:rsid w:val="00FC1E1C"/>
    <w:rsid w:val="00FC24FE"/>
    <w:rsid w:val="00FC44A2"/>
    <w:rsid w:val="00FD01B9"/>
    <w:rsid w:val="00FD1549"/>
    <w:rsid w:val="00FD290E"/>
    <w:rsid w:val="00FD2EDA"/>
    <w:rsid w:val="00FD2EED"/>
    <w:rsid w:val="00FD2FA9"/>
    <w:rsid w:val="00FD40AD"/>
    <w:rsid w:val="00FD5AFD"/>
    <w:rsid w:val="00FD61A6"/>
    <w:rsid w:val="00FD69EC"/>
    <w:rsid w:val="00FD6E15"/>
    <w:rsid w:val="00FD7BA5"/>
    <w:rsid w:val="00FE018F"/>
    <w:rsid w:val="00FE1562"/>
    <w:rsid w:val="00FE1AB7"/>
    <w:rsid w:val="00FE27A7"/>
    <w:rsid w:val="00FE2836"/>
    <w:rsid w:val="00FE3047"/>
    <w:rsid w:val="00FE3091"/>
    <w:rsid w:val="00FE3C71"/>
    <w:rsid w:val="00FE44CD"/>
    <w:rsid w:val="00FE496D"/>
    <w:rsid w:val="00FE53F6"/>
    <w:rsid w:val="00FE5D35"/>
    <w:rsid w:val="00FE6852"/>
    <w:rsid w:val="00FE7ACD"/>
    <w:rsid w:val="00FF3F26"/>
    <w:rsid w:val="00FF47B1"/>
    <w:rsid w:val="00FF5ECC"/>
    <w:rsid w:val="00FF5F80"/>
    <w:rsid w:val="00FF623B"/>
    <w:rsid w:val="00FF69AD"/>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B6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6715"/>
    <w:rPr>
      <w:sz w:val="18"/>
      <w:szCs w:val="18"/>
    </w:rPr>
  </w:style>
  <w:style w:type="paragraph" w:styleId="a5">
    <w:name w:val="footer"/>
    <w:basedOn w:val="a"/>
    <w:link w:val="Char0"/>
    <w:uiPriority w:val="99"/>
    <w:unhideWhenUsed/>
    <w:rsid w:val="009B6715"/>
    <w:pPr>
      <w:tabs>
        <w:tab w:val="center" w:pos="4153"/>
        <w:tab w:val="right" w:pos="8306"/>
      </w:tabs>
      <w:snapToGrid w:val="0"/>
      <w:jc w:val="left"/>
    </w:pPr>
    <w:rPr>
      <w:sz w:val="18"/>
      <w:szCs w:val="18"/>
    </w:rPr>
  </w:style>
  <w:style w:type="character" w:customStyle="1" w:styleId="Char0">
    <w:name w:val="页脚 Char"/>
    <w:basedOn w:val="a0"/>
    <w:link w:val="a5"/>
    <w:uiPriority w:val="99"/>
    <w:rsid w:val="009B6715"/>
    <w:rPr>
      <w:sz w:val="18"/>
      <w:szCs w:val="18"/>
    </w:rPr>
  </w:style>
  <w:style w:type="paragraph" w:styleId="a6">
    <w:name w:val="List Paragraph"/>
    <w:basedOn w:val="a"/>
    <w:uiPriority w:val="34"/>
    <w:qFormat/>
    <w:rsid w:val="009B6715"/>
    <w:pPr>
      <w:ind w:firstLineChars="200" w:firstLine="420"/>
    </w:pPr>
  </w:style>
  <w:style w:type="table" w:customStyle="1" w:styleId="1">
    <w:name w:val="网格型1"/>
    <w:basedOn w:val="a1"/>
    <w:next w:val="a3"/>
    <w:uiPriority w:val="59"/>
    <w:rsid w:val="000B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uiPriority w:val="59"/>
    <w:rsid w:val="000B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A5DBD"/>
    <w:rPr>
      <w:sz w:val="18"/>
      <w:szCs w:val="18"/>
    </w:rPr>
  </w:style>
  <w:style w:type="character" w:customStyle="1" w:styleId="Char1">
    <w:name w:val="批注框文本 Char"/>
    <w:basedOn w:val="a0"/>
    <w:link w:val="a7"/>
    <w:uiPriority w:val="99"/>
    <w:semiHidden/>
    <w:rsid w:val="005A5DBD"/>
    <w:rPr>
      <w:sz w:val="18"/>
      <w:szCs w:val="18"/>
    </w:rPr>
  </w:style>
  <w:style w:type="character" w:styleId="a8">
    <w:name w:val="annotation reference"/>
    <w:basedOn w:val="a0"/>
    <w:uiPriority w:val="99"/>
    <w:semiHidden/>
    <w:unhideWhenUsed/>
    <w:rsid w:val="00CF32A3"/>
    <w:rPr>
      <w:sz w:val="21"/>
      <w:szCs w:val="21"/>
    </w:rPr>
  </w:style>
  <w:style w:type="paragraph" w:styleId="a9">
    <w:name w:val="annotation text"/>
    <w:basedOn w:val="a"/>
    <w:link w:val="Char2"/>
    <w:uiPriority w:val="99"/>
    <w:unhideWhenUsed/>
    <w:rsid w:val="00CF32A3"/>
    <w:pPr>
      <w:jc w:val="left"/>
    </w:pPr>
  </w:style>
  <w:style w:type="character" w:customStyle="1" w:styleId="Char2">
    <w:name w:val="批注文字 Char"/>
    <w:basedOn w:val="a0"/>
    <w:link w:val="a9"/>
    <w:uiPriority w:val="99"/>
    <w:rsid w:val="00CF32A3"/>
  </w:style>
  <w:style w:type="paragraph" w:styleId="aa">
    <w:name w:val="annotation subject"/>
    <w:basedOn w:val="a9"/>
    <w:next w:val="a9"/>
    <w:link w:val="Char3"/>
    <w:uiPriority w:val="99"/>
    <w:semiHidden/>
    <w:unhideWhenUsed/>
    <w:rsid w:val="00CF32A3"/>
    <w:rPr>
      <w:b/>
      <w:bCs/>
    </w:rPr>
  </w:style>
  <w:style w:type="character" w:customStyle="1" w:styleId="Char3">
    <w:name w:val="批注主题 Char"/>
    <w:basedOn w:val="Char2"/>
    <w:link w:val="aa"/>
    <w:uiPriority w:val="99"/>
    <w:semiHidden/>
    <w:rsid w:val="00CF32A3"/>
    <w:rPr>
      <w:b/>
      <w:bCs/>
    </w:rPr>
  </w:style>
  <w:style w:type="paragraph" w:styleId="ab">
    <w:name w:val="Date"/>
    <w:basedOn w:val="a"/>
    <w:next w:val="a"/>
    <w:link w:val="Char4"/>
    <w:uiPriority w:val="99"/>
    <w:semiHidden/>
    <w:unhideWhenUsed/>
    <w:rsid w:val="00C95ED7"/>
    <w:pPr>
      <w:ind w:leftChars="2500" w:left="100"/>
    </w:pPr>
  </w:style>
  <w:style w:type="character" w:customStyle="1" w:styleId="Char4">
    <w:name w:val="日期 Char"/>
    <w:basedOn w:val="a0"/>
    <w:link w:val="ab"/>
    <w:uiPriority w:val="99"/>
    <w:semiHidden/>
    <w:rsid w:val="00C95ED7"/>
  </w:style>
  <w:style w:type="paragraph" w:styleId="ac">
    <w:name w:val="Revision"/>
    <w:hidden/>
    <w:uiPriority w:val="99"/>
    <w:semiHidden/>
    <w:rsid w:val="00B34E4A"/>
  </w:style>
  <w:style w:type="paragraph" w:styleId="10">
    <w:name w:val="toc 1"/>
    <w:basedOn w:val="a"/>
    <w:next w:val="a"/>
    <w:autoRedefine/>
    <w:uiPriority w:val="39"/>
    <w:unhideWhenUsed/>
    <w:rsid w:val="00064980"/>
    <w:pPr>
      <w:tabs>
        <w:tab w:val="right" w:leader="dot" w:pos="8822"/>
      </w:tabs>
      <w:jc w:val="center"/>
    </w:pPr>
    <w:rPr>
      <w:rFonts w:ascii="黑体" w:eastAsia="黑体" w:hAnsi="黑体"/>
      <w:sz w:val="36"/>
      <w:szCs w:val="36"/>
    </w:rPr>
  </w:style>
  <w:style w:type="paragraph" w:styleId="20">
    <w:name w:val="toc 2"/>
    <w:basedOn w:val="a"/>
    <w:next w:val="a"/>
    <w:autoRedefine/>
    <w:uiPriority w:val="39"/>
    <w:unhideWhenUsed/>
    <w:rsid w:val="00064980"/>
    <w:pPr>
      <w:ind w:leftChars="200" w:left="420"/>
    </w:pPr>
  </w:style>
  <w:style w:type="paragraph" w:styleId="3">
    <w:name w:val="toc 3"/>
    <w:basedOn w:val="a"/>
    <w:next w:val="a"/>
    <w:autoRedefine/>
    <w:uiPriority w:val="39"/>
    <w:unhideWhenUsed/>
    <w:rsid w:val="00064980"/>
    <w:pPr>
      <w:ind w:leftChars="400" w:left="840"/>
    </w:pPr>
  </w:style>
  <w:style w:type="character" w:styleId="ad">
    <w:name w:val="Hyperlink"/>
    <w:basedOn w:val="a0"/>
    <w:uiPriority w:val="99"/>
    <w:unhideWhenUsed/>
    <w:rsid w:val="000649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B6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6715"/>
    <w:rPr>
      <w:sz w:val="18"/>
      <w:szCs w:val="18"/>
    </w:rPr>
  </w:style>
  <w:style w:type="paragraph" w:styleId="a5">
    <w:name w:val="footer"/>
    <w:basedOn w:val="a"/>
    <w:link w:val="Char0"/>
    <w:uiPriority w:val="99"/>
    <w:unhideWhenUsed/>
    <w:rsid w:val="009B6715"/>
    <w:pPr>
      <w:tabs>
        <w:tab w:val="center" w:pos="4153"/>
        <w:tab w:val="right" w:pos="8306"/>
      </w:tabs>
      <w:snapToGrid w:val="0"/>
      <w:jc w:val="left"/>
    </w:pPr>
    <w:rPr>
      <w:sz w:val="18"/>
      <w:szCs w:val="18"/>
    </w:rPr>
  </w:style>
  <w:style w:type="character" w:customStyle="1" w:styleId="Char0">
    <w:name w:val="页脚 Char"/>
    <w:basedOn w:val="a0"/>
    <w:link w:val="a5"/>
    <w:uiPriority w:val="99"/>
    <w:rsid w:val="009B6715"/>
    <w:rPr>
      <w:sz w:val="18"/>
      <w:szCs w:val="18"/>
    </w:rPr>
  </w:style>
  <w:style w:type="paragraph" w:styleId="a6">
    <w:name w:val="List Paragraph"/>
    <w:basedOn w:val="a"/>
    <w:uiPriority w:val="34"/>
    <w:qFormat/>
    <w:rsid w:val="009B6715"/>
    <w:pPr>
      <w:ind w:firstLineChars="200" w:firstLine="420"/>
    </w:pPr>
  </w:style>
  <w:style w:type="table" w:customStyle="1" w:styleId="1">
    <w:name w:val="网格型1"/>
    <w:basedOn w:val="a1"/>
    <w:next w:val="a3"/>
    <w:uiPriority w:val="59"/>
    <w:rsid w:val="000B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uiPriority w:val="59"/>
    <w:rsid w:val="000B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A5DBD"/>
    <w:rPr>
      <w:sz w:val="18"/>
      <w:szCs w:val="18"/>
    </w:rPr>
  </w:style>
  <w:style w:type="character" w:customStyle="1" w:styleId="Char1">
    <w:name w:val="批注框文本 Char"/>
    <w:basedOn w:val="a0"/>
    <w:link w:val="a7"/>
    <w:uiPriority w:val="99"/>
    <w:semiHidden/>
    <w:rsid w:val="005A5DBD"/>
    <w:rPr>
      <w:sz w:val="18"/>
      <w:szCs w:val="18"/>
    </w:rPr>
  </w:style>
  <w:style w:type="character" w:styleId="a8">
    <w:name w:val="annotation reference"/>
    <w:basedOn w:val="a0"/>
    <w:uiPriority w:val="99"/>
    <w:semiHidden/>
    <w:unhideWhenUsed/>
    <w:rsid w:val="00CF32A3"/>
    <w:rPr>
      <w:sz w:val="21"/>
      <w:szCs w:val="21"/>
    </w:rPr>
  </w:style>
  <w:style w:type="paragraph" w:styleId="a9">
    <w:name w:val="annotation text"/>
    <w:basedOn w:val="a"/>
    <w:link w:val="Char2"/>
    <w:uiPriority w:val="99"/>
    <w:unhideWhenUsed/>
    <w:rsid w:val="00CF32A3"/>
    <w:pPr>
      <w:jc w:val="left"/>
    </w:pPr>
  </w:style>
  <w:style w:type="character" w:customStyle="1" w:styleId="Char2">
    <w:name w:val="批注文字 Char"/>
    <w:basedOn w:val="a0"/>
    <w:link w:val="a9"/>
    <w:uiPriority w:val="99"/>
    <w:rsid w:val="00CF32A3"/>
  </w:style>
  <w:style w:type="paragraph" w:styleId="aa">
    <w:name w:val="annotation subject"/>
    <w:basedOn w:val="a9"/>
    <w:next w:val="a9"/>
    <w:link w:val="Char3"/>
    <w:uiPriority w:val="99"/>
    <w:semiHidden/>
    <w:unhideWhenUsed/>
    <w:rsid w:val="00CF32A3"/>
    <w:rPr>
      <w:b/>
      <w:bCs/>
    </w:rPr>
  </w:style>
  <w:style w:type="character" w:customStyle="1" w:styleId="Char3">
    <w:name w:val="批注主题 Char"/>
    <w:basedOn w:val="Char2"/>
    <w:link w:val="aa"/>
    <w:uiPriority w:val="99"/>
    <w:semiHidden/>
    <w:rsid w:val="00CF32A3"/>
    <w:rPr>
      <w:b/>
      <w:bCs/>
    </w:rPr>
  </w:style>
  <w:style w:type="paragraph" w:styleId="ab">
    <w:name w:val="Date"/>
    <w:basedOn w:val="a"/>
    <w:next w:val="a"/>
    <w:link w:val="Char4"/>
    <w:uiPriority w:val="99"/>
    <w:semiHidden/>
    <w:unhideWhenUsed/>
    <w:rsid w:val="00C95ED7"/>
    <w:pPr>
      <w:ind w:leftChars="2500" w:left="100"/>
    </w:pPr>
  </w:style>
  <w:style w:type="character" w:customStyle="1" w:styleId="Char4">
    <w:name w:val="日期 Char"/>
    <w:basedOn w:val="a0"/>
    <w:link w:val="ab"/>
    <w:uiPriority w:val="99"/>
    <w:semiHidden/>
    <w:rsid w:val="00C95ED7"/>
  </w:style>
  <w:style w:type="paragraph" w:styleId="ac">
    <w:name w:val="Revision"/>
    <w:hidden/>
    <w:uiPriority w:val="99"/>
    <w:semiHidden/>
    <w:rsid w:val="00B34E4A"/>
  </w:style>
  <w:style w:type="paragraph" w:styleId="10">
    <w:name w:val="toc 1"/>
    <w:basedOn w:val="a"/>
    <w:next w:val="a"/>
    <w:autoRedefine/>
    <w:uiPriority w:val="39"/>
    <w:unhideWhenUsed/>
    <w:rsid w:val="00064980"/>
    <w:pPr>
      <w:tabs>
        <w:tab w:val="right" w:leader="dot" w:pos="8822"/>
      </w:tabs>
      <w:jc w:val="center"/>
    </w:pPr>
    <w:rPr>
      <w:rFonts w:ascii="黑体" w:eastAsia="黑体" w:hAnsi="黑体"/>
      <w:sz w:val="36"/>
      <w:szCs w:val="36"/>
    </w:rPr>
  </w:style>
  <w:style w:type="paragraph" w:styleId="20">
    <w:name w:val="toc 2"/>
    <w:basedOn w:val="a"/>
    <w:next w:val="a"/>
    <w:autoRedefine/>
    <w:uiPriority w:val="39"/>
    <w:unhideWhenUsed/>
    <w:rsid w:val="00064980"/>
    <w:pPr>
      <w:ind w:leftChars="200" w:left="420"/>
    </w:pPr>
  </w:style>
  <w:style w:type="paragraph" w:styleId="3">
    <w:name w:val="toc 3"/>
    <w:basedOn w:val="a"/>
    <w:next w:val="a"/>
    <w:autoRedefine/>
    <w:uiPriority w:val="39"/>
    <w:unhideWhenUsed/>
    <w:rsid w:val="00064980"/>
    <w:pPr>
      <w:ind w:leftChars="400" w:left="840"/>
    </w:pPr>
  </w:style>
  <w:style w:type="character" w:styleId="ad">
    <w:name w:val="Hyperlink"/>
    <w:basedOn w:val="a0"/>
    <w:uiPriority w:val="99"/>
    <w:unhideWhenUsed/>
    <w:rsid w:val="00064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8824">
      <w:bodyDiv w:val="1"/>
      <w:marLeft w:val="0"/>
      <w:marRight w:val="0"/>
      <w:marTop w:val="0"/>
      <w:marBottom w:val="0"/>
      <w:divBdr>
        <w:top w:val="none" w:sz="0" w:space="0" w:color="auto"/>
        <w:left w:val="none" w:sz="0" w:space="0" w:color="auto"/>
        <w:bottom w:val="none" w:sz="0" w:space="0" w:color="auto"/>
        <w:right w:val="none" w:sz="0" w:space="0" w:color="auto"/>
      </w:divBdr>
    </w:div>
    <w:div w:id="403996092">
      <w:bodyDiv w:val="1"/>
      <w:marLeft w:val="0"/>
      <w:marRight w:val="0"/>
      <w:marTop w:val="0"/>
      <w:marBottom w:val="0"/>
      <w:divBdr>
        <w:top w:val="none" w:sz="0" w:space="0" w:color="auto"/>
        <w:left w:val="none" w:sz="0" w:space="0" w:color="auto"/>
        <w:bottom w:val="none" w:sz="0" w:space="0" w:color="auto"/>
        <w:right w:val="none" w:sz="0" w:space="0" w:color="auto"/>
      </w:divBdr>
      <w:divsChild>
        <w:div w:id="1727529484">
          <w:marLeft w:val="547"/>
          <w:marRight w:val="0"/>
          <w:marTop w:val="120"/>
          <w:marBottom w:val="0"/>
          <w:divBdr>
            <w:top w:val="none" w:sz="0" w:space="0" w:color="auto"/>
            <w:left w:val="none" w:sz="0" w:space="0" w:color="auto"/>
            <w:bottom w:val="none" w:sz="0" w:space="0" w:color="auto"/>
            <w:right w:val="none" w:sz="0" w:space="0" w:color="auto"/>
          </w:divBdr>
        </w:div>
      </w:divsChild>
    </w:div>
    <w:div w:id="578904314">
      <w:bodyDiv w:val="1"/>
      <w:marLeft w:val="0"/>
      <w:marRight w:val="0"/>
      <w:marTop w:val="0"/>
      <w:marBottom w:val="0"/>
      <w:divBdr>
        <w:top w:val="none" w:sz="0" w:space="0" w:color="auto"/>
        <w:left w:val="none" w:sz="0" w:space="0" w:color="auto"/>
        <w:bottom w:val="none" w:sz="0" w:space="0" w:color="auto"/>
        <w:right w:val="none" w:sz="0" w:space="0" w:color="auto"/>
      </w:divBdr>
    </w:div>
    <w:div w:id="1204635245">
      <w:bodyDiv w:val="1"/>
      <w:marLeft w:val="0"/>
      <w:marRight w:val="0"/>
      <w:marTop w:val="0"/>
      <w:marBottom w:val="0"/>
      <w:divBdr>
        <w:top w:val="none" w:sz="0" w:space="0" w:color="auto"/>
        <w:left w:val="none" w:sz="0" w:space="0" w:color="auto"/>
        <w:bottom w:val="none" w:sz="0" w:space="0" w:color="auto"/>
        <w:right w:val="none" w:sz="0" w:space="0" w:color="auto"/>
      </w:divBdr>
      <w:divsChild>
        <w:div w:id="460925506">
          <w:marLeft w:val="605"/>
          <w:marRight w:val="0"/>
          <w:marTop w:val="0"/>
          <w:marBottom w:val="134"/>
          <w:divBdr>
            <w:top w:val="none" w:sz="0" w:space="0" w:color="auto"/>
            <w:left w:val="none" w:sz="0" w:space="0" w:color="auto"/>
            <w:bottom w:val="none" w:sz="0" w:space="0" w:color="auto"/>
            <w:right w:val="none" w:sz="0" w:space="0" w:color="auto"/>
          </w:divBdr>
        </w:div>
      </w:divsChild>
    </w:div>
    <w:div w:id="1639991599">
      <w:bodyDiv w:val="1"/>
      <w:marLeft w:val="0"/>
      <w:marRight w:val="0"/>
      <w:marTop w:val="0"/>
      <w:marBottom w:val="0"/>
      <w:divBdr>
        <w:top w:val="none" w:sz="0" w:space="0" w:color="auto"/>
        <w:left w:val="none" w:sz="0" w:space="0" w:color="auto"/>
        <w:bottom w:val="none" w:sz="0" w:space="0" w:color="auto"/>
        <w:right w:val="none" w:sz="0" w:space="0" w:color="auto"/>
      </w:divBdr>
      <w:divsChild>
        <w:div w:id="1192500772">
          <w:marLeft w:val="547"/>
          <w:marRight w:val="0"/>
          <w:marTop w:val="0"/>
          <w:marBottom w:val="0"/>
          <w:divBdr>
            <w:top w:val="none" w:sz="0" w:space="0" w:color="auto"/>
            <w:left w:val="none" w:sz="0" w:space="0" w:color="auto"/>
            <w:bottom w:val="none" w:sz="0" w:space="0" w:color="auto"/>
            <w:right w:val="none" w:sz="0" w:space="0" w:color="auto"/>
          </w:divBdr>
        </w:div>
      </w:divsChild>
    </w:div>
    <w:div w:id="1810779801">
      <w:bodyDiv w:val="1"/>
      <w:marLeft w:val="0"/>
      <w:marRight w:val="0"/>
      <w:marTop w:val="0"/>
      <w:marBottom w:val="0"/>
      <w:divBdr>
        <w:top w:val="none" w:sz="0" w:space="0" w:color="auto"/>
        <w:left w:val="none" w:sz="0" w:space="0" w:color="auto"/>
        <w:bottom w:val="none" w:sz="0" w:space="0" w:color="auto"/>
        <w:right w:val="none" w:sz="0" w:space="0" w:color="auto"/>
      </w:divBdr>
      <w:divsChild>
        <w:div w:id="1500000523">
          <w:marLeft w:val="547"/>
          <w:marRight w:val="0"/>
          <w:marTop w:val="154"/>
          <w:marBottom w:val="0"/>
          <w:divBdr>
            <w:top w:val="none" w:sz="0" w:space="0" w:color="auto"/>
            <w:left w:val="none" w:sz="0" w:space="0" w:color="auto"/>
            <w:bottom w:val="none" w:sz="0" w:space="0" w:color="auto"/>
            <w:right w:val="none" w:sz="0" w:space="0" w:color="auto"/>
          </w:divBdr>
        </w:div>
        <w:div w:id="542446993">
          <w:marLeft w:val="1166"/>
          <w:marRight w:val="0"/>
          <w:marTop w:val="134"/>
          <w:marBottom w:val="0"/>
          <w:divBdr>
            <w:top w:val="none" w:sz="0" w:space="0" w:color="auto"/>
            <w:left w:val="none" w:sz="0" w:space="0" w:color="auto"/>
            <w:bottom w:val="none" w:sz="0" w:space="0" w:color="auto"/>
            <w:right w:val="none" w:sz="0" w:space="0" w:color="auto"/>
          </w:divBdr>
        </w:div>
      </w:divsChild>
    </w:div>
    <w:div w:id="1864778422">
      <w:bodyDiv w:val="1"/>
      <w:marLeft w:val="0"/>
      <w:marRight w:val="0"/>
      <w:marTop w:val="0"/>
      <w:marBottom w:val="0"/>
      <w:divBdr>
        <w:top w:val="none" w:sz="0" w:space="0" w:color="auto"/>
        <w:left w:val="none" w:sz="0" w:space="0" w:color="auto"/>
        <w:bottom w:val="none" w:sz="0" w:space="0" w:color="auto"/>
        <w:right w:val="none" w:sz="0" w:space="0" w:color="auto"/>
      </w:divBdr>
      <w:divsChild>
        <w:div w:id="929116453">
          <w:marLeft w:val="0"/>
          <w:marRight w:val="0"/>
          <w:marTop w:val="0"/>
          <w:marBottom w:val="135"/>
          <w:divBdr>
            <w:top w:val="none" w:sz="0" w:space="0" w:color="auto"/>
            <w:left w:val="none" w:sz="0" w:space="0" w:color="auto"/>
            <w:bottom w:val="none" w:sz="0" w:space="0" w:color="auto"/>
            <w:right w:val="none" w:sz="0" w:space="0" w:color="auto"/>
          </w:divBdr>
        </w:div>
      </w:divsChild>
    </w:div>
    <w:div w:id="2100171049">
      <w:bodyDiv w:val="1"/>
      <w:marLeft w:val="0"/>
      <w:marRight w:val="0"/>
      <w:marTop w:val="0"/>
      <w:marBottom w:val="0"/>
      <w:divBdr>
        <w:top w:val="none" w:sz="0" w:space="0" w:color="auto"/>
        <w:left w:val="none" w:sz="0" w:space="0" w:color="auto"/>
        <w:bottom w:val="none" w:sz="0" w:space="0" w:color="auto"/>
        <w:right w:val="none" w:sz="0" w:space="0" w:color="auto"/>
      </w:divBdr>
      <w:divsChild>
        <w:div w:id="1864706307">
          <w:marLeft w:val="533"/>
          <w:marRight w:val="0"/>
          <w:marTop w:val="134"/>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D734-AF25-4976-86A1-FF4B808E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35</Pages>
  <Words>3363</Words>
  <Characters>19174</Characters>
  <Application>Microsoft Office Word</Application>
  <DocSecurity>0</DocSecurity>
  <Lines>159</Lines>
  <Paragraphs>44</Paragraphs>
  <ScaleCrop>false</ScaleCrop>
  <Company/>
  <LinksUpToDate>false</LinksUpToDate>
  <CharactersWithSpaces>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王丹</dc:creator>
  <cp:lastModifiedBy>王丹</cp:lastModifiedBy>
  <cp:revision>597</cp:revision>
  <cp:lastPrinted>2019-11-25T01:18:00Z</cp:lastPrinted>
  <dcterms:created xsi:type="dcterms:W3CDTF">2019-06-17T07:52:00Z</dcterms:created>
  <dcterms:modified xsi:type="dcterms:W3CDTF">2019-11-28T10:15:00Z</dcterms:modified>
</cp:coreProperties>
</file>