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827" w:rsidRPr="00A5627F" w:rsidRDefault="0078580F" w:rsidP="000D1743">
      <w:pPr>
        <w:adjustRightInd w:val="0"/>
        <w:snapToGrid w:val="0"/>
        <w:jc w:val="center"/>
        <w:rPr>
          <w:rFonts w:ascii="方正小标宋简体" w:eastAsia="方正小标宋简体"/>
          <w:sz w:val="44"/>
          <w:szCs w:val="44"/>
        </w:rPr>
      </w:pPr>
      <w:r w:rsidRPr="00A5627F">
        <w:rPr>
          <w:rFonts w:ascii="方正小标宋简体" w:eastAsia="方正小标宋简体" w:hint="eastAsia"/>
          <w:sz w:val="44"/>
          <w:szCs w:val="44"/>
        </w:rPr>
        <w:t>海南省进口非特殊用途化妆品境内责任人诚信档案管理办法</w:t>
      </w:r>
      <w:r w:rsidR="006B1921">
        <w:rPr>
          <w:rFonts w:ascii="方正小标宋简体" w:eastAsia="方正小标宋简体" w:hint="eastAsia"/>
          <w:sz w:val="44"/>
          <w:szCs w:val="44"/>
        </w:rPr>
        <w:t>（</w:t>
      </w:r>
      <w:r w:rsidR="002A6D8C">
        <w:rPr>
          <w:rFonts w:ascii="方正小标宋简体" w:eastAsia="方正小标宋简体" w:hint="eastAsia"/>
          <w:sz w:val="44"/>
          <w:szCs w:val="44"/>
        </w:rPr>
        <w:t>征求意见稿</w:t>
      </w:r>
      <w:r w:rsidR="006B1921">
        <w:rPr>
          <w:rFonts w:ascii="方正小标宋简体" w:eastAsia="方正小标宋简体" w:hint="eastAsia"/>
          <w:sz w:val="44"/>
          <w:szCs w:val="44"/>
        </w:rPr>
        <w:t>）</w:t>
      </w:r>
    </w:p>
    <w:p w:rsidR="000D1743" w:rsidRPr="006B1921" w:rsidRDefault="000D1743" w:rsidP="000D1743">
      <w:pPr>
        <w:ind w:firstLineChars="200" w:firstLine="640"/>
        <w:rPr>
          <w:rFonts w:ascii="仿宋_GB2312" w:eastAsia="仿宋_GB2312"/>
          <w:sz w:val="32"/>
          <w:szCs w:val="32"/>
        </w:rPr>
      </w:pPr>
    </w:p>
    <w:p w:rsidR="0078580F" w:rsidRPr="00A5627F" w:rsidRDefault="0078580F" w:rsidP="00E84D17">
      <w:pPr>
        <w:spacing w:beforeLines="50" w:afterLines="50"/>
        <w:jc w:val="center"/>
        <w:rPr>
          <w:rFonts w:ascii="黑体" w:eastAsia="黑体" w:hAnsi="黑体"/>
          <w:sz w:val="32"/>
          <w:szCs w:val="32"/>
        </w:rPr>
      </w:pPr>
      <w:r w:rsidRPr="00A5627F">
        <w:rPr>
          <w:rFonts w:ascii="黑体" w:eastAsia="黑体" w:hAnsi="黑体" w:hint="eastAsia"/>
          <w:sz w:val="32"/>
          <w:szCs w:val="32"/>
        </w:rPr>
        <w:t>第一章  总则</w:t>
      </w:r>
    </w:p>
    <w:p w:rsidR="0078580F" w:rsidRPr="00A5627F" w:rsidRDefault="0078580F" w:rsidP="000D1743">
      <w:pPr>
        <w:ind w:firstLineChars="200" w:firstLine="640"/>
        <w:rPr>
          <w:rFonts w:ascii="仿宋_GB2312" w:eastAsia="仿宋_GB2312"/>
          <w:sz w:val="32"/>
          <w:szCs w:val="32"/>
        </w:rPr>
      </w:pPr>
      <w:r w:rsidRPr="00A5627F">
        <w:rPr>
          <w:rFonts w:ascii="仿宋_GB2312" w:eastAsia="仿宋_GB2312" w:hint="eastAsia"/>
          <w:sz w:val="32"/>
          <w:szCs w:val="32"/>
        </w:rPr>
        <w:t>第一条 为落实海南</w:t>
      </w:r>
      <w:r w:rsidR="00795AAB" w:rsidRPr="00A5627F">
        <w:rPr>
          <w:rFonts w:ascii="仿宋_GB2312" w:eastAsia="仿宋_GB2312" w:hint="eastAsia"/>
          <w:sz w:val="32"/>
          <w:szCs w:val="32"/>
        </w:rPr>
        <w:t>省</w:t>
      </w:r>
      <w:r w:rsidRPr="00A5627F">
        <w:rPr>
          <w:rFonts w:ascii="仿宋_GB2312" w:eastAsia="仿宋_GB2312" w:hint="eastAsia"/>
          <w:sz w:val="32"/>
          <w:szCs w:val="32"/>
        </w:rPr>
        <w:t>进口非特殊用途化妆品备案管理措施，提高监管效能，增强海南</w:t>
      </w:r>
      <w:r w:rsidR="00795AAB" w:rsidRPr="00A5627F">
        <w:rPr>
          <w:rFonts w:ascii="仿宋_GB2312" w:eastAsia="仿宋_GB2312" w:hint="eastAsia"/>
          <w:sz w:val="32"/>
          <w:szCs w:val="32"/>
        </w:rPr>
        <w:t>省</w:t>
      </w:r>
      <w:r w:rsidRPr="00A5627F">
        <w:rPr>
          <w:rFonts w:ascii="仿宋_GB2312" w:eastAsia="仿宋_GB2312" w:hint="eastAsia"/>
          <w:sz w:val="32"/>
          <w:szCs w:val="32"/>
        </w:rPr>
        <w:t>进口非特殊用途化妆品备案的境内责任人的诚信意识，制定本办法。</w:t>
      </w:r>
    </w:p>
    <w:p w:rsidR="0078580F" w:rsidRPr="00A5627F" w:rsidRDefault="0078580F" w:rsidP="000D1743">
      <w:pPr>
        <w:ind w:firstLineChars="200" w:firstLine="640"/>
        <w:rPr>
          <w:rFonts w:ascii="仿宋_GB2312" w:eastAsia="仿宋_GB2312"/>
          <w:sz w:val="32"/>
          <w:szCs w:val="32"/>
        </w:rPr>
      </w:pPr>
      <w:r w:rsidRPr="00A5627F">
        <w:rPr>
          <w:rFonts w:ascii="仿宋_GB2312" w:eastAsia="仿宋_GB2312" w:hint="eastAsia"/>
          <w:sz w:val="32"/>
          <w:szCs w:val="32"/>
        </w:rPr>
        <w:t>第二条 本办法适用于注册地在海南省的进口非特殊用途化妆品境内责任人（以下简称境内责任人）的诚信档案管理。</w:t>
      </w:r>
    </w:p>
    <w:p w:rsidR="0078580F" w:rsidRPr="00A5627F" w:rsidRDefault="0078580F" w:rsidP="000D1743">
      <w:pPr>
        <w:ind w:firstLineChars="200" w:firstLine="640"/>
        <w:rPr>
          <w:rFonts w:ascii="仿宋_GB2312" w:eastAsia="仿宋_GB2312"/>
          <w:sz w:val="32"/>
          <w:szCs w:val="32"/>
        </w:rPr>
      </w:pPr>
      <w:r w:rsidRPr="00A5627F">
        <w:rPr>
          <w:rFonts w:ascii="仿宋_GB2312" w:eastAsia="仿宋_GB2312" w:hint="eastAsia"/>
          <w:sz w:val="32"/>
          <w:szCs w:val="32"/>
        </w:rPr>
        <w:t>本办法中的境内责任人是指接受进口非特殊用途化妆品的境外化妆品生产企业授权</w:t>
      </w:r>
      <w:r w:rsidR="002F4A17" w:rsidRPr="00A5627F">
        <w:rPr>
          <w:rFonts w:ascii="仿宋_GB2312" w:eastAsia="仿宋_GB2312" w:hint="eastAsia"/>
          <w:sz w:val="32"/>
          <w:szCs w:val="32"/>
        </w:rPr>
        <w:t>或委托境外化妆品生产企业加工的企业</w:t>
      </w:r>
      <w:r w:rsidRPr="00A5627F">
        <w:rPr>
          <w:rFonts w:ascii="仿宋_GB2312" w:eastAsia="仿宋_GB2312" w:hint="eastAsia"/>
          <w:sz w:val="32"/>
          <w:szCs w:val="32"/>
        </w:rPr>
        <w:t>，按《</w:t>
      </w:r>
      <w:r w:rsidR="00A5627F" w:rsidRPr="00A5627F">
        <w:rPr>
          <w:rFonts w:ascii="仿宋_GB2312" w:eastAsia="仿宋_GB2312" w:hint="eastAsia"/>
          <w:sz w:val="32"/>
          <w:szCs w:val="32"/>
        </w:rPr>
        <w:t>海南省进口非特殊用途化妆品备案服务指南</w:t>
      </w:r>
      <w:r w:rsidRPr="00A5627F">
        <w:rPr>
          <w:rFonts w:ascii="仿宋_GB2312" w:eastAsia="仿宋_GB2312" w:hint="eastAsia"/>
          <w:sz w:val="32"/>
          <w:szCs w:val="32"/>
        </w:rPr>
        <w:t>》进行用户名注册，通过审核并已经完成产品备案的企业</w:t>
      </w:r>
      <w:r w:rsidR="006715BF">
        <w:rPr>
          <w:rFonts w:ascii="仿宋_GB2312" w:eastAsia="仿宋_GB2312" w:hint="eastAsia"/>
          <w:sz w:val="32"/>
          <w:szCs w:val="32"/>
        </w:rPr>
        <w:t>法人</w:t>
      </w:r>
      <w:r w:rsidRPr="00A5627F">
        <w:rPr>
          <w:rFonts w:ascii="仿宋_GB2312" w:eastAsia="仿宋_GB2312" w:hint="eastAsia"/>
          <w:sz w:val="32"/>
          <w:szCs w:val="32"/>
        </w:rPr>
        <w:t>。</w:t>
      </w:r>
    </w:p>
    <w:p w:rsidR="0078580F" w:rsidRPr="00A5627F" w:rsidRDefault="0078580F" w:rsidP="000D1743">
      <w:pPr>
        <w:ind w:firstLineChars="200" w:firstLine="640"/>
        <w:rPr>
          <w:rFonts w:ascii="仿宋_GB2312" w:eastAsia="仿宋_GB2312"/>
          <w:sz w:val="32"/>
          <w:szCs w:val="32"/>
        </w:rPr>
      </w:pPr>
      <w:r w:rsidRPr="00A5627F">
        <w:rPr>
          <w:rFonts w:ascii="仿宋_GB2312" w:eastAsia="仿宋_GB2312" w:hint="eastAsia"/>
          <w:sz w:val="32"/>
          <w:szCs w:val="32"/>
        </w:rPr>
        <w:t xml:space="preserve">第三条 </w:t>
      </w:r>
      <w:r w:rsidR="00767E3E" w:rsidRPr="00A5627F">
        <w:rPr>
          <w:rFonts w:ascii="仿宋_GB2312" w:eastAsia="仿宋_GB2312" w:hint="eastAsia"/>
          <w:sz w:val="32"/>
          <w:szCs w:val="32"/>
        </w:rPr>
        <w:t>省药品监督管理局</w:t>
      </w:r>
      <w:r w:rsidR="00595EE8" w:rsidRPr="00A5627F">
        <w:rPr>
          <w:rFonts w:ascii="仿宋_GB2312" w:eastAsia="仿宋_GB2312" w:hint="eastAsia"/>
          <w:sz w:val="32"/>
          <w:szCs w:val="32"/>
        </w:rPr>
        <w:t>化妆品监管处（以下简称化妆品处）</w:t>
      </w:r>
      <w:r w:rsidRPr="00A5627F">
        <w:rPr>
          <w:rFonts w:ascii="仿宋_GB2312" w:eastAsia="仿宋_GB2312" w:hint="eastAsia"/>
          <w:sz w:val="32"/>
          <w:szCs w:val="32"/>
        </w:rPr>
        <w:t>负责境内责任人</w:t>
      </w:r>
      <w:r w:rsidR="00D0046F" w:rsidRPr="00A5627F">
        <w:rPr>
          <w:rFonts w:ascii="仿宋_GB2312" w:eastAsia="仿宋_GB2312" w:hint="eastAsia"/>
          <w:sz w:val="32"/>
          <w:szCs w:val="32"/>
        </w:rPr>
        <w:t>诚信档案信息界定、采集和管理。</w:t>
      </w:r>
    </w:p>
    <w:p w:rsidR="00D0046F" w:rsidRPr="00A5627F" w:rsidRDefault="00D0046F" w:rsidP="000D1743">
      <w:pPr>
        <w:ind w:firstLineChars="200" w:firstLine="640"/>
        <w:rPr>
          <w:rFonts w:ascii="仿宋_GB2312" w:eastAsia="仿宋_GB2312"/>
          <w:sz w:val="32"/>
          <w:szCs w:val="32"/>
        </w:rPr>
      </w:pPr>
      <w:r w:rsidRPr="00A5627F">
        <w:rPr>
          <w:rFonts w:ascii="仿宋_GB2312" w:eastAsia="仿宋_GB2312" w:hint="eastAsia"/>
          <w:sz w:val="32"/>
          <w:szCs w:val="32"/>
        </w:rPr>
        <w:t>第四条 境内责任人诚信档案是</w:t>
      </w:r>
      <w:r w:rsidR="00B41CB3" w:rsidRPr="00A5627F">
        <w:rPr>
          <w:rFonts w:ascii="仿宋_GB2312" w:eastAsia="仿宋_GB2312" w:hint="eastAsia"/>
          <w:sz w:val="32"/>
          <w:szCs w:val="32"/>
        </w:rPr>
        <w:t>省药品监督管理局</w:t>
      </w:r>
      <w:r w:rsidRPr="00A5627F">
        <w:rPr>
          <w:rFonts w:ascii="仿宋_GB2312" w:eastAsia="仿宋_GB2312" w:hint="eastAsia"/>
          <w:sz w:val="32"/>
          <w:szCs w:val="32"/>
        </w:rPr>
        <w:t>对境内责任人开展进口非特殊用途化妆品备案及产品进口经营活动中</w:t>
      </w:r>
      <w:r w:rsidR="002F4A17" w:rsidRPr="00A5627F">
        <w:rPr>
          <w:rFonts w:ascii="仿宋_GB2312" w:eastAsia="仿宋_GB2312" w:hint="eastAsia"/>
          <w:sz w:val="32"/>
          <w:szCs w:val="32"/>
        </w:rPr>
        <w:t>履行</w:t>
      </w:r>
      <w:r w:rsidRPr="00A5627F">
        <w:rPr>
          <w:rFonts w:ascii="仿宋_GB2312" w:eastAsia="仿宋_GB2312" w:hint="eastAsia"/>
          <w:sz w:val="32"/>
          <w:szCs w:val="32"/>
        </w:rPr>
        <w:t>主体责任情况的客观记载，对其社会信用具有影响的专门档案。</w:t>
      </w:r>
    </w:p>
    <w:p w:rsidR="00D0046F" w:rsidRPr="00A5627F" w:rsidRDefault="00D0046F" w:rsidP="000D1743">
      <w:pPr>
        <w:ind w:firstLineChars="200" w:firstLine="640"/>
        <w:rPr>
          <w:rFonts w:ascii="仿宋_GB2312" w:eastAsia="仿宋_GB2312"/>
          <w:sz w:val="32"/>
          <w:szCs w:val="32"/>
        </w:rPr>
      </w:pPr>
      <w:r w:rsidRPr="00A5627F">
        <w:rPr>
          <w:rFonts w:ascii="仿宋_GB2312" w:eastAsia="仿宋_GB2312" w:hint="eastAsia"/>
          <w:sz w:val="32"/>
          <w:szCs w:val="32"/>
        </w:rPr>
        <w:t>第五条 诚信档案记载应当坚持客观真实、及时全面、方便</w:t>
      </w:r>
      <w:r w:rsidRPr="00A5627F">
        <w:rPr>
          <w:rFonts w:ascii="仿宋_GB2312" w:eastAsia="仿宋_GB2312" w:hint="eastAsia"/>
          <w:sz w:val="32"/>
          <w:szCs w:val="32"/>
        </w:rPr>
        <w:lastRenderedPageBreak/>
        <w:t>查询、可资利用的原则。</w:t>
      </w:r>
    </w:p>
    <w:p w:rsidR="00D0046F" w:rsidRPr="00A5627F" w:rsidRDefault="00D0046F" w:rsidP="000D1743">
      <w:pPr>
        <w:ind w:firstLineChars="200" w:firstLine="640"/>
        <w:rPr>
          <w:rFonts w:ascii="仿宋_GB2312" w:eastAsia="仿宋_GB2312"/>
          <w:sz w:val="32"/>
          <w:szCs w:val="32"/>
        </w:rPr>
      </w:pPr>
      <w:r w:rsidRPr="00A5627F">
        <w:rPr>
          <w:rFonts w:ascii="仿宋_GB2312" w:eastAsia="仿宋_GB2312" w:hint="eastAsia"/>
          <w:sz w:val="32"/>
          <w:szCs w:val="32"/>
        </w:rPr>
        <w:t>第六条 诚信档案依法向社会公开，但涉及国家机密、商业秘密和个人隐私的信息除外。</w:t>
      </w:r>
    </w:p>
    <w:p w:rsidR="00D0046F" w:rsidRPr="00A5627F" w:rsidRDefault="00D0046F" w:rsidP="00E84D17">
      <w:pPr>
        <w:spacing w:beforeLines="50" w:afterLines="50"/>
        <w:jc w:val="center"/>
        <w:rPr>
          <w:rFonts w:ascii="黑体" w:eastAsia="黑体" w:hAnsi="黑体"/>
          <w:sz w:val="32"/>
          <w:szCs w:val="32"/>
        </w:rPr>
      </w:pPr>
      <w:r w:rsidRPr="00A5627F">
        <w:rPr>
          <w:rFonts w:ascii="黑体" w:eastAsia="黑体" w:hAnsi="黑体" w:hint="eastAsia"/>
          <w:sz w:val="32"/>
          <w:szCs w:val="32"/>
        </w:rPr>
        <w:t>第二章  诚信档案信息范围</w:t>
      </w:r>
    </w:p>
    <w:p w:rsidR="00D0046F" w:rsidRPr="00A5627F" w:rsidRDefault="00D0046F" w:rsidP="000D1743">
      <w:pPr>
        <w:ind w:firstLineChars="200" w:firstLine="640"/>
        <w:rPr>
          <w:rFonts w:ascii="仿宋_GB2312" w:eastAsia="仿宋_GB2312"/>
          <w:sz w:val="32"/>
          <w:szCs w:val="32"/>
        </w:rPr>
      </w:pPr>
      <w:r w:rsidRPr="00A5627F">
        <w:rPr>
          <w:rFonts w:ascii="仿宋_GB2312" w:eastAsia="仿宋_GB2312" w:hint="eastAsia"/>
          <w:sz w:val="32"/>
          <w:szCs w:val="32"/>
        </w:rPr>
        <w:t>第七条进口非特殊用途化妆品境内责任人诚信档案信息主要包括：</w:t>
      </w:r>
    </w:p>
    <w:p w:rsidR="00D0046F" w:rsidRPr="00A5627F" w:rsidRDefault="00D0046F" w:rsidP="000D1743">
      <w:pPr>
        <w:ind w:firstLineChars="200" w:firstLine="640"/>
        <w:rPr>
          <w:rFonts w:ascii="仿宋_GB2312" w:eastAsia="仿宋_GB2312"/>
          <w:sz w:val="32"/>
          <w:szCs w:val="32"/>
        </w:rPr>
      </w:pPr>
      <w:r w:rsidRPr="00A5627F">
        <w:rPr>
          <w:rFonts w:ascii="仿宋_GB2312" w:eastAsia="仿宋_GB2312" w:hint="eastAsia"/>
          <w:sz w:val="32"/>
          <w:szCs w:val="32"/>
        </w:rPr>
        <w:t>（一）基本信息：企业名称、住所、营业执照注册号或社会信用统一代码、法定代表人、联系电话、授权的境外生产企业信息、授权范围等。</w:t>
      </w:r>
    </w:p>
    <w:p w:rsidR="00D0046F" w:rsidRPr="00A5627F" w:rsidRDefault="00D0046F" w:rsidP="000D1743">
      <w:pPr>
        <w:ind w:firstLineChars="200" w:firstLine="640"/>
        <w:rPr>
          <w:rFonts w:ascii="仿宋_GB2312" w:eastAsia="仿宋_GB2312"/>
          <w:sz w:val="32"/>
          <w:szCs w:val="32"/>
        </w:rPr>
      </w:pPr>
      <w:r w:rsidRPr="00A5627F">
        <w:rPr>
          <w:rFonts w:ascii="仿宋_GB2312" w:eastAsia="仿宋_GB2312" w:hint="eastAsia"/>
          <w:sz w:val="32"/>
          <w:szCs w:val="32"/>
        </w:rPr>
        <w:t>（二）</w:t>
      </w:r>
      <w:r w:rsidR="00251532" w:rsidRPr="00A5627F">
        <w:rPr>
          <w:rFonts w:ascii="仿宋_GB2312" w:eastAsia="仿宋_GB2312" w:hint="eastAsia"/>
          <w:sz w:val="32"/>
          <w:szCs w:val="32"/>
        </w:rPr>
        <w:t>企业履行产品安全责任信息：</w:t>
      </w:r>
    </w:p>
    <w:p w:rsidR="00251532" w:rsidRPr="00A5627F" w:rsidRDefault="00251532" w:rsidP="000D1743">
      <w:pPr>
        <w:ind w:firstLineChars="200" w:firstLine="640"/>
        <w:rPr>
          <w:rFonts w:ascii="仿宋_GB2312" w:eastAsia="仿宋_GB2312"/>
          <w:sz w:val="32"/>
          <w:szCs w:val="32"/>
        </w:rPr>
      </w:pPr>
      <w:r w:rsidRPr="00A5627F">
        <w:rPr>
          <w:rFonts w:ascii="仿宋_GB2312" w:eastAsia="仿宋_GB2312" w:hint="eastAsia"/>
          <w:sz w:val="32"/>
          <w:szCs w:val="32"/>
        </w:rPr>
        <w:t>1、所经营的进口非特殊用途化妆品是否经过备案；</w:t>
      </w:r>
    </w:p>
    <w:p w:rsidR="00251532" w:rsidRPr="00A5627F" w:rsidRDefault="00251532" w:rsidP="000D1743">
      <w:pPr>
        <w:ind w:firstLineChars="200" w:firstLine="640"/>
        <w:rPr>
          <w:rFonts w:ascii="仿宋_GB2312" w:eastAsia="仿宋_GB2312"/>
          <w:sz w:val="32"/>
          <w:szCs w:val="32"/>
        </w:rPr>
      </w:pPr>
      <w:r w:rsidRPr="00A5627F">
        <w:rPr>
          <w:rFonts w:ascii="仿宋_GB2312" w:eastAsia="仿宋_GB2312" w:hint="eastAsia"/>
          <w:sz w:val="32"/>
          <w:szCs w:val="32"/>
        </w:rPr>
        <w:t>2、所经营的进口非特殊用途化妆品是否与备案的产品一致；</w:t>
      </w:r>
    </w:p>
    <w:p w:rsidR="00251532" w:rsidRPr="00A5627F" w:rsidRDefault="00251532" w:rsidP="000D1743">
      <w:pPr>
        <w:ind w:firstLineChars="200" w:firstLine="640"/>
        <w:rPr>
          <w:rFonts w:ascii="仿宋_GB2312" w:eastAsia="仿宋_GB2312"/>
          <w:sz w:val="32"/>
          <w:szCs w:val="32"/>
        </w:rPr>
      </w:pPr>
      <w:r w:rsidRPr="00A5627F">
        <w:rPr>
          <w:rFonts w:ascii="仿宋_GB2312" w:eastAsia="仿宋_GB2312" w:hint="eastAsia"/>
          <w:sz w:val="32"/>
          <w:szCs w:val="32"/>
        </w:rPr>
        <w:t>3、备案资料是否符合安全性相关要求；</w:t>
      </w:r>
    </w:p>
    <w:p w:rsidR="00251532" w:rsidRPr="00A5627F" w:rsidRDefault="00251532" w:rsidP="000D1743">
      <w:pPr>
        <w:ind w:firstLineChars="200" w:firstLine="640"/>
        <w:rPr>
          <w:rFonts w:ascii="仿宋_GB2312" w:eastAsia="仿宋_GB2312"/>
          <w:sz w:val="32"/>
          <w:szCs w:val="32"/>
        </w:rPr>
      </w:pPr>
      <w:r w:rsidRPr="00A5627F">
        <w:rPr>
          <w:rFonts w:ascii="仿宋_GB2312" w:eastAsia="仿宋_GB2312" w:hint="eastAsia"/>
          <w:sz w:val="32"/>
          <w:szCs w:val="32"/>
        </w:rPr>
        <w:t>4、是否建立了产品进销台账并保证产品的可追溯性；</w:t>
      </w:r>
    </w:p>
    <w:p w:rsidR="00251532" w:rsidRPr="00A5627F" w:rsidRDefault="00251532" w:rsidP="000D1743">
      <w:pPr>
        <w:ind w:firstLineChars="200" w:firstLine="640"/>
        <w:rPr>
          <w:rFonts w:ascii="仿宋_GB2312" w:eastAsia="仿宋_GB2312"/>
          <w:sz w:val="32"/>
          <w:szCs w:val="32"/>
        </w:rPr>
      </w:pPr>
      <w:r w:rsidRPr="00A5627F">
        <w:rPr>
          <w:rFonts w:ascii="仿宋_GB2312" w:eastAsia="仿宋_GB2312" w:hint="eastAsia"/>
          <w:sz w:val="32"/>
          <w:szCs w:val="32"/>
        </w:rPr>
        <w:t>5、是否建立了产品不良反应报告制度并如实向市场监管局不良反应中心报告所发现的不良反应事件；</w:t>
      </w:r>
    </w:p>
    <w:p w:rsidR="00F11486" w:rsidRPr="00A5627F" w:rsidRDefault="00251532" w:rsidP="000D1743">
      <w:pPr>
        <w:ind w:firstLineChars="200" w:firstLine="640"/>
        <w:rPr>
          <w:rFonts w:ascii="仿宋_GB2312" w:eastAsia="仿宋_GB2312"/>
          <w:sz w:val="32"/>
          <w:szCs w:val="32"/>
        </w:rPr>
      </w:pPr>
      <w:r w:rsidRPr="00A5627F">
        <w:rPr>
          <w:rFonts w:ascii="仿宋_GB2312" w:eastAsia="仿宋_GB2312" w:hint="eastAsia"/>
          <w:sz w:val="32"/>
          <w:szCs w:val="32"/>
        </w:rPr>
        <w:t>6、</w:t>
      </w:r>
      <w:r w:rsidR="00F11486" w:rsidRPr="00A5627F">
        <w:rPr>
          <w:rFonts w:ascii="仿宋_GB2312" w:eastAsia="仿宋_GB2312" w:hint="eastAsia"/>
          <w:sz w:val="32"/>
          <w:szCs w:val="32"/>
        </w:rPr>
        <w:t>是否按照化妆品监管部门对问题产品暂停进口及销售、责令下架及召回的通知进行处置；</w:t>
      </w:r>
    </w:p>
    <w:p w:rsidR="00251532" w:rsidRPr="00A5627F" w:rsidRDefault="00F11486" w:rsidP="000D1743">
      <w:pPr>
        <w:ind w:firstLineChars="200" w:firstLine="640"/>
        <w:rPr>
          <w:rFonts w:ascii="仿宋_GB2312" w:eastAsia="仿宋_GB2312"/>
          <w:sz w:val="32"/>
          <w:szCs w:val="32"/>
        </w:rPr>
      </w:pPr>
      <w:r w:rsidRPr="00A5627F">
        <w:rPr>
          <w:rFonts w:ascii="仿宋_GB2312" w:eastAsia="仿宋_GB2312" w:hint="eastAsia"/>
          <w:sz w:val="32"/>
          <w:szCs w:val="32"/>
        </w:rPr>
        <w:t>7、</w:t>
      </w:r>
      <w:r w:rsidR="00251532" w:rsidRPr="00A5627F">
        <w:rPr>
          <w:rFonts w:ascii="仿宋_GB2312" w:eastAsia="仿宋_GB2312" w:hint="eastAsia"/>
          <w:sz w:val="32"/>
          <w:szCs w:val="32"/>
        </w:rPr>
        <w:t>是否对化妆品监管部门给予的补充资料、责令改正通知或者行政约谈指出的问题及时整改</w:t>
      </w:r>
      <w:r w:rsidRPr="00A5627F">
        <w:rPr>
          <w:rFonts w:ascii="仿宋_GB2312" w:eastAsia="仿宋_GB2312" w:hint="eastAsia"/>
          <w:sz w:val="32"/>
          <w:szCs w:val="32"/>
        </w:rPr>
        <w:t>。</w:t>
      </w:r>
    </w:p>
    <w:p w:rsidR="00F11486" w:rsidRPr="00A5627F" w:rsidRDefault="00F11486" w:rsidP="000D1743">
      <w:pPr>
        <w:ind w:firstLineChars="200" w:firstLine="640"/>
        <w:rPr>
          <w:rFonts w:ascii="仿宋_GB2312" w:eastAsia="仿宋_GB2312"/>
          <w:sz w:val="32"/>
          <w:szCs w:val="32"/>
        </w:rPr>
      </w:pPr>
      <w:r w:rsidRPr="00A5627F">
        <w:rPr>
          <w:rFonts w:ascii="仿宋_GB2312" w:eastAsia="仿宋_GB2312" w:hint="eastAsia"/>
          <w:sz w:val="32"/>
          <w:szCs w:val="32"/>
        </w:rPr>
        <w:lastRenderedPageBreak/>
        <w:t>（三）违法行为查处信息：</w:t>
      </w:r>
    </w:p>
    <w:p w:rsidR="00F11486" w:rsidRPr="00A5627F" w:rsidRDefault="00F11486" w:rsidP="000D1743">
      <w:pPr>
        <w:ind w:firstLineChars="200" w:firstLine="640"/>
        <w:rPr>
          <w:rFonts w:ascii="仿宋_GB2312" w:eastAsia="仿宋_GB2312"/>
          <w:sz w:val="32"/>
          <w:szCs w:val="32"/>
        </w:rPr>
      </w:pPr>
      <w:r w:rsidRPr="00A5627F">
        <w:rPr>
          <w:rFonts w:ascii="仿宋_GB2312" w:eastAsia="仿宋_GB2312" w:hint="eastAsia"/>
          <w:sz w:val="32"/>
          <w:szCs w:val="32"/>
        </w:rPr>
        <w:t>1.案件来源；</w:t>
      </w:r>
    </w:p>
    <w:p w:rsidR="00F11486" w:rsidRPr="00A5627F" w:rsidRDefault="00F11486" w:rsidP="000D1743">
      <w:pPr>
        <w:ind w:firstLineChars="200" w:firstLine="640"/>
        <w:rPr>
          <w:rFonts w:ascii="仿宋_GB2312" w:eastAsia="仿宋_GB2312"/>
          <w:sz w:val="32"/>
          <w:szCs w:val="32"/>
        </w:rPr>
      </w:pPr>
      <w:r w:rsidRPr="00A5627F">
        <w:rPr>
          <w:rFonts w:ascii="仿宋_GB2312" w:eastAsia="仿宋_GB2312" w:hint="eastAsia"/>
          <w:sz w:val="32"/>
          <w:szCs w:val="32"/>
        </w:rPr>
        <w:t>2.涉案产品；</w:t>
      </w:r>
    </w:p>
    <w:p w:rsidR="00F11486" w:rsidRPr="00A5627F" w:rsidRDefault="00F11486" w:rsidP="000D1743">
      <w:pPr>
        <w:ind w:firstLineChars="200" w:firstLine="640"/>
        <w:rPr>
          <w:rFonts w:ascii="仿宋_GB2312" w:eastAsia="仿宋_GB2312"/>
          <w:sz w:val="32"/>
          <w:szCs w:val="32"/>
        </w:rPr>
      </w:pPr>
      <w:r w:rsidRPr="00A5627F">
        <w:rPr>
          <w:rFonts w:ascii="仿宋_GB2312" w:eastAsia="仿宋_GB2312" w:hint="eastAsia"/>
          <w:sz w:val="32"/>
          <w:szCs w:val="32"/>
        </w:rPr>
        <w:t>3.违法行为；</w:t>
      </w:r>
    </w:p>
    <w:p w:rsidR="00F11486" w:rsidRPr="00A5627F" w:rsidRDefault="00F11486" w:rsidP="000D1743">
      <w:pPr>
        <w:ind w:firstLineChars="200" w:firstLine="640"/>
        <w:rPr>
          <w:rFonts w:ascii="仿宋_GB2312" w:eastAsia="仿宋_GB2312"/>
          <w:sz w:val="32"/>
          <w:szCs w:val="32"/>
        </w:rPr>
      </w:pPr>
      <w:r w:rsidRPr="00A5627F">
        <w:rPr>
          <w:rFonts w:ascii="仿宋_GB2312" w:eastAsia="仿宋_GB2312" w:hint="eastAsia"/>
          <w:sz w:val="32"/>
          <w:szCs w:val="32"/>
        </w:rPr>
        <w:t>4.查处结果。</w:t>
      </w:r>
    </w:p>
    <w:p w:rsidR="00F11486" w:rsidRPr="00A5627F" w:rsidRDefault="00F11486" w:rsidP="00E84D17">
      <w:pPr>
        <w:spacing w:beforeLines="50" w:afterLines="50"/>
        <w:jc w:val="center"/>
        <w:rPr>
          <w:rFonts w:ascii="黑体" w:eastAsia="黑体" w:hAnsi="黑体"/>
          <w:sz w:val="32"/>
          <w:szCs w:val="32"/>
        </w:rPr>
      </w:pPr>
      <w:r w:rsidRPr="00A5627F">
        <w:rPr>
          <w:rFonts w:ascii="黑体" w:eastAsia="黑体" w:hAnsi="黑体" w:hint="eastAsia"/>
          <w:sz w:val="32"/>
          <w:szCs w:val="32"/>
        </w:rPr>
        <w:t>第三章 诚信档案信息采集</w:t>
      </w:r>
    </w:p>
    <w:p w:rsidR="00F11486" w:rsidRPr="00A5627F" w:rsidRDefault="00F11486" w:rsidP="000D1743">
      <w:pPr>
        <w:ind w:firstLineChars="200" w:firstLine="640"/>
        <w:rPr>
          <w:rFonts w:ascii="仿宋_GB2312" w:eastAsia="仿宋_GB2312"/>
          <w:sz w:val="32"/>
          <w:szCs w:val="32"/>
        </w:rPr>
      </w:pPr>
      <w:r w:rsidRPr="00A5627F">
        <w:rPr>
          <w:rFonts w:ascii="仿宋_GB2312" w:eastAsia="仿宋_GB2312" w:hint="eastAsia"/>
          <w:sz w:val="32"/>
          <w:szCs w:val="32"/>
        </w:rPr>
        <w:t>第八条</w:t>
      </w:r>
      <w:r w:rsidR="00CF18C9" w:rsidRPr="00A5627F">
        <w:rPr>
          <w:rFonts w:ascii="仿宋_GB2312" w:eastAsia="仿宋_GB2312" w:hint="eastAsia"/>
          <w:sz w:val="32"/>
          <w:szCs w:val="32"/>
        </w:rPr>
        <w:t xml:space="preserve"> </w:t>
      </w:r>
      <w:r w:rsidRPr="00A5627F">
        <w:rPr>
          <w:rFonts w:ascii="仿宋_GB2312" w:eastAsia="仿宋_GB2312" w:hint="eastAsia"/>
          <w:sz w:val="32"/>
          <w:szCs w:val="32"/>
        </w:rPr>
        <w:t>进口非特殊用途化妆品境内责任人诚信档案信息通过以下途径采集：</w:t>
      </w:r>
    </w:p>
    <w:p w:rsidR="00F11486" w:rsidRPr="00A5627F" w:rsidRDefault="00F11486" w:rsidP="000D1743">
      <w:pPr>
        <w:ind w:firstLineChars="200" w:firstLine="640"/>
        <w:rPr>
          <w:rFonts w:ascii="仿宋_GB2312" w:eastAsia="仿宋_GB2312"/>
          <w:sz w:val="32"/>
          <w:szCs w:val="32"/>
        </w:rPr>
      </w:pPr>
      <w:r w:rsidRPr="00A5627F">
        <w:rPr>
          <w:rFonts w:ascii="仿宋_GB2312" w:eastAsia="仿宋_GB2312" w:hint="eastAsia"/>
          <w:sz w:val="32"/>
          <w:szCs w:val="32"/>
        </w:rPr>
        <w:t>（一）进口非特殊用途化妆品境内责任人申报；</w:t>
      </w:r>
    </w:p>
    <w:p w:rsidR="00F11486" w:rsidRPr="00A5627F" w:rsidRDefault="00F11486" w:rsidP="000D1743">
      <w:pPr>
        <w:ind w:firstLineChars="200" w:firstLine="640"/>
        <w:rPr>
          <w:rFonts w:ascii="仿宋_GB2312" w:eastAsia="仿宋_GB2312"/>
          <w:sz w:val="32"/>
          <w:szCs w:val="32"/>
        </w:rPr>
      </w:pPr>
      <w:r w:rsidRPr="00A5627F">
        <w:rPr>
          <w:rFonts w:ascii="仿宋_GB2312" w:eastAsia="仿宋_GB2312" w:hint="eastAsia"/>
          <w:sz w:val="32"/>
          <w:szCs w:val="32"/>
        </w:rPr>
        <w:t>（二）进口非特殊用途化妆品备案；</w:t>
      </w:r>
    </w:p>
    <w:p w:rsidR="00F11486" w:rsidRPr="00A5627F" w:rsidRDefault="00F11486" w:rsidP="000D1743">
      <w:pPr>
        <w:ind w:firstLineChars="200" w:firstLine="640"/>
        <w:rPr>
          <w:rFonts w:ascii="仿宋_GB2312" w:eastAsia="仿宋_GB2312"/>
          <w:sz w:val="32"/>
          <w:szCs w:val="32"/>
        </w:rPr>
      </w:pPr>
      <w:r w:rsidRPr="00A5627F">
        <w:rPr>
          <w:rFonts w:ascii="仿宋_GB2312" w:eastAsia="仿宋_GB2312" w:hint="eastAsia"/>
          <w:sz w:val="32"/>
          <w:szCs w:val="32"/>
        </w:rPr>
        <w:t>（三）进口非特殊用途化妆品备案后资料检查；</w:t>
      </w:r>
    </w:p>
    <w:p w:rsidR="00F11486" w:rsidRPr="00A5627F" w:rsidRDefault="00F11486" w:rsidP="000D1743">
      <w:pPr>
        <w:ind w:firstLineChars="200" w:firstLine="640"/>
        <w:rPr>
          <w:rFonts w:ascii="仿宋_GB2312" w:eastAsia="仿宋_GB2312"/>
          <w:sz w:val="32"/>
          <w:szCs w:val="32"/>
        </w:rPr>
      </w:pPr>
      <w:r w:rsidRPr="00A5627F">
        <w:rPr>
          <w:rFonts w:ascii="仿宋_GB2312" w:eastAsia="仿宋_GB2312" w:hint="eastAsia"/>
          <w:sz w:val="32"/>
          <w:szCs w:val="32"/>
        </w:rPr>
        <w:t>（四）省各级</w:t>
      </w:r>
      <w:r w:rsidR="00E73E49">
        <w:rPr>
          <w:rFonts w:ascii="仿宋_GB2312" w:eastAsia="仿宋_GB2312" w:hint="eastAsia"/>
          <w:sz w:val="32"/>
          <w:szCs w:val="32"/>
        </w:rPr>
        <w:t>化妆品</w:t>
      </w:r>
      <w:r w:rsidRPr="00A5627F">
        <w:rPr>
          <w:rFonts w:ascii="仿宋_GB2312" w:eastAsia="仿宋_GB2312" w:hint="eastAsia"/>
          <w:sz w:val="32"/>
          <w:szCs w:val="32"/>
        </w:rPr>
        <w:t>监管部门日常监管、专项检查、飞行检查和监督抽检；</w:t>
      </w:r>
    </w:p>
    <w:p w:rsidR="00F11486" w:rsidRPr="00A5627F" w:rsidRDefault="00F11486" w:rsidP="000D1743">
      <w:pPr>
        <w:ind w:firstLineChars="200" w:firstLine="640"/>
        <w:rPr>
          <w:rFonts w:ascii="仿宋_GB2312" w:eastAsia="仿宋_GB2312"/>
          <w:sz w:val="32"/>
          <w:szCs w:val="32"/>
        </w:rPr>
      </w:pPr>
      <w:r w:rsidRPr="00A5627F">
        <w:rPr>
          <w:rFonts w:ascii="仿宋_GB2312" w:eastAsia="仿宋_GB2312" w:hint="eastAsia"/>
          <w:sz w:val="32"/>
          <w:szCs w:val="32"/>
        </w:rPr>
        <w:t>（五）国家药监局或其他省市化妆品监管部门追溯涉案产品；</w:t>
      </w:r>
    </w:p>
    <w:p w:rsidR="00F11486" w:rsidRPr="00A5627F" w:rsidRDefault="00F11486" w:rsidP="000D1743">
      <w:pPr>
        <w:ind w:firstLineChars="200" w:firstLine="640"/>
        <w:rPr>
          <w:rFonts w:ascii="仿宋_GB2312" w:eastAsia="仿宋_GB2312"/>
          <w:sz w:val="32"/>
          <w:szCs w:val="32"/>
        </w:rPr>
      </w:pPr>
      <w:r w:rsidRPr="00A5627F">
        <w:rPr>
          <w:rFonts w:ascii="仿宋_GB2312" w:eastAsia="仿宋_GB2312" w:hint="eastAsia"/>
          <w:sz w:val="32"/>
          <w:szCs w:val="32"/>
        </w:rPr>
        <w:t>（六）各级</w:t>
      </w:r>
      <w:r w:rsidR="00E73E49">
        <w:rPr>
          <w:rFonts w:ascii="仿宋_GB2312" w:eastAsia="仿宋_GB2312" w:hint="eastAsia"/>
          <w:sz w:val="32"/>
          <w:szCs w:val="32"/>
        </w:rPr>
        <w:t>化妆品</w:t>
      </w:r>
      <w:r w:rsidRPr="00A5627F">
        <w:rPr>
          <w:rFonts w:ascii="仿宋_GB2312" w:eastAsia="仿宋_GB2312" w:hint="eastAsia"/>
          <w:sz w:val="32"/>
          <w:szCs w:val="32"/>
        </w:rPr>
        <w:t>监管部门及其他相关部门的通报；</w:t>
      </w:r>
    </w:p>
    <w:p w:rsidR="00F11486" w:rsidRPr="00A5627F" w:rsidRDefault="00F11486" w:rsidP="000D1743">
      <w:pPr>
        <w:ind w:firstLineChars="200" w:firstLine="640"/>
        <w:rPr>
          <w:rFonts w:ascii="仿宋_GB2312" w:eastAsia="仿宋_GB2312"/>
          <w:sz w:val="32"/>
          <w:szCs w:val="32"/>
        </w:rPr>
      </w:pPr>
      <w:r w:rsidRPr="00A5627F">
        <w:rPr>
          <w:rFonts w:ascii="仿宋_GB2312" w:eastAsia="仿宋_GB2312" w:hint="eastAsia"/>
          <w:sz w:val="32"/>
          <w:szCs w:val="32"/>
        </w:rPr>
        <w:t>（七）不良反应监测情况以及产品召回信息；</w:t>
      </w:r>
    </w:p>
    <w:p w:rsidR="00F11486" w:rsidRPr="00A5627F" w:rsidRDefault="00F11486" w:rsidP="000D1743">
      <w:pPr>
        <w:ind w:firstLineChars="200" w:firstLine="640"/>
        <w:rPr>
          <w:rFonts w:ascii="仿宋_GB2312" w:eastAsia="仿宋_GB2312"/>
          <w:sz w:val="32"/>
          <w:szCs w:val="32"/>
        </w:rPr>
      </w:pPr>
      <w:r w:rsidRPr="00A5627F">
        <w:rPr>
          <w:rFonts w:ascii="仿宋_GB2312" w:eastAsia="仿宋_GB2312" w:hint="eastAsia"/>
          <w:sz w:val="32"/>
          <w:szCs w:val="32"/>
        </w:rPr>
        <w:t>（八）涉及产品安全性及备案信息真实性的投诉举报。</w:t>
      </w:r>
    </w:p>
    <w:p w:rsidR="00F11486" w:rsidRPr="00A5627F" w:rsidRDefault="00F11486" w:rsidP="000D1743">
      <w:pPr>
        <w:ind w:firstLineChars="200" w:firstLine="640"/>
        <w:rPr>
          <w:rFonts w:ascii="仿宋_GB2312" w:eastAsia="仿宋_GB2312"/>
          <w:sz w:val="32"/>
          <w:szCs w:val="32"/>
        </w:rPr>
      </w:pPr>
      <w:r w:rsidRPr="00A5627F">
        <w:rPr>
          <w:rFonts w:ascii="仿宋_GB2312" w:eastAsia="仿宋_GB2312" w:hint="eastAsia"/>
          <w:sz w:val="32"/>
          <w:szCs w:val="32"/>
        </w:rPr>
        <w:t>第九条 境内责任人应当及时、如实向</w:t>
      </w:r>
      <w:r w:rsidR="00767E3E" w:rsidRPr="00A5627F">
        <w:rPr>
          <w:rFonts w:ascii="仿宋_GB2312" w:eastAsia="仿宋_GB2312" w:hint="eastAsia"/>
          <w:sz w:val="32"/>
          <w:szCs w:val="32"/>
        </w:rPr>
        <w:t>省药品监督管理局</w:t>
      </w:r>
      <w:r w:rsidRPr="00A5627F">
        <w:rPr>
          <w:rFonts w:ascii="仿宋_GB2312" w:eastAsia="仿宋_GB2312" w:hint="eastAsia"/>
          <w:sz w:val="32"/>
          <w:szCs w:val="32"/>
        </w:rPr>
        <w:t>提供相关诚信档案信息和资料，并对其真实性、合法性负责。</w:t>
      </w:r>
    </w:p>
    <w:p w:rsidR="00F11486" w:rsidRPr="00A5627F" w:rsidRDefault="00F11486" w:rsidP="000D1743">
      <w:pPr>
        <w:ind w:firstLineChars="200" w:firstLine="640"/>
        <w:rPr>
          <w:rFonts w:ascii="仿宋_GB2312" w:eastAsia="仿宋_GB2312"/>
          <w:sz w:val="32"/>
          <w:szCs w:val="32"/>
        </w:rPr>
      </w:pPr>
      <w:r w:rsidRPr="00A5627F">
        <w:rPr>
          <w:rFonts w:ascii="仿宋_GB2312" w:eastAsia="仿宋_GB2312" w:hint="eastAsia"/>
          <w:sz w:val="32"/>
          <w:szCs w:val="32"/>
        </w:rPr>
        <w:t>第十条</w:t>
      </w:r>
      <w:r w:rsidR="00595EE8" w:rsidRPr="00A5627F">
        <w:rPr>
          <w:rFonts w:ascii="仿宋_GB2312" w:eastAsia="仿宋_GB2312" w:hint="eastAsia"/>
          <w:sz w:val="32"/>
          <w:szCs w:val="32"/>
        </w:rPr>
        <w:t xml:space="preserve"> 省药品审核认证</w:t>
      </w:r>
      <w:r w:rsidR="00836DE2">
        <w:rPr>
          <w:rFonts w:ascii="仿宋_GB2312" w:eastAsia="仿宋_GB2312" w:hint="eastAsia"/>
          <w:sz w:val="32"/>
          <w:szCs w:val="32"/>
        </w:rPr>
        <w:t>管理</w:t>
      </w:r>
      <w:r w:rsidR="00595EE8" w:rsidRPr="00A5627F">
        <w:rPr>
          <w:rFonts w:ascii="仿宋_GB2312" w:eastAsia="仿宋_GB2312" w:hint="eastAsia"/>
          <w:sz w:val="32"/>
          <w:szCs w:val="32"/>
        </w:rPr>
        <w:t>中心每季度采集产品备案后资料检查信息和化妆品不良反应信息报化妆品处</w:t>
      </w:r>
      <w:r w:rsidR="00AF0AD2">
        <w:rPr>
          <w:rFonts w:ascii="仿宋_GB2312" w:eastAsia="仿宋_GB2312" w:hint="eastAsia"/>
          <w:sz w:val="32"/>
          <w:szCs w:val="32"/>
        </w:rPr>
        <w:t>；</w:t>
      </w:r>
      <w:r w:rsidR="00E73E49">
        <w:rPr>
          <w:rFonts w:ascii="仿宋_GB2312" w:eastAsia="仿宋_GB2312" w:hint="eastAsia"/>
          <w:sz w:val="32"/>
          <w:szCs w:val="32"/>
        </w:rPr>
        <w:t>各市县市场监管局化妆品监管部门</w:t>
      </w:r>
      <w:r w:rsidR="00836DE2">
        <w:rPr>
          <w:rFonts w:ascii="仿宋_GB2312" w:eastAsia="仿宋_GB2312" w:hint="eastAsia"/>
          <w:sz w:val="32"/>
          <w:szCs w:val="32"/>
        </w:rPr>
        <w:t>每季度</w:t>
      </w:r>
      <w:r w:rsidR="00AF0AD2">
        <w:rPr>
          <w:rFonts w:ascii="仿宋_GB2312" w:eastAsia="仿宋_GB2312" w:hint="eastAsia"/>
          <w:sz w:val="32"/>
          <w:szCs w:val="32"/>
        </w:rPr>
        <w:t>采集辖区内境内责任人监管信息报</w:t>
      </w:r>
      <w:r w:rsidR="00836DE2">
        <w:rPr>
          <w:rFonts w:ascii="仿宋_GB2312" w:eastAsia="仿宋_GB2312" w:hint="eastAsia"/>
          <w:sz w:val="32"/>
          <w:szCs w:val="32"/>
        </w:rPr>
        <w:t>化妆品处</w:t>
      </w:r>
      <w:r w:rsidR="00AF0AD2">
        <w:rPr>
          <w:rFonts w:ascii="仿宋_GB2312" w:eastAsia="仿宋_GB2312" w:hint="eastAsia"/>
          <w:sz w:val="32"/>
          <w:szCs w:val="32"/>
        </w:rPr>
        <w:t>；</w:t>
      </w:r>
      <w:r w:rsidR="0030518E" w:rsidRPr="00A5627F">
        <w:rPr>
          <w:rFonts w:ascii="仿宋_GB2312" w:eastAsia="仿宋_GB2312" w:hint="eastAsia"/>
          <w:sz w:val="32"/>
          <w:szCs w:val="32"/>
        </w:rPr>
        <w:t>化妆品</w:t>
      </w:r>
      <w:r w:rsidR="00595EE8" w:rsidRPr="00A5627F">
        <w:rPr>
          <w:rFonts w:ascii="仿宋_GB2312" w:eastAsia="仿宋_GB2312" w:hint="eastAsia"/>
          <w:sz w:val="32"/>
          <w:szCs w:val="32"/>
        </w:rPr>
        <w:t>处</w:t>
      </w:r>
      <w:r w:rsidR="005F440F" w:rsidRPr="00A5627F">
        <w:rPr>
          <w:rFonts w:ascii="仿宋_GB2312" w:eastAsia="仿宋_GB2312" w:hint="eastAsia"/>
          <w:sz w:val="32"/>
          <w:szCs w:val="32"/>
        </w:rPr>
        <w:t>每</w:t>
      </w:r>
      <w:r w:rsidR="0030518E" w:rsidRPr="00A5627F">
        <w:rPr>
          <w:rFonts w:ascii="仿宋_GB2312" w:eastAsia="仿宋_GB2312" w:hint="eastAsia"/>
          <w:sz w:val="32"/>
          <w:szCs w:val="32"/>
        </w:rPr>
        <w:t>半年</w:t>
      </w:r>
      <w:r w:rsidR="005F440F" w:rsidRPr="00A5627F">
        <w:rPr>
          <w:rFonts w:ascii="仿宋_GB2312" w:eastAsia="仿宋_GB2312" w:hint="eastAsia"/>
          <w:sz w:val="32"/>
          <w:szCs w:val="32"/>
        </w:rPr>
        <w:t>对采集的境内责任人的诚信档案信息进行汇总。</w:t>
      </w:r>
    </w:p>
    <w:p w:rsidR="005F440F" w:rsidRPr="00A5627F" w:rsidRDefault="005F440F" w:rsidP="000D1743">
      <w:pPr>
        <w:ind w:firstLineChars="200" w:firstLine="640"/>
        <w:rPr>
          <w:rFonts w:ascii="仿宋_GB2312" w:eastAsia="仿宋_GB2312"/>
          <w:sz w:val="32"/>
          <w:szCs w:val="32"/>
        </w:rPr>
      </w:pPr>
      <w:r w:rsidRPr="00A5627F">
        <w:rPr>
          <w:rFonts w:ascii="仿宋_GB2312" w:eastAsia="仿宋_GB2312" w:hint="eastAsia"/>
          <w:sz w:val="32"/>
          <w:szCs w:val="32"/>
        </w:rPr>
        <w:t>第十一条 境内责任人有充分证据证明</w:t>
      </w:r>
      <w:r w:rsidR="00595EE8" w:rsidRPr="00A5627F">
        <w:rPr>
          <w:rFonts w:ascii="仿宋_GB2312" w:eastAsia="仿宋_GB2312" w:hint="eastAsia"/>
          <w:sz w:val="32"/>
          <w:szCs w:val="32"/>
        </w:rPr>
        <w:t>化妆品处</w:t>
      </w:r>
      <w:r w:rsidRPr="00A5627F">
        <w:rPr>
          <w:rFonts w:ascii="仿宋_GB2312" w:eastAsia="仿宋_GB2312" w:hint="eastAsia"/>
          <w:sz w:val="32"/>
          <w:szCs w:val="32"/>
        </w:rPr>
        <w:t>采集的诚信档案信息有误的，可以申请补正、纠正，</w:t>
      </w:r>
      <w:r w:rsidR="00595EE8" w:rsidRPr="00A5627F">
        <w:rPr>
          <w:rFonts w:ascii="仿宋_GB2312" w:eastAsia="仿宋_GB2312" w:hint="eastAsia"/>
          <w:sz w:val="32"/>
          <w:szCs w:val="32"/>
        </w:rPr>
        <w:t>化妆品处</w:t>
      </w:r>
      <w:r w:rsidRPr="00A5627F">
        <w:rPr>
          <w:rFonts w:ascii="仿宋_GB2312" w:eastAsia="仿宋_GB2312" w:hint="eastAsia"/>
          <w:sz w:val="32"/>
          <w:szCs w:val="32"/>
        </w:rPr>
        <w:t>应当及时处理，并告知申请人。</w:t>
      </w:r>
    </w:p>
    <w:p w:rsidR="005F440F" w:rsidRPr="00A5627F" w:rsidRDefault="005F440F" w:rsidP="00E84D17">
      <w:pPr>
        <w:spacing w:beforeLines="50" w:afterLines="50"/>
        <w:jc w:val="center"/>
        <w:rPr>
          <w:rFonts w:ascii="黑体" w:eastAsia="黑体" w:hAnsi="黑体"/>
          <w:sz w:val="32"/>
          <w:szCs w:val="32"/>
        </w:rPr>
      </w:pPr>
      <w:r w:rsidRPr="00A5627F">
        <w:rPr>
          <w:rFonts w:ascii="黑体" w:eastAsia="黑体" w:hAnsi="黑体" w:hint="eastAsia"/>
          <w:sz w:val="32"/>
          <w:szCs w:val="32"/>
        </w:rPr>
        <w:t>第四章 诚信档案管理</w:t>
      </w:r>
    </w:p>
    <w:p w:rsidR="005F440F" w:rsidRPr="00A5627F" w:rsidRDefault="005F440F" w:rsidP="000D1743">
      <w:pPr>
        <w:ind w:firstLineChars="200" w:firstLine="640"/>
        <w:rPr>
          <w:rFonts w:ascii="仿宋_GB2312" w:eastAsia="仿宋_GB2312"/>
          <w:sz w:val="32"/>
          <w:szCs w:val="32"/>
        </w:rPr>
      </w:pPr>
      <w:r w:rsidRPr="00A5627F">
        <w:rPr>
          <w:rFonts w:ascii="仿宋_GB2312" w:eastAsia="仿宋_GB2312" w:hint="eastAsia"/>
          <w:sz w:val="32"/>
          <w:szCs w:val="32"/>
        </w:rPr>
        <w:t>第十二条 境内责任人诚信档案信息以电子文档形式保存。</w:t>
      </w:r>
    </w:p>
    <w:p w:rsidR="005F440F" w:rsidRPr="00A5627F" w:rsidRDefault="005F440F" w:rsidP="000D1743">
      <w:pPr>
        <w:ind w:firstLineChars="200" w:firstLine="640"/>
        <w:rPr>
          <w:rFonts w:ascii="仿宋_GB2312" w:eastAsia="仿宋_GB2312"/>
          <w:sz w:val="32"/>
          <w:szCs w:val="32"/>
        </w:rPr>
      </w:pPr>
      <w:r w:rsidRPr="00A5627F">
        <w:rPr>
          <w:rFonts w:ascii="仿宋_GB2312" w:eastAsia="仿宋_GB2312" w:hint="eastAsia"/>
          <w:sz w:val="32"/>
          <w:szCs w:val="32"/>
        </w:rPr>
        <w:t>第十三条 境内责任人诚信档案信息应及时备份，电子文档应长期保存。</w:t>
      </w:r>
    </w:p>
    <w:p w:rsidR="005F440F" w:rsidRPr="00A5627F" w:rsidRDefault="005F440F" w:rsidP="000D1743">
      <w:pPr>
        <w:ind w:firstLineChars="200" w:firstLine="640"/>
        <w:rPr>
          <w:rFonts w:ascii="仿宋_GB2312" w:eastAsia="仿宋_GB2312"/>
          <w:sz w:val="32"/>
          <w:szCs w:val="32"/>
        </w:rPr>
      </w:pPr>
      <w:r w:rsidRPr="00A5627F">
        <w:rPr>
          <w:rFonts w:ascii="仿宋_GB2312" w:eastAsia="仿宋_GB2312" w:hint="eastAsia"/>
          <w:sz w:val="32"/>
          <w:szCs w:val="32"/>
        </w:rPr>
        <w:t xml:space="preserve">第十四条 </w:t>
      </w:r>
      <w:r w:rsidR="00C332BB" w:rsidRPr="00A5627F">
        <w:rPr>
          <w:rFonts w:ascii="仿宋_GB2312" w:eastAsia="仿宋_GB2312" w:hint="eastAsia"/>
          <w:sz w:val="32"/>
          <w:szCs w:val="32"/>
        </w:rPr>
        <w:t>境内责任人诚信档案信息的效力期限为：</w:t>
      </w:r>
    </w:p>
    <w:p w:rsidR="00C332BB" w:rsidRPr="00A5627F" w:rsidRDefault="00C332BB" w:rsidP="000D1743">
      <w:pPr>
        <w:ind w:firstLineChars="200" w:firstLine="640"/>
        <w:rPr>
          <w:rFonts w:ascii="仿宋_GB2312" w:eastAsia="仿宋_GB2312"/>
          <w:sz w:val="32"/>
          <w:szCs w:val="32"/>
        </w:rPr>
      </w:pPr>
      <w:r w:rsidRPr="00A5627F">
        <w:rPr>
          <w:rFonts w:ascii="仿宋_GB2312" w:eastAsia="仿宋_GB2312" w:hint="eastAsia"/>
          <w:sz w:val="32"/>
          <w:szCs w:val="32"/>
        </w:rPr>
        <w:t>（一）基本信息的有效期与该企业所持有的《营业执照》有效期保持一致；</w:t>
      </w:r>
    </w:p>
    <w:p w:rsidR="00C332BB" w:rsidRPr="00A5627F" w:rsidRDefault="00C332BB" w:rsidP="000D1743">
      <w:pPr>
        <w:ind w:firstLineChars="200" w:firstLine="640"/>
        <w:rPr>
          <w:rFonts w:ascii="仿宋_GB2312" w:eastAsia="仿宋_GB2312"/>
          <w:sz w:val="32"/>
          <w:szCs w:val="32"/>
        </w:rPr>
      </w:pPr>
      <w:r w:rsidRPr="00A5627F">
        <w:rPr>
          <w:rFonts w:ascii="仿宋_GB2312" w:eastAsia="仿宋_GB2312" w:hint="eastAsia"/>
          <w:sz w:val="32"/>
          <w:szCs w:val="32"/>
        </w:rPr>
        <w:t>（二）日常监管信息长期有效；</w:t>
      </w:r>
    </w:p>
    <w:p w:rsidR="00C332BB" w:rsidRPr="00A5627F" w:rsidRDefault="00C332BB" w:rsidP="000D1743">
      <w:pPr>
        <w:ind w:firstLineChars="200" w:firstLine="640"/>
        <w:rPr>
          <w:rFonts w:ascii="仿宋_GB2312" w:eastAsia="仿宋_GB2312"/>
          <w:sz w:val="32"/>
          <w:szCs w:val="32"/>
        </w:rPr>
      </w:pPr>
      <w:r w:rsidRPr="00A5627F">
        <w:rPr>
          <w:rFonts w:ascii="仿宋_GB2312" w:eastAsia="仿宋_GB2312" w:hint="eastAsia"/>
          <w:sz w:val="32"/>
          <w:szCs w:val="32"/>
        </w:rPr>
        <w:t>（三）行政处罚、市场禁入信息的效力期为5年。</w:t>
      </w:r>
    </w:p>
    <w:p w:rsidR="00C332BB" w:rsidRPr="00A5627F" w:rsidRDefault="00C332BB" w:rsidP="000D1743">
      <w:pPr>
        <w:ind w:firstLineChars="200" w:firstLine="640"/>
        <w:rPr>
          <w:rFonts w:ascii="仿宋_GB2312" w:eastAsia="仿宋_GB2312"/>
          <w:sz w:val="32"/>
          <w:szCs w:val="32"/>
        </w:rPr>
      </w:pPr>
      <w:r w:rsidRPr="00A5627F">
        <w:rPr>
          <w:rFonts w:ascii="仿宋_GB2312" w:eastAsia="仿宋_GB2312" w:hint="eastAsia"/>
          <w:sz w:val="32"/>
          <w:szCs w:val="32"/>
        </w:rPr>
        <w:t>效力期限自处罚、市场禁入决定生效之日起算。</w:t>
      </w:r>
    </w:p>
    <w:p w:rsidR="00C332BB" w:rsidRPr="00A5627F" w:rsidRDefault="00C332BB" w:rsidP="00E84D17">
      <w:pPr>
        <w:spacing w:beforeLines="50" w:afterLines="50"/>
        <w:jc w:val="center"/>
        <w:rPr>
          <w:rFonts w:ascii="黑体" w:eastAsia="黑体" w:hAnsi="黑体"/>
          <w:sz w:val="32"/>
          <w:szCs w:val="32"/>
        </w:rPr>
      </w:pPr>
      <w:r w:rsidRPr="00A5627F">
        <w:rPr>
          <w:rFonts w:ascii="黑体" w:eastAsia="黑体" w:hAnsi="黑体" w:hint="eastAsia"/>
          <w:sz w:val="32"/>
          <w:szCs w:val="32"/>
        </w:rPr>
        <w:t xml:space="preserve">第五章 </w:t>
      </w:r>
      <w:r w:rsidR="00EA1A8F" w:rsidRPr="00A5627F">
        <w:rPr>
          <w:rFonts w:ascii="黑体" w:eastAsia="黑体" w:hAnsi="黑体" w:hint="eastAsia"/>
          <w:sz w:val="32"/>
          <w:szCs w:val="32"/>
        </w:rPr>
        <w:t>诚信档案信息的使用与查询</w:t>
      </w:r>
    </w:p>
    <w:p w:rsidR="00EA1A8F" w:rsidRPr="00A5627F" w:rsidRDefault="00D8758C" w:rsidP="000D1743">
      <w:pPr>
        <w:ind w:firstLineChars="200" w:firstLine="640"/>
        <w:rPr>
          <w:rFonts w:ascii="仿宋_GB2312" w:eastAsia="仿宋_GB2312"/>
          <w:sz w:val="32"/>
          <w:szCs w:val="32"/>
        </w:rPr>
      </w:pPr>
      <w:r w:rsidRPr="00A5627F">
        <w:rPr>
          <w:rFonts w:ascii="仿宋_GB2312" w:eastAsia="仿宋_GB2312" w:hint="eastAsia"/>
          <w:sz w:val="32"/>
          <w:szCs w:val="32"/>
        </w:rPr>
        <w:t>第十五条 各级</w:t>
      </w:r>
      <w:r w:rsidR="00F451F0" w:rsidRPr="00A5627F">
        <w:rPr>
          <w:rFonts w:ascii="仿宋_GB2312" w:eastAsia="仿宋_GB2312" w:hint="eastAsia"/>
          <w:sz w:val="32"/>
          <w:szCs w:val="32"/>
        </w:rPr>
        <w:t>化妆品</w:t>
      </w:r>
      <w:r w:rsidRPr="00A5627F">
        <w:rPr>
          <w:rFonts w:ascii="仿宋_GB2312" w:eastAsia="仿宋_GB2312" w:hint="eastAsia"/>
          <w:sz w:val="32"/>
          <w:szCs w:val="32"/>
        </w:rPr>
        <w:t>监管部门在制定日常监管计划、设定监管频次等日常管理工作时，应当查阅有关的诚信档案信息。</w:t>
      </w:r>
    </w:p>
    <w:p w:rsidR="00D8758C" w:rsidRPr="00A5627F" w:rsidRDefault="00D8758C" w:rsidP="000D1743">
      <w:pPr>
        <w:ind w:firstLineChars="200" w:firstLine="640"/>
        <w:rPr>
          <w:rFonts w:ascii="仿宋_GB2312" w:eastAsia="仿宋_GB2312"/>
          <w:sz w:val="32"/>
          <w:szCs w:val="32"/>
        </w:rPr>
      </w:pPr>
      <w:r w:rsidRPr="00A5627F">
        <w:rPr>
          <w:rFonts w:ascii="仿宋_GB2312" w:eastAsia="仿宋_GB2312" w:hint="eastAsia"/>
          <w:sz w:val="32"/>
          <w:szCs w:val="32"/>
        </w:rPr>
        <w:t>第十六条 效力期限内的诚信档案信息均为依申请公开，法律、法规规定的国家机关依照职权可以进行查询，单位及本人可查询自身的诚信档案信息。</w:t>
      </w:r>
    </w:p>
    <w:p w:rsidR="00D8758C" w:rsidRPr="00A5627F" w:rsidRDefault="00D8758C" w:rsidP="000D1743">
      <w:pPr>
        <w:ind w:firstLineChars="200" w:firstLine="640"/>
        <w:rPr>
          <w:rFonts w:ascii="仿宋_GB2312" w:eastAsia="仿宋_GB2312"/>
          <w:sz w:val="32"/>
          <w:szCs w:val="32"/>
        </w:rPr>
      </w:pPr>
      <w:r w:rsidRPr="00A5627F">
        <w:rPr>
          <w:rFonts w:ascii="仿宋_GB2312" w:eastAsia="仿宋_GB2312" w:hint="eastAsia"/>
          <w:sz w:val="32"/>
          <w:szCs w:val="32"/>
        </w:rPr>
        <w:t>第十七条 其它机构、个人可持查询申请书及身份证明文件申请查询相关的境内责任诚信档案信息。查询申请数应注明查询原因、用途。并</w:t>
      </w:r>
      <w:r w:rsidR="00DA72F1" w:rsidRPr="00A5627F">
        <w:rPr>
          <w:rFonts w:ascii="仿宋_GB2312" w:eastAsia="仿宋_GB2312" w:hint="eastAsia"/>
          <w:sz w:val="32"/>
          <w:szCs w:val="32"/>
        </w:rPr>
        <w:t>签署合法使用场所查询诚信档案信息并保密的承诺。</w:t>
      </w:r>
    </w:p>
    <w:p w:rsidR="00DA72F1" w:rsidRPr="00A5627F" w:rsidRDefault="00DA72F1" w:rsidP="000D1743">
      <w:pPr>
        <w:ind w:firstLineChars="200" w:firstLine="640"/>
        <w:rPr>
          <w:rFonts w:ascii="仿宋_GB2312" w:eastAsia="仿宋_GB2312"/>
          <w:sz w:val="32"/>
          <w:szCs w:val="32"/>
        </w:rPr>
      </w:pPr>
      <w:r w:rsidRPr="00A5627F">
        <w:rPr>
          <w:rFonts w:ascii="仿宋_GB2312" w:eastAsia="仿宋_GB2312" w:hint="eastAsia"/>
          <w:sz w:val="32"/>
          <w:szCs w:val="32"/>
        </w:rPr>
        <w:t>查询信息涉及国家秘密、其它公民、法人或组织的商业秘密及个人隐私的，不予公开，并向申请人说明理由。</w:t>
      </w:r>
    </w:p>
    <w:p w:rsidR="00DA72F1" w:rsidRPr="00A5627F" w:rsidRDefault="00DA72F1" w:rsidP="000D1743">
      <w:pPr>
        <w:ind w:firstLineChars="200" w:firstLine="640"/>
        <w:rPr>
          <w:rFonts w:ascii="仿宋_GB2312" w:eastAsia="仿宋_GB2312"/>
          <w:sz w:val="32"/>
          <w:szCs w:val="32"/>
        </w:rPr>
      </w:pPr>
      <w:r w:rsidRPr="00A5627F">
        <w:rPr>
          <w:rFonts w:ascii="仿宋_GB2312" w:eastAsia="仿宋_GB2312" w:hint="eastAsia"/>
          <w:sz w:val="32"/>
          <w:szCs w:val="32"/>
        </w:rPr>
        <w:t>第十八条 诚信档案信息查询应当保留记录，查询记录应当包括诚信信息的查询者、查询对象、查询原因、查询内容、查询时间等信息。</w:t>
      </w:r>
    </w:p>
    <w:p w:rsidR="00DA72F1" w:rsidRPr="00A5627F" w:rsidRDefault="00DA72F1" w:rsidP="000D1743">
      <w:pPr>
        <w:ind w:firstLineChars="200" w:firstLine="640"/>
        <w:rPr>
          <w:rFonts w:ascii="仿宋_GB2312" w:eastAsia="仿宋_GB2312"/>
          <w:sz w:val="32"/>
          <w:szCs w:val="32"/>
        </w:rPr>
      </w:pPr>
      <w:r w:rsidRPr="00A5627F">
        <w:rPr>
          <w:rFonts w:ascii="仿宋_GB2312" w:eastAsia="仿宋_GB2312" w:hint="eastAsia"/>
          <w:sz w:val="32"/>
          <w:szCs w:val="32"/>
        </w:rPr>
        <w:t>查询记录自该记录生产之日起保存5年。</w:t>
      </w:r>
    </w:p>
    <w:p w:rsidR="00DA72F1" w:rsidRPr="00A5627F" w:rsidRDefault="00DA72F1" w:rsidP="000D1743">
      <w:pPr>
        <w:ind w:firstLineChars="200" w:firstLine="640"/>
        <w:rPr>
          <w:rFonts w:ascii="仿宋_GB2312" w:eastAsia="仿宋_GB2312"/>
          <w:sz w:val="32"/>
          <w:szCs w:val="32"/>
        </w:rPr>
      </w:pPr>
      <w:r w:rsidRPr="00A5627F">
        <w:rPr>
          <w:rFonts w:ascii="仿宋_GB2312" w:eastAsia="仿宋_GB2312" w:hint="eastAsia"/>
          <w:sz w:val="32"/>
          <w:szCs w:val="32"/>
        </w:rPr>
        <w:t>第十九条 相关人员认为境内责任人诚信档案存在错误或持有异议的，可按下列规定申请更正或提交书面异议报告：属于记录错误的，予以更正；属于对原始信息内容有异议的，经审核后可进行更正，如不予更正的，应书面告知申请人。</w:t>
      </w:r>
    </w:p>
    <w:p w:rsidR="00DA72F1" w:rsidRPr="00A5627F" w:rsidRDefault="00DA72F1" w:rsidP="000D1743">
      <w:pPr>
        <w:ind w:firstLineChars="200" w:firstLine="640"/>
        <w:rPr>
          <w:rFonts w:ascii="仿宋_GB2312" w:eastAsia="仿宋_GB2312"/>
          <w:sz w:val="32"/>
          <w:szCs w:val="32"/>
        </w:rPr>
      </w:pPr>
      <w:r w:rsidRPr="00A5627F">
        <w:rPr>
          <w:rFonts w:ascii="仿宋_GB2312" w:eastAsia="仿宋_GB2312" w:hint="eastAsia"/>
          <w:sz w:val="32"/>
          <w:szCs w:val="32"/>
        </w:rPr>
        <w:t>第二十条 诚信档案信息可与政府其他相关监管部门共享，并作为协同监管的基础信息。任何单位和个人不得超出查询目的使用、泄露或提供他人使用、以营利为目的使用、加工或处理诚信档案信息，不得将诚信信息用于非法目的。</w:t>
      </w:r>
    </w:p>
    <w:p w:rsidR="00DA72F1" w:rsidRPr="00A5627F" w:rsidRDefault="00DA72F1" w:rsidP="000D1743">
      <w:pPr>
        <w:ind w:firstLineChars="200" w:firstLine="640"/>
        <w:rPr>
          <w:rFonts w:ascii="仿宋_GB2312" w:eastAsia="仿宋_GB2312"/>
          <w:sz w:val="32"/>
          <w:szCs w:val="32"/>
        </w:rPr>
      </w:pPr>
      <w:r w:rsidRPr="00A5627F">
        <w:rPr>
          <w:rFonts w:ascii="仿宋_GB2312" w:eastAsia="仿宋_GB2312" w:hint="eastAsia"/>
          <w:sz w:val="32"/>
          <w:szCs w:val="32"/>
        </w:rPr>
        <w:t>第二十一条 诚信档案管理人员</w:t>
      </w:r>
      <w:r w:rsidR="00F37D47" w:rsidRPr="00A5627F">
        <w:rPr>
          <w:rFonts w:ascii="仿宋_GB2312" w:eastAsia="仿宋_GB2312" w:hint="eastAsia"/>
          <w:sz w:val="32"/>
          <w:szCs w:val="32"/>
        </w:rPr>
        <w:t>对诚信信息及历史记录库中</w:t>
      </w:r>
      <w:r w:rsidR="00F4799B" w:rsidRPr="00A5627F">
        <w:rPr>
          <w:rFonts w:ascii="仿宋_GB2312" w:eastAsia="仿宋_GB2312" w:hint="eastAsia"/>
          <w:sz w:val="32"/>
          <w:szCs w:val="32"/>
        </w:rPr>
        <w:t>诚信信息负有保密义务，并承担相应的保密责任，不得泄露除公开信息以外的信息。</w:t>
      </w:r>
    </w:p>
    <w:p w:rsidR="00F4799B" w:rsidRPr="00A5627F" w:rsidRDefault="00F4799B" w:rsidP="00E84D17">
      <w:pPr>
        <w:spacing w:beforeLines="50" w:afterLines="50"/>
        <w:jc w:val="center"/>
        <w:rPr>
          <w:rFonts w:ascii="黑体" w:eastAsia="黑体" w:hAnsi="黑体"/>
          <w:sz w:val="32"/>
          <w:szCs w:val="32"/>
        </w:rPr>
      </w:pPr>
      <w:r w:rsidRPr="00A5627F">
        <w:rPr>
          <w:rFonts w:ascii="黑体" w:eastAsia="黑体" w:hAnsi="黑体" w:hint="eastAsia"/>
          <w:sz w:val="32"/>
          <w:szCs w:val="32"/>
        </w:rPr>
        <w:t>第六章</w:t>
      </w:r>
      <w:r w:rsidR="000D1743" w:rsidRPr="00A5627F">
        <w:rPr>
          <w:rFonts w:ascii="黑体" w:eastAsia="黑体" w:hAnsi="黑体" w:hint="eastAsia"/>
          <w:sz w:val="32"/>
          <w:szCs w:val="32"/>
        </w:rPr>
        <w:t xml:space="preserve">  附则</w:t>
      </w:r>
    </w:p>
    <w:p w:rsidR="00F4799B" w:rsidRPr="00A5627F" w:rsidRDefault="00F4799B" w:rsidP="000D1743">
      <w:pPr>
        <w:ind w:firstLineChars="200" w:firstLine="640"/>
        <w:rPr>
          <w:rFonts w:ascii="仿宋_GB2312" w:eastAsia="仿宋_GB2312"/>
          <w:sz w:val="32"/>
          <w:szCs w:val="32"/>
        </w:rPr>
      </w:pPr>
      <w:r w:rsidRPr="00A5627F">
        <w:rPr>
          <w:rFonts w:ascii="仿宋_GB2312" w:eastAsia="仿宋_GB2312" w:hint="eastAsia"/>
          <w:sz w:val="32"/>
          <w:szCs w:val="32"/>
        </w:rPr>
        <w:t>第二十</w:t>
      </w:r>
      <w:r w:rsidR="005D18A2" w:rsidRPr="00A5627F">
        <w:rPr>
          <w:rFonts w:ascii="仿宋_GB2312" w:eastAsia="仿宋_GB2312" w:hint="eastAsia"/>
          <w:sz w:val="32"/>
          <w:szCs w:val="32"/>
        </w:rPr>
        <w:t>二</w:t>
      </w:r>
      <w:r w:rsidRPr="00A5627F">
        <w:rPr>
          <w:rFonts w:ascii="仿宋_GB2312" w:eastAsia="仿宋_GB2312" w:hint="eastAsia"/>
          <w:sz w:val="32"/>
          <w:szCs w:val="32"/>
        </w:rPr>
        <w:t xml:space="preserve">条 </w:t>
      </w:r>
      <w:r w:rsidR="00AE6A5A">
        <w:rPr>
          <w:rFonts w:ascii="仿宋_GB2312" w:eastAsia="仿宋_GB2312" w:hint="eastAsia"/>
          <w:sz w:val="32"/>
          <w:szCs w:val="32"/>
        </w:rPr>
        <w:t>本办法由</w:t>
      </w:r>
      <w:r w:rsidRPr="00A5627F">
        <w:rPr>
          <w:rFonts w:ascii="仿宋_GB2312" w:eastAsia="仿宋_GB2312" w:hint="eastAsia"/>
          <w:sz w:val="32"/>
          <w:szCs w:val="32"/>
        </w:rPr>
        <w:t>省</w:t>
      </w:r>
      <w:r w:rsidR="00836DE2">
        <w:rPr>
          <w:rFonts w:ascii="仿宋_GB2312" w:eastAsia="仿宋_GB2312" w:hint="eastAsia"/>
          <w:sz w:val="32"/>
          <w:szCs w:val="32"/>
        </w:rPr>
        <w:t>药品</w:t>
      </w:r>
      <w:r w:rsidRPr="00A5627F">
        <w:rPr>
          <w:rFonts w:ascii="仿宋_GB2312" w:eastAsia="仿宋_GB2312" w:hint="eastAsia"/>
          <w:sz w:val="32"/>
          <w:szCs w:val="32"/>
        </w:rPr>
        <w:t>监督管理局负责解释。</w:t>
      </w:r>
    </w:p>
    <w:p w:rsidR="00F4799B" w:rsidRPr="00A5627F" w:rsidRDefault="00F4799B" w:rsidP="000D1743">
      <w:pPr>
        <w:ind w:firstLineChars="200" w:firstLine="640"/>
        <w:rPr>
          <w:rFonts w:ascii="仿宋_GB2312" w:eastAsia="仿宋_GB2312"/>
          <w:sz w:val="32"/>
          <w:szCs w:val="32"/>
        </w:rPr>
      </w:pPr>
      <w:r w:rsidRPr="00A5627F">
        <w:rPr>
          <w:rFonts w:ascii="仿宋_GB2312" w:eastAsia="仿宋_GB2312" w:hint="eastAsia"/>
          <w:sz w:val="32"/>
          <w:szCs w:val="32"/>
        </w:rPr>
        <w:t>第二十</w:t>
      </w:r>
      <w:r w:rsidR="005D18A2" w:rsidRPr="00A5627F">
        <w:rPr>
          <w:rFonts w:ascii="仿宋_GB2312" w:eastAsia="仿宋_GB2312" w:hint="eastAsia"/>
          <w:sz w:val="32"/>
          <w:szCs w:val="32"/>
        </w:rPr>
        <w:t>三</w:t>
      </w:r>
      <w:r w:rsidRPr="00A5627F">
        <w:rPr>
          <w:rFonts w:ascii="仿宋_GB2312" w:eastAsia="仿宋_GB2312" w:hint="eastAsia"/>
          <w:sz w:val="32"/>
          <w:szCs w:val="32"/>
        </w:rPr>
        <w:t>条 本办法自</w:t>
      </w:r>
      <w:r w:rsidR="00A5627F">
        <w:rPr>
          <w:rFonts w:ascii="仿宋_GB2312" w:eastAsia="仿宋_GB2312" w:hint="eastAsia"/>
          <w:sz w:val="32"/>
          <w:szCs w:val="32"/>
        </w:rPr>
        <w:t>颁布之日</w:t>
      </w:r>
      <w:r w:rsidRPr="00A5627F">
        <w:rPr>
          <w:rFonts w:ascii="仿宋_GB2312" w:eastAsia="仿宋_GB2312" w:hint="eastAsia"/>
          <w:sz w:val="32"/>
          <w:szCs w:val="32"/>
        </w:rPr>
        <w:t>起试行。</w:t>
      </w:r>
    </w:p>
    <w:p w:rsidR="00F4799B" w:rsidRPr="00A5627F" w:rsidRDefault="00F4799B" w:rsidP="000D1743">
      <w:pPr>
        <w:ind w:firstLineChars="200" w:firstLine="640"/>
        <w:rPr>
          <w:rFonts w:ascii="仿宋_GB2312" w:eastAsia="仿宋_GB2312"/>
          <w:sz w:val="32"/>
          <w:szCs w:val="32"/>
        </w:rPr>
      </w:pPr>
    </w:p>
    <w:p w:rsidR="00F4799B" w:rsidRPr="00A5627F" w:rsidRDefault="00F4799B" w:rsidP="000D1743">
      <w:pPr>
        <w:ind w:firstLineChars="200" w:firstLine="640"/>
        <w:rPr>
          <w:rFonts w:ascii="仿宋_GB2312" w:eastAsia="仿宋_GB2312"/>
          <w:sz w:val="32"/>
          <w:szCs w:val="32"/>
        </w:rPr>
      </w:pPr>
    </w:p>
    <w:p w:rsidR="00F4799B" w:rsidRPr="00A5627F" w:rsidRDefault="00F4799B" w:rsidP="000D1743">
      <w:pPr>
        <w:ind w:firstLineChars="200" w:firstLine="640"/>
        <w:rPr>
          <w:rFonts w:ascii="仿宋_GB2312" w:eastAsia="仿宋_GB2312"/>
          <w:sz w:val="32"/>
          <w:szCs w:val="32"/>
        </w:rPr>
      </w:pPr>
    </w:p>
    <w:p w:rsidR="00F4799B" w:rsidRPr="00A5627F" w:rsidRDefault="00F4799B" w:rsidP="000D1743">
      <w:pPr>
        <w:ind w:firstLineChars="200" w:firstLine="640"/>
        <w:rPr>
          <w:rFonts w:ascii="仿宋_GB2312" w:eastAsia="仿宋_GB2312"/>
          <w:sz w:val="32"/>
          <w:szCs w:val="32"/>
        </w:rPr>
      </w:pPr>
    </w:p>
    <w:sectPr w:rsidR="00F4799B" w:rsidRPr="00A5627F" w:rsidSect="000D1743">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58C" w:rsidRDefault="00D8758C" w:rsidP="0078580F">
      <w:r>
        <w:separator/>
      </w:r>
    </w:p>
  </w:endnote>
  <w:endnote w:type="continuationSeparator" w:id="1">
    <w:p w:rsidR="00D8758C" w:rsidRDefault="00D8758C" w:rsidP="007858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58C" w:rsidRDefault="00D8758C" w:rsidP="0078580F">
      <w:r>
        <w:separator/>
      </w:r>
    </w:p>
  </w:footnote>
  <w:footnote w:type="continuationSeparator" w:id="1">
    <w:p w:rsidR="00D8758C" w:rsidRDefault="00D8758C" w:rsidP="007858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2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7EF3"/>
    <w:rsid w:val="00092960"/>
    <w:rsid w:val="000A62A5"/>
    <w:rsid w:val="000D1743"/>
    <w:rsid w:val="000F1946"/>
    <w:rsid w:val="00110457"/>
    <w:rsid w:val="00251532"/>
    <w:rsid w:val="002A6D8C"/>
    <w:rsid w:val="002F4A17"/>
    <w:rsid w:val="0030518E"/>
    <w:rsid w:val="003E0984"/>
    <w:rsid w:val="00595EE8"/>
    <w:rsid w:val="005D18A2"/>
    <w:rsid w:val="005F440F"/>
    <w:rsid w:val="00600EB2"/>
    <w:rsid w:val="0060320B"/>
    <w:rsid w:val="0065376C"/>
    <w:rsid w:val="006715BF"/>
    <w:rsid w:val="006B1921"/>
    <w:rsid w:val="006B48C5"/>
    <w:rsid w:val="00767E3E"/>
    <w:rsid w:val="00770467"/>
    <w:rsid w:val="0078580F"/>
    <w:rsid w:val="00795AAB"/>
    <w:rsid w:val="007A0A51"/>
    <w:rsid w:val="00807510"/>
    <w:rsid w:val="00836DE2"/>
    <w:rsid w:val="008971ED"/>
    <w:rsid w:val="009C7EF3"/>
    <w:rsid w:val="00A5627F"/>
    <w:rsid w:val="00AA7E74"/>
    <w:rsid w:val="00AD0464"/>
    <w:rsid w:val="00AE6A5A"/>
    <w:rsid w:val="00AF0AD2"/>
    <w:rsid w:val="00B41CB3"/>
    <w:rsid w:val="00B54827"/>
    <w:rsid w:val="00B60CE1"/>
    <w:rsid w:val="00BC5279"/>
    <w:rsid w:val="00BD10BB"/>
    <w:rsid w:val="00C133A2"/>
    <w:rsid w:val="00C332BB"/>
    <w:rsid w:val="00CC4A23"/>
    <w:rsid w:val="00CF18C9"/>
    <w:rsid w:val="00D0046F"/>
    <w:rsid w:val="00D8758C"/>
    <w:rsid w:val="00DA60CF"/>
    <w:rsid w:val="00DA72F1"/>
    <w:rsid w:val="00E1763A"/>
    <w:rsid w:val="00E26FD3"/>
    <w:rsid w:val="00E5769E"/>
    <w:rsid w:val="00E73E49"/>
    <w:rsid w:val="00E84D17"/>
    <w:rsid w:val="00E852E7"/>
    <w:rsid w:val="00EA1A8F"/>
    <w:rsid w:val="00EF6059"/>
    <w:rsid w:val="00F11486"/>
    <w:rsid w:val="00F37D47"/>
    <w:rsid w:val="00F451F0"/>
    <w:rsid w:val="00F462A9"/>
    <w:rsid w:val="00F4799B"/>
    <w:rsid w:val="00F5520F"/>
    <w:rsid w:val="00FA3B0A"/>
    <w:rsid w:val="00FB01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BC5279"/>
    <w:pPr>
      <w:widowControl w:val="0"/>
      <w:jc w:val="both"/>
    </w:pPr>
    <w:rPr>
      <w:kern w:val="2"/>
      <w:sz w:val="21"/>
    </w:rPr>
  </w:style>
  <w:style w:type="paragraph" w:styleId="1">
    <w:name w:val="heading 1"/>
    <w:basedOn w:val="a"/>
    <w:next w:val="a"/>
    <w:link w:val="1Char"/>
    <w:qFormat/>
    <w:rsid w:val="00BC5279"/>
    <w:pPr>
      <w:keepNext/>
      <w:keepLines/>
      <w:spacing w:before="340" w:after="330" w:line="576" w:lineRule="auto"/>
      <w:outlineLvl w:val="0"/>
    </w:pPr>
    <w:rPr>
      <w:rFonts w:ascii="Calibri" w:hAnsi="Calibri"/>
      <w:b/>
      <w:bCs/>
      <w:kern w:val="44"/>
      <w:sz w:val="44"/>
      <w:szCs w:val="44"/>
    </w:rPr>
  </w:style>
  <w:style w:type="paragraph" w:styleId="2">
    <w:name w:val="heading 2"/>
    <w:basedOn w:val="a"/>
    <w:next w:val="a"/>
    <w:link w:val="2Char"/>
    <w:qFormat/>
    <w:rsid w:val="00BC5279"/>
    <w:pPr>
      <w:keepNext/>
      <w:keepLines/>
      <w:spacing w:before="260" w:after="260" w:line="413" w:lineRule="auto"/>
      <w:outlineLvl w:val="1"/>
    </w:pPr>
    <w:rPr>
      <w:rFonts w:ascii="Arial" w:eastAsia="黑体" w:hAnsi="Arial"/>
      <w:b/>
      <w:sz w:val="32"/>
    </w:rPr>
  </w:style>
  <w:style w:type="paragraph" w:styleId="3">
    <w:name w:val="heading 3"/>
    <w:basedOn w:val="a"/>
    <w:next w:val="a"/>
    <w:link w:val="3Char"/>
    <w:uiPriority w:val="9"/>
    <w:unhideWhenUsed/>
    <w:qFormat/>
    <w:rsid w:val="00BC527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5279"/>
    <w:rPr>
      <w:rFonts w:ascii="Calibri" w:hAnsi="Calibri"/>
      <w:b/>
      <w:bCs/>
      <w:kern w:val="44"/>
      <w:sz w:val="44"/>
      <w:szCs w:val="44"/>
    </w:rPr>
  </w:style>
  <w:style w:type="character" w:customStyle="1" w:styleId="2Char">
    <w:name w:val="标题 2 Char"/>
    <w:basedOn w:val="a0"/>
    <w:link w:val="2"/>
    <w:rsid w:val="00BC5279"/>
    <w:rPr>
      <w:rFonts w:ascii="Arial" w:eastAsia="黑体" w:hAnsi="Arial"/>
      <w:b/>
      <w:kern w:val="2"/>
      <w:sz w:val="32"/>
    </w:rPr>
  </w:style>
  <w:style w:type="character" w:customStyle="1" w:styleId="3Char">
    <w:name w:val="标题 3 Char"/>
    <w:basedOn w:val="a0"/>
    <w:link w:val="3"/>
    <w:uiPriority w:val="9"/>
    <w:rsid w:val="00BC5279"/>
    <w:rPr>
      <w:b/>
      <w:bCs/>
      <w:kern w:val="2"/>
      <w:sz w:val="32"/>
      <w:szCs w:val="32"/>
    </w:rPr>
  </w:style>
  <w:style w:type="paragraph" w:styleId="a3">
    <w:name w:val="Title"/>
    <w:basedOn w:val="a"/>
    <w:next w:val="a"/>
    <w:link w:val="Char"/>
    <w:uiPriority w:val="10"/>
    <w:qFormat/>
    <w:rsid w:val="00BC5279"/>
    <w:pPr>
      <w:spacing w:before="240" w:after="60"/>
      <w:jc w:val="center"/>
      <w:outlineLvl w:val="0"/>
    </w:pPr>
    <w:rPr>
      <w:rFonts w:asciiTheme="majorHAnsi" w:eastAsia="方正小标宋简体" w:hAnsiTheme="majorHAnsi" w:cstheme="majorBidi"/>
      <w:bCs/>
      <w:sz w:val="36"/>
      <w:szCs w:val="32"/>
    </w:rPr>
  </w:style>
  <w:style w:type="character" w:customStyle="1" w:styleId="Char">
    <w:name w:val="标题 Char"/>
    <w:basedOn w:val="a0"/>
    <w:link w:val="a3"/>
    <w:uiPriority w:val="10"/>
    <w:rsid w:val="00BC5279"/>
    <w:rPr>
      <w:rFonts w:asciiTheme="majorHAnsi" w:eastAsia="方正小标宋简体" w:hAnsiTheme="majorHAnsi" w:cstheme="majorBidi"/>
      <w:bCs/>
      <w:kern w:val="2"/>
      <w:sz w:val="36"/>
      <w:szCs w:val="32"/>
    </w:rPr>
  </w:style>
  <w:style w:type="paragraph" w:styleId="a4">
    <w:name w:val="Subtitle"/>
    <w:basedOn w:val="a"/>
    <w:next w:val="a"/>
    <w:link w:val="Char0"/>
    <w:qFormat/>
    <w:rsid w:val="00BC5279"/>
    <w:pPr>
      <w:spacing w:before="240" w:after="60" w:line="312" w:lineRule="auto"/>
      <w:jc w:val="center"/>
      <w:outlineLvl w:val="1"/>
    </w:pPr>
    <w:rPr>
      <w:rFonts w:ascii="Cambria" w:hAnsi="Cambria"/>
      <w:b/>
      <w:kern w:val="28"/>
      <w:sz w:val="32"/>
    </w:rPr>
  </w:style>
  <w:style w:type="character" w:customStyle="1" w:styleId="Char0">
    <w:name w:val="副标题 Char"/>
    <w:basedOn w:val="a0"/>
    <w:link w:val="a4"/>
    <w:rsid w:val="00BC5279"/>
    <w:rPr>
      <w:rFonts w:ascii="Cambria" w:hAnsi="Cambria"/>
      <w:b/>
      <w:kern w:val="28"/>
      <w:sz w:val="32"/>
    </w:rPr>
  </w:style>
  <w:style w:type="character" w:styleId="a5">
    <w:name w:val="Strong"/>
    <w:qFormat/>
    <w:rsid w:val="00BC5279"/>
    <w:rPr>
      <w:b/>
      <w:bCs/>
    </w:rPr>
  </w:style>
  <w:style w:type="character" w:styleId="a6">
    <w:name w:val="Emphasis"/>
    <w:qFormat/>
    <w:rsid w:val="00BC5279"/>
    <w:rPr>
      <w:i w:val="0"/>
      <w:iCs w:val="0"/>
      <w:color w:val="CC0000"/>
    </w:rPr>
  </w:style>
  <w:style w:type="paragraph" w:styleId="a7">
    <w:name w:val="No Spacing"/>
    <w:uiPriority w:val="1"/>
    <w:qFormat/>
    <w:rsid w:val="00BC5279"/>
    <w:pPr>
      <w:widowControl w:val="0"/>
      <w:jc w:val="both"/>
    </w:pPr>
    <w:rPr>
      <w:kern w:val="2"/>
      <w:sz w:val="21"/>
    </w:rPr>
  </w:style>
  <w:style w:type="paragraph" w:styleId="a8">
    <w:name w:val="List Paragraph"/>
    <w:basedOn w:val="a"/>
    <w:qFormat/>
    <w:rsid w:val="00BC5279"/>
    <w:pPr>
      <w:ind w:firstLineChars="200" w:firstLine="420"/>
    </w:pPr>
  </w:style>
  <w:style w:type="paragraph" w:styleId="TOC">
    <w:name w:val="TOC Heading"/>
    <w:basedOn w:val="1"/>
    <w:next w:val="a"/>
    <w:qFormat/>
    <w:rsid w:val="00BC5279"/>
    <w:pPr>
      <w:widowControl/>
      <w:spacing w:before="480" w:after="0" w:line="276" w:lineRule="auto"/>
      <w:jc w:val="left"/>
      <w:outlineLvl w:val="9"/>
    </w:pPr>
    <w:rPr>
      <w:rFonts w:ascii="Cambria" w:hAnsi="Cambria"/>
      <w:color w:val="365F91"/>
      <w:kern w:val="0"/>
      <w:sz w:val="28"/>
      <w:szCs w:val="28"/>
    </w:rPr>
  </w:style>
  <w:style w:type="paragraph" w:styleId="a9">
    <w:name w:val="header"/>
    <w:basedOn w:val="a"/>
    <w:link w:val="Char1"/>
    <w:uiPriority w:val="99"/>
    <w:semiHidden/>
    <w:unhideWhenUsed/>
    <w:rsid w:val="0078580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semiHidden/>
    <w:rsid w:val="0078580F"/>
    <w:rPr>
      <w:kern w:val="2"/>
      <w:sz w:val="18"/>
      <w:szCs w:val="18"/>
    </w:rPr>
  </w:style>
  <w:style w:type="paragraph" w:styleId="aa">
    <w:name w:val="footer"/>
    <w:basedOn w:val="a"/>
    <w:link w:val="Char2"/>
    <w:uiPriority w:val="99"/>
    <w:semiHidden/>
    <w:unhideWhenUsed/>
    <w:rsid w:val="0078580F"/>
    <w:pPr>
      <w:tabs>
        <w:tab w:val="center" w:pos="4153"/>
        <w:tab w:val="right" w:pos="8306"/>
      </w:tabs>
      <w:snapToGrid w:val="0"/>
      <w:jc w:val="left"/>
    </w:pPr>
    <w:rPr>
      <w:sz w:val="18"/>
      <w:szCs w:val="18"/>
    </w:rPr>
  </w:style>
  <w:style w:type="character" w:customStyle="1" w:styleId="Char2">
    <w:name w:val="页脚 Char"/>
    <w:basedOn w:val="a0"/>
    <w:link w:val="aa"/>
    <w:uiPriority w:val="99"/>
    <w:semiHidden/>
    <w:rsid w:val="0078580F"/>
    <w:rPr>
      <w:kern w:val="2"/>
      <w:sz w:val="18"/>
      <w:szCs w:val="18"/>
    </w:rPr>
  </w:style>
  <w:style w:type="character" w:styleId="ab">
    <w:name w:val="annotation reference"/>
    <w:basedOn w:val="a0"/>
    <w:uiPriority w:val="99"/>
    <w:semiHidden/>
    <w:unhideWhenUsed/>
    <w:rsid w:val="002F4A17"/>
    <w:rPr>
      <w:sz w:val="21"/>
      <w:szCs w:val="21"/>
    </w:rPr>
  </w:style>
  <w:style w:type="paragraph" w:styleId="ac">
    <w:name w:val="annotation text"/>
    <w:basedOn w:val="a"/>
    <w:link w:val="Char3"/>
    <w:uiPriority w:val="99"/>
    <w:semiHidden/>
    <w:unhideWhenUsed/>
    <w:rsid w:val="002F4A17"/>
    <w:pPr>
      <w:jc w:val="left"/>
    </w:pPr>
  </w:style>
  <w:style w:type="character" w:customStyle="1" w:styleId="Char3">
    <w:name w:val="批注文字 Char"/>
    <w:basedOn w:val="a0"/>
    <w:link w:val="ac"/>
    <w:uiPriority w:val="99"/>
    <w:semiHidden/>
    <w:rsid w:val="002F4A17"/>
    <w:rPr>
      <w:kern w:val="2"/>
      <w:sz w:val="21"/>
    </w:rPr>
  </w:style>
  <w:style w:type="paragraph" w:styleId="ad">
    <w:name w:val="annotation subject"/>
    <w:basedOn w:val="ac"/>
    <w:next w:val="ac"/>
    <w:link w:val="Char4"/>
    <w:uiPriority w:val="99"/>
    <w:semiHidden/>
    <w:unhideWhenUsed/>
    <w:rsid w:val="002F4A17"/>
    <w:rPr>
      <w:b/>
      <w:bCs/>
    </w:rPr>
  </w:style>
  <w:style w:type="character" w:customStyle="1" w:styleId="Char4">
    <w:name w:val="批注主题 Char"/>
    <w:basedOn w:val="Char3"/>
    <w:link w:val="ad"/>
    <w:uiPriority w:val="99"/>
    <w:semiHidden/>
    <w:rsid w:val="002F4A17"/>
    <w:rPr>
      <w:b/>
      <w:bCs/>
    </w:rPr>
  </w:style>
  <w:style w:type="paragraph" w:styleId="ae">
    <w:name w:val="Balloon Text"/>
    <w:basedOn w:val="a"/>
    <w:link w:val="Char5"/>
    <w:uiPriority w:val="99"/>
    <w:semiHidden/>
    <w:unhideWhenUsed/>
    <w:rsid w:val="002F4A17"/>
    <w:rPr>
      <w:sz w:val="18"/>
      <w:szCs w:val="18"/>
    </w:rPr>
  </w:style>
  <w:style w:type="character" w:customStyle="1" w:styleId="Char5">
    <w:name w:val="批注框文本 Char"/>
    <w:basedOn w:val="a0"/>
    <w:link w:val="ae"/>
    <w:uiPriority w:val="99"/>
    <w:semiHidden/>
    <w:rsid w:val="002F4A17"/>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民宗委管理员</dc:creator>
  <cp:lastModifiedBy>未定义</cp:lastModifiedBy>
  <cp:revision>2</cp:revision>
  <dcterms:created xsi:type="dcterms:W3CDTF">2019-06-14T07:24:00Z</dcterms:created>
  <dcterms:modified xsi:type="dcterms:W3CDTF">2019-06-14T07:24:00Z</dcterms:modified>
</cp:coreProperties>
</file>