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宋体" w:hAnsi="宋体" w:cs="宋体"/>
          <w:b/>
          <w:bCs/>
          <w:sz w:val="52"/>
          <w:szCs w:val="52"/>
        </w:rPr>
      </w:pPr>
      <w:r>
        <w:rPr>
          <w:rFonts w:hint="eastAsia" w:ascii="宋体" w:hAnsi="宋体" w:cs="宋体"/>
          <w:b/>
          <w:bCs/>
          <w:sz w:val="52"/>
          <w:szCs w:val="52"/>
        </w:rPr>
        <w:t>202</w:t>
      </w:r>
      <w:r>
        <w:rPr>
          <w:rFonts w:hint="eastAsia" w:ascii="宋体" w:hAnsi="宋体" w:cs="宋体"/>
          <w:b/>
          <w:bCs/>
          <w:sz w:val="52"/>
          <w:szCs w:val="52"/>
          <w:lang w:val="en-US" w:eastAsia="zh-CN"/>
        </w:rPr>
        <w:t>3</w:t>
      </w:r>
      <w:r>
        <w:rPr>
          <w:rFonts w:hint="eastAsia" w:ascii="宋体" w:hAnsi="宋体" w:cs="宋体"/>
          <w:b/>
          <w:bCs/>
          <w:sz w:val="52"/>
          <w:szCs w:val="52"/>
        </w:rPr>
        <w:t>年海南省食品药品检验所</w:t>
      </w:r>
      <w:r>
        <w:rPr>
          <w:rFonts w:ascii="宋体" w:hAnsi="宋体" w:cs="宋体"/>
          <w:b/>
          <w:bCs/>
          <w:sz w:val="52"/>
          <w:szCs w:val="52"/>
        </w:rPr>
        <w:br w:type="textWrapping"/>
      </w:r>
      <w:r>
        <w:rPr>
          <w:rFonts w:hint="eastAsia" w:ascii="宋体" w:hAnsi="宋体" w:cs="宋体"/>
          <w:b/>
          <w:bCs/>
          <w:sz w:val="52"/>
          <w:szCs w:val="52"/>
        </w:rPr>
        <w:t>五指山分所单位预算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b/>
          <w:bCs/>
          <w:sz w:val="32"/>
          <w:szCs w:val="32"/>
        </w:rPr>
        <w:t>海南省食品药品检验所五指山分所概况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ascii="黑体" w:hAnsi="黑体" w:eastAsia="黑体"/>
          <w:b/>
          <w:bCs/>
          <w:sz w:val="32"/>
          <w:szCs w:val="32"/>
        </w:rPr>
      </w:pPr>
      <w:r>
        <w:rPr>
          <w:rFonts w:hint="eastAsia" w:ascii="黑体" w:hAnsi="黑体" w:eastAsia="黑体"/>
          <w:b/>
          <w:bCs/>
          <w:sz w:val="32"/>
          <w:szCs w:val="32"/>
        </w:rPr>
        <w:t>海南省食品药品检验所五指山分所202</w:t>
      </w:r>
      <w:r>
        <w:rPr>
          <w:rFonts w:hint="eastAsia" w:ascii="黑体" w:hAnsi="黑体" w:eastAsia="黑体"/>
          <w:b/>
          <w:bCs/>
          <w:sz w:val="32"/>
          <w:szCs w:val="32"/>
          <w:lang w:val="en-US" w:eastAsia="zh-CN"/>
        </w:rPr>
        <w:t>3</w:t>
      </w:r>
      <w:r>
        <w:rPr>
          <w:rFonts w:hint="eastAsia" w:ascii="黑体" w:hAnsi="黑体" w:eastAsia="黑体"/>
          <w:sz w:val="32"/>
          <w:szCs w:val="32"/>
        </w:rPr>
        <w:t>年</w:t>
      </w:r>
      <w:r>
        <w:rPr>
          <w:rFonts w:hint="eastAsia" w:ascii="黑体" w:hAnsi="黑体" w:eastAsia="黑体"/>
          <w:b/>
          <w:bCs/>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黑体" w:hAnsi="黑体" w:eastAsia="黑体"/>
          <w:b/>
          <w:bCs/>
          <w:sz w:val="32"/>
          <w:szCs w:val="32"/>
        </w:rPr>
      </w:pPr>
      <w:r>
        <w:rPr>
          <w:rFonts w:hint="eastAsia" w:ascii="黑体" w:hAnsi="黑体" w:eastAsia="黑体"/>
          <w:b/>
          <w:bCs/>
          <w:sz w:val="32"/>
          <w:szCs w:val="32"/>
        </w:rPr>
        <w:t>海南省食品药品检验所五指山分所202</w:t>
      </w:r>
      <w:r>
        <w:rPr>
          <w:rFonts w:hint="eastAsia" w:ascii="黑体" w:hAnsi="黑体" w:eastAsia="黑体"/>
          <w:b/>
          <w:bCs/>
          <w:sz w:val="32"/>
          <w:szCs w:val="32"/>
          <w:lang w:val="en-US" w:eastAsia="zh-CN"/>
        </w:rPr>
        <w:t>3</w:t>
      </w:r>
      <w:r>
        <w:rPr>
          <w:rFonts w:hint="eastAsia" w:ascii="黑体" w:hAnsi="黑体" w:eastAsia="黑体"/>
          <w:sz w:val="32"/>
          <w:szCs w:val="32"/>
        </w:rPr>
        <w:t>年</w:t>
      </w:r>
      <w:r>
        <w:rPr>
          <w:rFonts w:hint="eastAsia" w:ascii="黑体" w:hAnsi="黑体" w:eastAsia="黑体"/>
          <w:b/>
          <w:bCs/>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b/>
          <w:bCs/>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b w:val="0"/>
          <w:bCs w:val="0"/>
          <w:sz w:val="32"/>
          <w:szCs w:val="32"/>
        </w:rPr>
        <w:t>海南省食品药品检验所五指山分所概况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ind w:left="0" w:firstLine="640"/>
        <w:jc w:val="left"/>
        <w:rPr>
          <w:rFonts w:ascii="仿宋_GB2312" w:hAnsi="黑体" w:eastAsia="仿宋_GB2312" w:cs="仿宋_GB2312"/>
          <w:sz w:val="32"/>
          <w:szCs w:val="32"/>
        </w:rPr>
      </w:pPr>
      <w:r>
        <w:rPr>
          <w:rFonts w:hint="eastAsia" w:ascii="仿宋" w:hAnsi="仿宋" w:eastAsia="仿宋" w:cs="仿宋"/>
          <w:sz w:val="32"/>
          <w:szCs w:val="32"/>
        </w:rPr>
        <w:t>主要履行</w:t>
      </w:r>
      <w:r>
        <w:rPr>
          <w:rFonts w:hint="eastAsia" w:ascii="仿宋" w:hAnsi="仿宋" w:eastAsia="仿宋" w:cs="仿宋"/>
          <w:sz w:val="32"/>
          <w:szCs w:val="32"/>
          <w:lang w:eastAsia="zh-CN"/>
        </w:rPr>
        <w:t>对</w:t>
      </w:r>
      <w:r>
        <w:rPr>
          <w:rFonts w:hint="eastAsia" w:ascii="仿宋" w:hAnsi="仿宋" w:eastAsia="仿宋" w:cs="仿宋"/>
          <w:sz w:val="32"/>
          <w:szCs w:val="32"/>
        </w:rPr>
        <w:t>五指山、琼中、保亭</w:t>
      </w:r>
      <w:r>
        <w:rPr>
          <w:rFonts w:hint="eastAsia" w:ascii="仿宋" w:hAnsi="仿宋" w:eastAsia="仿宋" w:cs="仿宋"/>
          <w:sz w:val="32"/>
          <w:szCs w:val="32"/>
          <w:lang w:eastAsia="zh-CN"/>
        </w:rPr>
        <w:t>等市县</w:t>
      </w:r>
      <w:r>
        <w:rPr>
          <w:rFonts w:hint="eastAsia" w:ascii="仿宋" w:hAnsi="仿宋" w:eastAsia="仿宋" w:cs="仿宋"/>
          <w:sz w:val="32"/>
          <w:szCs w:val="32"/>
        </w:rPr>
        <w:t>的食品药品抽样</w:t>
      </w:r>
      <w:r>
        <w:rPr>
          <w:rFonts w:hint="eastAsia" w:ascii="仿宋" w:hAnsi="仿宋" w:eastAsia="仿宋" w:cs="仿宋"/>
          <w:sz w:val="32"/>
          <w:szCs w:val="32"/>
          <w:lang w:eastAsia="zh-CN"/>
        </w:rPr>
        <w:t>及其</w:t>
      </w:r>
      <w:r>
        <w:rPr>
          <w:rFonts w:hint="eastAsia" w:ascii="仿宋" w:hAnsi="仿宋" w:eastAsia="仿宋" w:cs="仿宋"/>
          <w:sz w:val="32"/>
          <w:szCs w:val="32"/>
        </w:rPr>
        <w:t>质量</w:t>
      </w:r>
      <w:r>
        <w:rPr>
          <w:rFonts w:hint="eastAsia" w:ascii="仿宋" w:hAnsi="仿宋" w:eastAsia="仿宋" w:cs="仿宋"/>
          <w:sz w:val="32"/>
          <w:szCs w:val="32"/>
          <w:lang w:eastAsia="zh-CN"/>
        </w:rPr>
        <w:t>的</w:t>
      </w:r>
      <w:r>
        <w:rPr>
          <w:rFonts w:hint="eastAsia" w:ascii="仿宋" w:hAnsi="仿宋" w:eastAsia="仿宋" w:cs="仿宋"/>
          <w:sz w:val="32"/>
          <w:szCs w:val="32"/>
        </w:rPr>
        <w:t>检验</w:t>
      </w:r>
      <w:r>
        <w:rPr>
          <w:rFonts w:hint="eastAsia" w:ascii="仿宋" w:hAnsi="仿宋" w:eastAsia="仿宋" w:cs="仿宋"/>
          <w:sz w:val="32"/>
          <w:szCs w:val="32"/>
          <w:lang w:eastAsia="zh-CN"/>
        </w:rPr>
        <w:t>检测</w:t>
      </w:r>
      <w:r>
        <w:rPr>
          <w:rFonts w:hint="eastAsia" w:ascii="仿宋" w:hAnsi="仿宋" w:eastAsia="仿宋" w:cs="仿宋"/>
          <w:sz w:val="32"/>
          <w:szCs w:val="32"/>
        </w:rPr>
        <w:t>工作职责，承担为人民群众用药、食品安全提供有效技术保障；药品、食品质量监督检验，药品、食品抽检，信息服务，相关人员培训等职能。</w:t>
      </w:r>
    </w:p>
    <w:p>
      <w:pPr>
        <w:ind w:firstLine="320" w:firstLineChars="100"/>
        <w:rPr>
          <w:rFonts w:ascii="黑体" w:hAnsi="黑体" w:eastAsia="黑体"/>
          <w:b w:val="0"/>
          <w:bCs w:val="0"/>
          <w:sz w:val="32"/>
          <w:szCs w:val="32"/>
        </w:rPr>
      </w:pPr>
      <w:r>
        <w:rPr>
          <w:rFonts w:hint="eastAsia" w:ascii="黑体" w:hAnsi="黑体" w:eastAsia="黑体"/>
          <w:sz w:val="32"/>
          <w:szCs w:val="32"/>
        </w:rPr>
        <w:t>第二部分</w:t>
      </w:r>
      <w:r>
        <w:rPr>
          <w:rFonts w:hint="eastAsia" w:ascii="黑体" w:hAnsi="黑体" w:eastAsia="黑体"/>
          <w:b w:val="0"/>
          <w:bCs w:val="0"/>
          <w:sz w:val="32"/>
          <w:szCs w:val="32"/>
        </w:rPr>
        <w:t xml:space="preserve"> 海南省食品药品检验所五指山分所202</w:t>
      </w:r>
      <w:r>
        <w:rPr>
          <w:rFonts w:hint="eastAsia" w:ascii="黑体" w:hAnsi="黑体" w:eastAsia="黑体"/>
          <w:b w:val="0"/>
          <w:bCs w:val="0"/>
          <w:sz w:val="32"/>
          <w:szCs w:val="32"/>
          <w:lang w:val="en-US" w:eastAsia="zh-CN"/>
        </w:rPr>
        <w:t>3</w:t>
      </w:r>
      <w:r>
        <w:rPr>
          <w:rFonts w:hint="eastAsia" w:ascii="黑体" w:hAnsi="黑体" w:eastAsia="黑体"/>
          <w:b w:val="0"/>
          <w:bCs w:val="0"/>
          <w:sz w:val="32"/>
          <w:szCs w:val="32"/>
        </w:rPr>
        <w:t>年预算表</w:t>
      </w:r>
    </w:p>
    <w:p>
      <w:pPr>
        <w:ind w:left="800"/>
        <w:rPr>
          <w:rFonts w:ascii="仿宋_GB2312" w:hAnsi="黑体" w:eastAsia="仿宋_GB2312"/>
          <w:b w:val="0"/>
          <w:bCs/>
          <w:sz w:val="32"/>
          <w:szCs w:val="32"/>
        </w:rPr>
      </w:pPr>
      <w:r>
        <w:rPr>
          <w:rFonts w:hint="eastAsia" w:ascii="仿宋_GB2312" w:hAnsi="黑体" w:eastAsia="仿宋_GB2312"/>
          <w:b w:val="0"/>
          <w:bCs/>
          <w:sz w:val="32"/>
          <w:szCs w:val="32"/>
        </w:rPr>
        <w:t>（</w:t>
      </w:r>
      <w:r>
        <w:rPr>
          <w:rFonts w:hint="eastAsia" w:ascii="仿宋_GB2312" w:hAnsi="黑体" w:eastAsia="仿宋_GB2312"/>
          <w:b w:val="0"/>
          <w:bCs/>
          <w:sz w:val="32"/>
          <w:szCs w:val="32"/>
          <w:lang w:eastAsia="zh-CN"/>
        </w:rPr>
        <w:t>详见附表</w:t>
      </w:r>
      <w:r>
        <w:rPr>
          <w:rFonts w:hint="eastAsia" w:ascii="仿宋_GB2312" w:hAnsi="黑体" w:eastAsia="仿宋_GB2312"/>
          <w:b w:val="0"/>
          <w:bCs/>
          <w:sz w:val="32"/>
          <w:szCs w:val="32"/>
        </w:rPr>
        <w:t>）</w:t>
      </w:r>
    </w:p>
    <w:p>
      <w:pPr>
        <w:rPr>
          <w:rFonts w:ascii="黑体" w:hAnsi="黑体" w:eastAsia="黑体"/>
          <w:sz w:val="32"/>
          <w:szCs w:val="32"/>
        </w:rPr>
      </w:pPr>
    </w:p>
    <w:p>
      <w:pPr>
        <w:ind w:firstLine="320" w:firstLineChars="100"/>
        <w:rPr>
          <w:rFonts w:ascii="黑体" w:hAnsi="黑体" w:eastAsia="黑体"/>
          <w:b w:val="0"/>
          <w:bCs w:val="0"/>
          <w:sz w:val="32"/>
          <w:szCs w:val="32"/>
        </w:rPr>
      </w:pPr>
      <w:r>
        <w:rPr>
          <w:rFonts w:hint="eastAsia" w:ascii="黑体" w:hAnsi="黑体" w:eastAsia="黑体"/>
          <w:sz w:val="32"/>
          <w:szCs w:val="32"/>
        </w:rPr>
        <w:t xml:space="preserve">第三部分 </w:t>
      </w:r>
      <w:r>
        <w:rPr>
          <w:rFonts w:hint="eastAsia" w:ascii="黑体" w:hAnsi="黑体" w:eastAsia="黑体"/>
          <w:b w:val="0"/>
          <w:bCs w:val="0"/>
          <w:sz w:val="32"/>
          <w:szCs w:val="32"/>
        </w:rPr>
        <w:t>海南省食品药品检验所五指山分所202</w:t>
      </w:r>
      <w:r>
        <w:rPr>
          <w:rFonts w:hint="eastAsia" w:ascii="黑体" w:hAnsi="黑体" w:eastAsia="黑体"/>
          <w:b w:val="0"/>
          <w:bCs w:val="0"/>
          <w:sz w:val="32"/>
          <w:szCs w:val="32"/>
          <w:lang w:val="en-US" w:eastAsia="zh-CN"/>
        </w:rPr>
        <w:t>3</w:t>
      </w:r>
      <w:r>
        <w:rPr>
          <w:rFonts w:hint="eastAsia" w:ascii="黑体" w:hAnsi="黑体" w:eastAsia="黑体"/>
          <w:b w:val="0"/>
          <w:bCs w:val="0"/>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b w:val="0"/>
          <w:bCs w:val="0"/>
          <w:sz w:val="32"/>
          <w:szCs w:val="32"/>
        </w:rPr>
      </w:pPr>
      <w:r>
        <w:rPr>
          <w:rFonts w:hint="eastAsia" w:ascii="黑体" w:hAnsi="黑体" w:eastAsia="黑体"/>
          <w:b w:val="0"/>
          <w:bCs w:val="0"/>
          <w:sz w:val="32"/>
          <w:szCs w:val="32"/>
        </w:rPr>
        <w:t>一、关于海南省食品药品检验所五指山分所202</w:t>
      </w:r>
      <w:r>
        <w:rPr>
          <w:rFonts w:hint="eastAsia" w:ascii="黑体" w:hAnsi="黑体" w:eastAsia="黑体"/>
          <w:b w:val="0"/>
          <w:bCs w:val="0"/>
          <w:sz w:val="32"/>
          <w:szCs w:val="32"/>
          <w:lang w:val="en-US" w:eastAsia="zh-CN"/>
        </w:rPr>
        <w:t>3</w:t>
      </w:r>
      <w:r>
        <w:rPr>
          <w:rFonts w:hint="eastAsia" w:ascii="黑体" w:hAnsi="黑体" w:eastAsia="黑体"/>
          <w:b w:val="0"/>
          <w:bCs w:val="0"/>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海南省食品药品检验所五指山分所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减少55.17万元了，主要原因是2023年预算编制时，由于疏忽，漏编人员经费的工资福利支出中的事业单位绩效奖金预算造成</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万元、一般公共预算上年结转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462.20</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59.74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40.30</w:t>
      </w:r>
      <w:r>
        <w:rPr>
          <w:rFonts w:hint="eastAsia" w:ascii="仿宋_GB2312" w:hAnsi="黑体" w:eastAsia="仿宋_GB2312"/>
          <w:sz w:val="32"/>
          <w:szCs w:val="32"/>
        </w:rPr>
        <w:t>万元、住房保障支出19.</w:t>
      </w:r>
      <w:r>
        <w:rPr>
          <w:rFonts w:hint="eastAsia" w:ascii="仿宋_GB2312" w:hAnsi="黑体" w:eastAsia="仿宋_GB2312"/>
          <w:sz w:val="32"/>
          <w:szCs w:val="32"/>
          <w:lang w:val="en-US" w:eastAsia="zh-CN"/>
        </w:rPr>
        <w:t>41</w:t>
      </w:r>
      <w:r>
        <w:rPr>
          <w:rFonts w:hint="eastAsia" w:ascii="仿宋_GB2312" w:hAnsi="黑体" w:eastAsia="仿宋_GB2312"/>
          <w:sz w:val="32"/>
          <w:szCs w:val="32"/>
        </w:rPr>
        <w:t>万元</w:t>
      </w:r>
      <w:r>
        <w:rPr>
          <w:rFonts w:hint="eastAsia" w:ascii="仿宋_GB2312" w:hAnsi="黑体" w:eastAsia="仿宋_GB2312"/>
          <w:sz w:val="32"/>
          <w:szCs w:val="32"/>
          <w:lang w:eastAsia="zh-CN"/>
        </w:rPr>
        <w:t>，结转下年</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p>
    <w:p>
      <w:pPr>
        <w:ind w:firstLine="640"/>
        <w:jc w:val="left"/>
        <w:rPr>
          <w:rFonts w:ascii="黑体" w:hAnsi="黑体" w:eastAsia="黑体"/>
          <w:b w:val="0"/>
          <w:bCs w:val="0"/>
          <w:sz w:val="32"/>
          <w:szCs w:val="32"/>
        </w:rPr>
      </w:pPr>
      <w:r>
        <w:rPr>
          <w:rFonts w:hint="eastAsia" w:ascii="黑体" w:hAnsi="黑体" w:eastAsia="黑体"/>
          <w:b w:val="0"/>
          <w:bCs w:val="0"/>
          <w:sz w:val="32"/>
          <w:szCs w:val="32"/>
        </w:rPr>
        <w:t>二、关于海南省食品药品检验所五指山分所202</w:t>
      </w:r>
      <w:r>
        <w:rPr>
          <w:rFonts w:hint="eastAsia" w:ascii="黑体" w:hAnsi="黑体" w:eastAsia="黑体"/>
          <w:b w:val="0"/>
          <w:bCs w:val="0"/>
          <w:sz w:val="32"/>
          <w:szCs w:val="32"/>
          <w:lang w:val="en-US" w:eastAsia="zh-CN"/>
        </w:rPr>
        <w:t>3</w:t>
      </w:r>
      <w:r>
        <w:rPr>
          <w:rFonts w:hint="eastAsia" w:ascii="黑体" w:hAnsi="黑体" w:eastAsia="黑体"/>
          <w:b w:val="0"/>
          <w:bCs w:val="0"/>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海南省食品药品检验所五指山分所202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减少55.17万元了，主要原因是2023年预算编制时，由于疏忽，漏编人员经费的工资福利支出中的事业单位绩效奖金预算造成</w:t>
      </w:r>
      <w:r>
        <w:rPr>
          <w:rFonts w:hint="eastAsia" w:ascii="仿宋_GB2312" w:hAnsi="黑体" w:eastAsia="仿宋_GB2312"/>
          <w:sz w:val="32"/>
          <w:szCs w:val="32"/>
        </w:rPr>
        <w:t>。</w:t>
      </w:r>
    </w:p>
    <w:p>
      <w:pPr>
        <w:numPr>
          <w:ilvl w:val="0"/>
          <w:numId w:val="6"/>
        </w:numPr>
        <w:ind w:firstLine="640"/>
        <w:jc w:val="left"/>
        <w:rPr>
          <w:rFonts w:ascii="楷体" w:hAnsi="楷体" w:eastAsia="楷体"/>
          <w:sz w:val="32"/>
          <w:szCs w:val="32"/>
        </w:rPr>
      </w:pPr>
      <w:r>
        <w:rPr>
          <w:rFonts w:hint="eastAsia" w:ascii="楷体" w:hAnsi="楷体" w:eastAsia="楷体"/>
          <w:sz w:val="32"/>
          <w:szCs w:val="32"/>
        </w:rPr>
        <w:t>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462.20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79.4</w:t>
      </w:r>
      <w:r>
        <w:rPr>
          <w:rFonts w:hint="eastAsia" w:ascii="仿宋_GB2312" w:hAnsi="黑体" w:eastAsia="仿宋_GB2312" w:cs="仿宋_GB2312"/>
          <w:sz w:val="32"/>
          <w:szCs w:val="32"/>
        </w:rPr>
        <w:t>6</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59.74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10.27</w:t>
      </w:r>
      <w:r>
        <w:rPr>
          <w:rFonts w:hint="eastAsia" w:ascii="仿宋_GB2312" w:hAnsi="黑体" w:eastAsia="仿宋_GB2312"/>
          <w:sz w:val="32"/>
          <w:szCs w:val="32"/>
        </w:rPr>
        <w:t>%；卫生健康</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40.30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6.9</w:t>
      </w:r>
      <w:r>
        <w:rPr>
          <w:rFonts w:hint="eastAsia" w:ascii="仿宋_GB2312" w:hAnsi="黑体" w:eastAsia="仿宋_GB2312"/>
          <w:sz w:val="32"/>
          <w:szCs w:val="32"/>
        </w:rPr>
        <w:t>3%；住房保障</w:t>
      </w:r>
      <w:r>
        <w:rPr>
          <w:rFonts w:hint="eastAsia" w:ascii="仿宋_GB2312" w:hAnsi="黑体" w:eastAsia="仿宋_GB2312"/>
          <w:sz w:val="32"/>
          <w:szCs w:val="32"/>
          <w:lang w:eastAsia="zh-CN"/>
        </w:rPr>
        <w:t>（类）</w:t>
      </w:r>
      <w:r>
        <w:rPr>
          <w:rFonts w:hint="eastAsia" w:ascii="仿宋_GB2312" w:hAnsi="黑体" w:eastAsia="仿宋_GB2312"/>
          <w:sz w:val="32"/>
          <w:szCs w:val="32"/>
        </w:rPr>
        <w:t>支出19.</w:t>
      </w:r>
      <w:r>
        <w:rPr>
          <w:rFonts w:hint="eastAsia" w:ascii="仿宋_GB2312" w:hAnsi="黑体" w:eastAsia="仿宋_GB2312"/>
          <w:sz w:val="32"/>
          <w:szCs w:val="32"/>
          <w:lang w:val="en-US" w:eastAsia="zh-CN"/>
        </w:rPr>
        <w:t>41</w:t>
      </w:r>
      <w:r>
        <w:rPr>
          <w:rFonts w:hint="eastAsia" w:ascii="仿宋_GB2312" w:hAnsi="黑体" w:eastAsia="仿宋_GB2312"/>
          <w:sz w:val="32"/>
          <w:szCs w:val="32"/>
        </w:rPr>
        <w:t>万元，占3.</w:t>
      </w:r>
      <w:r>
        <w:rPr>
          <w:rFonts w:hint="eastAsia" w:ascii="仿宋_GB2312" w:hAnsi="黑体" w:eastAsia="仿宋_GB2312"/>
          <w:sz w:val="32"/>
          <w:szCs w:val="32"/>
          <w:lang w:val="en-US" w:eastAsia="zh-CN"/>
        </w:rPr>
        <w:t>34</w:t>
      </w:r>
      <w:r>
        <w:rPr>
          <w:rFonts w:hint="eastAsia" w:ascii="仿宋_GB2312" w:hAnsi="黑体" w:eastAsia="仿宋_GB2312"/>
          <w:sz w:val="32"/>
          <w:szCs w:val="32"/>
        </w:rPr>
        <w:t>%。</w:t>
      </w:r>
    </w:p>
    <w:p>
      <w:pPr>
        <w:numPr>
          <w:ilvl w:val="0"/>
          <w:numId w:val="6"/>
        </w:numPr>
        <w:ind w:firstLine="640"/>
        <w:jc w:val="left"/>
        <w:rPr>
          <w:rFonts w:ascii="楷体" w:hAnsi="楷体" w:eastAsia="楷体"/>
          <w:sz w:val="32"/>
          <w:szCs w:val="32"/>
        </w:rPr>
      </w:pPr>
      <w:r>
        <w:rPr>
          <w:rFonts w:hint="eastAsia" w:ascii="楷体" w:hAnsi="楷体" w:eastAsia="楷体"/>
          <w:sz w:val="32"/>
          <w:szCs w:val="32"/>
        </w:rPr>
        <w:t>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1.一般公共服务（类）市场监督管理事务（款）事业运行（项）202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250.46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33.72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主要原因是2023年预算编制时，由于疏忽，漏编人员经费的工资福利支出中的事业单位绩效奖金预算造成，以及增加招录人员和调整社保缴费基数相应增加工资福利支出预算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一般公共服务（类）市场监督管理事务（款）其他市场监督管理事务（项）202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211.74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61.67</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减少实验室设备购置，以及压减支出</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.社会保障和就业支出（类）行政事业单位养老支出（款）机关事业单位基本养老保险缴费支出（项）202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24.85</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0.26</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是增加1名在编在职人员</w:t>
      </w:r>
      <w:r>
        <w:rPr>
          <w:rFonts w:hint="eastAsia" w:ascii="仿宋_GB2312" w:hAnsi="黑体" w:eastAsia="仿宋_GB2312"/>
          <w:sz w:val="32"/>
          <w:szCs w:val="32"/>
          <w:lang w:eastAsia="zh-CN"/>
        </w:rPr>
        <w:t>相应增加相关社保经费缴费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.社会保障和就业支出（类）行政事业单位养老支出（款）机关事业单位职业年金缴费支出（项）202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34.89</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34.89</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补缴</w:t>
      </w:r>
      <w:r>
        <w:rPr>
          <w:rFonts w:hint="eastAsia" w:ascii="仿宋_GB2312" w:hAnsi="黑体" w:eastAsia="仿宋_GB2312"/>
          <w:sz w:val="32"/>
          <w:szCs w:val="32"/>
          <w:lang w:val="en-US" w:eastAsia="zh-CN"/>
        </w:rPr>
        <w:t>2014年-2018年职工单位职业年金纪实缴费，以及新增2023年</w:t>
      </w:r>
      <w:r>
        <w:rPr>
          <w:rFonts w:hint="eastAsia" w:ascii="仿宋_GB2312" w:hAnsi="黑体" w:eastAsia="仿宋_GB2312"/>
          <w:sz w:val="32"/>
          <w:szCs w:val="32"/>
        </w:rPr>
        <w:t>单位职业年金</w:t>
      </w:r>
      <w:r>
        <w:rPr>
          <w:rFonts w:hint="eastAsia" w:ascii="仿宋_GB2312" w:hAnsi="黑体" w:eastAsia="仿宋_GB2312"/>
          <w:sz w:val="32"/>
          <w:szCs w:val="32"/>
          <w:lang w:eastAsia="zh-CN"/>
        </w:rPr>
        <w:t>记实</w:t>
      </w:r>
      <w:r>
        <w:rPr>
          <w:rFonts w:hint="eastAsia" w:ascii="仿宋_GB2312" w:hAnsi="黑体" w:eastAsia="仿宋_GB2312"/>
          <w:sz w:val="32"/>
          <w:szCs w:val="32"/>
        </w:rPr>
        <w:t>缴费</w:t>
      </w:r>
      <w:r>
        <w:rPr>
          <w:rFonts w:hint="eastAsia" w:ascii="仿宋_GB2312" w:hAnsi="黑体" w:eastAsia="仿宋_GB2312"/>
          <w:sz w:val="32"/>
          <w:szCs w:val="32"/>
          <w:lang w:val="en-US" w:eastAsia="zh-CN"/>
        </w:rPr>
        <w:t>预算</w:t>
      </w:r>
      <w:r>
        <w:rPr>
          <w:rFonts w:hint="eastAsia" w:ascii="仿宋_GB2312" w:hAnsi="黑体" w:eastAsia="仿宋_GB2312"/>
          <w:sz w:val="32"/>
          <w:szCs w:val="32"/>
        </w:rPr>
        <w:t>支出。</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.卫生健康支出（类）行政事业单位医疗（款）事业单位医疗（项）202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预算数为13.</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基本持平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.卫生健康支出（类）行政事业单位医疗（款）公务员医疗补助（项）202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27.10</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10.95</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新增招录人员、人员晋升增加</w:t>
      </w:r>
      <w:r>
        <w:rPr>
          <w:rFonts w:hint="eastAsia" w:ascii="仿宋_GB2312" w:hAnsi="黑体" w:eastAsia="仿宋_GB2312"/>
          <w:sz w:val="32"/>
          <w:szCs w:val="32"/>
          <w:lang w:val="en-US" w:eastAsia="zh-CN"/>
        </w:rPr>
        <w:t>工资福利支出，以及按照政策</w:t>
      </w:r>
      <w:r>
        <w:rPr>
          <w:rFonts w:hint="eastAsia" w:ascii="仿宋_GB2312" w:hAnsi="黑体" w:eastAsia="仿宋_GB2312"/>
          <w:sz w:val="32"/>
          <w:szCs w:val="32"/>
          <w:lang w:eastAsia="zh-CN"/>
        </w:rPr>
        <w:t>调整缴费基数，相应增加缴费预算支出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.住房保障支出（类）住房改革支出（款）住房公积金（项）202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预算数为19.</w:t>
      </w:r>
      <w:r>
        <w:rPr>
          <w:rFonts w:hint="eastAsia" w:ascii="仿宋_GB2312" w:hAnsi="黑体" w:eastAsia="仿宋_GB2312" w:cs="仿宋_GB2312"/>
          <w:sz w:val="32"/>
          <w:szCs w:val="32"/>
          <w:lang w:val="en-US" w:eastAsia="zh-CN"/>
        </w:rPr>
        <w:t>41</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基本持平</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三、关于海南省食品药品检验所五指山分所202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海南省食品药品检验所五指山分所202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年一般公共预算基本支出为3</w:t>
      </w:r>
      <w:r>
        <w:rPr>
          <w:rFonts w:hint="eastAsia" w:ascii="仿宋_GB2312" w:hAnsi="黑体" w:eastAsia="仿宋_GB2312"/>
          <w:sz w:val="32"/>
          <w:szCs w:val="32"/>
          <w:lang w:val="en-US" w:eastAsia="zh-CN"/>
        </w:rPr>
        <w:t>69.9</w:t>
      </w:r>
      <w:r>
        <w:rPr>
          <w:rFonts w:hint="eastAsia" w:ascii="仿宋_GB2312" w:hAnsi="黑体" w:eastAsia="仿宋_GB2312"/>
          <w:sz w:val="32"/>
          <w:szCs w:val="32"/>
        </w:rPr>
        <w:t>2万元，其中：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人员经费2</w:t>
      </w:r>
      <w:r>
        <w:rPr>
          <w:rFonts w:hint="eastAsia" w:ascii="仿宋_GB2312" w:hAnsi="黑体" w:eastAsia="仿宋_GB2312"/>
          <w:sz w:val="32"/>
          <w:szCs w:val="32"/>
          <w:lang w:val="en-US" w:eastAsia="zh-CN"/>
        </w:rPr>
        <w:t>95.51</w:t>
      </w:r>
      <w:r>
        <w:rPr>
          <w:rFonts w:hint="eastAsia" w:ascii="仿宋_GB2312" w:hAnsi="黑体" w:eastAsia="仿宋_GB2312"/>
          <w:sz w:val="32"/>
          <w:szCs w:val="32"/>
        </w:rPr>
        <w:t>万元，主要包括：基本工资、津贴补贴、绩效工资、</w:t>
      </w:r>
      <w:r>
        <w:rPr>
          <w:rFonts w:hint="eastAsia" w:ascii="仿宋_GB2312" w:hAnsi="黑体" w:eastAsia="仿宋_GB2312"/>
          <w:sz w:val="32"/>
          <w:szCs w:val="32"/>
          <w:lang w:eastAsia="zh-CN"/>
        </w:rPr>
        <w:t>机关事业单位基本养老保险缴费、职业年金缴费、职工基本医疗保险缴费、公务员医疗补助缴费、其他社会保障缴费、</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、医疗费、邮电费</w:t>
      </w:r>
      <w:r>
        <w:rPr>
          <w:rFonts w:hint="eastAsia" w:ascii="仿宋_GB2312" w:hAnsi="黑体" w:eastAsia="仿宋_GB2312"/>
          <w:sz w:val="32"/>
          <w:szCs w:val="32"/>
        </w:rPr>
        <w:t>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7</w:t>
      </w:r>
      <w:r>
        <w:rPr>
          <w:rFonts w:hint="eastAsia" w:ascii="仿宋_GB2312" w:hAnsi="黑体" w:eastAsia="仿宋_GB2312" w:cs="仿宋_GB2312"/>
          <w:sz w:val="32"/>
          <w:szCs w:val="32"/>
          <w:lang w:val="en-US" w:eastAsia="zh-CN"/>
        </w:rPr>
        <w:t>4.40</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办公费、印刷费、水费、电费、邮电费、物业管理费、差旅费、</w:t>
      </w:r>
      <w:r>
        <w:rPr>
          <w:rFonts w:hint="eastAsia" w:ascii="仿宋_GB2312" w:hAnsi="黑体" w:eastAsia="仿宋_GB2312"/>
          <w:sz w:val="32"/>
          <w:szCs w:val="32"/>
          <w:lang w:eastAsia="zh-CN"/>
        </w:rPr>
        <w:t>维修（护）费、培训费、专用燃料费、劳务费、工会经费、公务用车运行维护费、</w:t>
      </w:r>
      <w:r>
        <w:rPr>
          <w:rFonts w:hint="eastAsia" w:ascii="仿宋_GB2312" w:hAnsi="黑体" w:eastAsia="仿宋_GB2312"/>
          <w:sz w:val="32"/>
          <w:szCs w:val="32"/>
        </w:rPr>
        <w:t>其他商品和服务支出</w:t>
      </w:r>
      <w:r>
        <w:rPr>
          <w:rFonts w:hint="eastAsia" w:ascii="仿宋_GB2312" w:hAnsi="黑体" w:eastAsia="仿宋_GB2312"/>
          <w:sz w:val="32"/>
          <w:szCs w:val="32"/>
          <w:lang w:eastAsia="zh-CN"/>
        </w:rPr>
        <w:t>、生活补助、办公设备购置</w:t>
      </w:r>
      <w:r>
        <w:rPr>
          <w:rFonts w:hint="eastAsia" w:ascii="仿宋_GB2312" w:hAnsi="黑体" w:eastAsia="仿宋_GB2312"/>
          <w:sz w:val="32"/>
          <w:szCs w:val="32"/>
        </w:rPr>
        <w:t>等。</w:t>
      </w:r>
    </w:p>
    <w:p>
      <w:pPr>
        <w:ind w:firstLine="640" w:firstLineChars="200"/>
        <w:rPr>
          <w:rFonts w:ascii="黑体" w:hAnsi="黑体" w:eastAsia="黑体" w:cs="Times New Roman"/>
          <w:b w:val="0"/>
          <w:bCs w:val="0"/>
          <w:sz w:val="32"/>
          <w:shd w:val="clear" w:color="auto" w:fill="FFFFFF"/>
        </w:rPr>
      </w:pPr>
      <w:r>
        <w:rPr>
          <w:rFonts w:hint="eastAsia" w:ascii="黑体" w:hAnsi="黑体" w:eastAsia="黑体" w:cs="Times New Roman"/>
          <w:b w:val="0"/>
          <w:bCs w:val="0"/>
          <w:sz w:val="32"/>
          <w:shd w:val="clear" w:color="auto" w:fill="FFFFFF"/>
        </w:rPr>
        <w:t>四、</w:t>
      </w:r>
      <w:r>
        <w:rPr>
          <w:rFonts w:hint="eastAsia" w:ascii="黑体" w:hAnsi="黑体" w:eastAsia="黑体"/>
          <w:b w:val="0"/>
          <w:bCs w:val="0"/>
          <w:sz w:val="32"/>
          <w:szCs w:val="32"/>
        </w:rPr>
        <w:t>海南省食品药品检验所五指山分所202</w:t>
      </w:r>
      <w:r>
        <w:rPr>
          <w:rFonts w:hint="eastAsia" w:ascii="黑体" w:hAnsi="黑体" w:eastAsia="黑体"/>
          <w:b w:val="0"/>
          <w:bCs w:val="0"/>
          <w:sz w:val="32"/>
          <w:szCs w:val="32"/>
          <w:lang w:val="en-US" w:eastAsia="zh-CN"/>
        </w:rPr>
        <w:t>3</w:t>
      </w:r>
      <w:r>
        <w:rPr>
          <w:rFonts w:hint="eastAsia" w:ascii="黑体" w:hAnsi="黑体" w:eastAsia="黑体"/>
          <w:b w:val="0"/>
          <w:bCs w:val="0"/>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（一）</w:t>
      </w:r>
      <w:r>
        <w:rPr>
          <w:rFonts w:hint="eastAsia" w:ascii="仿宋_GB2312" w:hAnsi="黑体" w:eastAsia="仿宋_GB2312"/>
          <w:sz w:val="32"/>
          <w:szCs w:val="32"/>
        </w:rPr>
        <w:t>海南省食品药品检验所五指山分所202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5.1</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 w:hAnsi="仿宋" w:eastAsia="仿宋" w:cs="仿宋"/>
          <w:sz w:val="32"/>
          <w:shd w:val="clear" w:color="auto" w:fill="FFFFFF"/>
        </w:rPr>
        <w:t>主要原</w:t>
      </w:r>
      <w:r>
        <w:rPr>
          <w:rFonts w:hint="eastAsia" w:ascii="Times New Roman" w:hAnsi="Times New Roman" w:eastAsia="仿宋_GB2312" w:cs="Times New Roman"/>
          <w:sz w:val="32"/>
          <w:shd w:val="clear" w:color="auto" w:fill="FFFFFF"/>
        </w:rPr>
        <w:t>因是我所202</w:t>
      </w:r>
      <w:r>
        <w:rPr>
          <w:rFonts w:hint="eastAsia" w:ascii="Times New Roman" w:hAnsi="Times New Roman" w:eastAsia="仿宋_GB2312" w:cs="Times New Roman"/>
          <w:sz w:val="32"/>
          <w:shd w:val="clear" w:color="auto" w:fill="FFFFFF"/>
          <w:lang w:val="en-US" w:eastAsia="zh-CN"/>
        </w:rPr>
        <w:t>3</w:t>
      </w:r>
      <w:r>
        <w:rPr>
          <w:rFonts w:hint="eastAsia" w:ascii="Times New Roman" w:hAnsi="Times New Roman" w:eastAsia="仿宋_GB2312" w:cs="Times New Roman"/>
          <w:sz w:val="32"/>
          <w:shd w:val="clear" w:color="auto" w:fill="FFFFFF"/>
        </w:rPr>
        <w:t>年未安排出国</w:t>
      </w:r>
      <w:r>
        <w:rPr>
          <w:rFonts w:hint="eastAsia" w:ascii="Times New Roman" w:hAnsi="Times New Roman" w:eastAsia="仿宋_GB2312" w:cs="Times New Roman"/>
          <w:sz w:val="32"/>
          <w:shd w:val="clear" w:color="auto" w:fill="FFFFFF"/>
          <w:lang w:eastAsia="zh-CN"/>
        </w:rPr>
        <w:t>（境）计划</w:t>
      </w:r>
      <w:r>
        <w:rPr>
          <w:rFonts w:hint="eastAsia" w:ascii="Times New Roman" w:hAnsi="Times New Roman" w:eastAsia="仿宋_GB2312" w:cs="Times New Roman"/>
          <w:sz w:val="32"/>
          <w:shd w:val="clear" w:color="auto" w:fill="FFFFFF"/>
        </w:rPr>
        <w:t>任务</w:t>
      </w:r>
      <w:r>
        <w:rPr>
          <w:rFonts w:hint="eastAsia" w:ascii="Times New Roman" w:hAnsi="Times New Roman" w:eastAsia="仿宋_GB2312" w:cs="Times New Roman"/>
          <w:sz w:val="32"/>
          <w:shd w:val="clear" w:color="auto" w:fill="FFFFFF"/>
          <w:lang w:eastAsia="zh-CN"/>
        </w:rPr>
        <w:t>，实际也没有发生出国（境）费用</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5.1</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5.1</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仿宋_GB2312" w:hAnsi="仿宋_GB2312" w:eastAsia="仿宋_GB2312" w:cs="仿宋_GB2312"/>
          <w:sz w:val="32"/>
          <w:shd w:val="clear" w:color="auto" w:fill="FFFFFF"/>
        </w:rPr>
        <w:t>减少0.</w:t>
      </w:r>
      <w:r>
        <w:rPr>
          <w:rFonts w:hint="eastAsia" w:ascii="仿宋_GB2312" w:hAnsi="仿宋_GB2312" w:eastAsia="仿宋_GB2312" w:cs="仿宋_GB2312"/>
          <w:sz w:val="32"/>
          <w:shd w:val="clear" w:color="auto" w:fill="FFFFFF"/>
          <w:lang w:val="en-US" w:eastAsia="zh-CN"/>
        </w:rPr>
        <w:t>01</w:t>
      </w:r>
      <w:r>
        <w:rPr>
          <w:rFonts w:hint="eastAsia" w:ascii="仿宋_GB2312" w:hAnsi="仿宋_GB2312" w:eastAsia="仿宋_GB2312" w:cs="仿宋_GB2312"/>
          <w:sz w:val="32"/>
          <w:shd w:val="clear" w:color="auto" w:fill="FFFFFF"/>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19</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w:t>
      </w:r>
      <w:r>
        <w:rPr>
          <w:rFonts w:hint="eastAsia" w:ascii="Times New Roman" w:hAnsi="Times New Roman" w:eastAsia="仿宋_GB2312" w:cs="Times New Roman"/>
          <w:sz w:val="32"/>
          <w:shd w:val="clear" w:color="auto" w:fill="FFFFFF"/>
          <w:lang w:val="en-US" w:eastAsia="zh-CN"/>
        </w:rPr>
        <w:t>新</w:t>
      </w:r>
      <w:r>
        <w:rPr>
          <w:rFonts w:hint="eastAsia" w:ascii="仿宋" w:hAnsi="仿宋" w:eastAsia="仿宋" w:cs="仿宋"/>
          <w:sz w:val="32"/>
          <w:shd w:val="clear" w:color="auto" w:fill="FFFFFF"/>
          <w:lang w:val="en-US" w:eastAsia="zh-CN"/>
        </w:rPr>
        <w:t>增1辆电动公务用车，减少油料的使用</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hint="eastAsia" w:ascii="仿宋_GB2312" w:hAnsi="仿宋_GB2312" w:eastAsia="仿宋_GB2312" w:cs="仿宋_GB2312"/>
          <w:sz w:val="32"/>
          <w:shd w:val="clear" w:color="auto" w:fill="FFFFFF"/>
        </w:rPr>
      </w:pPr>
      <w:r>
        <w:rPr>
          <w:rFonts w:hint="eastAsia" w:ascii="Times New Roman" w:hAnsi="Times New Roman" w:eastAsia="仿宋_GB2312" w:cs="Times New Roman"/>
          <w:sz w:val="32"/>
          <w:shd w:val="clear" w:color="auto" w:fill="FFFFFF"/>
          <w:lang w:eastAsia="zh-CN"/>
        </w:rPr>
        <w:t>（二）海南省食品药品检验所五指山分</w:t>
      </w:r>
      <w:r>
        <w:rPr>
          <w:rFonts w:hint="eastAsia" w:ascii="仿宋_GB2312" w:hAnsi="仿宋_GB2312" w:eastAsia="仿宋_GB2312" w:cs="仿宋_GB2312"/>
          <w:sz w:val="32"/>
          <w:shd w:val="clear" w:color="auto" w:fill="FFFFFF"/>
          <w:lang w:eastAsia="zh-CN"/>
        </w:rPr>
        <w:t>所</w:t>
      </w:r>
      <w:r>
        <w:rPr>
          <w:rFonts w:hint="eastAsia" w:ascii="仿宋_GB2312" w:hAnsi="仿宋_GB2312" w:eastAsia="仿宋_GB2312" w:cs="仿宋_GB2312"/>
          <w:sz w:val="32"/>
          <w:shd w:val="clear" w:color="auto" w:fill="FFFFFF"/>
          <w:lang w:val="en-US" w:eastAsia="zh-CN"/>
        </w:rPr>
        <w:t>2023年政府性基金预算“三公”经费预算数为0万元，2022年政府性基金预算“三公”经费预算数为0万元。</w:t>
      </w:r>
    </w:p>
    <w:p>
      <w:pPr>
        <w:ind w:firstLine="640" w:firstLineChars="200"/>
        <w:rPr>
          <w:rFonts w:ascii="黑体" w:hAnsi="黑体" w:eastAsia="黑体" w:cs="Times New Roman"/>
          <w:b w:val="0"/>
          <w:bCs w:val="0"/>
          <w:sz w:val="32"/>
          <w:szCs w:val="32"/>
          <w:shd w:val="clear" w:color="auto" w:fill="FFFFFF"/>
        </w:rPr>
      </w:pPr>
      <w:r>
        <w:rPr>
          <w:rFonts w:hint="eastAsia" w:ascii="黑体" w:hAnsi="黑体" w:eastAsia="黑体" w:cs="Times New Roman"/>
          <w:b w:val="0"/>
          <w:bCs w:val="0"/>
          <w:sz w:val="32"/>
          <w:shd w:val="clear" w:color="auto" w:fill="FFFFFF"/>
        </w:rPr>
        <w:t>五、</w:t>
      </w:r>
      <w:r>
        <w:rPr>
          <w:rFonts w:hint="eastAsia" w:ascii="黑体" w:hAnsi="黑体" w:eastAsia="黑体"/>
          <w:b w:val="0"/>
          <w:bCs w:val="0"/>
          <w:sz w:val="32"/>
          <w:szCs w:val="32"/>
          <w:shd w:val="clear" w:color="auto" w:fill="FFFFFF"/>
        </w:rPr>
        <w:t>关于</w:t>
      </w:r>
      <w:r>
        <w:rPr>
          <w:rFonts w:hint="eastAsia" w:ascii="黑体" w:hAnsi="黑体" w:eastAsia="黑体"/>
          <w:b w:val="0"/>
          <w:bCs w:val="0"/>
          <w:sz w:val="32"/>
          <w:szCs w:val="32"/>
        </w:rPr>
        <w:t>海南省食品药品检验所五指山分所202</w:t>
      </w:r>
      <w:r>
        <w:rPr>
          <w:rFonts w:hint="eastAsia" w:ascii="黑体" w:hAnsi="黑体" w:eastAsia="黑体"/>
          <w:b w:val="0"/>
          <w:bCs w:val="0"/>
          <w:sz w:val="32"/>
          <w:szCs w:val="32"/>
          <w:lang w:val="en-US" w:eastAsia="zh-CN"/>
        </w:rPr>
        <w:t>3</w:t>
      </w:r>
      <w:r>
        <w:rPr>
          <w:rFonts w:hint="eastAsia" w:ascii="黑体" w:hAnsi="黑体" w:eastAsia="黑体"/>
          <w:b w:val="0"/>
          <w:bCs w:val="0"/>
          <w:sz w:val="32"/>
          <w:szCs w:val="32"/>
          <w:shd w:val="clear" w:color="auto" w:fill="FFFFFF"/>
        </w:rPr>
        <w:t>年政府性基金预算当年拨款情况说明</w:t>
      </w:r>
    </w:p>
    <w:p>
      <w:pPr>
        <w:ind w:firstLine="640" w:firstLineChars="200"/>
        <w:rPr>
          <w:rFonts w:ascii="仿宋_GB2312" w:hAnsi="黑体" w:eastAsia="仿宋_GB2312"/>
          <w:sz w:val="32"/>
          <w:szCs w:val="32"/>
        </w:rPr>
      </w:pPr>
      <w:r>
        <w:rPr>
          <w:rFonts w:hint="eastAsia" w:ascii="仿宋" w:hAnsi="仿宋" w:eastAsia="仿宋" w:cs="仿宋"/>
          <w:b w:val="0"/>
          <w:bCs w:val="0"/>
          <w:sz w:val="32"/>
          <w:szCs w:val="32"/>
        </w:rPr>
        <w:t>本单位202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没有</w:t>
      </w:r>
      <w:r>
        <w:rPr>
          <w:rFonts w:hint="eastAsia" w:ascii="仿宋" w:hAnsi="仿宋" w:eastAsia="仿宋" w:cs="仿宋"/>
          <w:b w:val="0"/>
          <w:bCs w:val="0"/>
          <w:sz w:val="32"/>
          <w:szCs w:val="32"/>
        </w:rPr>
        <w:t>政府性基金预算。</w:t>
      </w:r>
    </w:p>
    <w:p>
      <w:pPr>
        <w:ind w:firstLine="640" w:firstLineChars="200"/>
        <w:rPr>
          <w:rFonts w:ascii="黑体" w:hAnsi="黑体" w:eastAsia="黑体"/>
          <w:b w:val="0"/>
          <w:bCs w:val="0"/>
          <w:sz w:val="32"/>
          <w:shd w:val="clear" w:color="auto" w:fill="FFFFFF"/>
        </w:rPr>
      </w:pPr>
      <w:r>
        <w:rPr>
          <w:rFonts w:hint="eastAsia" w:ascii="黑体" w:hAnsi="黑体" w:eastAsia="黑体" w:cs="Times New Roman"/>
          <w:b w:val="0"/>
          <w:bCs w:val="0"/>
          <w:sz w:val="32"/>
          <w:shd w:val="clear" w:color="auto" w:fill="FFFFFF"/>
        </w:rPr>
        <w:t>六、</w:t>
      </w:r>
      <w:r>
        <w:rPr>
          <w:rFonts w:hint="eastAsia" w:ascii="黑体" w:hAnsi="黑体" w:eastAsia="黑体"/>
          <w:b w:val="0"/>
          <w:bCs w:val="0"/>
          <w:sz w:val="32"/>
          <w:shd w:val="clear" w:color="auto" w:fill="FFFFFF"/>
        </w:rPr>
        <w:t>关于</w:t>
      </w:r>
      <w:r>
        <w:rPr>
          <w:rFonts w:hint="eastAsia" w:ascii="黑体" w:hAnsi="黑体" w:eastAsia="黑体"/>
          <w:b w:val="0"/>
          <w:bCs w:val="0"/>
          <w:sz w:val="32"/>
          <w:szCs w:val="32"/>
        </w:rPr>
        <w:t>海南省食品药品检验所五指山分所202</w:t>
      </w:r>
      <w:r>
        <w:rPr>
          <w:rFonts w:hint="eastAsia" w:ascii="黑体" w:hAnsi="黑体" w:eastAsia="黑体"/>
          <w:b w:val="0"/>
          <w:bCs w:val="0"/>
          <w:sz w:val="32"/>
          <w:szCs w:val="32"/>
          <w:lang w:val="en-US" w:eastAsia="zh-CN"/>
        </w:rPr>
        <w:t>3</w:t>
      </w:r>
      <w:r>
        <w:rPr>
          <w:rFonts w:hint="eastAsia" w:ascii="黑体" w:hAnsi="黑体" w:eastAsia="黑体"/>
          <w:b w:val="0"/>
          <w:bCs w:val="0"/>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按照综合预算原则，海南省食品药品检验所五指山分所所有收入和支出均纳入部门预算管理。收入包括：一般公共预算收入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 w:hAnsi="仿宋" w:eastAsia="仿宋" w:cs="仿宋"/>
          <w:sz w:val="32"/>
          <w:szCs w:val="32"/>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rPr>
        <w:t>海南省食品药品检验所五指山分所202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sz w:val="32"/>
          <w:shd w:val="clear" w:color="auto" w:fill="FFFFFF"/>
        </w:rPr>
        <w:t>关于</w:t>
      </w:r>
      <w:r>
        <w:rPr>
          <w:rFonts w:hint="eastAsia" w:ascii="黑体" w:hAnsi="黑体" w:eastAsia="黑体"/>
          <w:sz w:val="32"/>
          <w:szCs w:val="32"/>
        </w:rPr>
        <w:t>海南省食品药品检验所五指山分所202</w:t>
      </w:r>
      <w:r>
        <w:rPr>
          <w:rFonts w:hint="eastAsia" w:ascii="黑体" w:hAnsi="黑体" w:eastAsia="黑体"/>
          <w:sz w:val="32"/>
          <w:szCs w:val="32"/>
          <w:lang w:val="en-US" w:eastAsia="zh-CN"/>
        </w:rPr>
        <w:t>3</w:t>
      </w:r>
      <w:r>
        <w:rPr>
          <w:rFonts w:hint="eastAsia" w:ascii="黑体" w:hAnsi="黑体" w:eastAsia="黑体"/>
          <w:sz w:val="32"/>
          <w:shd w:val="clear" w:color="auto" w:fill="FFFFFF"/>
        </w:rPr>
        <w:t>年收入预算情况说明</w:t>
      </w:r>
    </w:p>
    <w:p>
      <w:pPr>
        <w:ind w:firstLine="640" w:firstLineChars="200"/>
        <w:rPr>
          <w:rFonts w:hint="eastAsia" w:ascii="仿宋_GB2312" w:hAnsi="黑体" w:eastAsia="仿宋_GB2312"/>
          <w:color w:val="FF0000"/>
          <w:sz w:val="32"/>
          <w:szCs w:val="32"/>
        </w:rPr>
      </w:pPr>
      <w:r>
        <w:rPr>
          <w:rFonts w:hint="eastAsia" w:ascii="仿宋_GB2312" w:hAnsi="黑体" w:eastAsia="仿宋_GB2312" w:cs="仿宋_GB2312"/>
          <w:sz w:val="32"/>
          <w:szCs w:val="32"/>
        </w:rPr>
        <w:t>海南省食品药品检验所五指山分所202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比</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减少55.17万元，主要原因是2023年预算编制时，由于疏忽，漏编人员经费的工资福利支出中的事业单位绩效奖金预算造成</w:t>
      </w:r>
      <w:r>
        <w:rPr>
          <w:rFonts w:hint="eastAsia" w:ascii="仿宋_GB2312" w:hAnsi="黑体" w:eastAsia="仿宋_GB2312"/>
          <w:sz w:val="32"/>
          <w:szCs w:val="32"/>
        </w:rPr>
        <w:t>。</w:t>
      </w:r>
    </w:p>
    <w:p>
      <w:pPr>
        <w:ind w:firstLine="640" w:firstLineChars="200"/>
        <w:rPr>
          <w:rFonts w:ascii="黑体" w:hAnsi="黑体" w:eastAsia="黑体"/>
          <w:b w:val="0"/>
          <w:bCs w:val="0"/>
          <w:sz w:val="32"/>
          <w:shd w:val="clear" w:color="auto" w:fill="FFFFFF"/>
        </w:rPr>
      </w:pPr>
      <w:r>
        <w:rPr>
          <w:rFonts w:hint="eastAsia" w:ascii="黑体" w:hAnsi="黑体" w:eastAsia="黑体" w:cs="Times New Roman"/>
          <w:b w:val="0"/>
          <w:bCs w:val="0"/>
          <w:sz w:val="32"/>
          <w:shd w:val="clear" w:color="auto" w:fill="FFFFFF"/>
        </w:rPr>
        <w:t>八、</w:t>
      </w:r>
      <w:r>
        <w:rPr>
          <w:rFonts w:hint="eastAsia" w:ascii="黑体" w:hAnsi="黑体" w:eastAsia="黑体"/>
          <w:b w:val="0"/>
          <w:bCs w:val="0"/>
          <w:sz w:val="32"/>
          <w:shd w:val="clear" w:color="auto" w:fill="FFFFFF"/>
        </w:rPr>
        <w:t>关于</w:t>
      </w:r>
      <w:r>
        <w:rPr>
          <w:rFonts w:hint="eastAsia" w:ascii="黑体" w:hAnsi="黑体" w:eastAsia="黑体"/>
          <w:b w:val="0"/>
          <w:bCs w:val="0"/>
          <w:sz w:val="32"/>
          <w:szCs w:val="32"/>
        </w:rPr>
        <w:t>海南省食品药品检验所五指山分所202</w:t>
      </w:r>
      <w:r>
        <w:rPr>
          <w:rFonts w:hint="eastAsia" w:ascii="黑体" w:hAnsi="黑体" w:eastAsia="黑体"/>
          <w:b w:val="0"/>
          <w:bCs w:val="0"/>
          <w:sz w:val="32"/>
          <w:szCs w:val="32"/>
          <w:lang w:val="en-US" w:eastAsia="zh-CN"/>
        </w:rPr>
        <w:t>3</w:t>
      </w:r>
      <w:r>
        <w:rPr>
          <w:rFonts w:hint="eastAsia" w:ascii="黑体" w:hAnsi="黑体" w:eastAsia="黑体"/>
          <w:b w:val="0"/>
          <w:bCs w:val="0"/>
          <w:sz w:val="32"/>
          <w:shd w:val="clear" w:color="auto" w:fill="FFFFFF"/>
        </w:rPr>
        <w:t>年支出预算情况说明</w:t>
      </w:r>
    </w:p>
    <w:p>
      <w:pPr>
        <w:ind w:firstLine="640" w:firstLineChars="200"/>
        <w:rPr>
          <w:rFonts w:hint="default" w:ascii="仿宋_GB2312" w:hAnsi="黑体" w:eastAsia="仿宋_GB2312"/>
          <w:color w:val="FF0000"/>
          <w:sz w:val="32"/>
          <w:szCs w:val="32"/>
          <w:lang w:val="en-US"/>
        </w:rPr>
      </w:pPr>
      <w:r>
        <w:rPr>
          <w:rFonts w:hint="eastAsia" w:ascii="仿宋_GB2312" w:hAnsi="黑体" w:eastAsia="仿宋_GB2312" w:cs="仿宋_GB2312"/>
          <w:sz w:val="32"/>
          <w:szCs w:val="32"/>
        </w:rPr>
        <w:t>海南省食品药品检验所五指山分所202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369.91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63.60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项目支出</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比上年预算数减少55.17万元，主要原因：一是</w:t>
      </w:r>
      <w:r>
        <w:rPr>
          <w:rFonts w:hint="eastAsia" w:ascii="仿宋_GB2312" w:hAnsi="黑体" w:eastAsia="仿宋_GB2312"/>
          <w:sz w:val="32"/>
          <w:szCs w:val="32"/>
          <w:lang w:eastAsia="zh-CN"/>
        </w:rPr>
        <w:t>补缴</w:t>
      </w:r>
      <w:r>
        <w:rPr>
          <w:rFonts w:hint="eastAsia" w:ascii="仿宋_GB2312" w:hAnsi="黑体" w:eastAsia="仿宋_GB2312"/>
          <w:sz w:val="32"/>
          <w:szCs w:val="32"/>
          <w:lang w:val="en-US" w:eastAsia="zh-CN"/>
        </w:rPr>
        <w:t>2014年-2018年职工单位职业年金纪实缴费，以及新增2023年</w:t>
      </w:r>
      <w:r>
        <w:rPr>
          <w:rFonts w:hint="eastAsia" w:ascii="仿宋_GB2312" w:hAnsi="黑体" w:eastAsia="仿宋_GB2312"/>
          <w:sz w:val="32"/>
          <w:szCs w:val="32"/>
        </w:rPr>
        <w:t>单位职业年金</w:t>
      </w:r>
      <w:r>
        <w:rPr>
          <w:rFonts w:hint="eastAsia" w:ascii="仿宋_GB2312" w:hAnsi="黑体" w:eastAsia="仿宋_GB2312"/>
          <w:sz w:val="32"/>
          <w:szCs w:val="32"/>
          <w:lang w:eastAsia="zh-CN"/>
        </w:rPr>
        <w:t>记实</w:t>
      </w:r>
      <w:r>
        <w:rPr>
          <w:rFonts w:hint="eastAsia" w:ascii="仿宋_GB2312" w:hAnsi="黑体" w:eastAsia="仿宋_GB2312"/>
          <w:sz w:val="32"/>
          <w:szCs w:val="32"/>
        </w:rPr>
        <w:t>缴费</w:t>
      </w:r>
      <w:r>
        <w:rPr>
          <w:rFonts w:hint="eastAsia" w:ascii="仿宋_GB2312" w:hAnsi="黑体" w:eastAsia="仿宋_GB2312"/>
          <w:sz w:val="32"/>
          <w:szCs w:val="32"/>
          <w:lang w:val="en-US" w:eastAsia="zh-CN"/>
        </w:rPr>
        <w:t>预算</w:t>
      </w:r>
      <w:r>
        <w:rPr>
          <w:rFonts w:hint="eastAsia" w:ascii="仿宋_GB2312" w:hAnsi="黑体" w:eastAsia="仿宋_GB2312"/>
          <w:sz w:val="32"/>
          <w:szCs w:val="32"/>
        </w:rPr>
        <w:t>支出</w:t>
      </w:r>
      <w:r>
        <w:rPr>
          <w:rFonts w:hint="eastAsia" w:ascii="仿宋_GB2312" w:hAnsi="黑体" w:eastAsia="仿宋_GB2312"/>
          <w:sz w:val="32"/>
          <w:szCs w:val="32"/>
          <w:lang w:eastAsia="zh-CN"/>
        </w:rPr>
        <w:t>；二是减少实验室设备购置，以及压减支出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（一）机关运行经费</w:t>
      </w:r>
    </w:p>
    <w:p>
      <w:pPr>
        <w:ind w:firstLine="640" w:firstLineChars="200"/>
        <w:rPr>
          <w:rFonts w:hint="default" w:ascii="楷体" w:hAnsi="楷体" w:eastAsia="楷体"/>
          <w:sz w:val="32"/>
          <w:szCs w:val="32"/>
          <w:lang w:val="en-US" w:eastAsia="zh-CN"/>
        </w:rPr>
      </w:pPr>
      <w:r>
        <w:rPr>
          <w:rFonts w:hint="eastAsia" w:ascii="仿宋_GB2312" w:hAnsi="黑体" w:eastAsia="仿宋_GB2312" w:cs="仿宋_GB2312"/>
          <w:sz w:val="32"/>
          <w:szCs w:val="32"/>
          <w:lang w:val="en-US" w:eastAsia="zh-CN"/>
        </w:rPr>
        <w:t>海南省食品药品检验所五指山分所为全额拨款的公益一类事业单位，机关运行经费预算为0万元。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海南省食品药品检验所五指山分所政府采购预算总额</w:t>
      </w:r>
      <w:r>
        <w:rPr>
          <w:rFonts w:hint="eastAsia" w:ascii="仿宋_GB2312" w:hAnsi="黑体" w:eastAsia="仿宋_GB2312" w:cs="仿宋_GB2312"/>
          <w:sz w:val="32"/>
          <w:szCs w:val="32"/>
          <w:lang w:val="en-US" w:eastAsia="zh-CN"/>
        </w:rPr>
        <w:t>6.95</w:t>
      </w:r>
      <w:r>
        <w:rPr>
          <w:rFonts w:hint="eastAsia" w:ascii="仿宋_GB2312" w:hAnsi="黑体" w:eastAsia="仿宋_GB2312"/>
          <w:sz w:val="32"/>
          <w:szCs w:val="32"/>
        </w:rPr>
        <w:t>万元，其中：</w:t>
      </w:r>
      <w:r>
        <w:rPr>
          <w:rFonts w:hint="eastAsia" w:ascii="仿宋_GB2312" w:hAnsi="黑体" w:eastAsia="仿宋_GB2312" w:cs="仿宋_GB2312"/>
          <w:sz w:val="32"/>
          <w:szCs w:val="32"/>
        </w:rPr>
        <w:t>政府采购货物预算</w:t>
      </w:r>
      <w:r>
        <w:rPr>
          <w:rFonts w:hint="eastAsia" w:ascii="仿宋_GB2312" w:hAnsi="黑体" w:eastAsia="仿宋_GB2312" w:cs="仿宋_GB2312"/>
          <w:sz w:val="32"/>
          <w:szCs w:val="32"/>
          <w:lang w:val="en-US" w:eastAsia="zh-CN"/>
        </w:rPr>
        <w:t>6.</w:t>
      </w:r>
      <w:bookmarkStart w:id="0" w:name="_GoBack"/>
      <w:bookmarkEnd w:id="0"/>
      <w:r>
        <w:rPr>
          <w:rFonts w:hint="eastAsia" w:ascii="仿宋_GB2312" w:hAnsi="黑体" w:eastAsia="仿宋_GB2312" w:cs="仿宋_GB2312"/>
          <w:sz w:val="32"/>
          <w:szCs w:val="32"/>
          <w:lang w:val="en-US" w:eastAsia="zh-CN"/>
        </w:rPr>
        <w:t>95</w:t>
      </w:r>
      <w:r>
        <w:rPr>
          <w:rFonts w:hint="eastAsia" w:ascii="仿宋_GB2312" w:hAnsi="黑体" w:eastAsia="仿宋_GB2312" w:cs="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海南省食品药品检验所五指山分所保有车辆2辆，其中，领导干部用车0辆，机要通信应急用车0辆、一般执法执勤用车0辆、特种专业技术用车0辆、其他用车2辆。单位价值100万元以上设备5台（套）。</w:t>
      </w:r>
    </w:p>
    <w:p>
      <w:pPr>
        <w:ind w:firstLine="640" w:firstLineChars="200"/>
        <w:rPr>
          <w:rFonts w:ascii="楷体" w:hAnsi="楷体" w:eastAsia="楷体"/>
          <w:sz w:val="32"/>
          <w:szCs w:val="32"/>
        </w:rPr>
      </w:pPr>
      <w:r>
        <w:rPr>
          <w:rFonts w:hint="eastAsia" w:ascii="楷体" w:hAnsi="楷体" w:eastAsia="楷体"/>
          <w:sz w:val="32"/>
          <w:szCs w:val="32"/>
        </w:rPr>
        <w:t>（三）绩效目标设置情况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海南省食品药品检验所五指山分所共有</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581.66</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.食药品监管项目，预算安排</w:t>
      </w:r>
      <w:r>
        <w:rPr>
          <w:rFonts w:hint="eastAsia" w:ascii="仿宋_GB2312" w:hAnsi="黑体" w:eastAsia="仿宋_GB2312" w:cs="仿宋_GB2312"/>
          <w:sz w:val="32"/>
          <w:szCs w:val="32"/>
          <w:lang w:val="en-US" w:eastAsia="zh-CN"/>
        </w:rPr>
        <w:t>92.74</w:t>
      </w:r>
      <w:r>
        <w:rPr>
          <w:rFonts w:hint="eastAsia" w:ascii="仿宋_GB2312" w:hAnsi="黑体" w:eastAsia="仿宋_GB2312" w:cs="仿宋_GB2312"/>
          <w:sz w:val="32"/>
          <w:szCs w:val="32"/>
        </w:rPr>
        <w:t>万元，主要用于完成国家局及省级食品药品检验检测任务所需的购样、专用材料、委托业务、专业技术人员培训等所需资金</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绩效目标是五指山分所依法承担食品药品质量检验检测工作职责，为建立一套完善的实验室质量保证体系，应不断完善技术支撑体系建设，着力加强食品药品检验检测工作，全面提升专业技术队伍技术水平，努力开创食品药品监管工作新局面</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确保2023年食品药品检验检测准确率达100%，充分发挥技术支撑作用，保障公众饮食用药安全。</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综合运行事务</w:t>
      </w:r>
      <w:r>
        <w:rPr>
          <w:rFonts w:hint="eastAsia" w:ascii="仿宋_GB2312" w:hAnsi="黑体" w:eastAsia="仿宋_GB2312" w:cs="仿宋_GB2312"/>
          <w:sz w:val="32"/>
          <w:szCs w:val="32"/>
        </w:rPr>
        <w:t>项目，预算安排1</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9万元，主要用于完成日常食品药品检验检测任务辅助工作提供保障资金，绩效目标是为建立一套完善的实验室检验检测质量保证体系，全面提升专业技术人员队伍技术水平，完善技术支撑体系建设加强食品药品检验检测工作能力，努力开创食品药品监管工作新局面，提供强而有力的后勤保障</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为完成好2023年食品药品检验检测工作任务，为海南自由贸易区（港 ）建设做出应有贡献，提供强而有力的后勤保障。</w:t>
      </w:r>
    </w:p>
    <w:p>
      <w:pPr>
        <w:jc w:val="center"/>
        <w:rPr>
          <w:rFonts w:ascii="黑体" w:hAnsi="黑体" w:eastAsia="黑体"/>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7A56A"/>
    <w:multiLevelType w:val="singleLevel"/>
    <w:tmpl w:val="B887A56A"/>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YzIxYjRlYzU4MGU4ZGRkNTZlZDFlMjQ2NDk2OGUifQ=="/>
  </w:docVars>
  <w:rsids>
    <w:rsidRoot w:val="008929D7"/>
    <w:rsid w:val="000A5D11"/>
    <w:rsid w:val="001E2758"/>
    <w:rsid w:val="001F460C"/>
    <w:rsid w:val="00260D16"/>
    <w:rsid w:val="003B60D6"/>
    <w:rsid w:val="00463896"/>
    <w:rsid w:val="00463A5B"/>
    <w:rsid w:val="004B27C4"/>
    <w:rsid w:val="00563EB6"/>
    <w:rsid w:val="005912EC"/>
    <w:rsid w:val="005E72EE"/>
    <w:rsid w:val="005F21F7"/>
    <w:rsid w:val="005F2800"/>
    <w:rsid w:val="0066542B"/>
    <w:rsid w:val="006A17FE"/>
    <w:rsid w:val="006F1DC8"/>
    <w:rsid w:val="00716414"/>
    <w:rsid w:val="00731710"/>
    <w:rsid w:val="0076603A"/>
    <w:rsid w:val="008929D7"/>
    <w:rsid w:val="008B6C37"/>
    <w:rsid w:val="00941E0E"/>
    <w:rsid w:val="009B08A7"/>
    <w:rsid w:val="00AE1C10"/>
    <w:rsid w:val="00B8039B"/>
    <w:rsid w:val="00B96564"/>
    <w:rsid w:val="00BE27FA"/>
    <w:rsid w:val="00C17062"/>
    <w:rsid w:val="00D7497B"/>
    <w:rsid w:val="00E161A0"/>
    <w:rsid w:val="00EE445E"/>
    <w:rsid w:val="00F772EF"/>
    <w:rsid w:val="00FE40BD"/>
    <w:rsid w:val="015F214C"/>
    <w:rsid w:val="044A67F5"/>
    <w:rsid w:val="04ED6A27"/>
    <w:rsid w:val="0D291148"/>
    <w:rsid w:val="0DC5287B"/>
    <w:rsid w:val="0E106130"/>
    <w:rsid w:val="0F70414F"/>
    <w:rsid w:val="1124023D"/>
    <w:rsid w:val="13645DB2"/>
    <w:rsid w:val="13E8331D"/>
    <w:rsid w:val="15492755"/>
    <w:rsid w:val="15DD3E1F"/>
    <w:rsid w:val="17412882"/>
    <w:rsid w:val="181950CF"/>
    <w:rsid w:val="1ACD4195"/>
    <w:rsid w:val="1B2F70FC"/>
    <w:rsid w:val="1BAB4BAA"/>
    <w:rsid w:val="1BF61047"/>
    <w:rsid w:val="1CC6570F"/>
    <w:rsid w:val="1D301210"/>
    <w:rsid w:val="1D8137AE"/>
    <w:rsid w:val="1E651026"/>
    <w:rsid w:val="2028121C"/>
    <w:rsid w:val="28142308"/>
    <w:rsid w:val="294F37DD"/>
    <w:rsid w:val="29653397"/>
    <w:rsid w:val="2EB1601E"/>
    <w:rsid w:val="2F985C82"/>
    <w:rsid w:val="30537647"/>
    <w:rsid w:val="34630AEC"/>
    <w:rsid w:val="34F0112A"/>
    <w:rsid w:val="3AB4683D"/>
    <w:rsid w:val="3BED358D"/>
    <w:rsid w:val="3C8A39A0"/>
    <w:rsid w:val="3F135922"/>
    <w:rsid w:val="42721804"/>
    <w:rsid w:val="43406359"/>
    <w:rsid w:val="438C112A"/>
    <w:rsid w:val="43FA4AA0"/>
    <w:rsid w:val="47503B9C"/>
    <w:rsid w:val="4A6D5FA4"/>
    <w:rsid w:val="4CB902AA"/>
    <w:rsid w:val="4D5D3493"/>
    <w:rsid w:val="4D6D2FF0"/>
    <w:rsid w:val="4E542FB5"/>
    <w:rsid w:val="4E69547D"/>
    <w:rsid w:val="50C46243"/>
    <w:rsid w:val="517E2E3C"/>
    <w:rsid w:val="537A6F95"/>
    <w:rsid w:val="554E0D56"/>
    <w:rsid w:val="5952297F"/>
    <w:rsid w:val="59D67CC1"/>
    <w:rsid w:val="5AC52486"/>
    <w:rsid w:val="5B483051"/>
    <w:rsid w:val="5B830DFE"/>
    <w:rsid w:val="5E59267D"/>
    <w:rsid w:val="5E956358"/>
    <w:rsid w:val="640E23A0"/>
    <w:rsid w:val="67FF5A72"/>
    <w:rsid w:val="683422DC"/>
    <w:rsid w:val="6C5C6AB9"/>
    <w:rsid w:val="6E6E3E41"/>
    <w:rsid w:val="6F3FE996"/>
    <w:rsid w:val="717F27C1"/>
    <w:rsid w:val="71F604EB"/>
    <w:rsid w:val="74DF319A"/>
    <w:rsid w:val="75E66E66"/>
    <w:rsid w:val="76BE79F9"/>
    <w:rsid w:val="781277D3"/>
    <w:rsid w:val="783E623D"/>
    <w:rsid w:val="78813FF5"/>
    <w:rsid w:val="7D7303BE"/>
    <w:rsid w:val="7E971337"/>
    <w:rsid w:val="7FFFFEC2"/>
    <w:rsid w:val="E7EC36F1"/>
    <w:rsid w:val="EF5F928D"/>
    <w:rsid w:val="FDDB2D3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font2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12</Pages>
  <Words>4117</Words>
  <Characters>4504</Characters>
  <Lines>27</Lines>
  <Paragraphs>7</Paragraphs>
  <TotalTime>11</TotalTime>
  <ScaleCrop>false</ScaleCrop>
  <LinksUpToDate>false</LinksUpToDate>
  <CharactersWithSpaces>4513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放猪</cp:lastModifiedBy>
  <dcterms:modified xsi:type="dcterms:W3CDTF">2023-02-16T06:49:55Z</dcterms:modified>
  <dc:title>××年××部门（单位）预算</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DD15BBFD10E144A4BD9E1F80477CA754</vt:lpwstr>
  </property>
</Properties>
</file>