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right"/>
        <w:rPr>
          <w:rFonts w:hint="eastAsia" w:ascii="Times New Roman" w:hAnsi="Times New Roman" w:eastAsia="宋体" w:cs="Times New Roman"/>
          <w:b/>
          <w:bCs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编号：</w:t>
      </w:r>
      <w:r>
        <w:rPr>
          <w:rFonts w:hint="default" w:ascii="Times New Roman" w:hAnsi="Times New Roman" w:eastAsia="宋体" w:cs="Times New Roman"/>
          <w:b/>
          <w:bCs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琼ZP2021--00</w:t>
      </w:r>
      <w:r>
        <w:rPr>
          <w:rFonts w:hint="eastAsia" w:ascii="Times New Roman" w:hAnsi="Times New Roman" w:eastAsia="宋体" w:cs="Times New Roman"/>
          <w:b/>
          <w:bCs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8</w:t>
      </w:r>
    </w:p>
    <w:p>
      <w:pPr>
        <w:spacing w:line="240" w:lineRule="auto"/>
        <w:jc w:val="center"/>
        <w:rPr>
          <w:rFonts w:hint="default" w:ascii="Times New Roman" w:hAnsi="Times New Roman" w:eastAsia="宋体" w:cs="Times New Roman"/>
          <w:b/>
          <w:kern w:val="2"/>
          <w:sz w:val="36"/>
          <w:szCs w:val="36"/>
          <w:lang w:eastAsia="zh-CN"/>
        </w:rPr>
      </w:pPr>
      <w:r>
        <w:rPr>
          <w:rFonts w:hint="default" w:ascii="Times New Roman" w:hAnsi="Times New Roman" w:eastAsia="宋体" w:cs="Times New Roman"/>
          <w:b/>
          <w:kern w:val="2"/>
          <w:sz w:val="36"/>
          <w:szCs w:val="36"/>
          <w:lang w:eastAsia="zh-CN"/>
        </w:rPr>
        <w:t>灵芝粉（紫芝）</w:t>
      </w:r>
    </w:p>
    <w:p>
      <w:pPr>
        <w:pStyle w:val="14"/>
        <w:keepNext w:val="0"/>
        <w:keepLines w:val="0"/>
        <w:widowControl/>
        <w:suppressLineNumbers w:val="0"/>
        <w:spacing w:line="240" w:lineRule="auto"/>
        <w:jc w:val="center"/>
        <w:rPr>
          <w:rFonts w:hint="default" w:ascii="Times New Roman" w:hAnsi="Times New Roman" w:cs="Times New Roman" w:eastAsiaTheme="minorEastAsia"/>
          <w:b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Lingzhifen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en-US" w:eastAsia="zh-CN"/>
        </w:rPr>
        <w:t>chizhi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lang w:eastAsia="zh-CN"/>
        </w:rPr>
        <w:t>）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00" w:lineRule="atLeast"/>
        <w:ind w:left="0" w:right="0" w:firstLine="432"/>
        <w:jc w:val="both"/>
        <w:rPr>
          <w:rFonts w:hint="default" w:ascii="Times New Roman" w:hAnsi="Times New Roman" w:eastAsia="宋体" w:cs="Times New Roman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kern w:val="2"/>
          <w:sz w:val="24"/>
          <w:szCs w:val="24"/>
          <w:lang w:eastAsia="zh-CN"/>
        </w:rPr>
        <w:t>【来源】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4"/>
          <w:szCs w:val="24"/>
          <w:lang w:val="en-US" w:eastAsia="zh-CN" w:bidi="ar-SA"/>
        </w:rPr>
        <w:t>本品为多孔菌科真菌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紫芝 </w:t>
      </w:r>
      <w:r>
        <w:rPr>
          <w:rStyle w:val="20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Ganoderma sinense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Zhao，Xu et Zhang 的干燥子实体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4"/>
          <w:szCs w:val="24"/>
          <w:lang w:val="en-US" w:eastAsia="zh-CN" w:bidi="ar-SA"/>
        </w:rPr>
        <w:t xml:space="preserve">的炮制加工品。 </w:t>
      </w:r>
    </w:p>
    <w:p>
      <w:pPr>
        <w:spacing w:line="360" w:lineRule="auto"/>
        <w:ind w:firstLine="480" w:firstLineChars="200"/>
        <w:jc w:val="both"/>
        <w:rPr>
          <w:rFonts w:hint="default" w:ascii="Times New Roman" w:hAnsi="Times New Roman" w:eastAsia="宋体" w:cs="Times New Roman"/>
          <w:b w:val="0"/>
          <w:bCs/>
          <w:kern w:val="2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kern w:val="2"/>
          <w:sz w:val="24"/>
          <w:szCs w:val="24"/>
          <w:lang w:eastAsia="zh-CN"/>
        </w:rPr>
        <w:t>【炮制】</w:t>
      </w:r>
      <w:r>
        <w:rPr>
          <w:rFonts w:hint="default" w:ascii="Times New Roman" w:hAnsi="Times New Roman" w:eastAsia="宋体" w:cs="Times New Roman"/>
          <w:b/>
          <w:kern w:val="2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4"/>
          <w:szCs w:val="24"/>
          <w:lang w:val="en-US" w:eastAsia="zh-CN"/>
        </w:rPr>
        <w:t xml:space="preserve"> 取原药材，除去杂质和附着的朽木，洗净，粉碎成极细粉。</w:t>
      </w:r>
    </w:p>
    <w:p>
      <w:pPr>
        <w:spacing w:line="360" w:lineRule="auto"/>
        <w:ind w:firstLine="481" w:firstLineChars="20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kern w:val="2"/>
          <w:sz w:val="24"/>
          <w:szCs w:val="24"/>
          <w:lang w:eastAsia="zh-CN"/>
        </w:rPr>
        <w:t>【成品性状】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eastAsia="zh-CN"/>
        </w:rPr>
        <w:t>本品为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eastAsia="zh-CN"/>
        </w:rPr>
        <w:t>棕褐色至紫褐色的粉末；</w:t>
      </w:r>
      <w:r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/>
        </w:rPr>
        <w:t xml:space="preserve"> 气微香，味苦、涩。</w:t>
      </w:r>
    </w:p>
    <w:p>
      <w:pPr>
        <w:spacing w:line="360" w:lineRule="auto"/>
        <w:ind w:firstLine="481" w:firstLineChars="200"/>
        <w:jc w:val="both"/>
        <w:outlineLvl w:val="0"/>
        <w:rPr>
          <w:rFonts w:hint="default" w:ascii="Times New Roman" w:hAnsi="Times New Roman" w:eastAsia="宋体" w:cs="Times New Roman"/>
          <w:b/>
          <w:kern w:val="2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kern w:val="2"/>
          <w:sz w:val="24"/>
          <w:szCs w:val="24"/>
          <w:lang w:eastAsia="zh-CN"/>
        </w:rPr>
        <w:t>【鉴别】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00" w:lineRule="atLeast"/>
        <w:ind w:left="0" w:right="0" w:firstLine="434"/>
        <w:jc w:val="both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"/>
        </w:rPr>
        <w:t>（1）本品粉末棕褐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eastAsia="zh-CN"/>
        </w:rPr>
        <w:t>色至紫褐色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"/>
        </w:rPr>
        <w:t>。菌丝散在或粘结成团，无色或淡棕色，细长，稍弯曲，有分枝，直径2.5～6.5μm。孢子褐色，卵形，顶端平截，外壁无色，内壁有疣状突起，长6～12μm，宽4～8μm。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00" w:lineRule="atLeast"/>
        <w:ind w:left="0" w:right="0" w:firstLine="432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（2）取本品粉末2g，加乙醇30ml，加热回流30分钟，滤过，滤液蒸干，残渣加甲醇2m1使溶解，作为供试品溶液。另取灵芝对照药材2g，同法制成对照药材溶液。照薄层色谱法（通则0502）试验，吸取上述两种溶液各4μl，分别点于同一硅胶G薄层板上，以石油醚（60～90℃）-甲酸乙酯-甲酸（15：5：1）的上层溶液为展开剂，展开，取出，晾干，置紫外光灯 （365nm）下检视。供试品色谱中，在与对照药材色谱相应的位置上，显相同颜色的荧光斑点。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00" w:lineRule="atLeast"/>
        <w:ind w:left="0" w:right="0" w:firstLine="432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（3）取本品粉末1g，加水50ml，加热回流1小时，趁热滤过，滤液置蒸发皿中，用少量水分次洗涤容器，合并洗液并入蒸发皿中，置水浴上蒸干，残渣用水5ml溶解，置50ml离心管中，缓缓加入乙醇25ml，不断搅拌，静置1小时，离心（转速为每分钟4000转），取沉淀物，用乙醇10ml洗涤，离心，取沉淀物，烘干，放冷，加4mol/L三氟乙酸溶液2ml，置10ml安瓿瓶或顶空瓶中，封口，混匀，在120℃水解3小时，放冷，水解液转移至50ml烧瓶中，用2ml水洗涤容器，洗涤液并入烧瓶中，60℃减压蒸干，用70%乙醇2ml溶解，置离心管中，离心，取上清液作为供试品溶液。另取半乳糖对照品、葡萄糖对照品、甘露糖对照品和木糖对照品适量，精密称定，加70%乙醇制成每1ml各含0.1mg的混合溶液，作为对照品溶液。照薄层色谱法（通则0502）试验，吸取上述两种溶液各3μl，分别点于同一高效硅胶G薄层板上，以正丁醇-丙酮-水（5：1：1）为展开剂，展开，取出，晾干，喷以对氨基苯甲酸溶液（取4-氨基苯甲酸0.5g，溶于冰醋酸9ml中，加水10ml和85%磷酸溶液0.5ml，混匀），在105℃加热约10分钟，在紫外光灯（365nm）下检视。供试品色谱中，在与对照品色谱相应的位置上，显相同颜色的荧光斑点。其中最强荧光斑点为葡萄糖，甘露糖和半乳糖荧光斑点强度相近，位于葡萄糖斑点上、下两侧，木糖斑点在甘露糖上，荧光斑点强度最弱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00" w:lineRule="atLeast"/>
        <w:ind w:left="0" w:right="0" w:firstLine="434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/>
          <w:kern w:val="0"/>
          <w:sz w:val="24"/>
          <w:szCs w:val="24"/>
          <w:lang w:val="en-US" w:eastAsia="zh-CN" w:bidi="ar"/>
        </w:rPr>
        <w:t>【检查】 水分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  不得过13.0%（通则0832第二法）。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00" w:lineRule="atLeast"/>
        <w:ind w:left="0" w:right="0" w:firstLine="432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 </w:t>
      </w:r>
      <w:r>
        <w:rPr>
          <w:rFonts w:hint="default" w:ascii="Times New Roman" w:hAnsi="Times New Roman" w:eastAsia="宋体" w:cs="Times New Roman"/>
          <w:b/>
          <w:kern w:val="0"/>
          <w:sz w:val="24"/>
          <w:szCs w:val="24"/>
          <w:lang w:val="en-US" w:eastAsia="zh-CN" w:bidi="ar"/>
        </w:rPr>
        <w:t>总灰分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  不得过3.2%（通则2302）。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00" w:lineRule="atLeast"/>
        <w:ind w:left="0" w:right="0" w:firstLine="434"/>
        <w:jc w:val="both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kern w:val="0"/>
          <w:sz w:val="24"/>
          <w:szCs w:val="24"/>
          <w:lang w:val="en-US" w:eastAsia="zh-CN" w:bidi="ar"/>
        </w:rPr>
        <w:t>【浸出物】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 照水溶性浸出物测定法（通则2201）项下的热浸法测定，不得少于3.0%。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81" w:firstLineChars="200"/>
        <w:jc w:val="left"/>
        <w:textAlignment w:val="auto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  <w:lang w:val="en-US" w:eastAsia="zh-CN"/>
        </w:rPr>
        <w:t>微生物限度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/>
        </w:rPr>
        <w:t xml:space="preserve">  应符合直接口服饮片的微生物限度标准（《中国药典》2015年版通则1107）。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00" w:lineRule="atLeast"/>
        <w:ind w:left="0" w:right="0" w:firstLine="434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/>
          <w:kern w:val="0"/>
          <w:sz w:val="24"/>
          <w:szCs w:val="24"/>
          <w:lang w:val="en-US" w:eastAsia="zh-CN" w:bidi="ar"/>
        </w:rPr>
        <w:t>【含量测定】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b/>
          <w:kern w:val="0"/>
          <w:sz w:val="24"/>
          <w:szCs w:val="24"/>
          <w:lang w:val="en-US" w:eastAsia="zh-CN" w:bidi="ar"/>
        </w:rPr>
        <w:t>多糖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  对照品溶液的制备  取无水葡萄糖对照品适量，精密称定，加水制成每1m1含0.12mg的溶液，即得。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00" w:lineRule="atLeast"/>
        <w:ind w:left="0" w:right="0" w:firstLine="432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标准曲线的制备  精密量取对照品溶液0.2、0.4、0.6、0.8、1.0、1.2ml，分别置10ml具塞试管中，各加水至2.0ml，迅速精密加入硫酸蒽酮溶液（精密称取蒽酮0.1g，加硫酸100ml使溶解，摇匀）6ml，立即摇匀，放置15分钟后，立即置冰浴中冷却15分钟，取出，以相应的试剂为空白，照紫外-可见分光光度法（通则0401），在625nm波长处测定吸光度，以吸光度为纵坐标，浓度为横坐标，绘制标准曲线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00" w:lineRule="atLeast"/>
        <w:ind w:left="0" w:right="0" w:firstLine="432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供试品溶液的制备  取本品粉末约2g，精密称定，置圆底烧瓶中，加水60m1静置1小时，加热固流4小时，趁热滤过，用少量热水洗涤滤器和滤渣，将滤渣及滤纸置烧瓶中，加水60ml，加热回流3小时，趁热滤过，合并滤液，置水浴上蒸干，残渣用水5ml溶解，边搅拌边缓慢滴加乙醇75ml，摇匀，在4℃放置12小时，离心，弃去上清液，沉淀物用热水溶解并转移至50ml量瓶中，放冷，加水至刻度，摇匀，取溶液适量，离心，精密量取上清液2ml，置50ml量瓶中，加水至刻度，摇匀，即得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00" w:lineRule="atLeast"/>
        <w:ind w:left="0" w:right="0" w:firstLine="432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测定法  精密量取供试品溶液2ml，置10ml具塞试管中，照标准曲线制备项下的方法，自“迅速精密加入硫酸蒽酮溶液6ml”起，同法操作，测定吸光度，从标准曲线上读出供试品溶液中无水葡萄糖的含量，计算，即得。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00" w:lineRule="atLeast"/>
        <w:ind w:left="0" w:right="0" w:firstLine="432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本品按干燥品计算，含灵芝多糖以无水葡萄糖（C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  <w:lang w:val="en-US" w:eastAsia="zh-CN" w:bidi="ar"/>
        </w:rPr>
        <w:t>12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）计，不得少于0.90%。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00" w:lineRule="atLeast"/>
        <w:ind w:left="0" w:right="0" w:firstLine="432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/>
          <w:kern w:val="0"/>
          <w:sz w:val="24"/>
          <w:szCs w:val="24"/>
          <w:lang w:val="en-US" w:eastAsia="zh-CN" w:bidi="ar"/>
        </w:rPr>
        <w:t>三萜及甾醇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  对照品溶液的制备  取齐墩果酸对照品适量，精密称定，加甲醇制成每1ml含0.2mg的溶液，即得。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00" w:lineRule="atLeast"/>
        <w:ind w:left="0" w:right="0" w:firstLine="432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标准曲线的制备  精密量取对照品溶液0.1、0.2、0.3、0.4、0.5ml，分别置15ml具塞试管中，挥干，放冷，精密加入新配制的香草醛冰醋酸溶液（精密称取香草醛0.5g，加冰醋酸使溶解成10ml，即得）0.2ml，高氯酸0.8ml，摇匀，在70℃水浴中加热15分钟，立即置冰浴中冷却5分钟，取出，精密加入乙酸乙酯4ml，摇匀，以相应试剂为空白，照紫外-可见分光光度法（通则0401），在546nm波长处测定吸光度，以吸光度为纵坐标、浓度为横坐标绘制标准曲线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00" w:lineRule="atLeast"/>
        <w:ind w:left="0" w:right="0" w:firstLine="432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供试品溶液的制备  取本品粉末约2g，精密称定，置具塞锥形瓶中，加乙醇50ml，超声处理（功率140W，频率42kHz）45分钟，滤过，滤液置100ml量瓶中，用适量乙醇，分次洗涤滤器和滤渣，洗液并入同一量瓶中，加乙醇至刻度，摇匀，即得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00" w:lineRule="atLeast"/>
        <w:ind w:left="0" w:right="0" w:firstLine="432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测定法  精密量取供试品溶液0.2ml，置15ml具塞试管中，照标准曲线制备项下的方法，自“挥干”起，同法操作，测定吸光度，从标准曲线上读出供试品溶液中齐墩果酸的含量，计算，即得。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00" w:lineRule="atLeast"/>
        <w:ind w:left="0" w:right="0" w:firstLine="432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本品按干燥品计算，含三萜及甾醇以齐墩果酸（C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  <w:lang w:val="en-US" w:eastAsia="zh-CN" w:bidi="ar"/>
        </w:rPr>
        <w:t>30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  <w:lang w:val="en-US" w:eastAsia="zh-CN" w:bidi="ar"/>
        </w:rPr>
        <w:t>48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）计，不得少于0.50%。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00" w:lineRule="atLeast"/>
        <w:ind w:left="0" w:right="0" w:firstLine="434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/>
          <w:kern w:val="0"/>
          <w:sz w:val="24"/>
          <w:szCs w:val="24"/>
          <w:lang w:val="en-US" w:eastAsia="zh-CN" w:bidi="ar"/>
        </w:rPr>
        <w:t>【性味与归经】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 甘，平。归心、肺、肝、肾经。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00" w:lineRule="atLeast"/>
        <w:ind w:left="0" w:right="0" w:firstLine="434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/>
          <w:kern w:val="0"/>
          <w:sz w:val="24"/>
          <w:szCs w:val="24"/>
          <w:lang w:val="en-US" w:eastAsia="zh-CN" w:bidi="ar"/>
        </w:rPr>
        <w:t>【功能与主治】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 补气安神，止咳平喘。用于心神不宁，失眠心悸，肺虚咳喘，虚劳短气，不思饮食。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【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>用法用量</w:t>
      </w:r>
      <w:r>
        <w:rPr>
          <w:rFonts w:hint="default" w:ascii="Times New Roman" w:hAnsi="Times New Roman" w:eastAsia="宋体" w:cs="Times New Roman"/>
          <w:sz w:val="24"/>
          <w:szCs w:val="24"/>
        </w:rPr>
        <w:t>】 6～12g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；口服，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1-3g。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【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>贮藏</w:t>
      </w:r>
      <w:r>
        <w:rPr>
          <w:rFonts w:hint="default" w:ascii="Times New Roman" w:hAnsi="Times New Roman" w:eastAsia="宋体" w:cs="Times New Roman"/>
          <w:sz w:val="24"/>
          <w:szCs w:val="24"/>
        </w:rPr>
        <w:t>】 密封。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/>
          <w:b w:val="0"/>
          <w:bCs/>
          <w:color w:val="000000"/>
          <w:sz w:val="24"/>
          <w:szCs w:val="24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/>
          <w:b w:val="0"/>
          <w:bCs/>
          <w:color w:val="000000"/>
          <w:sz w:val="24"/>
          <w:szCs w:val="24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/>
          <w:b w:val="0"/>
          <w:bCs/>
          <w:color w:val="000000"/>
          <w:sz w:val="24"/>
          <w:szCs w:val="24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/>
          <w:b w:val="0"/>
          <w:bCs/>
          <w:color w:val="000000"/>
          <w:sz w:val="24"/>
          <w:szCs w:val="24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/>
          <w:b w:val="0"/>
          <w:bCs/>
          <w:color w:val="000000"/>
          <w:sz w:val="24"/>
          <w:szCs w:val="24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/>
          <w:b w:val="0"/>
          <w:bCs/>
          <w:color w:val="000000"/>
          <w:sz w:val="24"/>
          <w:szCs w:val="24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/>
          <w:b w:val="0"/>
          <w:bCs/>
          <w:color w:val="000000"/>
          <w:sz w:val="24"/>
          <w:szCs w:val="24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/>
          <w:b w:val="0"/>
          <w:bCs/>
          <w:color w:val="000000"/>
          <w:sz w:val="24"/>
          <w:szCs w:val="24"/>
          <w:lang w:val="en-US" w:eastAsia="zh-CN"/>
        </w:rPr>
      </w:pPr>
      <w:bookmarkStart w:id="14" w:name="_GoBack"/>
      <w:bookmarkEnd w:id="14"/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/>
          <w:b w:val="0"/>
          <w:bCs/>
          <w:color w:val="000000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spacing w:val="20"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炮制规范起草单位：</w:t>
      </w:r>
      <w:r>
        <w:rPr>
          <w:rFonts w:hint="eastAsia" w:ascii="宋体" w:hAnsi="宋体"/>
          <w:bCs/>
          <w:spacing w:val="20"/>
          <w:sz w:val="30"/>
          <w:szCs w:val="30"/>
        </w:rPr>
        <w:t>海南</w:t>
      </w:r>
      <w:r>
        <w:rPr>
          <w:rFonts w:hint="eastAsia" w:ascii="宋体" w:hAnsi="宋体"/>
          <w:bCs/>
          <w:spacing w:val="20"/>
          <w:sz w:val="30"/>
          <w:szCs w:val="30"/>
          <w:lang w:eastAsia="zh-CN"/>
        </w:rPr>
        <w:t>康农堂</w:t>
      </w:r>
      <w:r>
        <w:rPr>
          <w:rFonts w:hint="eastAsia" w:ascii="宋体" w:hAnsi="宋体"/>
          <w:bCs/>
          <w:spacing w:val="20"/>
          <w:sz w:val="30"/>
          <w:szCs w:val="30"/>
        </w:rPr>
        <w:t>中药</w:t>
      </w:r>
      <w:r>
        <w:rPr>
          <w:rFonts w:hint="eastAsia" w:ascii="宋体" w:hAnsi="宋体"/>
          <w:spacing w:val="20"/>
          <w:sz w:val="30"/>
          <w:szCs w:val="30"/>
        </w:rPr>
        <w:t>有限公司</w:t>
      </w:r>
    </w:p>
    <w:p>
      <w:pPr>
        <w:spacing w:line="360" w:lineRule="auto"/>
        <w:rPr>
          <w:rFonts w:hint="eastAsia" w:ascii="宋体" w:hAnsi="宋体"/>
          <w:spacing w:val="20"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spacing w:val="20"/>
          <w:sz w:val="30"/>
          <w:szCs w:val="30"/>
          <w:lang w:eastAsia="zh-CN"/>
        </w:rPr>
        <w:t>标准复核单位：</w:t>
      </w:r>
      <w:r>
        <w:rPr>
          <w:rFonts w:hint="eastAsia" w:ascii="宋体" w:hAnsi="宋体"/>
          <w:spacing w:val="20"/>
          <w:sz w:val="30"/>
          <w:szCs w:val="30"/>
          <w:lang w:eastAsia="zh-CN"/>
        </w:rPr>
        <w:t>海南省药品检验所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/>
          <w:b w:val="0"/>
          <w:bCs/>
          <w:color w:val="000000"/>
          <w:sz w:val="24"/>
          <w:szCs w:val="24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/>
          <w:b w:val="0"/>
          <w:bCs/>
          <w:color w:val="000000"/>
          <w:sz w:val="24"/>
          <w:szCs w:val="24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/>
          <w:b w:val="0"/>
          <w:bCs/>
          <w:color w:val="000000"/>
          <w:sz w:val="24"/>
          <w:szCs w:val="24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/>
          <w:b w:val="0"/>
          <w:bCs/>
          <w:color w:val="000000"/>
          <w:sz w:val="24"/>
          <w:szCs w:val="24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/>
          <w:b w:val="0"/>
          <w:bCs/>
          <w:color w:val="000000"/>
          <w:sz w:val="24"/>
          <w:szCs w:val="24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/>
          <w:b w:val="0"/>
          <w:bCs/>
          <w:color w:val="000000"/>
          <w:sz w:val="24"/>
          <w:szCs w:val="24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/>
          <w:b w:val="0"/>
          <w:bCs/>
          <w:color w:val="000000"/>
          <w:sz w:val="24"/>
          <w:szCs w:val="24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/>
          <w:b w:val="0"/>
          <w:bCs/>
          <w:color w:val="000000"/>
          <w:sz w:val="24"/>
          <w:szCs w:val="24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/>
          <w:b w:val="0"/>
          <w:bCs/>
          <w:color w:val="000000"/>
          <w:sz w:val="24"/>
          <w:szCs w:val="24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/>
          <w:b w:val="0"/>
          <w:bCs/>
          <w:color w:val="000000"/>
          <w:sz w:val="24"/>
          <w:szCs w:val="24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/>
          <w:b w:val="0"/>
          <w:bCs/>
          <w:color w:val="000000"/>
          <w:sz w:val="24"/>
          <w:szCs w:val="24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/>
          <w:b w:val="0"/>
          <w:bCs/>
          <w:color w:val="000000"/>
          <w:sz w:val="24"/>
          <w:szCs w:val="24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/>
          <w:b w:val="0"/>
          <w:bCs/>
          <w:color w:val="000000"/>
          <w:sz w:val="24"/>
          <w:szCs w:val="24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/>
          <w:b w:val="0"/>
          <w:bCs/>
          <w:color w:val="000000"/>
          <w:sz w:val="24"/>
          <w:szCs w:val="24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/>
          <w:b w:val="0"/>
          <w:bCs/>
          <w:color w:val="000000"/>
          <w:sz w:val="24"/>
          <w:szCs w:val="24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/>
          <w:b w:val="0"/>
          <w:bCs/>
          <w:color w:val="000000"/>
          <w:sz w:val="24"/>
          <w:szCs w:val="24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/>
          <w:b w:val="0"/>
          <w:bCs/>
          <w:color w:val="000000"/>
          <w:sz w:val="24"/>
          <w:szCs w:val="24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/>
          <w:b w:val="0"/>
          <w:bCs/>
          <w:color w:val="000000"/>
          <w:sz w:val="24"/>
          <w:szCs w:val="24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/>
          <w:b w:val="0"/>
          <w:bCs/>
          <w:color w:val="000000"/>
          <w:sz w:val="24"/>
          <w:szCs w:val="24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jc w:val="left"/>
        <w:textAlignment w:val="auto"/>
        <w:rPr>
          <w:rFonts w:hint="eastAsia"/>
          <w:b w:val="0"/>
          <w:bCs/>
          <w:color w:val="000000"/>
          <w:sz w:val="24"/>
          <w:szCs w:val="24"/>
          <w:lang w:val="en-US" w:eastAsia="zh-CN"/>
        </w:rPr>
      </w:pPr>
    </w:p>
    <w:p>
      <w:pPr>
        <w:spacing w:line="360" w:lineRule="auto"/>
        <w:ind w:firstLine="1766" w:firstLineChars="550"/>
        <w:jc w:val="both"/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中药饮片灵芝粉（紫芝）炮制规范起草说明</w:t>
      </w:r>
    </w:p>
    <w:p>
      <w:pPr>
        <w:spacing w:line="360" w:lineRule="auto"/>
        <w:jc w:val="both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1</w:t>
      </w:r>
      <w:r>
        <w:rPr>
          <w:rFonts w:hint="eastAsia"/>
          <w:b/>
          <w:sz w:val="24"/>
          <w:szCs w:val="24"/>
          <w:lang w:eastAsia="zh-CN"/>
        </w:rPr>
        <w:t>【处方用名】</w:t>
      </w:r>
      <w:r>
        <w:rPr>
          <w:rFonts w:hint="eastAsia"/>
          <w:b w:val="0"/>
          <w:bCs/>
          <w:sz w:val="24"/>
          <w:szCs w:val="24"/>
          <w:lang w:eastAsia="zh-CN"/>
        </w:rPr>
        <w:t>处方用名：灵芝粉、紫芝粉</w:t>
      </w:r>
    </w:p>
    <w:p>
      <w:pPr>
        <w:spacing w:line="360" w:lineRule="auto"/>
        <w:jc w:val="both"/>
        <w:rPr>
          <w:rFonts w:hint="default" w:ascii="Calibri" w:hAnsi="Calibri" w:eastAsia="宋体" w:cs="Times New Roman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/>
          <w:b/>
          <w:bCs w:val="0"/>
          <w:sz w:val="24"/>
          <w:szCs w:val="24"/>
          <w:lang w:val="en-US" w:eastAsia="zh-CN"/>
        </w:rPr>
        <w:t>2【药材来源】</w:t>
      </w:r>
      <w:r>
        <w:rPr>
          <w:rFonts w:hint="eastAsia" w:ascii="Calibri" w:hAnsi="Calibri" w:eastAsia="宋体" w:cs="Times New Roman"/>
          <w:b w:val="0"/>
          <w:bCs/>
          <w:kern w:val="2"/>
          <w:sz w:val="24"/>
          <w:szCs w:val="24"/>
          <w:lang w:val="en-US" w:eastAsia="zh-CN" w:bidi="ar-SA"/>
        </w:rPr>
        <w:t>本品为多孔菌科真菌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紫芝 </w:t>
      </w:r>
      <w:r>
        <w:rPr>
          <w:rStyle w:val="20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Ganoderma sinense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Zhao，Xu et Zhang 的干燥子实体</w:t>
      </w:r>
      <w:r>
        <w:rPr>
          <w:rFonts w:hint="eastAsia" w:ascii="Calibri" w:hAnsi="Calibri" w:eastAsia="宋体" w:cs="Times New Roman"/>
          <w:b w:val="0"/>
          <w:bCs/>
          <w:kern w:val="2"/>
          <w:sz w:val="24"/>
          <w:szCs w:val="24"/>
          <w:lang w:val="en-US" w:eastAsia="zh-CN" w:bidi="ar-SA"/>
        </w:rPr>
        <w:t xml:space="preserve">的炮制加工品。 </w:t>
      </w:r>
    </w:p>
    <w:p>
      <w:pPr>
        <w:spacing w:line="360" w:lineRule="auto"/>
        <w:jc w:val="both"/>
        <w:rPr>
          <w:rFonts w:hint="eastAsia" w:ascii="Calibri" w:hAnsi="Calibri" w:eastAsia="宋体" w:cs="Times New Roman"/>
          <w:b w:val="0"/>
          <w:bCs/>
          <w:kern w:val="2"/>
          <w:sz w:val="24"/>
          <w:szCs w:val="24"/>
          <w:vertAlign w:val="superscript"/>
          <w:lang w:val="en-US" w:eastAsia="zh-CN"/>
        </w:rPr>
      </w:pPr>
      <w:r>
        <w:rPr>
          <w:rFonts w:hint="eastAsia"/>
          <w:b/>
          <w:bCs w:val="0"/>
          <w:sz w:val="24"/>
          <w:szCs w:val="24"/>
          <w:lang w:val="en-US" w:eastAsia="zh-CN"/>
        </w:rPr>
        <w:t>3【原植物】</w:t>
      </w:r>
      <w:r>
        <w:rPr>
          <w:rFonts w:hint="eastAsia" w:ascii="Calibri" w:hAnsi="Calibri" w:eastAsia="宋体" w:cs="Times New Roman"/>
          <w:b w:val="0"/>
          <w:bCs/>
          <w:kern w:val="2"/>
          <w:sz w:val="24"/>
          <w:szCs w:val="24"/>
          <w:lang w:val="en-US" w:eastAsia="zh-CN"/>
        </w:rPr>
        <w:t>原植物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多孔菌科真菌紫芝，别名玄芝，</w:t>
      </w:r>
      <w:r>
        <w:rPr>
          <w:rFonts w:hint="eastAsia" w:ascii="Calibri" w:hAnsi="Calibri" w:eastAsia="宋体" w:cs="Times New Roman"/>
          <w:b w:val="0"/>
          <w:bCs/>
          <w:kern w:val="2"/>
          <w:sz w:val="24"/>
          <w:szCs w:val="24"/>
          <w:lang w:val="en-US" w:eastAsia="zh-CN"/>
        </w:rPr>
        <w:t>为腐生真菌。子实体有柄，</w:t>
      </w:r>
      <w:r>
        <w:rPr>
          <w:rFonts w:hint="eastAsia" w:cs="Times New Roman"/>
          <w:b w:val="0"/>
          <w:bCs/>
          <w:kern w:val="2"/>
          <w:sz w:val="24"/>
          <w:szCs w:val="24"/>
          <w:lang w:val="en-US" w:eastAsia="zh-CN"/>
        </w:rPr>
        <w:t>菌</w:t>
      </w:r>
      <w:r>
        <w:rPr>
          <w:rFonts w:hint="eastAsia" w:ascii="Calibri" w:hAnsi="Calibri" w:eastAsia="宋体" w:cs="Times New Roman"/>
          <w:b w:val="0"/>
          <w:bCs/>
          <w:kern w:val="2"/>
          <w:sz w:val="24"/>
          <w:szCs w:val="24"/>
          <w:lang w:val="en-US" w:eastAsia="zh-CN"/>
        </w:rPr>
        <w:t>盖半圆形至近</w:t>
      </w:r>
      <w:r>
        <w:rPr>
          <w:rFonts w:hint="eastAsia" w:cs="Times New Roman"/>
          <w:b w:val="0"/>
          <w:bCs/>
          <w:kern w:val="2"/>
          <w:sz w:val="24"/>
          <w:szCs w:val="24"/>
          <w:lang w:val="en-US" w:eastAsia="zh-CN"/>
        </w:rPr>
        <w:t>匙形</w:t>
      </w:r>
      <w:r>
        <w:rPr>
          <w:rFonts w:hint="eastAsia" w:ascii="Calibri" w:hAnsi="Calibri" w:eastAsia="宋体" w:cs="Times New Roman"/>
          <w:b w:val="0"/>
          <w:bCs/>
          <w:kern w:val="2"/>
          <w:sz w:val="24"/>
          <w:szCs w:val="24"/>
          <w:lang w:val="en-US" w:eastAsia="zh-CN"/>
        </w:rPr>
        <w:t>， 长2.5~9.5cm，宽2.2~8cm， 木栓质，皮壳质坚硬表面紫黑色至近黑色，或呈紫褐色。表面具漆样光泽，具同心环沟和纵皱，边缘薄或钝。 菌柄常侧生，长7~19cm，粗0.5~1cm，圆柱形或略扁平，皮壳坚硬，与菌盖同色或具更深的色泽和光泽。菌肉褐色至深褐色，厚1~3cm。 孢子淡褐色，卵形， 长9.5-13.8μm，宽6.9~8.7μm，顶端平截，双层壁、外壁光滑内壁有小刺。</w:t>
      </w:r>
      <w:r>
        <w:rPr>
          <w:rFonts w:hint="eastAsia" w:ascii="Calibri" w:hAnsi="Calibri" w:eastAsia="宋体" w:cs="Times New Roman"/>
          <w:b w:val="0"/>
          <w:bCs/>
          <w:kern w:val="2"/>
          <w:sz w:val="24"/>
          <w:szCs w:val="24"/>
          <w:vertAlign w:val="superscript"/>
          <w:lang w:val="en-US" w:eastAsia="zh-CN"/>
        </w:rPr>
        <w:t>[1]</w:t>
      </w:r>
    </w:p>
    <w:p>
      <w:pPr>
        <w:spacing w:line="360" w:lineRule="auto"/>
        <w:jc w:val="center"/>
        <w:rPr>
          <w:rFonts w:hint="eastAsia" w:ascii="Calibri" w:hAnsi="Calibri" w:eastAsia="宋体" w:cs="Times New Roman"/>
          <w:b w:val="0"/>
          <w:bCs/>
          <w:kern w:val="2"/>
          <w:sz w:val="24"/>
          <w:szCs w:val="24"/>
          <w:lang w:val="en-US" w:eastAsia="zh-CN"/>
        </w:rPr>
      </w:pPr>
    </w:p>
    <w:p>
      <w:pPr>
        <w:spacing w:line="36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pict>
          <v:shape id="_x0000_i1025" o:spt="75" alt="1592273160(1)" type="#_x0000_t75" style="height:179.25pt;width:249.75pt;" filled="f" o:preferrelative="t" stroked="f" coordsize="21600,21600">
            <v:path/>
            <v:fill on="f" focussize="0,0"/>
            <v:stroke on="f"/>
            <v:imagedata r:id="rId7" o:title="1592273160(1)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hint="eastAsia" w:ascii="Calibri" w:hAnsi="Calibri" w:eastAsia="宋体" w:cs="Times New Roman"/>
          <w:b w:val="0"/>
          <w:bCs/>
          <w:kern w:val="2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b w:val="0"/>
          <w:bCs/>
          <w:kern w:val="2"/>
          <w:sz w:val="24"/>
          <w:szCs w:val="24"/>
          <w:lang w:val="en-US" w:eastAsia="zh-CN"/>
        </w:rPr>
        <w:t>图1：原植物</w:t>
      </w:r>
    </w:p>
    <w:p>
      <w:pPr>
        <w:spacing w:line="360" w:lineRule="auto"/>
        <w:jc w:val="both"/>
        <w:rPr>
          <w:rFonts w:hint="eastAsia" w:ascii="Calibri" w:hAnsi="Calibri" w:eastAsia="宋体" w:cs="Times New Roman"/>
          <w:b w:val="0"/>
          <w:bCs/>
          <w:kern w:val="2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b w:val="0"/>
          <w:bCs/>
          <w:kern w:val="2"/>
          <w:sz w:val="24"/>
          <w:szCs w:val="24"/>
          <w:lang w:val="en-US" w:eastAsia="zh-CN"/>
        </w:rPr>
        <w:t>4【产地】腐生于 阔叶树的枯干货腐朽的木桩上。分布于河北 、山东、浙江、江西、福建、台湾、广东、 广西 等省区。现很多地区已人工培养。</w:t>
      </w:r>
    </w:p>
    <w:p>
      <w:pPr>
        <w:spacing w:line="360" w:lineRule="auto"/>
        <w:jc w:val="both"/>
        <w:rPr>
          <w:rFonts w:hint="eastAsia" w:ascii="Calibri" w:hAnsi="Calibri" w:eastAsia="宋体" w:cs="Times New Roman"/>
          <w:b w:val="0"/>
          <w:bCs/>
          <w:kern w:val="2"/>
          <w:sz w:val="24"/>
          <w:szCs w:val="24"/>
          <w:vertAlign w:val="superscript"/>
          <w:lang w:val="en-US" w:eastAsia="zh-CN"/>
        </w:rPr>
      </w:pPr>
      <w:r>
        <w:rPr>
          <w:rFonts w:hint="eastAsia" w:ascii="Calibri" w:hAnsi="Calibri" w:eastAsia="宋体" w:cs="Times New Roman"/>
          <w:b w:val="0"/>
          <w:bCs/>
          <w:kern w:val="2"/>
          <w:sz w:val="24"/>
          <w:szCs w:val="24"/>
          <w:lang w:val="en-US" w:eastAsia="zh-CN"/>
        </w:rPr>
        <w:t>5【采收与加工】子实体开始释放孢子前可套袋收集孢子，待菌盖外</w:t>
      </w:r>
      <w:r>
        <w:rPr>
          <w:rFonts w:hint="eastAsia" w:cs="Times New Roman"/>
          <w:b w:val="0"/>
          <w:bCs/>
          <w:kern w:val="2"/>
          <w:sz w:val="24"/>
          <w:szCs w:val="24"/>
          <w:lang w:val="en-US" w:eastAsia="zh-CN"/>
        </w:rPr>
        <w:t>缘</w:t>
      </w:r>
      <w:r>
        <w:rPr>
          <w:rFonts w:hint="eastAsia" w:ascii="Calibri" w:hAnsi="Calibri" w:eastAsia="宋体" w:cs="Times New Roman"/>
          <w:b w:val="0"/>
          <w:bCs/>
          <w:kern w:val="2"/>
          <w:sz w:val="24"/>
          <w:szCs w:val="24"/>
          <w:lang w:val="en-US" w:eastAsia="zh-CN"/>
        </w:rPr>
        <w:t>不再生长，菌盖下面管孔开始向外喷射担孢子，表示已经成熟，即可采收，从菌柄下端拧下整个子实体，晾干或低温烘干（温度不超过55℃）收藏，并要通风，放置霉变。</w:t>
      </w:r>
      <w:r>
        <w:rPr>
          <w:rFonts w:hint="eastAsia" w:ascii="Calibri" w:hAnsi="Calibri" w:eastAsia="宋体" w:cs="Times New Roman"/>
          <w:b w:val="0"/>
          <w:bCs/>
          <w:kern w:val="2"/>
          <w:sz w:val="24"/>
          <w:szCs w:val="24"/>
          <w:vertAlign w:val="superscript"/>
          <w:lang w:val="en-US" w:eastAsia="zh-CN"/>
        </w:rPr>
        <w:t>[2]</w:t>
      </w:r>
    </w:p>
    <w:p>
      <w:pPr>
        <w:spacing w:line="360" w:lineRule="auto"/>
        <w:jc w:val="both"/>
        <w:rPr>
          <w:rFonts w:hint="eastAsia" w:ascii="Calibri" w:hAnsi="Calibri" w:eastAsia="宋体" w:cs="Times New Roman"/>
          <w:b/>
          <w:bCs w:val="0"/>
          <w:kern w:val="2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b/>
          <w:bCs w:val="0"/>
          <w:kern w:val="2"/>
          <w:sz w:val="24"/>
          <w:szCs w:val="24"/>
          <w:lang w:val="en-US" w:eastAsia="zh-CN"/>
        </w:rPr>
        <w:t>6【炮制方法】</w:t>
      </w:r>
    </w:p>
    <w:p>
      <w:pPr>
        <w:spacing w:line="360" w:lineRule="auto"/>
        <w:jc w:val="both"/>
        <w:rPr>
          <w:rFonts w:hint="eastAsia" w:ascii="Calibri" w:hAnsi="Calibri" w:eastAsia="宋体" w:cs="Times New Roman"/>
          <w:b w:val="0"/>
          <w:bCs/>
          <w:kern w:val="2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b w:val="0"/>
          <w:bCs/>
          <w:kern w:val="2"/>
          <w:sz w:val="24"/>
          <w:szCs w:val="24"/>
          <w:lang w:val="en-US" w:eastAsia="zh-CN"/>
        </w:rPr>
        <w:t>6.1炮制方法   取原药材，除去杂质，洗净，干燥，粉碎成极细粉，即得。</w:t>
      </w:r>
    </w:p>
    <w:p>
      <w:pPr>
        <w:spacing w:line="360" w:lineRule="auto"/>
        <w:jc w:val="both"/>
        <w:rPr>
          <w:rFonts w:hint="eastAsia" w:ascii="Calibri" w:hAnsi="Calibri" w:eastAsia="宋体" w:cs="Times New Roman"/>
          <w:b w:val="0"/>
          <w:bCs/>
          <w:kern w:val="2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b w:val="0"/>
          <w:bCs/>
          <w:kern w:val="2"/>
          <w:sz w:val="24"/>
          <w:szCs w:val="24"/>
          <w:lang w:val="en-US" w:eastAsia="zh-CN"/>
        </w:rPr>
        <w:t>6.1.2参考依据   参考《四川省中药饮片炮制规范》2015年版灵芝粉项下的炮制方法  “除去杂质， 阴干或40~50℃烘干，粉碎成细粉” ，结合我公司的生产设备，将炮制方法制定为：原药材，除去杂质，洗净，干燥，粉碎成极细粉，采用超微粉碎机粉碎，过200目筛。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00" w:lineRule="atLeast"/>
        <w:ind w:right="0"/>
        <w:jc w:val="both"/>
        <w:rPr>
          <w:rFonts w:hint="eastAsia" w:ascii="Calibri" w:hAnsi="Calibri" w:eastAsia="宋体" w:cs="Times New Roman"/>
          <w:b w:val="0"/>
          <w:bCs/>
          <w:kern w:val="2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b/>
          <w:bCs w:val="0"/>
          <w:kern w:val="2"/>
          <w:sz w:val="24"/>
          <w:szCs w:val="24"/>
          <w:lang w:val="en-US" w:eastAsia="zh-CN"/>
        </w:rPr>
        <w:t>7【成分】</w:t>
      </w:r>
      <w:r>
        <w:rPr>
          <w:rFonts w:hint="eastAsia" w:ascii="Calibri" w:hAnsi="Calibri" w:eastAsia="宋体" w:cs="Times New Roman"/>
          <w:b w:val="0"/>
          <w:bCs/>
          <w:kern w:val="2"/>
          <w:sz w:val="24"/>
          <w:szCs w:val="24"/>
          <w:lang w:val="en-US" w:eastAsia="zh-CN"/>
        </w:rPr>
        <w:t>灵芝 主要含有的活性成分有灵芝多糖、多肽、三萜类、氨基酸、核苷酸和其他有机无机化合物、生物碱、酶类、蛋白质、微量元素等。</w:t>
      </w:r>
      <w:r>
        <w:rPr>
          <w:rFonts w:hint="eastAsia" w:ascii="Calibri" w:hAnsi="Calibri" w:eastAsia="宋体" w:cs="Times New Roman"/>
          <w:b w:val="0"/>
          <w:bCs/>
          <w:kern w:val="2"/>
          <w:sz w:val="24"/>
          <w:szCs w:val="24"/>
          <w:vertAlign w:val="superscript"/>
          <w:lang w:val="en-US" w:eastAsia="zh-CN"/>
        </w:rPr>
        <w:t>[3]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00" w:lineRule="atLeast"/>
        <w:ind w:right="0"/>
        <w:jc w:val="both"/>
        <w:rPr>
          <w:rFonts w:hint="default" w:ascii="Calibri" w:hAnsi="Calibri" w:eastAsia="宋体" w:cs="Times New Roman"/>
          <w:b w:val="0"/>
          <w:bCs w:val="0"/>
          <w:kern w:val="2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b/>
          <w:bCs w:val="0"/>
          <w:kern w:val="2"/>
          <w:sz w:val="24"/>
          <w:szCs w:val="24"/>
          <w:lang w:val="en-US" w:eastAsia="zh-CN"/>
        </w:rPr>
        <w:t>8【成品性状】</w:t>
      </w:r>
      <w:bookmarkStart w:id="0" w:name="_Toc472587955"/>
      <w:r>
        <w:rPr>
          <w:rFonts w:hint="eastAsia" w:ascii="Calibri" w:hAnsi="Calibri" w:eastAsia="宋体" w:cs="Times New Roman"/>
          <w:b w:val="0"/>
          <w:bCs w:val="0"/>
          <w:kern w:val="2"/>
          <w:sz w:val="24"/>
          <w:szCs w:val="24"/>
          <w:lang w:val="en-US" w:eastAsia="zh-CN"/>
        </w:rPr>
        <w:t>根据13批样品的观察结果，将灵芝粉的性状制定为：</w:t>
      </w:r>
      <w:r>
        <w:rPr>
          <w:rFonts w:hint="eastAsia" w:ascii="Calibri" w:hAnsi="Calibri" w:eastAsia="宋体" w:cs="Times New Roman"/>
          <w:kern w:val="2"/>
          <w:sz w:val="24"/>
          <w:szCs w:val="24"/>
          <w:lang w:eastAsia="zh-CN"/>
        </w:rPr>
        <w:t>本品为</w:t>
      </w: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kern w:val="2"/>
          <w:sz w:val="24"/>
          <w:szCs w:val="24"/>
          <w:lang w:eastAsia="zh-CN"/>
        </w:rPr>
        <w:t>棕褐色至紫褐色的粉末；</w:t>
      </w:r>
      <w:r>
        <w:rPr>
          <w:rFonts w:hint="eastAsia" w:ascii="Calibri" w:hAnsi="Calibri" w:eastAsia="宋体" w:cs="Times New Roman"/>
          <w:b/>
          <w:bCs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b w:val="0"/>
          <w:bCs w:val="0"/>
          <w:kern w:val="2"/>
          <w:sz w:val="24"/>
          <w:szCs w:val="24"/>
          <w:lang w:val="en-US" w:eastAsia="zh-CN"/>
        </w:rPr>
        <w:t xml:space="preserve"> 气微香，味苦、涩。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Calibri" w:hAnsi="Calibri" w:eastAsia="宋体" w:cs="Times New Roman"/>
          <w:b w:val="0"/>
          <w:bCs w:val="0"/>
          <w:kern w:val="2"/>
          <w:sz w:val="24"/>
          <w:szCs w:val="24"/>
          <w:lang w:val="en-US" w:eastAsia="zh-CN"/>
        </w:rPr>
      </w:pPr>
    </w:p>
    <w:p>
      <w:pPr>
        <w:ind w:firstLine="1920" w:firstLineChars="800"/>
        <w:jc w:val="both"/>
        <w:rPr>
          <w:rFonts w:cs="Calibri"/>
          <w:color w:val="auto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/>
        </w:rPr>
        <w:t>表1：13批</w:t>
      </w:r>
      <w:r>
        <w:rPr>
          <w:rFonts w:hint="eastAsia" w:cs="Times New Roman"/>
          <w:kern w:val="2"/>
          <w:sz w:val="24"/>
          <w:szCs w:val="24"/>
          <w:lang w:val="en-US" w:eastAsia="zh-CN"/>
        </w:rPr>
        <w:t>灵芝粉（紫芝）</w:t>
      </w: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/>
        </w:rPr>
        <w:t>性状检验结果</w:t>
      </w:r>
      <w:r>
        <w:rPr>
          <w:rFonts w:hint="eastAsia" w:cs="Calibri"/>
          <w:color w:val="auto"/>
        </w:rPr>
        <w:t>表</w:t>
      </w:r>
    </w:p>
    <w:tbl>
      <w:tblPr>
        <w:tblStyle w:val="16"/>
        <w:tblW w:w="8555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612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4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330" w:firstLineChars="150"/>
              <w:jc w:val="center"/>
              <w:rPr>
                <w:rFonts w:cs="Calibri"/>
                <w:color w:val="auto"/>
              </w:rPr>
            </w:pPr>
            <w:r>
              <w:rPr>
                <w:rFonts w:hint="eastAsia" w:cs="Calibri"/>
                <w:color w:val="auto"/>
              </w:rPr>
              <w:t>样品批号</w:t>
            </w:r>
          </w:p>
        </w:tc>
        <w:tc>
          <w:tcPr>
            <w:tcW w:w="61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eastAsia="宋体" w:cs="Calibri"/>
                <w:color w:val="auto"/>
                <w:lang w:eastAsia="zh-CN"/>
              </w:rPr>
            </w:pPr>
            <w:r>
              <w:rPr>
                <w:rFonts w:hint="eastAsia" w:cs="Calibri"/>
                <w:color w:val="auto"/>
                <w:lang w:eastAsia="zh-CN"/>
              </w:rPr>
              <w:t>性状描述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Calibri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x200407</w:t>
            </w:r>
          </w:p>
        </w:tc>
        <w:tc>
          <w:tcPr>
            <w:tcW w:w="612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eastAsia="宋体" w:cs="Calibri"/>
                <w:color w:val="auto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>棕褐色至紫褐色的粉末；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 xml:space="preserve"> 气微香，味苦、涩。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Calibri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x200408</w:t>
            </w:r>
          </w:p>
        </w:tc>
        <w:tc>
          <w:tcPr>
            <w:tcW w:w="6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eastAsia="宋体" w:cs="Calibri"/>
                <w:color w:val="auto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>棕褐色至紫褐色的粉末；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 xml:space="preserve"> 气微香，味苦、涩。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Calibri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x200409</w:t>
            </w:r>
          </w:p>
        </w:tc>
        <w:tc>
          <w:tcPr>
            <w:tcW w:w="6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eastAsia="宋体" w:cs="Calibri"/>
                <w:color w:val="auto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>棕褐色至紫褐色的粉末；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 xml:space="preserve"> 气微香，味苦、涩。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cs="Calibri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x200410</w:t>
            </w:r>
          </w:p>
        </w:tc>
        <w:tc>
          <w:tcPr>
            <w:tcW w:w="6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eastAsia="宋体" w:cs="Calibri"/>
                <w:color w:val="auto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>棕褐色至紫褐色的粉末；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 xml:space="preserve"> 气微香，味苦、涩。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cs="Calibri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x200411</w:t>
            </w:r>
          </w:p>
        </w:tc>
        <w:tc>
          <w:tcPr>
            <w:tcW w:w="6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eastAsia="宋体" w:cs="Calibri"/>
                <w:color w:val="auto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>棕褐色至紫褐色的粉末；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 xml:space="preserve"> 气微香，味苦、涩。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cs="Calibri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x200413</w:t>
            </w:r>
          </w:p>
        </w:tc>
        <w:tc>
          <w:tcPr>
            <w:tcW w:w="6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eastAsia="宋体" w:cs="Calibri"/>
                <w:color w:val="auto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>棕褐色至紫褐色的粉末；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 xml:space="preserve"> 气微香，味苦、涩。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cs="Calibri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x200414</w:t>
            </w:r>
          </w:p>
        </w:tc>
        <w:tc>
          <w:tcPr>
            <w:tcW w:w="6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eastAsia="宋体" w:cs="Calibri"/>
                <w:color w:val="auto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>棕褐色至紫褐色的粉末；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 xml:space="preserve"> 气微香，味苦、涩。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cs="Calibri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x200415</w:t>
            </w:r>
          </w:p>
        </w:tc>
        <w:tc>
          <w:tcPr>
            <w:tcW w:w="6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eastAsia="宋体" w:cs="Calibri"/>
                <w:color w:val="auto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>棕褐色至紫褐色的粉末；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 xml:space="preserve"> 气微香，味苦、涩。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cs="Calibri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x200416</w:t>
            </w:r>
          </w:p>
        </w:tc>
        <w:tc>
          <w:tcPr>
            <w:tcW w:w="6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eastAsia="宋体" w:cs="Calibri"/>
                <w:color w:val="auto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>棕褐色至紫褐色的粉末；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 xml:space="preserve"> 气微香，味苦、涩。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Calibri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x200417</w:t>
            </w:r>
          </w:p>
        </w:tc>
        <w:tc>
          <w:tcPr>
            <w:tcW w:w="6125" w:type="dxa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eastAsia="宋体" w:cs="Calibri"/>
                <w:color w:val="auto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>棕褐色至紫褐色的粉末；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 xml:space="preserve"> 气微香，味苦、涩。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Calibri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200601</w:t>
            </w:r>
          </w:p>
        </w:tc>
        <w:tc>
          <w:tcPr>
            <w:tcW w:w="612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eastAsia="宋体" w:cs="Calibri"/>
                <w:color w:val="auto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>棕褐色至紫褐色的粉末；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 xml:space="preserve"> 气微香，味苦、涩。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Calibri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200602</w:t>
            </w:r>
          </w:p>
        </w:tc>
        <w:tc>
          <w:tcPr>
            <w:tcW w:w="612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eastAsia="宋体" w:cs="Calibri"/>
                <w:color w:val="auto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>棕褐色至紫褐色的粉末；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 xml:space="preserve"> 气微香，味苦、涩。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Calibri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200603</w:t>
            </w:r>
          </w:p>
        </w:tc>
        <w:tc>
          <w:tcPr>
            <w:tcW w:w="6125" w:type="dxa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eastAsia="宋体" w:cs="Calibri"/>
                <w:color w:val="auto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>棕褐色至紫褐色的粉末；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 xml:space="preserve"> 气微香，味苦、涩。</w:t>
            </w:r>
          </w:p>
        </w:tc>
      </w:tr>
    </w:tbl>
    <w:p>
      <w:pPr>
        <w:spacing w:line="360" w:lineRule="auto"/>
        <w:jc w:val="center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pict>
          <v:shape id="_x0000_i1026" o:spt="75" alt="f8da807177408a2bd69334e0ea93a13" type="#_x0000_t75" style="height:137.75pt;width:183.65pt;" filled="f" o:preferrelative="t" stroked="f" coordsize="21600,21600">
            <v:path/>
            <v:fill on="f" focussize="0,0"/>
            <v:stroke on="f"/>
            <v:imagedata r:id="rId8" o:title="f8da807177408a2bd69334e0ea93a13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图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灵芝粉（紫芝）</w:t>
      </w:r>
    </w:p>
    <w:p>
      <w:pPr>
        <w:spacing w:line="360" w:lineRule="auto"/>
        <w:jc w:val="both"/>
        <w:rPr>
          <w:rFonts w:hint="eastAsia" w:ascii="Calibri" w:hAnsi="Calibri" w:eastAsia="宋体" w:cs="Times New Roman"/>
          <w:b w:val="0"/>
          <w:bCs/>
          <w:kern w:val="2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b w:val="0"/>
          <w:bCs/>
          <w:kern w:val="2"/>
          <w:sz w:val="24"/>
          <w:szCs w:val="24"/>
          <w:lang w:val="en-US" w:eastAsia="zh-CN"/>
        </w:rPr>
        <w:t>9【鉴别】9.1粉末显微鉴别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00" w:lineRule="atLeast"/>
        <w:ind w:left="0" w:right="0" w:firstLine="434"/>
        <w:jc w:val="both"/>
        <w:rPr>
          <w:rFonts w:hint="eastAsia" w:ascii="Calibri" w:hAnsi="Calibri" w:eastAsia="宋体" w:cs="Times New Roman"/>
          <w:color w:val="auto"/>
          <w:kern w:val="2"/>
          <w:sz w:val="24"/>
          <w:szCs w:val="24"/>
          <w:lang w:eastAsia="zh-CN"/>
        </w:rPr>
      </w:pPr>
      <w:r>
        <w:rPr>
          <w:rFonts w:hint="eastAsia" w:ascii="Calibri" w:hAnsi="Calibri" w:eastAsia="宋体" w:cs="Times New Roman"/>
          <w:b w:val="0"/>
          <w:bCs/>
          <w:kern w:val="2"/>
          <w:sz w:val="24"/>
          <w:szCs w:val="24"/>
          <w:lang w:val="en-US" w:eastAsia="zh-CN"/>
        </w:rPr>
        <w:t xml:space="preserve">  </w:t>
      </w:r>
      <w:r>
        <w:rPr>
          <w:rFonts w:hint="eastAsia" w:ascii="Calibri" w:hAnsi="Calibri" w:eastAsia="宋体" w:cs="Times New Roman"/>
          <w:b w:val="0"/>
          <w:bCs/>
          <w:color w:val="auto"/>
          <w:kern w:val="2"/>
          <w:sz w:val="24"/>
          <w:szCs w:val="24"/>
          <w:lang w:val="en-US" w:eastAsia="zh-CN"/>
        </w:rPr>
        <w:t xml:space="preserve"> 参考《中国药典》2015年版“灵芝”的</w:t>
      </w:r>
      <w:r>
        <w:rPr>
          <w:rFonts w:hint="eastAsia"/>
          <w:b w:val="0"/>
          <w:bCs/>
          <w:color w:val="auto"/>
          <w:sz w:val="24"/>
          <w:szCs w:val="24"/>
          <w:vertAlign w:val="baseline"/>
          <w:lang w:val="en-US" w:eastAsia="zh-CN"/>
        </w:rPr>
        <w:t>显微特征</w:t>
      </w:r>
      <w:r>
        <w:rPr>
          <w:rFonts w:hint="eastAsia" w:ascii="Calibri" w:hAnsi="Calibri" w:eastAsia="宋体" w:cs="Times New Roman"/>
          <w:b w:val="0"/>
          <w:bCs/>
          <w:color w:val="auto"/>
          <w:kern w:val="2"/>
          <w:sz w:val="24"/>
          <w:szCs w:val="24"/>
          <w:lang w:val="en-US" w:eastAsia="zh-CN"/>
        </w:rPr>
        <w:t>，结合13批样品的检验结果， 将孢子和菌丝进行描述，制定为：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本品粉末</w:t>
      </w:r>
      <w:r>
        <w:rPr>
          <w:rFonts w:hint="eastAsia" w:ascii="Calibri" w:hAnsi="Calibri" w:eastAsia="宋体" w:cs="Times New Roman"/>
          <w:color w:val="auto"/>
          <w:kern w:val="2"/>
          <w:sz w:val="24"/>
          <w:szCs w:val="24"/>
          <w:lang w:eastAsia="zh-CN"/>
        </w:rPr>
        <w:t>棕褐色至紫褐色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。菌丝散在或粘结成团，无色或淡棕色，细长，稍弯曲，有分枝，直径2.5～6.5</w:t>
      </w:r>
      <w:r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lang w:val="en-US" w:eastAsia="zh-CN" w:bidi="ar"/>
        </w:rPr>
        <w:t>μ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m。孢子褐色，卵形，顶端平截，外壁无色，内壁有疣状突起，长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6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～12</w:t>
      </w:r>
      <w:r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lang w:val="en-US" w:eastAsia="zh-CN" w:bidi="ar"/>
        </w:rPr>
        <w:t>μ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m，宽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～8</w:t>
      </w:r>
      <w:r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lang w:val="en-US" w:eastAsia="zh-CN" w:bidi="ar"/>
        </w:rPr>
        <w:t>μ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m。</w:t>
      </w:r>
      <w:r>
        <w:rPr>
          <w:rFonts w:hint="eastAsia" w:ascii="Calibri" w:hAnsi="Calibri" w:eastAsia="宋体" w:cs="Times New Roman"/>
          <w:color w:val="auto"/>
          <w:kern w:val="2"/>
          <w:sz w:val="24"/>
          <w:szCs w:val="24"/>
          <w:lang w:val="en-US" w:eastAsia="zh-CN"/>
        </w:rPr>
        <w:t>（见图3 、表2）</w:t>
      </w:r>
    </w:p>
    <w:p>
      <w:pPr>
        <w:spacing w:line="360" w:lineRule="auto"/>
        <w:jc w:val="center"/>
        <w:rPr>
          <w:rFonts w:cs="Calibri"/>
          <w:color w:val="auto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/>
        </w:rPr>
        <w:t>表2：13批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灵芝粉（紫芝）</w:t>
      </w: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/>
        </w:rPr>
        <w:t>显微鉴别结果</w:t>
      </w:r>
    </w:p>
    <w:tbl>
      <w:tblPr>
        <w:tblStyle w:val="16"/>
        <w:tblW w:w="9217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727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9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330" w:firstLineChars="150"/>
              <w:jc w:val="center"/>
              <w:rPr>
                <w:rFonts w:cs="Calibri"/>
                <w:color w:val="auto"/>
              </w:rPr>
            </w:pPr>
            <w:r>
              <w:rPr>
                <w:rFonts w:hint="eastAsia" w:cs="Calibri"/>
                <w:color w:val="auto"/>
              </w:rPr>
              <w:t>样品批号</w:t>
            </w:r>
          </w:p>
        </w:tc>
        <w:tc>
          <w:tcPr>
            <w:tcW w:w="727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Calibri"/>
                <w:color w:val="auto"/>
                <w:lang w:eastAsia="zh-CN"/>
              </w:rPr>
            </w:pPr>
            <w:r>
              <w:rPr>
                <w:rFonts w:hint="eastAsia" w:cs="Calibri"/>
                <w:color w:val="auto"/>
                <w:lang w:eastAsia="zh-CN"/>
              </w:rPr>
              <w:t>显微特征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Calibri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x200407</w:t>
            </w:r>
          </w:p>
        </w:tc>
        <w:tc>
          <w:tcPr>
            <w:tcW w:w="727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>粉末棕褐色至紫褐色。孢子褐色，卵形，长8.70μm，宽5.28μm，菌丝散在，淡棕色，细长，稍弯曲，有分枝，直径2.59μm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Calibri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x200408</w:t>
            </w:r>
          </w:p>
        </w:tc>
        <w:tc>
          <w:tcPr>
            <w:tcW w:w="727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eastAsia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>粉末棕褐色至紫褐色。孢子褐色，卵形，长9.14μm，宽7.41μm，菌丝散在，淡棕色，细长，稍弯曲，直径4.98μm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Calibri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x200409</w:t>
            </w:r>
          </w:p>
        </w:tc>
        <w:tc>
          <w:tcPr>
            <w:tcW w:w="727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>粉末棕褐色至紫褐色。孢子褐色，卵形，长8.08μm，宽7.39μm，菌丝散在，淡棕色，细长，稍弯曲，有分枝，直径4.85μm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x200410</w:t>
            </w:r>
          </w:p>
        </w:tc>
        <w:tc>
          <w:tcPr>
            <w:tcW w:w="727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eastAsia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>粉末棕褐色至紫褐色。孢子褐色，卵形，长9.53μm，宽6.80μm，菌丝散在，淡棕色，细长，稍弯曲，直径3.35μm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x200411</w:t>
            </w:r>
          </w:p>
        </w:tc>
        <w:tc>
          <w:tcPr>
            <w:tcW w:w="727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>粉末棕褐色至紫褐色。孢子褐色，卵形，长8.63μm，宽5.24μm，菌丝散在，淡棕色，细长，稍弯曲，有分枝，直径3.16μm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x200413</w:t>
            </w:r>
          </w:p>
        </w:tc>
        <w:tc>
          <w:tcPr>
            <w:tcW w:w="727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>粉末棕褐色至紫褐色。孢子褐色，卵形，长8.10μm，宽5.60μm，菌丝散在，淡棕色，细长，稍弯曲，直径3.17μm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x200414</w:t>
            </w:r>
          </w:p>
        </w:tc>
        <w:tc>
          <w:tcPr>
            <w:tcW w:w="727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>粉末棕褐色至紫褐色。孢子褐色，卵形，长6.37μm，宽5.95μm，菌丝散在，淡棕色，细长，稍弯曲，有分枝，直径2.80μm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x200415</w:t>
            </w:r>
          </w:p>
        </w:tc>
        <w:tc>
          <w:tcPr>
            <w:tcW w:w="727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>粉末棕褐色至紫褐色。孢子褐色，卵形，长10.69μm，宽5.49μm，菌丝散在，淡棕色，细长，稍弯曲，直径2.16μm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x200416</w:t>
            </w:r>
          </w:p>
        </w:tc>
        <w:tc>
          <w:tcPr>
            <w:tcW w:w="727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>粉末棕褐色至紫褐色。孢子褐色，卵形，长9.98μm，宽5.82μm，菌丝散在，淡棕色，细长，稍弯曲，直径4.56μm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Calibri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x200417</w:t>
            </w:r>
          </w:p>
        </w:tc>
        <w:tc>
          <w:tcPr>
            <w:tcW w:w="7277" w:type="dxa"/>
            <w:tcBorders>
              <w:bottom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>粉末棕褐色至紫褐色。孢子褐色，卵形，长6.49μm，宽5.66μm，菌丝散在，淡棕色，细长，稍弯曲，直径2.89μm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4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Calibri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200601</w:t>
            </w:r>
          </w:p>
        </w:tc>
        <w:tc>
          <w:tcPr>
            <w:tcW w:w="727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eastAsia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color w:val="auto"/>
                <w:sz w:val="21"/>
                <w:szCs w:val="21"/>
                <w:lang w:val="en-US" w:eastAsia="zh-CN"/>
              </w:rPr>
              <w:t>粉末棕褐色至棕褐色，菌丝散在，浅棕色，细长，稍弯曲，有分枝，直径6.50μm孢子褐色，卵形，长8.13μm宽4.56μm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Calibri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200602</w:t>
            </w:r>
          </w:p>
        </w:tc>
        <w:tc>
          <w:tcPr>
            <w:tcW w:w="727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eastAsia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color w:val="auto"/>
                <w:sz w:val="21"/>
                <w:szCs w:val="21"/>
                <w:lang w:val="en-US" w:eastAsia="zh-CN"/>
              </w:rPr>
              <w:t>粉末棕褐色至棕褐色，菌丝散在，浅棕色，细长，稍弯曲，有分枝，直径4.35μm孢子褐色，卵形，长9.5μm宽5.85μm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200603</w:t>
            </w:r>
          </w:p>
        </w:tc>
        <w:tc>
          <w:tcPr>
            <w:tcW w:w="7277" w:type="dxa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eastAsia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color w:val="auto"/>
                <w:sz w:val="21"/>
                <w:szCs w:val="21"/>
                <w:lang w:val="en-US" w:eastAsia="zh-CN"/>
              </w:rPr>
              <w:t>粉末棕褐色至棕褐色，菌丝散在，浅棕色，细长，稍弯曲，有分枝，直径5.59μm孢子褐色，卵形，长6.11μm宽7.90μm</w:t>
            </w:r>
          </w:p>
        </w:tc>
      </w:tr>
    </w:tbl>
    <w:p>
      <w:pPr>
        <w:pStyle w:val="24"/>
        <w:numPr>
          <w:ilvl w:val="0"/>
          <w:numId w:val="0"/>
        </w:numPr>
        <w:spacing w:line="360" w:lineRule="auto"/>
        <w:ind w:leftChars="0"/>
        <w:jc w:val="center"/>
        <w:outlineLvl w:val="2"/>
        <w:rPr>
          <w:rFonts w:hint="eastAsia"/>
          <w:b/>
          <w:sz w:val="24"/>
          <w:szCs w:val="24"/>
          <w:lang w:eastAsia="zh-CN"/>
        </w:rPr>
      </w:pPr>
    </w:p>
    <w:p>
      <w:pPr>
        <w:pStyle w:val="24"/>
        <w:numPr>
          <w:ilvl w:val="0"/>
          <w:numId w:val="0"/>
        </w:numPr>
        <w:spacing w:line="360" w:lineRule="auto"/>
        <w:ind w:leftChars="0"/>
        <w:jc w:val="center"/>
        <w:outlineLvl w:val="2"/>
        <w:rPr>
          <w:rFonts w:hint="eastAsia"/>
          <w:b w:val="0"/>
          <w:bCs/>
          <w:sz w:val="24"/>
          <w:szCs w:val="24"/>
          <w:lang w:eastAsia="zh-CN"/>
        </w:rPr>
      </w:pPr>
    </w:p>
    <w:p>
      <w:pPr>
        <w:pStyle w:val="24"/>
        <w:numPr>
          <w:ilvl w:val="0"/>
          <w:numId w:val="0"/>
        </w:numPr>
        <w:spacing w:line="360" w:lineRule="auto"/>
        <w:ind w:leftChars="0"/>
        <w:jc w:val="center"/>
        <w:outlineLvl w:val="2"/>
        <w:rPr>
          <w:rFonts w:hint="eastAsia"/>
          <w:b w:val="0"/>
          <w:bCs/>
          <w:sz w:val="24"/>
          <w:szCs w:val="24"/>
          <w:lang w:eastAsia="zh-CN"/>
        </w:rPr>
      </w:pPr>
    </w:p>
    <w:p>
      <w:pPr>
        <w:pStyle w:val="24"/>
        <w:numPr>
          <w:ilvl w:val="0"/>
          <w:numId w:val="0"/>
        </w:numPr>
        <w:spacing w:line="360" w:lineRule="auto"/>
        <w:ind w:leftChars="0"/>
        <w:jc w:val="center"/>
        <w:outlineLvl w:val="2"/>
        <w:rPr>
          <w:rFonts w:hint="eastAsia"/>
          <w:b w:val="0"/>
          <w:bCs/>
          <w:sz w:val="24"/>
          <w:szCs w:val="24"/>
          <w:lang w:eastAsia="zh-CN"/>
        </w:rPr>
      </w:pPr>
      <w:r>
        <w:rPr>
          <w:rFonts w:hint="eastAsia"/>
          <w:b w:val="0"/>
          <w:bCs/>
          <w:sz w:val="24"/>
          <w:szCs w:val="24"/>
          <w:lang w:eastAsia="zh-CN"/>
        </w:rPr>
        <w:pict>
          <v:shape id="_x0000_i1027" o:spt="75" alt="孢子" type="#_x0000_t75" style="height:131.6pt;width:174.75pt;" filled="f" o:preferrelative="t" stroked="f" coordsize="21600,21600">
            <v:path/>
            <v:fill on="f" focussize="0,0"/>
            <v:stroke on="f"/>
            <v:imagedata r:id="rId9" o:title="孢子"/>
            <o:lock v:ext="edit" aspectratio="t"/>
            <w10:wrap type="none"/>
            <w10:anchorlock/>
          </v:shape>
        </w:pict>
      </w:r>
      <w:r>
        <w:rPr>
          <w:rFonts w:hint="eastAsia"/>
          <w:b w:val="0"/>
          <w:bCs/>
          <w:sz w:val="24"/>
          <w:szCs w:val="24"/>
          <w:lang w:eastAsia="zh-CN"/>
        </w:rPr>
        <w:pict>
          <v:shape id="_x0000_i1028" o:spt="75" alt="菌丝" type="#_x0000_t75" style="height:131.85pt;width:175pt;" filled="f" o:preferrelative="t" stroked="f" coordsize="21600,21600">
            <v:path/>
            <v:fill on="f" focussize="0,0"/>
            <v:stroke on="f"/>
            <v:imagedata r:id="rId10" o:title="菌丝"/>
            <o:lock v:ext="edit" aspectratio="t"/>
            <w10:wrap type="none"/>
            <w10:anchorlock/>
          </v:shape>
        </w:pict>
      </w:r>
    </w:p>
    <w:p>
      <w:pPr>
        <w:pStyle w:val="24"/>
        <w:numPr>
          <w:ilvl w:val="0"/>
          <w:numId w:val="0"/>
        </w:numPr>
        <w:spacing w:line="360" w:lineRule="auto"/>
        <w:ind w:leftChars="0" w:firstLine="1920" w:firstLineChars="800"/>
        <w:jc w:val="both"/>
        <w:outlineLvl w:val="2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A：孢子                                                          B：菌丝</w:t>
      </w:r>
    </w:p>
    <w:p>
      <w:pPr>
        <w:pStyle w:val="24"/>
        <w:numPr>
          <w:ilvl w:val="0"/>
          <w:numId w:val="0"/>
        </w:numPr>
        <w:spacing w:line="360" w:lineRule="auto"/>
        <w:ind w:firstLine="2880" w:firstLineChars="1200"/>
        <w:jc w:val="both"/>
        <w:outlineLvl w:val="2"/>
        <w:rPr>
          <w:rFonts w:hint="eastAsia"/>
          <w:b/>
          <w:sz w:val="24"/>
          <w:szCs w:val="24"/>
          <w:lang w:eastAsia="zh-CN"/>
        </w:rPr>
      </w:pPr>
      <w:r>
        <w:rPr>
          <w:rFonts w:hint="eastAsia"/>
          <w:b w:val="0"/>
          <w:bCs/>
          <w:sz w:val="24"/>
          <w:szCs w:val="24"/>
          <w:lang w:eastAsia="zh-CN"/>
        </w:rPr>
        <w:t>图</w:t>
      </w:r>
      <w:r>
        <w:rPr>
          <w:rFonts w:hint="eastAsia"/>
          <w:b w:val="0"/>
          <w:bCs/>
          <w:sz w:val="24"/>
          <w:szCs w:val="24"/>
          <w:lang w:val="en-US" w:eastAsia="zh-CN"/>
        </w:rPr>
        <w:t>3：灵芝粉显微特征</w:t>
      </w:r>
    </w:p>
    <w:p>
      <w:pPr>
        <w:pStyle w:val="24"/>
        <w:numPr>
          <w:ilvl w:val="0"/>
          <w:numId w:val="0"/>
        </w:numPr>
        <w:spacing w:line="360" w:lineRule="auto"/>
        <w:ind w:leftChars="0"/>
        <w:outlineLvl w:val="2"/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9.2鉴别2（薄层鉴别1）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00" w:lineRule="atLeast"/>
        <w:ind w:left="0" w:right="0" w:firstLine="432"/>
        <w:jc w:val="both"/>
      </w:pPr>
      <w:r>
        <w:rPr>
          <w:rFonts w:hint="eastAsia"/>
          <w:b w:val="0"/>
          <w:bCs/>
          <w:sz w:val="24"/>
          <w:szCs w:val="24"/>
          <w:lang w:val="en-US" w:eastAsia="zh-CN"/>
        </w:rPr>
        <w:t>参考</w:t>
      </w:r>
      <w:r>
        <w:rPr>
          <w:rFonts w:hint="eastAsia" w:ascii="Calibri" w:hAnsi="Calibri" w:eastAsia="宋体" w:cs="Times New Roman"/>
          <w:b w:val="0"/>
          <w:bCs/>
          <w:kern w:val="2"/>
          <w:sz w:val="24"/>
          <w:szCs w:val="24"/>
          <w:lang w:val="en-US" w:eastAsia="zh-CN"/>
        </w:rPr>
        <w:t>《中国药典》2015年版灵芝项下的鉴别，</w:t>
      </w:r>
      <w:r>
        <w:rPr>
          <w:rFonts w:hint="eastAsia"/>
          <w:b w:val="0"/>
          <w:bCs/>
          <w:sz w:val="24"/>
          <w:szCs w:val="24"/>
          <w:lang w:val="en-US" w:eastAsia="zh-CN"/>
        </w:rPr>
        <w:t>将薄层鉴别定为：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取本品粉末2g，加乙醇30ml，加热回流30分钟，滤过，滤液蒸干，残渣加甲醇2m1使溶解，作为供试品溶液。另取灵芝对照药材2g，同法制成对照药材溶液。照薄层色谱法（通则0502）试验，吸取上述两种溶液各4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μ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l，分别点于同一硅胶G薄层板上，以石油醚（60～90℃）-甲酸乙酯-甲酸（15：5：1）的上层溶液为展开剂，展开，取出，晾干，置紫外光灯 （365nm）下检视。供试品色谱中，在与对照药材色谱相应的位置上，显相同颜色的荧光斑点。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both"/>
        <w:rPr>
          <w:rFonts w:hint="eastAsia" w:ascii="Calibri" w:hAnsi="Calibri" w:eastAsia="宋体" w:cs="Calibri"/>
          <w:kern w:val="2"/>
          <w:sz w:val="24"/>
          <w:szCs w:val="24"/>
          <w:lang w:val="en-US" w:eastAsia="zh-CN"/>
        </w:rPr>
      </w:pPr>
      <w:r>
        <w:rPr>
          <w:rFonts w:hint="eastAsia" w:ascii="Calibri" w:hAnsi="Calibri" w:eastAsia="宋体" w:cs="Calibri"/>
          <w:kern w:val="2"/>
          <w:sz w:val="24"/>
          <w:szCs w:val="24"/>
          <w:lang w:val="en-US" w:eastAsia="zh-CN"/>
        </w:rPr>
        <w:t xml:space="preserve">13批样品检验结果如下：（表3，图4）  </w:t>
      </w:r>
    </w:p>
    <w:p>
      <w:pPr>
        <w:ind w:firstLine="1920" w:firstLineChars="800"/>
        <w:jc w:val="both"/>
        <w:rPr>
          <w:rFonts w:cs="Calibri"/>
          <w:color w:val="auto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/>
        </w:rPr>
        <w:t>表3：13批</w:t>
      </w:r>
      <w:r>
        <w:rPr>
          <w:rFonts w:hint="eastAsia" w:cs="Times New Roman"/>
          <w:kern w:val="2"/>
          <w:sz w:val="24"/>
          <w:szCs w:val="24"/>
          <w:lang w:val="en-US" w:eastAsia="zh-CN"/>
        </w:rPr>
        <w:t>灵芝粉</w:t>
      </w: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/>
        </w:rPr>
        <w:t>薄层检验结果</w:t>
      </w:r>
    </w:p>
    <w:tbl>
      <w:tblPr>
        <w:tblStyle w:val="16"/>
        <w:tblW w:w="9205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7"/>
        <w:gridCol w:w="683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36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330" w:firstLineChars="150"/>
              <w:jc w:val="center"/>
              <w:rPr>
                <w:rFonts w:cs="Calibri"/>
              </w:rPr>
            </w:pPr>
            <w:r>
              <w:rPr>
                <w:rFonts w:hint="eastAsia" w:cs="Calibri"/>
              </w:rPr>
              <w:t>样品批号</w:t>
            </w:r>
          </w:p>
        </w:tc>
        <w:tc>
          <w:tcPr>
            <w:tcW w:w="68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Calibri"/>
                <w:lang w:eastAsia="zh-CN"/>
              </w:rPr>
            </w:pPr>
            <w:r>
              <w:rPr>
                <w:rFonts w:hint="eastAsia" w:cs="Calibri"/>
                <w:lang w:eastAsia="zh-CN"/>
              </w:rPr>
              <w:t>紫外灯下检视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Calibri"/>
                <w:lang w:val="en-US" w:eastAsia="zh-CN"/>
              </w:rPr>
            </w:pPr>
            <w:r>
              <w:rPr>
                <w:rFonts w:hint="eastAsia" w:eastAsia="宋体" w:cs="Calibri"/>
                <w:lang w:val="en-US" w:eastAsia="zh-CN"/>
              </w:rPr>
              <w:t>X200</w:t>
            </w:r>
            <w:r>
              <w:rPr>
                <w:rFonts w:hint="eastAsia" w:cs="Calibri"/>
                <w:lang w:val="en-US" w:eastAsia="zh-CN"/>
              </w:rPr>
              <w:t>407</w:t>
            </w:r>
          </w:p>
        </w:tc>
        <w:tc>
          <w:tcPr>
            <w:tcW w:w="6838" w:type="dxa"/>
            <w:tcBorders>
              <w:top w:val="single" w:color="auto" w:sz="4" w:space="0"/>
              <w:lef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在与对照药材色谱相应的位置上，显相同颜色的荧光斑点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Calibri"/>
                <w:lang w:val="en-US" w:eastAsia="zh-CN"/>
              </w:rPr>
            </w:pPr>
            <w:r>
              <w:rPr>
                <w:rFonts w:hint="eastAsia" w:eastAsia="宋体" w:cs="Calibri"/>
                <w:lang w:val="en-US" w:eastAsia="zh-CN"/>
              </w:rPr>
              <w:t>X2004</w:t>
            </w:r>
            <w:r>
              <w:rPr>
                <w:rFonts w:hint="eastAsia" w:cs="Calibri"/>
                <w:lang w:val="en-US" w:eastAsia="zh-CN"/>
              </w:rPr>
              <w:t>08</w:t>
            </w:r>
          </w:p>
        </w:tc>
        <w:tc>
          <w:tcPr>
            <w:tcW w:w="6838" w:type="dxa"/>
            <w:tcBorders>
              <w:left w:val="nil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在与对照药材色谱相应的位置上，显相同颜色的荧光斑点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Calibri"/>
                <w:lang w:val="en-US" w:eastAsia="zh-CN"/>
              </w:rPr>
            </w:pPr>
            <w:r>
              <w:rPr>
                <w:rFonts w:hint="eastAsia" w:eastAsia="宋体" w:cs="Calibri"/>
                <w:lang w:val="en-US" w:eastAsia="zh-CN"/>
              </w:rPr>
              <w:t>X2004</w:t>
            </w:r>
            <w:r>
              <w:rPr>
                <w:rFonts w:hint="eastAsia" w:cs="Calibri"/>
                <w:lang w:val="en-US" w:eastAsia="zh-CN"/>
              </w:rPr>
              <w:t>09</w:t>
            </w:r>
          </w:p>
        </w:tc>
        <w:tc>
          <w:tcPr>
            <w:tcW w:w="6838" w:type="dxa"/>
            <w:tcBorders>
              <w:left w:val="nil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在与对照药材色谱相应的位置上，显相同颜色的荧光斑点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Calibri"/>
                <w:lang w:val="en-US"/>
              </w:rPr>
            </w:pPr>
            <w:r>
              <w:rPr>
                <w:rFonts w:hint="eastAsia" w:eastAsia="宋体" w:cs="Calibri"/>
                <w:lang w:val="en-US" w:eastAsia="zh-CN"/>
              </w:rPr>
              <w:t>X2004</w:t>
            </w:r>
            <w:r>
              <w:rPr>
                <w:rFonts w:hint="eastAsia" w:cs="Calibri"/>
                <w:lang w:val="en-US" w:eastAsia="zh-CN"/>
              </w:rPr>
              <w:t>10</w:t>
            </w:r>
          </w:p>
        </w:tc>
        <w:tc>
          <w:tcPr>
            <w:tcW w:w="6838" w:type="dxa"/>
            <w:tcBorders>
              <w:left w:val="nil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在与对照药材色谱相应的位置上，显相同颜色的荧光斑点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Calibri"/>
                <w:lang w:val="en-US"/>
              </w:rPr>
            </w:pPr>
            <w:r>
              <w:rPr>
                <w:rFonts w:hint="eastAsia" w:eastAsia="宋体" w:cs="Calibri"/>
                <w:lang w:val="en-US" w:eastAsia="zh-CN"/>
              </w:rPr>
              <w:t>X200</w:t>
            </w:r>
            <w:r>
              <w:rPr>
                <w:rFonts w:hint="eastAsia" w:cs="Calibri"/>
                <w:lang w:val="en-US" w:eastAsia="zh-CN"/>
              </w:rPr>
              <w:t>411</w:t>
            </w:r>
          </w:p>
        </w:tc>
        <w:tc>
          <w:tcPr>
            <w:tcW w:w="6838" w:type="dxa"/>
            <w:tcBorders>
              <w:left w:val="nil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在与对照药材色谱相应的位置上，显相同颜色的荧光斑点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Calibri"/>
                <w:lang w:val="en-US"/>
              </w:rPr>
            </w:pPr>
            <w:r>
              <w:rPr>
                <w:rFonts w:hint="eastAsia" w:eastAsia="宋体" w:cs="Calibri"/>
                <w:lang w:val="en-US" w:eastAsia="zh-CN"/>
              </w:rPr>
              <w:t>X2004</w:t>
            </w:r>
            <w:r>
              <w:rPr>
                <w:rFonts w:hint="eastAsia" w:cs="Calibri"/>
                <w:lang w:val="en-US" w:eastAsia="zh-CN"/>
              </w:rPr>
              <w:t>13</w:t>
            </w:r>
          </w:p>
        </w:tc>
        <w:tc>
          <w:tcPr>
            <w:tcW w:w="6838" w:type="dxa"/>
            <w:tcBorders>
              <w:left w:val="nil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在与对照药材色谱相应的位置上，显相同颜色的荧光斑点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Calibri"/>
                <w:lang w:val="en-US"/>
              </w:rPr>
            </w:pPr>
            <w:r>
              <w:rPr>
                <w:rFonts w:hint="eastAsia" w:eastAsia="宋体" w:cs="Calibri"/>
                <w:lang w:val="en-US" w:eastAsia="zh-CN"/>
              </w:rPr>
              <w:t>X200</w:t>
            </w:r>
            <w:r>
              <w:rPr>
                <w:rFonts w:hint="eastAsia" w:cs="Calibri"/>
                <w:lang w:val="en-US" w:eastAsia="zh-CN"/>
              </w:rPr>
              <w:t>414</w:t>
            </w:r>
          </w:p>
        </w:tc>
        <w:tc>
          <w:tcPr>
            <w:tcW w:w="6838" w:type="dxa"/>
            <w:tcBorders>
              <w:left w:val="nil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在与对照药材色谱相应的位置上，显相同颜色的荧光斑点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Calibri"/>
                <w:lang w:val="en-US"/>
              </w:rPr>
            </w:pPr>
            <w:r>
              <w:rPr>
                <w:rFonts w:hint="eastAsia" w:eastAsia="宋体" w:cs="Calibri"/>
                <w:lang w:val="en-US" w:eastAsia="zh-CN"/>
              </w:rPr>
              <w:t>X2004</w:t>
            </w:r>
            <w:r>
              <w:rPr>
                <w:rFonts w:hint="eastAsia" w:cs="Calibri"/>
                <w:lang w:val="en-US" w:eastAsia="zh-CN"/>
              </w:rPr>
              <w:t>15</w:t>
            </w:r>
          </w:p>
        </w:tc>
        <w:tc>
          <w:tcPr>
            <w:tcW w:w="6838" w:type="dxa"/>
            <w:tcBorders>
              <w:left w:val="nil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在与对照药材色谱相应的位置上，显相同颜色的荧光斑点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Calibri"/>
                <w:lang w:val="en-US"/>
              </w:rPr>
            </w:pPr>
            <w:r>
              <w:rPr>
                <w:rFonts w:hint="eastAsia" w:eastAsia="宋体" w:cs="Calibri"/>
                <w:lang w:val="en-US" w:eastAsia="zh-CN"/>
              </w:rPr>
              <w:t>X2004</w:t>
            </w:r>
            <w:r>
              <w:rPr>
                <w:rFonts w:hint="eastAsia" w:cs="Calibri"/>
                <w:lang w:val="en-US" w:eastAsia="zh-CN"/>
              </w:rPr>
              <w:t>16</w:t>
            </w:r>
          </w:p>
        </w:tc>
        <w:tc>
          <w:tcPr>
            <w:tcW w:w="6838" w:type="dxa"/>
            <w:tcBorders>
              <w:left w:val="nil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在与对照药材色谱相应的位置上，显相同颜色的荧光斑点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7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Calibri"/>
                <w:lang w:val="en-US" w:eastAsia="zh-CN"/>
              </w:rPr>
            </w:pPr>
            <w:r>
              <w:rPr>
                <w:rFonts w:hint="eastAsia" w:eastAsia="宋体" w:cs="Calibri"/>
                <w:lang w:val="en-US" w:eastAsia="zh-CN"/>
              </w:rPr>
              <w:t>X2004</w:t>
            </w:r>
            <w:r>
              <w:rPr>
                <w:rFonts w:hint="eastAsia" w:cs="Calibri"/>
                <w:lang w:val="en-US" w:eastAsia="zh-CN"/>
              </w:rPr>
              <w:t>17</w:t>
            </w:r>
          </w:p>
        </w:tc>
        <w:tc>
          <w:tcPr>
            <w:tcW w:w="6838" w:type="dxa"/>
            <w:tcBorders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在与对照药材色谱相应的位置上，显相同颜色的荧光斑点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Calibri"/>
                <w:lang w:val="en-US" w:eastAsia="zh-CN"/>
              </w:rPr>
            </w:pPr>
            <w:r>
              <w:rPr>
                <w:rFonts w:hint="eastAsia" w:eastAsia="宋体" w:cs="Calibri"/>
                <w:lang w:val="en-US" w:eastAsia="zh-CN"/>
              </w:rPr>
              <w:t>200</w:t>
            </w:r>
            <w:r>
              <w:rPr>
                <w:rFonts w:hint="eastAsia" w:cs="Calibri"/>
                <w:lang w:val="en-US" w:eastAsia="zh-CN"/>
              </w:rPr>
              <w:t>6</w:t>
            </w:r>
            <w:r>
              <w:rPr>
                <w:rFonts w:hint="eastAsia" w:eastAsia="宋体" w:cs="Calibri"/>
                <w:lang w:val="en-US" w:eastAsia="zh-CN"/>
              </w:rPr>
              <w:t>01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在与对照药材色谱相应的位置上，显相同颜色的荧光斑点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Calibri"/>
                <w:lang w:val="en-US" w:eastAsia="zh-CN"/>
              </w:rPr>
            </w:pPr>
            <w:r>
              <w:rPr>
                <w:rFonts w:hint="eastAsia" w:eastAsia="宋体" w:cs="Calibri"/>
                <w:lang w:val="en-US" w:eastAsia="zh-CN"/>
              </w:rPr>
              <w:t>200</w:t>
            </w:r>
            <w:r>
              <w:rPr>
                <w:rFonts w:hint="eastAsia" w:cs="Calibri"/>
                <w:lang w:val="en-US" w:eastAsia="zh-CN"/>
              </w:rPr>
              <w:t>6</w:t>
            </w:r>
            <w:r>
              <w:rPr>
                <w:rFonts w:hint="eastAsia" w:eastAsia="宋体" w:cs="Calibri"/>
                <w:lang w:val="en-US" w:eastAsia="zh-CN"/>
              </w:rPr>
              <w:t>02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在与对照药材色谱相应的位置上，显相同颜色的荧光斑点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7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</w:rPr>
            </w:pPr>
            <w:r>
              <w:rPr>
                <w:rFonts w:hint="eastAsia" w:cs="Calibri"/>
                <w:lang w:val="en-US" w:eastAsia="zh-CN"/>
              </w:rPr>
              <w:t>200603</w:t>
            </w:r>
          </w:p>
        </w:tc>
        <w:tc>
          <w:tcPr>
            <w:tcW w:w="6838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在与对照药材色谱相应的位置上，显相同颜色的荧光斑点</w:t>
            </w:r>
          </w:p>
        </w:tc>
      </w:tr>
    </w:tbl>
    <w:p>
      <w:pPr>
        <w:pStyle w:val="24"/>
        <w:numPr>
          <w:ilvl w:val="0"/>
          <w:numId w:val="0"/>
        </w:numPr>
        <w:spacing w:line="360" w:lineRule="auto"/>
        <w:ind w:leftChars="0"/>
        <w:jc w:val="both"/>
        <w:outlineLvl w:val="2"/>
        <w:rPr>
          <w:rFonts w:hint="eastAsia"/>
          <w:b/>
          <w:sz w:val="24"/>
          <w:szCs w:val="24"/>
          <w:lang w:eastAsia="zh-CN"/>
        </w:rPr>
      </w:pPr>
    </w:p>
    <w:p>
      <w:pPr>
        <w:pStyle w:val="24"/>
        <w:numPr>
          <w:ilvl w:val="0"/>
          <w:numId w:val="0"/>
        </w:numPr>
        <w:spacing w:line="360" w:lineRule="auto"/>
        <w:jc w:val="both"/>
        <w:outlineLvl w:val="2"/>
        <w:rPr>
          <w:rFonts w:hint="eastAsia"/>
          <w:b/>
          <w:sz w:val="24"/>
          <w:szCs w:val="24"/>
          <w:lang w:eastAsia="zh-CN"/>
        </w:rPr>
      </w:pPr>
    </w:p>
    <w:p>
      <w:pPr>
        <w:pStyle w:val="24"/>
        <w:numPr>
          <w:ilvl w:val="0"/>
          <w:numId w:val="0"/>
        </w:numPr>
        <w:spacing w:line="360" w:lineRule="auto"/>
        <w:ind w:leftChars="0" w:firstLine="2200" w:firstLineChars="1000"/>
        <w:jc w:val="left"/>
        <w:outlineLvl w:val="2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pict>
          <v:shape id="_x0000_i1029" o:spt="75" alt="灵芝粉（赤芝）X200420，X200421，X200422，X200423，X200424鉴别2" type="#_x0000_t75" style="height:201.3pt;width:268.35pt;" filled="f" o:preferrelative="t" stroked="f" coordsize="21600,21600">
            <v:path/>
            <v:fill on="f" focussize="0,0"/>
            <v:stroke on="f"/>
            <v:imagedata r:id="rId11" o:title="灵芝粉（赤芝）X200420，X200421，X200422，X200423，X200424鉴别2"/>
            <o:lock v:ext="edit" aspectratio="t"/>
            <w10:wrap type="none"/>
            <w10:anchorlock/>
          </v:shape>
        </w:pict>
      </w:r>
    </w:p>
    <w:p>
      <w:pPr>
        <w:pStyle w:val="24"/>
        <w:numPr>
          <w:ilvl w:val="0"/>
          <w:numId w:val="0"/>
        </w:numPr>
        <w:spacing w:line="360" w:lineRule="auto"/>
        <w:jc w:val="both"/>
        <w:outlineLvl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1          2             3          4            5          6     </w:t>
      </w:r>
    </w:p>
    <w:p>
      <w:pPr>
        <w:pStyle w:val="24"/>
        <w:numPr>
          <w:ilvl w:val="0"/>
          <w:numId w:val="0"/>
        </w:numPr>
        <w:spacing w:line="360" w:lineRule="auto"/>
        <w:ind w:leftChars="0" w:firstLine="2200" w:firstLineChars="1000"/>
        <w:jc w:val="left"/>
        <w:outlineLvl w:val="2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pict>
          <v:shape id="_x0000_i1030" o:spt="75" alt="灵芝粉（赤芝）X200425，X200427，X200428，X200429，X200430鉴别2" type="#_x0000_t75" style="height:197.75pt;width:263.65pt;" filled="f" o:preferrelative="t" stroked="f" coordsize="21600,21600">
            <v:path/>
            <v:fill on="f" focussize="0,0"/>
            <v:stroke on="f"/>
            <v:imagedata r:id="rId12" o:title="灵芝粉（赤芝）X200425，X200427，X200428，X200429，X200430鉴别2"/>
            <o:lock v:ext="edit" aspectratio="t"/>
            <w10:wrap type="none"/>
            <w10:anchorlock/>
          </v:shape>
        </w:pict>
      </w:r>
    </w:p>
    <w:p>
      <w:pPr>
        <w:pStyle w:val="24"/>
        <w:numPr>
          <w:ilvl w:val="0"/>
          <w:numId w:val="0"/>
        </w:numPr>
        <w:spacing w:line="360" w:lineRule="auto"/>
        <w:jc w:val="both"/>
        <w:outlineLvl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1                7          8       9           10     11</w:t>
      </w:r>
    </w:p>
    <w:p>
      <w:pPr>
        <w:pStyle w:val="24"/>
        <w:numPr>
          <w:ilvl w:val="0"/>
          <w:numId w:val="0"/>
        </w:numPr>
        <w:spacing w:line="360" w:lineRule="auto"/>
        <w:ind w:leftChars="0" w:firstLine="2200" w:firstLineChars="1000"/>
        <w:jc w:val="both"/>
        <w:outlineLvl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pict>
          <v:shape id="_x0000_i1031" o:spt="75" alt="灵芝粉（紫芝）200601，200602，200603鉴别2" type="#_x0000_t75" style="height:212.5pt;width:159.35pt;" filled="f" o:preferrelative="t" stroked="f" coordsize="21600,21600">
            <v:path/>
            <v:fill on="f" focussize="0,0"/>
            <v:stroke on="f"/>
            <v:imagedata r:id="rId13" o:title="灵芝粉（紫芝）200601，200602，200603鉴别2"/>
            <o:lock v:ext="edit" aspectratio="t"/>
            <w10:wrap type="none"/>
            <w10:anchorlock/>
          </v:shape>
        </w:pict>
      </w:r>
    </w:p>
    <w:p>
      <w:pPr>
        <w:pStyle w:val="24"/>
        <w:numPr>
          <w:ilvl w:val="0"/>
          <w:numId w:val="0"/>
        </w:numPr>
        <w:spacing w:line="360" w:lineRule="auto"/>
        <w:ind w:leftChars="0" w:firstLine="2200" w:firstLineChars="1000"/>
        <w:jc w:val="both"/>
        <w:outlineLvl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1       12     13     14</w:t>
      </w:r>
    </w:p>
    <w:p>
      <w:pPr>
        <w:pStyle w:val="24"/>
        <w:numPr>
          <w:ilvl w:val="0"/>
          <w:numId w:val="0"/>
        </w:numPr>
        <w:spacing w:line="360" w:lineRule="auto"/>
        <w:ind w:leftChars="0" w:firstLine="2409" w:firstLineChars="1000"/>
        <w:jc w:val="both"/>
        <w:outlineLvl w:val="2"/>
        <w:rPr>
          <w:rFonts w:hint="default"/>
          <w:b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color w:val="auto"/>
          <w:sz w:val="24"/>
          <w:szCs w:val="24"/>
          <w:lang w:eastAsia="zh-CN"/>
        </w:rPr>
        <w:t>图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4：灵芝粉（紫芝）薄层鉴别1</w:t>
      </w:r>
    </w:p>
    <w:p>
      <w:pPr>
        <w:pStyle w:val="24"/>
        <w:numPr>
          <w:ilvl w:val="0"/>
          <w:numId w:val="0"/>
        </w:numPr>
        <w:spacing w:line="360" w:lineRule="auto"/>
        <w:ind w:leftChars="0"/>
        <w:jc w:val="left"/>
        <w:outlineLvl w:val="2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color w:val="auto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注：1.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灵芝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对照药材、2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color w:val="auto"/>
          <w:kern w:val="0"/>
          <w:sz w:val="22"/>
          <w:szCs w:val="22"/>
          <w:u w:val="none"/>
          <w:lang w:val="en-US" w:eastAsia="zh-CN"/>
        </w:rPr>
        <w:t>x2000407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，3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color w:val="auto"/>
          <w:kern w:val="0"/>
          <w:sz w:val="22"/>
          <w:szCs w:val="22"/>
          <w:u w:val="none"/>
          <w:lang w:val="en-US" w:eastAsia="zh-CN"/>
        </w:rPr>
        <w:t>x200408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，4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color w:val="auto"/>
          <w:kern w:val="0"/>
          <w:sz w:val="22"/>
          <w:szCs w:val="22"/>
          <w:u w:val="none"/>
          <w:lang w:val="en-US" w:eastAsia="zh-CN"/>
        </w:rPr>
        <w:t>x200409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，5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color w:val="auto"/>
          <w:kern w:val="0"/>
          <w:sz w:val="22"/>
          <w:szCs w:val="22"/>
          <w:u w:val="none"/>
          <w:lang w:val="en-US" w:eastAsia="zh-CN"/>
        </w:rPr>
        <w:t>x200410，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color w:val="auto"/>
          <w:kern w:val="0"/>
          <w:sz w:val="22"/>
          <w:szCs w:val="22"/>
          <w:u w:val="none"/>
          <w:lang w:val="en-US" w:eastAsia="zh-CN"/>
        </w:rPr>
        <w:t>x200411，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color w:val="auto"/>
          <w:kern w:val="0"/>
          <w:sz w:val="22"/>
          <w:szCs w:val="22"/>
          <w:u w:val="none"/>
          <w:lang w:val="en-US" w:eastAsia="zh-CN"/>
        </w:rPr>
        <w:t>x200413，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color w:val="auto"/>
          <w:kern w:val="0"/>
          <w:sz w:val="22"/>
          <w:szCs w:val="22"/>
          <w:u w:val="none"/>
          <w:lang w:val="en-US" w:eastAsia="zh-CN"/>
        </w:rPr>
        <w:t>x20014，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color w:val="auto"/>
          <w:kern w:val="0"/>
          <w:sz w:val="22"/>
          <w:szCs w:val="22"/>
          <w:u w:val="none"/>
          <w:lang w:val="en-US" w:eastAsia="zh-CN"/>
        </w:rPr>
        <w:t>x200415，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10.</w:t>
      </w:r>
      <w:r>
        <w:rPr>
          <w:rFonts w:hint="eastAsia" w:ascii="宋体" w:hAnsi="宋体" w:eastAsia="宋体" w:cs="宋体"/>
          <w:i w:val="0"/>
          <w:color w:val="auto"/>
          <w:kern w:val="0"/>
          <w:sz w:val="22"/>
          <w:szCs w:val="22"/>
          <w:u w:val="none"/>
          <w:lang w:val="en-US" w:eastAsia="zh-CN"/>
        </w:rPr>
        <w:t>x200416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,11.</w:t>
      </w:r>
      <w:r>
        <w:rPr>
          <w:rFonts w:hint="eastAsia" w:ascii="宋体" w:hAnsi="宋体" w:eastAsia="宋体" w:cs="宋体"/>
          <w:i w:val="0"/>
          <w:color w:val="auto"/>
          <w:kern w:val="0"/>
          <w:sz w:val="22"/>
          <w:szCs w:val="22"/>
          <w:u w:val="none"/>
          <w:lang w:val="en-US" w:eastAsia="zh-CN"/>
        </w:rPr>
        <w:t>x200417，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olor w:val="auto"/>
          <w:kern w:val="0"/>
          <w:sz w:val="22"/>
          <w:szCs w:val="22"/>
          <w:u w:val="none"/>
          <w:lang w:val="en-US" w:eastAsia="zh-CN"/>
        </w:rPr>
        <w:t>200601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，1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color w:val="auto"/>
          <w:kern w:val="0"/>
          <w:sz w:val="22"/>
          <w:szCs w:val="22"/>
          <w:u w:val="none"/>
          <w:lang w:val="en-US" w:eastAsia="zh-CN"/>
        </w:rPr>
        <w:t>200602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，1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color w:val="auto"/>
          <w:kern w:val="0"/>
          <w:sz w:val="22"/>
          <w:szCs w:val="22"/>
          <w:u w:val="none"/>
          <w:lang w:val="en-US" w:eastAsia="zh-CN"/>
        </w:rPr>
        <w:t>200603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）</w:t>
      </w:r>
    </w:p>
    <w:p>
      <w:pPr>
        <w:pStyle w:val="24"/>
        <w:numPr>
          <w:ilvl w:val="0"/>
          <w:numId w:val="0"/>
        </w:numPr>
        <w:spacing w:line="360" w:lineRule="auto"/>
        <w:ind w:leftChars="0"/>
        <w:outlineLvl w:val="2"/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9.2鉴别3（薄层鉴别2）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00" w:lineRule="atLeast"/>
        <w:ind w:left="0" w:right="0" w:firstLine="432"/>
        <w:jc w:val="both"/>
      </w:pPr>
      <w:r>
        <w:rPr>
          <w:rFonts w:hint="eastAsia"/>
          <w:b w:val="0"/>
          <w:bCs/>
          <w:sz w:val="24"/>
          <w:szCs w:val="24"/>
          <w:lang w:val="en-US" w:eastAsia="zh-CN"/>
        </w:rPr>
        <w:t>参考</w:t>
      </w:r>
      <w:r>
        <w:rPr>
          <w:rFonts w:hint="eastAsia" w:ascii="Calibri" w:hAnsi="Calibri" w:eastAsia="宋体" w:cs="Times New Roman"/>
          <w:b w:val="0"/>
          <w:bCs/>
          <w:kern w:val="2"/>
          <w:sz w:val="24"/>
          <w:szCs w:val="24"/>
          <w:lang w:val="en-US" w:eastAsia="zh-CN"/>
        </w:rPr>
        <w:t>《中国药典》2015年版灵芝项下的鉴别3，</w:t>
      </w:r>
      <w:r>
        <w:rPr>
          <w:rFonts w:hint="eastAsia"/>
          <w:b w:val="0"/>
          <w:bCs/>
          <w:sz w:val="24"/>
          <w:szCs w:val="24"/>
          <w:lang w:val="en-US" w:eastAsia="zh-CN"/>
        </w:rPr>
        <w:t>将鉴别3定为：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取本品粉末1g，加水50ml，加热回流1小时，趁热滤过，滤液置蒸发皿中，用少量水分次洗涤容器，合并洗液并入蒸发皿中，置水浴上蒸干，残渣用水5ml溶解，置50ml离心管中，缓缓加入乙醇25ml，不断搅拌，静置1小时，离心（转速为每分钟4000转），取沉淀物，用乙醇10ml洗涤，离心，取沉淀物，烘干，放冷，加4mol/L三氟乙酸溶液2ml，置10ml安瓿瓶或顶空瓶中，封口，混匀，在120℃水解3小时，放冷，水解液转移至50ml烧瓶中，用2ml水洗涤容器，洗涤液并入烧瓶中，60℃减压蒸干，用70%乙醇2ml溶解，置离心管中，离心，取上清液作为供试品溶液。另取半乳糖对照品、葡萄糖对照品、甘露糖对照品和木糖对照品适量，精密称定，加70%乙醇制成每1ml各含0.1mg的混合溶液，作为对照品溶液。照薄层色谱法（通则0502）试验，吸取上述两种溶液各3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μ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l，分别点于同一高效硅胶G薄层板上，以正丁醇-丙酮-水（5：1：1）为展开剂，展开，取出，晾干，喷以对氨基苯甲酸溶液（取4-氨基苯甲酸0.5g，溶于冰醋酸9ml中，加水10ml和85%磷酸溶液0.5ml，混匀），在105℃加热约10分钟，在紫外光灯（365nm）下检视。供试品色谱中，在与对照品色谱相应的位置上，显相同颜色的荧光斑点。其中最强荧光斑点为葡萄糖，甘露糖和半乳糖荧光斑点强度相近，位于葡萄糖斑点上、下两侧，木糖斑点在甘露糖上，荧光斑点强度最弱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both"/>
        <w:rPr>
          <w:rFonts w:hint="eastAsia" w:ascii="Calibri" w:hAnsi="Calibri" w:eastAsia="宋体" w:cs="Calibri"/>
          <w:kern w:val="2"/>
          <w:sz w:val="24"/>
          <w:szCs w:val="24"/>
          <w:lang w:val="en-US" w:eastAsia="zh-CN"/>
        </w:rPr>
      </w:pPr>
      <w:r>
        <w:rPr>
          <w:rFonts w:hint="eastAsia" w:ascii="Calibri" w:hAnsi="Calibri" w:eastAsia="宋体" w:cs="Calibri"/>
          <w:kern w:val="2"/>
          <w:sz w:val="24"/>
          <w:szCs w:val="24"/>
          <w:lang w:val="en-US" w:eastAsia="zh-CN"/>
        </w:rPr>
        <w:t xml:space="preserve">13批样品检验结果如下：（表4，图5）  </w:t>
      </w:r>
    </w:p>
    <w:p>
      <w:pPr>
        <w:ind w:firstLine="1920" w:firstLineChars="800"/>
        <w:jc w:val="both"/>
        <w:rPr>
          <w:rFonts w:cs="Calibri"/>
          <w:color w:val="auto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/>
        </w:rPr>
        <w:t>表4：13批</w:t>
      </w:r>
      <w:r>
        <w:rPr>
          <w:rFonts w:hint="eastAsia" w:cs="Times New Roman"/>
          <w:kern w:val="2"/>
          <w:sz w:val="24"/>
          <w:szCs w:val="24"/>
          <w:lang w:val="en-US" w:eastAsia="zh-CN"/>
        </w:rPr>
        <w:t>灵芝粉</w:t>
      </w: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/>
        </w:rPr>
        <w:t>薄层鉴别2检验结果</w:t>
      </w:r>
    </w:p>
    <w:tbl>
      <w:tblPr>
        <w:tblStyle w:val="16"/>
        <w:tblW w:w="9205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736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84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330" w:firstLineChars="150"/>
              <w:jc w:val="center"/>
              <w:rPr>
                <w:rFonts w:cs="Calibri"/>
                <w:color w:val="auto"/>
              </w:rPr>
            </w:pPr>
            <w:r>
              <w:rPr>
                <w:rFonts w:hint="eastAsia" w:cs="Calibri"/>
                <w:color w:val="auto"/>
              </w:rPr>
              <w:t>样品批号</w:t>
            </w:r>
          </w:p>
        </w:tc>
        <w:tc>
          <w:tcPr>
            <w:tcW w:w="73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Calibri"/>
                <w:color w:val="auto"/>
                <w:lang w:eastAsia="zh-CN"/>
              </w:rPr>
            </w:pPr>
            <w:r>
              <w:rPr>
                <w:rFonts w:hint="eastAsia" w:cs="Calibri"/>
                <w:color w:val="auto"/>
                <w:lang w:eastAsia="zh-CN"/>
              </w:rPr>
              <w:t>紫外灯下检视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Calibri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x200407</w:t>
            </w:r>
          </w:p>
        </w:tc>
        <w:tc>
          <w:tcPr>
            <w:tcW w:w="7363" w:type="dxa"/>
            <w:tcBorders>
              <w:top w:val="single" w:color="auto" w:sz="4" w:space="0"/>
              <w:left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 w:firstLine="432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供试品色谱中，在与对照品色谱相应的位置上，显相同颜色的荧光斑点。其中最强荧光斑点为葡萄糖，甘露糖和半乳糖荧光斑点强度相近，位于葡萄糖斑点上、下两侧，木糖斑点在甘露糖上，荧光斑点强度最弱。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Calibri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x200408</w:t>
            </w:r>
          </w:p>
        </w:tc>
        <w:tc>
          <w:tcPr>
            <w:tcW w:w="7363" w:type="dxa"/>
            <w:tcBorders>
              <w:left w:val="nil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供试品色谱中，在与对照品色谱相应的位置上，显相同颜色的荧光斑点。其中最强荧光斑点为葡萄糖，甘露糖和半乳糖荧光斑点强度相近，位于葡萄糖斑点上、下两侧，木糖斑点在甘露糖上，荧光斑点强度最弱。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Calibri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x200409</w:t>
            </w:r>
          </w:p>
        </w:tc>
        <w:tc>
          <w:tcPr>
            <w:tcW w:w="7363" w:type="dxa"/>
            <w:tcBorders>
              <w:left w:val="nil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供试品色谱中，在与对照品色谱相应的位置上，显相同颜色的荧光斑点。其中最强荧光斑点为葡萄糖，甘露糖和半乳糖荧光斑点强度相近，位于葡萄糖斑点上、下两侧，木糖斑点在甘露糖上，荧光斑点强度最弱。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x200410</w:t>
            </w:r>
          </w:p>
        </w:tc>
        <w:tc>
          <w:tcPr>
            <w:tcW w:w="7363" w:type="dxa"/>
            <w:tcBorders>
              <w:left w:val="nil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供试品色谱中，在与对照品色谱相应的位置上，显相同颜色的荧光斑点。其中最强荧光斑点为葡萄糖，甘露糖和半乳糖荧光斑点强度相近，位于葡萄糖斑点上、下两侧，木糖斑点在甘露糖上，荧光斑点强度最弱。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x200411</w:t>
            </w:r>
          </w:p>
        </w:tc>
        <w:tc>
          <w:tcPr>
            <w:tcW w:w="7363" w:type="dxa"/>
            <w:tcBorders>
              <w:left w:val="nil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供试品色谱中，在与对照品色谱相应的位置上，显相同颜色的荧光斑点。其中最强荧光斑点为葡萄糖，甘露糖和半乳糖荧光斑点强度相近，位于葡萄糖斑点上、下两侧，木糖斑点在甘露糖上，荧光斑点强度最弱。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x200413</w:t>
            </w:r>
          </w:p>
        </w:tc>
        <w:tc>
          <w:tcPr>
            <w:tcW w:w="7363" w:type="dxa"/>
            <w:tcBorders>
              <w:left w:val="nil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供试品色谱中，在与对照品色谱相应的位置上，显相同颜色的荧光斑点。其中最强荧光斑点为葡萄糖，甘露糖和半乳糖荧光斑点强度相近，位于葡萄糖斑点上、下两侧，木糖斑点在甘露糖上，荧光斑点强度最弱。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x200414</w:t>
            </w:r>
          </w:p>
        </w:tc>
        <w:tc>
          <w:tcPr>
            <w:tcW w:w="7363" w:type="dxa"/>
            <w:tcBorders>
              <w:left w:val="nil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供试品色谱中，在与对照品色谱相应的位置上，显相同颜色的荧光斑点。其中最强荧光斑点为葡萄糖，甘露糖和半乳糖荧光斑点强度相近，位于葡萄糖斑点上、下两侧，木糖斑点在甘露糖上，荧光斑点强度最弱。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x200415</w:t>
            </w:r>
          </w:p>
        </w:tc>
        <w:tc>
          <w:tcPr>
            <w:tcW w:w="7363" w:type="dxa"/>
            <w:tcBorders>
              <w:left w:val="nil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供试品色谱中，在与对照品色谱相应的位置上，显相同颜色的荧光斑点。其中最强荧光斑点为葡萄糖，甘露糖和半乳糖荧光斑点强度相近，位于葡萄糖斑点上、下两侧，木糖斑点在甘露糖上，荧光斑点强度最弱。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x200416</w:t>
            </w:r>
          </w:p>
        </w:tc>
        <w:tc>
          <w:tcPr>
            <w:tcW w:w="7363" w:type="dxa"/>
            <w:tcBorders>
              <w:left w:val="nil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供试品色谱中，在与对照品色谱相应的位置上，显相同颜色的荧光斑点。其中最强荧光斑点为葡萄糖，甘露糖和半乳糖荧光斑点强度相近，位于葡萄糖斑点上、下两侧，木糖斑点在甘露糖上，荧光斑点强度最弱。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Calibri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x200417</w:t>
            </w:r>
          </w:p>
        </w:tc>
        <w:tc>
          <w:tcPr>
            <w:tcW w:w="7363" w:type="dxa"/>
            <w:tcBorders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供试品色谱中，在与对照品色谱相应的位置上，显相同颜色的荧光斑点。其中最强荧光斑点为葡萄糖，甘露糖和半乳糖荧光斑点强度相近，位于葡萄糖斑点上、下两侧，木糖斑点在甘露糖上，荧光斑点强度最弱。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Calibri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200601</w:t>
            </w:r>
          </w:p>
        </w:tc>
        <w:tc>
          <w:tcPr>
            <w:tcW w:w="7363" w:type="dxa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供试品色谱中，在与对照品色谱相应的位置上，显相同颜色的荧光斑点。其中最强荧光斑点为葡萄糖，甘露糖和半乳糖荧光斑点强度相近，位于葡萄糖斑点上、下两侧，木糖斑点在甘露糖上，荧光斑点强度最弱。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Calibri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200602</w:t>
            </w:r>
          </w:p>
        </w:tc>
        <w:tc>
          <w:tcPr>
            <w:tcW w:w="7363" w:type="dxa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供试品色谱中，在与对照品色谱相应的位置上，显相同颜色的荧光斑点。其中最强荧光斑点为葡萄糖，甘露糖和半乳糖荧光斑点强度相近，位于葡萄糖斑点上、下两侧，木糖斑点在甘露糖上，荧光斑点强度最弱。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200603</w:t>
            </w:r>
          </w:p>
        </w:tc>
        <w:tc>
          <w:tcPr>
            <w:tcW w:w="7363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供试品色谱中，在与对照品色谱相应的位置上，显相同颜色的荧光斑点。其中最强荧光斑点为葡萄糖，甘露糖和半乳糖荧光斑点强度相近，位于葡萄糖斑点上、下两侧，木糖斑点在甘露糖上，荧光斑点强度最弱。</w:t>
            </w:r>
          </w:p>
        </w:tc>
      </w:tr>
    </w:tbl>
    <w:p>
      <w:pPr>
        <w:pStyle w:val="24"/>
        <w:numPr>
          <w:ilvl w:val="0"/>
          <w:numId w:val="0"/>
        </w:numPr>
        <w:spacing w:line="360" w:lineRule="auto"/>
        <w:ind w:leftChars="0"/>
        <w:jc w:val="both"/>
        <w:outlineLvl w:val="2"/>
        <w:rPr>
          <w:rFonts w:hint="eastAsia"/>
          <w:b/>
          <w:sz w:val="24"/>
          <w:szCs w:val="24"/>
          <w:lang w:eastAsia="zh-CN"/>
        </w:rPr>
      </w:pPr>
    </w:p>
    <w:p>
      <w:pPr>
        <w:pStyle w:val="24"/>
        <w:numPr>
          <w:ilvl w:val="0"/>
          <w:numId w:val="0"/>
        </w:numPr>
        <w:spacing w:line="360" w:lineRule="auto"/>
        <w:jc w:val="center"/>
        <w:outlineLvl w:val="2"/>
        <w:rPr>
          <w:rFonts w:hint="eastAsia" w:eastAsia="宋体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pict>
          <v:shape id="_x0000_i1032" o:spt="75" alt="灵芝粉（赤芝）X200420，X200421，X200422，X200423，X200424鉴别3" type="#_x0000_t75" style="height:184.6pt;width:246.1pt;" filled="f" o:preferrelative="t" stroked="f" coordsize="21600,21600">
            <v:path/>
            <v:fill on="f" focussize="0,0"/>
            <v:stroke on="f"/>
            <v:imagedata r:id="rId14" o:title="灵芝粉（赤芝）X200420，X200421，X200422，X200423，X200424鉴别3"/>
            <o:lock v:ext="edit" aspectratio="t"/>
            <w10:wrap type="none"/>
            <w10:anchorlock/>
          </v:shape>
        </w:pict>
      </w:r>
    </w:p>
    <w:p>
      <w:pPr>
        <w:pStyle w:val="24"/>
        <w:numPr>
          <w:ilvl w:val="0"/>
          <w:numId w:val="0"/>
        </w:numPr>
        <w:spacing w:line="360" w:lineRule="auto"/>
        <w:jc w:val="both"/>
        <w:outlineLvl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1      2        3       4       5       6     </w:t>
      </w:r>
    </w:p>
    <w:p>
      <w:pPr>
        <w:pStyle w:val="24"/>
        <w:numPr>
          <w:ilvl w:val="0"/>
          <w:numId w:val="0"/>
        </w:numPr>
        <w:spacing w:line="360" w:lineRule="auto"/>
        <w:ind w:leftChars="0" w:firstLine="2200" w:firstLineChars="1000"/>
        <w:jc w:val="both"/>
        <w:outlineLvl w:val="2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pict>
          <v:shape id="_x0000_i1033" o:spt="75" alt="灵芝粉（赤芝）X200425，X200427，X200428，X200429，X200430鉴别3" type="#_x0000_t75" style="height:187.85pt;width:250.45pt;" filled="f" o:preferrelative="t" stroked="f" coordsize="21600,21600">
            <v:path/>
            <v:fill on="f" focussize="0,0"/>
            <v:stroke on="f"/>
            <v:imagedata r:id="rId15" o:title="灵芝粉（赤芝）X200425，X200427，X200428，X200429，X200430鉴别3"/>
            <o:lock v:ext="edit" aspectratio="t"/>
            <w10:wrap type="none"/>
            <w10:anchorlock/>
          </v:shape>
        </w:pict>
      </w:r>
    </w:p>
    <w:p>
      <w:pPr>
        <w:pStyle w:val="24"/>
        <w:numPr>
          <w:ilvl w:val="0"/>
          <w:numId w:val="0"/>
        </w:numPr>
        <w:spacing w:line="360" w:lineRule="auto"/>
        <w:jc w:val="both"/>
        <w:outlineLvl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1       7        8     9     10  11</w:t>
      </w:r>
    </w:p>
    <w:p>
      <w:pPr>
        <w:pStyle w:val="24"/>
        <w:numPr>
          <w:ilvl w:val="0"/>
          <w:numId w:val="0"/>
        </w:numPr>
        <w:spacing w:line="360" w:lineRule="auto"/>
        <w:ind w:leftChars="0" w:firstLine="2200" w:firstLineChars="1000"/>
        <w:jc w:val="both"/>
        <w:outlineLvl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pict>
          <v:shape id="_x0000_i1034" o:spt="75" alt="灵芝粉（赤芝）200501，200502，200503鉴别3" type="#_x0000_t75" style="height:180.4pt;width:240.55pt;" filled="f" o:preferrelative="t" stroked="f" coordsize="21600,21600">
            <v:path/>
            <v:fill on="f" focussize="0,0"/>
            <v:stroke on="f"/>
            <v:imagedata r:id="rId16" o:title="灵芝粉（赤芝）200501，200502，200503鉴别3"/>
            <o:lock v:ext="edit" aspectratio="t"/>
            <w10:wrap type="none"/>
            <w10:anchorlock/>
          </v:shape>
        </w:pict>
      </w:r>
    </w:p>
    <w:p>
      <w:pPr>
        <w:pStyle w:val="24"/>
        <w:numPr>
          <w:ilvl w:val="0"/>
          <w:numId w:val="0"/>
        </w:numPr>
        <w:spacing w:line="360" w:lineRule="auto"/>
        <w:ind w:leftChars="0" w:firstLine="2200" w:firstLineChars="1000"/>
        <w:jc w:val="both"/>
        <w:outlineLvl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1          12         13       14</w:t>
      </w:r>
    </w:p>
    <w:p>
      <w:pPr>
        <w:pStyle w:val="24"/>
        <w:numPr>
          <w:ilvl w:val="0"/>
          <w:numId w:val="0"/>
        </w:numPr>
        <w:spacing w:line="360" w:lineRule="auto"/>
        <w:ind w:leftChars="0" w:firstLine="2409" w:firstLineChars="1000"/>
        <w:jc w:val="both"/>
        <w:outlineLvl w:val="2"/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eastAsia="zh-CN"/>
        </w:rPr>
        <w:t>图</w:t>
      </w:r>
      <w:r>
        <w:rPr>
          <w:rFonts w:hint="eastAsia"/>
          <w:b/>
          <w:sz w:val="24"/>
          <w:szCs w:val="24"/>
          <w:lang w:val="en-US" w:eastAsia="zh-CN"/>
        </w:rPr>
        <w:t>5：灵芝粉（紫芝）薄层鉴别2</w:t>
      </w:r>
    </w:p>
    <w:p>
      <w:pPr>
        <w:pStyle w:val="24"/>
        <w:numPr>
          <w:ilvl w:val="0"/>
          <w:numId w:val="0"/>
        </w:numPr>
        <w:spacing w:line="360" w:lineRule="auto"/>
        <w:ind w:leftChars="0"/>
        <w:jc w:val="left"/>
        <w:outlineLvl w:val="2"/>
        <w:rPr>
          <w:rFonts w:hint="eastAsia" w:ascii="宋体" w:hAnsi="宋体" w:eastAsia="宋体" w:cs="宋体"/>
          <w:i w:val="0"/>
          <w:color w:val="auto"/>
          <w:kern w:val="0"/>
          <w:sz w:val="22"/>
          <w:szCs w:val="22"/>
          <w:u w:val="none"/>
          <w:lang w:val="en-US" w:eastAsia="zh-CN"/>
        </w:rPr>
      </w:pPr>
      <w:r>
        <w:rPr>
          <w:rFonts w:hint="eastAsia"/>
          <w:b/>
          <w:color w:val="auto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注：1.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混合对照溶液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、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color w:val="auto"/>
          <w:kern w:val="0"/>
          <w:sz w:val="22"/>
          <w:szCs w:val="22"/>
          <w:u w:val="none"/>
          <w:lang w:val="en-US" w:eastAsia="zh-CN"/>
        </w:rPr>
        <w:t>x2000407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，3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color w:val="auto"/>
          <w:kern w:val="0"/>
          <w:sz w:val="22"/>
          <w:szCs w:val="22"/>
          <w:u w:val="none"/>
          <w:lang w:val="en-US" w:eastAsia="zh-CN"/>
        </w:rPr>
        <w:t>x200408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，4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color w:val="auto"/>
          <w:kern w:val="0"/>
          <w:sz w:val="22"/>
          <w:szCs w:val="22"/>
          <w:u w:val="none"/>
          <w:lang w:val="en-US" w:eastAsia="zh-CN"/>
        </w:rPr>
        <w:t>x200409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，5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color w:val="auto"/>
          <w:kern w:val="0"/>
          <w:sz w:val="22"/>
          <w:szCs w:val="22"/>
          <w:u w:val="none"/>
          <w:lang w:val="en-US" w:eastAsia="zh-CN"/>
        </w:rPr>
        <w:t>x200410，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color w:val="auto"/>
          <w:kern w:val="0"/>
          <w:sz w:val="22"/>
          <w:szCs w:val="22"/>
          <w:u w:val="none"/>
          <w:lang w:val="en-US" w:eastAsia="zh-CN"/>
        </w:rPr>
        <w:t>x200411，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color w:val="auto"/>
          <w:kern w:val="0"/>
          <w:sz w:val="22"/>
          <w:szCs w:val="22"/>
          <w:u w:val="none"/>
          <w:lang w:val="en-US" w:eastAsia="zh-CN"/>
        </w:rPr>
        <w:t>x200413，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color w:val="auto"/>
          <w:kern w:val="0"/>
          <w:sz w:val="22"/>
          <w:szCs w:val="22"/>
          <w:u w:val="none"/>
          <w:lang w:val="en-US" w:eastAsia="zh-CN"/>
        </w:rPr>
        <w:t>x20014，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color w:val="auto"/>
          <w:kern w:val="0"/>
          <w:sz w:val="22"/>
          <w:szCs w:val="22"/>
          <w:u w:val="none"/>
          <w:lang w:val="en-US" w:eastAsia="zh-CN"/>
        </w:rPr>
        <w:t>x200415，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10.</w:t>
      </w:r>
      <w:r>
        <w:rPr>
          <w:rFonts w:hint="eastAsia" w:ascii="宋体" w:hAnsi="宋体" w:eastAsia="宋体" w:cs="宋体"/>
          <w:i w:val="0"/>
          <w:color w:val="auto"/>
          <w:kern w:val="0"/>
          <w:sz w:val="22"/>
          <w:szCs w:val="22"/>
          <w:u w:val="none"/>
          <w:lang w:val="en-US" w:eastAsia="zh-CN"/>
        </w:rPr>
        <w:t>x200416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,11.</w:t>
      </w:r>
      <w:r>
        <w:rPr>
          <w:rFonts w:hint="eastAsia" w:ascii="宋体" w:hAnsi="宋体" w:eastAsia="宋体" w:cs="宋体"/>
          <w:i w:val="0"/>
          <w:color w:val="auto"/>
          <w:kern w:val="0"/>
          <w:sz w:val="22"/>
          <w:szCs w:val="22"/>
          <w:u w:val="none"/>
          <w:lang w:val="en-US" w:eastAsia="zh-CN"/>
        </w:rPr>
        <w:t>x200417，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olor w:val="auto"/>
          <w:kern w:val="0"/>
          <w:sz w:val="22"/>
          <w:szCs w:val="22"/>
          <w:u w:val="none"/>
          <w:lang w:val="en-US" w:eastAsia="zh-CN"/>
        </w:rPr>
        <w:t>200601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，1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color w:val="auto"/>
          <w:kern w:val="0"/>
          <w:sz w:val="22"/>
          <w:szCs w:val="22"/>
          <w:u w:val="none"/>
          <w:lang w:val="en-US" w:eastAsia="zh-CN"/>
        </w:rPr>
        <w:t>200602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，1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color w:val="auto"/>
          <w:kern w:val="0"/>
          <w:sz w:val="22"/>
          <w:szCs w:val="22"/>
          <w:u w:val="none"/>
          <w:lang w:val="en-US" w:eastAsia="zh-CN"/>
        </w:rPr>
        <w:t>200603）</w:t>
      </w:r>
    </w:p>
    <w:p>
      <w:pPr>
        <w:pStyle w:val="24"/>
        <w:numPr>
          <w:ilvl w:val="0"/>
          <w:numId w:val="0"/>
        </w:numPr>
        <w:spacing w:line="360" w:lineRule="auto"/>
        <w:ind w:leftChars="0"/>
        <w:jc w:val="left"/>
        <w:outlineLvl w:val="2"/>
        <w:rPr>
          <w:rFonts w:hint="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10</w:t>
      </w:r>
      <w:r>
        <w:rPr>
          <w:rFonts w:hint="eastAsia"/>
          <w:b/>
          <w:sz w:val="24"/>
          <w:szCs w:val="24"/>
          <w:lang w:eastAsia="zh-CN"/>
        </w:rPr>
        <w:t>【检查】</w:t>
      </w:r>
    </w:p>
    <w:bookmarkEnd w:id="0"/>
    <w:p>
      <w:pPr>
        <w:pStyle w:val="24"/>
        <w:numPr>
          <w:ilvl w:val="0"/>
          <w:numId w:val="0"/>
        </w:numPr>
        <w:spacing w:line="360" w:lineRule="auto"/>
        <w:ind w:leftChars="0"/>
        <w:outlineLvl w:val="2"/>
        <w:rPr>
          <w:rFonts w:hint="eastAsia"/>
          <w:b/>
          <w:sz w:val="24"/>
          <w:szCs w:val="24"/>
          <w:lang w:eastAsia="zh-CN"/>
        </w:rPr>
      </w:pPr>
      <w:bookmarkStart w:id="1" w:name="_Toc472587960"/>
      <w:r>
        <w:rPr>
          <w:rFonts w:hint="eastAsia"/>
          <w:b/>
          <w:sz w:val="24"/>
          <w:szCs w:val="24"/>
          <w:lang w:val="en-US" w:eastAsia="zh-CN"/>
        </w:rPr>
        <w:t>10.2</w:t>
      </w:r>
      <w:r>
        <w:rPr>
          <w:rFonts w:hint="eastAsia"/>
          <w:b/>
          <w:sz w:val="24"/>
          <w:szCs w:val="24"/>
          <w:lang w:eastAsia="zh-CN"/>
        </w:rPr>
        <w:t>水分</w:t>
      </w:r>
      <w:bookmarkEnd w:id="1"/>
    </w:p>
    <w:p>
      <w:pPr>
        <w:pStyle w:val="24"/>
        <w:numPr>
          <w:ilvl w:val="0"/>
          <w:numId w:val="0"/>
        </w:numPr>
        <w:spacing w:line="360" w:lineRule="auto"/>
        <w:ind w:leftChars="0"/>
        <w:outlineLvl w:val="2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10.2.1烘干法及样品检验结果</w:t>
      </w:r>
    </w:p>
    <w:p>
      <w:pPr>
        <w:pStyle w:val="24"/>
        <w:numPr>
          <w:ilvl w:val="0"/>
          <w:numId w:val="0"/>
        </w:numPr>
        <w:spacing w:line="360" w:lineRule="auto"/>
        <w:ind w:leftChars="0" w:firstLine="480" w:firstLineChars="200"/>
        <w:outlineLvl w:val="2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eastAsia="zh-CN"/>
        </w:rPr>
        <w:t>照</w:t>
      </w:r>
      <w:r>
        <w:rPr>
          <w:rFonts w:hint="eastAsia"/>
          <w:b w:val="0"/>
          <w:bCs/>
          <w:sz w:val="24"/>
          <w:szCs w:val="24"/>
          <w:lang w:val="en-US" w:eastAsia="zh-CN"/>
        </w:rPr>
        <w:t>《</w:t>
      </w:r>
      <w:r>
        <w:rPr>
          <w:rFonts w:hint="eastAsia"/>
          <w:b w:val="0"/>
          <w:bCs/>
          <w:sz w:val="24"/>
          <w:szCs w:val="24"/>
          <w:lang w:eastAsia="zh-CN"/>
        </w:rPr>
        <w:t>中国药典》2</w:t>
      </w:r>
      <w:r>
        <w:rPr>
          <w:rFonts w:hint="eastAsia"/>
          <w:sz w:val="24"/>
          <w:szCs w:val="24"/>
          <w:lang w:eastAsia="zh-CN"/>
        </w:rPr>
        <w:t>015年版四部通则0832水分测定法）中的第二法烘干法，取本品细粉约2</w:t>
      </w:r>
      <w:r>
        <w:rPr>
          <w:rFonts w:hint="eastAsia"/>
          <w:sz w:val="24"/>
          <w:szCs w:val="24"/>
          <w:lang w:val="en-US" w:eastAsia="zh-CN"/>
        </w:rPr>
        <w:t>~4</w:t>
      </w:r>
      <w:r>
        <w:rPr>
          <w:rFonts w:hint="eastAsia"/>
          <w:sz w:val="24"/>
          <w:szCs w:val="24"/>
          <w:lang w:eastAsia="zh-CN"/>
        </w:rPr>
        <w:t>g，平铺于干燥至恒重的扁形称量瓶中，厚度不超过5mm，精密称定，开启瓶盖在105℃干燥5小时，将瓶盖盖好，移至干燥器中，放冷30分钟，精密称定，再在上述温度干燥1小时，放冷，称重，至连续两次称重的差异不超过5mg为止。根据减失的重量，计算供试品中含水量（%）。</w:t>
      </w:r>
    </w:p>
    <w:p>
      <w:pPr>
        <w:pStyle w:val="24"/>
        <w:numPr>
          <w:ilvl w:val="0"/>
          <w:numId w:val="0"/>
        </w:numPr>
        <w:spacing w:line="360" w:lineRule="auto"/>
        <w:outlineLvl w:val="2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13批灵芝粉水分结果见表5</w:t>
      </w:r>
    </w:p>
    <w:p>
      <w:pPr>
        <w:ind w:firstLine="1760" w:firstLineChars="800"/>
        <w:jc w:val="both"/>
        <w:rPr>
          <w:rFonts w:cs="Calibri"/>
          <w:color w:val="auto"/>
        </w:rPr>
      </w:pPr>
      <w:r>
        <w:rPr>
          <w:rFonts w:hint="eastAsia" w:cs="Calibri"/>
          <w:color w:val="auto"/>
        </w:rPr>
        <w:t>表</w:t>
      </w:r>
      <w:r>
        <w:rPr>
          <w:rFonts w:hint="eastAsia" w:cs="Calibri"/>
          <w:color w:val="auto"/>
          <w:lang w:val="en-US" w:eastAsia="zh-CN"/>
        </w:rPr>
        <w:t>5</w:t>
      </w:r>
      <w:r>
        <w:rPr>
          <w:rFonts w:cs="Calibri"/>
          <w:color w:val="auto"/>
        </w:rPr>
        <w:t xml:space="preserve"> </w:t>
      </w:r>
      <w:r>
        <w:rPr>
          <w:rFonts w:hint="eastAsia" w:cs="Calibri"/>
          <w:color w:val="auto"/>
          <w:lang w:val="en-US" w:eastAsia="zh-CN"/>
        </w:rPr>
        <w:t xml:space="preserve">  </w:t>
      </w:r>
      <w:r>
        <w:rPr>
          <w:rFonts w:hint="eastAsia" w:ascii="Calibri" w:hAnsi="Calibri" w:eastAsia="宋体" w:cs="Times New Roman"/>
          <w:color w:val="auto"/>
          <w:kern w:val="2"/>
          <w:sz w:val="24"/>
          <w:szCs w:val="24"/>
          <w:highlight w:val="none"/>
          <w:lang w:val="en-US" w:eastAsia="zh-CN"/>
        </w:rPr>
        <w:t>13批灵芝粉（紫芝）水分测定结果</w:t>
      </w:r>
    </w:p>
    <w:tbl>
      <w:tblPr>
        <w:tblStyle w:val="16"/>
        <w:tblW w:w="9055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3"/>
        <w:gridCol w:w="558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330" w:firstLineChars="150"/>
              <w:jc w:val="center"/>
              <w:rPr>
                <w:rFonts w:cs="Calibri"/>
                <w:color w:val="auto"/>
              </w:rPr>
            </w:pPr>
            <w:r>
              <w:rPr>
                <w:rFonts w:hint="eastAsia" w:cs="Calibri"/>
                <w:color w:val="auto"/>
              </w:rPr>
              <w:t>样品批号</w:t>
            </w:r>
          </w:p>
        </w:tc>
        <w:tc>
          <w:tcPr>
            <w:tcW w:w="55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cs="Calibri"/>
                <w:color w:val="auto"/>
              </w:rPr>
            </w:pPr>
            <w:r>
              <w:rPr>
                <w:rFonts w:hint="eastAsia" w:cs="Calibri"/>
                <w:color w:val="auto"/>
                <w:lang w:val="en-US" w:eastAsia="zh-CN"/>
              </w:rPr>
              <w:t>水分</w:t>
            </w:r>
            <w:r>
              <w:rPr>
                <w:rFonts w:hint="eastAsia" w:cs="Calibri"/>
                <w:color w:val="auto"/>
              </w:rPr>
              <w:t>（</w:t>
            </w:r>
            <w:r>
              <w:rPr>
                <w:rFonts w:cs="Calibri"/>
                <w:color w:val="auto"/>
              </w:rPr>
              <w:t>%</w:t>
            </w:r>
            <w:r>
              <w:rPr>
                <w:rFonts w:hint="eastAsia" w:cs="Calibri"/>
                <w:color w:val="auto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Calibri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x200407</w:t>
            </w:r>
          </w:p>
        </w:tc>
        <w:tc>
          <w:tcPr>
            <w:tcW w:w="558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Calibri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lang w:val="en-US" w:eastAsia="zh-CN"/>
              </w:rPr>
              <w:t>8.9</w:t>
            </w:r>
            <w:r>
              <w:rPr>
                <w:rFonts w:cs="Calibri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Calibri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x200408</w:t>
            </w:r>
          </w:p>
        </w:tc>
        <w:tc>
          <w:tcPr>
            <w:tcW w:w="5582" w:type="dxa"/>
            <w:noWrap w:val="0"/>
            <w:vAlign w:val="top"/>
          </w:tcPr>
          <w:p>
            <w:pPr>
              <w:jc w:val="center"/>
              <w:rPr>
                <w:rFonts w:hint="default" w:eastAsia="宋体" w:cs="Calibri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lang w:val="en-US" w:eastAsia="zh-CN"/>
              </w:rPr>
              <w:t>8.6</w:t>
            </w:r>
            <w:r>
              <w:rPr>
                <w:rFonts w:cs="Calibri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Calibri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x200409</w:t>
            </w:r>
          </w:p>
        </w:tc>
        <w:tc>
          <w:tcPr>
            <w:tcW w:w="5582" w:type="dxa"/>
            <w:noWrap w:val="0"/>
            <w:vAlign w:val="top"/>
          </w:tcPr>
          <w:p>
            <w:pPr>
              <w:jc w:val="center"/>
              <w:rPr>
                <w:rFonts w:hint="default" w:cs="Calibri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lang w:val="en-US" w:eastAsia="zh-CN"/>
              </w:rPr>
              <w:t>8.7</w:t>
            </w:r>
            <w:r>
              <w:rPr>
                <w:rFonts w:cs="Calibri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x200410</w:t>
            </w:r>
          </w:p>
        </w:tc>
        <w:tc>
          <w:tcPr>
            <w:tcW w:w="5582" w:type="dxa"/>
            <w:noWrap w:val="0"/>
            <w:vAlign w:val="top"/>
          </w:tcPr>
          <w:p>
            <w:pPr>
              <w:jc w:val="center"/>
              <w:rPr>
                <w:rFonts w:hint="default" w:eastAsia="宋体" w:cs="Calibri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lang w:val="en-US" w:eastAsia="zh-CN"/>
              </w:rPr>
              <w:t>9.0</w:t>
            </w:r>
            <w:r>
              <w:rPr>
                <w:rFonts w:cs="Calibri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x200411</w:t>
            </w:r>
          </w:p>
        </w:tc>
        <w:tc>
          <w:tcPr>
            <w:tcW w:w="5582" w:type="dxa"/>
            <w:noWrap w:val="0"/>
            <w:vAlign w:val="top"/>
          </w:tcPr>
          <w:p>
            <w:pPr>
              <w:jc w:val="center"/>
              <w:rPr>
                <w:rFonts w:hint="default" w:eastAsia="宋体" w:cs="Calibri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lang w:val="en-US" w:eastAsia="zh-CN"/>
              </w:rPr>
              <w:t>8.8</w:t>
            </w:r>
            <w:r>
              <w:rPr>
                <w:rFonts w:cs="Calibri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x200413</w:t>
            </w:r>
          </w:p>
        </w:tc>
        <w:tc>
          <w:tcPr>
            <w:tcW w:w="5582" w:type="dxa"/>
            <w:noWrap w:val="0"/>
            <w:vAlign w:val="top"/>
          </w:tcPr>
          <w:p>
            <w:pPr>
              <w:jc w:val="center"/>
              <w:rPr>
                <w:rFonts w:hint="default" w:eastAsia="宋体" w:cs="Calibri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lang w:val="en-US" w:eastAsia="zh-CN"/>
              </w:rPr>
              <w:t>9.1</w:t>
            </w:r>
            <w:r>
              <w:rPr>
                <w:rFonts w:cs="Calibri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x200414</w:t>
            </w:r>
          </w:p>
        </w:tc>
        <w:tc>
          <w:tcPr>
            <w:tcW w:w="5582" w:type="dxa"/>
            <w:noWrap w:val="0"/>
            <w:vAlign w:val="top"/>
          </w:tcPr>
          <w:p>
            <w:pPr>
              <w:jc w:val="center"/>
              <w:rPr>
                <w:rFonts w:hint="default" w:eastAsia="宋体" w:cs="Calibri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lang w:val="en-US" w:eastAsia="zh-CN"/>
              </w:rPr>
              <w:t>8.5</w:t>
            </w:r>
            <w:r>
              <w:rPr>
                <w:rFonts w:cs="Calibri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x200415</w:t>
            </w:r>
          </w:p>
        </w:tc>
        <w:tc>
          <w:tcPr>
            <w:tcW w:w="5582" w:type="dxa"/>
            <w:noWrap w:val="0"/>
            <w:vAlign w:val="top"/>
          </w:tcPr>
          <w:p>
            <w:pPr>
              <w:jc w:val="center"/>
              <w:rPr>
                <w:rFonts w:hint="default" w:eastAsia="宋体" w:cs="Calibri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lang w:val="en-US" w:eastAsia="zh-CN"/>
              </w:rPr>
              <w:t>8.8</w:t>
            </w:r>
            <w:r>
              <w:rPr>
                <w:rFonts w:cs="Calibri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3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x200416</w:t>
            </w:r>
          </w:p>
        </w:tc>
        <w:tc>
          <w:tcPr>
            <w:tcW w:w="5582" w:type="dxa"/>
            <w:noWrap w:val="0"/>
            <w:vAlign w:val="top"/>
          </w:tcPr>
          <w:p>
            <w:pPr>
              <w:jc w:val="center"/>
              <w:rPr>
                <w:rFonts w:hint="default" w:eastAsia="宋体" w:cs="Calibri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lang w:val="en-US" w:eastAsia="zh-CN"/>
              </w:rPr>
              <w:t>8.7</w:t>
            </w:r>
            <w:r>
              <w:rPr>
                <w:rFonts w:cs="Calibri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3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Calibri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x200417</w:t>
            </w:r>
          </w:p>
        </w:tc>
        <w:tc>
          <w:tcPr>
            <w:tcW w:w="5582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Calibri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lang w:val="en-US" w:eastAsia="zh-CN"/>
              </w:rPr>
              <w:t>9.0</w:t>
            </w:r>
            <w:r>
              <w:rPr>
                <w:rFonts w:cs="Calibri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Calibri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200601</w:t>
            </w:r>
          </w:p>
        </w:tc>
        <w:tc>
          <w:tcPr>
            <w:tcW w:w="558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Calibri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lang w:val="en-US" w:eastAsia="zh-CN"/>
              </w:rPr>
              <w:t>5.6</w:t>
            </w:r>
            <w:r>
              <w:rPr>
                <w:rFonts w:cs="Calibri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Calibri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200602</w:t>
            </w:r>
          </w:p>
        </w:tc>
        <w:tc>
          <w:tcPr>
            <w:tcW w:w="558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Calibri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lang w:val="en-US" w:eastAsia="zh-CN"/>
              </w:rPr>
              <w:t>5.9</w:t>
            </w:r>
            <w:r>
              <w:rPr>
                <w:rFonts w:cs="Calibri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200603</w:t>
            </w:r>
          </w:p>
        </w:tc>
        <w:tc>
          <w:tcPr>
            <w:tcW w:w="558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Calibri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lang w:val="en-US" w:eastAsia="zh-CN"/>
              </w:rPr>
              <w:t>5.8</w:t>
            </w:r>
            <w:r>
              <w:rPr>
                <w:rFonts w:cs="Calibri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3" w:type="dxa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ind w:firstLine="440" w:firstLineChars="200"/>
              <w:jc w:val="center"/>
              <w:rPr>
                <w:rFonts w:cs="Calibri"/>
                <w:color w:val="auto"/>
              </w:rPr>
            </w:pPr>
            <w:r>
              <w:rPr>
                <w:rFonts w:cs="Calibri"/>
                <w:color w:val="auto"/>
              </w:rPr>
              <w:t>X</w:t>
            </w:r>
            <w:r>
              <w:rPr>
                <w:rFonts w:hint="eastAsia" w:cs="Calibri"/>
                <w:color w:val="auto"/>
              </w:rPr>
              <w:t>±</w:t>
            </w:r>
            <w:r>
              <w:rPr>
                <w:rFonts w:cs="Calibri"/>
                <w:color w:val="auto"/>
              </w:rPr>
              <w:t>sd</w:t>
            </w:r>
          </w:p>
        </w:tc>
        <w:tc>
          <w:tcPr>
            <w:tcW w:w="5582" w:type="dxa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Calibri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lang w:val="en-US" w:eastAsia="zh-CN"/>
              </w:rPr>
              <w:t>8.1</w:t>
            </w:r>
            <w:r>
              <w:rPr>
                <w:rFonts w:hint="eastAsia" w:cs="Calibri"/>
                <w:color w:val="auto"/>
              </w:rPr>
              <w:t>±</w:t>
            </w:r>
            <w:r>
              <w:rPr>
                <w:rFonts w:hint="eastAsia" w:cs="Calibri"/>
                <w:color w:val="auto"/>
                <w:lang w:val="en-US" w:eastAsia="zh-CN"/>
              </w:rPr>
              <w:t xml:space="preserve"> 1.4</w:t>
            </w:r>
          </w:p>
        </w:tc>
      </w:tr>
    </w:tbl>
    <w:p>
      <w:pPr>
        <w:pStyle w:val="24"/>
        <w:numPr>
          <w:ilvl w:val="0"/>
          <w:numId w:val="0"/>
        </w:numPr>
        <w:spacing w:line="360" w:lineRule="auto"/>
        <w:ind w:leftChars="0"/>
        <w:outlineLvl w:val="2"/>
        <w:rPr>
          <w:rFonts w:hint="eastAsia"/>
          <w:sz w:val="24"/>
          <w:szCs w:val="24"/>
          <w:lang w:val="en-US" w:eastAsia="zh-CN"/>
        </w:rPr>
      </w:pPr>
    </w:p>
    <w:p>
      <w:pPr>
        <w:pStyle w:val="24"/>
        <w:numPr>
          <w:ilvl w:val="0"/>
          <w:numId w:val="0"/>
        </w:numPr>
        <w:spacing w:line="360" w:lineRule="auto"/>
        <w:ind w:leftChars="0"/>
        <w:outlineLvl w:val="2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10.2.2水分测定结果分析及检验方法确认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  <w:lang w:eastAsia="zh-CN"/>
        </w:rPr>
        <w:t>从</w:t>
      </w:r>
      <w:r>
        <w:rPr>
          <w:rFonts w:hint="eastAsia"/>
          <w:sz w:val="24"/>
          <w:szCs w:val="24"/>
          <w:lang w:eastAsia="zh-CN"/>
        </w:rPr>
        <w:t>上表数据</w:t>
      </w:r>
      <w:r>
        <w:rPr>
          <w:sz w:val="24"/>
          <w:szCs w:val="24"/>
          <w:lang w:eastAsia="zh-CN"/>
        </w:rPr>
        <w:t xml:space="preserve"> 可以看出，中药饮片</w:t>
      </w:r>
      <w:r>
        <w:rPr>
          <w:rFonts w:hint="eastAsia"/>
          <w:sz w:val="24"/>
          <w:szCs w:val="24"/>
          <w:lang w:eastAsia="zh-CN"/>
        </w:rPr>
        <w:t>灵芝粉（紫芝）的水</w:t>
      </w:r>
      <w:r>
        <w:rPr>
          <w:sz w:val="24"/>
          <w:szCs w:val="24"/>
          <w:lang w:eastAsia="zh-CN"/>
        </w:rPr>
        <w:t>分幅度</w:t>
      </w:r>
      <w:r>
        <w:rPr>
          <w:rFonts w:hint="eastAsia"/>
          <w:sz w:val="24"/>
          <w:szCs w:val="24"/>
          <w:lang w:eastAsia="zh-CN"/>
        </w:rPr>
        <w:t>范围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为：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5.6%~ 9.1% ， 平均值为8.1 %；根据13批结果的平均值乘以120%，得出灵芝粉的水分限度为:不得过 9.72%。参考中国药典2015年版四部通则中对药材和饮片水分的限度要求，并结合13批样品的结果， </w:t>
      </w:r>
      <w:r>
        <w:rPr>
          <w:rFonts w:hint="eastAsia"/>
          <w:sz w:val="24"/>
          <w:szCs w:val="24"/>
          <w:highlight w:val="none"/>
          <w:lang w:eastAsia="zh-CN"/>
        </w:rPr>
        <w:t>最终将灵芝粉（紫芝）的水分测定方法定和限度拟定为：照水分测定法《</w:t>
      </w:r>
      <w:r>
        <w:rPr>
          <w:rFonts w:hint="eastAsia"/>
          <w:sz w:val="24"/>
          <w:szCs w:val="24"/>
          <w:lang w:eastAsia="zh-CN"/>
        </w:rPr>
        <w:t>中国药典》（2015年版四部通则0832）中的第二法测定，含水分不得</w:t>
      </w:r>
      <w:r>
        <w:rPr>
          <w:rFonts w:hint="eastAsia"/>
          <w:color w:val="auto"/>
          <w:sz w:val="24"/>
          <w:szCs w:val="24"/>
          <w:lang w:eastAsia="zh-CN"/>
        </w:rPr>
        <w:t>过</w:t>
      </w:r>
      <w:r>
        <w:rPr>
          <w:rFonts w:hint="eastAsia"/>
          <w:color w:val="auto"/>
          <w:sz w:val="24"/>
          <w:szCs w:val="24"/>
          <w:lang w:val="en-US" w:eastAsia="zh-CN"/>
        </w:rPr>
        <w:t>13.0%。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bookmarkStart w:id="2" w:name="_Toc472587963"/>
      <w:r>
        <w:rPr>
          <w:rFonts w:hint="eastAsia"/>
          <w:b/>
          <w:bCs/>
          <w:sz w:val="24"/>
          <w:szCs w:val="24"/>
          <w:lang w:val="en-US" w:eastAsia="zh-CN"/>
        </w:rPr>
        <w:t>10.3总灰分</w:t>
      </w:r>
    </w:p>
    <w:p>
      <w:pPr>
        <w:spacing w:line="360" w:lineRule="auto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10.3.1总灰分测定方法和结果</w:t>
      </w:r>
    </w:p>
    <w:p>
      <w:pPr>
        <w:pStyle w:val="24"/>
        <w:numPr>
          <w:ilvl w:val="0"/>
          <w:numId w:val="0"/>
        </w:numPr>
        <w:spacing w:line="360" w:lineRule="auto"/>
        <w:ind w:leftChars="0"/>
        <w:outlineLvl w:val="2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   </w:t>
      </w:r>
      <w:r>
        <w:rPr>
          <w:rFonts w:hint="eastAsia"/>
          <w:color w:val="auto"/>
          <w:sz w:val="24"/>
          <w:szCs w:val="24"/>
          <w:lang w:eastAsia="zh-CN"/>
        </w:rPr>
        <w:t>照《中国药典》2015年版四部（通则2302 灰分测定法）中的总灰分测定法，取供试品粉末</w:t>
      </w:r>
      <w:r>
        <w:rPr>
          <w:rFonts w:hint="eastAsia"/>
          <w:color w:val="auto"/>
          <w:sz w:val="24"/>
          <w:szCs w:val="24"/>
          <w:lang w:val="en-US" w:eastAsia="zh-CN"/>
        </w:rPr>
        <w:t>3-5</w:t>
      </w:r>
      <w:r>
        <w:rPr>
          <w:rFonts w:hint="eastAsia"/>
          <w:color w:val="auto"/>
          <w:sz w:val="24"/>
          <w:szCs w:val="24"/>
          <w:lang w:eastAsia="zh-CN"/>
        </w:rPr>
        <w:t>g，置炽灼至恒重的坩埚中，称定重量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auto"/>
          <w:sz w:val="24"/>
          <w:szCs w:val="24"/>
          <w:lang w:eastAsia="zh-CN"/>
        </w:rPr>
        <w:t>，缓缓炽热，注意避免燃烧，至完全炭化时，逐渐升高温度至550℃，使完全灰化并至恒重。根据残渣重量，计算供试品中总灰分的含量（%）。</w:t>
      </w:r>
      <w:r>
        <w:rPr>
          <w:rFonts w:hint="eastAsia"/>
          <w:color w:val="auto"/>
          <w:sz w:val="24"/>
          <w:szCs w:val="24"/>
          <w:lang w:val="en-US" w:eastAsia="zh-CN"/>
        </w:rPr>
        <w:t>13批灵芝粉（紫芝）灰分</w:t>
      </w:r>
      <w:r>
        <w:rPr>
          <w:rFonts w:hint="eastAsia"/>
          <w:color w:val="auto"/>
          <w:sz w:val="24"/>
          <w:szCs w:val="24"/>
          <w:lang w:eastAsia="zh-CN"/>
        </w:rPr>
        <w:t>结果见表</w:t>
      </w:r>
      <w:r>
        <w:rPr>
          <w:rFonts w:hint="eastAsia"/>
          <w:color w:val="auto"/>
          <w:sz w:val="24"/>
          <w:szCs w:val="24"/>
          <w:lang w:val="en-US" w:eastAsia="zh-CN"/>
        </w:rPr>
        <w:t>5。</w:t>
      </w:r>
    </w:p>
    <w:p>
      <w:pPr>
        <w:ind w:firstLine="440" w:firstLineChars="200"/>
        <w:jc w:val="center"/>
        <w:rPr>
          <w:rFonts w:cs="Calibri"/>
          <w:color w:val="auto"/>
        </w:rPr>
      </w:pPr>
      <w:r>
        <w:rPr>
          <w:rFonts w:hint="eastAsia" w:cs="Calibri"/>
          <w:color w:val="auto"/>
        </w:rPr>
        <w:t>表</w:t>
      </w:r>
      <w:r>
        <w:rPr>
          <w:rFonts w:hint="eastAsia" w:cs="Calibri"/>
          <w:color w:val="auto"/>
          <w:lang w:val="en-US" w:eastAsia="zh-CN"/>
        </w:rPr>
        <w:t>6灵芝粉（紫芝）</w:t>
      </w:r>
      <w:r>
        <w:rPr>
          <w:rFonts w:hint="eastAsia" w:ascii="Calibri" w:hAnsi="Calibri" w:eastAsia="宋体" w:cs="Times New Roman"/>
          <w:color w:val="auto"/>
          <w:kern w:val="2"/>
          <w:sz w:val="24"/>
          <w:szCs w:val="24"/>
          <w:highlight w:val="none"/>
          <w:lang w:val="en-US" w:eastAsia="zh-CN"/>
        </w:rPr>
        <w:t>总灰分测定结果</w:t>
      </w:r>
    </w:p>
    <w:tbl>
      <w:tblPr>
        <w:tblStyle w:val="16"/>
        <w:tblW w:w="8917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0"/>
        <w:gridCol w:w="543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330" w:firstLineChars="150"/>
              <w:jc w:val="center"/>
              <w:rPr>
                <w:rFonts w:cs="Calibri"/>
                <w:color w:val="auto"/>
              </w:rPr>
            </w:pPr>
            <w:r>
              <w:rPr>
                <w:rFonts w:hint="eastAsia" w:cs="Calibri"/>
                <w:color w:val="auto"/>
              </w:rPr>
              <w:t>样品批号</w:t>
            </w:r>
          </w:p>
        </w:tc>
        <w:tc>
          <w:tcPr>
            <w:tcW w:w="54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cs="Calibri"/>
                <w:color w:val="auto"/>
              </w:rPr>
            </w:pPr>
            <w:r>
              <w:rPr>
                <w:rFonts w:hint="eastAsia" w:cs="Calibri"/>
                <w:color w:val="auto"/>
                <w:lang w:val="en-US" w:eastAsia="zh-CN"/>
              </w:rPr>
              <w:t>灰分</w:t>
            </w:r>
            <w:r>
              <w:rPr>
                <w:rFonts w:hint="eastAsia" w:cs="Calibri"/>
                <w:color w:val="auto"/>
              </w:rPr>
              <w:t>（</w:t>
            </w:r>
            <w:r>
              <w:rPr>
                <w:rFonts w:cs="Calibri"/>
                <w:color w:val="auto"/>
              </w:rPr>
              <w:t>%</w:t>
            </w:r>
            <w:r>
              <w:rPr>
                <w:rFonts w:hint="eastAsia" w:cs="Calibri"/>
                <w:color w:val="auto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Calibri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x200407</w:t>
            </w:r>
          </w:p>
        </w:tc>
        <w:tc>
          <w:tcPr>
            <w:tcW w:w="543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eastAsia="宋体" w:cs="Calibri"/>
                <w:color w:val="auto"/>
                <w:lang w:val="en-US" w:eastAsia="zh-CN"/>
              </w:rPr>
            </w:pPr>
            <w:r>
              <w:rPr>
                <w:rFonts w:hint="eastAsia" w:eastAsia="宋体" w:cs="Calibri"/>
                <w:color w:val="auto"/>
                <w:lang w:val="en-US" w:eastAsia="zh-CN"/>
              </w:rPr>
              <w:t>1.8</w:t>
            </w:r>
            <w:r>
              <w:rPr>
                <w:rFonts w:cs="Calibri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Calibri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x200408</w:t>
            </w:r>
          </w:p>
        </w:tc>
        <w:tc>
          <w:tcPr>
            <w:tcW w:w="543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eastAsia="宋体" w:cs="Calibri"/>
                <w:color w:val="auto"/>
                <w:lang w:val="en-US" w:eastAsia="zh-CN"/>
              </w:rPr>
            </w:pPr>
            <w:r>
              <w:rPr>
                <w:rFonts w:hint="eastAsia" w:eastAsia="宋体" w:cs="Calibri"/>
                <w:color w:val="auto"/>
                <w:lang w:val="en-US" w:eastAsia="zh-CN"/>
              </w:rPr>
              <w:t>1.8</w:t>
            </w:r>
            <w:r>
              <w:rPr>
                <w:rFonts w:cs="Calibri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Calibri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x200409</w:t>
            </w:r>
          </w:p>
        </w:tc>
        <w:tc>
          <w:tcPr>
            <w:tcW w:w="543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eastAsia="宋体" w:cs="Calibri"/>
                <w:color w:val="auto"/>
                <w:lang w:val="en-US" w:eastAsia="zh-CN"/>
              </w:rPr>
            </w:pPr>
            <w:r>
              <w:rPr>
                <w:rFonts w:hint="eastAsia" w:eastAsia="宋体" w:cs="Calibri"/>
                <w:color w:val="auto"/>
                <w:lang w:val="en-US" w:eastAsia="zh-CN"/>
              </w:rPr>
              <w:t>1.7</w:t>
            </w:r>
            <w:r>
              <w:rPr>
                <w:rFonts w:cs="Calibri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x200410</w:t>
            </w:r>
          </w:p>
        </w:tc>
        <w:tc>
          <w:tcPr>
            <w:tcW w:w="543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eastAsia="宋体" w:cs="Calibri"/>
                <w:color w:val="auto"/>
                <w:lang w:val="en-US" w:eastAsia="zh-CN"/>
              </w:rPr>
            </w:pPr>
            <w:r>
              <w:rPr>
                <w:rFonts w:hint="eastAsia" w:eastAsia="宋体" w:cs="Calibri"/>
                <w:color w:val="auto"/>
                <w:lang w:val="en-US" w:eastAsia="zh-CN"/>
              </w:rPr>
              <w:t>1.9</w:t>
            </w:r>
            <w:r>
              <w:rPr>
                <w:rFonts w:cs="Calibri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x200411</w:t>
            </w:r>
          </w:p>
        </w:tc>
        <w:tc>
          <w:tcPr>
            <w:tcW w:w="543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eastAsia="宋体" w:cs="Calibri"/>
                <w:color w:val="auto"/>
                <w:lang w:val="en-US" w:eastAsia="zh-CN"/>
              </w:rPr>
            </w:pPr>
            <w:r>
              <w:rPr>
                <w:rFonts w:hint="eastAsia" w:eastAsia="宋体" w:cs="Calibri"/>
                <w:color w:val="auto"/>
                <w:lang w:val="en-US" w:eastAsia="zh-CN"/>
              </w:rPr>
              <w:t>1.8</w:t>
            </w:r>
            <w:r>
              <w:rPr>
                <w:rFonts w:cs="Calibri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x200413</w:t>
            </w:r>
          </w:p>
        </w:tc>
        <w:tc>
          <w:tcPr>
            <w:tcW w:w="543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eastAsia="宋体" w:cs="Calibri"/>
                <w:color w:val="auto"/>
                <w:lang w:val="en-US" w:eastAsia="zh-CN"/>
              </w:rPr>
            </w:pPr>
            <w:r>
              <w:rPr>
                <w:rFonts w:hint="eastAsia" w:eastAsia="宋体" w:cs="Calibri"/>
                <w:color w:val="auto"/>
                <w:lang w:val="en-US" w:eastAsia="zh-CN"/>
              </w:rPr>
              <w:t>1.8</w:t>
            </w:r>
            <w:r>
              <w:rPr>
                <w:rFonts w:cs="Calibri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x200414</w:t>
            </w:r>
          </w:p>
        </w:tc>
        <w:tc>
          <w:tcPr>
            <w:tcW w:w="543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eastAsia="宋体" w:cs="Calibri"/>
                <w:color w:val="auto"/>
                <w:lang w:val="en-US" w:eastAsia="zh-CN"/>
              </w:rPr>
            </w:pPr>
            <w:r>
              <w:rPr>
                <w:rFonts w:hint="eastAsia" w:eastAsia="宋体" w:cs="Calibri"/>
                <w:color w:val="auto"/>
                <w:lang w:val="en-US" w:eastAsia="zh-CN"/>
              </w:rPr>
              <w:t>1.8</w:t>
            </w:r>
            <w:r>
              <w:rPr>
                <w:rFonts w:cs="Calibri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x200415</w:t>
            </w:r>
          </w:p>
        </w:tc>
        <w:tc>
          <w:tcPr>
            <w:tcW w:w="543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eastAsia="宋体" w:cs="Calibri"/>
                <w:color w:val="auto"/>
                <w:lang w:val="en-US" w:eastAsia="zh-CN"/>
              </w:rPr>
            </w:pPr>
            <w:r>
              <w:rPr>
                <w:rFonts w:hint="eastAsia" w:eastAsia="宋体" w:cs="Calibri"/>
                <w:color w:val="auto"/>
                <w:lang w:val="en-US" w:eastAsia="zh-CN"/>
              </w:rPr>
              <w:t>1.8</w:t>
            </w:r>
            <w:r>
              <w:rPr>
                <w:rFonts w:cs="Calibri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x200416</w:t>
            </w:r>
          </w:p>
        </w:tc>
        <w:tc>
          <w:tcPr>
            <w:tcW w:w="543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eastAsia="宋体" w:cs="Calibri"/>
                <w:color w:val="auto"/>
                <w:lang w:val="en-US" w:eastAsia="zh-CN"/>
              </w:rPr>
            </w:pPr>
            <w:r>
              <w:rPr>
                <w:rFonts w:hint="eastAsia" w:eastAsia="宋体" w:cs="Calibri"/>
                <w:color w:val="auto"/>
                <w:lang w:val="en-US" w:eastAsia="zh-CN"/>
              </w:rPr>
              <w:t>1.8</w:t>
            </w:r>
            <w:r>
              <w:rPr>
                <w:rFonts w:cs="Calibri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3480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Calibri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x200417</w:t>
            </w:r>
          </w:p>
        </w:tc>
        <w:tc>
          <w:tcPr>
            <w:tcW w:w="5437" w:type="dxa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eastAsia="宋体" w:cs="Calibri"/>
                <w:color w:val="auto"/>
                <w:lang w:val="en-US" w:eastAsia="zh-CN"/>
              </w:rPr>
            </w:pPr>
            <w:r>
              <w:rPr>
                <w:rFonts w:hint="eastAsia" w:eastAsia="宋体" w:cs="Calibri"/>
                <w:color w:val="auto"/>
                <w:lang w:val="en-US" w:eastAsia="zh-CN"/>
              </w:rPr>
              <w:t>1.8</w:t>
            </w:r>
            <w:r>
              <w:rPr>
                <w:rFonts w:cs="Calibri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8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Calibri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200601</w:t>
            </w:r>
          </w:p>
        </w:tc>
        <w:tc>
          <w:tcPr>
            <w:tcW w:w="543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eastAsia="宋体" w:cs="Calibri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lang w:val="en-US" w:eastAsia="zh-CN"/>
              </w:rPr>
              <w:t>1.8</w:t>
            </w:r>
            <w:r>
              <w:rPr>
                <w:rFonts w:cs="Calibri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Calibri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200602</w:t>
            </w:r>
          </w:p>
        </w:tc>
        <w:tc>
          <w:tcPr>
            <w:tcW w:w="543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eastAsia="宋体" w:cs="Calibri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lang w:val="en-US" w:eastAsia="zh-CN"/>
              </w:rPr>
              <w:t>1.8</w:t>
            </w:r>
            <w:r>
              <w:rPr>
                <w:rFonts w:cs="Calibri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48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Calibri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200603</w:t>
            </w:r>
          </w:p>
        </w:tc>
        <w:tc>
          <w:tcPr>
            <w:tcW w:w="543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eastAsia="宋体" w:cs="Calibri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lang w:val="en-US" w:eastAsia="zh-CN"/>
              </w:rPr>
              <w:t>1.9</w:t>
            </w:r>
            <w:r>
              <w:rPr>
                <w:rFonts w:cs="Calibri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0" w:type="dxa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ind w:firstLine="440" w:firstLineChars="200"/>
              <w:jc w:val="center"/>
              <w:rPr>
                <w:rFonts w:cs="Calibri"/>
                <w:color w:val="auto"/>
              </w:rPr>
            </w:pPr>
            <w:r>
              <w:rPr>
                <w:rFonts w:cs="Calibri"/>
                <w:color w:val="auto"/>
              </w:rPr>
              <w:t>X</w:t>
            </w:r>
            <w:r>
              <w:rPr>
                <w:rFonts w:hint="eastAsia" w:cs="Calibri"/>
                <w:color w:val="auto"/>
              </w:rPr>
              <w:t>±</w:t>
            </w:r>
            <w:r>
              <w:rPr>
                <w:rFonts w:cs="Calibri"/>
                <w:color w:val="auto"/>
              </w:rPr>
              <w:t>sd</w:t>
            </w:r>
          </w:p>
        </w:tc>
        <w:tc>
          <w:tcPr>
            <w:tcW w:w="5437" w:type="dxa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Calibri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lang w:val="en-US" w:eastAsia="zh-CN"/>
              </w:rPr>
              <w:t xml:space="preserve">1.8 </w:t>
            </w:r>
            <w:r>
              <w:rPr>
                <w:rFonts w:hint="eastAsia" w:cs="Calibri"/>
                <w:color w:val="auto"/>
              </w:rPr>
              <w:t>±</w:t>
            </w:r>
            <w:r>
              <w:rPr>
                <w:rFonts w:hint="eastAsia" w:cs="Calibri"/>
                <w:color w:val="auto"/>
                <w:lang w:val="en-US" w:eastAsia="zh-CN"/>
              </w:rPr>
              <w:t xml:space="preserve"> 0.1</w:t>
            </w:r>
          </w:p>
        </w:tc>
      </w:tr>
    </w:tbl>
    <w:p>
      <w:pPr>
        <w:pStyle w:val="24"/>
        <w:numPr>
          <w:ilvl w:val="0"/>
          <w:numId w:val="0"/>
        </w:numPr>
        <w:spacing w:line="360" w:lineRule="auto"/>
        <w:ind w:leftChars="0"/>
        <w:jc w:val="center"/>
        <w:outlineLvl w:val="2"/>
        <w:rPr>
          <w:rFonts w:hint="eastAsia"/>
          <w:sz w:val="24"/>
          <w:szCs w:val="24"/>
          <w:lang w:val="en-US" w:eastAsia="zh-CN"/>
        </w:rPr>
      </w:pPr>
    </w:p>
    <w:p>
      <w:pPr>
        <w:pStyle w:val="24"/>
        <w:numPr>
          <w:ilvl w:val="0"/>
          <w:numId w:val="0"/>
        </w:numPr>
        <w:spacing w:line="360" w:lineRule="auto"/>
        <w:ind w:leftChars="0"/>
        <w:outlineLvl w:val="2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10.3.2结果分析及限度确认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  <w:lang w:eastAsia="zh-CN"/>
        </w:rPr>
        <w:t>从</w:t>
      </w:r>
      <w:r>
        <w:rPr>
          <w:rFonts w:hint="eastAsia"/>
          <w:sz w:val="24"/>
          <w:szCs w:val="24"/>
          <w:lang w:eastAsia="zh-CN"/>
        </w:rPr>
        <w:t>表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  <w:lang w:eastAsia="zh-CN"/>
        </w:rPr>
        <w:t>数据</w:t>
      </w:r>
      <w:r>
        <w:rPr>
          <w:sz w:val="24"/>
          <w:szCs w:val="24"/>
          <w:lang w:eastAsia="zh-CN"/>
        </w:rPr>
        <w:t xml:space="preserve"> 可以看出，</w:t>
      </w:r>
      <w:r>
        <w:rPr>
          <w:rFonts w:hint="eastAsia"/>
          <w:sz w:val="24"/>
          <w:szCs w:val="24"/>
          <w:lang w:val="en-US" w:eastAsia="zh-CN"/>
        </w:rPr>
        <w:t>13批</w:t>
      </w:r>
      <w:r>
        <w:rPr>
          <w:rFonts w:hint="eastAsia"/>
          <w:sz w:val="24"/>
          <w:szCs w:val="24"/>
          <w:lang w:eastAsia="zh-CN"/>
        </w:rPr>
        <w:t>灵芝粉（紫芝）总灰分在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>1.7 %~ 1.9%之间， 平均值为 1.8 %。根据平均值乘以120%，得到灵芝粉的总灰分限度为 2.16%，参考中国药典2015年版灵芝的的灰分限度，并结合13批样品的结果，最终拟将灵芝粉（紫芝）总灰分测定方法及限度定为：照《中国药典》2015年版四部（通则2302 灰分测定法）中的总灰分测定法，不得过  3.2 %；</w:t>
      </w:r>
    </w:p>
    <w:bookmarkEnd w:id="2"/>
    <w:p>
      <w:pPr>
        <w:spacing w:line="360" w:lineRule="auto"/>
        <w:rPr>
          <w:rFonts w:hint="eastAsia"/>
          <w:b/>
          <w:bCs/>
          <w:sz w:val="24"/>
          <w:szCs w:val="24"/>
          <w:highlight w:val="none"/>
          <w:lang w:val="en-US" w:eastAsia="zh-CN"/>
        </w:rPr>
      </w:pPr>
      <w:bookmarkStart w:id="3" w:name="_Toc472587970"/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10.4微生物限度</w:t>
      </w:r>
    </w:p>
    <w:p>
      <w:pPr>
        <w:spacing w:line="360" w:lineRule="auto"/>
        <w:rPr>
          <w:rFonts w:hint="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10.4.1检验方法及限度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取供试品粉末10g，照微生物限度检查法《中国药典》2015年版通则1105、1106、1107检查，结果应不得检出沙门菌，耐胆盐革兰氏阴性菌应小于10</w:t>
      </w:r>
      <w:r>
        <w:rPr>
          <w:rFonts w:hint="eastAsia"/>
          <w:sz w:val="24"/>
          <w:szCs w:val="24"/>
          <w:highlight w:val="none"/>
          <w:vertAlign w:val="superscript"/>
          <w:lang w:val="en-US" w:eastAsia="zh-CN"/>
        </w:rPr>
        <w:t>4</w:t>
      </w:r>
      <w:r>
        <w:rPr>
          <w:rFonts w:hint="eastAsia"/>
          <w:sz w:val="24"/>
          <w:szCs w:val="24"/>
          <w:highlight w:val="none"/>
          <w:lang w:val="en-US" w:eastAsia="zh-CN"/>
        </w:rPr>
        <w:t>cfu/g。</w:t>
      </w:r>
    </w:p>
    <w:p>
      <w:pPr>
        <w:spacing w:line="360" w:lineRule="auto"/>
        <w:rPr>
          <w:rFonts w:hint="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10.4.2三批验证批次产品检验结果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小试样品由于在实验室普通环境下生产，故不进行微生物限度检验。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00" w:lineRule="atLeast"/>
        <w:ind w:right="0"/>
        <w:jc w:val="center"/>
        <w:rPr>
          <w:rFonts w:hint="eastAsia" w:ascii="Calibri" w:hAnsi="Calibri" w:eastAsia="宋体" w:cs="Times New Roman"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kern w:val="2"/>
          <w:sz w:val="24"/>
          <w:szCs w:val="24"/>
          <w:highlight w:val="none"/>
          <w:lang w:val="en-US" w:eastAsia="zh-CN"/>
        </w:rPr>
        <w:t>表7：3批</w:t>
      </w:r>
      <w:r>
        <w:rPr>
          <w:rFonts w:hint="eastAsia" w:cs="Times New Roman"/>
          <w:color w:val="auto"/>
          <w:kern w:val="2"/>
          <w:sz w:val="24"/>
          <w:szCs w:val="24"/>
          <w:highlight w:val="none"/>
          <w:lang w:val="en-US" w:eastAsia="zh-CN"/>
        </w:rPr>
        <w:t>灵芝粉（紫芝）</w:t>
      </w:r>
      <w:r>
        <w:rPr>
          <w:rFonts w:hint="eastAsia" w:ascii="Calibri" w:hAnsi="Calibri" w:eastAsia="宋体" w:cs="Times New Roman"/>
          <w:color w:val="auto"/>
          <w:kern w:val="2"/>
          <w:sz w:val="24"/>
          <w:szCs w:val="24"/>
          <w:highlight w:val="none"/>
          <w:lang w:val="en-US" w:eastAsia="zh-CN"/>
        </w:rPr>
        <w:t>（验证批次）微生物限度检验结果</w:t>
      </w:r>
    </w:p>
    <w:tbl>
      <w:tblPr>
        <w:tblStyle w:val="17"/>
        <w:tblW w:w="92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2866"/>
        <w:gridCol w:w="2693"/>
        <w:gridCol w:w="25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批号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200601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200602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200603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结果</w:t>
            </w:r>
          </w:p>
        </w:tc>
        <w:tc>
          <w:tcPr>
            <w:tcW w:w="28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沙门菌，耐胆盐革兰氏阴性菌均未检出</w:t>
            </w:r>
            <w:r>
              <w:rPr>
                <w:rFonts w:hint="eastAsia" w:ascii="Calibri" w:hAnsi="Calibri" w:eastAsia="宋体" w:cs="Calibri"/>
                <w:color w:val="auto"/>
                <w:kern w:val="2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沙门菌，耐胆盐革兰氏阴性菌均未检出</w:t>
            </w:r>
            <w:r>
              <w:rPr>
                <w:rFonts w:hint="eastAsia" w:ascii="Calibri" w:hAnsi="Calibri" w:eastAsia="宋体" w:cs="Calibri"/>
                <w:color w:val="auto"/>
                <w:kern w:val="2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沙门菌，耐胆盐革兰氏阴性菌均未检出</w:t>
            </w:r>
            <w:r>
              <w:rPr>
                <w:rFonts w:hint="eastAsia" w:ascii="Calibri" w:hAnsi="Calibri" w:eastAsia="宋体" w:cs="Calibri"/>
                <w:color w:val="auto"/>
                <w:kern w:val="2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</w:tc>
      </w:tr>
    </w:tbl>
    <w:p>
      <w:pPr>
        <w:pStyle w:val="24"/>
        <w:numPr>
          <w:ilvl w:val="0"/>
          <w:numId w:val="0"/>
        </w:numPr>
        <w:spacing w:line="360" w:lineRule="auto"/>
        <w:ind w:leftChars="0"/>
        <w:outlineLvl w:val="1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10.5粒度 </w:t>
      </w:r>
    </w:p>
    <w:p>
      <w:pPr>
        <w:pStyle w:val="24"/>
        <w:numPr>
          <w:ilvl w:val="0"/>
          <w:numId w:val="0"/>
        </w:numPr>
        <w:spacing w:line="360" w:lineRule="auto"/>
        <w:ind w:leftChars="0"/>
        <w:outlineLvl w:val="1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10.5.1检验方法及限度</w:t>
      </w:r>
    </w:p>
    <w:p>
      <w:pPr>
        <w:spacing w:line="360" w:lineRule="auto"/>
        <w:ind w:firstLine="480" w:firstLineChars="200"/>
        <w:jc w:val="both"/>
        <w:rPr>
          <w:rFonts w:hint="eastAsia" w:ascii="Calibri" w:hAnsi="Calibri" w:eastAsia="宋体" w:cs="Times New Roman"/>
          <w:kern w:val="2"/>
          <w:sz w:val="24"/>
          <w:szCs w:val="24"/>
          <w:lang w:val="en-US" w:eastAsia="zh-CN"/>
        </w:rPr>
      </w:pPr>
      <w:r>
        <w:rPr>
          <w:rFonts w:hint="eastAsia" w:ascii="Calibri" w:hAnsi="Calibri" w:eastAsia="宋体" w:cs="Calibri"/>
          <w:kern w:val="2"/>
          <w:sz w:val="24"/>
          <w:szCs w:val="24"/>
          <w:lang w:val="en-US" w:eastAsia="zh-CN"/>
        </w:rPr>
        <w:t>照</w:t>
      </w: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/>
        </w:rPr>
        <w:t>粒度与粒度分布测定法</w:t>
      </w:r>
      <w:r>
        <w:rPr>
          <w:rFonts w:hint="eastAsia" w:ascii="Calibri" w:hAnsi="Calibri" w:eastAsia="宋体" w:cs="Times New Roman"/>
          <w:kern w:val="2"/>
          <w:sz w:val="24"/>
          <w:szCs w:val="24"/>
          <w:lang w:eastAsia="zh-CN"/>
        </w:rPr>
        <w:t>《中国药典》</w:t>
      </w: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/>
        </w:rPr>
        <w:t>2015年四部（通则0982）测定，应符合</w:t>
      </w:r>
      <w:r>
        <w:rPr>
          <w:rFonts w:hint="eastAsia" w:cs="Times New Roman"/>
          <w:kern w:val="2"/>
          <w:sz w:val="24"/>
          <w:szCs w:val="24"/>
          <w:lang w:val="en-US" w:eastAsia="zh-CN"/>
        </w:rPr>
        <w:t>极</w:t>
      </w: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/>
        </w:rPr>
        <w:t>细粉的规定。</w:t>
      </w:r>
    </w:p>
    <w:p>
      <w:pPr>
        <w:spacing w:line="360" w:lineRule="auto"/>
        <w:ind w:firstLine="480" w:firstLineChars="200"/>
        <w:jc w:val="both"/>
        <w:rPr>
          <w:rFonts w:hint="eastAsia" w:ascii="Calibri" w:hAnsi="Calibri" w:eastAsia="宋体" w:cs="Times New Roman"/>
          <w:kern w:val="2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/>
        </w:rPr>
        <w:t>直接口服中药饮片的粒度作为炮制工艺指标，是产品的通用指标，故该指标在炮制项下规定，并在公司半成品及成品的内控质量标准中对该指标进行控制，不单独列出。</w:t>
      </w:r>
    </w:p>
    <w:p>
      <w:pPr>
        <w:pStyle w:val="24"/>
        <w:numPr>
          <w:ilvl w:val="0"/>
          <w:numId w:val="0"/>
        </w:numPr>
        <w:spacing w:line="360" w:lineRule="auto"/>
        <w:outlineLvl w:val="1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10.5.2检验结果（见表8）</w:t>
      </w:r>
    </w:p>
    <w:p>
      <w:pPr>
        <w:ind w:firstLine="2400" w:firstLineChars="1000"/>
        <w:jc w:val="both"/>
        <w:rPr>
          <w:rFonts w:cs="Calibri"/>
          <w:color w:val="auto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/>
        </w:rPr>
        <w:t>表8：13批</w:t>
      </w:r>
      <w:r>
        <w:rPr>
          <w:rFonts w:hint="eastAsia" w:cs="Times New Roman"/>
          <w:kern w:val="2"/>
          <w:sz w:val="24"/>
          <w:szCs w:val="24"/>
          <w:lang w:val="en-US" w:eastAsia="zh-CN"/>
        </w:rPr>
        <w:t>灵芝粉（紫芝）</w:t>
      </w: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/>
        </w:rPr>
        <w:t>粒度检查结果</w:t>
      </w:r>
    </w:p>
    <w:tbl>
      <w:tblPr>
        <w:tblStyle w:val="16"/>
        <w:tblW w:w="852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3"/>
        <w:gridCol w:w="3762"/>
        <w:gridCol w:w="128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330" w:firstLineChars="150"/>
              <w:jc w:val="center"/>
              <w:rPr>
                <w:rFonts w:cs="Calibri"/>
                <w:color w:val="auto"/>
              </w:rPr>
            </w:pPr>
            <w:r>
              <w:rPr>
                <w:rFonts w:hint="eastAsia" w:cs="Calibri"/>
                <w:color w:val="auto"/>
              </w:rPr>
              <w:t>样品批号</w:t>
            </w:r>
          </w:p>
        </w:tc>
        <w:tc>
          <w:tcPr>
            <w:tcW w:w="37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cs="Calibri"/>
                <w:color w:val="auto"/>
              </w:rPr>
            </w:pPr>
            <w:r>
              <w:rPr>
                <w:rFonts w:hint="eastAsia" w:cs="Calibri"/>
                <w:color w:val="auto"/>
                <w:lang w:val="en-US" w:eastAsia="zh-CN"/>
              </w:rPr>
              <w:t>粒度检查结果</w:t>
            </w:r>
          </w:p>
        </w:tc>
        <w:tc>
          <w:tcPr>
            <w:tcW w:w="12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cs="Calibri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Calibri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x200407</w:t>
            </w:r>
          </w:p>
        </w:tc>
        <w:tc>
          <w:tcPr>
            <w:tcW w:w="376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Calibri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lang w:val="en-US" w:eastAsia="zh-CN"/>
              </w:rPr>
              <w:t>符合规定</w:t>
            </w:r>
          </w:p>
        </w:tc>
        <w:tc>
          <w:tcPr>
            <w:tcW w:w="128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Calibri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Calibri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x200408</w:t>
            </w:r>
          </w:p>
        </w:tc>
        <w:tc>
          <w:tcPr>
            <w:tcW w:w="3762" w:type="dxa"/>
            <w:noWrap w:val="0"/>
            <w:vAlign w:val="top"/>
          </w:tcPr>
          <w:p>
            <w:pPr>
              <w:jc w:val="center"/>
              <w:rPr>
                <w:rFonts w:hint="default" w:eastAsia="宋体" w:cs="Calibri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lang w:val="en-US" w:eastAsia="zh-CN"/>
              </w:rPr>
              <w:t>符合规定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jc w:val="center"/>
              <w:rPr>
                <w:rFonts w:hint="eastAsia" w:eastAsia="宋体" w:cs="Calibri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Calibri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x200409</w:t>
            </w:r>
          </w:p>
        </w:tc>
        <w:tc>
          <w:tcPr>
            <w:tcW w:w="3762" w:type="dxa"/>
            <w:noWrap w:val="0"/>
            <w:vAlign w:val="top"/>
          </w:tcPr>
          <w:p>
            <w:pPr>
              <w:jc w:val="center"/>
              <w:rPr>
                <w:rFonts w:hint="default" w:eastAsia="宋体" w:cs="Calibri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lang w:val="en-US" w:eastAsia="zh-CN"/>
              </w:rPr>
              <w:t>符合规定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jc w:val="center"/>
              <w:rPr>
                <w:rFonts w:hint="eastAsia" w:eastAsia="宋体" w:cs="Calibri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x200410</w:t>
            </w:r>
          </w:p>
        </w:tc>
        <w:tc>
          <w:tcPr>
            <w:tcW w:w="3762" w:type="dxa"/>
            <w:noWrap w:val="0"/>
            <w:vAlign w:val="top"/>
          </w:tcPr>
          <w:p>
            <w:pPr>
              <w:jc w:val="center"/>
              <w:rPr>
                <w:rFonts w:hint="default" w:eastAsia="宋体" w:cs="Calibri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lang w:val="en-US" w:eastAsia="zh-CN"/>
              </w:rPr>
              <w:t>符合规定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jc w:val="center"/>
              <w:rPr>
                <w:rFonts w:hint="eastAsia" w:eastAsia="宋体" w:cs="Calibri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x200411</w:t>
            </w:r>
          </w:p>
        </w:tc>
        <w:tc>
          <w:tcPr>
            <w:tcW w:w="3762" w:type="dxa"/>
            <w:noWrap w:val="0"/>
            <w:vAlign w:val="top"/>
          </w:tcPr>
          <w:p>
            <w:pPr>
              <w:jc w:val="center"/>
              <w:rPr>
                <w:rFonts w:hint="default" w:eastAsia="宋体" w:cs="Calibri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lang w:val="en-US" w:eastAsia="zh-CN"/>
              </w:rPr>
              <w:t>符合规定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jc w:val="center"/>
              <w:rPr>
                <w:rFonts w:hint="eastAsia" w:eastAsia="宋体" w:cs="Calibri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x200413</w:t>
            </w:r>
          </w:p>
        </w:tc>
        <w:tc>
          <w:tcPr>
            <w:tcW w:w="3762" w:type="dxa"/>
            <w:noWrap w:val="0"/>
            <w:vAlign w:val="top"/>
          </w:tcPr>
          <w:p>
            <w:pPr>
              <w:jc w:val="center"/>
              <w:rPr>
                <w:rFonts w:hint="default" w:eastAsia="宋体" w:cs="Calibri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lang w:val="en-US" w:eastAsia="zh-CN"/>
              </w:rPr>
              <w:t>符合规定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jc w:val="center"/>
              <w:rPr>
                <w:rFonts w:hint="eastAsia" w:eastAsia="宋体" w:cs="Calibri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x200414</w:t>
            </w:r>
          </w:p>
        </w:tc>
        <w:tc>
          <w:tcPr>
            <w:tcW w:w="3762" w:type="dxa"/>
            <w:noWrap w:val="0"/>
            <w:vAlign w:val="top"/>
          </w:tcPr>
          <w:p>
            <w:pPr>
              <w:jc w:val="center"/>
              <w:rPr>
                <w:rFonts w:hint="default" w:eastAsia="宋体" w:cs="Calibri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lang w:val="en-US" w:eastAsia="zh-CN"/>
              </w:rPr>
              <w:t>符合规定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jc w:val="center"/>
              <w:rPr>
                <w:rFonts w:hint="eastAsia" w:eastAsia="宋体" w:cs="Calibri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x200415</w:t>
            </w:r>
          </w:p>
        </w:tc>
        <w:tc>
          <w:tcPr>
            <w:tcW w:w="3762" w:type="dxa"/>
            <w:noWrap w:val="0"/>
            <w:vAlign w:val="top"/>
          </w:tcPr>
          <w:p>
            <w:pPr>
              <w:jc w:val="center"/>
              <w:rPr>
                <w:rFonts w:hint="default" w:eastAsia="宋体" w:cs="Calibri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lang w:val="en-US" w:eastAsia="zh-CN"/>
              </w:rPr>
              <w:t>符合规定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jc w:val="center"/>
              <w:rPr>
                <w:rFonts w:hint="eastAsia" w:eastAsia="宋体" w:cs="Calibri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x200416</w:t>
            </w:r>
          </w:p>
        </w:tc>
        <w:tc>
          <w:tcPr>
            <w:tcW w:w="3762" w:type="dxa"/>
            <w:noWrap w:val="0"/>
            <w:vAlign w:val="top"/>
          </w:tcPr>
          <w:p>
            <w:pPr>
              <w:jc w:val="center"/>
              <w:rPr>
                <w:rFonts w:hint="default" w:eastAsia="宋体" w:cs="Calibri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lang w:val="en-US" w:eastAsia="zh-CN"/>
              </w:rPr>
              <w:t>符合规定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jc w:val="center"/>
              <w:rPr>
                <w:rFonts w:hint="eastAsia" w:eastAsia="宋体" w:cs="Calibri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3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Calibri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x200417</w:t>
            </w:r>
          </w:p>
        </w:tc>
        <w:tc>
          <w:tcPr>
            <w:tcW w:w="3762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Calibri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lang w:val="en-US" w:eastAsia="zh-CN"/>
              </w:rPr>
              <w:t>符合规定</w:t>
            </w:r>
          </w:p>
        </w:tc>
        <w:tc>
          <w:tcPr>
            <w:tcW w:w="1287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Calibri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Calibri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200601</w:t>
            </w:r>
          </w:p>
        </w:tc>
        <w:tc>
          <w:tcPr>
            <w:tcW w:w="376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Calibri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lang w:val="en-US" w:eastAsia="zh-CN"/>
              </w:rPr>
              <w:t>符合规定</w:t>
            </w:r>
          </w:p>
        </w:tc>
        <w:tc>
          <w:tcPr>
            <w:tcW w:w="128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Calibri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Calibri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200602</w:t>
            </w:r>
          </w:p>
        </w:tc>
        <w:tc>
          <w:tcPr>
            <w:tcW w:w="376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Calibri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lang w:val="en-US" w:eastAsia="zh-CN"/>
              </w:rPr>
              <w:t>符合规定</w:t>
            </w:r>
          </w:p>
        </w:tc>
        <w:tc>
          <w:tcPr>
            <w:tcW w:w="128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Calibri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3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Calibri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200603</w:t>
            </w:r>
          </w:p>
        </w:tc>
        <w:tc>
          <w:tcPr>
            <w:tcW w:w="3762" w:type="dxa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Calibri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lang w:val="en-US" w:eastAsia="zh-CN"/>
              </w:rPr>
              <w:t>符合规定</w:t>
            </w:r>
          </w:p>
        </w:tc>
        <w:tc>
          <w:tcPr>
            <w:tcW w:w="1287" w:type="dxa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 w:cs="Calibri"/>
                <w:color w:val="auto"/>
                <w:lang w:val="en-US" w:eastAsia="zh-CN"/>
              </w:rPr>
            </w:pPr>
          </w:p>
        </w:tc>
      </w:tr>
    </w:tbl>
    <w:p>
      <w:pPr>
        <w:pStyle w:val="24"/>
        <w:numPr>
          <w:ilvl w:val="0"/>
          <w:numId w:val="0"/>
        </w:numPr>
        <w:spacing w:line="360" w:lineRule="auto"/>
        <w:ind w:leftChars="0"/>
        <w:outlineLvl w:val="2"/>
        <w:rPr>
          <w:rFonts w:hint="eastAsia"/>
          <w:b/>
          <w:sz w:val="24"/>
          <w:szCs w:val="24"/>
          <w:lang w:val="en-US" w:eastAsia="zh-CN"/>
        </w:rPr>
      </w:pPr>
    </w:p>
    <w:p>
      <w:pPr>
        <w:pStyle w:val="24"/>
        <w:numPr>
          <w:ilvl w:val="0"/>
          <w:numId w:val="0"/>
        </w:numPr>
        <w:spacing w:line="360" w:lineRule="auto"/>
        <w:ind w:leftChars="0"/>
        <w:outlineLvl w:val="2"/>
        <w:rPr>
          <w:rFonts w:hint="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11 </w:t>
      </w:r>
      <w:r>
        <w:rPr>
          <w:rFonts w:hint="eastAsia"/>
          <w:b/>
          <w:sz w:val="24"/>
          <w:szCs w:val="24"/>
          <w:lang w:eastAsia="zh-CN"/>
        </w:rPr>
        <w:t>浸出物</w:t>
      </w:r>
    </w:p>
    <w:p>
      <w:pPr>
        <w:pStyle w:val="24"/>
        <w:numPr>
          <w:ilvl w:val="0"/>
          <w:numId w:val="0"/>
        </w:numPr>
        <w:spacing w:line="360" w:lineRule="auto"/>
        <w:ind w:leftChars="0"/>
        <w:rPr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11.1水溶性浸出物（热浸法）测定方法</w:t>
      </w:r>
      <w:r>
        <w:rPr>
          <w:rFonts w:hint="eastAsia"/>
          <w:b/>
          <w:sz w:val="24"/>
          <w:szCs w:val="24"/>
          <w:lang w:eastAsia="zh-CN"/>
        </w:rPr>
        <w:t>及</w:t>
      </w:r>
      <w:r>
        <w:rPr>
          <w:rFonts w:hint="eastAsia"/>
          <w:b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sz w:val="24"/>
          <w:szCs w:val="24"/>
          <w:lang w:eastAsia="zh-CN"/>
        </w:rPr>
        <w:t>结果</w:t>
      </w:r>
    </w:p>
    <w:p>
      <w:pPr>
        <w:pStyle w:val="24"/>
        <w:numPr>
          <w:ilvl w:val="0"/>
          <w:numId w:val="0"/>
        </w:numPr>
        <w:spacing w:line="360" w:lineRule="auto"/>
        <w:ind w:leftChars="0" w:firstLine="481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照《中国药典》2015年版四部通则2201 水溶性浸出物测定法）中的热浸法，取供试品约2</w:t>
      </w:r>
      <w:r>
        <w:rPr>
          <w:rFonts w:hint="eastAsia"/>
          <w:sz w:val="24"/>
          <w:szCs w:val="24"/>
          <w:lang w:val="en-US" w:eastAsia="zh-CN"/>
        </w:rPr>
        <w:t>-4</w:t>
      </w:r>
      <w:r>
        <w:rPr>
          <w:rFonts w:hint="eastAsia"/>
          <w:sz w:val="24"/>
          <w:szCs w:val="24"/>
          <w:lang w:eastAsia="zh-CN"/>
        </w:rPr>
        <w:t>g，精密称定，至250ml的锥形瓶中，精密加水100ml，密塞，称定重量，静置1小时后，连接回流冷凝管，加热至沸腾，并保持微沸1小时。放冷后，取下锥形瓶，密塞，再称定重量，用水补足减失的重量，摇匀，用干燥滤器滤过，精密量取滤液25ml，置已干燥至恒重的蒸发皿中，在水浴上蒸干后，于105℃干燥3小时，置干燥器中冷却30分钟，迅速精密称定重量。以干燥品计算供试品中水溶性浸出物的含量（%）。</w:t>
      </w:r>
    </w:p>
    <w:p>
      <w:pPr>
        <w:pStyle w:val="24"/>
        <w:numPr>
          <w:ilvl w:val="0"/>
          <w:numId w:val="0"/>
        </w:numPr>
        <w:spacing w:line="360" w:lineRule="auto"/>
        <w:ind w:firstLine="480" w:firstLineChars="2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eastAsia="zh-CN"/>
        </w:rPr>
        <w:t>浸出物结果见表</w:t>
      </w:r>
      <w:r>
        <w:rPr>
          <w:rFonts w:hint="eastAsia"/>
          <w:b w:val="0"/>
          <w:bCs/>
          <w:sz w:val="24"/>
          <w:szCs w:val="24"/>
          <w:lang w:val="en-US" w:eastAsia="zh-CN"/>
        </w:rPr>
        <w:t>7</w:t>
      </w:r>
    </w:p>
    <w:p>
      <w:pPr>
        <w:ind w:firstLine="440" w:firstLineChars="200"/>
        <w:jc w:val="center"/>
        <w:rPr>
          <w:rFonts w:cs="Calibri"/>
          <w:color w:val="auto"/>
        </w:rPr>
      </w:pPr>
      <w:r>
        <w:rPr>
          <w:rFonts w:hint="eastAsia" w:cs="Calibri"/>
          <w:color w:val="auto"/>
        </w:rPr>
        <w:t>表</w:t>
      </w:r>
      <w:r>
        <w:rPr>
          <w:rFonts w:hint="eastAsia" w:cs="Calibri"/>
          <w:color w:val="auto"/>
          <w:lang w:val="en-US" w:eastAsia="zh-CN"/>
        </w:rPr>
        <w:t>11 灵芝粉（紫芝）</w:t>
      </w:r>
      <w:r>
        <w:rPr>
          <w:rFonts w:hint="eastAsia" w:ascii="Calibri" w:hAnsi="Calibri" w:eastAsia="宋体" w:cs="Times New Roman"/>
          <w:color w:val="auto"/>
          <w:kern w:val="2"/>
          <w:sz w:val="24"/>
          <w:szCs w:val="24"/>
          <w:highlight w:val="none"/>
          <w:lang w:val="en-US" w:eastAsia="zh-CN"/>
        </w:rPr>
        <w:t>浸出物结果</w:t>
      </w:r>
    </w:p>
    <w:tbl>
      <w:tblPr>
        <w:tblStyle w:val="16"/>
        <w:tblW w:w="894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610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330" w:firstLineChars="150"/>
              <w:rPr>
                <w:rFonts w:cs="Calibri"/>
                <w:color w:val="auto"/>
              </w:rPr>
            </w:pPr>
            <w:r>
              <w:rPr>
                <w:rFonts w:hint="eastAsia" w:cs="Calibri"/>
                <w:color w:val="auto"/>
              </w:rPr>
              <w:t>样品批号</w:t>
            </w:r>
          </w:p>
        </w:tc>
        <w:tc>
          <w:tcPr>
            <w:tcW w:w="610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cs="Calibri"/>
                <w:color w:val="auto"/>
              </w:rPr>
            </w:pPr>
            <w:r>
              <w:rPr>
                <w:rFonts w:hint="eastAsia" w:cs="Calibri"/>
                <w:color w:val="auto"/>
                <w:lang w:val="en-US" w:eastAsia="zh-CN"/>
              </w:rPr>
              <w:t>浸出物</w:t>
            </w:r>
            <w:r>
              <w:rPr>
                <w:rFonts w:hint="eastAsia" w:cs="Calibri"/>
                <w:color w:val="auto"/>
              </w:rPr>
              <w:t>（</w:t>
            </w:r>
            <w:r>
              <w:rPr>
                <w:rFonts w:cs="Calibri"/>
                <w:color w:val="auto"/>
              </w:rPr>
              <w:t>%</w:t>
            </w:r>
            <w:r>
              <w:rPr>
                <w:rFonts w:hint="eastAsia" w:cs="Calibri"/>
                <w:color w:val="auto"/>
              </w:rPr>
              <w:t>）</w:t>
            </w:r>
            <w:r>
              <w:rPr>
                <w:rFonts w:hint="eastAsia" w:cs="Calibri"/>
                <w:color w:val="auto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8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Calibri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x200407</w:t>
            </w:r>
          </w:p>
        </w:tc>
        <w:tc>
          <w:tcPr>
            <w:tcW w:w="610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Calibri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lang w:val="en-US" w:eastAsia="zh-CN"/>
              </w:rPr>
              <w:t>7.5</w:t>
            </w:r>
            <w:r>
              <w:rPr>
                <w:rFonts w:cs="Calibri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Calibri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x200408</w:t>
            </w:r>
          </w:p>
        </w:tc>
        <w:tc>
          <w:tcPr>
            <w:tcW w:w="6102" w:type="dxa"/>
            <w:noWrap w:val="0"/>
            <w:vAlign w:val="top"/>
          </w:tcPr>
          <w:p>
            <w:pPr>
              <w:jc w:val="center"/>
              <w:rPr>
                <w:rFonts w:hint="default" w:eastAsia="宋体" w:cs="Calibri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lang w:val="en-US" w:eastAsia="zh-CN"/>
              </w:rPr>
              <w:t>7.6</w:t>
            </w:r>
            <w:r>
              <w:rPr>
                <w:rFonts w:cs="Calibri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Calibri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x200409</w:t>
            </w:r>
          </w:p>
        </w:tc>
        <w:tc>
          <w:tcPr>
            <w:tcW w:w="6102" w:type="dxa"/>
            <w:noWrap w:val="0"/>
            <w:vAlign w:val="top"/>
          </w:tcPr>
          <w:p>
            <w:pPr>
              <w:jc w:val="center"/>
              <w:rPr>
                <w:rFonts w:hint="default" w:eastAsia="宋体" w:cs="Calibri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lang w:val="en-US" w:eastAsia="zh-CN"/>
              </w:rPr>
              <w:t>7.7</w:t>
            </w:r>
            <w:r>
              <w:rPr>
                <w:rFonts w:cs="Calibri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x200410</w:t>
            </w:r>
          </w:p>
        </w:tc>
        <w:tc>
          <w:tcPr>
            <w:tcW w:w="6102" w:type="dxa"/>
            <w:noWrap w:val="0"/>
            <w:vAlign w:val="top"/>
          </w:tcPr>
          <w:p>
            <w:pPr>
              <w:jc w:val="center"/>
              <w:rPr>
                <w:rFonts w:hint="default" w:eastAsia="宋体" w:cs="Calibri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lang w:val="en-US" w:eastAsia="zh-CN"/>
              </w:rPr>
              <w:t>7.1</w:t>
            </w:r>
            <w:r>
              <w:rPr>
                <w:rFonts w:cs="Calibri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x200411</w:t>
            </w:r>
          </w:p>
        </w:tc>
        <w:tc>
          <w:tcPr>
            <w:tcW w:w="6102" w:type="dxa"/>
            <w:noWrap w:val="0"/>
            <w:vAlign w:val="top"/>
          </w:tcPr>
          <w:p>
            <w:pPr>
              <w:jc w:val="center"/>
              <w:rPr>
                <w:rFonts w:hint="default" w:eastAsia="宋体" w:cs="Calibri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lang w:val="en-US" w:eastAsia="zh-CN"/>
              </w:rPr>
              <w:t>7.2</w:t>
            </w:r>
            <w:r>
              <w:rPr>
                <w:rFonts w:cs="Calibri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x200413</w:t>
            </w:r>
          </w:p>
        </w:tc>
        <w:tc>
          <w:tcPr>
            <w:tcW w:w="6102" w:type="dxa"/>
            <w:noWrap w:val="0"/>
            <w:vAlign w:val="top"/>
          </w:tcPr>
          <w:p>
            <w:pPr>
              <w:jc w:val="center"/>
              <w:rPr>
                <w:rFonts w:hint="default" w:eastAsia="宋体" w:cs="Calibri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lang w:val="en-US" w:eastAsia="zh-CN"/>
              </w:rPr>
              <w:t>6.2</w:t>
            </w:r>
            <w:r>
              <w:rPr>
                <w:rFonts w:cs="Calibri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x200414</w:t>
            </w:r>
          </w:p>
        </w:tc>
        <w:tc>
          <w:tcPr>
            <w:tcW w:w="6102" w:type="dxa"/>
            <w:noWrap w:val="0"/>
            <w:vAlign w:val="top"/>
          </w:tcPr>
          <w:p>
            <w:pPr>
              <w:jc w:val="center"/>
              <w:rPr>
                <w:rFonts w:hint="default" w:eastAsia="宋体" w:cs="Calibri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lang w:val="en-US" w:eastAsia="zh-CN"/>
              </w:rPr>
              <w:t>7.7</w:t>
            </w:r>
            <w:r>
              <w:rPr>
                <w:rFonts w:cs="Calibri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x200415</w:t>
            </w:r>
          </w:p>
        </w:tc>
        <w:tc>
          <w:tcPr>
            <w:tcW w:w="6102" w:type="dxa"/>
            <w:noWrap w:val="0"/>
            <w:vAlign w:val="top"/>
          </w:tcPr>
          <w:p>
            <w:pPr>
              <w:jc w:val="center"/>
              <w:rPr>
                <w:rFonts w:hint="default" w:eastAsia="宋体" w:cs="Calibri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lang w:val="en-US" w:eastAsia="zh-CN"/>
              </w:rPr>
              <w:t>7.5</w:t>
            </w:r>
            <w:r>
              <w:rPr>
                <w:rFonts w:cs="Calibri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x200416</w:t>
            </w:r>
          </w:p>
        </w:tc>
        <w:tc>
          <w:tcPr>
            <w:tcW w:w="6102" w:type="dxa"/>
            <w:noWrap w:val="0"/>
            <w:vAlign w:val="top"/>
          </w:tcPr>
          <w:p>
            <w:pPr>
              <w:jc w:val="center"/>
              <w:rPr>
                <w:rFonts w:hint="default" w:eastAsia="宋体" w:cs="Calibri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lang w:val="en-US" w:eastAsia="zh-CN"/>
              </w:rPr>
              <w:t>7.4</w:t>
            </w:r>
            <w:r>
              <w:rPr>
                <w:rFonts w:cs="Calibri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Calibri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x200417</w:t>
            </w:r>
          </w:p>
        </w:tc>
        <w:tc>
          <w:tcPr>
            <w:tcW w:w="6102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Calibri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lang w:val="en-US" w:eastAsia="zh-CN"/>
              </w:rPr>
              <w:t>7.3</w:t>
            </w:r>
            <w:r>
              <w:rPr>
                <w:rFonts w:cs="Calibri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Calibri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200601</w:t>
            </w:r>
          </w:p>
        </w:tc>
        <w:tc>
          <w:tcPr>
            <w:tcW w:w="610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Calibri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lang w:val="en-US" w:eastAsia="zh-CN"/>
              </w:rPr>
              <w:t>6.9</w:t>
            </w:r>
            <w:r>
              <w:rPr>
                <w:rFonts w:cs="Calibri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Calibri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200602</w:t>
            </w:r>
          </w:p>
        </w:tc>
        <w:tc>
          <w:tcPr>
            <w:tcW w:w="610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Calibri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lang w:val="en-US" w:eastAsia="zh-CN"/>
              </w:rPr>
              <w:t>7.2</w:t>
            </w:r>
            <w:r>
              <w:rPr>
                <w:rFonts w:cs="Calibri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Calibri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lang w:val="en-US" w:eastAsia="zh-CN"/>
              </w:rPr>
              <w:t>200603</w:t>
            </w:r>
          </w:p>
        </w:tc>
        <w:tc>
          <w:tcPr>
            <w:tcW w:w="610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default" w:cs="Calibri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lang w:val="en-US" w:eastAsia="zh-CN"/>
              </w:rPr>
              <w:t>7.0</w:t>
            </w:r>
            <w:r>
              <w:rPr>
                <w:rFonts w:cs="Calibri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ind w:firstLine="1100" w:firstLineChars="500"/>
              <w:rPr>
                <w:rFonts w:cs="Calibri"/>
                <w:color w:val="auto"/>
              </w:rPr>
            </w:pPr>
            <w:r>
              <w:rPr>
                <w:rFonts w:cs="Calibri"/>
                <w:color w:val="auto"/>
              </w:rPr>
              <w:t>X</w:t>
            </w:r>
            <w:r>
              <w:rPr>
                <w:rFonts w:hint="eastAsia" w:cs="Calibri"/>
                <w:color w:val="auto"/>
              </w:rPr>
              <w:t>±</w:t>
            </w:r>
            <w:r>
              <w:rPr>
                <w:rFonts w:cs="Calibri"/>
                <w:color w:val="auto"/>
              </w:rPr>
              <w:t>sd</w:t>
            </w:r>
          </w:p>
        </w:tc>
        <w:tc>
          <w:tcPr>
            <w:tcW w:w="6102" w:type="dxa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Calibri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lang w:val="en-US" w:eastAsia="zh-CN"/>
              </w:rPr>
              <w:t xml:space="preserve">7.3 </w:t>
            </w:r>
            <w:r>
              <w:rPr>
                <w:rFonts w:hint="eastAsia" w:cs="Calibri"/>
                <w:color w:val="auto"/>
              </w:rPr>
              <w:t>±</w:t>
            </w:r>
            <w:r>
              <w:rPr>
                <w:rFonts w:hint="eastAsia" w:cs="Calibri"/>
                <w:color w:val="auto"/>
                <w:lang w:val="en-US" w:eastAsia="zh-CN"/>
              </w:rPr>
              <w:t xml:space="preserve"> 0.5</w:t>
            </w:r>
          </w:p>
        </w:tc>
      </w:tr>
    </w:tbl>
    <w:p>
      <w:pPr>
        <w:pStyle w:val="24"/>
        <w:numPr>
          <w:ilvl w:val="0"/>
          <w:numId w:val="0"/>
        </w:numPr>
        <w:spacing w:line="360" w:lineRule="auto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pStyle w:val="24"/>
        <w:numPr>
          <w:ilvl w:val="0"/>
          <w:numId w:val="0"/>
        </w:numPr>
        <w:spacing w:line="360" w:lineRule="auto"/>
        <w:ind w:leftChars="0"/>
        <w:outlineLvl w:val="2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11.2结果分析及方法限度确认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sz w:val="24"/>
          <w:szCs w:val="24"/>
          <w:highlight w:val="none"/>
          <w:lang w:eastAsia="zh-CN"/>
        </w:rPr>
        <w:t>从</w:t>
      </w:r>
      <w:r>
        <w:rPr>
          <w:rFonts w:hint="eastAsia"/>
          <w:sz w:val="24"/>
          <w:szCs w:val="24"/>
          <w:highlight w:val="none"/>
          <w:lang w:eastAsia="zh-CN"/>
        </w:rPr>
        <w:t>上表数据</w:t>
      </w:r>
      <w:r>
        <w:rPr>
          <w:sz w:val="24"/>
          <w:szCs w:val="24"/>
          <w:highlight w:val="none"/>
          <w:lang w:eastAsia="zh-CN"/>
        </w:rPr>
        <w:t xml:space="preserve"> 可以看出，中药饮片</w:t>
      </w:r>
      <w:r>
        <w:rPr>
          <w:rFonts w:hint="eastAsia"/>
          <w:sz w:val="24"/>
          <w:szCs w:val="24"/>
          <w:highlight w:val="none"/>
          <w:lang w:eastAsia="zh-CN"/>
        </w:rPr>
        <w:t>灵芝粉的水溶性浸出物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, 结果</w:t>
      </w:r>
      <w:r>
        <w:rPr>
          <w:rFonts w:hint="eastAsia"/>
          <w:sz w:val="24"/>
          <w:szCs w:val="24"/>
          <w:highlight w:val="none"/>
          <w:lang w:eastAsia="zh-CN"/>
        </w:rPr>
        <w:t>幅度范围分别为：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6.2%~ 7.7%，平均值为： 7.3%； 根据平均值乘以80%，得浸出物限度结果为：5.84%； </w:t>
      </w:r>
      <w:r>
        <w:rPr>
          <w:rFonts w:hint="eastAsia"/>
          <w:sz w:val="24"/>
          <w:szCs w:val="24"/>
          <w:highlight w:val="none"/>
          <w:lang w:eastAsia="zh-CN"/>
        </w:rPr>
        <w:t>综合考虑</w:t>
      </w:r>
      <w:r>
        <w:rPr>
          <w:rFonts w:hint="eastAsia"/>
          <w:sz w:val="24"/>
          <w:szCs w:val="24"/>
          <w:highlight w:val="none"/>
          <w:lang w:val="en-US" w:eastAsia="zh-CN"/>
        </w:rPr>
        <w:t>13批结果样品</w:t>
      </w:r>
      <w:r>
        <w:rPr>
          <w:rFonts w:hint="eastAsia"/>
          <w:sz w:val="24"/>
          <w:szCs w:val="24"/>
          <w:highlight w:val="none"/>
          <w:lang w:eastAsia="zh-CN"/>
        </w:rPr>
        <w:t>的结果，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拟将灵芝粉（紫芝）浸出物测定方法和限度定为 </w:t>
      </w:r>
      <w:r>
        <w:rPr>
          <w:rFonts w:hint="eastAsia"/>
          <w:sz w:val="24"/>
          <w:szCs w:val="24"/>
          <w:highlight w:val="none"/>
          <w:lang w:eastAsia="zh-CN"/>
        </w:rPr>
        <w:t>：照《中国药典》（2015年版四部通则2201 浸出物测定法）中的水溶性浸出物热浸法，不少于</w:t>
      </w:r>
      <w:r>
        <w:rPr>
          <w:rFonts w:hint="eastAsia"/>
          <w:sz w:val="24"/>
          <w:szCs w:val="24"/>
          <w:highlight w:val="none"/>
          <w:lang w:val="en-US" w:eastAsia="zh-CN"/>
        </w:rPr>
        <w:t>3.0%。</w:t>
      </w:r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outlineLvl w:val="1"/>
        <w:rPr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12</w:t>
      </w:r>
      <w:r>
        <w:rPr>
          <w:rFonts w:hint="eastAsia"/>
          <w:b/>
          <w:sz w:val="24"/>
          <w:szCs w:val="24"/>
          <w:lang w:eastAsia="zh-CN"/>
        </w:rPr>
        <w:t>【含量测定】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多糖</w:t>
      </w:r>
    </w:p>
    <w:p>
      <w:pPr>
        <w:pStyle w:val="2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outlineLvl w:val="2"/>
        <w:rPr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12.1</w:t>
      </w:r>
      <w:r>
        <w:rPr>
          <w:rFonts w:hint="eastAsia"/>
          <w:b/>
          <w:sz w:val="24"/>
          <w:szCs w:val="24"/>
          <w:lang w:eastAsia="zh-CN"/>
        </w:rPr>
        <w:t>检测</w:t>
      </w:r>
      <w:r>
        <w:rPr>
          <w:b/>
          <w:sz w:val="24"/>
          <w:szCs w:val="24"/>
          <w:lang w:eastAsia="zh-CN"/>
        </w:rPr>
        <w:t>方法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left"/>
        <w:textAlignment w:val="auto"/>
        <w:rPr>
          <w:b w:val="0"/>
          <w:bCs/>
          <w:color w:val="000000"/>
          <w:sz w:val="24"/>
          <w:szCs w:val="24"/>
        </w:rPr>
      </w:pPr>
      <w:r>
        <w:rPr>
          <w:rFonts w:hint="eastAsia"/>
          <w:b w:val="0"/>
          <w:bCs/>
          <w:color w:val="000000"/>
          <w:sz w:val="24"/>
          <w:szCs w:val="24"/>
          <w:lang w:val="en-US" w:eastAsia="zh-CN"/>
        </w:rPr>
        <w:t>参考中国药典2015年版一部“灵芝”含量测定项下的“多糖”检验方法，制定如下检验：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1" w:firstLineChars="200"/>
        <w:jc w:val="left"/>
        <w:textAlignment w:val="auto"/>
        <w:rPr>
          <w:b/>
          <w:bCs w:val="0"/>
          <w:color w:val="000000"/>
          <w:sz w:val="24"/>
          <w:szCs w:val="24"/>
        </w:rPr>
      </w:pPr>
      <w:r>
        <w:rPr>
          <w:b/>
          <w:bCs w:val="0"/>
          <w:color w:val="000000"/>
          <w:sz w:val="24"/>
          <w:szCs w:val="24"/>
        </w:rPr>
        <w:t>对照品溶液的制备</w:t>
      </w:r>
      <w:r>
        <w:rPr>
          <w:b w:val="0"/>
          <w:bCs/>
          <w:color w:val="000000"/>
          <w:sz w:val="24"/>
          <w:szCs w:val="24"/>
        </w:rPr>
        <w:t>取无水葡萄糖对照品适量，精密称定，加水使溶解，加水制成每 1ml 含 0.1</w:t>
      </w:r>
      <w:r>
        <w:rPr>
          <w:rFonts w:hint="eastAsia"/>
          <w:b w:val="0"/>
          <w:bCs/>
          <w:color w:val="000000"/>
          <w:sz w:val="24"/>
          <w:szCs w:val="24"/>
          <w:lang w:val="en-US" w:eastAsia="zh-CN"/>
        </w:rPr>
        <w:t>2</w:t>
      </w:r>
      <w:r>
        <w:rPr>
          <w:b w:val="0"/>
          <w:bCs/>
          <w:color w:val="000000"/>
          <w:sz w:val="24"/>
          <w:szCs w:val="24"/>
        </w:rPr>
        <w:t>mg 的溶液，即得。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1" w:firstLineChars="200"/>
        <w:jc w:val="left"/>
        <w:textAlignment w:val="auto"/>
        <w:rPr>
          <w:b w:val="0"/>
          <w:bCs/>
          <w:color w:val="000000"/>
          <w:sz w:val="24"/>
          <w:szCs w:val="24"/>
        </w:rPr>
      </w:pPr>
      <w:r>
        <w:rPr>
          <w:b/>
          <w:bCs w:val="0"/>
          <w:color w:val="000000"/>
          <w:sz w:val="24"/>
          <w:szCs w:val="24"/>
        </w:rPr>
        <w:t>标准曲线的制备</w:t>
      </w:r>
      <w:r>
        <w:rPr>
          <w:b w:val="0"/>
          <w:bCs/>
          <w:color w:val="00000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精密量取对照品溶液0.2、0.4、0.6、0.8、1.0、1.2ml，分别置10ml具塞试管中，各加水至2.0ml，迅速精密加入硫酸蒽酮溶液（精密称取蒽酮0.1g，加硫酸100ml使溶解，摇匀）6ml，立即摇匀，放置15分钟后，立即置冰浴中冷却15分钟，取出，以相应的试剂为空白，照紫外-可见分光光度法（通则0401），在625nm波长处测定吸光度，以吸光度为纵坐标，浓度为横坐标，绘制标准曲线。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1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b/>
          <w:bCs w:val="0"/>
          <w:color w:val="000000"/>
          <w:sz w:val="24"/>
          <w:szCs w:val="24"/>
        </w:rPr>
        <w:t>供试品溶液的制备</w:t>
      </w:r>
      <w:r>
        <w:rPr>
          <w:b w:val="0"/>
          <w:bCs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取本品粉末约2g，精密称定，置圆底烧瓶中，加水60m1静置1小时，加热固流4小时，趁热滤过，用少量热水洗涤滤器和滤渣，将滤渣及滤纸置烧瓶中，加水60ml，加热回流3小时，趁热滤过，合并滤液，置水浴上蒸干，残渣用水5ml溶解，边搅拌边缓慢滴加乙醇75ml，摇匀，在4℃放置12小时，离心，弃去上清液，沉淀物用热水溶解并转移至50ml量瓶中，放冷，加水至刻度，摇匀，取溶液适量，离心，精密量取上清液2ml，置50ml量瓶中，加水至刻度，摇匀，即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1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空白溶液的制备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取试验用水2ml，置10ml具塞试管中，迅速精密加入硫酸蒽酮溶液（精密称取蒽酮0.1g，加硫酸100ml使溶解，摇匀）6ml，立即摇匀，放置15分钟后，立即置冰浴中冷却15分钟，取出，以相应的试剂为空白作为空白溶液。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1" w:firstLineChars="200"/>
        <w:textAlignment w:val="auto"/>
        <w:rPr>
          <w:b w:val="0"/>
          <w:bCs/>
          <w:color w:val="000000"/>
          <w:sz w:val="24"/>
          <w:szCs w:val="24"/>
        </w:rPr>
      </w:pPr>
      <w:r>
        <w:rPr>
          <w:b/>
          <w:bCs w:val="0"/>
          <w:color w:val="000000"/>
          <w:sz w:val="24"/>
          <w:szCs w:val="24"/>
        </w:rPr>
        <w:t xml:space="preserve">测定法 </w:t>
      </w:r>
      <w:r>
        <w:rPr>
          <w:rFonts w:hint="eastAsia" w:cs="Times New Roman"/>
          <w:b/>
          <w:bCs w:val="0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精密量取供试品溶液2ml，置10ml具塞试管中，照标准曲线制备项下的方法，自“迅速精密加入硫酸蒽酮溶液6ml”起，同法操作，测定吸光度，从标准曲线上读出供试品溶液中无水葡萄糖的含量，计算，即得。</w:t>
      </w:r>
    </w:p>
    <w:p>
      <w:pPr>
        <w:pStyle w:val="24"/>
        <w:numPr>
          <w:ilvl w:val="0"/>
          <w:numId w:val="0"/>
        </w:numPr>
        <w:spacing w:line="360" w:lineRule="auto"/>
        <w:ind w:leftChars="0"/>
        <w:rPr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12.2</w:t>
      </w:r>
      <w:r>
        <w:rPr>
          <w:rFonts w:hint="eastAsia"/>
          <w:b/>
          <w:sz w:val="24"/>
          <w:szCs w:val="24"/>
          <w:lang w:eastAsia="zh-CN"/>
        </w:rPr>
        <w:t>计算公式：</w:t>
      </w:r>
    </w:p>
    <w:p>
      <w:pPr>
        <w:spacing w:line="350" w:lineRule="exact"/>
      </w:pPr>
      <w:r>
        <w:t xml:space="preserve">     </w:t>
      </w:r>
      <w:r>
        <w:rPr>
          <w:rFonts w:hint="eastAsia"/>
          <w:lang w:eastAsia="zh-CN"/>
        </w:rPr>
        <w:t>通过线性回归方程计算出样品浓度</w:t>
      </w:r>
      <w:r>
        <w:rPr>
          <w:rFonts w:hint="eastAsia"/>
          <w:lang w:val="en-US" w:eastAsia="zh-CN"/>
        </w:rPr>
        <w:t>C，再通过下列公式计算：</w:t>
      </w:r>
    </w:p>
    <w:p>
      <w:pPr>
        <w:spacing w:line="350" w:lineRule="exact"/>
        <w:ind w:firstLine="3960" w:firstLineChars="1650"/>
        <w:rPr>
          <w:rFonts w:hint="eastAsia"/>
          <w:sz w:val="24"/>
          <w:szCs w:val="24"/>
          <w:lang w:val="en-US" w:eastAsia="zh-CN"/>
        </w:rPr>
      </w:pPr>
    </w:p>
    <w:p>
      <w:pPr>
        <w:spacing w:line="350" w:lineRule="exact"/>
        <w:ind w:firstLine="3960" w:firstLineChars="1650"/>
        <w:rPr>
          <w:rFonts w:hint="eastAsia" w:eastAsia="宋体"/>
          <w:szCs w:val="21"/>
          <w:vertAlign w:val="superscrip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</w:t>
      </w:r>
      <w:r>
        <w:rPr>
          <w:rFonts w:hint="eastAsia"/>
          <w:sz w:val="24"/>
          <w:szCs w:val="24"/>
          <w:vertAlign w:val="subscript"/>
          <w:lang w:val="en-US" w:eastAsia="zh-CN"/>
        </w:rPr>
        <w:t>样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×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样品稀释倍数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×</w:t>
      </w:r>
      <w:r>
        <w:rPr>
          <w:rFonts w:hint="eastAsia"/>
          <w:szCs w:val="21"/>
          <w:lang w:val="en-US" w:eastAsia="zh-CN"/>
        </w:rPr>
        <w:t>10</w:t>
      </w:r>
      <w:r>
        <w:rPr>
          <w:rFonts w:hint="eastAsia"/>
          <w:szCs w:val="21"/>
          <w:vertAlign w:val="superscript"/>
          <w:lang w:val="en-US" w:eastAsia="zh-CN"/>
        </w:rPr>
        <w:t>-3</w:t>
      </w:r>
    </w:p>
    <w:p>
      <w:pPr>
        <w:spacing w:line="350" w:lineRule="exact"/>
        <w:ind w:firstLine="431" w:firstLineChars="196"/>
        <w:rPr>
          <w:szCs w:val="21"/>
        </w:rPr>
      </w:pPr>
      <w:r>
        <w:pict>
          <v:line id="Line 22" o:spid="_x0000_s1028" o:spt="20" style="position:absolute;left:0pt;flip:y;margin-left:172.3pt;margin-top:9.65pt;height:0.45pt;width:181.95pt;z-index:251658240;mso-width-relative:page;mso-height-relative:page;" filled="f" stroked="t" coordsize="21600,21600" o:gfxdata="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8WcAhNcAAAAJAQAADwAAAAAAAAABACAAAAAiAAAAZHJzL2Rv&#10;d25yZXYueG1sUEsBAhQAFAAAAAgAh07iQObvHi7JAQAAmQMAAA4AAAAAAAAAAQAgAAAAJgEAAGRy&#10;cy9lMm9Eb2MueG1sUEsFBgAAAAAGAAYAWQEAAGEFAAAAAA==&#10;">
            <v:path arrowok="t"/>
            <v:fill on="f" focussize="0,0"/>
            <v:stroke joinstyle="round"/>
            <v:imagedata o:title=""/>
            <o:lock v:ext="edit" aspectratio="f"/>
          </v:line>
        </w:pict>
      </w:r>
      <w:r>
        <w:rPr>
          <w:rFonts w:hint="eastAsia"/>
          <w:lang w:eastAsia="zh-CN"/>
        </w:rPr>
        <w:t>多糖</w:t>
      </w:r>
      <w:r>
        <w:rPr>
          <w:rFonts w:hint="eastAsia"/>
          <w:szCs w:val="21"/>
        </w:rPr>
        <w:t>含量（</w:t>
      </w:r>
      <w:r>
        <w:rPr>
          <w:szCs w:val="21"/>
        </w:rPr>
        <w:t>%</w:t>
      </w:r>
      <w:r>
        <w:rPr>
          <w:rFonts w:hint="eastAsia"/>
          <w:szCs w:val="21"/>
        </w:rPr>
        <w:t>）</w:t>
      </w:r>
      <w:r>
        <w:rPr>
          <w:szCs w:val="21"/>
        </w:rPr>
        <w:t xml:space="preserve"> =  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szCs w:val="21"/>
        </w:rPr>
        <w:t xml:space="preserve">  </w:t>
      </w:r>
      <w:r>
        <w:rPr>
          <w:rFonts w:hint="eastAsia"/>
          <w:szCs w:val="21"/>
          <w:lang w:val="en-US" w:eastAsia="zh-CN"/>
        </w:rPr>
        <w:t xml:space="preserve">          </w:t>
      </w:r>
      <w:r>
        <w:rPr>
          <w:szCs w:val="21"/>
        </w:rPr>
        <w:t xml:space="preserve">      </w:t>
      </w:r>
      <w:r>
        <w:rPr>
          <w:rFonts w:hint="eastAsia"/>
          <w:szCs w:val="21"/>
          <w:lang w:val="en-US" w:eastAsia="zh-CN"/>
        </w:rPr>
        <w:t xml:space="preserve">                                                 </w:t>
      </w:r>
      <w:r>
        <w:rPr>
          <w:rFonts w:hint="eastAsia"/>
          <w:szCs w:val="21"/>
        </w:rPr>
        <w:t>×</w:t>
      </w:r>
      <w:r>
        <w:rPr>
          <w:szCs w:val="21"/>
        </w:rPr>
        <w:t xml:space="preserve"> 100%</w:t>
      </w:r>
    </w:p>
    <w:p>
      <w:pPr>
        <w:spacing w:line="360" w:lineRule="atLeast"/>
        <w:ind w:firstLine="550" w:firstLineChars="250"/>
        <w:rPr>
          <w:rFonts w:hint="eastAsia"/>
          <w:szCs w:val="21"/>
        </w:rPr>
      </w:pPr>
      <w:r>
        <w:rPr>
          <w:szCs w:val="21"/>
        </w:rPr>
        <w:t xml:space="preserve">        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             </w:t>
      </w:r>
      <w:r>
        <w:rPr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              </w:t>
      </w:r>
      <w:r>
        <w:rPr>
          <w:szCs w:val="21"/>
        </w:rPr>
        <w:t>W</w:t>
      </w:r>
      <w:r>
        <w:rPr>
          <w:rFonts w:hint="eastAsia"/>
          <w:szCs w:val="21"/>
          <w:vertAlign w:val="subscript"/>
        </w:rPr>
        <w:t>样</w:t>
      </w:r>
      <w:r>
        <w:rPr>
          <w:rFonts w:hint="eastAsia"/>
          <w:szCs w:val="21"/>
        </w:rPr>
        <w:t>×（</w:t>
      </w:r>
      <w:r>
        <w:rPr>
          <w:szCs w:val="21"/>
        </w:rPr>
        <w:t>1-</w:t>
      </w:r>
      <w:r>
        <w:rPr>
          <w:rFonts w:hint="eastAsia"/>
          <w:szCs w:val="21"/>
        </w:rPr>
        <w:t>水分</w:t>
      </w:r>
      <w:r>
        <w:rPr>
          <w:szCs w:val="21"/>
        </w:rPr>
        <w:t>%</w:t>
      </w:r>
      <w:r>
        <w:rPr>
          <w:rFonts w:hint="eastAsia"/>
          <w:szCs w:val="21"/>
        </w:rPr>
        <w:t>）</w:t>
      </w:r>
    </w:p>
    <w:p>
      <w:pPr>
        <w:pStyle w:val="24"/>
        <w:numPr>
          <w:ilvl w:val="0"/>
          <w:numId w:val="0"/>
        </w:numPr>
        <w:spacing w:line="360" w:lineRule="auto"/>
        <w:ind w:leftChars="0"/>
        <w:rPr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12.3</w:t>
      </w:r>
      <w:r>
        <w:rPr>
          <w:rFonts w:hint="eastAsia"/>
          <w:b/>
          <w:sz w:val="24"/>
          <w:szCs w:val="24"/>
          <w:lang w:eastAsia="zh-CN"/>
        </w:rPr>
        <w:t>含量测定方法确认：</w:t>
      </w:r>
    </w:p>
    <w:p>
      <w:pPr>
        <w:spacing w:line="360" w:lineRule="auto"/>
        <w:ind w:firstLine="480" w:firstLineChars="20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采用我公司生产的灵芝粉（赤芝）</w:t>
      </w:r>
      <w:r>
        <w:rPr>
          <w:rFonts w:hint="eastAsia"/>
          <w:sz w:val="24"/>
          <w:szCs w:val="24"/>
          <w:lang w:val="en-US" w:eastAsia="zh-CN"/>
        </w:rPr>
        <w:t>200501</w:t>
      </w:r>
      <w:r>
        <w:rPr>
          <w:rFonts w:hint="eastAsia"/>
          <w:sz w:val="24"/>
          <w:szCs w:val="24"/>
          <w:lang w:eastAsia="zh-CN"/>
        </w:rPr>
        <w:t>批对上述方法进行确认，由于该检验方法为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中国药典2015年版“灵芝”含量测定的法定检验方法 ，</w:t>
      </w:r>
      <w:r>
        <w:rPr>
          <w:rFonts w:hint="eastAsia"/>
          <w:sz w:val="24"/>
          <w:szCs w:val="24"/>
          <w:lang w:val="en-US" w:eastAsia="zh-CN"/>
        </w:rPr>
        <w:t xml:space="preserve">参考《gmp2010年版指南》（质量控制与物料系统），仅对以下 </w:t>
      </w:r>
      <w:r>
        <w:rPr>
          <w:rFonts w:hint="eastAsia"/>
          <w:sz w:val="24"/>
          <w:szCs w:val="24"/>
          <w:lang w:eastAsia="zh-CN"/>
        </w:rPr>
        <w:t>项目进行确认：</w:t>
      </w:r>
    </w:p>
    <w:p>
      <w:pPr>
        <w:spacing w:line="360" w:lineRule="auto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确认项目包括：</w:t>
      </w:r>
    </w:p>
    <w:p>
      <w:pPr>
        <w:pStyle w:val="24"/>
        <w:numPr>
          <w:ilvl w:val="0"/>
          <w:numId w:val="2"/>
        </w:numPr>
        <w:spacing w:line="360" w:lineRule="auto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系统适用性</w:t>
      </w:r>
    </w:p>
    <w:p>
      <w:pPr>
        <w:pStyle w:val="24"/>
        <w:numPr>
          <w:ilvl w:val="0"/>
          <w:numId w:val="2"/>
        </w:numPr>
        <w:spacing w:line="360" w:lineRule="auto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精密度-重复性</w:t>
      </w:r>
    </w:p>
    <w:p>
      <w:pPr>
        <w:pStyle w:val="24"/>
        <w:numPr>
          <w:ilvl w:val="0"/>
          <w:numId w:val="2"/>
        </w:numPr>
        <w:spacing w:line="360" w:lineRule="auto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精密度</w:t>
      </w:r>
      <w:r>
        <w:rPr>
          <w:rFonts w:hint="eastAsia"/>
          <w:sz w:val="24"/>
          <w:szCs w:val="24"/>
          <w:lang w:val="en-US" w:eastAsia="zh-CN"/>
        </w:rPr>
        <w:t>-中间精密度</w:t>
      </w:r>
    </w:p>
    <w:p>
      <w:pPr>
        <w:pStyle w:val="24"/>
        <w:numPr>
          <w:ilvl w:val="0"/>
          <w:numId w:val="0"/>
        </w:numPr>
        <w:spacing w:line="360" w:lineRule="auto"/>
        <w:ind w:leftChars="0"/>
        <w:outlineLvl w:val="2"/>
        <w:rPr>
          <w:b/>
          <w:sz w:val="24"/>
          <w:szCs w:val="24"/>
          <w:lang w:eastAsia="zh-CN"/>
        </w:rPr>
      </w:pPr>
      <w:bookmarkStart w:id="4" w:name="_Toc472587972"/>
      <w:r>
        <w:rPr>
          <w:rFonts w:hint="eastAsia"/>
          <w:b/>
          <w:sz w:val="24"/>
          <w:szCs w:val="24"/>
          <w:lang w:val="en-US" w:eastAsia="zh-CN"/>
        </w:rPr>
        <w:t>12.3.1</w:t>
      </w:r>
      <w:r>
        <w:rPr>
          <w:rFonts w:hint="eastAsia"/>
          <w:b/>
          <w:sz w:val="24"/>
          <w:szCs w:val="24"/>
          <w:lang w:eastAsia="zh-CN"/>
        </w:rPr>
        <w:t>系统适用性试验</w:t>
      </w:r>
      <w:bookmarkEnd w:id="4"/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481" w:firstLineChars="200"/>
        <w:jc w:val="left"/>
        <w:textAlignment w:val="auto"/>
        <w:rPr>
          <w:b w:val="0"/>
          <w:bCs/>
          <w:color w:val="000000"/>
          <w:sz w:val="24"/>
          <w:szCs w:val="24"/>
        </w:rPr>
      </w:pPr>
      <w:r>
        <w:rPr>
          <w:b/>
          <w:bCs w:val="0"/>
          <w:color w:val="000000"/>
          <w:sz w:val="24"/>
          <w:szCs w:val="24"/>
        </w:rPr>
        <w:t>对照品溶液的制备</w:t>
      </w:r>
      <w:r>
        <w:rPr>
          <w:b w:val="0"/>
          <w:bCs/>
          <w:color w:val="000000"/>
          <w:sz w:val="24"/>
          <w:szCs w:val="24"/>
        </w:rPr>
        <w:t xml:space="preserve"> 取无水葡萄糖对照品适量，精密称定，加水使溶解，加水制成每 1ml 含 0.1</w:t>
      </w:r>
      <w:r>
        <w:rPr>
          <w:rFonts w:hint="eastAsia"/>
          <w:b w:val="0"/>
          <w:bCs/>
          <w:color w:val="000000"/>
          <w:sz w:val="24"/>
          <w:szCs w:val="24"/>
          <w:lang w:val="en-US" w:eastAsia="zh-CN"/>
        </w:rPr>
        <w:t>2</w:t>
      </w:r>
      <w:r>
        <w:rPr>
          <w:b w:val="0"/>
          <w:bCs/>
          <w:color w:val="000000"/>
          <w:sz w:val="24"/>
          <w:szCs w:val="24"/>
        </w:rPr>
        <w:t>mg 的溶液，即得。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481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b/>
          <w:bCs w:val="0"/>
          <w:color w:val="000000"/>
          <w:sz w:val="24"/>
          <w:szCs w:val="24"/>
        </w:rPr>
        <w:t>标准曲线的制备</w:t>
      </w:r>
      <w:r>
        <w:rPr>
          <w:b w:val="0"/>
          <w:bCs/>
          <w:color w:val="000000"/>
          <w:sz w:val="24"/>
          <w:szCs w:val="24"/>
        </w:rPr>
        <w:t xml:space="preserve"> </w:t>
      </w:r>
      <w:r>
        <w:rPr>
          <w:rFonts w:hint="eastAsia"/>
          <w:b w:val="0"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精密量取对照品溶液0.2、0.4、0.6、0.8、1.0、1.2ml，分别置10ml具塞试管中，各加水至2.0ml，迅速精密加入硫酸蒽酮溶液（精密称取蒽酮0.1g，加硫酸100ml使溶解，摇匀）6ml，立即摇匀，放置15分钟后，立即置冰浴中冷却15分钟，取出，以相应的试剂为空白，照紫外-可见分光光度法（通则0401），在625nm波长处测定吸光度，以吸光度为纵坐标，浓度为横坐标，绘制标准曲线。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481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b/>
          <w:bCs w:val="0"/>
          <w:color w:val="000000"/>
          <w:sz w:val="24"/>
          <w:szCs w:val="24"/>
        </w:rPr>
        <w:t>供试品溶液的制备</w:t>
      </w:r>
      <w:r>
        <w:rPr>
          <w:b w:val="0"/>
          <w:bCs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取本品粉末约2g，精密称定，置圆底烧瓶中，加水60m1静置1小时，加热固流4小时，趁热滤过，用少量热水洗涤滤器和滤渣，将滤渣及滤纸置烧瓶中，加水60ml，加热回流3小时，趁热滤过，合并滤液，置水浴上蒸干，残渣用水5ml溶解，边搅拌边缓慢滴加乙醇75ml，摇匀，在4℃放置12小时，离心，弃去上清液，沉淀物用热水溶解并转移至50ml量瓶中，放冷，加水至刻度，摇匀，取溶液适量，离心，精密量取上清液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ml，置50ml量瓶中，加水至刻度，摇匀，即得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。</w:t>
      </w:r>
    </w:p>
    <w:p>
      <w:pPr>
        <w:spacing w:line="360" w:lineRule="auto"/>
        <w:ind w:firstLine="481" w:firstLineChars="200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空白溶液的制备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取试验用水2ml，置10ml具塞试管中，迅速精密加入硫酸蒽酮溶液（精密称取蒽酮0.1g，加硫酸100ml使溶解，摇匀）6ml，立即摇匀，放置15分钟后，立即置冰浴中冷却15分钟，取出，以相应的试剂为空白作为空白溶液。</w:t>
      </w:r>
    </w:p>
    <w:p>
      <w:pPr>
        <w:pStyle w:val="24"/>
        <w:numPr>
          <w:ilvl w:val="0"/>
          <w:numId w:val="0"/>
        </w:numPr>
        <w:spacing w:line="360" w:lineRule="auto"/>
        <w:ind w:leftChars="0" w:firstLine="481" w:firstLineChars="200"/>
        <w:outlineLvl w:val="4"/>
        <w:rPr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测定方法</w:t>
      </w:r>
    </w:p>
    <w:p>
      <w:pPr>
        <w:numPr>
          <w:ilvl w:val="0"/>
          <w:numId w:val="3"/>
        </w:numPr>
        <w:tabs>
          <w:tab w:val="left" w:pos="1137"/>
        </w:tabs>
        <w:spacing w:line="360" w:lineRule="auto"/>
        <w:ind w:left="220" w:leftChars="1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/>
          <w:bCs/>
          <w:sz w:val="24"/>
          <w:lang w:val="en-US" w:eastAsia="zh-CN"/>
        </w:rPr>
        <w:t>以空气为空白，以空白溶液为作为样品，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照紫外-可见分光光度法（通则0401），在</w:t>
      </w:r>
      <w:r>
        <w:rPr>
          <w:rFonts w:hint="eastAsia"/>
          <w:b w:val="0"/>
          <w:bCs/>
          <w:color w:val="000000"/>
          <w:sz w:val="24"/>
          <w:szCs w:val="24"/>
          <w:lang w:val="en-US" w:eastAsia="zh-CN"/>
        </w:rPr>
        <w:t>625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nm波长处测定吸光度</w:t>
      </w:r>
    </w:p>
    <w:p>
      <w:pPr>
        <w:numPr>
          <w:ilvl w:val="0"/>
          <w:numId w:val="3"/>
        </w:numPr>
        <w:tabs>
          <w:tab w:val="left" w:pos="1137"/>
        </w:tabs>
        <w:spacing w:line="360" w:lineRule="auto"/>
        <w:ind w:left="220" w:leftChars="1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/>
          <w:bCs/>
          <w:sz w:val="24"/>
          <w:lang w:val="en-US" w:eastAsia="zh-CN"/>
        </w:rPr>
        <w:t>以空白溶液为为空白，以标准溶液1为样品，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在</w:t>
      </w:r>
      <w:r>
        <w:rPr>
          <w:rFonts w:hint="eastAsia"/>
          <w:b w:val="0"/>
          <w:bCs/>
          <w:color w:val="000000"/>
          <w:sz w:val="24"/>
          <w:szCs w:val="24"/>
          <w:lang w:val="en-US" w:eastAsia="zh-CN"/>
        </w:rPr>
        <w:t>625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nm波长处测定吸光度</w:t>
      </w:r>
    </w:p>
    <w:p>
      <w:pPr>
        <w:numPr>
          <w:ilvl w:val="0"/>
          <w:numId w:val="0"/>
        </w:numPr>
        <w:tabs>
          <w:tab w:val="left" w:pos="1137"/>
        </w:tabs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连续测试6次，计算6次吸光度的RSD。</w:t>
      </w:r>
    </w:p>
    <w:p>
      <w:pPr>
        <w:numPr>
          <w:ilvl w:val="0"/>
          <w:numId w:val="0"/>
        </w:numPr>
        <w:tabs>
          <w:tab w:val="left" w:pos="1137"/>
        </w:tabs>
        <w:spacing w:line="360" w:lineRule="auto"/>
        <w:ind w:firstLine="240" w:firstLineChars="1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3、</w:t>
      </w:r>
      <w:r>
        <w:rPr>
          <w:rFonts w:hint="eastAsia"/>
          <w:bCs/>
          <w:sz w:val="24"/>
          <w:lang w:val="en-US" w:eastAsia="zh-CN"/>
        </w:rPr>
        <w:t>以空白溶液为空白，以标准溶液1~6为样品，在</w:t>
      </w:r>
      <w:r>
        <w:rPr>
          <w:rFonts w:hint="eastAsia"/>
          <w:b w:val="0"/>
          <w:bCs/>
          <w:color w:val="000000"/>
          <w:sz w:val="24"/>
          <w:szCs w:val="24"/>
          <w:lang w:val="en-US" w:eastAsia="zh-CN"/>
        </w:rPr>
        <w:t>625</w:t>
      </w:r>
      <w:r>
        <w:rPr>
          <w:rFonts w:hint="eastAsia"/>
          <w:bCs/>
          <w:sz w:val="24"/>
          <w:lang w:val="en-US" w:eastAsia="zh-CN"/>
        </w:rPr>
        <w:t>nm波长处测定吸光度，以样品浓度为横坐标（X），吸光度为纵坐标 (Y），绘制标准曲线</w:t>
      </w:r>
    </w:p>
    <w:p>
      <w:pPr>
        <w:pStyle w:val="24"/>
        <w:numPr>
          <w:ilvl w:val="0"/>
          <w:numId w:val="0"/>
        </w:numPr>
        <w:spacing w:line="360" w:lineRule="auto"/>
        <w:ind w:leftChars="0" w:firstLine="481" w:firstLineChars="200"/>
        <w:outlineLvl w:val="4"/>
        <w:rPr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可接受标准</w:t>
      </w:r>
    </w:p>
    <w:p>
      <w:pPr>
        <w:numPr>
          <w:ilvl w:val="0"/>
          <w:numId w:val="4"/>
        </w:numPr>
        <w:spacing w:line="360" w:lineRule="auto"/>
        <w:rPr>
          <w:rFonts w:hint="eastAsia" w:ascii="Times New Roman" w:hAnsi="Times New Roman" w:eastAsia="宋体" w:cs="Times New Roman"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4"/>
          <w:szCs w:val="24"/>
          <w:lang w:eastAsia="zh-CN"/>
        </w:rPr>
        <w:t>空白溶液的吸光度应不得过</w:t>
      </w:r>
      <w:r>
        <w:rPr>
          <w:rFonts w:hint="eastAsia" w:ascii="Times New Roman" w:hAnsi="Times New Roman" w:eastAsia="宋体" w:cs="Times New Roman"/>
          <w:color w:val="000000"/>
          <w:kern w:val="2"/>
          <w:sz w:val="24"/>
          <w:szCs w:val="24"/>
          <w:lang w:val="en-US" w:eastAsia="zh-CN"/>
        </w:rPr>
        <w:t>0.01</w:t>
      </w:r>
    </w:p>
    <w:p>
      <w:pPr>
        <w:numPr>
          <w:ilvl w:val="0"/>
          <w:numId w:val="4"/>
        </w:numPr>
        <w:spacing w:line="360" w:lineRule="auto"/>
        <w:rPr>
          <w:rFonts w:hint="eastAsia" w:ascii="Times New Roman" w:hAnsi="Times New Roman" w:eastAsia="宋体" w:cs="Times New Roman"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4"/>
          <w:szCs w:val="24"/>
          <w:lang w:val="en-US" w:eastAsia="zh-CN"/>
        </w:rPr>
        <w:t>标准溶液1吸光度的RSD不得过2.0%</w:t>
      </w:r>
    </w:p>
    <w:p>
      <w:pPr>
        <w:numPr>
          <w:ilvl w:val="0"/>
          <w:numId w:val="4"/>
        </w:numPr>
        <w:spacing w:line="360" w:lineRule="auto"/>
        <w:rPr>
          <w:rFonts w:hint="eastAsia" w:ascii="Times New Roman" w:hAnsi="Times New Roman" w:eastAsia="宋体" w:cs="Times New Roman"/>
          <w:color w:val="000000"/>
          <w:kern w:val="2"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eastAsia="zh-CN"/>
        </w:rPr>
        <w:t>回归系数</w:t>
      </w:r>
      <w:r>
        <w:rPr>
          <w:rFonts w:hint="eastAsia"/>
          <w:b w:val="0"/>
          <w:bCs/>
          <w:sz w:val="21"/>
          <w:szCs w:val="21"/>
          <w:lang w:val="en-US" w:eastAsia="zh-CN"/>
        </w:rPr>
        <w:t>R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≧</w:t>
      </w:r>
      <w:r>
        <w:rPr>
          <w:rFonts w:hint="eastAsia" w:eastAsia="宋体" w:cs="Calibri"/>
          <w:b w:val="0"/>
          <w:bCs/>
          <w:sz w:val="21"/>
          <w:szCs w:val="21"/>
          <w:lang w:val="en-US" w:eastAsia="zh-CN"/>
        </w:rPr>
        <w:t>0.99</w:t>
      </w:r>
    </w:p>
    <w:p>
      <w:pPr>
        <w:pStyle w:val="24"/>
        <w:numPr>
          <w:ilvl w:val="0"/>
          <w:numId w:val="0"/>
        </w:numPr>
        <w:spacing w:line="360" w:lineRule="auto"/>
        <w:outlineLvl w:val="4"/>
        <w:rPr>
          <w:rFonts w:hint="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测试结果和结论</w:t>
      </w:r>
    </w:p>
    <w:tbl>
      <w:tblPr>
        <w:tblStyle w:val="16"/>
        <w:tblpPr w:leftFromText="180" w:rightFromText="180" w:vertAnchor="text" w:horzAnchor="page" w:tblpX="1649" w:tblpY="278"/>
        <w:tblOverlap w:val="never"/>
        <w:tblW w:w="868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59"/>
        <w:gridCol w:w="2605"/>
        <w:gridCol w:w="777"/>
        <w:gridCol w:w="1623"/>
        <w:gridCol w:w="20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4265" w:type="dxa"/>
            <w:gridSpan w:val="3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</w:t>
            </w:r>
          </w:p>
        </w:tc>
        <w:tc>
          <w:tcPr>
            <w:tcW w:w="4418" w:type="dxa"/>
            <w:gridSpan w:val="3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4265" w:type="dxa"/>
            <w:gridSpan w:val="3"/>
            <w:noWrap w:val="0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空白溶液吸光度</w:t>
            </w:r>
          </w:p>
        </w:tc>
        <w:tc>
          <w:tcPr>
            <w:tcW w:w="441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8683" w:type="dxa"/>
            <w:gridSpan w:val="6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标准溶液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3164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吸光度</w:t>
            </w:r>
          </w:p>
        </w:tc>
        <w:tc>
          <w:tcPr>
            <w:tcW w:w="4418" w:type="dxa"/>
            <w:gridSpan w:val="3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吸光度</w:t>
            </w:r>
            <w:r>
              <w:rPr>
                <w:sz w:val="21"/>
                <w:szCs w:val="21"/>
              </w:rPr>
              <w:t>RSD（%）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16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0.096</w:t>
            </w:r>
          </w:p>
        </w:tc>
        <w:tc>
          <w:tcPr>
            <w:tcW w:w="4418" w:type="dxa"/>
            <w:gridSpan w:val="3"/>
            <w:vMerge w:val="restart"/>
            <w:noWrap w:val="0"/>
            <w:vAlign w:val="center"/>
          </w:tcPr>
          <w:p>
            <w:pPr>
              <w:ind w:left="142"/>
              <w:jc w:val="center"/>
              <w:rPr>
                <w:rFonts w:hint="eastAsia" w:ascii="Calibri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ind w:left="142"/>
              <w:jc w:val="center"/>
              <w:rPr>
                <w:rFonts w:hint="eastAsia" w:ascii="Calibri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ind w:left="142"/>
              <w:jc w:val="center"/>
              <w:rPr>
                <w:rFonts w:hint="eastAsia" w:ascii="Calibri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ind w:left="142"/>
              <w:jc w:val="center"/>
              <w:rPr>
                <w:rFonts w:hint="eastAsia" w:ascii="Calibri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ind w:left="142"/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0.9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316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0.098</w:t>
            </w:r>
          </w:p>
        </w:tc>
        <w:tc>
          <w:tcPr>
            <w:tcW w:w="4418" w:type="dxa"/>
            <w:gridSpan w:val="3"/>
            <w:vMerge w:val="continue"/>
            <w:noWrap w:val="0"/>
            <w:vAlign w:val="center"/>
          </w:tcPr>
          <w:p>
            <w:pPr>
              <w:ind w:left="567"/>
              <w:jc w:val="center"/>
              <w:rPr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16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0.098</w:t>
            </w:r>
          </w:p>
        </w:tc>
        <w:tc>
          <w:tcPr>
            <w:tcW w:w="4418" w:type="dxa"/>
            <w:gridSpan w:val="3"/>
            <w:vMerge w:val="continue"/>
            <w:noWrap w:val="0"/>
            <w:vAlign w:val="center"/>
          </w:tcPr>
          <w:p>
            <w:pPr>
              <w:ind w:left="426"/>
              <w:jc w:val="center"/>
              <w:rPr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16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0.098</w:t>
            </w:r>
          </w:p>
        </w:tc>
        <w:tc>
          <w:tcPr>
            <w:tcW w:w="4418" w:type="dxa"/>
            <w:gridSpan w:val="3"/>
            <w:vMerge w:val="continue"/>
            <w:noWrap w:val="0"/>
            <w:vAlign w:val="center"/>
          </w:tcPr>
          <w:p>
            <w:pPr>
              <w:ind w:left="851"/>
              <w:jc w:val="center"/>
              <w:rPr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316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0.098</w:t>
            </w:r>
          </w:p>
        </w:tc>
        <w:tc>
          <w:tcPr>
            <w:tcW w:w="4418" w:type="dxa"/>
            <w:gridSpan w:val="3"/>
            <w:vMerge w:val="continue"/>
            <w:noWrap w:val="0"/>
            <w:vAlign w:val="center"/>
          </w:tcPr>
          <w:p>
            <w:pPr>
              <w:ind w:left="851"/>
              <w:jc w:val="center"/>
              <w:rPr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316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0.098</w:t>
            </w:r>
          </w:p>
        </w:tc>
        <w:tc>
          <w:tcPr>
            <w:tcW w:w="4418" w:type="dxa"/>
            <w:gridSpan w:val="3"/>
            <w:vMerge w:val="continue"/>
            <w:noWrap w:val="0"/>
            <w:vAlign w:val="center"/>
          </w:tcPr>
          <w:p>
            <w:pPr>
              <w:ind w:left="851"/>
              <w:jc w:val="center"/>
              <w:rPr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83" w:type="dxa"/>
            <w:gridSpan w:val="6"/>
            <w:noWrap w:val="0"/>
            <w:vAlign w:val="center"/>
          </w:tcPr>
          <w:p>
            <w:pPr>
              <w:ind w:left="851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标准曲线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33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浓度(C）</w:t>
            </w:r>
          </w:p>
        </w:tc>
        <w:tc>
          <w:tcPr>
            <w:tcW w:w="3641" w:type="dxa"/>
            <w:gridSpan w:val="2"/>
            <w:noWrap w:val="0"/>
            <w:vAlign w:val="center"/>
          </w:tcPr>
          <w:p>
            <w:pPr>
              <w:ind w:left="851" w:firstLine="632" w:firstLineChars="300"/>
              <w:jc w:val="both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吸光度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标准溶液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8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0.000</w:t>
            </w:r>
          </w:p>
        </w:tc>
        <w:tc>
          <w:tcPr>
            <w:tcW w:w="36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0.000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标准溶液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8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0.200</w:t>
            </w:r>
          </w:p>
        </w:tc>
        <w:tc>
          <w:tcPr>
            <w:tcW w:w="36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0.094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标准溶液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0.400</w:t>
            </w:r>
          </w:p>
        </w:tc>
        <w:tc>
          <w:tcPr>
            <w:tcW w:w="36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0.202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标准溶液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38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0.600</w:t>
            </w:r>
          </w:p>
        </w:tc>
        <w:tc>
          <w:tcPr>
            <w:tcW w:w="36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0.316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标准溶液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38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0.800</w:t>
            </w:r>
          </w:p>
        </w:tc>
        <w:tc>
          <w:tcPr>
            <w:tcW w:w="36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0.421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标准溶液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38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1.000</w:t>
            </w:r>
          </w:p>
        </w:tc>
        <w:tc>
          <w:tcPr>
            <w:tcW w:w="36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0.533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标准溶液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38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1.200</w:t>
            </w:r>
          </w:p>
        </w:tc>
        <w:tc>
          <w:tcPr>
            <w:tcW w:w="36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0.698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线性回归方程</w:t>
            </w:r>
          </w:p>
        </w:tc>
        <w:tc>
          <w:tcPr>
            <w:tcW w:w="338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Y=0.5698 x-0.0185</w:t>
            </w:r>
          </w:p>
        </w:tc>
        <w:tc>
          <w:tcPr>
            <w:tcW w:w="162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回归系数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R</w:t>
            </w:r>
          </w:p>
        </w:tc>
        <w:tc>
          <w:tcPr>
            <w:tcW w:w="20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  <w:jc w:val="both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0.9942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可接收标准</w:t>
            </w:r>
          </w:p>
        </w:tc>
        <w:tc>
          <w:tcPr>
            <w:tcW w:w="702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空白溶液的吸光度应不得过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0.01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标准溶液1吸光度的RSD不得过2.0%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回归系数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R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≧</w:t>
            </w:r>
            <w:r>
              <w:rPr>
                <w:rFonts w:hint="eastAsia" w:eastAsia="宋体" w:cs="Calibri"/>
                <w:b w:val="0"/>
                <w:bCs/>
                <w:sz w:val="21"/>
                <w:szCs w:val="21"/>
                <w:lang w:val="en-US" w:eastAsia="zh-CN"/>
              </w:rPr>
              <w:t>0.99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结论</w:t>
            </w:r>
          </w:p>
        </w:tc>
        <w:tc>
          <w:tcPr>
            <w:tcW w:w="702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■符合可接受标准       □不符合可接受标准</w:t>
            </w:r>
          </w:p>
        </w:tc>
      </w:tr>
    </w:tbl>
    <w:p>
      <w:pPr>
        <w:pStyle w:val="24"/>
        <w:numPr>
          <w:ilvl w:val="0"/>
          <w:numId w:val="0"/>
        </w:numPr>
        <w:spacing w:line="360" w:lineRule="auto"/>
        <w:outlineLvl w:val="4"/>
        <w:rPr>
          <w:rFonts w:hint="eastAsia"/>
          <w:b/>
          <w:sz w:val="24"/>
          <w:szCs w:val="24"/>
          <w:lang w:eastAsia="zh-CN"/>
        </w:rPr>
      </w:pPr>
    </w:p>
    <w:p>
      <w:pPr>
        <w:pStyle w:val="24"/>
        <w:numPr>
          <w:ilvl w:val="0"/>
          <w:numId w:val="0"/>
        </w:numPr>
        <w:spacing w:line="360" w:lineRule="auto"/>
        <w:ind w:leftChars="0"/>
        <w:outlineLvl w:val="2"/>
        <w:rPr>
          <w:b/>
          <w:sz w:val="24"/>
          <w:szCs w:val="24"/>
          <w:lang w:eastAsia="zh-CN"/>
        </w:rPr>
      </w:pPr>
      <w:bookmarkStart w:id="5" w:name="_Toc472587977"/>
      <w:bookmarkStart w:id="6" w:name="_Toc452543439"/>
      <w:r>
        <w:rPr>
          <w:rFonts w:hint="eastAsia"/>
          <w:b/>
          <w:sz w:val="24"/>
          <w:szCs w:val="24"/>
          <w:lang w:val="en-US" w:eastAsia="zh-CN"/>
        </w:rPr>
        <w:t>12.4</w:t>
      </w:r>
      <w:r>
        <w:rPr>
          <w:b/>
          <w:sz w:val="24"/>
          <w:szCs w:val="24"/>
          <w:lang w:eastAsia="zh-CN"/>
        </w:rPr>
        <w:t>重复性</w:t>
      </w:r>
      <w:bookmarkEnd w:id="5"/>
      <w:bookmarkEnd w:id="6"/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481" w:firstLineChars="200"/>
        <w:jc w:val="left"/>
        <w:textAlignment w:val="auto"/>
        <w:rPr>
          <w:color w:val="auto"/>
          <w:sz w:val="24"/>
          <w:lang w:eastAsia="zh-CN"/>
        </w:rPr>
      </w:pPr>
      <w:bookmarkStart w:id="7" w:name="_Toc452543440"/>
      <w:r>
        <w:rPr>
          <w:b/>
          <w:color w:val="auto"/>
          <w:sz w:val="24"/>
          <w:szCs w:val="24"/>
          <w:lang w:eastAsia="zh-CN"/>
        </w:rPr>
        <w:t>重复性溶液的制备</w:t>
      </w:r>
      <w:bookmarkEnd w:id="7"/>
      <w:r>
        <w:rPr>
          <w:rFonts w:hint="eastAsia"/>
          <w:b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取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混合均匀的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本品粉末约2g，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一共准备6份，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精密称定，置圆底烧瓶中，加水60m1静置1小时，加热固流4小时，趁热滤过，用少量热水洗涤滤器和滤渣，将滤渣及滤纸置烧瓶中，加水60ml，加热回流3小时，趁热滤过，合并滤液，置水浴上蒸干，残渣用水5ml溶解，边搅拌边缓慢滴加乙醇75ml，摇匀，在4℃放置12小时，离心，弃去上清液，沉淀物用热水溶解并转移至50ml量瓶中，放冷，加水至刻度，摇匀，取溶液适量，离心，精密量取上清液2ml，置50ml量瓶中，加水至刻度，摇匀，即得。</w:t>
      </w:r>
    </w:p>
    <w:p>
      <w:pPr>
        <w:pStyle w:val="24"/>
        <w:numPr>
          <w:ilvl w:val="0"/>
          <w:numId w:val="0"/>
        </w:numPr>
        <w:spacing w:line="360" w:lineRule="auto"/>
        <w:ind w:leftChars="0"/>
        <w:outlineLvl w:val="3"/>
        <w:rPr>
          <w:b/>
          <w:sz w:val="24"/>
          <w:szCs w:val="24"/>
          <w:lang w:eastAsia="zh-CN"/>
        </w:rPr>
      </w:pPr>
      <w:bookmarkStart w:id="8" w:name="_Toc452543443"/>
      <w:r>
        <w:rPr>
          <w:b/>
          <w:sz w:val="24"/>
          <w:szCs w:val="24"/>
          <w:lang w:eastAsia="zh-CN"/>
        </w:rPr>
        <w:t>可接受标准</w:t>
      </w:r>
      <w:bookmarkEnd w:id="8"/>
    </w:p>
    <w:p>
      <w:pPr>
        <w:tabs>
          <w:tab w:val="left" w:pos="1137"/>
        </w:tabs>
        <w:spacing w:line="360" w:lineRule="auto"/>
        <w:ind w:firstLine="360" w:firstLineChars="150"/>
        <w:rPr>
          <w:bCs/>
          <w:sz w:val="24"/>
          <w:lang w:eastAsia="zh-CN"/>
        </w:rPr>
      </w:pPr>
      <w:r>
        <w:rPr>
          <w:rFonts w:hint="eastAsia"/>
          <w:bCs/>
          <w:sz w:val="24"/>
          <w:lang w:val="en-US" w:eastAsia="zh-CN"/>
        </w:rPr>
        <w:t xml:space="preserve"> </w:t>
      </w:r>
      <w:r>
        <w:rPr>
          <w:bCs/>
          <w:sz w:val="24"/>
          <w:lang w:eastAsia="zh-CN"/>
        </w:rPr>
        <w:t>6份供试品溶液含量的RSD应不得过2.0%</w:t>
      </w:r>
      <w:r>
        <w:rPr>
          <w:rFonts w:hint="eastAsia"/>
          <w:bCs/>
          <w:sz w:val="24"/>
          <w:lang w:eastAsia="zh-CN"/>
        </w:rPr>
        <w:t>。</w:t>
      </w:r>
    </w:p>
    <w:p>
      <w:pPr>
        <w:pStyle w:val="24"/>
        <w:numPr>
          <w:ilvl w:val="0"/>
          <w:numId w:val="0"/>
        </w:numPr>
        <w:spacing w:line="360" w:lineRule="auto"/>
        <w:ind w:leftChars="0"/>
        <w:outlineLvl w:val="3"/>
        <w:rPr>
          <w:b/>
          <w:sz w:val="24"/>
          <w:szCs w:val="24"/>
          <w:lang w:eastAsia="zh-CN"/>
        </w:rPr>
      </w:pPr>
      <w:bookmarkStart w:id="9" w:name="_Toc452543444"/>
      <w:r>
        <w:rPr>
          <w:rFonts w:hint="eastAsia"/>
          <w:b/>
          <w:sz w:val="24"/>
          <w:szCs w:val="24"/>
          <w:lang w:val="en-US" w:eastAsia="zh-CN"/>
        </w:rPr>
        <w:t>重复性</w:t>
      </w:r>
      <w:r>
        <w:rPr>
          <w:b/>
          <w:sz w:val="24"/>
          <w:szCs w:val="24"/>
          <w:lang w:eastAsia="zh-CN"/>
        </w:rPr>
        <w:t>结果和结论</w:t>
      </w:r>
      <w:bookmarkEnd w:id="9"/>
    </w:p>
    <w:tbl>
      <w:tblPr>
        <w:tblStyle w:val="1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880"/>
        <w:gridCol w:w="1807"/>
        <w:gridCol w:w="1480"/>
        <w:gridCol w:w="1295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样品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称样量</w:t>
            </w:r>
            <w:r>
              <w:rPr>
                <w:rFonts w:hint="eastAsia"/>
                <w:b/>
                <w:sz w:val="21"/>
                <w:szCs w:val="21"/>
              </w:rPr>
              <w:t>（g）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吸光度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含量</w:t>
            </w:r>
            <w:r>
              <w:rPr>
                <w:rFonts w:hint="eastAsia"/>
                <w:b/>
                <w:sz w:val="21"/>
                <w:szCs w:val="21"/>
              </w:rPr>
              <w:t>（%）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含量均值</w:t>
            </w:r>
          </w:p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（%）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RSD</w:t>
            </w:r>
            <w:r>
              <w:rPr>
                <w:rFonts w:hint="eastAsia"/>
                <w:b/>
                <w:sz w:val="21"/>
                <w:szCs w:val="21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434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供试品1-1</w:t>
            </w:r>
          </w:p>
        </w:tc>
        <w:tc>
          <w:tcPr>
            <w:tcW w:w="18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2.07902</w:t>
            </w:r>
          </w:p>
        </w:tc>
        <w:tc>
          <w:tcPr>
            <w:tcW w:w="18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0.486</w:t>
            </w:r>
          </w:p>
        </w:tc>
        <w:tc>
          <w:tcPr>
            <w:tcW w:w="14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3.711</w:t>
            </w:r>
          </w:p>
        </w:tc>
        <w:tc>
          <w:tcPr>
            <w:tcW w:w="12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3.69</w:t>
            </w:r>
          </w:p>
        </w:tc>
        <w:tc>
          <w:tcPr>
            <w:tcW w:w="13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C0504D"/>
                <w:sz w:val="21"/>
                <w:szCs w:val="21"/>
                <w:lang w:val="en-US" w:eastAsia="zh-CN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80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434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供试品1-2</w:t>
            </w:r>
          </w:p>
        </w:tc>
        <w:tc>
          <w:tcPr>
            <w:tcW w:w="18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2.03864</w:t>
            </w:r>
          </w:p>
        </w:tc>
        <w:tc>
          <w:tcPr>
            <w:tcW w:w="18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0.483</w:t>
            </w:r>
          </w:p>
        </w:tc>
        <w:tc>
          <w:tcPr>
            <w:tcW w:w="14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3.762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80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434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供试品1-3</w:t>
            </w:r>
          </w:p>
        </w:tc>
        <w:tc>
          <w:tcPr>
            <w:tcW w:w="18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2.04631</w:t>
            </w:r>
          </w:p>
        </w:tc>
        <w:tc>
          <w:tcPr>
            <w:tcW w:w="18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0.485</w:t>
            </w:r>
          </w:p>
        </w:tc>
        <w:tc>
          <w:tcPr>
            <w:tcW w:w="14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3.763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80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434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供试品1-4</w:t>
            </w:r>
          </w:p>
        </w:tc>
        <w:tc>
          <w:tcPr>
            <w:tcW w:w="18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2.12589</w:t>
            </w:r>
          </w:p>
        </w:tc>
        <w:tc>
          <w:tcPr>
            <w:tcW w:w="18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0.486</w:t>
            </w:r>
          </w:p>
        </w:tc>
        <w:tc>
          <w:tcPr>
            <w:tcW w:w="14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3.629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80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434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供试品1-5</w:t>
            </w:r>
          </w:p>
        </w:tc>
        <w:tc>
          <w:tcPr>
            <w:tcW w:w="18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2.07624</w:t>
            </w:r>
          </w:p>
        </w:tc>
        <w:tc>
          <w:tcPr>
            <w:tcW w:w="18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0.480</w:t>
            </w:r>
          </w:p>
        </w:tc>
        <w:tc>
          <w:tcPr>
            <w:tcW w:w="14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3.672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80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434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供试品1-6</w:t>
            </w:r>
          </w:p>
        </w:tc>
        <w:tc>
          <w:tcPr>
            <w:tcW w:w="18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2.08328</w:t>
            </w:r>
          </w:p>
        </w:tc>
        <w:tc>
          <w:tcPr>
            <w:tcW w:w="18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0.473</w:t>
            </w:r>
          </w:p>
        </w:tc>
        <w:tc>
          <w:tcPr>
            <w:tcW w:w="14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3.608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80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14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标准规定</w:t>
            </w:r>
          </w:p>
        </w:tc>
        <w:tc>
          <w:tcPr>
            <w:tcW w:w="5974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RSD </w:t>
            </w:r>
            <w:r>
              <w:rPr>
                <w:sz w:val="21"/>
                <w:szCs w:val="21"/>
              </w:rPr>
              <w:t>不得过2.0%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14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试验结论</w:t>
            </w:r>
          </w:p>
        </w:tc>
        <w:tc>
          <w:tcPr>
            <w:tcW w:w="59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符合可接受标准</w:t>
            </w:r>
          </w:p>
        </w:tc>
      </w:tr>
    </w:tbl>
    <w:p>
      <w:pPr>
        <w:pStyle w:val="24"/>
        <w:numPr>
          <w:ilvl w:val="0"/>
          <w:numId w:val="0"/>
        </w:numPr>
        <w:spacing w:line="360" w:lineRule="auto"/>
        <w:ind w:leftChars="0"/>
        <w:outlineLvl w:val="2"/>
        <w:rPr>
          <w:b/>
          <w:sz w:val="24"/>
          <w:szCs w:val="24"/>
          <w:lang w:eastAsia="zh-CN"/>
        </w:rPr>
      </w:pPr>
      <w:bookmarkStart w:id="10" w:name="_Toc472587978"/>
      <w:bookmarkStart w:id="11" w:name="_Toc452543445"/>
      <w:r>
        <w:rPr>
          <w:rFonts w:hint="eastAsia"/>
          <w:b/>
          <w:sz w:val="24"/>
          <w:szCs w:val="24"/>
          <w:lang w:val="en-US" w:eastAsia="zh-CN"/>
        </w:rPr>
        <w:t>12.5中间精密度</w:t>
      </w:r>
    </w:p>
    <w:p>
      <w:pPr>
        <w:pStyle w:val="24"/>
        <w:numPr>
          <w:ilvl w:val="0"/>
          <w:numId w:val="0"/>
        </w:numPr>
        <w:spacing w:line="360" w:lineRule="auto"/>
        <w:ind w:leftChars="0"/>
        <w:outlineLvl w:val="2"/>
        <w:rPr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精密度---</w:t>
      </w:r>
      <w:r>
        <w:rPr>
          <w:rFonts w:hint="eastAsia"/>
          <w:b/>
          <w:sz w:val="24"/>
          <w:szCs w:val="24"/>
          <w:lang w:eastAsia="zh-CN"/>
        </w:rPr>
        <w:t>中间精密度</w:t>
      </w:r>
    </w:p>
    <w:p>
      <w:pPr>
        <w:pStyle w:val="24"/>
        <w:numPr>
          <w:ilvl w:val="0"/>
          <w:numId w:val="0"/>
        </w:numPr>
        <w:spacing w:line="360" w:lineRule="auto"/>
        <w:ind w:leftChars="0"/>
        <w:outlineLvl w:val="3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/>
          <w:bCs w:val="0"/>
          <w:sz w:val="24"/>
          <w:lang w:val="en-US" w:eastAsia="zh-CN"/>
        </w:rPr>
        <w:t xml:space="preserve"> 试验方法：</w:t>
      </w:r>
      <w:r>
        <w:rPr>
          <w:rFonts w:hint="eastAsia"/>
          <w:b w:val="0"/>
          <w:bCs/>
          <w:sz w:val="24"/>
          <w:lang w:val="en-US" w:eastAsia="zh-CN"/>
        </w:rPr>
        <w:t>由另外一名试验者，采用另外一台同型号的设备，按照上述重复性试验方法重新试验一次。</w:t>
      </w:r>
    </w:p>
    <w:p>
      <w:pPr>
        <w:pStyle w:val="24"/>
        <w:numPr>
          <w:ilvl w:val="0"/>
          <w:numId w:val="0"/>
        </w:numPr>
        <w:spacing w:line="360" w:lineRule="auto"/>
        <w:ind w:leftChars="0"/>
        <w:outlineLvl w:val="3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可接受标准</w:t>
      </w:r>
    </w:p>
    <w:p>
      <w:pPr>
        <w:numPr>
          <w:ilvl w:val="0"/>
          <w:numId w:val="5"/>
        </w:numPr>
        <w:tabs>
          <w:tab w:val="left" w:pos="1137"/>
        </w:tabs>
        <w:spacing w:line="360" w:lineRule="auto"/>
        <w:ind w:firstLine="360" w:firstLineChars="150"/>
        <w:rPr>
          <w:rFonts w:hint="eastAsia"/>
          <w:bCs/>
          <w:sz w:val="24"/>
          <w:lang w:eastAsia="zh-CN"/>
        </w:rPr>
      </w:pPr>
      <w:r>
        <w:rPr>
          <w:bCs/>
          <w:sz w:val="24"/>
          <w:lang w:eastAsia="zh-CN"/>
        </w:rPr>
        <w:t>6份供试品溶液含量的RSD应不得过</w:t>
      </w:r>
      <w:r>
        <w:rPr>
          <w:rFonts w:hint="eastAsia"/>
          <w:bCs/>
          <w:sz w:val="24"/>
          <w:lang w:val="en-US" w:eastAsia="zh-CN"/>
        </w:rPr>
        <w:t>2.0</w:t>
      </w:r>
      <w:r>
        <w:rPr>
          <w:bCs/>
          <w:sz w:val="24"/>
          <w:lang w:eastAsia="zh-CN"/>
        </w:rPr>
        <w:t>%</w:t>
      </w:r>
      <w:r>
        <w:rPr>
          <w:rFonts w:hint="eastAsia"/>
          <w:bCs/>
          <w:sz w:val="24"/>
          <w:lang w:eastAsia="zh-CN"/>
        </w:rPr>
        <w:t>。</w:t>
      </w:r>
    </w:p>
    <w:p>
      <w:pPr>
        <w:numPr>
          <w:ilvl w:val="0"/>
          <w:numId w:val="5"/>
        </w:numPr>
        <w:tabs>
          <w:tab w:val="left" w:pos="1137"/>
        </w:tabs>
        <w:spacing w:line="360" w:lineRule="auto"/>
        <w:ind w:firstLine="360" w:firstLineChars="150"/>
        <w:rPr>
          <w:rFonts w:hint="eastAsia"/>
          <w:bCs/>
          <w:sz w:val="24"/>
          <w:lang w:eastAsia="zh-CN"/>
        </w:rPr>
      </w:pPr>
      <w:r>
        <w:rPr>
          <w:rFonts w:hint="eastAsia"/>
          <w:bCs/>
          <w:sz w:val="24"/>
          <w:lang w:val="en-US" w:eastAsia="zh-CN"/>
        </w:rPr>
        <w:t>12份供试品溶液含量的</w:t>
      </w:r>
      <w:r>
        <w:rPr>
          <w:bCs/>
          <w:sz w:val="24"/>
          <w:lang w:eastAsia="zh-CN"/>
        </w:rPr>
        <w:t>RSD应不得过</w:t>
      </w:r>
      <w:r>
        <w:rPr>
          <w:rFonts w:hint="eastAsia"/>
          <w:bCs/>
          <w:sz w:val="24"/>
          <w:lang w:val="en-US" w:eastAsia="zh-CN"/>
        </w:rPr>
        <w:t>2.0</w:t>
      </w:r>
      <w:r>
        <w:rPr>
          <w:bCs/>
          <w:sz w:val="24"/>
          <w:lang w:eastAsia="zh-CN"/>
        </w:rPr>
        <w:t>%</w:t>
      </w:r>
      <w:r>
        <w:rPr>
          <w:rFonts w:hint="eastAsia"/>
          <w:bCs/>
          <w:sz w:val="24"/>
          <w:lang w:eastAsia="zh-CN"/>
        </w:rPr>
        <w:t>。</w:t>
      </w:r>
    </w:p>
    <w:p>
      <w:pPr>
        <w:pStyle w:val="24"/>
        <w:numPr>
          <w:ilvl w:val="0"/>
          <w:numId w:val="0"/>
        </w:numPr>
        <w:spacing w:line="360" w:lineRule="auto"/>
        <w:ind w:leftChars="0"/>
        <w:outlineLvl w:val="3"/>
        <w:rPr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中间精密度试验</w:t>
      </w:r>
      <w:r>
        <w:rPr>
          <w:b/>
          <w:sz w:val="24"/>
          <w:szCs w:val="24"/>
          <w:lang w:eastAsia="zh-CN"/>
        </w:rPr>
        <w:t>结果和结论</w:t>
      </w:r>
    </w:p>
    <w:tbl>
      <w:tblPr>
        <w:tblStyle w:val="1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880"/>
        <w:gridCol w:w="1807"/>
        <w:gridCol w:w="1480"/>
        <w:gridCol w:w="1295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1"/>
                <w:szCs w:val="21"/>
              </w:rPr>
            </w:pPr>
            <w:r>
              <w:rPr>
                <w:b/>
                <w:color w:val="auto"/>
                <w:sz w:val="21"/>
                <w:szCs w:val="21"/>
              </w:rPr>
              <w:t>样品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1"/>
                <w:szCs w:val="21"/>
              </w:rPr>
            </w:pPr>
            <w:r>
              <w:rPr>
                <w:b/>
                <w:color w:val="auto"/>
                <w:sz w:val="21"/>
                <w:szCs w:val="21"/>
              </w:rPr>
              <w:t>称样量</w:t>
            </w:r>
            <w:r>
              <w:rPr>
                <w:rFonts w:hint="eastAsia"/>
                <w:b/>
                <w:color w:val="auto"/>
                <w:sz w:val="21"/>
                <w:szCs w:val="21"/>
              </w:rPr>
              <w:t>（g）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eastAsia="zh-CN"/>
              </w:rPr>
              <w:t>吸光度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1"/>
                <w:szCs w:val="21"/>
              </w:rPr>
            </w:pPr>
            <w:r>
              <w:rPr>
                <w:b/>
                <w:color w:val="auto"/>
                <w:sz w:val="21"/>
                <w:szCs w:val="21"/>
              </w:rPr>
              <w:t>含量</w:t>
            </w:r>
            <w:r>
              <w:rPr>
                <w:rFonts w:hint="eastAsia"/>
                <w:b/>
                <w:color w:val="auto"/>
                <w:sz w:val="21"/>
                <w:szCs w:val="21"/>
              </w:rPr>
              <w:t>（%）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1"/>
                <w:szCs w:val="21"/>
              </w:rPr>
            </w:pPr>
            <w:r>
              <w:rPr>
                <w:b/>
                <w:color w:val="auto"/>
                <w:sz w:val="21"/>
                <w:szCs w:val="21"/>
              </w:rPr>
              <w:t>含量均值</w:t>
            </w:r>
          </w:p>
          <w:p>
            <w:pPr>
              <w:jc w:val="center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（%）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1"/>
                <w:szCs w:val="21"/>
              </w:rPr>
            </w:pPr>
            <w:r>
              <w:rPr>
                <w:b/>
                <w:color w:val="auto"/>
                <w:sz w:val="21"/>
                <w:szCs w:val="21"/>
              </w:rPr>
              <w:t>RSD</w:t>
            </w:r>
            <w:r>
              <w:rPr>
                <w:rFonts w:hint="eastAsia"/>
                <w:b/>
                <w:color w:val="auto"/>
                <w:sz w:val="21"/>
                <w:szCs w:val="21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434" w:type="dxa"/>
            <w:vMerge w:val="restart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供试品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color w:val="auto"/>
                <w:sz w:val="21"/>
                <w:szCs w:val="21"/>
              </w:rPr>
              <w:t>-1</w:t>
            </w:r>
          </w:p>
        </w:tc>
        <w:tc>
          <w:tcPr>
            <w:tcW w:w="18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2.15526</w:t>
            </w:r>
          </w:p>
        </w:tc>
        <w:tc>
          <w:tcPr>
            <w:tcW w:w="18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0.487</w:t>
            </w:r>
          </w:p>
        </w:tc>
        <w:tc>
          <w:tcPr>
            <w:tcW w:w="14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3.741</w:t>
            </w:r>
          </w:p>
        </w:tc>
        <w:tc>
          <w:tcPr>
            <w:tcW w:w="12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3.81</w:t>
            </w:r>
          </w:p>
        </w:tc>
        <w:tc>
          <w:tcPr>
            <w:tcW w:w="13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80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434" w:type="dxa"/>
            <w:vMerge w:val="restart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供试品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color w:val="auto"/>
                <w:sz w:val="21"/>
                <w:szCs w:val="21"/>
              </w:rPr>
              <w:t>-2</w:t>
            </w:r>
          </w:p>
        </w:tc>
        <w:tc>
          <w:tcPr>
            <w:tcW w:w="18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2.04689</w:t>
            </w:r>
          </w:p>
        </w:tc>
        <w:tc>
          <w:tcPr>
            <w:tcW w:w="18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0.499</w:t>
            </w:r>
          </w:p>
        </w:tc>
        <w:tc>
          <w:tcPr>
            <w:tcW w:w="14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3.846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80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434" w:type="dxa"/>
            <w:vMerge w:val="restart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供试品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color w:val="auto"/>
                <w:sz w:val="21"/>
                <w:szCs w:val="21"/>
              </w:rPr>
              <w:t>-3</w:t>
            </w:r>
          </w:p>
        </w:tc>
        <w:tc>
          <w:tcPr>
            <w:tcW w:w="18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2.12541</w:t>
            </w:r>
          </w:p>
        </w:tc>
        <w:tc>
          <w:tcPr>
            <w:tcW w:w="18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0.485</w:t>
            </w:r>
          </w:p>
        </w:tc>
        <w:tc>
          <w:tcPr>
            <w:tcW w:w="14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3.778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80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434" w:type="dxa"/>
            <w:vMerge w:val="restart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供试品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color w:val="auto"/>
                <w:sz w:val="21"/>
                <w:szCs w:val="21"/>
              </w:rPr>
              <w:t>-4</w:t>
            </w:r>
          </w:p>
        </w:tc>
        <w:tc>
          <w:tcPr>
            <w:tcW w:w="18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2.13288</w:t>
            </w:r>
          </w:p>
        </w:tc>
        <w:tc>
          <w:tcPr>
            <w:tcW w:w="18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0.484</w:t>
            </w:r>
          </w:p>
        </w:tc>
        <w:tc>
          <w:tcPr>
            <w:tcW w:w="14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3.758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80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434" w:type="dxa"/>
            <w:vMerge w:val="restart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供试品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color w:val="auto"/>
                <w:sz w:val="21"/>
                <w:szCs w:val="21"/>
              </w:rPr>
              <w:t>-5</w:t>
            </w:r>
          </w:p>
        </w:tc>
        <w:tc>
          <w:tcPr>
            <w:tcW w:w="18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2.05620</w:t>
            </w:r>
          </w:p>
        </w:tc>
        <w:tc>
          <w:tcPr>
            <w:tcW w:w="18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0.484</w:t>
            </w:r>
          </w:p>
        </w:tc>
        <w:tc>
          <w:tcPr>
            <w:tcW w:w="14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3.898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80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供试品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color w:val="auto"/>
                <w:sz w:val="21"/>
                <w:szCs w:val="21"/>
              </w:rPr>
              <w:t>-6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2.09152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0.484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3.832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bookmarkEnd w:id="10"/>
      <w:bookmarkEnd w:id="11"/>
    </w:tbl>
    <w:p>
      <w:pPr>
        <w:pStyle w:val="24"/>
        <w:spacing w:line="360" w:lineRule="auto"/>
        <w:ind w:left="567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12份样品含量RSD（%）</w:t>
      </w:r>
    </w:p>
    <w:tbl>
      <w:tblPr>
        <w:tblStyle w:val="16"/>
        <w:tblpPr w:leftFromText="180" w:rightFromText="180" w:vertAnchor="text" w:horzAnchor="page" w:tblpX="2310" w:tblpY="214"/>
        <w:tblOverlap w:val="never"/>
        <w:tblW w:w="8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3"/>
        <w:gridCol w:w="1795"/>
        <w:gridCol w:w="1755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93" w:type="dxa"/>
            <w:shd w:val="pct10" w:color="auto" w:fill="auto"/>
            <w:noWrap w:val="0"/>
            <w:vAlign w:val="center"/>
          </w:tcPr>
          <w:p>
            <w:pPr>
              <w:jc w:val="center"/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/>
                <w:b/>
                <w:szCs w:val="21"/>
              </w:rPr>
              <w:t>配制液编号</w:t>
            </w:r>
          </w:p>
        </w:tc>
        <w:tc>
          <w:tcPr>
            <w:tcW w:w="1795" w:type="dxa"/>
            <w:shd w:val="pct10" w:color="auto" w:fill="auto"/>
            <w:noWrap w:val="0"/>
            <w:vAlign w:val="center"/>
          </w:tcPr>
          <w:p>
            <w:pPr>
              <w:jc w:val="center"/>
              <w:rPr>
                <w:rFonts w:ascii="Arial" w:hAnsi="Arial"/>
                <w:b/>
                <w:szCs w:val="21"/>
              </w:rPr>
            </w:pPr>
            <w:r>
              <w:rPr>
                <w:rFonts w:hint="eastAsia" w:ascii="Arial" w:hAnsi="Arial"/>
                <w:b/>
                <w:szCs w:val="21"/>
              </w:rPr>
              <w:t>百分含量</w:t>
            </w:r>
          </w:p>
        </w:tc>
        <w:tc>
          <w:tcPr>
            <w:tcW w:w="1755" w:type="dxa"/>
            <w:shd w:val="pct10" w:color="auto" w:fill="auto"/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b/>
                <w:szCs w:val="21"/>
              </w:rPr>
            </w:pPr>
            <w:r>
              <w:rPr>
                <w:rFonts w:hint="eastAsia" w:ascii="Arial" w:hAnsi="Arial"/>
                <w:b/>
                <w:szCs w:val="21"/>
              </w:rPr>
              <w:t>含量均值</w:t>
            </w:r>
          </w:p>
        </w:tc>
        <w:tc>
          <w:tcPr>
            <w:tcW w:w="1837" w:type="dxa"/>
            <w:shd w:val="pct10" w:color="auto" w:fill="auto"/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b/>
                <w:szCs w:val="21"/>
              </w:rPr>
            </w:pPr>
            <w:r>
              <w:rPr>
                <w:rFonts w:hint="eastAsia" w:ascii="Arial" w:hAnsi="Arial"/>
                <w:b/>
                <w:szCs w:val="21"/>
              </w:rPr>
              <w:t>百分含量的RSD%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供试品1</w:t>
            </w:r>
            <w:r>
              <w:rPr>
                <w:rFonts w:ascii="Arial" w:hAnsi="Arial"/>
              </w:rPr>
              <w:t>-1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3.711</w:t>
            </w:r>
          </w:p>
        </w:tc>
        <w:tc>
          <w:tcPr>
            <w:tcW w:w="17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3.75</w:t>
            </w:r>
          </w:p>
        </w:tc>
        <w:tc>
          <w:tcPr>
            <w:tcW w:w="183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1.9%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供试品1</w:t>
            </w:r>
            <w:r>
              <w:rPr>
                <w:rFonts w:ascii="Arial" w:hAnsi="Arial"/>
              </w:rPr>
              <w:t>-2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3.762</w:t>
            </w: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 w:hAnsi="Arial"/>
              </w:rPr>
            </w:pPr>
          </w:p>
        </w:tc>
        <w:tc>
          <w:tcPr>
            <w:tcW w:w="183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 w:hAns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供试品1</w:t>
            </w:r>
            <w:r>
              <w:rPr>
                <w:rFonts w:ascii="Arial" w:hAnsi="Arial"/>
              </w:rPr>
              <w:t>-</w:t>
            </w:r>
            <w:r>
              <w:rPr>
                <w:rFonts w:hint="eastAsia" w:ascii="Arial" w:hAnsi="Arial"/>
              </w:rPr>
              <w:t>3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3.763</w:t>
            </w: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 w:hAnsi="Arial"/>
              </w:rPr>
            </w:pPr>
          </w:p>
        </w:tc>
        <w:tc>
          <w:tcPr>
            <w:tcW w:w="183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 w:hAns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供试品1</w:t>
            </w:r>
            <w:r>
              <w:rPr>
                <w:rFonts w:ascii="Arial" w:hAnsi="Arial"/>
              </w:rPr>
              <w:t>-</w:t>
            </w:r>
            <w:r>
              <w:rPr>
                <w:rFonts w:hint="eastAsia" w:ascii="Arial" w:hAnsi="Arial"/>
              </w:rPr>
              <w:t>4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3.629</w:t>
            </w: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 w:hAnsi="Arial"/>
              </w:rPr>
            </w:pPr>
          </w:p>
        </w:tc>
        <w:tc>
          <w:tcPr>
            <w:tcW w:w="183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 w:hAns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供试品1</w:t>
            </w:r>
            <w:r>
              <w:rPr>
                <w:rFonts w:ascii="Arial" w:hAnsi="Arial"/>
              </w:rPr>
              <w:t>-</w:t>
            </w:r>
            <w:r>
              <w:rPr>
                <w:rFonts w:hint="eastAsia" w:ascii="Arial" w:hAnsi="Arial"/>
              </w:rPr>
              <w:t>5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3.672</w:t>
            </w: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 w:hAnsi="Arial"/>
              </w:rPr>
            </w:pPr>
          </w:p>
        </w:tc>
        <w:tc>
          <w:tcPr>
            <w:tcW w:w="183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 w:hAns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供试品1</w:t>
            </w:r>
            <w:r>
              <w:rPr>
                <w:rFonts w:ascii="Arial" w:hAnsi="Arial"/>
              </w:rPr>
              <w:t>-</w:t>
            </w:r>
            <w:r>
              <w:rPr>
                <w:rFonts w:hint="eastAsia" w:ascii="Arial" w:hAnsi="Arial"/>
              </w:rPr>
              <w:t>6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3.608</w:t>
            </w: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 w:hAnsi="Arial"/>
              </w:rPr>
            </w:pPr>
          </w:p>
        </w:tc>
        <w:tc>
          <w:tcPr>
            <w:tcW w:w="183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 w:hAns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供试品2</w:t>
            </w:r>
            <w:r>
              <w:rPr>
                <w:rFonts w:ascii="Arial" w:hAnsi="Arial"/>
              </w:rPr>
              <w:t>-1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3.741</w:t>
            </w: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 w:hAnsi="Arial"/>
              </w:rPr>
            </w:pPr>
          </w:p>
        </w:tc>
        <w:tc>
          <w:tcPr>
            <w:tcW w:w="183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 w:hAns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供试品2</w:t>
            </w:r>
            <w:r>
              <w:rPr>
                <w:rFonts w:ascii="Arial" w:hAnsi="Arial"/>
              </w:rPr>
              <w:t>-</w:t>
            </w:r>
            <w:r>
              <w:rPr>
                <w:rFonts w:hint="eastAsia" w:ascii="Arial" w:hAnsi="Arial"/>
              </w:rPr>
              <w:t>2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3.846</w:t>
            </w: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 w:hAnsi="Arial"/>
              </w:rPr>
            </w:pPr>
          </w:p>
        </w:tc>
        <w:tc>
          <w:tcPr>
            <w:tcW w:w="183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 w:hAns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供试品2</w:t>
            </w:r>
            <w:r>
              <w:rPr>
                <w:rFonts w:ascii="Arial" w:hAnsi="Arial"/>
              </w:rPr>
              <w:t>-</w:t>
            </w:r>
            <w:r>
              <w:rPr>
                <w:rFonts w:hint="eastAsia" w:ascii="Arial" w:hAnsi="Arial"/>
              </w:rPr>
              <w:t>3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3.778</w:t>
            </w: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 w:hAnsi="Arial"/>
              </w:rPr>
            </w:pPr>
          </w:p>
        </w:tc>
        <w:tc>
          <w:tcPr>
            <w:tcW w:w="183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 w:hAns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供试品2</w:t>
            </w:r>
            <w:r>
              <w:rPr>
                <w:rFonts w:ascii="Arial" w:hAnsi="Arial"/>
              </w:rPr>
              <w:t>-</w:t>
            </w:r>
            <w:r>
              <w:rPr>
                <w:rFonts w:hint="eastAsia" w:ascii="Arial" w:hAnsi="Arial"/>
              </w:rPr>
              <w:t>4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3.758</w:t>
            </w: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 w:hAnsi="Arial"/>
              </w:rPr>
            </w:pPr>
          </w:p>
        </w:tc>
        <w:tc>
          <w:tcPr>
            <w:tcW w:w="183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 w:hAns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供试品2</w:t>
            </w:r>
            <w:r>
              <w:rPr>
                <w:rFonts w:ascii="Arial" w:hAnsi="Arial"/>
              </w:rPr>
              <w:t>-</w:t>
            </w:r>
            <w:r>
              <w:rPr>
                <w:rFonts w:hint="eastAsia" w:ascii="Arial" w:hAnsi="Arial"/>
              </w:rPr>
              <w:t>5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3.898</w:t>
            </w: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 w:hAnsi="Arial"/>
              </w:rPr>
            </w:pPr>
          </w:p>
        </w:tc>
        <w:tc>
          <w:tcPr>
            <w:tcW w:w="183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 w:hAns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供试品2</w:t>
            </w:r>
            <w:r>
              <w:rPr>
                <w:rFonts w:ascii="Arial" w:hAnsi="Arial"/>
              </w:rPr>
              <w:t>-</w:t>
            </w:r>
            <w:r>
              <w:rPr>
                <w:rFonts w:hint="eastAsia" w:ascii="Arial" w:hAnsi="Arial"/>
              </w:rPr>
              <w:t>6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3.832</w:t>
            </w: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 w:hAnsi="Arial"/>
              </w:rPr>
            </w:pPr>
          </w:p>
        </w:tc>
        <w:tc>
          <w:tcPr>
            <w:tcW w:w="183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 w:hAns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88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 xml:space="preserve"> 标准规定</w:t>
            </w:r>
          </w:p>
        </w:tc>
        <w:tc>
          <w:tcPr>
            <w:tcW w:w="3592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/>
              </w:rPr>
            </w:pPr>
            <w:r>
              <w:rPr>
                <w:rFonts w:hint="eastAsia" w:ascii="Arial" w:hAnsi="Arial"/>
                <w:b w:val="0"/>
                <w:bCs/>
                <w:szCs w:val="21"/>
              </w:rPr>
              <w:t>RSD</w:t>
            </w:r>
            <w:r>
              <w:rPr>
                <w:rFonts w:hint="eastAsia" w:ascii="Arial" w:hAnsi="Arial"/>
                <w:szCs w:val="21"/>
              </w:rPr>
              <w:t>≤</w:t>
            </w:r>
            <w:r>
              <w:rPr>
                <w:rFonts w:hint="eastAsia" w:ascii="Arial" w:hAnsi="Arial"/>
                <w:szCs w:val="21"/>
                <w:lang w:val="en-US" w:eastAsia="zh-CN"/>
              </w:rPr>
              <w:t>2</w:t>
            </w:r>
            <w:r>
              <w:rPr>
                <w:rFonts w:hint="eastAsia" w:ascii="Arial" w:hAnsi="Arial"/>
                <w:szCs w:val="21"/>
              </w:rPr>
              <w:t>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</w:rPr>
            </w:pPr>
            <w:r>
              <w:rPr>
                <w:rFonts w:hint="eastAsia" w:ascii="Arial" w:hAnsi="Arial"/>
              </w:rPr>
              <w:t>试验结论</w:t>
            </w:r>
          </w:p>
        </w:tc>
        <w:tc>
          <w:tcPr>
            <w:tcW w:w="3592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/>
              </w:rPr>
            </w:pPr>
            <w:r>
              <w:rPr>
                <w:rFonts w:hint="eastAsia" w:ascii="Arial" w:hAnsi="Arial"/>
                <w:szCs w:val="21"/>
                <w:lang w:eastAsia="zh-CN"/>
              </w:rPr>
              <w:t>符合可接受标准</w:t>
            </w:r>
          </w:p>
        </w:tc>
      </w:tr>
    </w:tbl>
    <w:p>
      <w:pPr>
        <w:pStyle w:val="24"/>
        <w:numPr>
          <w:ilvl w:val="0"/>
          <w:numId w:val="0"/>
        </w:numPr>
        <w:spacing w:line="360" w:lineRule="auto"/>
        <w:ind w:leftChars="0"/>
        <w:outlineLvl w:val="2"/>
        <w:rPr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12.6</w:t>
      </w:r>
      <w:r>
        <w:rPr>
          <w:rFonts w:hint="eastAsia"/>
          <w:b/>
          <w:sz w:val="24"/>
          <w:szCs w:val="24"/>
          <w:lang w:eastAsia="zh-CN"/>
        </w:rPr>
        <w:t>不同批次灵芝粉</w:t>
      </w:r>
      <w:r>
        <w:rPr>
          <w:rFonts w:hint="eastAsia"/>
          <w:b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sz w:val="24"/>
          <w:szCs w:val="24"/>
          <w:lang w:eastAsia="zh-CN"/>
        </w:rPr>
        <w:t>含量测定结果</w:t>
      </w:r>
    </w:p>
    <w:bookmarkEnd w:id="3"/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照以上方法，测定</w:t>
      </w:r>
      <w:r>
        <w:rPr>
          <w:rFonts w:hint="eastAsia"/>
          <w:sz w:val="24"/>
          <w:szCs w:val="24"/>
          <w:lang w:val="en-US" w:eastAsia="zh-CN"/>
        </w:rPr>
        <w:t>13批灵芝粉（紫芝）的含量，</w:t>
      </w:r>
      <w:r>
        <w:rPr>
          <w:sz w:val="24"/>
          <w:szCs w:val="24"/>
          <w:lang w:eastAsia="zh-CN"/>
        </w:rPr>
        <w:t xml:space="preserve"> 结果</w:t>
      </w:r>
      <w:r>
        <w:rPr>
          <w:rFonts w:hint="eastAsia"/>
          <w:sz w:val="24"/>
          <w:szCs w:val="24"/>
          <w:lang w:eastAsia="zh-CN"/>
        </w:rPr>
        <w:t>如下表（表</w:t>
      </w:r>
      <w:r>
        <w:rPr>
          <w:rFonts w:hint="eastAsia"/>
          <w:sz w:val="24"/>
          <w:szCs w:val="24"/>
          <w:lang w:val="en-US" w:eastAsia="zh-CN"/>
        </w:rPr>
        <w:t>9）。</w:t>
      </w:r>
    </w:p>
    <w:p>
      <w:pPr>
        <w:spacing w:line="360" w:lineRule="auto"/>
        <w:jc w:val="center"/>
        <w:rPr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表</w:t>
      </w:r>
      <w:r>
        <w:rPr>
          <w:rFonts w:hint="eastAsia"/>
          <w:color w:val="auto"/>
          <w:sz w:val="24"/>
          <w:szCs w:val="24"/>
          <w:lang w:val="en-US" w:eastAsia="zh-CN"/>
        </w:rPr>
        <w:t>17灵芝粉（紫芝）多糖含量测定结果</w:t>
      </w:r>
    </w:p>
    <w:tbl>
      <w:tblPr>
        <w:tblStyle w:val="23"/>
        <w:tblW w:w="9092" w:type="dxa"/>
        <w:tblInd w:w="0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2"/>
        <w:gridCol w:w="4810"/>
      </w:tblGrid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282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批次</w:t>
            </w:r>
          </w:p>
        </w:tc>
        <w:tc>
          <w:tcPr>
            <w:tcW w:w="4810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多糖含量（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%）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28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x200407</w:t>
            </w:r>
          </w:p>
        </w:tc>
        <w:tc>
          <w:tcPr>
            <w:tcW w:w="4810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1.98%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28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x200408</w:t>
            </w:r>
          </w:p>
        </w:tc>
        <w:tc>
          <w:tcPr>
            <w:tcW w:w="4810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3.02%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28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x200409</w:t>
            </w:r>
          </w:p>
        </w:tc>
        <w:tc>
          <w:tcPr>
            <w:tcW w:w="4810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2.89%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28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x200410</w:t>
            </w:r>
          </w:p>
        </w:tc>
        <w:tc>
          <w:tcPr>
            <w:tcW w:w="4810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2.63%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28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x200411</w:t>
            </w:r>
          </w:p>
        </w:tc>
        <w:tc>
          <w:tcPr>
            <w:tcW w:w="4810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2.52%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28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x200413</w:t>
            </w:r>
          </w:p>
        </w:tc>
        <w:tc>
          <w:tcPr>
            <w:tcW w:w="4810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1.89%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28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x200414</w:t>
            </w:r>
          </w:p>
        </w:tc>
        <w:tc>
          <w:tcPr>
            <w:tcW w:w="4810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2.63%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28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x200415</w:t>
            </w:r>
          </w:p>
        </w:tc>
        <w:tc>
          <w:tcPr>
            <w:tcW w:w="4810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2.86%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28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x200416</w:t>
            </w:r>
          </w:p>
        </w:tc>
        <w:tc>
          <w:tcPr>
            <w:tcW w:w="4810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2.76%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28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x200417</w:t>
            </w:r>
          </w:p>
        </w:tc>
        <w:tc>
          <w:tcPr>
            <w:tcW w:w="4810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2.92%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28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200601</w:t>
            </w:r>
          </w:p>
        </w:tc>
        <w:tc>
          <w:tcPr>
            <w:tcW w:w="4810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2.73</w:t>
            </w:r>
            <w:r>
              <w:rPr>
                <w:rFonts w:cs="Calibri"/>
                <w:color w:val="auto"/>
              </w:rPr>
              <w:t>%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28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200602</w:t>
            </w:r>
          </w:p>
        </w:tc>
        <w:tc>
          <w:tcPr>
            <w:tcW w:w="4810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2.80</w:t>
            </w:r>
            <w:r>
              <w:rPr>
                <w:rFonts w:cs="Calibri"/>
                <w:color w:val="auto"/>
              </w:rPr>
              <w:t>%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28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Calibri"/>
                <w:color w:val="auto"/>
                <w:lang w:val="en-US" w:eastAsia="zh-CN"/>
              </w:rPr>
              <w:t>200603</w:t>
            </w:r>
          </w:p>
        </w:tc>
        <w:tc>
          <w:tcPr>
            <w:tcW w:w="4810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3.18</w:t>
            </w:r>
            <w:r>
              <w:rPr>
                <w:rFonts w:cs="Calibri"/>
                <w:color w:val="auto"/>
              </w:rPr>
              <w:t>%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28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cs="Calibri"/>
                <w:color w:val="auto"/>
              </w:rPr>
              <w:t>X</w:t>
            </w:r>
            <w:r>
              <w:rPr>
                <w:rFonts w:hint="eastAsia" w:cs="Calibri"/>
                <w:color w:val="auto"/>
              </w:rPr>
              <w:t>±</w:t>
            </w:r>
            <w:r>
              <w:rPr>
                <w:rFonts w:cs="Calibri"/>
                <w:color w:val="auto"/>
              </w:rPr>
              <w:t>sd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4810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color w:val="auto"/>
                <w:lang w:val="en-US" w:eastAsia="zh-CN"/>
              </w:rPr>
              <w:t>2.68%</w:t>
            </w:r>
            <w:r>
              <w:rPr>
                <w:rFonts w:hint="eastAsia" w:cs="Calibri"/>
                <w:color w:val="auto"/>
              </w:rPr>
              <w:t>±</w:t>
            </w:r>
            <w:r>
              <w:rPr>
                <w:rFonts w:hint="eastAsia" w:cs="Calibri"/>
                <w:color w:val="auto"/>
                <w:lang w:val="en-US" w:eastAsia="zh-CN"/>
              </w:rPr>
              <w:t xml:space="preserve"> 0.38</w:t>
            </w:r>
          </w:p>
        </w:tc>
      </w:tr>
    </w:tbl>
    <w:p>
      <w:pPr>
        <w:pStyle w:val="24"/>
        <w:numPr>
          <w:ilvl w:val="0"/>
          <w:numId w:val="0"/>
        </w:numPr>
        <w:spacing w:line="360" w:lineRule="auto"/>
        <w:ind w:leftChars="0"/>
        <w:outlineLvl w:val="2"/>
        <w:rPr>
          <w:rFonts w:hint="eastAsia"/>
          <w:b/>
          <w:color w:val="auto"/>
          <w:sz w:val="24"/>
          <w:szCs w:val="24"/>
          <w:lang w:val="en-US" w:eastAsia="zh-CN"/>
        </w:rPr>
      </w:pPr>
      <w:bookmarkStart w:id="12" w:name="_Toc472587982"/>
    </w:p>
    <w:p>
      <w:pPr>
        <w:pStyle w:val="24"/>
        <w:numPr>
          <w:ilvl w:val="0"/>
          <w:numId w:val="0"/>
        </w:numPr>
        <w:spacing w:line="360" w:lineRule="auto"/>
        <w:ind w:leftChars="0"/>
        <w:outlineLvl w:val="2"/>
        <w:rPr>
          <w:rFonts w:hint="eastAsia"/>
          <w:b/>
          <w:color w:val="auto"/>
          <w:sz w:val="24"/>
          <w:szCs w:val="24"/>
          <w:lang w:eastAsia="zh-CN"/>
        </w:rPr>
      </w:pPr>
      <w:r>
        <w:rPr>
          <w:rFonts w:hint="eastAsia"/>
          <w:b/>
          <w:color w:val="auto"/>
          <w:sz w:val="24"/>
          <w:szCs w:val="24"/>
          <w:lang w:val="en-US" w:eastAsia="zh-CN"/>
        </w:rPr>
        <w:t>12.7</w:t>
      </w:r>
      <w:r>
        <w:rPr>
          <w:rFonts w:hint="eastAsia"/>
          <w:b/>
          <w:color w:val="auto"/>
          <w:sz w:val="24"/>
          <w:szCs w:val="24"/>
          <w:lang w:eastAsia="zh-CN"/>
        </w:rPr>
        <w:t>结果分析</w:t>
      </w:r>
      <w:bookmarkEnd w:id="12"/>
      <w:r>
        <w:rPr>
          <w:rFonts w:hint="eastAsia"/>
          <w:b/>
          <w:color w:val="auto"/>
          <w:sz w:val="24"/>
          <w:szCs w:val="24"/>
          <w:lang w:eastAsia="zh-CN"/>
        </w:rPr>
        <w:t>及限度确认</w:t>
      </w:r>
    </w:p>
    <w:p>
      <w:pPr>
        <w:pStyle w:val="24"/>
        <w:numPr>
          <w:ilvl w:val="0"/>
          <w:numId w:val="0"/>
        </w:numPr>
        <w:spacing w:line="360" w:lineRule="auto"/>
        <w:ind w:leftChars="0" w:firstLine="480" w:firstLineChars="200"/>
        <w:outlineLvl w:val="2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/>
          <w:color w:val="auto"/>
          <w:sz w:val="24"/>
          <w:szCs w:val="24"/>
          <w:highlight w:val="none"/>
          <w:lang w:eastAsia="zh-CN"/>
        </w:rPr>
        <w:t>从上表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 xml:space="preserve"> 结果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可以看出，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参考中国药典2015年版一部“灵芝” 含量测定项下的“多糖”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检验方法制定的灵芝粉（紫芝）的含量测定方法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已通过方法学确认，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 xml:space="preserve"> 13批样品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的检验结果范围为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1.89  - 3.18 %，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均值为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2.68 %，采用平均值乘以80%，得到多糖的限度为:2.14 %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 xml:space="preserve"> 参考《中国药典》2015年版“灵芝”的含量，并结合13批样品的检验结果，最终拟将灵芝粉（紫芝）含量测定的限度定为：按干燥品计，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含多糖以无水葡萄糖（C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vertAlign w:val="subscript"/>
          <w:lang w:val="en-US" w:eastAsia="zh-CN" w:bidi="ar"/>
        </w:rPr>
        <w:t>6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H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vertAlign w:val="subscript"/>
          <w:lang w:val="en-US" w:eastAsia="zh-CN" w:bidi="ar"/>
        </w:rPr>
        <w:t>12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O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vertAlign w:val="subscript"/>
          <w:lang w:val="en-US" w:eastAsia="zh-CN" w:bidi="ar"/>
        </w:rPr>
        <w:t>6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）计，不得少于0.9%。</w:t>
      </w:r>
    </w:p>
    <w:p>
      <w:pPr>
        <w:pStyle w:val="24"/>
        <w:numPr>
          <w:ilvl w:val="0"/>
          <w:numId w:val="0"/>
        </w:numPr>
        <w:spacing w:line="360" w:lineRule="auto"/>
        <w:ind w:leftChars="0"/>
        <w:outlineLvl w:val="1"/>
        <w:rPr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13</w:t>
      </w:r>
      <w:r>
        <w:rPr>
          <w:rFonts w:hint="eastAsia"/>
          <w:b/>
          <w:sz w:val="24"/>
          <w:szCs w:val="24"/>
          <w:lang w:eastAsia="zh-CN"/>
        </w:rPr>
        <w:t>【含量测定】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三萜与甾醇</w:t>
      </w:r>
    </w:p>
    <w:p>
      <w:pPr>
        <w:pStyle w:val="24"/>
        <w:numPr>
          <w:ilvl w:val="0"/>
          <w:numId w:val="0"/>
        </w:numPr>
        <w:spacing w:line="360" w:lineRule="auto"/>
        <w:ind w:leftChars="0"/>
        <w:outlineLvl w:val="2"/>
        <w:rPr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13.1</w:t>
      </w:r>
      <w:r>
        <w:rPr>
          <w:rFonts w:hint="eastAsia"/>
          <w:b/>
          <w:sz w:val="24"/>
          <w:szCs w:val="24"/>
          <w:lang w:eastAsia="zh-CN"/>
        </w:rPr>
        <w:t>检测</w:t>
      </w:r>
      <w:r>
        <w:rPr>
          <w:b/>
          <w:sz w:val="24"/>
          <w:szCs w:val="24"/>
          <w:lang w:eastAsia="zh-CN"/>
        </w:rPr>
        <w:t>方法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480" w:firstLineChars="200"/>
        <w:jc w:val="left"/>
        <w:textAlignment w:val="auto"/>
        <w:rPr>
          <w:b w:val="0"/>
          <w:bCs/>
          <w:color w:val="000000"/>
          <w:sz w:val="24"/>
          <w:szCs w:val="24"/>
        </w:rPr>
      </w:pPr>
      <w:r>
        <w:rPr>
          <w:rFonts w:hint="eastAsia"/>
          <w:b w:val="0"/>
          <w:bCs/>
          <w:color w:val="000000"/>
          <w:sz w:val="24"/>
          <w:szCs w:val="24"/>
          <w:lang w:val="en-US" w:eastAsia="zh-CN"/>
        </w:rPr>
        <w:t>参考中国药典2015年版一部“灵芝”含量测定项下的“三萜与甾醇”检验方法，制定如下检验：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00" w:lineRule="atLeast"/>
        <w:ind w:left="0" w:right="0" w:firstLine="432"/>
        <w:jc w:val="both"/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对照品溶液的制备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取齐墩果酸对照品适量，精密称定，加甲醇制成每1ml含0.2mg的溶液，即得。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00" w:lineRule="atLeast"/>
        <w:ind w:left="0" w:right="0" w:firstLine="432"/>
        <w:jc w:val="both"/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标准曲线的制备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 精密量取对照品溶液0.1、0.2、0.3、0.4、0.5ml，分别置15ml具塞试管中，挥干，放冷，精密加入新配制的香草醛冰醋酸溶液（精密称取香草醛0.5g，加冰醋酸使溶解成10ml，即得）0.2ml，高氯酸0.8ml，摇匀，在70℃水浴中加热15分钟，立即置冰浴中冷却5分钟，取出，精密加入乙酸乙酯4ml，摇匀，以相应试剂为空白，照紫外-可见分光光度法（通则0401），在546nm波长处测定吸光度，以吸光度为纵坐标、浓度为横坐标绘制标准曲线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00" w:lineRule="atLeast"/>
        <w:ind w:left="0" w:right="0" w:firstLine="432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供试品溶液的制备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 取本品粉末约2g，精密称定，置具塞锥形瓶中，加乙醇50ml，超声处理（功率140W，频率42kHz）45分钟，滤过，滤液置100ml量瓶中，用适量乙醇，分次洗涤滤器和滤渣，洗液并入同一量瓶中，加乙醇至刻度，摇匀，即得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00" w:lineRule="atLeast"/>
        <w:ind w:left="0" w:right="0" w:firstLine="432"/>
        <w:jc w:val="both"/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空白溶液的制备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精密量取新配制的香草醛冰醋酸溶液（精密称取香草醛0.5g，加冰醋酸使溶解成10ml，即得）0.2ml置15ml的具塞试管中，加入高氯酸0.8ml，摇匀，在70℃水浴中加热15分钟，立即置冰浴中冷却5分钟，取出，精密加入乙酸乙酯4ml，作为空白溶液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00" w:lineRule="atLeast"/>
        <w:ind w:left="0" w:right="0" w:firstLine="432"/>
        <w:jc w:val="both"/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测定法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精密量取供试品溶液0.2ml，置15ml具塞试管中，照标准曲线制备项下的方法，自“挥干”起，同法操作，测定吸光度，从标准曲线上读出供试品溶液中齐墩果酸的含量，计算，即得。</w:t>
      </w:r>
    </w:p>
    <w:p>
      <w:pPr>
        <w:pStyle w:val="24"/>
        <w:numPr>
          <w:ilvl w:val="0"/>
          <w:numId w:val="0"/>
        </w:numPr>
        <w:spacing w:line="360" w:lineRule="auto"/>
        <w:ind w:leftChars="0"/>
        <w:rPr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13.2</w:t>
      </w:r>
      <w:r>
        <w:rPr>
          <w:rFonts w:hint="eastAsia"/>
          <w:b/>
          <w:sz w:val="24"/>
          <w:szCs w:val="24"/>
          <w:lang w:eastAsia="zh-CN"/>
        </w:rPr>
        <w:t>计算公式：</w:t>
      </w:r>
    </w:p>
    <w:p>
      <w:pPr>
        <w:spacing w:line="350" w:lineRule="exact"/>
      </w:pPr>
      <w:r>
        <w:t xml:space="preserve">     </w:t>
      </w:r>
      <w:r>
        <w:rPr>
          <w:rFonts w:hint="eastAsia"/>
          <w:lang w:eastAsia="zh-CN"/>
        </w:rPr>
        <w:t>通过线性回归方程计算出样品浓度</w:t>
      </w:r>
      <w:r>
        <w:rPr>
          <w:rFonts w:hint="eastAsia"/>
          <w:lang w:val="en-US" w:eastAsia="zh-CN"/>
        </w:rPr>
        <w:t>C，再通过下列公式计算：</w:t>
      </w:r>
    </w:p>
    <w:p>
      <w:pPr>
        <w:spacing w:line="350" w:lineRule="exact"/>
        <w:ind w:firstLine="3960" w:firstLineChars="1650"/>
        <w:rPr>
          <w:rFonts w:hint="eastAsia"/>
          <w:sz w:val="24"/>
          <w:szCs w:val="24"/>
          <w:lang w:val="en-US" w:eastAsia="zh-CN"/>
        </w:rPr>
      </w:pPr>
    </w:p>
    <w:p>
      <w:pPr>
        <w:spacing w:line="350" w:lineRule="exact"/>
        <w:ind w:firstLine="3960" w:firstLineChars="1650"/>
        <w:rPr>
          <w:rFonts w:hint="eastAsia" w:eastAsia="宋体"/>
          <w:szCs w:val="21"/>
          <w:vertAlign w:val="superscrip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</w:t>
      </w:r>
      <w:r>
        <w:rPr>
          <w:rFonts w:hint="eastAsia"/>
          <w:sz w:val="24"/>
          <w:szCs w:val="24"/>
          <w:vertAlign w:val="subscript"/>
          <w:lang w:val="en-US" w:eastAsia="zh-CN"/>
        </w:rPr>
        <w:t>样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×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样品稀释倍数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×</w:t>
      </w:r>
      <w:r>
        <w:rPr>
          <w:rFonts w:hint="eastAsia"/>
          <w:szCs w:val="21"/>
          <w:lang w:val="en-US" w:eastAsia="zh-CN"/>
        </w:rPr>
        <w:t>10</w:t>
      </w:r>
      <w:r>
        <w:rPr>
          <w:rFonts w:hint="eastAsia"/>
          <w:szCs w:val="21"/>
          <w:vertAlign w:val="superscript"/>
          <w:lang w:val="en-US" w:eastAsia="zh-CN"/>
        </w:rPr>
        <w:t>-3</w:t>
      </w:r>
    </w:p>
    <w:p>
      <w:pPr>
        <w:spacing w:line="350" w:lineRule="exact"/>
        <w:ind w:firstLine="431" w:firstLineChars="196"/>
        <w:rPr>
          <w:szCs w:val="21"/>
        </w:rPr>
      </w:pPr>
      <w:r>
        <w:pict>
          <v:line id="直线 4" o:spid="_x0000_s1029" o:spt="20" style="position:absolute;left:0pt;flip:y;margin-left:172.3pt;margin-top:9.65pt;height:0.45pt;width:181.95pt;z-index:251659264;mso-width-relative:page;mso-height-relative:page;" filled="f" stroked="t" coordsize="21600,21600" o:gfxdata="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8WcAhNcAAAAJAQAADwAAAAAAAAABACAAAAAiAAAAZHJzL2Rv&#10;d25yZXYueG1sUEsBAhQAFAAAAAgAh07iQObvHi7JAQAAmQMAAA4AAAAAAAAAAQAgAAAAJgEAAGRy&#10;cy9lMm9Eb2MueG1sUEsFBgAAAAAGAAYAWQEAAGEFAAAAAA==&#10;">
            <v:path arrowok="t"/>
            <v:fill on="f" focussize="0,0"/>
            <v:stroke joinstyle="round"/>
            <v:imagedata o:title=""/>
            <o:lock v:ext="edit" aspectratio="f"/>
          </v:line>
        </w:pict>
      </w:r>
      <w:r>
        <w:rPr>
          <w:rFonts w:hint="eastAsia"/>
          <w:lang w:eastAsia="zh-CN"/>
        </w:rPr>
        <w:t>多糖</w:t>
      </w:r>
      <w:r>
        <w:rPr>
          <w:rFonts w:hint="eastAsia"/>
          <w:szCs w:val="21"/>
        </w:rPr>
        <w:t>含量（</w:t>
      </w:r>
      <w:r>
        <w:rPr>
          <w:szCs w:val="21"/>
        </w:rPr>
        <w:t>%</w:t>
      </w:r>
      <w:r>
        <w:rPr>
          <w:rFonts w:hint="eastAsia"/>
          <w:szCs w:val="21"/>
        </w:rPr>
        <w:t>）</w:t>
      </w:r>
      <w:r>
        <w:rPr>
          <w:szCs w:val="21"/>
        </w:rPr>
        <w:t xml:space="preserve"> =  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szCs w:val="21"/>
        </w:rPr>
        <w:t xml:space="preserve">     </w:t>
      </w:r>
      <w:r>
        <w:rPr>
          <w:rFonts w:hint="eastAsia"/>
          <w:szCs w:val="21"/>
          <w:lang w:val="en-US" w:eastAsia="zh-CN"/>
        </w:rPr>
        <w:t xml:space="preserve">           </w:t>
      </w:r>
      <w:r>
        <w:rPr>
          <w:szCs w:val="21"/>
        </w:rPr>
        <w:t xml:space="preserve">             </w:t>
      </w:r>
      <w:r>
        <w:rPr>
          <w:rFonts w:hint="eastAsia"/>
          <w:szCs w:val="21"/>
          <w:lang w:val="en-US" w:eastAsia="zh-CN"/>
        </w:rPr>
        <w:t xml:space="preserve">                                            </w:t>
      </w:r>
      <w:r>
        <w:rPr>
          <w:rFonts w:hint="eastAsia"/>
          <w:szCs w:val="21"/>
        </w:rPr>
        <w:t>×</w:t>
      </w:r>
      <w:r>
        <w:rPr>
          <w:szCs w:val="21"/>
        </w:rPr>
        <w:t xml:space="preserve"> 100%</w:t>
      </w:r>
    </w:p>
    <w:p>
      <w:pPr>
        <w:spacing w:line="360" w:lineRule="atLeast"/>
        <w:ind w:firstLine="550" w:firstLineChars="250"/>
        <w:rPr>
          <w:rFonts w:hint="eastAsia"/>
          <w:szCs w:val="21"/>
        </w:rPr>
      </w:pPr>
      <w:r>
        <w:rPr>
          <w:szCs w:val="21"/>
        </w:rPr>
        <w:t xml:space="preserve">        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             </w:t>
      </w:r>
      <w:r>
        <w:rPr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         </w:t>
      </w:r>
      <w:r>
        <w:rPr>
          <w:szCs w:val="21"/>
        </w:rPr>
        <w:t>W</w:t>
      </w:r>
      <w:r>
        <w:rPr>
          <w:rFonts w:hint="eastAsia"/>
          <w:szCs w:val="21"/>
          <w:vertAlign w:val="subscript"/>
        </w:rPr>
        <w:t>样</w:t>
      </w:r>
      <w:r>
        <w:rPr>
          <w:rFonts w:hint="eastAsia"/>
          <w:szCs w:val="21"/>
        </w:rPr>
        <w:t>×（</w:t>
      </w:r>
      <w:r>
        <w:rPr>
          <w:szCs w:val="21"/>
        </w:rPr>
        <w:t>1-</w:t>
      </w:r>
      <w:r>
        <w:rPr>
          <w:rFonts w:hint="eastAsia"/>
          <w:szCs w:val="21"/>
        </w:rPr>
        <w:t>水分</w:t>
      </w:r>
      <w:r>
        <w:rPr>
          <w:szCs w:val="21"/>
        </w:rPr>
        <w:t>%</w:t>
      </w:r>
      <w:r>
        <w:rPr>
          <w:rFonts w:hint="eastAsia"/>
          <w:szCs w:val="21"/>
        </w:rPr>
        <w:t>）</w:t>
      </w:r>
    </w:p>
    <w:p>
      <w:pPr>
        <w:pStyle w:val="24"/>
        <w:spacing w:line="360" w:lineRule="auto"/>
        <w:ind w:left="709"/>
        <w:rPr>
          <w:sz w:val="24"/>
          <w:szCs w:val="24"/>
          <w:lang w:eastAsia="zh-CN"/>
        </w:rPr>
      </w:pPr>
    </w:p>
    <w:p>
      <w:pPr>
        <w:pStyle w:val="24"/>
        <w:numPr>
          <w:ilvl w:val="0"/>
          <w:numId w:val="0"/>
        </w:numPr>
        <w:spacing w:line="360" w:lineRule="auto"/>
        <w:ind w:leftChars="0"/>
        <w:rPr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13.3</w:t>
      </w:r>
      <w:r>
        <w:rPr>
          <w:rFonts w:hint="eastAsia"/>
          <w:b/>
          <w:sz w:val="24"/>
          <w:szCs w:val="24"/>
          <w:lang w:eastAsia="zh-CN"/>
        </w:rPr>
        <w:t>含量测定方法确认：</w:t>
      </w:r>
    </w:p>
    <w:p>
      <w:pPr>
        <w:spacing w:line="360" w:lineRule="auto"/>
        <w:ind w:firstLine="480" w:firstLineChars="20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采用我公司生产的灵芝粉（赤芝）</w:t>
      </w:r>
      <w:r>
        <w:rPr>
          <w:rFonts w:hint="eastAsia"/>
          <w:sz w:val="24"/>
          <w:szCs w:val="24"/>
          <w:lang w:val="en-US" w:eastAsia="zh-CN"/>
        </w:rPr>
        <w:t>200501</w:t>
      </w:r>
      <w:r>
        <w:rPr>
          <w:rFonts w:hint="eastAsia"/>
          <w:sz w:val="24"/>
          <w:szCs w:val="24"/>
          <w:lang w:eastAsia="zh-CN"/>
        </w:rPr>
        <w:t>批对上述方法进行确认，由于该检验方法为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中国药典2015年版“灵芝”含量测定的法定检验方法 ，</w:t>
      </w:r>
      <w:r>
        <w:rPr>
          <w:rFonts w:hint="eastAsia"/>
          <w:sz w:val="24"/>
          <w:szCs w:val="24"/>
          <w:lang w:val="en-US" w:eastAsia="zh-CN"/>
        </w:rPr>
        <w:t xml:space="preserve">参考《gmp2010年版指南》（质量控制与物料系统），仅对以下 </w:t>
      </w:r>
      <w:r>
        <w:rPr>
          <w:rFonts w:hint="eastAsia"/>
          <w:sz w:val="24"/>
          <w:szCs w:val="24"/>
          <w:lang w:eastAsia="zh-CN"/>
        </w:rPr>
        <w:t>项目进行确认：</w:t>
      </w:r>
    </w:p>
    <w:p>
      <w:pPr>
        <w:spacing w:line="360" w:lineRule="auto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确认项目包括：</w:t>
      </w:r>
    </w:p>
    <w:p>
      <w:pPr>
        <w:pStyle w:val="24"/>
        <w:numPr>
          <w:ilvl w:val="0"/>
          <w:numId w:val="2"/>
        </w:numPr>
        <w:spacing w:line="360" w:lineRule="auto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系统适用性</w:t>
      </w:r>
    </w:p>
    <w:p>
      <w:pPr>
        <w:pStyle w:val="24"/>
        <w:numPr>
          <w:ilvl w:val="0"/>
          <w:numId w:val="2"/>
        </w:numPr>
        <w:spacing w:line="360" w:lineRule="auto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精密度-重复性</w:t>
      </w:r>
    </w:p>
    <w:p>
      <w:pPr>
        <w:pStyle w:val="24"/>
        <w:numPr>
          <w:ilvl w:val="0"/>
          <w:numId w:val="2"/>
        </w:numPr>
        <w:spacing w:line="360" w:lineRule="auto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精密度</w:t>
      </w:r>
      <w:r>
        <w:rPr>
          <w:rFonts w:hint="eastAsia"/>
          <w:sz w:val="24"/>
          <w:szCs w:val="24"/>
          <w:lang w:val="en-US" w:eastAsia="zh-CN"/>
        </w:rPr>
        <w:t>-中间精密度</w:t>
      </w:r>
    </w:p>
    <w:p>
      <w:pPr>
        <w:pStyle w:val="24"/>
        <w:numPr>
          <w:ilvl w:val="0"/>
          <w:numId w:val="0"/>
        </w:numPr>
        <w:spacing w:line="360" w:lineRule="auto"/>
        <w:ind w:leftChars="0"/>
        <w:outlineLvl w:val="2"/>
        <w:rPr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13.4</w:t>
      </w:r>
      <w:r>
        <w:rPr>
          <w:rFonts w:hint="eastAsia"/>
          <w:b/>
          <w:sz w:val="24"/>
          <w:szCs w:val="24"/>
          <w:lang w:eastAsia="zh-CN"/>
        </w:rPr>
        <w:t>系统适用性试验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00" w:lineRule="atLeast"/>
        <w:ind w:left="0" w:right="0" w:firstLine="432"/>
        <w:jc w:val="both"/>
      </w:pPr>
      <w:r>
        <w:rPr>
          <w:b/>
          <w:bCs w:val="0"/>
          <w:color w:val="000000"/>
          <w:sz w:val="24"/>
          <w:szCs w:val="24"/>
        </w:rPr>
        <w:t>对照品溶液的制备</w:t>
      </w:r>
      <w:r>
        <w:rPr>
          <w:b w:val="0"/>
          <w:bCs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取齐墩果酸对照品适量，精密称定，加甲醇制成每1ml含0.2mg的溶液，即得。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481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标准曲线的制备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 精密量取对照品溶液0.1、0.2、0.3、0.4、0.5ml，分别置15ml具塞试管中，挥干，放冷，精密加入新配制的香草醛冰醋酸溶液（精密称取香草醛0.5g，加冰醋酸使溶解成10ml，即得）0.2ml，高氯酸0.8ml，摇匀，在70℃水浴中加热15分钟，立即置冰浴中冷却5分钟，取出，精密加入乙酸乙酯4ml，摇匀，以相应试剂为空白，照紫外-可见分光光度法（通则0401），在546nm波长处测定吸光度，以吸光度为纵坐标、浓度为横坐标绘制标准曲线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00" w:lineRule="atLeast"/>
        <w:ind w:left="0" w:right="0" w:firstLine="432"/>
        <w:jc w:val="both"/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供试品溶液的制备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 取本品粉末约2g，精密称定，置具塞锥形瓶中，加乙醇50ml，超声处理（功率140W，频率42kHz）45分钟，滤过，滤液置100ml量瓶中，用适量乙醇，分次洗涤滤器和滤渣，洗液并入同一量瓶中，加乙醇至刻度，摇匀，即得。</w:t>
      </w:r>
    </w:p>
    <w:p>
      <w:pPr>
        <w:spacing w:line="360" w:lineRule="auto"/>
        <w:ind w:firstLine="481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空白溶液的制备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精密量取新配制的香草醛冰醋酸溶液（精密称取香草醛0.5g，加冰醋酸使溶解成10ml，即得）0.2ml置15ml的具塞试管中，加入高氯酸0.8ml，摇匀，在70℃水浴中加热15分钟，立即置冰浴中冷却5分钟，取出，精密加入乙酸乙酯4ml，作为空白溶液。</w:t>
      </w:r>
    </w:p>
    <w:p>
      <w:pPr>
        <w:spacing w:line="360" w:lineRule="auto"/>
        <w:ind w:firstLine="481" w:firstLineChars="200"/>
        <w:rPr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测定方法</w:t>
      </w:r>
    </w:p>
    <w:p>
      <w:pPr>
        <w:numPr>
          <w:ilvl w:val="0"/>
          <w:numId w:val="0"/>
        </w:numPr>
        <w:tabs>
          <w:tab w:val="left" w:pos="1137"/>
        </w:tabs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/>
          <w:bCs/>
          <w:sz w:val="24"/>
          <w:lang w:val="en-US" w:eastAsia="zh-CN"/>
        </w:rPr>
        <w:t>1、以空气为空白，以空白溶液为作为样品，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照紫外-可见分光光度法（通则0401），在546nm波长处测定吸光度</w:t>
      </w:r>
    </w:p>
    <w:p>
      <w:pPr>
        <w:numPr>
          <w:ilvl w:val="0"/>
          <w:numId w:val="0"/>
        </w:numPr>
        <w:tabs>
          <w:tab w:val="left" w:pos="1137"/>
        </w:tabs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/>
          <w:bCs/>
          <w:sz w:val="24"/>
          <w:lang w:val="en-US" w:eastAsia="zh-CN"/>
        </w:rPr>
        <w:t>2以空白溶液为为空白，以标准溶液1为样品，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在546nm波长处测定吸光度</w:t>
      </w:r>
    </w:p>
    <w:p>
      <w:pPr>
        <w:numPr>
          <w:ilvl w:val="0"/>
          <w:numId w:val="0"/>
        </w:numPr>
        <w:tabs>
          <w:tab w:val="left" w:pos="1137"/>
        </w:tabs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连续测试6次，计算6次吸光度的RSD。</w:t>
      </w:r>
    </w:p>
    <w:p>
      <w:pPr>
        <w:numPr>
          <w:ilvl w:val="0"/>
          <w:numId w:val="0"/>
        </w:numPr>
        <w:tabs>
          <w:tab w:val="left" w:pos="1137"/>
        </w:tabs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/>
          <w:bCs/>
          <w:sz w:val="24"/>
          <w:lang w:val="en-US" w:eastAsia="zh-CN"/>
        </w:rPr>
        <w:t>3、以空白溶液为为空白，以标准溶液1~6为样品，在546nm波长处测定吸光度，以样品浓度为横坐标（X），吸光度为纵坐标 (Y），绘制标准曲线</w:t>
      </w:r>
    </w:p>
    <w:p>
      <w:pPr>
        <w:pStyle w:val="24"/>
        <w:numPr>
          <w:ilvl w:val="0"/>
          <w:numId w:val="0"/>
        </w:numPr>
        <w:spacing w:line="360" w:lineRule="auto"/>
        <w:ind w:leftChars="0" w:firstLine="481" w:firstLineChars="200"/>
        <w:outlineLvl w:val="4"/>
        <w:rPr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可接受标准</w:t>
      </w:r>
    </w:p>
    <w:p>
      <w:pPr>
        <w:numPr>
          <w:ilvl w:val="0"/>
          <w:numId w:val="4"/>
        </w:numPr>
        <w:spacing w:line="360" w:lineRule="auto"/>
        <w:rPr>
          <w:rFonts w:hint="eastAsia" w:ascii="Times New Roman" w:hAnsi="Times New Roman" w:eastAsia="宋体" w:cs="Times New Roman"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4"/>
          <w:szCs w:val="24"/>
          <w:lang w:eastAsia="zh-CN"/>
        </w:rPr>
        <w:t>空白溶液的吸光度应不得过</w:t>
      </w:r>
      <w:r>
        <w:rPr>
          <w:rFonts w:hint="eastAsia" w:ascii="Times New Roman" w:hAnsi="Times New Roman" w:eastAsia="宋体" w:cs="Times New Roman"/>
          <w:color w:val="000000"/>
          <w:kern w:val="2"/>
          <w:sz w:val="24"/>
          <w:szCs w:val="24"/>
          <w:lang w:val="en-US" w:eastAsia="zh-CN"/>
        </w:rPr>
        <w:t>0.01</w:t>
      </w:r>
    </w:p>
    <w:p>
      <w:pPr>
        <w:numPr>
          <w:ilvl w:val="0"/>
          <w:numId w:val="4"/>
        </w:numPr>
        <w:spacing w:line="360" w:lineRule="auto"/>
        <w:rPr>
          <w:rFonts w:hint="eastAsia" w:ascii="Times New Roman" w:hAnsi="Times New Roman" w:eastAsia="宋体" w:cs="Times New Roman"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4"/>
          <w:szCs w:val="24"/>
          <w:lang w:val="en-US" w:eastAsia="zh-CN"/>
        </w:rPr>
        <w:t>标准溶液1吸光度的RSD不得过2.0%</w:t>
      </w:r>
    </w:p>
    <w:p>
      <w:pPr>
        <w:numPr>
          <w:ilvl w:val="0"/>
          <w:numId w:val="4"/>
        </w:numPr>
        <w:spacing w:line="360" w:lineRule="auto"/>
        <w:rPr>
          <w:rFonts w:hint="eastAsia" w:ascii="Times New Roman" w:hAnsi="Times New Roman" w:eastAsia="宋体" w:cs="Times New Roman"/>
          <w:color w:val="000000"/>
          <w:kern w:val="2"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eastAsia="zh-CN"/>
        </w:rPr>
        <w:t>回归系数</w:t>
      </w:r>
      <w:r>
        <w:rPr>
          <w:rFonts w:hint="eastAsia"/>
          <w:b w:val="0"/>
          <w:bCs/>
          <w:sz w:val="21"/>
          <w:szCs w:val="21"/>
          <w:lang w:val="en-US" w:eastAsia="zh-CN"/>
        </w:rPr>
        <w:t>R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≧</w:t>
      </w:r>
      <w:r>
        <w:rPr>
          <w:rFonts w:hint="eastAsia" w:eastAsia="宋体" w:cs="Calibri"/>
          <w:b w:val="0"/>
          <w:bCs/>
          <w:sz w:val="21"/>
          <w:szCs w:val="21"/>
          <w:lang w:val="en-US" w:eastAsia="zh-CN"/>
        </w:rPr>
        <w:t>0.99</w:t>
      </w:r>
    </w:p>
    <w:p>
      <w:pPr>
        <w:pStyle w:val="24"/>
        <w:numPr>
          <w:ilvl w:val="0"/>
          <w:numId w:val="0"/>
        </w:numPr>
        <w:spacing w:line="360" w:lineRule="auto"/>
        <w:outlineLvl w:val="4"/>
        <w:rPr>
          <w:rFonts w:hint="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测试结果和结论</w:t>
      </w:r>
    </w:p>
    <w:tbl>
      <w:tblPr>
        <w:tblStyle w:val="16"/>
        <w:tblpPr w:leftFromText="180" w:rightFromText="180" w:vertAnchor="text" w:horzAnchor="page" w:tblpX="1649" w:tblpY="278"/>
        <w:tblOverlap w:val="never"/>
        <w:tblW w:w="868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59"/>
        <w:gridCol w:w="2605"/>
        <w:gridCol w:w="777"/>
        <w:gridCol w:w="1623"/>
        <w:gridCol w:w="20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4265" w:type="dxa"/>
            <w:gridSpan w:val="3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</w:t>
            </w:r>
          </w:p>
        </w:tc>
        <w:tc>
          <w:tcPr>
            <w:tcW w:w="4418" w:type="dxa"/>
            <w:gridSpan w:val="3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4265" w:type="dxa"/>
            <w:gridSpan w:val="3"/>
            <w:noWrap w:val="0"/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空白溶液吸光度</w:t>
            </w:r>
          </w:p>
        </w:tc>
        <w:tc>
          <w:tcPr>
            <w:tcW w:w="441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-0.001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8683" w:type="dxa"/>
            <w:gridSpan w:val="6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标准溶液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3164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吸光度</w:t>
            </w:r>
          </w:p>
        </w:tc>
        <w:tc>
          <w:tcPr>
            <w:tcW w:w="4418" w:type="dxa"/>
            <w:gridSpan w:val="3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吸光度</w:t>
            </w:r>
            <w:r>
              <w:rPr>
                <w:sz w:val="21"/>
                <w:szCs w:val="21"/>
              </w:rPr>
              <w:t>RSD（%）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16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0.193</w:t>
            </w:r>
          </w:p>
        </w:tc>
        <w:tc>
          <w:tcPr>
            <w:tcW w:w="4418" w:type="dxa"/>
            <w:gridSpan w:val="3"/>
            <w:vMerge w:val="restart"/>
            <w:noWrap w:val="0"/>
            <w:vAlign w:val="center"/>
          </w:tcPr>
          <w:p>
            <w:pPr>
              <w:ind w:left="142"/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1.3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316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0.193</w:t>
            </w:r>
          </w:p>
        </w:tc>
        <w:tc>
          <w:tcPr>
            <w:tcW w:w="4418" w:type="dxa"/>
            <w:gridSpan w:val="3"/>
            <w:vMerge w:val="continue"/>
            <w:noWrap w:val="0"/>
            <w:vAlign w:val="center"/>
          </w:tcPr>
          <w:p>
            <w:pPr>
              <w:ind w:left="567"/>
              <w:jc w:val="center"/>
              <w:rPr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16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0.189</w:t>
            </w:r>
          </w:p>
        </w:tc>
        <w:tc>
          <w:tcPr>
            <w:tcW w:w="4418" w:type="dxa"/>
            <w:gridSpan w:val="3"/>
            <w:vMerge w:val="continue"/>
            <w:noWrap w:val="0"/>
            <w:vAlign w:val="center"/>
          </w:tcPr>
          <w:p>
            <w:pPr>
              <w:ind w:left="426"/>
              <w:jc w:val="center"/>
              <w:rPr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16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0.189</w:t>
            </w:r>
          </w:p>
        </w:tc>
        <w:tc>
          <w:tcPr>
            <w:tcW w:w="4418" w:type="dxa"/>
            <w:gridSpan w:val="3"/>
            <w:vMerge w:val="continue"/>
            <w:noWrap w:val="0"/>
            <w:vAlign w:val="center"/>
          </w:tcPr>
          <w:p>
            <w:pPr>
              <w:ind w:left="851"/>
              <w:jc w:val="center"/>
              <w:rPr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316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0.189</w:t>
            </w:r>
          </w:p>
        </w:tc>
        <w:tc>
          <w:tcPr>
            <w:tcW w:w="4418" w:type="dxa"/>
            <w:gridSpan w:val="3"/>
            <w:vMerge w:val="continue"/>
            <w:noWrap w:val="0"/>
            <w:vAlign w:val="center"/>
          </w:tcPr>
          <w:p>
            <w:pPr>
              <w:ind w:left="851"/>
              <w:jc w:val="center"/>
              <w:rPr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316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0.187</w:t>
            </w:r>
          </w:p>
        </w:tc>
        <w:tc>
          <w:tcPr>
            <w:tcW w:w="4418" w:type="dxa"/>
            <w:gridSpan w:val="3"/>
            <w:vMerge w:val="continue"/>
            <w:noWrap w:val="0"/>
            <w:vAlign w:val="center"/>
          </w:tcPr>
          <w:p>
            <w:pPr>
              <w:ind w:left="851"/>
              <w:jc w:val="center"/>
              <w:rPr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83" w:type="dxa"/>
            <w:gridSpan w:val="6"/>
            <w:noWrap w:val="0"/>
            <w:vAlign w:val="center"/>
          </w:tcPr>
          <w:p>
            <w:pPr>
              <w:ind w:left="851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 w:ascii="Calibri"/>
                <w:b/>
                <w:sz w:val="21"/>
                <w:szCs w:val="21"/>
                <w:lang w:eastAsia="zh-CN"/>
              </w:rPr>
              <w:t>标准曲线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33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浓度(C）</w:t>
            </w:r>
          </w:p>
        </w:tc>
        <w:tc>
          <w:tcPr>
            <w:tcW w:w="3641" w:type="dxa"/>
            <w:gridSpan w:val="2"/>
            <w:noWrap w:val="0"/>
            <w:vAlign w:val="center"/>
          </w:tcPr>
          <w:p>
            <w:pPr>
              <w:ind w:left="851" w:firstLine="630" w:firstLineChars="300"/>
              <w:jc w:val="both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 w:ascii="Calibri" w:hAnsi="宋体" w:eastAsia="宋体" w:cs="宋体"/>
                <w:b w:val="0"/>
                <w:bCs/>
                <w:sz w:val="21"/>
                <w:szCs w:val="21"/>
                <w:lang w:eastAsia="zh-CN"/>
              </w:rPr>
              <w:t>吸光度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标准溶液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8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0.000 </w:t>
            </w:r>
          </w:p>
        </w:tc>
        <w:tc>
          <w:tcPr>
            <w:tcW w:w="364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0.000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标准溶液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8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0.100</w:t>
            </w:r>
          </w:p>
        </w:tc>
        <w:tc>
          <w:tcPr>
            <w:tcW w:w="364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标准溶液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0.200</w:t>
            </w:r>
          </w:p>
        </w:tc>
        <w:tc>
          <w:tcPr>
            <w:tcW w:w="364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标准溶液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38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0.300</w:t>
            </w:r>
          </w:p>
        </w:tc>
        <w:tc>
          <w:tcPr>
            <w:tcW w:w="364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0.620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标准溶液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38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0.400</w:t>
            </w:r>
          </w:p>
        </w:tc>
        <w:tc>
          <w:tcPr>
            <w:tcW w:w="364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0.861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标准溶液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38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0.500</w:t>
            </w:r>
          </w:p>
        </w:tc>
        <w:tc>
          <w:tcPr>
            <w:tcW w:w="364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线性回归方程</w:t>
            </w:r>
          </w:p>
        </w:tc>
        <w:tc>
          <w:tcPr>
            <w:tcW w:w="338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Y=2.2206 x- 0.0321</w:t>
            </w:r>
          </w:p>
        </w:tc>
        <w:tc>
          <w:tcPr>
            <w:tcW w:w="162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回归系数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R</w:t>
            </w:r>
          </w:p>
        </w:tc>
        <w:tc>
          <w:tcPr>
            <w:tcW w:w="20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  <w:jc w:val="both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0.9969 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可接收标准</w:t>
            </w:r>
          </w:p>
        </w:tc>
        <w:tc>
          <w:tcPr>
            <w:tcW w:w="702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空白溶液的吸光度应不得过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0.01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标准溶液1吸光度的RSD不得过2.0%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回归系数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R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≧</w:t>
            </w:r>
            <w:r>
              <w:rPr>
                <w:rFonts w:hint="eastAsia" w:eastAsia="宋体" w:cs="Calibri"/>
                <w:b w:val="0"/>
                <w:bCs/>
                <w:sz w:val="21"/>
                <w:szCs w:val="21"/>
                <w:lang w:val="en-US" w:eastAsia="zh-CN"/>
              </w:rPr>
              <w:t>0.99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结论</w:t>
            </w:r>
          </w:p>
        </w:tc>
        <w:tc>
          <w:tcPr>
            <w:tcW w:w="702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■符合可接受标准       □不符合可接受标准</w:t>
            </w:r>
          </w:p>
        </w:tc>
      </w:tr>
    </w:tbl>
    <w:p>
      <w:pPr>
        <w:pStyle w:val="24"/>
        <w:numPr>
          <w:ilvl w:val="0"/>
          <w:numId w:val="0"/>
        </w:numPr>
        <w:spacing w:line="360" w:lineRule="auto"/>
        <w:outlineLvl w:val="4"/>
        <w:rPr>
          <w:rFonts w:hint="eastAsia"/>
          <w:b/>
          <w:sz w:val="24"/>
          <w:szCs w:val="24"/>
          <w:lang w:eastAsia="zh-CN"/>
        </w:rPr>
      </w:pPr>
    </w:p>
    <w:p>
      <w:pPr>
        <w:pStyle w:val="24"/>
        <w:numPr>
          <w:ilvl w:val="0"/>
          <w:numId w:val="0"/>
        </w:numPr>
        <w:spacing w:line="360" w:lineRule="auto"/>
        <w:ind w:leftChars="0"/>
        <w:outlineLvl w:val="2"/>
        <w:rPr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13.5</w:t>
      </w:r>
      <w:r>
        <w:rPr>
          <w:b/>
          <w:sz w:val="24"/>
          <w:szCs w:val="24"/>
          <w:lang w:eastAsia="zh-CN"/>
        </w:rPr>
        <w:t>重复性</w:t>
      </w:r>
    </w:p>
    <w:p>
      <w:pPr>
        <w:pStyle w:val="24"/>
        <w:numPr>
          <w:ilvl w:val="0"/>
          <w:numId w:val="0"/>
        </w:numPr>
        <w:spacing w:line="360" w:lineRule="auto"/>
        <w:ind w:leftChars="0" w:firstLine="480" w:firstLineChars="200"/>
        <w:outlineLvl w:val="3"/>
        <w:rPr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取混合均匀的本品粉末约2.0g，一共准备6份， 精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密称定， 置具塞锥形瓶中，加乙醇50ml，超声处理（功率140W，频率42kHz）45分钟，滤过，滤液置100ml量瓶中，用适量乙醇，分次洗涤滤器和滤渣，洗液并入同一量瓶中，加乙醇至刻度，摇匀。 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即得，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测定吸光度，从标准曲线上读出供试品溶液中齐墩果酸的含量。</w:t>
      </w:r>
    </w:p>
    <w:p>
      <w:pPr>
        <w:pStyle w:val="24"/>
        <w:numPr>
          <w:ilvl w:val="0"/>
          <w:numId w:val="0"/>
        </w:numPr>
        <w:spacing w:line="360" w:lineRule="auto"/>
        <w:ind w:leftChars="0"/>
        <w:outlineLvl w:val="3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可接受标准</w:t>
      </w:r>
    </w:p>
    <w:p>
      <w:pPr>
        <w:tabs>
          <w:tab w:val="left" w:pos="1137"/>
        </w:tabs>
        <w:spacing w:line="360" w:lineRule="auto"/>
        <w:ind w:firstLine="360" w:firstLineChars="150"/>
        <w:rPr>
          <w:bCs/>
          <w:sz w:val="24"/>
          <w:lang w:eastAsia="zh-CN"/>
        </w:rPr>
      </w:pPr>
      <w:r>
        <w:rPr>
          <w:rFonts w:hint="eastAsia"/>
          <w:bCs/>
          <w:sz w:val="24"/>
          <w:lang w:val="en-US" w:eastAsia="zh-CN"/>
        </w:rPr>
        <w:t xml:space="preserve"> </w:t>
      </w:r>
      <w:r>
        <w:rPr>
          <w:bCs/>
          <w:sz w:val="24"/>
          <w:lang w:eastAsia="zh-CN"/>
        </w:rPr>
        <w:t>6份供试品溶液含量的RSD应不得过</w:t>
      </w:r>
      <w:r>
        <w:rPr>
          <w:rFonts w:hint="eastAsia"/>
          <w:bCs/>
          <w:sz w:val="24"/>
          <w:lang w:val="en-US" w:eastAsia="zh-CN"/>
        </w:rPr>
        <w:t>2</w:t>
      </w:r>
      <w:r>
        <w:rPr>
          <w:bCs/>
          <w:sz w:val="24"/>
          <w:lang w:eastAsia="zh-CN"/>
        </w:rPr>
        <w:t>.0%</w:t>
      </w:r>
      <w:r>
        <w:rPr>
          <w:rFonts w:hint="eastAsia"/>
          <w:bCs/>
          <w:sz w:val="24"/>
          <w:lang w:eastAsia="zh-CN"/>
        </w:rPr>
        <w:t>。</w:t>
      </w:r>
    </w:p>
    <w:p>
      <w:pPr>
        <w:pStyle w:val="24"/>
        <w:numPr>
          <w:ilvl w:val="0"/>
          <w:numId w:val="0"/>
        </w:numPr>
        <w:spacing w:line="360" w:lineRule="auto"/>
        <w:ind w:leftChars="0"/>
        <w:outlineLvl w:val="3"/>
        <w:rPr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重复性</w:t>
      </w:r>
      <w:r>
        <w:rPr>
          <w:b/>
          <w:sz w:val="24"/>
          <w:szCs w:val="24"/>
          <w:lang w:eastAsia="zh-CN"/>
        </w:rPr>
        <w:t>结果和结论</w:t>
      </w:r>
    </w:p>
    <w:tbl>
      <w:tblPr>
        <w:tblStyle w:val="1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880"/>
        <w:gridCol w:w="1807"/>
        <w:gridCol w:w="1480"/>
        <w:gridCol w:w="1295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样品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称样量</w:t>
            </w:r>
            <w:r>
              <w:rPr>
                <w:rFonts w:hint="eastAsia"/>
                <w:b/>
                <w:sz w:val="21"/>
                <w:szCs w:val="21"/>
              </w:rPr>
              <w:t>（g）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吸光度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含量</w:t>
            </w:r>
            <w:r>
              <w:rPr>
                <w:rFonts w:hint="eastAsia"/>
                <w:b/>
                <w:sz w:val="21"/>
                <w:szCs w:val="21"/>
              </w:rPr>
              <w:t>（%）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含量均值</w:t>
            </w:r>
          </w:p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（%）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RSD</w:t>
            </w:r>
            <w:r>
              <w:rPr>
                <w:rFonts w:hint="eastAsia"/>
                <w:b/>
                <w:sz w:val="21"/>
                <w:szCs w:val="21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434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供试品1-1</w:t>
            </w:r>
          </w:p>
        </w:tc>
        <w:tc>
          <w:tcPr>
            <w:tcW w:w="18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2.04123 </w:t>
            </w:r>
          </w:p>
        </w:tc>
        <w:tc>
          <w:tcPr>
            <w:tcW w:w="18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0.245</w:t>
            </w:r>
          </w:p>
        </w:tc>
        <w:tc>
          <w:tcPr>
            <w:tcW w:w="14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0.630</w:t>
            </w:r>
          </w:p>
        </w:tc>
        <w:tc>
          <w:tcPr>
            <w:tcW w:w="12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  <w:p>
            <w:pPr>
              <w:ind w:firstLine="420" w:firstLineChars="20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0.64</w:t>
            </w:r>
          </w:p>
        </w:tc>
        <w:tc>
          <w:tcPr>
            <w:tcW w:w="13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  <w:p>
            <w:pPr>
              <w:ind w:firstLine="420" w:firstLineChars="20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80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434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供试品1-2</w:t>
            </w:r>
          </w:p>
        </w:tc>
        <w:tc>
          <w:tcPr>
            <w:tcW w:w="18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2.05482 </w:t>
            </w:r>
          </w:p>
        </w:tc>
        <w:tc>
          <w:tcPr>
            <w:tcW w:w="18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0.247</w:t>
            </w:r>
          </w:p>
        </w:tc>
        <w:tc>
          <w:tcPr>
            <w:tcW w:w="14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0.630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80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434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供试品1-3</w:t>
            </w:r>
          </w:p>
        </w:tc>
        <w:tc>
          <w:tcPr>
            <w:tcW w:w="18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2.01281 </w:t>
            </w:r>
          </w:p>
        </w:tc>
        <w:tc>
          <w:tcPr>
            <w:tcW w:w="18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0.247</w:t>
            </w:r>
          </w:p>
        </w:tc>
        <w:tc>
          <w:tcPr>
            <w:tcW w:w="1480" w:type="dxa"/>
            <w:vMerge w:val="restart"/>
            <w:noWrap w:val="0"/>
            <w:vAlign w:val="center"/>
          </w:tcPr>
          <w:p>
            <w:pPr>
              <w:tabs>
                <w:tab w:val="left" w:pos="506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0.643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80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434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供试品1-4</w:t>
            </w:r>
          </w:p>
        </w:tc>
        <w:tc>
          <w:tcPr>
            <w:tcW w:w="18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2.06634 </w:t>
            </w:r>
          </w:p>
        </w:tc>
        <w:tc>
          <w:tcPr>
            <w:tcW w:w="18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0.250</w:t>
            </w:r>
          </w:p>
        </w:tc>
        <w:tc>
          <w:tcPr>
            <w:tcW w:w="14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0.633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80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434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供试品1-5</w:t>
            </w:r>
          </w:p>
        </w:tc>
        <w:tc>
          <w:tcPr>
            <w:tcW w:w="18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2.01245 </w:t>
            </w:r>
          </w:p>
        </w:tc>
        <w:tc>
          <w:tcPr>
            <w:tcW w:w="18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0.253</w:t>
            </w:r>
          </w:p>
        </w:tc>
        <w:tc>
          <w:tcPr>
            <w:tcW w:w="14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0.657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80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434" w:type="dxa"/>
            <w:vMerge w:val="restart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供试品1-6</w:t>
            </w:r>
          </w:p>
        </w:tc>
        <w:tc>
          <w:tcPr>
            <w:tcW w:w="18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2.02351 </w:t>
            </w:r>
          </w:p>
        </w:tc>
        <w:tc>
          <w:tcPr>
            <w:tcW w:w="18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0.245</w:t>
            </w:r>
          </w:p>
        </w:tc>
        <w:tc>
          <w:tcPr>
            <w:tcW w:w="14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0.635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80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14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标准规定</w:t>
            </w:r>
          </w:p>
        </w:tc>
        <w:tc>
          <w:tcPr>
            <w:tcW w:w="5974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RSD </w:t>
            </w:r>
            <w:r>
              <w:rPr>
                <w:sz w:val="21"/>
                <w:szCs w:val="21"/>
              </w:rPr>
              <w:t>不得过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2.</w:t>
            </w:r>
            <w:r>
              <w:rPr>
                <w:sz w:val="21"/>
                <w:szCs w:val="21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14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试验结论</w:t>
            </w:r>
          </w:p>
        </w:tc>
        <w:tc>
          <w:tcPr>
            <w:tcW w:w="59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符合可接受标准</w:t>
            </w:r>
          </w:p>
        </w:tc>
      </w:tr>
    </w:tbl>
    <w:p>
      <w:pPr>
        <w:pStyle w:val="24"/>
        <w:numPr>
          <w:ilvl w:val="0"/>
          <w:numId w:val="0"/>
        </w:numPr>
        <w:spacing w:line="360" w:lineRule="auto"/>
        <w:ind w:leftChars="0"/>
        <w:outlineLvl w:val="2"/>
        <w:rPr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13.6中间精密度</w:t>
      </w:r>
    </w:p>
    <w:p>
      <w:pPr>
        <w:pStyle w:val="24"/>
        <w:numPr>
          <w:ilvl w:val="0"/>
          <w:numId w:val="0"/>
        </w:numPr>
        <w:spacing w:line="360" w:lineRule="auto"/>
        <w:ind w:leftChars="0"/>
        <w:outlineLvl w:val="2"/>
        <w:rPr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精密度---</w:t>
      </w:r>
      <w:r>
        <w:rPr>
          <w:rFonts w:hint="eastAsia"/>
          <w:b/>
          <w:sz w:val="24"/>
          <w:szCs w:val="24"/>
          <w:lang w:eastAsia="zh-CN"/>
        </w:rPr>
        <w:t>中间精密度</w:t>
      </w:r>
    </w:p>
    <w:p>
      <w:pPr>
        <w:pStyle w:val="24"/>
        <w:numPr>
          <w:ilvl w:val="0"/>
          <w:numId w:val="0"/>
        </w:numPr>
        <w:spacing w:line="360" w:lineRule="auto"/>
        <w:ind w:leftChars="0"/>
        <w:outlineLvl w:val="3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/>
          <w:bCs w:val="0"/>
          <w:sz w:val="24"/>
          <w:lang w:val="en-US" w:eastAsia="zh-CN"/>
        </w:rPr>
        <w:t xml:space="preserve"> 试验方法：</w:t>
      </w:r>
      <w:r>
        <w:rPr>
          <w:rFonts w:hint="eastAsia"/>
          <w:b w:val="0"/>
          <w:bCs/>
          <w:sz w:val="24"/>
          <w:lang w:val="en-US" w:eastAsia="zh-CN"/>
        </w:rPr>
        <w:t>由另外一名试验者，采用另外一台同型号的设备，按照上述重复性试验方法重新试验一次。</w:t>
      </w:r>
    </w:p>
    <w:p>
      <w:pPr>
        <w:pStyle w:val="24"/>
        <w:numPr>
          <w:ilvl w:val="0"/>
          <w:numId w:val="0"/>
        </w:numPr>
        <w:spacing w:line="360" w:lineRule="auto"/>
        <w:ind w:leftChars="0"/>
        <w:outlineLvl w:val="3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可接受标准</w:t>
      </w:r>
    </w:p>
    <w:p>
      <w:pPr>
        <w:numPr>
          <w:ilvl w:val="0"/>
          <w:numId w:val="5"/>
        </w:numPr>
        <w:tabs>
          <w:tab w:val="left" w:pos="1137"/>
        </w:tabs>
        <w:spacing w:line="360" w:lineRule="auto"/>
        <w:ind w:firstLine="360" w:firstLineChars="150"/>
        <w:rPr>
          <w:rFonts w:hint="eastAsia"/>
          <w:bCs/>
          <w:sz w:val="24"/>
          <w:lang w:eastAsia="zh-CN"/>
        </w:rPr>
      </w:pPr>
      <w:r>
        <w:rPr>
          <w:bCs/>
          <w:sz w:val="24"/>
          <w:lang w:eastAsia="zh-CN"/>
        </w:rPr>
        <w:t>6份供试品溶液含量的RSD应不得过</w:t>
      </w:r>
      <w:r>
        <w:rPr>
          <w:rFonts w:hint="eastAsia"/>
          <w:bCs/>
          <w:sz w:val="24"/>
          <w:lang w:val="en-US" w:eastAsia="zh-CN"/>
        </w:rPr>
        <w:t>2.0</w:t>
      </w:r>
      <w:r>
        <w:rPr>
          <w:bCs/>
          <w:sz w:val="24"/>
          <w:lang w:eastAsia="zh-CN"/>
        </w:rPr>
        <w:t>%</w:t>
      </w:r>
      <w:r>
        <w:rPr>
          <w:rFonts w:hint="eastAsia"/>
          <w:bCs/>
          <w:sz w:val="24"/>
          <w:lang w:eastAsia="zh-CN"/>
        </w:rPr>
        <w:t>。</w:t>
      </w:r>
    </w:p>
    <w:p>
      <w:pPr>
        <w:numPr>
          <w:ilvl w:val="0"/>
          <w:numId w:val="5"/>
        </w:numPr>
        <w:tabs>
          <w:tab w:val="left" w:pos="1137"/>
        </w:tabs>
        <w:spacing w:line="360" w:lineRule="auto"/>
        <w:ind w:firstLine="360" w:firstLineChars="150"/>
        <w:rPr>
          <w:rFonts w:hint="eastAsia"/>
          <w:bCs/>
          <w:sz w:val="24"/>
          <w:lang w:eastAsia="zh-CN"/>
        </w:rPr>
      </w:pPr>
      <w:r>
        <w:rPr>
          <w:rFonts w:hint="eastAsia"/>
          <w:bCs/>
          <w:sz w:val="24"/>
          <w:lang w:val="en-US" w:eastAsia="zh-CN"/>
        </w:rPr>
        <w:t>12份供试品溶液含量的</w:t>
      </w:r>
      <w:r>
        <w:rPr>
          <w:bCs/>
          <w:sz w:val="24"/>
          <w:lang w:eastAsia="zh-CN"/>
        </w:rPr>
        <w:t>RSD应不得过</w:t>
      </w:r>
      <w:r>
        <w:rPr>
          <w:rFonts w:hint="eastAsia"/>
          <w:bCs/>
          <w:sz w:val="24"/>
          <w:lang w:val="en-US" w:eastAsia="zh-CN"/>
        </w:rPr>
        <w:t>2.0</w:t>
      </w:r>
      <w:r>
        <w:rPr>
          <w:bCs/>
          <w:sz w:val="24"/>
          <w:lang w:eastAsia="zh-CN"/>
        </w:rPr>
        <w:t>%</w:t>
      </w:r>
      <w:r>
        <w:rPr>
          <w:rFonts w:hint="eastAsia"/>
          <w:bCs/>
          <w:sz w:val="24"/>
          <w:lang w:eastAsia="zh-CN"/>
        </w:rPr>
        <w:t>。</w:t>
      </w:r>
    </w:p>
    <w:p>
      <w:pPr>
        <w:pStyle w:val="24"/>
        <w:numPr>
          <w:ilvl w:val="0"/>
          <w:numId w:val="0"/>
        </w:numPr>
        <w:spacing w:line="360" w:lineRule="auto"/>
        <w:ind w:leftChars="0"/>
        <w:outlineLvl w:val="3"/>
        <w:rPr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中间精密度试验</w:t>
      </w:r>
      <w:r>
        <w:rPr>
          <w:b/>
          <w:sz w:val="24"/>
          <w:szCs w:val="24"/>
          <w:lang w:eastAsia="zh-CN"/>
        </w:rPr>
        <w:t>结果和结论</w:t>
      </w:r>
    </w:p>
    <w:tbl>
      <w:tblPr>
        <w:tblStyle w:val="1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880"/>
        <w:gridCol w:w="1807"/>
        <w:gridCol w:w="1480"/>
        <w:gridCol w:w="1295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1"/>
                <w:szCs w:val="21"/>
              </w:rPr>
            </w:pPr>
            <w:r>
              <w:rPr>
                <w:b/>
                <w:color w:val="auto"/>
                <w:sz w:val="21"/>
                <w:szCs w:val="21"/>
              </w:rPr>
              <w:t>样品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1"/>
                <w:szCs w:val="21"/>
              </w:rPr>
            </w:pPr>
            <w:r>
              <w:rPr>
                <w:b/>
                <w:color w:val="auto"/>
                <w:sz w:val="21"/>
                <w:szCs w:val="21"/>
              </w:rPr>
              <w:t>称样量</w:t>
            </w:r>
            <w:r>
              <w:rPr>
                <w:rFonts w:hint="eastAsia"/>
                <w:b/>
                <w:color w:val="auto"/>
                <w:sz w:val="21"/>
                <w:szCs w:val="21"/>
              </w:rPr>
              <w:t>（g）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lang w:eastAsia="zh-CN"/>
              </w:rPr>
              <w:t>吸光度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1"/>
                <w:szCs w:val="21"/>
              </w:rPr>
            </w:pPr>
            <w:r>
              <w:rPr>
                <w:b/>
                <w:color w:val="auto"/>
                <w:sz w:val="21"/>
                <w:szCs w:val="21"/>
              </w:rPr>
              <w:t>含量</w:t>
            </w:r>
            <w:r>
              <w:rPr>
                <w:rFonts w:hint="eastAsia"/>
                <w:b/>
                <w:color w:val="auto"/>
                <w:sz w:val="21"/>
                <w:szCs w:val="21"/>
              </w:rPr>
              <w:t>（%）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1"/>
                <w:szCs w:val="21"/>
              </w:rPr>
            </w:pPr>
            <w:r>
              <w:rPr>
                <w:b/>
                <w:color w:val="auto"/>
                <w:sz w:val="21"/>
                <w:szCs w:val="21"/>
              </w:rPr>
              <w:t>含量均值</w:t>
            </w:r>
          </w:p>
          <w:p>
            <w:pPr>
              <w:jc w:val="center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（%）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1"/>
                <w:szCs w:val="21"/>
              </w:rPr>
            </w:pPr>
            <w:r>
              <w:rPr>
                <w:b/>
                <w:color w:val="auto"/>
                <w:sz w:val="21"/>
                <w:szCs w:val="21"/>
              </w:rPr>
              <w:t>RSD</w:t>
            </w:r>
            <w:r>
              <w:rPr>
                <w:rFonts w:hint="eastAsia"/>
                <w:b/>
                <w:color w:val="auto"/>
                <w:sz w:val="21"/>
                <w:szCs w:val="21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434" w:type="dxa"/>
            <w:vMerge w:val="restart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供试品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color w:val="auto"/>
                <w:sz w:val="21"/>
                <w:szCs w:val="21"/>
              </w:rPr>
              <w:t>-1</w:t>
            </w:r>
          </w:p>
        </w:tc>
        <w:tc>
          <w:tcPr>
            <w:tcW w:w="18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2.03258 </w:t>
            </w:r>
          </w:p>
        </w:tc>
        <w:tc>
          <w:tcPr>
            <w:tcW w:w="18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0.249</w:t>
            </w:r>
          </w:p>
        </w:tc>
        <w:tc>
          <w:tcPr>
            <w:tcW w:w="14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0.637</w:t>
            </w:r>
          </w:p>
        </w:tc>
        <w:tc>
          <w:tcPr>
            <w:tcW w:w="12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0.64</w:t>
            </w:r>
          </w:p>
        </w:tc>
        <w:tc>
          <w:tcPr>
            <w:tcW w:w="13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80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434" w:type="dxa"/>
            <w:vMerge w:val="restart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供试品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color w:val="auto"/>
                <w:sz w:val="21"/>
                <w:szCs w:val="21"/>
              </w:rPr>
              <w:t>-2</w:t>
            </w:r>
          </w:p>
        </w:tc>
        <w:tc>
          <w:tcPr>
            <w:tcW w:w="18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2.02542 </w:t>
            </w:r>
          </w:p>
        </w:tc>
        <w:tc>
          <w:tcPr>
            <w:tcW w:w="18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0.245</w:t>
            </w:r>
          </w:p>
        </w:tc>
        <w:tc>
          <w:tcPr>
            <w:tcW w:w="14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0.630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80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434" w:type="dxa"/>
            <w:vMerge w:val="restart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供试品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color w:val="auto"/>
                <w:sz w:val="21"/>
                <w:szCs w:val="21"/>
              </w:rPr>
              <w:t>-3</w:t>
            </w:r>
          </w:p>
        </w:tc>
        <w:tc>
          <w:tcPr>
            <w:tcW w:w="18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2.00329 </w:t>
            </w:r>
          </w:p>
        </w:tc>
        <w:tc>
          <w:tcPr>
            <w:tcW w:w="18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0.24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0.640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80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434" w:type="dxa"/>
            <w:vMerge w:val="restart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供试品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color w:val="auto"/>
                <w:sz w:val="21"/>
                <w:szCs w:val="21"/>
              </w:rPr>
              <w:t>-4</w:t>
            </w:r>
          </w:p>
        </w:tc>
        <w:tc>
          <w:tcPr>
            <w:tcW w:w="18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2.04526 </w:t>
            </w:r>
          </w:p>
        </w:tc>
        <w:tc>
          <w:tcPr>
            <w:tcW w:w="18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0.255</w:t>
            </w:r>
          </w:p>
        </w:tc>
        <w:tc>
          <w:tcPr>
            <w:tcW w:w="14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0.647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80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434" w:type="dxa"/>
            <w:vMerge w:val="restart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供试品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color w:val="auto"/>
                <w:sz w:val="21"/>
                <w:szCs w:val="21"/>
              </w:rPr>
              <w:t>-5</w:t>
            </w:r>
          </w:p>
        </w:tc>
        <w:tc>
          <w:tcPr>
            <w:tcW w:w="18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2.01542 </w:t>
            </w:r>
          </w:p>
        </w:tc>
        <w:tc>
          <w:tcPr>
            <w:tcW w:w="18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0.240</w:t>
            </w:r>
          </w:p>
        </w:tc>
        <w:tc>
          <w:tcPr>
            <w:tcW w:w="14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0.622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80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480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供试品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color w:val="auto"/>
                <w:sz w:val="21"/>
                <w:szCs w:val="21"/>
              </w:rPr>
              <w:t>-6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2.04172 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0.253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0.644</w:t>
            </w: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</w:tbl>
    <w:p>
      <w:pPr>
        <w:pStyle w:val="24"/>
        <w:spacing w:line="360" w:lineRule="auto"/>
        <w:ind w:left="567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12份样品含量RSD（%）</w:t>
      </w:r>
    </w:p>
    <w:tbl>
      <w:tblPr>
        <w:tblStyle w:val="16"/>
        <w:tblpPr w:leftFromText="180" w:rightFromText="180" w:vertAnchor="text" w:horzAnchor="page" w:tblpX="2310" w:tblpY="214"/>
        <w:tblOverlap w:val="never"/>
        <w:tblW w:w="8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3"/>
        <w:gridCol w:w="1795"/>
        <w:gridCol w:w="1755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93" w:type="dxa"/>
            <w:shd w:val="pct10" w:color="auto" w:fill="auto"/>
            <w:noWrap w:val="0"/>
            <w:vAlign w:val="center"/>
          </w:tcPr>
          <w:p>
            <w:pPr>
              <w:jc w:val="center"/>
              <w:rPr>
                <w:rFonts w:ascii="Arial" w:hAnsi="Arial"/>
                <w:b/>
                <w:color w:val="auto"/>
                <w:szCs w:val="21"/>
              </w:rPr>
            </w:pPr>
            <w:r>
              <w:rPr>
                <w:rFonts w:ascii="Arial" w:hAnsi="Arial"/>
                <w:b/>
                <w:color w:val="auto"/>
                <w:szCs w:val="21"/>
              </w:rPr>
              <w:t>配制液编号</w:t>
            </w:r>
          </w:p>
        </w:tc>
        <w:tc>
          <w:tcPr>
            <w:tcW w:w="1795" w:type="dxa"/>
            <w:shd w:val="pct10" w:color="auto" w:fill="auto"/>
            <w:noWrap w:val="0"/>
            <w:vAlign w:val="center"/>
          </w:tcPr>
          <w:p>
            <w:pPr>
              <w:jc w:val="center"/>
              <w:rPr>
                <w:rFonts w:ascii="Arial" w:hAnsi="Arial"/>
                <w:b/>
                <w:color w:val="auto"/>
                <w:szCs w:val="21"/>
              </w:rPr>
            </w:pPr>
            <w:r>
              <w:rPr>
                <w:rFonts w:hint="eastAsia" w:ascii="Arial" w:hAnsi="Arial"/>
                <w:b/>
                <w:color w:val="auto"/>
                <w:szCs w:val="21"/>
              </w:rPr>
              <w:t>百分含量</w:t>
            </w:r>
          </w:p>
        </w:tc>
        <w:tc>
          <w:tcPr>
            <w:tcW w:w="1755" w:type="dxa"/>
            <w:shd w:val="pct10" w:color="auto" w:fill="auto"/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b/>
                <w:color w:val="auto"/>
                <w:szCs w:val="21"/>
              </w:rPr>
            </w:pPr>
            <w:r>
              <w:rPr>
                <w:rFonts w:hint="eastAsia" w:ascii="Arial" w:hAnsi="Arial"/>
                <w:b/>
                <w:color w:val="auto"/>
                <w:szCs w:val="21"/>
              </w:rPr>
              <w:t>含量均值</w:t>
            </w:r>
          </w:p>
        </w:tc>
        <w:tc>
          <w:tcPr>
            <w:tcW w:w="1837" w:type="dxa"/>
            <w:shd w:val="pct10" w:color="auto" w:fill="auto"/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b/>
                <w:color w:val="auto"/>
                <w:szCs w:val="21"/>
              </w:rPr>
            </w:pPr>
            <w:r>
              <w:rPr>
                <w:rFonts w:hint="eastAsia" w:ascii="Arial" w:hAnsi="Arial"/>
                <w:b/>
                <w:color w:val="auto"/>
                <w:szCs w:val="21"/>
              </w:rPr>
              <w:t>百分含量的RSD%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Arial" w:hAnsi="Arial"/>
                <w:color w:val="auto"/>
              </w:rPr>
            </w:pPr>
            <w:r>
              <w:rPr>
                <w:rFonts w:hint="eastAsia" w:ascii="Arial" w:hAnsi="Arial"/>
                <w:color w:val="auto"/>
              </w:rPr>
              <w:t>供试品1</w:t>
            </w:r>
            <w:r>
              <w:rPr>
                <w:rFonts w:ascii="Arial" w:hAnsi="Arial"/>
                <w:color w:val="auto"/>
              </w:rPr>
              <w:t>-1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0.630</w:t>
            </w:r>
          </w:p>
        </w:tc>
        <w:tc>
          <w:tcPr>
            <w:tcW w:w="17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auto"/>
                <w:lang w:val="en-US" w:eastAsia="zh-CN"/>
              </w:rPr>
            </w:pPr>
          </w:p>
          <w:p>
            <w:pPr>
              <w:jc w:val="center"/>
              <w:rPr>
                <w:rFonts w:hint="eastAsia" w:ascii="Arial" w:hAnsi="Arial"/>
                <w:color w:val="auto"/>
                <w:lang w:val="en-US" w:eastAsia="zh-CN"/>
              </w:rPr>
            </w:pPr>
          </w:p>
          <w:p>
            <w:pPr>
              <w:jc w:val="center"/>
              <w:rPr>
                <w:rFonts w:hint="eastAsia" w:ascii="Arial" w:hAnsi="Arial"/>
                <w:color w:val="auto"/>
                <w:lang w:val="en-US" w:eastAsia="zh-CN"/>
              </w:rPr>
            </w:pPr>
          </w:p>
          <w:p>
            <w:pPr>
              <w:jc w:val="center"/>
              <w:rPr>
                <w:rFonts w:hint="eastAsia" w:ascii="Arial" w:hAnsi="Arial"/>
                <w:color w:val="auto"/>
                <w:lang w:val="en-US" w:eastAsia="zh-CN"/>
              </w:rPr>
            </w:pPr>
          </w:p>
          <w:p>
            <w:pPr>
              <w:jc w:val="center"/>
              <w:rPr>
                <w:rFonts w:hint="eastAsia" w:ascii="Arial" w:hAnsi="Arial"/>
                <w:color w:val="auto"/>
                <w:lang w:val="en-US" w:eastAsia="zh-CN"/>
              </w:rPr>
            </w:pPr>
          </w:p>
          <w:p>
            <w:pPr>
              <w:jc w:val="center"/>
              <w:rPr>
                <w:rFonts w:hint="eastAsia" w:ascii="Arial" w:hAnsi="Arial"/>
                <w:color w:val="auto"/>
                <w:lang w:val="en-US" w:eastAsia="zh-CN"/>
              </w:rPr>
            </w:pPr>
          </w:p>
          <w:p>
            <w:pPr>
              <w:jc w:val="center"/>
              <w:rPr>
                <w:rFonts w:hint="default" w:ascii="Arial" w:hAnsi="Arial" w:eastAsia="宋体"/>
                <w:color w:val="auto"/>
                <w:lang w:val="en-US" w:eastAsia="zh-CN"/>
              </w:rPr>
            </w:pPr>
            <w:r>
              <w:rPr>
                <w:rFonts w:hint="eastAsia" w:ascii="Arial" w:hAnsi="Arial"/>
                <w:color w:val="auto"/>
                <w:lang w:val="en-US" w:eastAsia="zh-CN"/>
              </w:rPr>
              <w:t>0.64</w:t>
            </w:r>
          </w:p>
        </w:tc>
        <w:tc>
          <w:tcPr>
            <w:tcW w:w="183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auto"/>
                <w:lang w:val="en-US" w:eastAsia="zh-CN"/>
              </w:rPr>
            </w:pPr>
          </w:p>
          <w:p>
            <w:pPr>
              <w:jc w:val="center"/>
              <w:rPr>
                <w:rFonts w:hint="eastAsia" w:ascii="Arial" w:hAnsi="Arial"/>
                <w:color w:val="auto"/>
                <w:lang w:val="en-US" w:eastAsia="zh-CN"/>
              </w:rPr>
            </w:pPr>
          </w:p>
          <w:p>
            <w:pPr>
              <w:jc w:val="center"/>
              <w:rPr>
                <w:rFonts w:hint="eastAsia" w:ascii="Arial" w:hAnsi="Arial"/>
                <w:color w:val="auto"/>
                <w:lang w:val="en-US" w:eastAsia="zh-CN"/>
              </w:rPr>
            </w:pPr>
          </w:p>
          <w:p>
            <w:pPr>
              <w:jc w:val="center"/>
              <w:rPr>
                <w:rFonts w:hint="eastAsia" w:ascii="Arial" w:hAnsi="Arial"/>
                <w:color w:val="auto"/>
                <w:lang w:val="en-US" w:eastAsia="zh-CN"/>
              </w:rPr>
            </w:pPr>
          </w:p>
          <w:p>
            <w:pPr>
              <w:jc w:val="center"/>
              <w:rPr>
                <w:rFonts w:hint="eastAsia" w:ascii="Arial" w:hAnsi="Arial"/>
                <w:color w:val="auto"/>
                <w:lang w:val="en-US" w:eastAsia="zh-CN"/>
              </w:rPr>
            </w:pPr>
          </w:p>
          <w:p>
            <w:pPr>
              <w:jc w:val="center"/>
              <w:rPr>
                <w:rFonts w:hint="eastAsia" w:ascii="Arial" w:hAnsi="Arial"/>
                <w:color w:val="auto"/>
                <w:lang w:val="en-US" w:eastAsia="zh-CN"/>
              </w:rPr>
            </w:pPr>
          </w:p>
          <w:p>
            <w:pPr>
              <w:jc w:val="center"/>
              <w:rPr>
                <w:rFonts w:hint="default" w:ascii="Arial" w:hAnsi="Arial" w:eastAsia="宋体"/>
                <w:color w:val="auto"/>
                <w:lang w:val="en-US" w:eastAsia="zh-CN"/>
              </w:rPr>
            </w:pPr>
            <w:r>
              <w:rPr>
                <w:rFonts w:hint="eastAsia" w:ascii="Arial" w:hAnsi="Arial"/>
                <w:color w:val="auto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Arial" w:hAnsi="Arial"/>
                <w:color w:val="auto"/>
              </w:rPr>
            </w:pPr>
            <w:r>
              <w:rPr>
                <w:rFonts w:hint="eastAsia" w:ascii="Arial" w:hAnsi="Arial"/>
                <w:color w:val="auto"/>
              </w:rPr>
              <w:t>供试品1</w:t>
            </w:r>
            <w:r>
              <w:rPr>
                <w:rFonts w:ascii="Arial" w:hAnsi="Arial"/>
                <w:color w:val="auto"/>
              </w:rPr>
              <w:t>-2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0.630</w:t>
            </w: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 w:hAnsi="Arial"/>
                <w:color w:val="auto"/>
              </w:rPr>
            </w:pPr>
          </w:p>
        </w:tc>
        <w:tc>
          <w:tcPr>
            <w:tcW w:w="183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 w:hAnsi="Arial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Arial" w:hAnsi="Arial"/>
                <w:color w:val="auto"/>
              </w:rPr>
            </w:pPr>
            <w:r>
              <w:rPr>
                <w:rFonts w:hint="eastAsia" w:ascii="Arial" w:hAnsi="Arial"/>
                <w:color w:val="auto"/>
              </w:rPr>
              <w:t>供试品1</w:t>
            </w:r>
            <w:r>
              <w:rPr>
                <w:rFonts w:ascii="Arial" w:hAnsi="Arial"/>
                <w:color w:val="auto"/>
              </w:rPr>
              <w:t>-</w:t>
            </w:r>
            <w:r>
              <w:rPr>
                <w:rFonts w:hint="eastAsia" w:ascii="Arial" w:hAnsi="Arial"/>
                <w:color w:val="auto"/>
              </w:rPr>
              <w:t>3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tabs>
                <w:tab w:val="left" w:pos="506"/>
              </w:tabs>
              <w:jc w:val="center"/>
              <w:rPr>
                <w:rFonts w:hint="default" w:ascii="Arial" w:hAnsi="Arial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0.643</w:t>
            </w: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 w:hAnsi="Arial"/>
                <w:color w:val="auto"/>
              </w:rPr>
            </w:pPr>
          </w:p>
        </w:tc>
        <w:tc>
          <w:tcPr>
            <w:tcW w:w="183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 w:hAnsi="Arial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Arial" w:hAnsi="Arial"/>
                <w:color w:val="auto"/>
              </w:rPr>
            </w:pPr>
            <w:r>
              <w:rPr>
                <w:rFonts w:hint="eastAsia" w:ascii="Arial" w:hAnsi="Arial"/>
                <w:color w:val="auto"/>
              </w:rPr>
              <w:t>供试品1</w:t>
            </w:r>
            <w:r>
              <w:rPr>
                <w:rFonts w:ascii="Arial" w:hAnsi="Arial"/>
                <w:color w:val="auto"/>
              </w:rPr>
              <w:t>-</w:t>
            </w:r>
            <w:r>
              <w:rPr>
                <w:rFonts w:hint="eastAsia" w:ascii="Arial" w:hAnsi="Arial"/>
                <w:color w:val="auto"/>
              </w:rPr>
              <w:t>4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0.633</w:t>
            </w: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 w:hAnsi="Arial"/>
                <w:color w:val="auto"/>
              </w:rPr>
            </w:pPr>
          </w:p>
        </w:tc>
        <w:tc>
          <w:tcPr>
            <w:tcW w:w="183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 w:hAnsi="Arial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Arial" w:hAnsi="Arial"/>
                <w:color w:val="auto"/>
              </w:rPr>
            </w:pPr>
            <w:r>
              <w:rPr>
                <w:rFonts w:hint="eastAsia" w:ascii="Arial" w:hAnsi="Arial"/>
                <w:color w:val="auto"/>
              </w:rPr>
              <w:t>供试品1</w:t>
            </w:r>
            <w:r>
              <w:rPr>
                <w:rFonts w:ascii="Arial" w:hAnsi="Arial"/>
                <w:color w:val="auto"/>
              </w:rPr>
              <w:t>-</w:t>
            </w:r>
            <w:r>
              <w:rPr>
                <w:rFonts w:hint="eastAsia" w:ascii="Arial" w:hAnsi="Arial"/>
                <w:color w:val="auto"/>
              </w:rPr>
              <w:t>5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0.657</w:t>
            </w: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 w:hAnsi="Arial"/>
                <w:color w:val="auto"/>
              </w:rPr>
            </w:pPr>
          </w:p>
        </w:tc>
        <w:tc>
          <w:tcPr>
            <w:tcW w:w="183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 w:hAnsi="Arial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Arial" w:hAnsi="Arial"/>
                <w:color w:val="auto"/>
              </w:rPr>
            </w:pPr>
            <w:r>
              <w:rPr>
                <w:rFonts w:hint="eastAsia" w:ascii="Arial" w:hAnsi="Arial"/>
                <w:color w:val="auto"/>
              </w:rPr>
              <w:t>供试品1</w:t>
            </w:r>
            <w:r>
              <w:rPr>
                <w:rFonts w:ascii="Arial" w:hAnsi="Arial"/>
                <w:color w:val="auto"/>
              </w:rPr>
              <w:t>-</w:t>
            </w:r>
            <w:r>
              <w:rPr>
                <w:rFonts w:hint="eastAsia" w:ascii="Arial" w:hAnsi="Arial"/>
                <w:color w:val="auto"/>
              </w:rPr>
              <w:t>6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0.635</w:t>
            </w: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 w:hAnsi="Arial"/>
                <w:color w:val="auto"/>
              </w:rPr>
            </w:pPr>
          </w:p>
        </w:tc>
        <w:tc>
          <w:tcPr>
            <w:tcW w:w="183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 w:hAnsi="Arial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Arial" w:hAnsi="Arial"/>
                <w:color w:val="auto"/>
              </w:rPr>
            </w:pPr>
            <w:r>
              <w:rPr>
                <w:rFonts w:hint="eastAsia" w:ascii="Arial" w:hAnsi="Arial"/>
                <w:color w:val="auto"/>
              </w:rPr>
              <w:t>供试品2</w:t>
            </w:r>
            <w:r>
              <w:rPr>
                <w:rFonts w:ascii="Arial" w:hAnsi="Arial"/>
                <w:color w:val="auto"/>
              </w:rPr>
              <w:t>-1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0.637</w:t>
            </w: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 w:hAnsi="Arial"/>
                <w:color w:val="auto"/>
              </w:rPr>
            </w:pPr>
          </w:p>
        </w:tc>
        <w:tc>
          <w:tcPr>
            <w:tcW w:w="183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 w:hAnsi="Arial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Arial" w:hAnsi="Arial"/>
                <w:color w:val="auto"/>
              </w:rPr>
            </w:pPr>
            <w:r>
              <w:rPr>
                <w:rFonts w:hint="eastAsia" w:ascii="Arial" w:hAnsi="Arial"/>
                <w:color w:val="auto"/>
              </w:rPr>
              <w:t>供试品2</w:t>
            </w:r>
            <w:r>
              <w:rPr>
                <w:rFonts w:ascii="Arial" w:hAnsi="Arial"/>
                <w:color w:val="auto"/>
              </w:rPr>
              <w:t>-</w:t>
            </w:r>
            <w:r>
              <w:rPr>
                <w:rFonts w:hint="eastAsia" w:ascii="Arial" w:hAnsi="Arial"/>
                <w:color w:val="auto"/>
              </w:rPr>
              <w:t>2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0.630</w:t>
            </w: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 w:hAnsi="Arial"/>
                <w:color w:val="auto"/>
              </w:rPr>
            </w:pPr>
          </w:p>
        </w:tc>
        <w:tc>
          <w:tcPr>
            <w:tcW w:w="183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 w:hAnsi="Arial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Arial" w:hAnsi="Arial"/>
                <w:color w:val="auto"/>
              </w:rPr>
            </w:pPr>
            <w:r>
              <w:rPr>
                <w:rFonts w:hint="eastAsia" w:ascii="Arial" w:hAnsi="Arial"/>
                <w:color w:val="auto"/>
              </w:rPr>
              <w:t>供试品2</w:t>
            </w:r>
            <w:r>
              <w:rPr>
                <w:rFonts w:ascii="Arial" w:hAnsi="Arial"/>
                <w:color w:val="auto"/>
              </w:rPr>
              <w:t>-</w:t>
            </w:r>
            <w:r>
              <w:rPr>
                <w:rFonts w:hint="eastAsia" w:ascii="Arial" w:hAnsi="Arial"/>
                <w:color w:val="auto"/>
              </w:rPr>
              <w:t>3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0.640</w:t>
            </w: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 w:hAnsi="Arial"/>
                <w:color w:val="auto"/>
              </w:rPr>
            </w:pPr>
          </w:p>
        </w:tc>
        <w:tc>
          <w:tcPr>
            <w:tcW w:w="183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 w:hAnsi="Arial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Arial" w:hAnsi="Arial"/>
                <w:color w:val="auto"/>
              </w:rPr>
            </w:pPr>
            <w:r>
              <w:rPr>
                <w:rFonts w:hint="eastAsia" w:ascii="Arial" w:hAnsi="Arial"/>
                <w:color w:val="auto"/>
              </w:rPr>
              <w:t>供试品2</w:t>
            </w:r>
            <w:r>
              <w:rPr>
                <w:rFonts w:ascii="Arial" w:hAnsi="Arial"/>
                <w:color w:val="auto"/>
              </w:rPr>
              <w:t>-</w:t>
            </w:r>
            <w:r>
              <w:rPr>
                <w:rFonts w:hint="eastAsia" w:ascii="Arial" w:hAnsi="Arial"/>
                <w:color w:val="auto"/>
              </w:rPr>
              <w:t>4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0.647</w:t>
            </w: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 w:hAnsi="Arial"/>
                <w:color w:val="auto"/>
              </w:rPr>
            </w:pPr>
          </w:p>
        </w:tc>
        <w:tc>
          <w:tcPr>
            <w:tcW w:w="183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 w:hAnsi="Arial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Arial" w:hAnsi="Arial"/>
                <w:color w:val="auto"/>
              </w:rPr>
            </w:pPr>
            <w:r>
              <w:rPr>
                <w:rFonts w:hint="eastAsia" w:ascii="Arial" w:hAnsi="Arial"/>
                <w:color w:val="auto"/>
              </w:rPr>
              <w:t>供试品2</w:t>
            </w:r>
            <w:r>
              <w:rPr>
                <w:rFonts w:ascii="Arial" w:hAnsi="Arial"/>
                <w:color w:val="auto"/>
              </w:rPr>
              <w:t>-</w:t>
            </w:r>
            <w:r>
              <w:rPr>
                <w:rFonts w:hint="eastAsia" w:ascii="Arial" w:hAnsi="Arial"/>
                <w:color w:val="auto"/>
              </w:rPr>
              <w:t>5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0.622</w:t>
            </w: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 w:hAnsi="Arial"/>
                <w:color w:val="auto"/>
              </w:rPr>
            </w:pPr>
          </w:p>
        </w:tc>
        <w:tc>
          <w:tcPr>
            <w:tcW w:w="183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 w:hAnsi="Arial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Arial" w:hAnsi="Arial"/>
                <w:color w:val="auto"/>
              </w:rPr>
            </w:pPr>
            <w:r>
              <w:rPr>
                <w:rFonts w:hint="eastAsia" w:ascii="Arial" w:hAnsi="Arial"/>
                <w:color w:val="auto"/>
              </w:rPr>
              <w:t>供试品2</w:t>
            </w:r>
            <w:r>
              <w:rPr>
                <w:rFonts w:ascii="Arial" w:hAnsi="Arial"/>
                <w:color w:val="auto"/>
              </w:rPr>
              <w:t>-</w:t>
            </w:r>
            <w:r>
              <w:rPr>
                <w:rFonts w:hint="eastAsia" w:ascii="Arial" w:hAnsi="Arial"/>
                <w:color w:val="auto"/>
              </w:rPr>
              <w:t>6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0.644</w:t>
            </w: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 w:hAnsi="Arial"/>
                <w:color w:val="auto"/>
              </w:rPr>
            </w:pPr>
          </w:p>
        </w:tc>
        <w:tc>
          <w:tcPr>
            <w:tcW w:w="183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 w:hAnsi="Arial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88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/>
                <w:color w:val="auto"/>
              </w:rPr>
            </w:pPr>
            <w:r>
              <w:rPr>
                <w:rFonts w:hint="eastAsia" w:ascii="Arial" w:hAnsi="Arial"/>
                <w:color w:val="auto"/>
              </w:rPr>
              <w:t xml:space="preserve"> 标准规定</w:t>
            </w:r>
          </w:p>
        </w:tc>
        <w:tc>
          <w:tcPr>
            <w:tcW w:w="3592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/>
                <w:color w:val="auto"/>
              </w:rPr>
            </w:pPr>
            <w:r>
              <w:rPr>
                <w:rFonts w:hint="eastAsia" w:ascii="Arial" w:hAnsi="Arial"/>
                <w:b w:val="0"/>
                <w:bCs/>
                <w:color w:val="auto"/>
                <w:szCs w:val="21"/>
              </w:rPr>
              <w:t>RSD</w:t>
            </w:r>
            <w:r>
              <w:rPr>
                <w:rFonts w:hint="eastAsia" w:ascii="Arial" w:hAnsi="Arial"/>
                <w:color w:val="auto"/>
                <w:szCs w:val="21"/>
              </w:rPr>
              <w:t>≤</w:t>
            </w:r>
            <w:r>
              <w:rPr>
                <w:rFonts w:hint="eastAsia" w:ascii="Arial" w:hAnsi="Arial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Arial" w:hAnsi="Arial"/>
                <w:color w:val="auto"/>
                <w:szCs w:val="21"/>
              </w:rPr>
              <w:t>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auto"/>
              </w:rPr>
            </w:pPr>
            <w:r>
              <w:rPr>
                <w:rFonts w:hint="eastAsia" w:ascii="Arial" w:hAnsi="Arial"/>
                <w:color w:val="auto"/>
              </w:rPr>
              <w:t>试验结论</w:t>
            </w:r>
          </w:p>
        </w:tc>
        <w:tc>
          <w:tcPr>
            <w:tcW w:w="3592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/>
                <w:color w:val="auto"/>
              </w:rPr>
            </w:pPr>
            <w:r>
              <w:rPr>
                <w:rFonts w:hint="eastAsia" w:ascii="Arial" w:hAnsi="Arial"/>
                <w:color w:val="auto"/>
                <w:szCs w:val="21"/>
                <w:lang w:eastAsia="zh-CN"/>
              </w:rPr>
              <w:t>符合可接受标准</w:t>
            </w:r>
          </w:p>
        </w:tc>
      </w:tr>
    </w:tbl>
    <w:p>
      <w:pPr>
        <w:pStyle w:val="24"/>
        <w:numPr>
          <w:ilvl w:val="0"/>
          <w:numId w:val="0"/>
        </w:numPr>
        <w:spacing w:line="360" w:lineRule="auto"/>
        <w:ind w:leftChars="0"/>
        <w:outlineLvl w:val="2"/>
        <w:rPr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13.7</w:t>
      </w:r>
      <w:r>
        <w:rPr>
          <w:rFonts w:hint="eastAsia"/>
          <w:b/>
          <w:sz w:val="24"/>
          <w:szCs w:val="24"/>
          <w:lang w:eastAsia="zh-CN"/>
        </w:rPr>
        <w:t>不同批次灵芝粉</w:t>
      </w:r>
      <w:r>
        <w:rPr>
          <w:rFonts w:hint="eastAsia"/>
          <w:b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sz w:val="24"/>
          <w:szCs w:val="24"/>
          <w:lang w:eastAsia="zh-CN"/>
        </w:rPr>
        <w:t>含量测定结果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照以上方法，测定</w:t>
      </w:r>
      <w:r>
        <w:rPr>
          <w:rFonts w:hint="eastAsia"/>
          <w:sz w:val="24"/>
          <w:szCs w:val="24"/>
          <w:lang w:val="en-US" w:eastAsia="zh-CN"/>
        </w:rPr>
        <w:t>13批灵芝粉（紫芝）的“三萜与甾醇”含量，</w:t>
      </w:r>
      <w:r>
        <w:rPr>
          <w:sz w:val="24"/>
          <w:szCs w:val="24"/>
          <w:lang w:eastAsia="zh-CN"/>
        </w:rPr>
        <w:t xml:space="preserve"> 结果</w:t>
      </w:r>
      <w:r>
        <w:rPr>
          <w:rFonts w:hint="eastAsia"/>
          <w:sz w:val="24"/>
          <w:szCs w:val="24"/>
          <w:lang w:eastAsia="zh-CN"/>
        </w:rPr>
        <w:t>如下表（表</w:t>
      </w:r>
      <w:r>
        <w:rPr>
          <w:rFonts w:hint="eastAsia"/>
          <w:sz w:val="24"/>
          <w:szCs w:val="24"/>
          <w:lang w:val="en-US" w:eastAsia="zh-CN"/>
        </w:rPr>
        <w:t>9）。</w:t>
      </w:r>
    </w:p>
    <w:p>
      <w:pPr>
        <w:spacing w:line="360" w:lineRule="auto"/>
        <w:jc w:val="center"/>
        <w:rPr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表</w:t>
      </w:r>
      <w:r>
        <w:rPr>
          <w:rFonts w:hint="eastAsia"/>
          <w:color w:val="auto"/>
          <w:sz w:val="24"/>
          <w:szCs w:val="24"/>
          <w:lang w:val="en-US" w:eastAsia="zh-CN"/>
        </w:rPr>
        <w:t>17灵芝粉（紫芝）三萜与甾醇含量测定结果</w:t>
      </w:r>
    </w:p>
    <w:tbl>
      <w:tblPr>
        <w:tblStyle w:val="23"/>
        <w:tblW w:w="9092" w:type="dxa"/>
        <w:tblInd w:w="0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2"/>
        <w:gridCol w:w="4810"/>
      </w:tblGrid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282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批次</w:t>
            </w:r>
          </w:p>
        </w:tc>
        <w:tc>
          <w:tcPr>
            <w:tcW w:w="4810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三萜与甾醇含量含量（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%）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28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x200407</w:t>
            </w:r>
          </w:p>
        </w:tc>
        <w:tc>
          <w:tcPr>
            <w:tcW w:w="4810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1.13%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28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x200408</w:t>
            </w:r>
          </w:p>
        </w:tc>
        <w:tc>
          <w:tcPr>
            <w:tcW w:w="4810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1.12%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28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x200409</w:t>
            </w:r>
          </w:p>
        </w:tc>
        <w:tc>
          <w:tcPr>
            <w:tcW w:w="4810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1.01%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28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x200410</w:t>
            </w:r>
          </w:p>
        </w:tc>
        <w:tc>
          <w:tcPr>
            <w:tcW w:w="4810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0.95%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28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x200411</w:t>
            </w:r>
          </w:p>
        </w:tc>
        <w:tc>
          <w:tcPr>
            <w:tcW w:w="4810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1.13%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28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x200413</w:t>
            </w:r>
          </w:p>
        </w:tc>
        <w:tc>
          <w:tcPr>
            <w:tcW w:w="4810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1.15%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28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x200414</w:t>
            </w:r>
          </w:p>
        </w:tc>
        <w:tc>
          <w:tcPr>
            <w:tcW w:w="4810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1.13%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28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x200415</w:t>
            </w:r>
          </w:p>
        </w:tc>
        <w:tc>
          <w:tcPr>
            <w:tcW w:w="4810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1.14%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28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x200416</w:t>
            </w:r>
          </w:p>
        </w:tc>
        <w:tc>
          <w:tcPr>
            <w:tcW w:w="4810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1.08%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28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x200417</w:t>
            </w:r>
          </w:p>
        </w:tc>
        <w:tc>
          <w:tcPr>
            <w:tcW w:w="4810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1.15%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28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200601</w:t>
            </w:r>
          </w:p>
        </w:tc>
        <w:tc>
          <w:tcPr>
            <w:tcW w:w="4810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0.84</w:t>
            </w:r>
            <w:r>
              <w:rPr>
                <w:rFonts w:cs="Calibri"/>
                <w:color w:val="auto"/>
              </w:rPr>
              <w:t>%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28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200602</w:t>
            </w:r>
          </w:p>
        </w:tc>
        <w:tc>
          <w:tcPr>
            <w:tcW w:w="4810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0.90</w:t>
            </w:r>
            <w:r>
              <w:rPr>
                <w:rFonts w:cs="Calibri"/>
                <w:color w:val="auto"/>
              </w:rPr>
              <w:t>%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428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Calibri"/>
                <w:color w:val="auto"/>
                <w:lang w:val="en-US" w:eastAsia="zh-CN"/>
              </w:rPr>
              <w:t>200603</w:t>
            </w:r>
          </w:p>
        </w:tc>
        <w:tc>
          <w:tcPr>
            <w:tcW w:w="4810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0.84</w:t>
            </w:r>
            <w:r>
              <w:rPr>
                <w:rFonts w:cs="Calibri"/>
                <w:color w:val="auto"/>
              </w:rPr>
              <w:t>%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28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cs="Calibri"/>
                <w:color w:val="auto"/>
              </w:rPr>
              <w:t>X</w:t>
            </w:r>
            <w:r>
              <w:rPr>
                <w:rFonts w:hint="eastAsia" w:cs="Calibri"/>
                <w:color w:val="auto"/>
              </w:rPr>
              <w:t>±</w:t>
            </w:r>
            <w:r>
              <w:rPr>
                <w:rFonts w:cs="Calibri"/>
                <w:color w:val="auto"/>
              </w:rPr>
              <w:t>sd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4810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color w:val="auto"/>
                <w:highlight w:val="none"/>
                <w:lang w:val="en-US" w:eastAsia="zh-CN"/>
              </w:rPr>
              <w:t>1.04</w:t>
            </w:r>
            <w:r>
              <w:rPr>
                <w:rFonts w:hint="eastAsia" w:cs="Calibri"/>
                <w:color w:val="auto"/>
                <w:highlight w:val="none"/>
              </w:rPr>
              <w:t>±</w:t>
            </w:r>
            <w:r>
              <w:rPr>
                <w:rFonts w:hint="eastAsia" w:cs="Calibri"/>
                <w:color w:val="auto"/>
                <w:highlight w:val="none"/>
                <w:lang w:val="en-US" w:eastAsia="zh-CN"/>
              </w:rPr>
              <w:t xml:space="preserve"> 0.13</w:t>
            </w:r>
          </w:p>
        </w:tc>
      </w:tr>
    </w:tbl>
    <w:p>
      <w:pPr>
        <w:pStyle w:val="24"/>
        <w:numPr>
          <w:ilvl w:val="0"/>
          <w:numId w:val="0"/>
        </w:numPr>
        <w:spacing w:line="360" w:lineRule="auto"/>
        <w:ind w:leftChars="0"/>
        <w:outlineLvl w:val="2"/>
        <w:rPr>
          <w:rFonts w:hint="eastAsia"/>
          <w:b/>
          <w:color w:val="auto"/>
          <w:sz w:val="24"/>
          <w:szCs w:val="24"/>
          <w:lang w:val="en-US" w:eastAsia="zh-CN"/>
        </w:rPr>
      </w:pPr>
    </w:p>
    <w:p>
      <w:pPr>
        <w:pStyle w:val="24"/>
        <w:numPr>
          <w:ilvl w:val="0"/>
          <w:numId w:val="0"/>
        </w:numPr>
        <w:spacing w:line="360" w:lineRule="auto"/>
        <w:ind w:leftChars="0"/>
        <w:outlineLvl w:val="2"/>
        <w:rPr>
          <w:rFonts w:hint="eastAsia"/>
          <w:b/>
          <w:color w:val="auto"/>
          <w:sz w:val="24"/>
          <w:szCs w:val="24"/>
          <w:lang w:eastAsia="zh-CN"/>
        </w:rPr>
      </w:pPr>
      <w:r>
        <w:rPr>
          <w:rFonts w:hint="eastAsia"/>
          <w:b/>
          <w:color w:val="auto"/>
          <w:sz w:val="24"/>
          <w:szCs w:val="24"/>
          <w:lang w:val="en-US" w:eastAsia="zh-CN"/>
        </w:rPr>
        <w:t xml:space="preserve"> 13.8</w:t>
      </w:r>
      <w:r>
        <w:rPr>
          <w:rFonts w:hint="eastAsia"/>
          <w:b/>
          <w:color w:val="auto"/>
          <w:sz w:val="24"/>
          <w:szCs w:val="24"/>
          <w:lang w:eastAsia="zh-CN"/>
        </w:rPr>
        <w:t>结果分析及限度确认</w:t>
      </w:r>
    </w:p>
    <w:p>
      <w:pPr>
        <w:pStyle w:val="24"/>
        <w:numPr>
          <w:ilvl w:val="0"/>
          <w:numId w:val="0"/>
        </w:numPr>
        <w:spacing w:line="360" w:lineRule="auto"/>
        <w:ind w:leftChars="0" w:firstLine="480" w:firstLineChars="200"/>
        <w:outlineLvl w:val="2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/>
          <w:color w:val="auto"/>
          <w:sz w:val="24"/>
          <w:szCs w:val="24"/>
          <w:highlight w:val="none"/>
          <w:lang w:eastAsia="zh-CN"/>
        </w:rPr>
        <w:t>从上表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 xml:space="preserve"> 结果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可以看出，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参考中国药典2015年版一部“灵芝” 含量测定项下的“三萜与甾醇”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检验方法制定的灵芝粉的含量测定方法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已通过方法学确认，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 xml:space="preserve"> 13批样品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的检验结果范围为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 xml:space="preserve">  0.84-  1.15%，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均值为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 xml:space="preserve"> %，采用平均值乘以80%，得到多糖的限度为: 0.80%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 xml:space="preserve"> 参考《中国药典》2015年版“灵芝”项下的含量，并结合13批样品的检验结果，最终拟将灵芝粉（紫芝）含量测定的限度定为：按干燥品计，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含三萜及甾醇以齐墩果酸（C</w:t>
      </w:r>
      <w:r>
        <w:rPr>
          <w:rFonts w:hint="eastAsia" w:ascii="宋体" w:hAnsi="宋体" w:eastAsia="宋体" w:cs="宋体"/>
          <w:kern w:val="0"/>
          <w:sz w:val="24"/>
          <w:szCs w:val="24"/>
          <w:vertAlign w:val="subscript"/>
          <w:lang w:val="en-US" w:eastAsia="zh-CN" w:bidi="ar"/>
        </w:rPr>
        <w:t>30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H</w:t>
      </w:r>
      <w:r>
        <w:rPr>
          <w:rFonts w:hint="eastAsia" w:ascii="宋体" w:hAnsi="宋体" w:eastAsia="宋体" w:cs="宋体"/>
          <w:kern w:val="0"/>
          <w:sz w:val="24"/>
          <w:szCs w:val="24"/>
          <w:vertAlign w:val="subscript"/>
          <w:lang w:val="en-US" w:eastAsia="zh-CN" w:bidi="ar"/>
        </w:rPr>
        <w:t>48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O</w:t>
      </w:r>
      <w:r>
        <w:rPr>
          <w:rFonts w:hint="eastAsia" w:ascii="宋体" w:hAnsi="宋体" w:eastAsia="宋体" w:cs="宋体"/>
          <w:kern w:val="0"/>
          <w:sz w:val="24"/>
          <w:szCs w:val="24"/>
          <w:vertAlign w:val="subscript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）计，不得少于0.50%。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00" w:lineRule="atLeast"/>
        <w:ind w:right="0"/>
        <w:jc w:val="both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14【性味与归经】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参考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《中国药典》2015年版一部“灵芝”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，制定为：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甘，平。归心、肺、肝、肾经。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00" w:lineRule="atLeast"/>
        <w:ind w:right="0"/>
        <w:jc w:val="both"/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15【功能与主治】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参考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《中国药典》2015年版一部“灵芝”，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制定为：</w:t>
      </w:r>
      <w:r>
        <w:rPr>
          <w:b w:val="0"/>
          <w:bCs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补气安神，止咳平喘。用于心神不宁，失眠心悸，肺虚咳喘，虚劳短气，不思饮食。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00" w:lineRule="atLeast"/>
        <w:ind w:right="0"/>
        <w:jc w:val="both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16【用法与用量】</w:t>
      </w:r>
      <w:r>
        <w:rPr>
          <w:rFonts w:eastAsia="宋体"/>
          <w:sz w:val="24"/>
          <w:szCs w:val="24"/>
        </w:rPr>
        <w:t>6</w:t>
      </w:r>
      <w:r>
        <w:rPr>
          <w:rFonts w:hint="eastAsia" w:ascii="方正书宋_GBK" w:hAnsi="方正书宋_GBK" w:eastAsia="方正书宋_GBK" w:cs="方正书宋_GBK"/>
          <w:sz w:val="24"/>
          <w:szCs w:val="24"/>
        </w:rPr>
        <w:t>~</w:t>
      </w:r>
      <w:r>
        <w:rPr>
          <w:rFonts w:eastAsia="宋体" w:cs="Times New Roman"/>
          <w:sz w:val="24"/>
          <w:szCs w:val="24"/>
        </w:rPr>
        <w:t>12</w:t>
      </w:r>
      <w:r>
        <w:rPr>
          <w:rFonts w:eastAsia="宋体"/>
          <w:sz w:val="24"/>
          <w:szCs w:val="24"/>
        </w:rPr>
        <w:t>g。</w:t>
      </w:r>
      <w:r>
        <w:rPr>
          <w:rFonts w:hint="eastAsia" w:eastAsia="宋体"/>
          <w:sz w:val="24"/>
          <w:szCs w:val="24"/>
          <w:lang w:eastAsia="zh-CN"/>
        </w:rPr>
        <w:t>口服</w:t>
      </w:r>
      <w:r>
        <w:rPr>
          <w:rFonts w:hint="eastAsia" w:eastAsia="宋体"/>
          <w:sz w:val="24"/>
          <w:szCs w:val="24"/>
          <w:lang w:val="en-US" w:eastAsia="zh-CN"/>
        </w:rPr>
        <w:t xml:space="preserve">1~3g。参考《蕈菌医方集成》 </w:t>
      </w:r>
      <w:r>
        <w:rPr>
          <w:rFonts w:hint="eastAsia" w:eastAsia="宋体"/>
          <w:sz w:val="24"/>
          <w:szCs w:val="24"/>
          <w:vertAlign w:val="superscript"/>
          <w:lang w:val="en-US" w:eastAsia="zh-CN"/>
        </w:rPr>
        <w:t>[2]</w:t>
      </w:r>
      <w:r>
        <w:rPr>
          <w:rFonts w:hint="eastAsia" w:eastAsia="宋体"/>
          <w:sz w:val="24"/>
          <w:szCs w:val="24"/>
          <w:lang w:val="en-US" w:eastAsia="zh-CN"/>
        </w:rPr>
        <w:t>（陈士瑜、陈海英编著）中收集的验方、单方、偏方制定。如来自《1950~1985年全国医药期刊验方精选》的“灵芝糖浆”，计算出灵芝粉的每次服用量为1g，日服量为3g；《补品补药与补益良方》收载“灵芝、丹参各30g，三七15g。共研细末，每服3g，日服两次......”计算灵芝一次的服用量是1.4g，日服量为2.8g。《秘传奇方》记载“玄胡索、当归、乳香、没药、灵芝、良姜各15g。共为细末，每服9g，酒送下。治胃气痛”，计算，每次服用量为1.5g。综合多种经方验方，拟制定灵芝粉（紫芝）的用法用量为：</w:t>
      </w:r>
      <w:r>
        <w:rPr>
          <w:rFonts w:eastAsia="宋体"/>
          <w:sz w:val="24"/>
          <w:szCs w:val="24"/>
        </w:rPr>
        <w:t xml:space="preserve"> 6</w:t>
      </w:r>
      <w:r>
        <w:rPr>
          <w:rFonts w:hint="eastAsia" w:ascii="方正书宋_GBK" w:hAnsi="方正书宋_GBK" w:eastAsia="方正书宋_GBK" w:cs="方正书宋_GBK"/>
          <w:sz w:val="24"/>
          <w:szCs w:val="24"/>
        </w:rPr>
        <w:t>~</w:t>
      </w:r>
      <w:r>
        <w:rPr>
          <w:rFonts w:eastAsia="宋体" w:cs="Times New Roman"/>
          <w:sz w:val="24"/>
          <w:szCs w:val="24"/>
        </w:rPr>
        <w:t>12</w:t>
      </w:r>
      <w:r>
        <w:rPr>
          <w:rFonts w:eastAsia="宋体"/>
          <w:sz w:val="24"/>
          <w:szCs w:val="24"/>
        </w:rPr>
        <w:t>g。</w:t>
      </w:r>
      <w:r>
        <w:rPr>
          <w:rFonts w:hint="eastAsia" w:eastAsia="宋体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sz w:val="24"/>
          <w:szCs w:val="24"/>
          <w:lang w:eastAsia="zh-CN"/>
        </w:rPr>
        <w:t>口服</w:t>
      </w:r>
      <w:r>
        <w:rPr>
          <w:rFonts w:hint="eastAsia" w:eastAsia="宋体"/>
          <w:sz w:val="24"/>
          <w:szCs w:val="24"/>
          <w:lang w:val="en-US" w:eastAsia="zh-CN"/>
        </w:rPr>
        <w:t>1~3g。</w:t>
      </w:r>
    </w:p>
    <w:p>
      <w:pPr>
        <w:pStyle w:val="24"/>
        <w:numPr>
          <w:ilvl w:val="0"/>
          <w:numId w:val="0"/>
        </w:numPr>
        <w:spacing w:line="360" w:lineRule="auto"/>
        <w:outlineLvl w:val="0"/>
        <w:rPr>
          <w:rFonts w:eastAsia="宋体"/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4"/>
          <w:lang w:val="en-US" w:eastAsia="zh-CN"/>
        </w:rPr>
        <w:t>17</w:t>
      </w:r>
      <w:r>
        <w:rPr>
          <w:rFonts w:hint="eastAsia" w:ascii="Calibri" w:hAnsi="Calibri" w:eastAsia="宋体" w:cs="Times New Roman"/>
          <w:b/>
          <w:kern w:val="2"/>
          <w:sz w:val="24"/>
          <w:szCs w:val="24"/>
          <w:lang w:eastAsia="zh-CN"/>
        </w:rPr>
        <w:t xml:space="preserve">【贮藏】  </w:t>
      </w:r>
      <w:bookmarkStart w:id="13" w:name="_Toc472588005"/>
      <w:r>
        <w:rPr>
          <w:rFonts w:eastAsia="宋体"/>
          <w:sz w:val="24"/>
          <w:szCs w:val="24"/>
        </w:rPr>
        <w:t>密封。</w:t>
      </w:r>
    </w:p>
    <w:p>
      <w:pPr>
        <w:pStyle w:val="24"/>
        <w:numPr>
          <w:ilvl w:val="0"/>
          <w:numId w:val="0"/>
        </w:numPr>
        <w:spacing w:line="360" w:lineRule="auto"/>
        <w:ind w:leftChars="0"/>
        <w:outlineLvl w:val="0"/>
        <w:rPr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参考文献</w:t>
      </w:r>
      <w:bookmarkEnd w:id="13"/>
    </w:p>
    <w:p>
      <w:pPr>
        <w:pStyle w:val="24"/>
        <w:numPr>
          <w:ilvl w:val="0"/>
          <w:numId w:val="6"/>
        </w:numPr>
        <w:spacing w:line="360" w:lineRule="auto"/>
        <w:ind w:left="425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中华人民共和国药典.中药材及原植物彩色图鉴[M]</w:t>
      </w:r>
      <w:r>
        <w:rPr>
          <w:rFonts w:hint="eastAsia"/>
          <w:color w:val="auto"/>
          <w:sz w:val="24"/>
          <w:szCs w:val="24"/>
          <w:lang w:eastAsia="zh-CN"/>
        </w:rPr>
        <w:t>国家药典委员会编.—北京：中国医药科技出版社，2015.6</w:t>
      </w:r>
      <w:r>
        <w:rPr>
          <w:rFonts w:hint="eastAsia"/>
          <w:color w:val="auto"/>
          <w:sz w:val="24"/>
          <w:szCs w:val="24"/>
          <w:lang w:val="en-US" w:eastAsia="zh-CN"/>
        </w:rPr>
        <w:t>:583-586</w:t>
      </w:r>
    </w:p>
    <w:p>
      <w:pPr>
        <w:pStyle w:val="24"/>
        <w:numPr>
          <w:ilvl w:val="0"/>
          <w:numId w:val="6"/>
        </w:numPr>
        <w:spacing w:line="360" w:lineRule="auto"/>
        <w:ind w:left="425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>陈士瑜，陈海英.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eastAsia="zh-CN"/>
        </w:rPr>
        <w:t>蕈菌医方集成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lang w:val="en-US" w:eastAsia="zh-CN"/>
        </w:rPr>
        <w:t xml:space="preserve"> .上海科学技术文献出版社.2000.1：372-377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sz w:val="24"/>
          <w:szCs w:val="24"/>
          <w:lang w:eastAsia="zh-CN"/>
        </w:rPr>
      </w:pP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/>
          <w:b w:val="0"/>
          <w:bCs/>
          <w:color w:val="000000"/>
          <w:sz w:val="24"/>
          <w:szCs w:val="24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40"/>
      <w:pgMar w:top="1418" w:right="1134" w:bottom="1418" w:left="1134" w:header="851" w:footer="992" w:gutter="567"/>
      <w:pgNumType w:fmt="decimal" w:start="1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lang w:eastAsia="zh-CN"/>
      </w:rPr>
    </w:pP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  <w:jc w:val="center"/>
      <w:rPr>
        <w:lang w:eastAsia="zh-CN"/>
      </w:rPr>
    </w:pPr>
    <w:r>
      <w:rPr>
        <w:rFonts w:hint="eastAsia" w:asciiTheme="majorEastAsia" w:hAnsiTheme="majorEastAsia" w:eastAsiaTheme="majorEastAsia" w:cstheme="majorEastAsia"/>
        <w:b/>
        <w:bCs/>
        <w:color w:val="000000"/>
        <w:sz w:val="28"/>
        <w:szCs w:val="28"/>
        <w:lang w:eastAsia="zh-CN"/>
      </w:rPr>
      <w:t>海南省药品监督管理局中药饮片炮制规范草案征求意见稿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  <w:jc w:val="center"/>
      <w:rPr>
        <w:lang w:eastAsia="zh-CN"/>
      </w:rPr>
    </w:pPr>
    <w:r>
      <w:rPr>
        <w:rFonts w:hint="eastAsia" w:asciiTheme="majorEastAsia" w:hAnsiTheme="majorEastAsia" w:eastAsiaTheme="majorEastAsia" w:cstheme="majorEastAsia"/>
        <w:b/>
        <w:bCs/>
        <w:color w:val="000000"/>
        <w:sz w:val="28"/>
        <w:szCs w:val="28"/>
        <w:lang w:eastAsia="zh-CN"/>
      </w:rPr>
      <w:t>海南省药品监督管理局中药饮片炮制规范草案征求意见稿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9F93A5"/>
    <w:multiLevelType w:val="singleLevel"/>
    <w:tmpl w:val="C89F93A5"/>
    <w:lvl w:ilvl="0" w:tentative="0">
      <w:start w:val="1"/>
      <w:numFmt w:val="decimal"/>
      <w:lvlText w:val="[%1]"/>
      <w:lvlJc w:val="left"/>
      <w:pPr>
        <w:tabs>
          <w:tab w:val="left" w:pos="312"/>
        </w:tabs>
      </w:pPr>
    </w:lvl>
  </w:abstractNum>
  <w:abstractNum w:abstractNumId="1">
    <w:nsid w:val="00000001"/>
    <w:multiLevelType w:val="singleLevel"/>
    <w:tmpl w:val="00000001"/>
    <w:lvl w:ilvl="0" w:tentative="0">
      <w:start w:val="1"/>
      <w:numFmt w:val="decimal"/>
      <w:suff w:val="space"/>
      <w:lvlText w:val="%1、"/>
      <w:lvlJc w:val="left"/>
    </w:lvl>
  </w:abstractNum>
  <w:abstractNum w:abstractNumId="2">
    <w:nsid w:val="00794C60"/>
    <w:multiLevelType w:val="multilevel"/>
    <w:tmpl w:val="00794C6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5BC01BB4"/>
    <w:multiLevelType w:val="singleLevel"/>
    <w:tmpl w:val="5BC01BB4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5BF3CB0D"/>
    <w:multiLevelType w:val="singleLevel"/>
    <w:tmpl w:val="5BF3CB0D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BF3CBCB"/>
    <w:multiLevelType w:val="singleLevel"/>
    <w:tmpl w:val="5BF3CBC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720"/>
  <w:drawingGridHorizontalSpacing w:val="110"/>
  <w:displayHorizontalDrawingGridEvery w:val="1"/>
  <w:displayVerticalDrawingGridEvery w:val="1"/>
  <w:noPunctuationKerning w:val="true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FE6"/>
    <w:rsid w:val="00000467"/>
    <w:rsid w:val="00002514"/>
    <w:rsid w:val="00006744"/>
    <w:rsid w:val="000075DA"/>
    <w:rsid w:val="000144DA"/>
    <w:rsid w:val="000151D4"/>
    <w:rsid w:val="00033BAA"/>
    <w:rsid w:val="00037AAF"/>
    <w:rsid w:val="00047B2A"/>
    <w:rsid w:val="00051AE6"/>
    <w:rsid w:val="00053C81"/>
    <w:rsid w:val="00054555"/>
    <w:rsid w:val="00054794"/>
    <w:rsid w:val="0005479C"/>
    <w:rsid w:val="00065997"/>
    <w:rsid w:val="00066ECB"/>
    <w:rsid w:val="0007135A"/>
    <w:rsid w:val="000716D1"/>
    <w:rsid w:val="0007316E"/>
    <w:rsid w:val="00074775"/>
    <w:rsid w:val="00084E84"/>
    <w:rsid w:val="00091677"/>
    <w:rsid w:val="00097033"/>
    <w:rsid w:val="000A32A5"/>
    <w:rsid w:val="000A42D0"/>
    <w:rsid w:val="000A4882"/>
    <w:rsid w:val="000B22BD"/>
    <w:rsid w:val="000B29A9"/>
    <w:rsid w:val="000B2B0A"/>
    <w:rsid w:val="000B3BA4"/>
    <w:rsid w:val="000C0570"/>
    <w:rsid w:val="000C30A1"/>
    <w:rsid w:val="000C31D1"/>
    <w:rsid w:val="000C65CD"/>
    <w:rsid w:val="000E0053"/>
    <w:rsid w:val="000E34E1"/>
    <w:rsid w:val="000F47AF"/>
    <w:rsid w:val="000F5907"/>
    <w:rsid w:val="00101489"/>
    <w:rsid w:val="00102154"/>
    <w:rsid w:val="00102ECD"/>
    <w:rsid w:val="00121678"/>
    <w:rsid w:val="0012513D"/>
    <w:rsid w:val="0012659B"/>
    <w:rsid w:val="00130D53"/>
    <w:rsid w:val="00134CA7"/>
    <w:rsid w:val="00137A52"/>
    <w:rsid w:val="001456F4"/>
    <w:rsid w:val="00147F55"/>
    <w:rsid w:val="001501C2"/>
    <w:rsid w:val="00156202"/>
    <w:rsid w:val="00160858"/>
    <w:rsid w:val="00163D40"/>
    <w:rsid w:val="00173892"/>
    <w:rsid w:val="00173DFF"/>
    <w:rsid w:val="00182077"/>
    <w:rsid w:val="001833A9"/>
    <w:rsid w:val="001839AC"/>
    <w:rsid w:val="00185562"/>
    <w:rsid w:val="00185860"/>
    <w:rsid w:val="001A5ACB"/>
    <w:rsid w:val="001A6E37"/>
    <w:rsid w:val="001A7EBA"/>
    <w:rsid w:val="001B161E"/>
    <w:rsid w:val="001B1C83"/>
    <w:rsid w:val="001B39AF"/>
    <w:rsid w:val="001B5487"/>
    <w:rsid w:val="001C0E28"/>
    <w:rsid w:val="001D017E"/>
    <w:rsid w:val="001D1AFE"/>
    <w:rsid w:val="001D20F7"/>
    <w:rsid w:val="001D68CF"/>
    <w:rsid w:val="001D6D24"/>
    <w:rsid w:val="001E49AB"/>
    <w:rsid w:val="001E5E67"/>
    <w:rsid w:val="001E7FE6"/>
    <w:rsid w:val="001F2562"/>
    <w:rsid w:val="001F3194"/>
    <w:rsid w:val="001F5152"/>
    <w:rsid w:val="001F5B00"/>
    <w:rsid w:val="002038F0"/>
    <w:rsid w:val="00203A39"/>
    <w:rsid w:val="002070D9"/>
    <w:rsid w:val="00213B6B"/>
    <w:rsid w:val="00215C64"/>
    <w:rsid w:val="00220A49"/>
    <w:rsid w:val="00220B97"/>
    <w:rsid w:val="00224401"/>
    <w:rsid w:val="00230654"/>
    <w:rsid w:val="00235EFA"/>
    <w:rsid w:val="00237362"/>
    <w:rsid w:val="0023749E"/>
    <w:rsid w:val="00247768"/>
    <w:rsid w:val="00254588"/>
    <w:rsid w:val="00261883"/>
    <w:rsid w:val="00264047"/>
    <w:rsid w:val="00265FDE"/>
    <w:rsid w:val="002720A5"/>
    <w:rsid w:val="00276D04"/>
    <w:rsid w:val="00281DC4"/>
    <w:rsid w:val="002908E0"/>
    <w:rsid w:val="002977F1"/>
    <w:rsid w:val="002A3CA6"/>
    <w:rsid w:val="002B28A1"/>
    <w:rsid w:val="002B2BA4"/>
    <w:rsid w:val="002B3B4C"/>
    <w:rsid w:val="002C624C"/>
    <w:rsid w:val="002C62C1"/>
    <w:rsid w:val="002C6325"/>
    <w:rsid w:val="002D4D54"/>
    <w:rsid w:val="002E24C2"/>
    <w:rsid w:val="002E519B"/>
    <w:rsid w:val="002F0123"/>
    <w:rsid w:val="002F39A9"/>
    <w:rsid w:val="002F4C51"/>
    <w:rsid w:val="00303FF0"/>
    <w:rsid w:val="003118DC"/>
    <w:rsid w:val="00313A04"/>
    <w:rsid w:val="003158D7"/>
    <w:rsid w:val="00315D92"/>
    <w:rsid w:val="00322365"/>
    <w:rsid w:val="0032312D"/>
    <w:rsid w:val="0032538B"/>
    <w:rsid w:val="003303AA"/>
    <w:rsid w:val="0035000A"/>
    <w:rsid w:val="00353D34"/>
    <w:rsid w:val="003568F2"/>
    <w:rsid w:val="00361A70"/>
    <w:rsid w:val="003644AB"/>
    <w:rsid w:val="00376456"/>
    <w:rsid w:val="00376765"/>
    <w:rsid w:val="0037769E"/>
    <w:rsid w:val="003842AE"/>
    <w:rsid w:val="0038550C"/>
    <w:rsid w:val="00387437"/>
    <w:rsid w:val="00391DC6"/>
    <w:rsid w:val="003935F0"/>
    <w:rsid w:val="003A30DF"/>
    <w:rsid w:val="003A3CC7"/>
    <w:rsid w:val="003A7F5F"/>
    <w:rsid w:val="003B0265"/>
    <w:rsid w:val="003B060A"/>
    <w:rsid w:val="003B7EF0"/>
    <w:rsid w:val="003C7102"/>
    <w:rsid w:val="003D7698"/>
    <w:rsid w:val="003D79BD"/>
    <w:rsid w:val="003D7D95"/>
    <w:rsid w:val="003E52EE"/>
    <w:rsid w:val="003E76B0"/>
    <w:rsid w:val="003F1E10"/>
    <w:rsid w:val="003F2D1E"/>
    <w:rsid w:val="00402296"/>
    <w:rsid w:val="004102F1"/>
    <w:rsid w:val="004160B8"/>
    <w:rsid w:val="004173ED"/>
    <w:rsid w:val="004318D2"/>
    <w:rsid w:val="00432E91"/>
    <w:rsid w:val="00435412"/>
    <w:rsid w:val="00444B8E"/>
    <w:rsid w:val="00447FB5"/>
    <w:rsid w:val="00451246"/>
    <w:rsid w:val="00452566"/>
    <w:rsid w:val="00457146"/>
    <w:rsid w:val="00464552"/>
    <w:rsid w:val="00464770"/>
    <w:rsid w:val="004802D9"/>
    <w:rsid w:val="0048379E"/>
    <w:rsid w:val="0048602B"/>
    <w:rsid w:val="00487B8D"/>
    <w:rsid w:val="004909E5"/>
    <w:rsid w:val="004A07CF"/>
    <w:rsid w:val="004A07FB"/>
    <w:rsid w:val="004A434A"/>
    <w:rsid w:val="004A7114"/>
    <w:rsid w:val="004B15AD"/>
    <w:rsid w:val="004B3E5A"/>
    <w:rsid w:val="004B3FE0"/>
    <w:rsid w:val="004B4329"/>
    <w:rsid w:val="004B4FBA"/>
    <w:rsid w:val="004B7959"/>
    <w:rsid w:val="004C3F5E"/>
    <w:rsid w:val="004C4364"/>
    <w:rsid w:val="004D0370"/>
    <w:rsid w:val="004D1089"/>
    <w:rsid w:val="004D12E9"/>
    <w:rsid w:val="004D688D"/>
    <w:rsid w:val="004E3EC5"/>
    <w:rsid w:val="004F2C00"/>
    <w:rsid w:val="004F3B60"/>
    <w:rsid w:val="004F6938"/>
    <w:rsid w:val="004F7153"/>
    <w:rsid w:val="004F7351"/>
    <w:rsid w:val="00507A65"/>
    <w:rsid w:val="00511B64"/>
    <w:rsid w:val="00520528"/>
    <w:rsid w:val="0052233F"/>
    <w:rsid w:val="00524596"/>
    <w:rsid w:val="005272FC"/>
    <w:rsid w:val="005318B2"/>
    <w:rsid w:val="00533A2A"/>
    <w:rsid w:val="005364FF"/>
    <w:rsid w:val="00537DE9"/>
    <w:rsid w:val="00541DF7"/>
    <w:rsid w:val="0054316F"/>
    <w:rsid w:val="005445F6"/>
    <w:rsid w:val="00545CCA"/>
    <w:rsid w:val="00553559"/>
    <w:rsid w:val="005565CA"/>
    <w:rsid w:val="005702B2"/>
    <w:rsid w:val="00574B65"/>
    <w:rsid w:val="005754B8"/>
    <w:rsid w:val="00581C66"/>
    <w:rsid w:val="00586C9B"/>
    <w:rsid w:val="00590DC3"/>
    <w:rsid w:val="005A18FF"/>
    <w:rsid w:val="005A1A83"/>
    <w:rsid w:val="005A23A0"/>
    <w:rsid w:val="005A74F1"/>
    <w:rsid w:val="005B4825"/>
    <w:rsid w:val="005B77A3"/>
    <w:rsid w:val="005C4F6E"/>
    <w:rsid w:val="005D0948"/>
    <w:rsid w:val="005E43B7"/>
    <w:rsid w:val="005E5E94"/>
    <w:rsid w:val="005E6B5B"/>
    <w:rsid w:val="005E7373"/>
    <w:rsid w:val="00601503"/>
    <w:rsid w:val="00602F6A"/>
    <w:rsid w:val="00604DC9"/>
    <w:rsid w:val="00612FDB"/>
    <w:rsid w:val="006138B8"/>
    <w:rsid w:val="006202BE"/>
    <w:rsid w:val="00620F91"/>
    <w:rsid w:val="006210FD"/>
    <w:rsid w:val="00625A6E"/>
    <w:rsid w:val="00625BB0"/>
    <w:rsid w:val="0064027F"/>
    <w:rsid w:val="006508A0"/>
    <w:rsid w:val="00651906"/>
    <w:rsid w:val="00651FDC"/>
    <w:rsid w:val="00653DDB"/>
    <w:rsid w:val="00654F9E"/>
    <w:rsid w:val="00663246"/>
    <w:rsid w:val="00663885"/>
    <w:rsid w:val="00677C34"/>
    <w:rsid w:val="006811D4"/>
    <w:rsid w:val="00684047"/>
    <w:rsid w:val="00687B88"/>
    <w:rsid w:val="006953F4"/>
    <w:rsid w:val="00696D49"/>
    <w:rsid w:val="006A06CE"/>
    <w:rsid w:val="006A3757"/>
    <w:rsid w:val="006A47D1"/>
    <w:rsid w:val="006A63AD"/>
    <w:rsid w:val="006A66DC"/>
    <w:rsid w:val="006B2200"/>
    <w:rsid w:val="006B2B83"/>
    <w:rsid w:val="006B52E4"/>
    <w:rsid w:val="006C06B5"/>
    <w:rsid w:val="006C5A8C"/>
    <w:rsid w:val="006C6FD5"/>
    <w:rsid w:val="006C78C1"/>
    <w:rsid w:val="006D19BE"/>
    <w:rsid w:val="006D28E5"/>
    <w:rsid w:val="006D665E"/>
    <w:rsid w:val="006F7DB4"/>
    <w:rsid w:val="007069EA"/>
    <w:rsid w:val="0071178E"/>
    <w:rsid w:val="0072105D"/>
    <w:rsid w:val="00723292"/>
    <w:rsid w:val="0072354B"/>
    <w:rsid w:val="00733756"/>
    <w:rsid w:val="00747AF3"/>
    <w:rsid w:val="007539BF"/>
    <w:rsid w:val="0075601A"/>
    <w:rsid w:val="007755D0"/>
    <w:rsid w:val="007768B2"/>
    <w:rsid w:val="00785275"/>
    <w:rsid w:val="0079616F"/>
    <w:rsid w:val="00797AC9"/>
    <w:rsid w:val="007A1937"/>
    <w:rsid w:val="007A1D76"/>
    <w:rsid w:val="007A6903"/>
    <w:rsid w:val="007B1F24"/>
    <w:rsid w:val="007B27BC"/>
    <w:rsid w:val="007B2D59"/>
    <w:rsid w:val="007B3D3C"/>
    <w:rsid w:val="007B6B71"/>
    <w:rsid w:val="007C0BF0"/>
    <w:rsid w:val="007C4C49"/>
    <w:rsid w:val="007D1DE3"/>
    <w:rsid w:val="007D6987"/>
    <w:rsid w:val="007E51BD"/>
    <w:rsid w:val="007F3E41"/>
    <w:rsid w:val="007F7C03"/>
    <w:rsid w:val="008016E7"/>
    <w:rsid w:val="0080380D"/>
    <w:rsid w:val="0080629E"/>
    <w:rsid w:val="00806311"/>
    <w:rsid w:val="00821301"/>
    <w:rsid w:val="00824341"/>
    <w:rsid w:val="00825524"/>
    <w:rsid w:val="00830927"/>
    <w:rsid w:val="008353DE"/>
    <w:rsid w:val="00835785"/>
    <w:rsid w:val="00842153"/>
    <w:rsid w:val="0084490D"/>
    <w:rsid w:val="0085119C"/>
    <w:rsid w:val="008557DC"/>
    <w:rsid w:val="00863B4A"/>
    <w:rsid w:val="00872641"/>
    <w:rsid w:val="00873C07"/>
    <w:rsid w:val="00877237"/>
    <w:rsid w:val="00881FED"/>
    <w:rsid w:val="008826CD"/>
    <w:rsid w:val="008870C0"/>
    <w:rsid w:val="00891B8E"/>
    <w:rsid w:val="008922C0"/>
    <w:rsid w:val="008942BA"/>
    <w:rsid w:val="00894D5D"/>
    <w:rsid w:val="00897D9E"/>
    <w:rsid w:val="008A06DB"/>
    <w:rsid w:val="008B10EC"/>
    <w:rsid w:val="008B2226"/>
    <w:rsid w:val="008B4218"/>
    <w:rsid w:val="008B4CB1"/>
    <w:rsid w:val="008C0959"/>
    <w:rsid w:val="008C3979"/>
    <w:rsid w:val="008C65FB"/>
    <w:rsid w:val="008D1BDF"/>
    <w:rsid w:val="008D1E40"/>
    <w:rsid w:val="008E59EA"/>
    <w:rsid w:val="008E6927"/>
    <w:rsid w:val="009024D0"/>
    <w:rsid w:val="00904B30"/>
    <w:rsid w:val="009054E1"/>
    <w:rsid w:val="00906B24"/>
    <w:rsid w:val="00911F9E"/>
    <w:rsid w:val="009163C2"/>
    <w:rsid w:val="009167FE"/>
    <w:rsid w:val="00923F2C"/>
    <w:rsid w:val="0093106F"/>
    <w:rsid w:val="00933756"/>
    <w:rsid w:val="00935ED2"/>
    <w:rsid w:val="009449A3"/>
    <w:rsid w:val="009507E8"/>
    <w:rsid w:val="009516B2"/>
    <w:rsid w:val="00957A9A"/>
    <w:rsid w:val="00960475"/>
    <w:rsid w:val="00962029"/>
    <w:rsid w:val="00962AE2"/>
    <w:rsid w:val="009743A3"/>
    <w:rsid w:val="00975AAC"/>
    <w:rsid w:val="00981F0B"/>
    <w:rsid w:val="00987B7D"/>
    <w:rsid w:val="00992666"/>
    <w:rsid w:val="009A316C"/>
    <w:rsid w:val="009A5756"/>
    <w:rsid w:val="009A62E4"/>
    <w:rsid w:val="009A6545"/>
    <w:rsid w:val="009C0B80"/>
    <w:rsid w:val="009C34B5"/>
    <w:rsid w:val="009C4E4C"/>
    <w:rsid w:val="009C530C"/>
    <w:rsid w:val="009C7EAE"/>
    <w:rsid w:val="009E102A"/>
    <w:rsid w:val="009F18A1"/>
    <w:rsid w:val="009F5950"/>
    <w:rsid w:val="00A02760"/>
    <w:rsid w:val="00A057B2"/>
    <w:rsid w:val="00A142A1"/>
    <w:rsid w:val="00A21D62"/>
    <w:rsid w:val="00A2294B"/>
    <w:rsid w:val="00A30C2E"/>
    <w:rsid w:val="00A319F9"/>
    <w:rsid w:val="00A4013D"/>
    <w:rsid w:val="00A44B45"/>
    <w:rsid w:val="00A503F5"/>
    <w:rsid w:val="00A611AD"/>
    <w:rsid w:val="00A618CF"/>
    <w:rsid w:val="00A63014"/>
    <w:rsid w:val="00A67EFF"/>
    <w:rsid w:val="00A70225"/>
    <w:rsid w:val="00A71B59"/>
    <w:rsid w:val="00A755B0"/>
    <w:rsid w:val="00A758C0"/>
    <w:rsid w:val="00A7631B"/>
    <w:rsid w:val="00A76522"/>
    <w:rsid w:val="00A76557"/>
    <w:rsid w:val="00A76A49"/>
    <w:rsid w:val="00A8314C"/>
    <w:rsid w:val="00A85D1E"/>
    <w:rsid w:val="00AA08F0"/>
    <w:rsid w:val="00AA5553"/>
    <w:rsid w:val="00AB7AF5"/>
    <w:rsid w:val="00AD2491"/>
    <w:rsid w:val="00AD486C"/>
    <w:rsid w:val="00AE6934"/>
    <w:rsid w:val="00AE768B"/>
    <w:rsid w:val="00AF04FC"/>
    <w:rsid w:val="00B03D02"/>
    <w:rsid w:val="00B03F71"/>
    <w:rsid w:val="00B07361"/>
    <w:rsid w:val="00B206CF"/>
    <w:rsid w:val="00B20EE3"/>
    <w:rsid w:val="00B2161F"/>
    <w:rsid w:val="00B23671"/>
    <w:rsid w:val="00B31DAF"/>
    <w:rsid w:val="00B31DDC"/>
    <w:rsid w:val="00B32CA7"/>
    <w:rsid w:val="00B335ED"/>
    <w:rsid w:val="00B33A5A"/>
    <w:rsid w:val="00B33BD3"/>
    <w:rsid w:val="00B41C3A"/>
    <w:rsid w:val="00B46DBC"/>
    <w:rsid w:val="00B6552A"/>
    <w:rsid w:val="00B72581"/>
    <w:rsid w:val="00B74915"/>
    <w:rsid w:val="00B76812"/>
    <w:rsid w:val="00B76AC1"/>
    <w:rsid w:val="00B81D3C"/>
    <w:rsid w:val="00B84A03"/>
    <w:rsid w:val="00B8667D"/>
    <w:rsid w:val="00B911D6"/>
    <w:rsid w:val="00B913C8"/>
    <w:rsid w:val="00BA4D4F"/>
    <w:rsid w:val="00BB0E33"/>
    <w:rsid w:val="00BB412D"/>
    <w:rsid w:val="00BC064B"/>
    <w:rsid w:val="00BD5811"/>
    <w:rsid w:val="00BD5C1A"/>
    <w:rsid w:val="00BD6324"/>
    <w:rsid w:val="00BE2171"/>
    <w:rsid w:val="00BF3F89"/>
    <w:rsid w:val="00BF4726"/>
    <w:rsid w:val="00BF4C4E"/>
    <w:rsid w:val="00C10454"/>
    <w:rsid w:val="00C10C37"/>
    <w:rsid w:val="00C20C34"/>
    <w:rsid w:val="00C23C19"/>
    <w:rsid w:val="00C25AC8"/>
    <w:rsid w:val="00C25E54"/>
    <w:rsid w:val="00C46281"/>
    <w:rsid w:val="00C46773"/>
    <w:rsid w:val="00C5066E"/>
    <w:rsid w:val="00C570B1"/>
    <w:rsid w:val="00C5773A"/>
    <w:rsid w:val="00C57A99"/>
    <w:rsid w:val="00C67EAA"/>
    <w:rsid w:val="00C714C9"/>
    <w:rsid w:val="00C80C80"/>
    <w:rsid w:val="00C819BE"/>
    <w:rsid w:val="00C825B9"/>
    <w:rsid w:val="00C8506A"/>
    <w:rsid w:val="00C93009"/>
    <w:rsid w:val="00C947EA"/>
    <w:rsid w:val="00C96F78"/>
    <w:rsid w:val="00CA1D72"/>
    <w:rsid w:val="00CA3701"/>
    <w:rsid w:val="00CA7F69"/>
    <w:rsid w:val="00CB117D"/>
    <w:rsid w:val="00CC11AD"/>
    <w:rsid w:val="00CC4CD1"/>
    <w:rsid w:val="00CE21CA"/>
    <w:rsid w:val="00CE3DEB"/>
    <w:rsid w:val="00CE4EB7"/>
    <w:rsid w:val="00CF2B80"/>
    <w:rsid w:val="00CF6DF3"/>
    <w:rsid w:val="00CF78BE"/>
    <w:rsid w:val="00D0397D"/>
    <w:rsid w:val="00D04C61"/>
    <w:rsid w:val="00D0639F"/>
    <w:rsid w:val="00D0789C"/>
    <w:rsid w:val="00D14D91"/>
    <w:rsid w:val="00D15B7A"/>
    <w:rsid w:val="00D21F03"/>
    <w:rsid w:val="00D35E4C"/>
    <w:rsid w:val="00D47E1C"/>
    <w:rsid w:val="00D547BB"/>
    <w:rsid w:val="00D55B23"/>
    <w:rsid w:val="00D55DE1"/>
    <w:rsid w:val="00D5755C"/>
    <w:rsid w:val="00D72311"/>
    <w:rsid w:val="00D85527"/>
    <w:rsid w:val="00D8675F"/>
    <w:rsid w:val="00D91B2B"/>
    <w:rsid w:val="00D936EE"/>
    <w:rsid w:val="00D9497A"/>
    <w:rsid w:val="00D95580"/>
    <w:rsid w:val="00D95983"/>
    <w:rsid w:val="00DA07A9"/>
    <w:rsid w:val="00DB5DBA"/>
    <w:rsid w:val="00DB5EC2"/>
    <w:rsid w:val="00DB76F9"/>
    <w:rsid w:val="00DC2DD0"/>
    <w:rsid w:val="00DD620E"/>
    <w:rsid w:val="00DE54E5"/>
    <w:rsid w:val="00DE6542"/>
    <w:rsid w:val="00DF04F3"/>
    <w:rsid w:val="00DF267D"/>
    <w:rsid w:val="00DF34D7"/>
    <w:rsid w:val="00E00D34"/>
    <w:rsid w:val="00E0499B"/>
    <w:rsid w:val="00E10E3F"/>
    <w:rsid w:val="00E134C0"/>
    <w:rsid w:val="00E15AC7"/>
    <w:rsid w:val="00E3136E"/>
    <w:rsid w:val="00E3307A"/>
    <w:rsid w:val="00E35E81"/>
    <w:rsid w:val="00E46D8C"/>
    <w:rsid w:val="00E50449"/>
    <w:rsid w:val="00E50F54"/>
    <w:rsid w:val="00E915B4"/>
    <w:rsid w:val="00E93CE4"/>
    <w:rsid w:val="00E96337"/>
    <w:rsid w:val="00EA622B"/>
    <w:rsid w:val="00EC71FB"/>
    <w:rsid w:val="00EE0567"/>
    <w:rsid w:val="00EE3CDE"/>
    <w:rsid w:val="00EE4907"/>
    <w:rsid w:val="00EF10C8"/>
    <w:rsid w:val="00EF7400"/>
    <w:rsid w:val="00F026AB"/>
    <w:rsid w:val="00F03D8D"/>
    <w:rsid w:val="00F045C0"/>
    <w:rsid w:val="00F04DCA"/>
    <w:rsid w:val="00F04FCF"/>
    <w:rsid w:val="00F143E8"/>
    <w:rsid w:val="00F16167"/>
    <w:rsid w:val="00F1706D"/>
    <w:rsid w:val="00F24AC6"/>
    <w:rsid w:val="00F25243"/>
    <w:rsid w:val="00F31B0E"/>
    <w:rsid w:val="00F32C29"/>
    <w:rsid w:val="00F37E21"/>
    <w:rsid w:val="00F40B21"/>
    <w:rsid w:val="00F57B44"/>
    <w:rsid w:val="00F57CD4"/>
    <w:rsid w:val="00F66E68"/>
    <w:rsid w:val="00F72B79"/>
    <w:rsid w:val="00F72CD9"/>
    <w:rsid w:val="00F75C7D"/>
    <w:rsid w:val="00F77E36"/>
    <w:rsid w:val="00F8090C"/>
    <w:rsid w:val="00F829D7"/>
    <w:rsid w:val="00F905E4"/>
    <w:rsid w:val="00F928E7"/>
    <w:rsid w:val="00FA4D9E"/>
    <w:rsid w:val="00FB0506"/>
    <w:rsid w:val="00FB1104"/>
    <w:rsid w:val="00FB5BD8"/>
    <w:rsid w:val="00FC72AB"/>
    <w:rsid w:val="00FD6C56"/>
    <w:rsid w:val="00FD7719"/>
    <w:rsid w:val="00FF5067"/>
    <w:rsid w:val="0109381E"/>
    <w:rsid w:val="01253FC7"/>
    <w:rsid w:val="01B96600"/>
    <w:rsid w:val="02CD656E"/>
    <w:rsid w:val="02D95595"/>
    <w:rsid w:val="03223642"/>
    <w:rsid w:val="034C034D"/>
    <w:rsid w:val="03843ED9"/>
    <w:rsid w:val="04744140"/>
    <w:rsid w:val="04C91DDD"/>
    <w:rsid w:val="05016971"/>
    <w:rsid w:val="051B4445"/>
    <w:rsid w:val="068C019A"/>
    <w:rsid w:val="07130CA8"/>
    <w:rsid w:val="073A49ED"/>
    <w:rsid w:val="074B3828"/>
    <w:rsid w:val="07C23330"/>
    <w:rsid w:val="07E43F77"/>
    <w:rsid w:val="089C78EE"/>
    <w:rsid w:val="08C42EE2"/>
    <w:rsid w:val="08CE6EE4"/>
    <w:rsid w:val="09D34FCD"/>
    <w:rsid w:val="0A214A81"/>
    <w:rsid w:val="0A36738D"/>
    <w:rsid w:val="0AB1342B"/>
    <w:rsid w:val="0AF33904"/>
    <w:rsid w:val="0B10528D"/>
    <w:rsid w:val="0B624EAC"/>
    <w:rsid w:val="0C21317F"/>
    <w:rsid w:val="0CA43268"/>
    <w:rsid w:val="0CF730C0"/>
    <w:rsid w:val="0D03351E"/>
    <w:rsid w:val="0D2A1250"/>
    <w:rsid w:val="0E4A0E75"/>
    <w:rsid w:val="0E9F258A"/>
    <w:rsid w:val="0F087A93"/>
    <w:rsid w:val="0FD676F2"/>
    <w:rsid w:val="10B64FD5"/>
    <w:rsid w:val="10C13C1A"/>
    <w:rsid w:val="11FD34B9"/>
    <w:rsid w:val="126A1ED3"/>
    <w:rsid w:val="12905AD0"/>
    <w:rsid w:val="129309E5"/>
    <w:rsid w:val="12E43EE4"/>
    <w:rsid w:val="131320C1"/>
    <w:rsid w:val="13153343"/>
    <w:rsid w:val="13167347"/>
    <w:rsid w:val="131F6CFA"/>
    <w:rsid w:val="15031953"/>
    <w:rsid w:val="15D16D7F"/>
    <w:rsid w:val="15D2253D"/>
    <w:rsid w:val="168458A3"/>
    <w:rsid w:val="16DB3D04"/>
    <w:rsid w:val="171A7F5F"/>
    <w:rsid w:val="173B475C"/>
    <w:rsid w:val="17417BD5"/>
    <w:rsid w:val="178B35AC"/>
    <w:rsid w:val="17CE6F14"/>
    <w:rsid w:val="17E55A4A"/>
    <w:rsid w:val="18586077"/>
    <w:rsid w:val="18D04166"/>
    <w:rsid w:val="19191D36"/>
    <w:rsid w:val="191D3032"/>
    <w:rsid w:val="1921490B"/>
    <w:rsid w:val="1A222FA6"/>
    <w:rsid w:val="1A41067F"/>
    <w:rsid w:val="1AD36C90"/>
    <w:rsid w:val="1AE012DA"/>
    <w:rsid w:val="1B7620DF"/>
    <w:rsid w:val="1B8354CA"/>
    <w:rsid w:val="1B90541A"/>
    <w:rsid w:val="1C1B0961"/>
    <w:rsid w:val="1C362A50"/>
    <w:rsid w:val="1C5E4210"/>
    <w:rsid w:val="1CF667B7"/>
    <w:rsid w:val="1EB25109"/>
    <w:rsid w:val="1ED80095"/>
    <w:rsid w:val="1F1A7894"/>
    <w:rsid w:val="1F3B16D9"/>
    <w:rsid w:val="1FA2513B"/>
    <w:rsid w:val="1FB71F6B"/>
    <w:rsid w:val="1FCA0104"/>
    <w:rsid w:val="1FEF058E"/>
    <w:rsid w:val="1FF70995"/>
    <w:rsid w:val="20B125CC"/>
    <w:rsid w:val="22E557E4"/>
    <w:rsid w:val="231340EA"/>
    <w:rsid w:val="2371324D"/>
    <w:rsid w:val="240E24D8"/>
    <w:rsid w:val="24251003"/>
    <w:rsid w:val="24A72412"/>
    <w:rsid w:val="25141FED"/>
    <w:rsid w:val="25704084"/>
    <w:rsid w:val="25FA1975"/>
    <w:rsid w:val="26C64E1B"/>
    <w:rsid w:val="26EF607B"/>
    <w:rsid w:val="270F29E8"/>
    <w:rsid w:val="271C3E35"/>
    <w:rsid w:val="27A5799C"/>
    <w:rsid w:val="287C51B8"/>
    <w:rsid w:val="28964574"/>
    <w:rsid w:val="28D90CC3"/>
    <w:rsid w:val="29B40B91"/>
    <w:rsid w:val="29FE45F1"/>
    <w:rsid w:val="2A554C65"/>
    <w:rsid w:val="2BBA2297"/>
    <w:rsid w:val="2C5B378D"/>
    <w:rsid w:val="2CBF48A5"/>
    <w:rsid w:val="2D8257CA"/>
    <w:rsid w:val="2E181663"/>
    <w:rsid w:val="2E583E1E"/>
    <w:rsid w:val="2EBB333A"/>
    <w:rsid w:val="2EF44154"/>
    <w:rsid w:val="304E1668"/>
    <w:rsid w:val="30AD1927"/>
    <w:rsid w:val="30C542F2"/>
    <w:rsid w:val="30DF5E28"/>
    <w:rsid w:val="320A17BF"/>
    <w:rsid w:val="322E5BD9"/>
    <w:rsid w:val="326F2395"/>
    <w:rsid w:val="327825C7"/>
    <w:rsid w:val="32BE5DE8"/>
    <w:rsid w:val="33B345B1"/>
    <w:rsid w:val="345E7A4D"/>
    <w:rsid w:val="3461237B"/>
    <w:rsid w:val="347E5C7F"/>
    <w:rsid w:val="34A5345A"/>
    <w:rsid w:val="34A9237B"/>
    <w:rsid w:val="34B025D7"/>
    <w:rsid w:val="34DF35CF"/>
    <w:rsid w:val="35C276EF"/>
    <w:rsid w:val="368D203E"/>
    <w:rsid w:val="36B36DC0"/>
    <w:rsid w:val="36C416D3"/>
    <w:rsid w:val="37581136"/>
    <w:rsid w:val="37FF2253"/>
    <w:rsid w:val="380E4F05"/>
    <w:rsid w:val="38913CCA"/>
    <w:rsid w:val="397D4972"/>
    <w:rsid w:val="39AE0B5D"/>
    <w:rsid w:val="3AD46AAA"/>
    <w:rsid w:val="3AD935DF"/>
    <w:rsid w:val="3B265083"/>
    <w:rsid w:val="3BFB6720"/>
    <w:rsid w:val="3BFC5960"/>
    <w:rsid w:val="3C9127DD"/>
    <w:rsid w:val="3C935704"/>
    <w:rsid w:val="40013A78"/>
    <w:rsid w:val="403C5CD1"/>
    <w:rsid w:val="409C3E9F"/>
    <w:rsid w:val="418A518D"/>
    <w:rsid w:val="41D5215E"/>
    <w:rsid w:val="41ED0454"/>
    <w:rsid w:val="426132A5"/>
    <w:rsid w:val="434C2090"/>
    <w:rsid w:val="434E5663"/>
    <w:rsid w:val="44387D44"/>
    <w:rsid w:val="447E7433"/>
    <w:rsid w:val="451D3EDE"/>
    <w:rsid w:val="45634165"/>
    <w:rsid w:val="45B06306"/>
    <w:rsid w:val="45DE2827"/>
    <w:rsid w:val="46941BE4"/>
    <w:rsid w:val="471D064E"/>
    <w:rsid w:val="47B157B2"/>
    <w:rsid w:val="48180C41"/>
    <w:rsid w:val="48C56315"/>
    <w:rsid w:val="48D62022"/>
    <w:rsid w:val="498143B1"/>
    <w:rsid w:val="49B35C1B"/>
    <w:rsid w:val="4A502C22"/>
    <w:rsid w:val="4B0975D4"/>
    <w:rsid w:val="4B2D69D9"/>
    <w:rsid w:val="4CC5453B"/>
    <w:rsid w:val="4D2575E0"/>
    <w:rsid w:val="4D9A0388"/>
    <w:rsid w:val="4DA97348"/>
    <w:rsid w:val="4DB74C4E"/>
    <w:rsid w:val="4E2B3858"/>
    <w:rsid w:val="4E991B3B"/>
    <w:rsid w:val="4F1A5CB3"/>
    <w:rsid w:val="4F555CC9"/>
    <w:rsid w:val="4F746901"/>
    <w:rsid w:val="4FD23D02"/>
    <w:rsid w:val="51630881"/>
    <w:rsid w:val="51BD1560"/>
    <w:rsid w:val="51C4558C"/>
    <w:rsid w:val="51EB6DEA"/>
    <w:rsid w:val="523E42AA"/>
    <w:rsid w:val="52452D24"/>
    <w:rsid w:val="52503BFB"/>
    <w:rsid w:val="52EB4F1D"/>
    <w:rsid w:val="53710136"/>
    <w:rsid w:val="53E53E73"/>
    <w:rsid w:val="544B03BF"/>
    <w:rsid w:val="55897D2B"/>
    <w:rsid w:val="570C1A28"/>
    <w:rsid w:val="5745585F"/>
    <w:rsid w:val="577D368C"/>
    <w:rsid w:val="57935E77"/>
    <w:rsid w:val="57C11BB3"/>
    <w:rsid w:val="58356410"/>
    <w:rsid w:val="585732EC"/>
    <w:rsid w:val="58902502"/>
    <w:rsid w:val="58A20593"/>
    <w:rsid w:val="59427A68"/>
    <w:rsid w:val="596D5A6D"/>
    <w:rsid w:val="5A20202E"/>
    <w:rsid w:val="5A5B57D2"/>
    <w:rsid w:val="5A9A092F"/>
    <w:rsid w:val="5A9E68E3"/>
    <w:rsid w:val="5AE737EA"/>
    <w:rsid w:val="5B072ABB"/>
    <w:rsid w:val="5B7A795A"/>
    <w:rsid w:val="5B9C1952"/>
    <w:rsid w:val="5C330F96"/>
    <w:rsid w:val="5CE34F23"/>
    <w:rsid w:val="5D2707E1"/>
    <w:rsid w:val="5D84475B"/>
    <w:rsid w:val="5D8F0077"/>
    <w:rsid w:val="5DD95C91"/>
    <w:rsid w:val="5DF27CBC"/>
    <w:rsid w:val="5E236089"/>
    <w:rsid w:val="5E872F9F"/>
    <w:rsid w:val="5F0A57B6"/>
    <w:rsid w:val="5FC40327"/>
    <w:rsid w:val="5FD13BBC"/>
    <w:rsid w:val="5FE250D9"/>
    <w:rsid w:val="5FF3303E"/>
    <w:rsid w:val="601805DA"/>
    <w:rsid w:val="605A257C"/>
    <w:rsid w:val="610A4247"/>
    <w:rsid w:val="61196C3C"/>
    <w:rsid w:val="61701D35"/>
    <w:rsid w:val="62681D1A"/>
    <w:rsid w:val="64226735"/>
    <w:rsid w:val="64D42BBC"/>
    <w:rsid w:val="66C678F9"/>
    <w:rsid w:val="66EB5ED1"/>
    <w:rsid w:val="67E773C5"/>
    <w:rsid w:val="68AC22B7"/>
    <w:rsid w:val="68AC5EC6"/>
    <w:rsid w:val="694A1FC1"/>
    <w:rsid w:val="69550F5F"/>
    <w:rsid w:val="696823DA"/>
    <w:rsid w:val="696A4484"/>
    <w:rsid w:val="696D1619"/>
    <w:rsid w:val="69862733"/>
    <w:rsid w:val="6A9576A6"/>
    <w:rsid w:val="6AA231F4"/>
    <w:rsid w:val="6B064A37"/>
    <w:rsid w:val="6B0763B5"/>
    <w:rsid w:val="6BBB1595"/>
    <w:rsid w:val="6BBE2C7E"/>
    <w:rsid w:val="6BDD169C"/>
    <w:rsid w:val="6C0A18FE"/>
    <w:rsid w:val="6C5029E4"/>
    <w:rsid w:val="6EA573C9"/>
    <w:rsid w:val="6F6111D8"/>
    <w:rsid w:val="70231CC6"/>
    <w:rsid w:val="7038189F"/>
    <w:rsid w:val="704B6E68"/>
    <w:rsid w:val="70517081"/>
    <w:rsid w:val="707767D8"/>
    <w:rsid w:val="708C3B9B"/>
    <w:rsid w:val="71CD3246"/>
    <w:rsid w:val="72576569"/>
    <w:rsid w:val="72837C9D"/>
    <w:rsid w:val="732F11CC"/>
    <w:rsid w:val="73526E33"/>
    <w:rsid w:val="736B50AF"/>
    <w:rsid w:val="748B68BA"/>
    <w:rsid w:val="753A03D8"/>
    <w:rsid w:val="75F23AA3"/>
    <w:rsid w:val="77343598"/>
    <w:rsid w:val="77A8287B"/>
    <w:rsid w:val="77E96FDE"/>
    <w:rsid w:val="78292A07"/>
    <w:rsid w:val="782B5720"/>
    <w:rsid w:val="789404EA"/>
    <w:rsid w:val="78B77629"/>
    <w:rsid w:val="78D105FB"/>
    <w:rsid w:val="794D42B8"/>
    <w:rsid w:val="79835A84"/>
    <w:rsid w:val="7A442BA0"/>
    <w:rsid w:val="7A8C0F38"/>
    <w:rsid w:val="7AC62EF3"/>
    <w:rsid w:val="7B932418"/>
    <w:rsid w:val="7BD84B6A"/>
    <w:rsid w:val="7D392AE4"/>
    <w:rsid w:val="7D863AF7"/>
    <w:rsid w:val="7E033863"/>
    <w:rsid w:val="7EA7629D"/>
    <w:rsid w:val="7F177C84"/>
    <w:rsid w:val="7F237C8B"/>
    <w:rsid w:val="7F8A6904"/>
    <w:rsid w:val="7F92620C"/>
    <w:rsid w:val="7FC03315"/>
    <w:rsid w:val="7FEE835D"/>
    <w:rsid w:val="EB1B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7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32"/>
    <w:qFormat/>
    <w:uiPriority w:val="0"/>
    <w:pPr>
      <w:keepNext/>
      <w:keepLines/>
      <w:adjustRightInd w:val="0"/>
      <w:spacing w:before="260" w:after="260" w:line="416" w:lineRule="atLeast"/>
      <w:textAlignment w:val="baseline"/>
      <w:outlineLvl w:val="2"/>
    </w:pPr>
    <w:rPr>
      <w:rFonts w:ascii="Times New Roman" w:hAnsi="Times New Roman" w:eastAsia="宋体" w:cs="Times New Roman"/>
      <w:b/>
      <w:sz w:val="32"/>
      <w:szCs w:val="20"/>
      <w:lang w:eastAsia="zh-CN"/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36"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annotation text"/>
    <w:basedOn w:val="1"/>
    <w:link w:val="29"/>
    <w:unhideWhenUsed/>
    <w:qFormat/>
    <w:uiPriority w:val="99"/>
  </w:style>
  <w:style w:type="paragraph" w:styleId="7">
    <w:name w:val="Body Text"/>
    <w:basedOn w:val="1"/>
    <w:qFormat/>
    <w:uiPriority w:val="1"/>
    <w:pPr>
      <w:spacing w:before="27"/>
      <w:ind w:left="212"/>
    </w:pPr>
    <w:rPr>
      <w:rFonts w:ascii="宋体" w:hAnsi="宋体" w:eastAsia="宋体"/>
      <w:sz w:val="21"/>
      <w:szCs w:val="21"/>
    </w:rPr>
  </w:style>
  <w:style w:type="paragraph" w:styleId="8">
    <w:name w:val="toc 3"/>
    <w:basedOn w:val="1"/>
    <w:next w:val="1"/>
    <w:unhideWhenUsed/>
    <w:qFormat/>
    <w:uiPriority w:val="39"/>
    <w:pPr>
      <w:ind w:left="840" w:leftChars="400"/>
    </w:pPr>
  </w:style>
  <w:style w:type="paragraph" w:styleId="9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</w:style>
  <w:style w:type="paragraph" w:styleId="1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4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annotation subject"/>
    <w:basedOn w:val="6"/>
    <w:next w:val="6"/>
    <w:link w:val="30"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FollowedHyperlink"/>
    <w:basedOn w:val="18"/>
    <w:qFormat/>
    <w:uiPriority w:val="0"/>
    <w:rPr>
      <w:color w:val="800080"/>
      <w:u w:val="single"/>
    </w:rPr>
  </w:style>
  <w:style w:type="character" w:styleId="20">
    <w:name w:val="Emphasis"/>
    <w:basedOn w:val="18"/>
    <w:qFormat/>
    <w:uiPriority w:val="20"/>
    <w:rPr>
      <w:i/>
    </w:rPr>
  </w:style>
  <w:style w:type="character" w:styleId="21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2">
    <w:name w:val="annotation reference"/>
    <w:basedOn w:val="18"/>
    <w:unhideWhenUsed/>
    <w:qFormat/>
    <w:uiPriority w:val="99"/>
    <w:rPr>
      <w:sz w:val="21"/>
      <w:szCs w:val="21"/>
    </w:rPr>
  </w:style>
  <w:style w:type="table" w:customStyle="1" w:styleId="23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4">
    <w:name w:val="List Paragraph"/>
    <w:basedOn w:val="1"/>
    <w:qFormat/>
    <w:uiPriority w:val="1"/>
  </w:style>
  <w:style w:type="paragraph" w:customStyle="1" w:styleId="25">
    <w:name w:val="Table Paragraph"/>
    <w:basedOn w:val="1"/>
    <w:qFormat/>
    <w:uiPriority w:val="1"/>
  </w:style>
  <w:style w:type="character" w:customStyle="1" w:styleId="26">
    <w:name w:val="页眉 Char"/>
    <w:basedOn w:val="18"/>
    <w:link w:val="11"/>
    <w:semiHidden/>
    <w:qFormat/>
    <w:uiPriority w:val="99"/>
    <w:rPr>
      <w:sz w:val="18"/>
      <w:szCs w:val="18"/>
    </w:rPr>
  </w:style>
  <w:style w:type="character" w:customStyle="1" w:styleId="27">
    <w:name w:val="页脚 Char"/>
    <w:basedOn w:val="18"/>
    <w:link w:val="10"/>
    <w:semiHidden/>
    <w:qFormat/>
    <w:uiPriority w:val="99"/>
    <w:rPr>
      <w:sz w:val="18"/>
      <w:szCs w:val="18"/>
    </w:rPr>
  </w:style>
  <w:style w:type="character" w:customStyle="1" w:styleId="28">
    <w:name w:val="批注框文本 Char"/>
    <w:basedOn w:val="18"/>
    <w:link w:val="9"/>
    <w:semiHidden/>
    <w:qFormat/>
    <w:uiPriority w:val="99"/>
    <w:rPr>
      <w:sz w:val="18"/>
      <w:szCs w:val="18"/>
    </w:rPr>
  </w:style>
  <w:style w:type="character" w:customStyle="1" w:styleId="29">
    <w:name w:val="批注文字 Char"/>
    <w:basedOn w:val="18"/>
    <w:link w:val="6"/>
    <w:semiHidden/>
    <w:qFormat/>
    <w:uiPriority w:val="99"/>
  </w:style>
  <w:style w:type="character" w:customStyle="1" w:styleId="30">
    <w:name w:val="批注主题 Char"/>
    <w:basedOn w:val="29"/>
    <w:link w:val="15"/>
    <w:semiHidden/>
    <w:qFormat/>
    <w:uiPriority w:val="99"/>
    <w:rPr>
      <w:b/>
      <w:bCs/>
    </w:rPr>
  </w:style>
  <w:style w:type="character" w:styleId="31">
    <w:name w:val="Placeholder Text"/>
    <w:basedOn w:val="18"/>
    <w:semiHidden/>
    <w:qFormat/>
    <w:uiPriority w:val="99"/>
    <w:rPr>
      <w:color w:val="808080"/>
    </w:rPr>
  </w:style>
  <w:style w:type="character" w:customStyle="1" w:styleId="32">
    <w:name w:val="标题 3 Char"/>
    <w:basedOn w:val="18"/>
    <w:link w:val="4"/>
    <w:qFormat/>
    <w:uiPriority w:val="0"/>
    <w:rPr>
      <w:rFonts w:ascii="Times New Roman" w:hAnsi="Times New Roman" w:eastAsia="宋体" w:cs="Times New Roman"/>
      <w:b/>
      <w:sz w:val="32"/>
      <w:szCs w:val="20"/>
      <w:lang w:eastAsia="zh-CN"/>
    </w:rPr>
  </w:style>
  <w:style w:type="paragraph" w:customStyle="1" w:styleId="33">
    <w:name w:val="列出段落1"/>
    <w:basedOn w:val="1"/>
    <w:qFormat/>
    <w:uiPriority w:val="0"/>
    <w:pPr>
      <w:widowControl/>
      <w:ind w:left="72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34">
    <w:name w:val="标题 1 Char"/>
    <w:basedOn w:val="18"/>
    <w:link w:val="2"/>
    <w:qFormat/>
    <w:uiPriority w:val="9"/>
    <w:rPr>
      <w:b/>
      <w:bCs/>
      <w:kern w:val="44"/>
      <w:sz w:val="44"/>
      <w:szCs w:val="44"/>
    </w:rPr>
  </w:style>
  <w:style w:type="paragraph" w:customStyle="1" w:styleId="35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  <w:lang w:eastAsia="zh-CN"/>
    </w:rPr>
  </w:style>
  <w:style w:type="character" w:customStyle="1" w:styleId="36">
    <w:name w:val="文档结构图 Char"/>
    <w:basedOn w:val="18"/>
    <w:link w:val="5"/>
    <w:semiHidden/>
    <w:qFormat/>
    <w:uiPriority w:val="99"/>
    <w:rPr>
      <w:rFonts w:ascii="宋体" w:eastAsia="宋体"/>
      <w:sz w:val="18"/>
      <w:szCs w:val="18"/>
    </w:rPr>
  </w:style>
  <w:style w:type="character" w:customStyle="1" w:styleId="37">
    <w:name w:val="正文文本 （2） + 粗体2"/>
    <w:basedOn w:val="18"/>
    <w:qFormat/>
    <w:uiPriority w:val="0"/>
    <w:rPr>
      <w:rFonts w:hint="eastAsia" w:ascii="宋体" w:hAnsi="宋体" w:eastAsia="宋体" w:cs="宋体"/>
      <w:b/>
      <w:spacing w:val="10"/>
    </w:rPr>
  </w:style>
  <w:style w:type="paragraph" w:customStyle="1" w:styleId="38">
    <w:name w:val="正文文本 （2）1"/>
    <w:basedOn w:val="1"/>
    <w:link w:val="40"/>
    <w:qFormat/>
    <w:uiPriority w:val="0"/>
    <w:pPr>
      <w:keepNext w:val="0"/>
      <w:keepLines w:val="0"/>
      <w:widowControl/>
      <w:suppressLineNumbers w:val="0"/>
      <w:shd w:val="clear" w:fill="FFFFFF"/>
      <w:spacing w:before="0" w:beforeAutospacing="0" w:after="0" w:afterAutospacing="0" w:line="309" w:lineRule="atLeast"/>
      <w:ind w:left="0" w:right="0" w:hanging="160"/>
      <w:jc w:val="distribute"/>
    </w:pPr>
    <w:rPr>
      <w:rFonts w:hint="eastAsia" w:ascii="宋体" w:hAnsi="宋体" w:eastAsia="宋体" w:cs="宋体"/>
      <w:spacing w:val="10"/>
      <w:kern w:val="0"/>
      <w:sz w:val="16"/>
      <w:szCs w:val="16"/>
      <w:lang w:val="en-US" w:eastAsia="zh-CN" w:bidi="ar"/>
    </w:rPr>
  </w:style>
  <w:style w:type="character" w:customStyle="1" w:styleId="39">
    <w:name w:val="正文文本 （2） + 宋体18"/>
    <w:basedOn w:val="18"/>
    <w:qFormat/>
    <w:uiPriority w:val="0"/>
    <w:rPr>
      <w:rFonts w:hint="eastAsia" w:ascii="宋体" w:hAnsi="宋体" w:eastAsia="宋体" w:cs="宋体"/>
      <w:spacing w:val="40"/>
    </w:rPr>
  </w:style>
  <w:style w:type="character" w:customStyle="1" w:styleId="40">
    <w:name w:val="正文文本 （2）_"/>
    <w:basedOn w:val="18"/>
    <w:link w:val="38"/>
    <w:qFormat/>
    <w:uiPriority w:val="0"/>
    <w:rPr>
      <w:rFonts w:hint="eastAsia" w:ascii="宋体" w:hAnsi="宋体" w:eastAsia="宋体" w:cs="宋体"/>
      <w:spacing w:val="10"/>
    </w:rPr>
  </w:style>
  <w:style w:type="character" w:customStyle="1" w:styleId="41">
    <w:name w:val="正文文本 （2） + 粗体"/>
    <w:basedOn w:val="18"/>
    <w:qFormat/>
    <w:uiPriority w:val="0"/>
    <w:rPr>
      <w:rFonts w:hint="eastAsia" w:ascii="宋体" w:hAnsi="宋体" w:eastAsia="宋体" w:cs="宋体"/>
      <w:b/>
      <w:spacing w:val="20"/>
    </w:rPr>
  </w:style>
  <w:style w:type="character" w:customStyle="1" w:styleId="42">
    <w:name w:val="正文文本 （2） + Times New Roman"/>
    <w:basedOn w:val="18"/>
    <w:qFormat/>
    <w:uiPriority w:val="0"/>
    <w:rPr>
      <w:rFonts w:hint="default" w:ascii="Times New Roman" w:hAnsi="Times New Roman" w:cs="Times New Roman"/>
      <w:spacing w:val="0"/>
    </w:rPr>
  </w:style>
  <w:style w:type="character" w:customStyle="1" w:styleId="43">
    <w:name w:val="正文文本 （2） + 粗体1"/>
    <w:basedOn w:val="18"/>
    <w:qFormat/>
    <w:uiPriority w:val="0"/>
    <w:rPr>
      <w:rFonts w:hint="eastAsia" w:ascii="宋体" w:hAnsi="宋体" w:eastAsia="宋体" w:cs="宋体"/>
      <w:b/>
      <w:spacing w:val="40"/>
    </w:rPr>
  </w:style>
  <w:style w:type="character" w:customStyle="1" w:styleId="44">
    <w:name w:val="正文文本 （2） + 间距 2 pt"/>
    <w:basedOn w:val="18"/>
    <w:qFormat/>
    <w:uiPriority w:val="0"/>
    <w:rPr>
      <w:rFonts w:hint="eastAsia" w:ascii="宋体" w:hAnsi="宋体" w:eastAsia="宋体" w:cs="宋体"/>
      <w:spacing w:val="40"/>
    </w:rPr>
  </w:style>
  <w:style w:type="character" w:customStyle="1" w:styleId="45">
    <w:name w:val="正文文本 （2） + 宋体"/>
    <w:basedOn w:val="18"/>
    <w:qFormat/>
    <w:uiPriority w:val="0"/>
    <w:rPr>
      <w:rFonts w:hint="eastAsia" w:ascii="宋体" w:hAnsi="宋体" w:eastAsia="宋体" w:cs="宋体"/>
      <w:spacing w:val="10"/>
    </w:rPr>
  </w:style>
  <w:style w:type="character" w:customStyle="1" w:styleId="46">
    <w:name w:val="正文文本 （2） + 间距 1 pt"/>
    <w:basedOn w:val="18"/>
    <w:qFormat/>
    <w:uiPriority w:val="0"/>
    <w:rPr>
      <w:rFonts w:hint="eastAsia" w:ascii="宋体" w:hAnsi="宋体" w:eastAsia="宋体" w:cs="宋体"/>
      <w:spacing w:val="20"/>
    </w:rPr>
  </w:style>
  <w:style w:type="character" w:customStyle="1" w:styleId="47">
    <w:name w:val="标题 2 Char"/>
    <w:basedOn w:val="18"/>
    <w:link w:val="3"/>
    <w:qFormat/>
    <w:uiPriority w:val="0"/>
    <w:rPr>
      <w:rFonts w:ascii="Calibri Light" w:hAnsi="Calibri Light" w:eastAsia="宋体" w:cs="Times New Roman"/>
      <w:b/>
      <w:sz w:val="32"/>
      <w:szCs w:val="32"/>
    </w:rPr>
  </w:style>
  <w:style w:type="character" w:customStyle="1" w:styleId="48">
    <w:name w:val="正文文本 （2）"/>
    <w:basedOn w:val="18"/>
    <w:qFormat/>
    <w:uiPriority w:val="0"/>
    <w:rPr>
      <w:rFonts w:hint="eastAsia" w:ascii="宋体" w:hAnsi="宋体" w:eastAsia="宋体" w:cs="宋体"/>
      <w:spacing w:val="10"/>
    </w:rPr>
  </w:style>
  <w:style w:type="character" w:customStyle="1" w:styleId="49">
    <w:name w:val="正文文本 （57） + 宋体"/>
    <w:basedOn w:val="18"/>
    <w:qFormat/>
    <w:uiPriority w:val="0"/>
    <w:rPr>
      <w:rFonts w:hint="eastAsia" w:ascii="宋体" w:hAnsi="宋体" w:eastAsia="宋体" w:cs="宋体"/>
      <w:spacing w:val="0"/>
    </w:rPr>
  </w:style>
  <w:style w:type="character" w:customStyle="1" w:styleId="50">
    <w:name w:val="正文文本 （8）_"/>
    <w:basedOn w:val="18"/>
    <w:qFormat/>
    <w:uiPriority w:val="0"/>
    <w:rPr>
      <w:rFonts w:hint="eastAsia" w:ascii="宋体" w:hAnsi="宋体" w:eastAsia="宋体" w:cs="宋体"/>
      <w:b/>
      <w:spacing w:val="20"/>
    </w:rPr>
  </w:style>
  <w:style w:type="character" w:customStyle="1" w:styleId="51">
    <w:name w:val="正文文本 （57）_"/>
    <w:basedOn w:val="18"/>
    <w:link w:val="52"/>
    <w:qFormat/>
    <w:uiPriority w:val="0"/>
    <w:rPr>
      <w:rFonts w:hint="eastAsia" w:ascii="宋体" w:hAnsi="宋体" w:eastAsia="宋体" w:cs="宋体"/>
      <w:spacing w:val="20"/>
      <w:kern w:val="0"/>
      <w:sz w:val="19"/>
      <w:szCs w:val="19"/>
      <w:lang w:val="en-US" w:eastAsia="zh-CN" w:bidi="ar"/>
    </w:rPr>
  </w:style>
  <w:style w:type="paragraph" w:customStyle="1" w:styleId="52">
    <w:name w:val="正文文本 （57）"/>
    <w:basedOn w:val="1"/>
    <w:link w:val="51"/>
    <w:qFormat/>
    <w:uiPriority w:val="0"/>
    <w:pPr>
      <w:keepNext w:val="0"/>
      <w:keepLines w:val="0"/>
      <w:widowControl/>
      <w:suppressLineNumbers w:val="0"/>
      <w:shd w:val="clear" w:color="auto" w:fill="FFFFFF"/>
      <w:spacing w:before="0" w:beforeAutospacing="0" w:after="0" w:afterAutospacing="0" w:line="304" w:lineRule="atLeast"/>
      <w:ind w:left="0" w:right="0" w:firstLine="400"/>
      <w:jc w:val="both"/>
    </w:pPr>
    <w:rPr>
      <w:rFonts w:hint="eastAsia" w:ascii="宋体" w:hAnsi="宋体" w:eastAsia="宋体" w:cs="宋体"/>
      <w:spacing w:val="20"/>
      <w:kern w:val="0"/>
      <w:sz w:val="19"/>
      <w:szCs w:val="19"/>
      <w:lang w:val="en-US" w:eastAsia="zh-CN" w:bidi="ar"/>
    </w:rPr>
  </w:style>
  <w:style w:type="character" w:customStyle="1" w:styleId="53">
    <w:name w:val="正文文本 （57） + 8 pt20"/>
    <w:basedOn w:val="18"/>
    <w:qFormat/>
    <w:uiPriority w:val="0"/>
    <w:rPr>
      <w:rFonts w:hint="eastAsia" w:ascii="宋体" w:hAnsi="宋体" w:eastAsia="宋体" w:cs="宋体"/>
      <w:spacing w:val="0"/>
    </w:rPr>
  </w:style>
  <w:style w:type="character" w:customStyle="1" w:styleId="54">
    <w:name w:val="正文文本 （57） + 8 pt"/>
    <w:basedOn w:val="18"/>
    <w:qFormat/>
    <w:uiPriority w:val="0"/>
    <w:rPr>
      <w:rFonts w:hint="eastAsia" w:ascii="宋体" w:hAnsi="宋体" w:eastAsia="宋体" w:cs="宋体"/>
      <w:b/>
      <w:spacing w:val="20"/>
    </w:rPr>
  </w:style>
  <w:style w:type="character" w:customStyle="1" w:styleId="55">
    <w:name w:val="正文文本 （57） + 8 pt19"/>
    <w:basedOn w:val="18"/>
    <w:qFormat/>
    <w:uiPriority w:val="0"/>
    <w:rPr>
      <w:rFonts w:hint="eastAsia" w:ascii="宋体" w:hAnsi="宋体" w:eastAsia="宋体" w:cs="宋体"/>
      <w:spacing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34</Pages>
  <Words>4131</Words>
  <Characters>23550</Characters>
  <Lines>196</Lines>
  <Paragraphs>55</Paragraphs>
  <TotalTime>1</TotalTime>
  <ScaleCrop>false</ScaleCrop>
  <LinksUpToDate>false</LinksUpToDate>
  <CharactersWithSpaces>27626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2017-02-09T17:38:00Z</dcterms:created>
  <dc:creator>雷帆</dc:creator>
  <cp:lastModifiedBy>uos</cp:lastModifiedBy>
  <cp:lastPrinted>2020-06-23T00:19:00Z</cp:lastPrinted>
  <dcterms:modified xsi:type="dcterms:W3CDTF">2021-12-08T15:23:02Z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2015-06-05T00:00:00Z</vt:filetime>
  </property>
  <property fmtid="{D5CDD505-2E9C-101B-9397-08002B2CF9AE}" pid="3" name="LastSaved">
    <vt:filetime>2015-10-27T00:00:00Z</vt:filetime>
  </property>
  <property fmtid="{D5CDD505-2E9C-101B-9397-08002B2CF9AE}" pid="4" name="KSOProductBuildVer">
    <vt:lpwstr>2052-11.8.2.10125</vt:lpwstr>
  </property>
  <property fmtid="{D5CDD505-2E9C-101B-9397-08002B2CF9AE}" pid="5" name="KSORubyTemplateID" linkTarget="0">
    <vt:lpwstr>6</vt:lpwstr>
  </property>
</Properties>
</file>