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不符合规定项目小知识</w:t>
      </w:r>
    </w:p>
    <w:p>
      <w:pPr>
        <w:spacing w:line="600" w:lineRule="exact"/>
        <w:jc w:val="center"/>
        <w:rPr>
          <w:rFonts w:eastAsia="方正小标宋简体"/>
          <w:sz w:val="44"/>
          <w:szCs w:val="32"/>
        </w:rPr>
      </w:pPr>
    </w:p>
    <w:p>
      <w:pPr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性状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项下记载外观、臭、味、溶解度以及物理常数等，在一定程度上反映药品的质量特性。中药饮片性状项不符合规定，可能涉及药材种属偏差、炮制工艺有瑕疵、储存不当等情形。</w:t>
      </w:r>
    </w:p>
    <w:p>
      <w:pPr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有关物质</w:t>
      </w:r>
      <w:r>
        <w:rPr>
          <w:rFonts w:hint="default" w:eastAsia="仿宋_GB2312" w:cs="Times New Roman"/>
          <w:b w:val="0"/>
          <w:bCs w:val="0"/>
          <w:sz w:val="32"/>
          <w:szCs w:val="32"/>
          <w:lang w:eastAsia="zh-CN"/>
        </w:rPr>
        <w:t>是指药品中的有机杂质，是反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映</w:t>
      </w:r>
      <w:r>
        <w:rPr>
          <w:rFonts w:hint="default" w:eastAsia="仿宋_GB2312" w:cs="Times New Roman"/>
          <w:b w:val="0"/>
          <w:bCs w:val="0"/>
          <w:sz w:val="32"/>
          <w:szCs w:val="32"/>
          <w:lang w:eastAsia="zh-CN"/>
        </w:rPr>
        <w:t>药品纯度的指标，主要来源为制备过程中带入的杂质和药品在贮存或运输中发生降</w:t>
      </w:r>
      <w:bookmarkStart w:id="0" w:name="_GoBack"/>
      <w:r>
        <w:rPr>
          <w:rFonts w:hint="default" w:eastAsia="仿宋_GB2312" w:cs="Times New Roman"/>
          <w:b w:val="0"/>
          <w:bCs w:val="0"/>
          <w:sz w:val="32"/>
          <w:szCs w:val="32"/>
          <w:lang w:eastAsia="zh-CN"/>
        </w:rPr>
        <w:t>解</w:t>
      </w:r>
      <w:bookmarkEnd w:id="0"/>
      <w:r>
        <w:rPr>
          <w:rFonts w:hint="default" w:eastAsia="仿宋_GB2312" w:cs="Times New Roman"/>
          <w:b w:val="0"/>
          <w:bCs w:val="0"/>
          <w:sz w:val="32"/>
          <w:szCs w:val="32"/>
          <w:lang w:eastAsia="zh-CN"/>
        </w:rPr>
        <w:t>产生的杂质。</w:t>
      </w:r>
    </w:p>
    <w:p>
      <w:pPr>
        <w:rPr>
          <w:rFonts w:hint="eastAsia" w:eastAsia="方正仿宋简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254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mPf1g0gAAAAQBAAAPAAAAAAAAAAEAIAAAADgAAABk&#10;cnMvZG93bnJldi54bWxQSwECFAAUAAAACACHTuJAWHEimPYBAADBAwAADgAAAAAAAAABACAAAAA3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color w:val="FFFFFF"/>
        <w:sz w:val="28"/>
        <w:szCs w:val="28"/>
      </w:rPr>
      <w:t>—</w:t>
    </w: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 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60902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32089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353E2"/>
    <w:rsid w:val="00E41A1A"/>
    <w:rsid w:val="00E73776"/>
    <w:rsid w:val="00ED2031"/>
    <w:rsid w:val="00EE37FE"/>
    <w:rsid w:val="00F33350"/>
    <w:rsid w:val="00F37175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E2E774E"/>
    <w:rsid w:val="12681CD2"/>
    <w:rsid w:val="1616507C"/>
    <w:rsid w:val="1B96EEA5"/>
    <w:rsid w:val="1F1F073D"/>
    <w:rsid w:val="1F6B2DDF"/>
    <w:rsid w:val="1FFD70B4"/>
    <w:rsid w:val="226A10C0"/>
    <w:rsid w:val="3CD37657"/>
    <w:rsid w:val="3F2B0356"/>
    <w:rsid w:val="45386969"/>
    <w:rsid w:val="45492E01"/>
    <w:rsid w:val="466F7F34"/>
    <w:rsid w:val="4FF6A914"/>
    <w:rsid w:val="5BFFA5E4"/>
    <w:rsid w:val="5F8C32F3"/>
    <w:rsid w:val="5F9DE6F9"/>
    <w:rsid w:val="5FDDD25E"/>
    <w:rsid w:val="5FF404C0"/>
    <w:rsid w:val="5FFC5D48"/>
    <w:rsid w:val="5FFD7830"/>
    <w:rsid w:val="5FFE6907"/>
    <w:rsid w:val="6677C290"/>
    <w:rsid w:val="6AAAF275"/>
    <w:rsid w:val="6B7F0AFA"/>
    <w:rsid w:val="6BFF3989"/>
    <w:rsid w:val="6F7B4EE0"/>
    <w:rsid w:val="6FD737CE"/>
    <w:rsid w:val="6FEEA579"/>
    <w:rsid w:val="6FF69EAF"/>
    <w:rsid w:val="718FD170"/>
    <w:rsid w:val="758F27DE"/>
    <w:rsid w:val="77638916"/>
    <w:rsid w:val="78FF55F3"/>
    <w:rsid w:val="7BEFD65E"/>
    <w:rsid w:val="7BFAB36C"/>
    <w:rsid w:val="7BFEB7ED"/>
    <w:rsid w:val="7D63F4FA"/>
    <w:rsid w:val="7F2C0240"/>
    <w:rsid w:val="7F33F04C"/>
    <w:rsid w:val="7F573F40"/>
    <w:rsid w:val="7F6B55B4"/>
    <w:rsid w:val="7FCB8703"/>
    <w:rsid w:val="7FDB9A8E"/>
    <w:rsid w:val="7FDF7A70"/>
    <w:rsid w:val="7FEF9396"/>
    <w:rsid w:val="93FAED38"/>
    <w:rsid w:val="9DFF741F"/>
    <w:rsid w:val="A5FF4285"/>
    <w:rsid w:val="A7EB364D"/>
    <w:rsid w:val="AFDD7AFC"/>
    <w:rsid w:val="B8FFFAED"/>
    <w:rsid w:val="BEAE9F6B"/>
    <w:rsid w:val="BECBDCE2"/>
    <w:rsid w:val="BF9B3CF2"/>
    <w:rsid w:val="BFBFC713"/>
    <w:rsid w:val="BFFFDA0C"/>
    <w:rsid w:val="C277DE23"/>
    <w:rsid w:val="C5FF805E"/>
    <w:rsid w:val="C87CEEFC"/>
    <w:rsid w:val="CDB9BB5A"/>
    <w:rsid w:val="CFB9A489"/>
    <w:rsid w:val="CFD96946"/>
    <w:rsid w:val="CFEEAFAE"/>
    <w:rsid w:val="CFF75A11"/>
    <w:rsid w:val="D3FE6754"/>
    <w:rsid w:val="D7EF9BD9"/>
    <w:rsid w:val="DB8FE1C3"/>
    <w:rsid w:val="DEBFD75E"/>
    <w:rsid w:val="E3CFE50F"/>
    <w:rsid w:val="E3FFC26A"/>
    <w:rsid w:val="E4FB5701"/>
    <w:rsid w:val="EBEFDD58"/>
    <w:rsid w:val="EFE87212"/>
    <w:rsid w:val="F26E1098"/>
    <w:rsid w:val="F5FF8A53"/>
    <w:rsid w:val="F74E622D"/>
    <w:rsid w:val="F7566D48"/>
    <w:rsid w:val="FADFF4E4"/>
    <w:rsid w:val="FD9E87C1"/>
    <w:rsid w:val="FDBB3438"/>
    <w:rsid w:val="FEF72952"/>
    <w:rsid w:val="FEF9A1C3"/>
    <w:rsid w:val="FF73A199"/>
    <w:rsid w:val="FF9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next w:val="1"/>
    <w:unhideWhenUsed/>
    <w:qFormat/>
    <w:uiPriority w:val="99"/>
    <w:pPr>
      <w:jc w:val="center"/>
    </w:pPr>
    <w:rPr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1</Pages>
  <Words>37</Words>
  <Characters>217</Characters>
  <Lines>1</Lines>
  <Paragraphs>1</Paragraphs>
  <TotalTime>3</TotalTime>
  <ScaleCrop>false</ScaleCrop>
  <LinksUpToDate>false</LinksUpToDate>
  <CharactersWithSpaces>253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2023-10-22T01:06:00Z</dcterms:created>
  <dc:creator>Xtzj.User</dc:creator>
  <cp:lastModifiedBy>uos</cp:lastModifiedBy>
  <cp:lastPrinted>2023-10-22T14:49:00Z</cp:lastPrinted>
  <dcterms:modified xsi:type="dcterms:W3CDTF">2024-01-25T16:25:53Z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0A04525A8F72466AB1CC0C5FF76D194D_13</vt:lpwstr>
  </property>
</Properties>
</file>