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495" w:type="dxa"/>
        <w:tblCellMar>
          <w:left w:w="0" w:type="dxa"/>
          <w:right w:w="0" w:type="dxa"/>
        </w:tblCellMar>
        <w:tblLook w:val="04A0" w:firstRow="1" w:lastRow="0" w:firstColumn="1" w:lastColumn="0" w:noHBand="0" w:noVBand="1"/>
      </w:tblPr>
      <w:tblGrid>
        <w:gridCol w:w="664"/>
        <w:gridCol w:w="3311"/>
        <w:gridCol w:w="2883"/>
        <w:gridCol w:w="2035"/>
        <w:gridCol w:w="1230"/>
        <w:gridCol w:w="1515"/>
        <w:gridCol w:w="3857"/>
      </w:tblGrid>
      <w:tr w:rsidR="00D955CC" w14:paraId="20177F63" w14:textId="77777777" w:rsidTr="000B71B2">
        <w:trPr>
          <w:trHeight w:val="352"/>
        </w:trPr>
        <w:tc>
          <w:tcPr>
            <w:tcW w:w="15495" w:type="dxa"/>
            <w:gridSpan w:val="7"/>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AA0F3E" w14:textId="77777777" w:rsidR="00D955CC" w:rsidRDefault="00A74319">
            <w:pPr>
              <w:widowControl/>
              <w:jc w:val="center"/>
              <w:textAlignment w:val="center"/>
              <w:rPr>
                <w:rFonts w:ascii="仿宋" w:eastAsia="仿宋" w:hAnsi="仿宋" w:cs="仿宋"/>
                <w:b/>
                <w:color w:val="000000"/>
                <w:sz w:val="28"/>
                <w:szCs w:val="28"/>
              </w:rPr>
            </w:pPr>
            <w:r>
              <w:rPr>
                <w:rFonts w:ascii="仿宋" w:eastAsia="仿宋" w:hAnsi="仿宋" w:cs="仿宋" w:hint="eastAsia"/>
                <w:b/>
                <w:color w:val="000000"/>
                <w:kern w:val="0"/>
                <w:sz w:val="28"/>
                <w:szCs w:val="28"/>
                <w:lang w:bidi="ar"/>
              </w:rPr>
              <w:t>六、违反特种设备监管行政处罚</w:t>
            </w:r>
          </w:p>
        </w:tc>
      </w:tr>
      <w:tr w:rsidR="00D955CC" w14:paraId="5A78B0E1" w14:textId="77777777" w:rsidTr="000B71B2">
        <w:trPr>
          <w:trHeight w:val="315"/>
        </w:trPr>
        <w:tc>
          <w:tcPr>
            <w:tcW w:w="15495" w:type="dxa"/>
            <w:gridSpan w:val="7"/>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7EC5D7" w14:textId="77777777" w:rsidR="00D955CC" w:rsidRDefault="00A74319">
            <w:pPr>
              <w:widowControl/>
              <w:jc w:val="center"/>
              <w:textAlignment w:val="center"/>
              <w:rPr>
                <w:rFonts w:ascii="仿宋" w:eastAsia="仿宋" w:hAnsi="仿宋" w:cs="仿宋"/>
                <w:b/>
                <w:color w:val="000000"/>
                <w:sz w:val="24"/>
              </w:rPr>
            </w:pPr>
            <w:r>
              <w:rPr>
                <w:rFonts w:ascii="仿宋" w:eastAsia="仿宋" w:hAnsi="仿宋" w:cs="仿宋" w:hint="eastAsia"/>
                <w:b/>
                <w:color w:val="000000"/>
                <w:kern w:val="0"/>
                <w:sz w:val="24"/>
                <w:lang w:bidi="ar"/>
              </w:rPr>
              <w:t>《中华人民共和国特种设备安全法》（</w:t>
            </w:r>
            <w:r>
              <w:rPr>
                <w:rFonts w:ascii="仿宋" w:eastAsia="仿宋" w:hAnsi="仿宋" w:cs="仿宋" w:hint="eastAsia"/>
                <w:b/>
                <w:color w:val="000000"/>
                <w:kern w:val="0"/>
                <w:sz w:val="24"/>
                <w:lang w:bidi="ar"/>
              </w:rPr>
              <w:t>2014</w:t>
            </w:r>
            <w:r>
              <w:rPr>
                <w:rFonts w:ascii="仿宋" w:eastAsia="仿宋" w:hAnsi="仿宋" w:cs="仿宋" w:hint="eastAsia"/>
                <w:b/>
                <w:color w:val="000000"/>
                <w:kern w:val="0"/>
                <w:sz w:val="24"/>
                <w:lang w:bidi="ar"/>
              </w:rPr>
              <w:t>年</w:t>
            </w:r>
            <w:r>
              <w:rPr>
                <w:rFonts w:ascii="仿宋" w:eastAsia="仿宋" w:hAnsi="仿宋" w:cs="仿宋" w:hint="eastAsia"/>
                <w:b/>
                <w:color w:val="000000"/>
                <w:kern w:val="0"/>
                <w:sz w:val="24"/>
                <w:lang w:bidi="ar"/>
              </w:rPr>
              <w:t>1</w:t>
            </w:r>
            <w:r>
              <w:rPr>
                <w:rFonts w:ascii="仿宋" w:eastAsia="仿宋" w:hAnsi="仿宋" w:cs="仿宋" w:hint="eastAsia"/>
                <w:b/>
                <w:color w:val="000000"/>
                <w:kern w:val="0"/>
                <w:sz w:val="24"/>
                <w:lang w:bidi="ar"/>
              </w:rPr>
              <w:t>月</w:t>
            </w:r>
            <w:r>
              <w:rPr>
                <w:rFonts w:ascii="仿宋" w:eastAsia="仿宋" w:hAnsi="仿宋" w:cs="仿宋" w:hint="eastAsia"/>
                <w:b/>
                <w:color w:val="000000"/>
                <w:kern w:val="0"/>
                <w:sz w:val="24"/>
                <w:lang w:bidi="ar"/>
              </w:rPr>
              <w:t>1</w:t>
            </w:r>
            <w:r>
              <w:rPr>
                <w:rFonts w:ascii="仿宋" w:eastAsia="仿宋" w:hAnsi="仿宋" w:cs="仿宋" w:hint="eastAsia"/>
                <w:b/>
                <w:color w:val="000000"/>
                <w:kern w:val="0"/>
                <w:sz w:val="24"/>
                <w:lang w:bidi="ar"/>
              </w:rPr>
              <w:t>日起实施）</w:t>
            </w:r>
          </w:p>
        </w:tc>
      </w:tr>
      <w:tr w:rsidR="00D955CC" w14:paraId="4506652A" w14:textId="77777777" w:rsidTr="000B71B2">
        <w:trPr>
          <w:trHeight w:val="270"/>
        </w:trPr>
        <w:tc>
          <w:tcPr>
            <w:tcW w:w="664"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26978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序号</w:t>
            </w:r>
          </w:p>
        </w:tc>
        <w:tc>
          <w:tcPr>
            <w:tcW w:w="331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90168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法律依据</w:t>
            </w:r>
          </w:p>
        </w:tc>
        <w:tc>
          <w:tcPr>
            <w:tcW w:w="2883"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BDC00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违法行为</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7D2EE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处罚种类</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7D23A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处罚阶次</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2CD2E9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适用情形</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81DCF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裁量基准</w:t>
            </w:r>
          </w:p>
        </w:tc>
      </w:tr>
      <w:tr w:rsidR="00D955CC" w14:paraId="4CE1E027"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63E502"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55550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七十四条：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AB6BB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未经许可从事特种设备生产活动的。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514A7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A1928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7F888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0A59F6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责令停止生产，处</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万元罚款、没收违法设备、没收违法所得。</w:t>
            </w:r>
          </w:p>
        </w:tc>
      </w:tr>
      <w:tr w:rsidR="00D955CC" w14:paraId="108A2E7E"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6123E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ABA97C"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92065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09061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3BE18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7478F8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58E65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责令停止生产，处</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万元罚款、没收违法设备、没收违法所得。</w:t>
            </w:r>
          </w:p>
        </w:tc>
      </w:tr>
      <w:tr w:rsidR="00D955CC" w14:paraId="43224242"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0264DF3"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892343"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1AC63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31FB3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7FA71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3A71C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2BB74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责令停止生产，处</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万元以下罚款、没收违法设备、没收违法所得。</w:t>
            </w:r>
          </w:p>
        </w:tc>
      </w:tr>
      <w:tr w:rsidR="00D955CC" w14:paraId="13E5D244"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54AB4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2</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F3C943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《特种设备安全法》第七十五条：违反本法规定，特种设备的设计文件未经鉴定，擅自用于制造的，责令改正，没收违法制造的特种设备，处五万元以上五十万元以下罚款。</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0E193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特种设备的设计文件未经鉴定，擅自用于制造的。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EAC8D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没收违法设备、罚款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26F8B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1FF81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7E71F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责令改正，没收违法设备、处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7D67609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2C0388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451A8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17D9E8"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0F4E7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没收违法设备、罚款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1429D2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948EA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32800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责令改正，没收违法设备、处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708380C2"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F07F7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566AD3"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4CC06D"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7EE0A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没收违法设备、罚款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7DF8D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BFCEC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6BB82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责令改正，没收违法设备、处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万元以下罚款。</w:t>
            </w:r>
          </w:p>
        </w:tc>
      </w:tr>
      <w:tr w:rsidR="00D955CC" w14:paraId="06C8A059"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EF8A3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3</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3961DA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《特种设备安全法》第七十六条：违反本法规定，未进行型式试验的，责令限期改正；逾期未改正的，处三万元以上三十万元以下罚款。</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0FC2FA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未进行型式试验的，责令改正而逾期未改的。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BD55B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B8F0A5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8CFEA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1326E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w:t>
            </w:r>
          </w:p>
        </w:tc>
      </w:tr>
      <w:tr w:rsidR="00D955CC" w14:paraId="7A05950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9BC38C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DBA202"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E2ED89"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BF6D3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ECCFB7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8D8F2E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EC6C5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w:t>
            </w:r>
          </w:p>
        </w:tc>
      </w:tr>
      <w:tr w:rsidR="00D955CC" w14:paraId="142092C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323F2C"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AE65E7"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8856D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3783CC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BFE9B2"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7517E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21A76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w:t>
            </w:r>
          </w:p>
        </w:tc>
      </w:tr>
      <w:tr w:rsidR="00D955CC" w14:paraId="55087E23"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ACC7F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4</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814F5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七十七条：违反本法规定，特种设备出厂时，未按照安全技术规范的要求随附相关技术资料和文件的，责令限期改正；逾期未改正的，责令停止制造、销售，处二万元以上二十万元以下罚款；有违法所得的，没收违法所得。</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CD7DF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特种设备出厂时，未按照安全技术规范的要求随附相关技术资料和文件的，责令改正而逾期未改的。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656F6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6E942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35C98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D80E61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万元罚款、没收违法所得。</w:t>
            </w:r>
          </w:p>
        </w:tc>
      </w:tr>
      <w:tr w:rsidR="00D955CC" w14:paraId="64C9525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DBE6F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37B0C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85741E"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C49B1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7E5BF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9A8C1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FC154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万元罚款、没收违法所得。</w:t>
            </w:r>
          </w:p>
        </w:tc>
      </w:tr>
      <w:tr w:rsidR="00D955CC" w14:paraId="7117F8AD"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68654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029CA1"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3F90AD"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9DFB9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C89E6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7290A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23C3B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万元以下罚款、没收违法所得。</w:t>
            </w:r>
          </w:p>
        </w:tc>
      </w:tr>
      <w:tr w:rsidR="00D955CC" w14:paraId="54A305CB"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AC03B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5</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16D7C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七十八条：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618AE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特种设备安装、改造、修理的施工单位在施工前未书面告知负责特种设备安全监督管理的部门即行施工的，或者在验收后三十日内未将相关技术资料和文件移交特种设备使用单位的，责令改正而逾期未改的。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1B431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E9D4D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E98513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71966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.7</w:t>
            </w:r>
            <w:r>
              <w:rPr>
                <w:rFonts w:ascii="仿宋" w:eastAsia="仿宋" w:hAnsi="仿宋" w:cs="仿宋" w:hint="eastAsia"/>
                <w:color w:val="000000"/>
                <w:kern w:val="0"/>
                <w:sz w:val="22"/>
                <w:szCs w:val="22"/>
                <w:lang w:bidi="ar"/>
              </w:rPr>
              <w:t>万元罚款。</w:t>
            </w:r>
          </w:p>
        </w:tc>
      </w:tr>
      <w:tr w:rsidR="00D955CC" w14:paraId="47C74CB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220E9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E95B80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C0C45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E3956F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CAD46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43EE3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1618E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5DDD163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D6AB53"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775FD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A4F9B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0D0BA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2847FD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28950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EACD9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5AC24A01"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A9D20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6</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EA800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七十九条：违反本法规定，特种设备的制造、安装、改造、重大修理以及锅炉清洗过程，未经监督检验的，责令限期改正；逾期未改正的，处五万元以上二十万元以下罚款；有违法所得的，没收违法所得；情节严重的，吊销生产许可证。</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3D61B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特种设备的制造、安装、改造、重大修理以及锅炉清洗过程，未经监督检验，责令改正而逾期未改的。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EDA313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39E403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11DA3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EE3DB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万元罚款、没收违法所得。</w:t>
            </w:r>
          </w:p>
        </w:tc>
      </w:tr>
      <w:tr w:rsidR="00D955CC" w14:paraId="181A9C9A"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A9DEEF0"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E46094"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59DD1E"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84891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88BEBE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E4FD3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D3F99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万元罚款、没收违法所得。</w:t>
            </w:r>
          </w:p>
        </w:tc>
      </w:tr>
      <w:tr w:rsidR="00D955CC" w14:paraId="1E8E1FB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FF680C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B670E3"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15893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3DA0C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罚款、没收违法所得、吊销许可证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04EBDB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D0652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0C55D0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万元以下罚款、没收违法所得；情节严重的，吊销生产许可证。</w:t>
            </w:r>
          </w:p>
        </w:tc>
      </w:tr>
      <w:tr w:rsidR="00D955CC" w14:paraId="712EF69E"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64AC3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7</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2EAA6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《特种设备安全法》第八十条：违反本法规定，电梯制造单位有下列情形之一的，责令限期改正；逾期未改正的，处一万元以上十万元以下罚款：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lastRenderedPageBreak/>
              <w:t>（一）未按照安全技术规范的要求对电梯进行校验、调试的；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（二）对电梯的安全运行情况进行跟踪调查和了解时，发现存在严重事故隐患，未及时告知电梯使用单位并向负责特种设备安全监督管理的部门报告的。</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4CA3C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电梯制造单位未按照安全技术规范的要求对电梯进行校验、调试，责令改正而逾期未改的。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352D5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119471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C8E0B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61E8D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45154109"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B7FC2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51BF54"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26052F"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A1A5B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5FBF9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E46CB3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w:t>
            </w:r>
            <w:r>
              <w:rPr>
                <w:rFonts w:ascii="仿宋" w:eastAsia="仿宋" w:hAnsi="仿宋" w:cs="仿宋" w:hint="eastAsia"/>
                <w:color w:val="000000"/>
                <w:kern w:val="0"/>
                <w:sz w:val="22"/>
                <w:szCs w:val="22"/>
                <w:lang w:bidi="ar"/>
              </w:rPr>
              <w:lastRenderedPageBreak/>
              <w:t>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EEED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123F545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6CC2D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7BCABB"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1D683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33B84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830913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A40EC7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BD3FA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30C84D3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9263D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0C3233"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EEB03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电梯制造单位发现电梯的安全运行情况存在严重事故隐患，未及时告知电梯使用单位并向负责特种设备安全监督管理的部门报告，责令改正而逾期未改的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EBC23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87933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26DAB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A1EB2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1FB3E672"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F46A9B9"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E9CBE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40A234"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9B88B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D7EC6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95202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CFF783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68F1EA2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9C5EA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0E92D0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721E84"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09A32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C4793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6B045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92D49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6DE80197"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3B204A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8</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699D5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一条：违反本法规定，特种设备生产单位有下列行为之一的，责令限期改正；逾期未改正的，责令停止生产，处五万元以上五十万元以下罚款；情节严重的，吊销生产许可证：（一）不再具备生产条件、生产许可证已经过期或者超出许可范围生产的；（二）明知特种设备存在同一性缺陷，未立即停止生产并召回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违反本法规定，特种设备生产单位生产、销售、交付国家明令淘汰的特种设备的，责令停止生产、销售，没收违法生产、销售、交付的特种设备，处三万元以上三十万元以下罚款；有违法所得的，没收违法所得。</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lastRenderedPageBreak/>
              <w:t xml:space="preserve">   </w:t>
            </w:r>
            <w:r>
              <w:rPr>
                <w:rFonts w:ascii="仿宋" w:eastAsia="仿宋" w:hAnsi="仿宋" w:cs="仿宋" w:hint="eastAsia"/>
                <w:color w:val="000000"/>
                <w:kern w:val="0"/>
                <w:sz w:val="22"/>
                <w:szCs w:val="22"/>
                <w:lang w:bidi="ar"/>
              </w:rPr>
              <w:t>特种设备生产单</w:t>
            </w:r>
            <w:r>
              <w:rPr>
                <w:rFonts w:ascii="仿宋" w:eastAsia="仿宋" w:hAnsi="仿宋" w:cs="仿宋" w:hint="eastAsia"/>
                <w:color w:val="000000"/>
                <w:kern w:val="0"/>
                <w:sz w:val="22"/>
                <w:szCs w:val="22"/>
                <w:lang w:bidi="ar"/>
              </w:rPr>
              <w:t>位涂改、倒卖、出租、出借生产许可证的，责令停止生产，处五万元以上五十万元以下罚款；情节严重的，吊销生产许可证。</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C5D33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特种设备生产单位不再具备生产条件、生产许可证已经过期或者超出许可范围生产，责令改正而逾期未改的。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43EED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2DB6F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D1296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92F129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0AFD1A7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91F18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EC4CB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4805FD"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31A77E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76AD3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DFD7B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63854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6C41E3A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ECEBA6"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18FD6B"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BEE1F6"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8EF906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罚款、吊销许可证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82B65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9B524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AF1EE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万元以下罚款；情节严重的，吊销生产许可证。</w:t>
            </w:r>
          </w:p>
        </w:tc>
      </w:tr>
      <w:tr w:rsidR="00D955CC" w14:paraId="4C44242D"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C7660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A28EE3"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505A9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特种设备生产单位明知特种设备存在同一性缺陷，未立即停止生产并召回，责令改正而逾期未改的。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AB0B25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B7939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8A6FB9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0E14E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32D31E3D"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2CB8C6"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B96961"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F0CAC58"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3C7A5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F2E5BA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7F262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8E6A19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702770E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83BE87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51ADF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8C2D5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B3E3B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罚款、吊销许可证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344C3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5C6DD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EE89C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万元以下罚款；情节严重的，吊销生产许可证。</w:t>
            </w:r>
          </w:p>
        </w:tc>
      </w:tr>
      <w:tr w:rsidR="00D955CC" w14:paraId="06DC268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22315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ECAD8A7"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6E64B8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特种设备生产单位生产、销售、交付国家明令淘汰的特种设备的。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ECFB4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7075D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E66531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8D53F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责令停产停售，处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万元罚款、没收违法设备、没收违法所得。</w:t>
            </w:r>
          </w:p>
        </w:tc>
      </w:tr>
      <w:tr w:rsidR="00D955CC" w14:paraId="1ABFB9D8"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BF723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8DB26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00D329"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B18DE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9DD81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77F04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48B7C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责令停产停售，处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万元罚款、没收违法设备、没收违法所得。</w:t>
            </w:r>
          </w:p>
        </w:tc>
      </w:tr>
      <w:tr w:rsidR="00D955CC" w14:paraId="18A188D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4957C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BA467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2EFC48"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912BF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4FE24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A928F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9678B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责令停产停售，处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万元以下罚款、没收违法设备、没收违法所得。</w:t>
            </w:r>
          </w:p>
        </w:tc>
      </w:tr>
      <w:tr w:rsidR="00D955CC" w14:paraId="1028F89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80AF50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766B003"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7B2BD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特种设备生产单位涂特种设备生产单位涂改、倒卖、出租、出借生产许可证的。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4DE59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6ECAA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61EE1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F7DEB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6CB7FC0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D4887A"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8473D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5C7F1C"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8508A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A999F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84E55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5FD69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3526012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4B7F2A"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5A4F2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9AEC98"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737F3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罚款、吊销许可证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EE49F3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3BD2EA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B40B6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万元以下罚款；情节严重的，吊销生产许可证。</w:t>
            </w:r>
          </w:p>
        </w:tc>
      </w:tr>
      <w:tr w:rsidR="00D955CC" w14:paraId="74A807CA"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06F862"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9</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73787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《特种设备安全法》第八十二条：违反本法规定，特种设备经营单位有下列行为之一的，责令停止经营，没收违法经营的特种设备，处三万元以上三十万元以下罚款；有违法所得的，没收违法所得：</w:t>
            </w:r>
            <w:r>
              <w:rPr>
                <w:rFonts w:ascii="仿宋" w:eastAsia="仿宋" w:hAnsi="仿宋" w:cs="仿宋" w:hint="eastAsia"/>
                <w:color w:val="000000"/>
                <w:kern w:val="0"/>
                <w:sz w:val="22"/>
                <w:szCs w:val="22"/>
                <w:lang w:bidi="ar"/>
              </w:rPr>
              <w:br/>
              <w:t xml:space="preserve"> </w:t>
            </w:r>
            <w:r>
              <w:rPr>
                <w:rFonts w:ascii="仿宋" w:eastAsia="仿宋" w:hAnsi="仿宋" w:cs="仿宋" w:hint="eastAsia"/>
                <w:color w:val="000000"/>
                <w:kern w:val="0"/>
                <w:sz w:val="22"/>
                <w:szCs w:val="22"/>
                <w:lang w:bidi="ar"/>
              </w:rPr>
              <w:t>（一）销售、出租未取得许可生产，未经检验或者检验不合格的特种设备的；</w:t>
            </w:r>
            <w:r>
              <w:rPr>
                <w:rFonts w:ascii="仿宋" w:eastAsia="仿宋" w:hAnsi="仿宋" w:cs="仿宋" w:hint="eastAsia"/>
                <w:color w:val="000000"/>
                <w:kern w:val="0"/>
                <w:sz w:val="22"/>
                <w:szCs w:val="22"/>
                <w:lang w:bidi="ar"/>
              </w:rPr>
              <w:br/>
              <w:t xml:space="preserve"> </w:t>
            </w:r>
            <w:r>
              <w:rPr>
                <w:rFonts w:ascii="仿宋" w:eastAsia="仿宋" w:hAnsi="仿宋" w:cs="仿宋" w:hint="eastAsia"/>
                <w:color w:val="000000"/>
                <w:kern w:val="0"/>
                <w:sz w:val="22"/>
                <w:szCs w:val="22"/>
                <w:lang w:bidi="ar"/>
              </w:rPr>
              <w:t>（二）销售、出租国家明令淘汰、已经报废的特种设备，或者未按照安全技术规范的要求进行维护保养的特种设备的。</w:t>
            </w:r>
            <w:r>
              <w:rPr>
                <w:rFonts w:ascii="仿宋" w:eastAsia="仿宋" w:hAnsi="仿宋" w:cs="仿宋" w:hint="eastAsia"/>
                <w:color w:val="000000"/>
                <w:kern w:val="0"/>
                <w:sz w:val="22"/>
                <w:szCs w:val="22"/>
                <w:lang w:bidi="ar"/>
              </w:rPr>
              <w:t xml:space="preserve">  </w:t>
            </w:r>
            <w:r>
              <w:rPr>
                <w:rFonts w:ascii="仿宋" w:eastAsia="仿宋" w:hAnsi="仿宋" w:cs="仿宋" w:hint="eastAsia"/>
                <w:color w:val="000000"/>
                <w:kern w:val="0"/>
                <w:sz w:val="22"/>
                <w:szCs w:val="22"/>
                <w:lang w:bidi="ar"/>
              </w:rPr>
              <w:br/>
              <w:t xml:space="preserve">   </w:t>
            </w:r>
            <w:r>
              <w:rPr>
                <w:rFonts w:ascii="仿宋" w:eastAsia="仿宋" w:hAnsi="仿宋" w:cs="仿宋" w:hint="eastAsia"/>
                <w:color w:val="000000"/>
                <w:kern w:val="0"/>
                <w:sz w:val="22"/>
                <w:szCs w:val="22"/>
                <w:lang w:bidi="ar"/>
              </w:rPr>
              <w:t>违反本法规定，特种设备销售</w:t>
            </w:r>
            <w:r>
              <w:rPr>
                <w:rFonts w:ascii="仿宋" w:eastAsia="仿宋" w:hAnsi="仿宋" w:cs="仿宋" w:hint="eastAsia"/>
                <w:color w:val="000000"/>
                <w:kern w:val="0"/>
                <w:sz w:val="22"/>
                <w:szCs w:val="22"/>
                <w:lang w:bidi="ar"/>
              </w:rPr>
              <w:lastRenderedPageBreak/>
              <w:t>单位未建立检查验收和销售记录制度，或者进口特种设备未履行提前告知义务的，责令改正，处一万元以上十万元以下罚款。</w:t>
            </w:r>
            <w:r>
              <w:rPr>
                <w:rFonts w:ascii="仿宋" w:eastAsia="仿宋" w:hAnsi="仿宋" w:cs="仿宋" w:hint="eastAsia"/>
                <w:color w:val="000000"/>
                <w:kern w:val="0"/>
                <w:sz w:val="22"/>
                <w:szCs w:val="22"/>
                <w:lang w:bidi="ar"/>
              </w:rPr>
              <w:t xml:space="preserve"> </w:t>
            </w:r>
            <w:r>
              <w:rPr>
                <w:rFonts w:ascii="仿宋" w:eastAsia="仿宋" w:hAnsi="仿宋" w:cs="仿宋" w:hint="eastAsia"/>
                <w:color w:val="000000"/>
                <w:kern w:val="0"/>
                <w:sz w:val="22"/>
                <w:szCs w:val="22"/>
                <w:lang w:bidi="ar"/>
              </w:rPr>
              <w:br/>
              <w:t xml:space="preserve">   </w:t>
            </w:r>
            <w:r>
              <w:rPr>
                <w:rFonts w:ascii="仿宋" w:eastAsia="仿宋" w:hAnsi="仿宋" w:cs="仿宋" w:hint="eastAsia"/>
                <w:color w:val="000000"/>
                <w:kern w:val="0"/>
                <w:sz w:val="22"/>
                <w:szCs w:val="22"/>
                <w:lang w:bidi="ar"/>
              </w:rPr>
              <w:t>特种设备生产单位销售、交付未经检验或者检验不合格的特种设备的，依照本条第一款规定处罚；情节严重的，吊销生产许可证。</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E0E47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特种设备经营单位销售、出租未取得许可生产，未经检验或者检验不合格的特种设备的。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A9796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A34BE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A3641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4470C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万元罚款，没收违法特种设备，没收违法所得。</w:t>
            </w:r>
          </w:p>
        </w:tc>
      </w:tr>
      <w:tr w:rsidR="00D955CC" w14:paraId="07D1458B"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3FCDE3"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CA60E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F40C8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9180F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0E63F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1DF6D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925B9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万元罚款，没收违法特种设备，没收违法所得。</w:t>
            </w:r>
          </w:p>
        </w:tc>
      </w:tr>
      <w:tr w:rsidR="00D955CC" w14:paraId="41E23AC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659F1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F960F87"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DE686B"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58881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69D58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31DA4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A90037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万元以下罚款，没收违法特种设备，没收违法所得。</w:t>
            </w:r>
          </w:p>
        </w:tc>
      </w:tr>
      <w:tr w:rsidR="00D955CC" w14:paraId="660E75B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EF6E8B9"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4ACCAA"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9A45D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特种设备经营单位销售、出租国家明令淘汰、已经报废的特种设备，或者未按照安全技术规范的要求进行维护保养的特种设备的。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276FA4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6CC76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2AACC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33DF6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万元罚款，没收违法特种设备，没收违法所得。</w:t>
            </w:r>
          </w:p>
        </w:tc>
      </w:tr>
      <w:tr w:rsidR="00D955CC" w14:paraId="4EFED02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C5EA2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AB3E43B"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2478906"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6059A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5B8D5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4B301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w:t>
            </w:r>
            <w:r>
              <w:rPr>
                <w:rFonts w:ascii="仿宋" w:eastAsia="仿宋" w:hAnsi="仿宋" w:cs="仿宋" w:hint="eastAsia"/>
                <w:color w:val="000000"/>
                <w:kern w:val="0"/>
                <w:sz w:val="22"/>
                <w:szCs w:val="22"/>
                <w:lang w:bidi="ar"/>
              </w:rPr>
              <w:lastRenderedPageBreak/>
              <w:t>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81574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责令停止经营，处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万元罚款，没收违法特种设备，没</w:t>
            </w:r>
            <w:r>
              <w:rPr>
                <w:rFonts w:ascii="仿宋" w:eastAsia="仿宋" w:hAnsi="仿宋" w:cs="仿宋" w:hint="eastAsia"/>
                <w:color w:val="000000"/>
                <w:kern w:val="0"/>
                <w:sz w:val="22"/>
                <w:szCs w:val="22"/>
                <w:lang w:bidi="ar"/>
              </w:rPr>
              <w:lastRenderedPageBreak/>
              <w:t>收违法所得。</w:t>
            </w:r>
          </w:p>
        </w:tc>
      </w:tr>
      <w:tr w:rsidR="00D955CC" w14:paraId="4646208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08373C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FE7C4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F3875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9BE7B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314A8B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99B43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A3C19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万元以下罚款，没收违法特种设备，没收违法所得。</w:t>
            </w:r>
          </w:p>
        </w:tc>
      </w:tr>
      <w:tr w:rsidR="00D955CC" w14:paraId="2A5518D3"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5BE6F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B8637A"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CD1FA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特种设备销售单位未建立检查验收和销售记录制度，或者进口特种设备未履行提前告知义务的。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B45205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F58F8D"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91030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2E894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r>
              <w:rPr>
                <w:rFonts w:ascii="仿宋" w:eastAsia="仿宋" w:hAnsi="仿宋" w:cs="仿宋" w:hint="eastAsia"/>
                <w:color w:val="000000"/>
                <w:kern w:val="0"/>
                <w:sz w:val="22"/>
                <w:szCs w:val="22"/>
                <w:lang w:bidi="ar"/>
              </w:rPr>
              <w:t xml:space="preserve"> </w:t>
            </w:r>
          </w:p>
        </w:tc>
      </w:tr>
      <w:tr w:rsidR="00D955CC" w14:paraId="2BB7791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A61AB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85AA91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1547A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069730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6FC730"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3953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53B79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r>
              <w:rPr>
                <w:rFonts w:ascii="仿宋" w:eastAsia="仿宋" w:hAnsi="仿宋" w:cs="仿宋" w:hint="eastAsia"/>
                <w:color w:val="000000"/>
                <w:kern w:val="0"/>
                <w:sz w:val="22"/>
                <w:szCs w:val="22"/>
                <w:lang w:bidi="ar"/>
              </w:rPr>
              <w:t xml:space="preserve"> </w:t>
            </w:r>
          </w:p>
        </w:tc>
      </w:tr>
      <w:tr w:rsidR="00D955CC" w14:paraId="34965228"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AE738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91DC28"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B79829"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554E7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B0D2F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9A71D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0D7D8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r>
              <w:rPr>
                <w:rFonts w:ascii="仿宋" w:eastAsia="仿宋" w:hAnsi="仿宋" w:cs="仿宋" w:hint="eastAsia"/>
                <w:color w:val="000000"/>
                <w:kern w:val="0"/>
                <w:sz w:val="22"/>
                <w:szCs w:val="22"/>
                <w:lang w:bidi="ar"/>
              </w:rPr>
              <w:t xml:space="preserve"> </w:t>
            </w:r>
          </w:p>
        </w:tc>
      </w:tr>
      <w:tr w:rsidR="00D955CC" w14:paraId="02FB5D9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DA8A66"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FC1192"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3ACF7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特种设备生产单位销售、交付未经检验或者检验不合格的特种设备的。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B355E9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79E12D"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C0775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AFA93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万元罚款，没收违法特种设备，没收违法所得。</w:t>
            </w:r>
          </w:p>
        </w:tc>
      </w:tr>
      <w:tr w:rsidR="00D955CC" w14:paraId="1C72EA73"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41ABE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26C1B5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622E2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91250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461A0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60E63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6BBE5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万元罚款，没收违法特种设备，没收违法所得。</w:t>
            </w:r>
          </w:p>
        </w:tc>
      </w:tr>
      <w:tr w:rsidR="00D955CC" w14:paraId="1A5DF69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99107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E1AC65C"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387264"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893E4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罚款、没收违法设备、没收违法所得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027A68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2C565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FA3F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责令停止经营，处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万元以下罚款，没收违法特种设备，没收违法所得。</w:t>
            </w:r>
          </w:p>
        </w:tc>
      </w:tr>
      <w:tr w:rsidR="00D955CC" w14:paraId="5E654F81"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C9682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10</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AD789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《特种设备安全法》第八十三条：违反本法规定，特种设备使用单位有下列行为之一的，责令限期改正；逾期未改正的，责令停止使用有关特种设备，处一万元以上十万元以下罚款：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（一）使用特种设备未按照规定办理使用登记的；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（二）未建立特种设备安全技术档</w:t>
            </w:r>
            <w:r>
              <w:rPr>
                <w:rFonts w:ascii="仿宋" w:eastAsia="仿宋" w:hAnsi="仿宋" w:cs="仿宋" w:hint="eastAsia"/>
                <w:color w:val="000000"/>
                <w:kern w:val="0"/>
                <w:sz w:val="22"/>
                <w:szCs w:val="22"/>
                <w:lang w:bidi="ar"/>
              </w:rPr>
              <w:lastRenderedPageBreak/>
              <w:t>案或者安全技术档案不符合规定要求，或者未依法设置使用登记标志、定期检验标志的；</w:t>
            </w:r>
            <w:r>
              <w:rPr>
                <w:rFonts w:ascii="仿宋" w:eastAsia="仿宋" w:hAnsi="仿宋" w:cs="仿宋" w:hint="eastAsia"/>
                <w:color w:val="000000"/>
                <w:kern w:val="0"/>
                <w:sz w:val="22"/>
                <w:szCs w:val="22"/>
                <w:lang w:bidi="ar"/>
              </w:rPr>
              <w:t xml:space="preserve"> </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（三）未对其使用的特种设备进行经常性维护保养和定期自行检查，或者未对其使用的特种设备的安全附件、安全保护装置进行定期校验、检修，并</w:t>
            </w:r>
            <w:proofErr w:type="gramStart"/>
            <w:r>
              <w:rPr>
                <w:rFonts w:ascii="仿宋" w:eastAsia="仿宋" w:hAnsi="仿宋" w:cs="仿宋" w:hint="eastAsia"/>
                <w:color w:val="000000"/>
                <w:kern w:val="0"/>
                <w:sz w:val="22"/>
                <w:szCs w:val="22"/>
                <w:lang w:bidi="ar"/>
              </w:rPr>
              <w:t>作出</w:t>
            </w:r>
            <w:proofErr w:type="gramEnd"/>
            <w:r>
              <w:rPr>
                <w:rFonts w:ascii="仿宋" w:eastAsia="仿宋" w:hAnsi="仿宋" w:cs="仿宋" w:hint="eastAsia"/>
                <w:color w:val="000000"/>
                <w:kern w:val="0"/>
                <w:sz w:val="22"/>
                <w:szCs w:val="22"/>
                <w:lang w:bidi="ar"/>
              </w:rPr>
              <w:t>记录的；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（四）未按照安全技术规范的要求及时申报并接受检验的；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（五）未按照安全技术规范的要求进行锅炉水（</w:t>
            </w:r>
            <w:proofErr w:type="gramStart"/>
            <w:r>
              <w:rPr>
                <w:rFonts w:ascii="仿宋" w:eastAsia="仿宋" w:hAnsi="仿宋" w:cs="仿宋" w:hint="eastAsia"/>
                <w:color w:val="000000"/>
                <w:kern w:val="0"/>
                <w:sz w:val="22"/>
                <w:szCs w:val="22"/>
                <w:lang w:bidi="ar"/>
              </w:rPr>
              <w:t>介</w:t>
            </w:r>
            <w:proofErr w:type="gramEnd"/>
            <w:r>
              <w:rPr>
                <w:rFonts w:ascii="仿宋" w:eastAsia="仿宋" w:hAnsi="仿宋" w:cs="仿宋" w:hint="eastAsia"/>
                <w:color w:val="000000"/>
                <w:kern w:val="0"/>
                <w:sz w:val="22"/>
                <w:szCs w:val="22"/>
                <w:lang w:bidi="ar"/>
              </w:rPr>
              <w:t>）质处理的；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（六）未制定特种设备事故应急专项预案的。</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F7D2D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特种设备使用单位使用特种设备未按照规定办理使用登记，责令改正而逾期未改的。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60F68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7DE39C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35BBC5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w:t>
            </w:r>
            <w:r>
              <w:rPr>
                <w:rFonts w:ascii="仿宋" w:eastAsia="仿宋" w:hAnsi="仿宋" w:cs="仿宋" w:hint="eastAsia"/>
                <w:color w:val="000000"/>
                <w:kern w:val="0"/>
                <w:sz w:val="22"/>
                <w:szCs w:val="22"/>
                <w:lang w:bidi="ar"/>
              </w:rPr>
              <w:t>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5469A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4DE4D20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A7F80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E32187"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89EA9F"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FAA08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BEDB29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8E9FAD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48E0C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00E3C5E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59D079"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9F96D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3696FC6"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EF1B9F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A78646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B02F7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D1A9C1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5A1B63C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2AE4D6"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99C401"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012CA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特种设备使用单位未建立特种设备安全技术档案或者安全技术档案不符合规定要求，或者未依法设置使用登记标志、定期检验标志，责令改正而逾期未改的。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F1A2D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5526D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BF1C0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A24AC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1C16AC09"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D0691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5C8B58"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5A8FB4"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47B2F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A9D85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DD724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76AEA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69180D7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D2A2AC"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7B76C5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C30C02"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FB0857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FDE14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B93F7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C4485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30E13B08"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C9829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A3DE6D"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98FA4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特种设备使用单位未对其使用的特种设备进行经常性维护保养和定期自行检查，或者未对其使用的特种设备的安全附件、安全保护装置进行定期校验、检修，并</w:t>
            </w:r>
            <w:proofErr w:type="gramStart"/>
            <w:r>
              <w:rPr>
                <w:rFonts w:ascii="仿宋" w:eastAsia="仿宋" w:hAnsi="仿宋" w:cs="仿宋" w:hint="eastAsia"/>
                <w:color w:val="000000"/>
                <w:kern w:val="0"/>
                <w:sz w:val="22"/>
                <w:szCs w:val="22"/>
                <w:lang w:bidi="ar"/>
              </w:rPr>
              <w:t>作出</w:t>
            </w:r>
            <w:proofErr w:type="gramEnd"/>
            <w:r>
              <w:rPr>
                <w:rFonts w:ascii="仿宋" w:eastAsia="仿宋" w:hAnsi="仿宋" w:cs="仿宋" w:hint="eastAsia"/>
                <w:color w:val="000000"/>
                <w:kern w:val="0"/>
                <w:sz w:val="22"/>
                <w:szCs w:val="22"/>
                <w:lang w:bidi="ar"/>
              </w:rPr>
              <w:t>记录，责令改正而逾期未改的。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3C73BC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4E33E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29747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64D8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1EE76D4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A26F1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8C55E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C8D15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12EC1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EF7015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FB7D8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0ADDB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624BB57D"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57E31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9AF6F8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A55574B"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02B14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57291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D0116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03953A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46ACB92A"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7E6BA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F5C1EF"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1DD1D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特种设备使用单位未按照安全技术规范的要求及时申报并接受检验，责令改正而逾期未改的。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30884D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DD147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679BD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D34FE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6E33B5A8"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B486A4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2226D2"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381809"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FEF1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E88779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60CE5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D8F4C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7087EA0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0CCEAC9"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0580B7E"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BDBEE3"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50C35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628EE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11643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3EC7E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391488E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299A6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14700D"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1B836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特种设备使用单位未按照安全技术规范的要求进行锅炉水（</w:t>
            </w:r>
            <w:proofErr w:type="gramStart"/>
            <w:r>
              <w:rPr>
                <w:rFonts w:ascii="仿宋" w:eastAsia="仿宋" w:hAnsi="仿宋" w:cs="仿宋" w:hint="eastAsia"/>
                <w:color w:val="000000"/>
                <w:kern w:val="0"/>
                <w:sz w:val="22"/>
                <w:szCs w:val="22"/>
                <w:lang w:bidi="ar"/>
              </w:rPr>
              <w:t>介</w:t>
            </w:r>
            <w:proofErr w:type="gramEnd"/>
            <w:r>
              <w:rPr>
                <w:rFonts w:ascii="仿宋" w:eastAsia="仿宋" w:hAnsi="仿宋" w:cs="仿宋" w:hint="eastAsia"/>
                <w:color w:val="000000"/>
                <w:kern w:val="0"/>
                <w:sz w:val="22"/>
                <w:szCs w:val="22"/>
                <w:lang w:bidi="ar"/>
              </w:rPr>
              <w:t>）质处理，责令改正而逾期未改的。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8C063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D74E10"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DA8CD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58C89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3DD52A9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D4A7E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03B677E"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FE4DA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F5C35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53482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04DE4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w:t>
            </w:r>
            <w:r>
              <w:rPr>
                <w:rFonts w:ascii="仿宋" w:eastAsia="仿宋" w:hAnsi="仿宋" w:cs="仿宋" w:hint="eastAsia"/>
                <w:color w:val="000000"/>
                <w:kern w:val="0"/>
                <w:sz w:val="22"/>
                <w:szCs w:val="22"/>
                <w:lang w:bidi="ar"/>
              </w:rPr>
              <w:lastRenderedPageBreak/>
              <w:t>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9D14F2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责令停用有关特种设备，处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402572FE"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D06E0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1AB83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1A31D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F68B0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404C6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C0FD5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BC3C33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7A9446C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B95BD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04C0E4"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689B7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特种设备使用单位未制定特种设备事故应急专项预案，责令改正而逾期未改的。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20ACE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296B64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DB5B7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51D63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w:t>
            </w:r>
          </w:p>
        </w:tc>
      </w:tr>
      <w:tr w:rsidR="00D955CC" w14:paraId="0C1443A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6D67F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393C0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BC0AA3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4ED98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FB9F7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021F53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C84BE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w:t>
            </w:r>
          </w:p>
        </w:tc>
      </w:tr>
      <w:tr w:rsidR="00D955CC" w14:paraId="0BE8F30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74C8CC"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B47ED23"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6125F1"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F965C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8C36A7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D8123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3F067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1BD288F9"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C12D6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11</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F8005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《特种设备安全法》第八十四条：违反本法规定，特种设备使用单位有下列行为之一的，责令停止使用有关特种设备，处三万元以上三十万元以下罚款：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（一）使用未取得许可生产，未经检验或者检验不合格的特种设备，或者国家明令淘汰、已经报废的特种设备的；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（二）特种设备出现故障或者发生异常情况，未对其进行全面检查、消除事故隐患，继续使用的；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（三）特种设备存在严重事故隐患，无改造、修理价值，或者达到安全技术规范规定的其他报废条件，未依法履行报废义务，并办理使用登记证书注销手续的。</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32ED3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特种设备使用单位使用未取得许可生产，未经检验或者检验不合格的特种设备，或者国家明令淘汰、已经报废的特种设备的。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C34A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B08EDDD"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099F87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DE14D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w:t>
            </w: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w:t>
            </w:r>
          </w:p>
        </w:tc>
      </w:tr>
      <w:tr w:rsidR="00D955CC" w14:paraId="769C9FF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DD7E83"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4B616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8E5539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C3814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440D1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B7D67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ABA31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w:t>
            </w:r>
          </w:p>
        </w:tc>
      </w:tr>
      <w:tr w:rsidR="00D955CC" w14:paraId="5B2A1568"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B1B53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832F17"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B27346"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FD302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2E0FD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221DE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E2A6E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w:t>
            </w:r>
          </w:p>
        </w:tc>
      </w:tr>
      <w:tr w:rsidR="00D955CC" w14:paraId="70FCDDE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840BAC"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C0BDF7"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944AFE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特种设备使用单位特种设备出现故障或者发生异常情况，未对其进行全面检查、消除事故隐患，继续使用的。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1E196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C1330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CF464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C79DC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w:t>
            </w:r>
          </w:p>
        </w:tc>
      </w:tr>
      <w:tr w:rsidR="00D955CC" w14:paraId="08313123"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D964AC"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F7E33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D5834F"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1B59F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576AF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B05B5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AC832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w:t>
            </w:r>
          </w:p>
        </w:tc>
      </w:tr>
      <w:tr w:rsidR="00D955CC" w14:paraId="532AF718"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36D2B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C3FCAB7"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650CCCF"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CE04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E946FC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F8FFBB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B90CC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w:t>
            </w:r>
          </w:p>
        </w:tc>
      </w:tr>
      <w:tr w:rsidR="00D955CC" w14:paraId="0B138A8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56294A"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E7ABFFE"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24516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特种设备使用单位特种设备存在严重事故隐患，无改造、修理价值，或者达到安全技术规范规定的其他报废条件，未依法履行报废义务，并办理使用登记证书注销手续的。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52FBD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94156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80640B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2EDE26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万元罚款。</w:t>
            </w:r>
          </w:p>
        </w:tc>
      </w:tr>
      <w:tr w:rsidR="00D955CC" w14:paraId="1F143EF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B5E8E3"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8B3F46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B3E623"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90BAE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60441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20AA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3EA38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11.1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万元罚款。</w:t>
            </w:r>
          </w:p>
        </w:tc>
      </w:tr>
      <w:tr w:rsidR="00D955CC" w14:paraId="7AFCC85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6C1850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18D62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DB6424"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9D7CB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C73952"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EEF6C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7CF62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责令停用有关特种设备，处</w:t>
            </w:r>
            <w:r>
              <w:rPr>
                <w:rFonts w:ascii="仿宋" w:eastAsia="仿宋" w:hAnsi="仿宋" w:cs="仿宋" w:hint="eastAsia"/>
                <w:color w:val="000000"/>
                <w:kern w:val="0"/>
                <w:sz w:val="22"/>
                <w:szCs w:val="22"/>
                <w:lang w:bidi="ar"/>
              </w:rPr>
              <w:t>21.9</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30</w:t>
            </w:r>
            <w:r>
              <w:rPr>
                <w:rFonts w:ascii="仿宋" w:eastAsia="仿宋" w:hAnsi="仿宋" w:cs="仿宋" w:hint="eastAsia"/>
                <w:color w:val="000000"/>
                <w:kern w:val="0"/>
                <w:sz w:val="22"/>
                <w:szCs w:val="22"/>
                <w:lang w:bidi="ar"/>
              </w:rPr>
              <w:t>万元以下罚款。</w:t>
            </w:r>
          </w:p>
        </w:tc>
      </w:tr>
      <w:tr w:rsidR="00D955CC" w14:paraId="55A11C85"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E9E3042"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12</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AE23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《特种设备安全法》第八十五条第一款：违反本法规定，移动式压力容器、气瓶充装单位有下列行为之一的，责令改正，处二万元以上二十万元以下罚款；情节严重的，吊销充装许可证：</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（一）未按照规定实施充装前后的检查、记录制度的；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（二）对不符合安全技术规范要求的移动式压力容器和气瓶进行充装的。</w:t>
            </w:r>
            <w:r>
              <w:rPr>
                <w:rFonts w:ascii="仿宋" w:eastAsia="仿宋" w:hAnsi="仿宋" w:cs="仿宋" w:hint="eastAsia"/>
                <w:color w:val="000000"/>
                <w:kern w:val="0"/>
                <w:sz w:val="22"/>
                <w:szCs w:val="22"/>
                <w:lang w:bidi="ar"/>
              </w:rPr>
              <w:t xml:space="preserve"> </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998E3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充装单位未按照规定实施充装前后的检查、记录制度的。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F091D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17CD1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24632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FC504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万元罚款。</w:t>
            </w:r>
          </w:p>
        </w:tc>
      </w:tr>
      <w:tr w:rsidR="00D955CC" w14:paraId="16DA57C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0CFFAE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D9289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F6027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C872A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E27290"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51E39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95EE0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万元罚款。</w:t>
            </w:r>
          </w:p>
        </w:tc>
      </w:tr>
      <w:tr w:rsidR="00D955CC" w14:paraId="783A29C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65DB6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9E2EFE"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7DB1CD"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1AABB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罚款、吊销许可证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394AD8"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F8F40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6B63C7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万元以下罚款；情节严重的，吊销充装许可证</w:t>
            </w:r>
          </w:p>
        </w:tc>
      </w:tr>
      <w:tr w:rsidR="00D955CC" w14:paraId="1349082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A615F8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9AACB7"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E0A6D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充装单位对不符合安全技术规范要求的移动式压力容器和气瓶进行充装的。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6CA4E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FFDB6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901CC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AD314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万元罚款。</w:t>
            </w:r>
          </w:p>
        </w:tc>
      </w:tr>
      <w:tr w:rsidR="00D955CC" w14:paraId="5C5310D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C9937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2AD58F"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14F91B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95C6E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FBCF2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46D91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0343F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万元罚款。</w:t>
            </w:r>
          </w:p>
        </w:tc>
      </w:tr>
      <w:tr w:rsidR="00D955CC" w14:paraId="4263D6AE"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B9746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B34FA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03E1BC"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F7AC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罚款、吊销许可证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B02DC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CD9C0D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8C7570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责令改正，处</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万元以下罚款；情节严重的，吊销充装许可证</w:t>
            </w:r>
          </w:p>
        </w:tc>
      </w:tr>
      <w:tr w:rsidR="00D955CC" w14:paraId="5F9898C0"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2FB13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13</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AD98C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《特种设备安全法》第八十五条第二款：违反本法规定，未经许可，擅自从事移动式压力容器或者气瓶充装活动的，予以取缔，没收违法充装的气瓶，处十万元以上五十</w:t>
            </w:r>
            <w:r>
              <w:rPr>
                <w:rFonts w:ascii="仿宋" w:eastAsia="仿宋" w:hAnsi="仿宋" w:cs="仿宋" w:hint="eastAsia"/>
                <w:color w:val="000000"/>
                <w:kern w:val="0"/>
                <w:sz w:val="22"/>
                <w:szCs w:val="22"/>
                <w:lang w:bidi="ar"/>
              </w:rPr>
              <w:lastRenderedPageBreak/>
              <w:t>万元以下罚款；有违法所得的，没收违法所得。</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CB5E1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充装单位未经许可，擅自从事移动式压力容器或者气瓶充装活动的。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E66B7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没收气瓶、罚款、没收违法所得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B62B9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B2615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84E517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万元罚款、没收气瓶、没收违法所得。</w:t>
            </w:r>
          </w:p>
        </w:tc>
      </w:tr>
      <w:tr w:rsidR="00D955CC" w14:paraId="78E18E3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28D90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1A2B12"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4F3296D"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893D4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没收气瓶、罚款、没收违法所得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0077E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03B73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w:t>
            </w:r>
            <w:r>
              <w:rPr>
                <w:rFonts w:ascii="仿宋" w:eastAsia="仿宋" w:hAnsi="仿宋" w:cs="仿宋" w:hint="eastAsia"/>
                <w:color w:val="000000"/>
                <w:kern w:val="0"/>
                <w:sz w:val="22"/>
                <w:szCs w:val="22"/>
                <w:lang w:bidi="ar"/>
              </w:rPr>
              <w:lastRenderedPageBreak/>
              <w:t>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98E04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处</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万元罚款、没收气瓶、没收违法所得。</w:t>
            </w:r>
          </w:p>
        </w:tc>
      </w:tr>
      <w:tr w:rsidR="00D955CC" w14:paraId="236FAAB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1A90B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2E1B71"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DF6D9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7ACEE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没收气瓶、罚款、没收违法所得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619DD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F2381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75FDB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万元以下罚款、没收气瓶、没收违法所得。</w:t>
            </w:r>
          </w:p>
        </w:tc>
      </w:tr>
      <w:tr w:rsidR="00D955CC" w14:paraId="27305379"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F6360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14</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849AA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六条：违反本法规定，特种设备生产、经营、使用单位有下列情形之一的，责令限期改正；逾期未改正的，责令停止使用有关特种设备或者停产停业整顿，处一万元以上五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（一）未配备具有相应资格的特种设备安全管理人员、检测人员和作业人员的；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（二）使用未取得相应资格的人员从事特种设备安全管理、检测和作业的；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（三）未对特种设备安全管理人员、检测人员和作业人员进行安全教育和技能培训的。</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2E54F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特种设备生产、经营、使用单位未配备具有相应资格的特种设备安全管理人员、检测人员和作业人员，责令改正而逾期</w:t>
            </w:r>
            <w:r>
              <w:rPr>
                <w:rFonts w:ascii="仿宋" w:eastAsia="仿宋" w:hAnsi="仿宋" w:cs="仿宋" w:hint="eastAsia"/>
                <w:color w:val="000000"/>
                <w:kern w:val="0"/>
                <w:sz w:val="22"/>
                <w:szCs w:val="22"/>
                <w:lang w:bidi="ar"/>
              </w:rPr>
              <w:t>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7E15B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14F29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AB592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88264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万元罚款。</w:t>
            </w:r>
          </w:p>
        </w:tc>
      </w:tr>
      <w:tr w:rsidR="00D955CC" w14:paraId="635102E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FF03D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439331"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072A633"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5EE5D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A457D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3CB0B8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852E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万元罚款。</w:t>
            </w:r>
          </w:p>
        </w:tc>
      </w:tr>
      <w:tr w:rsidR="00D955CC" w14:paraId="14CE62C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E90C4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8971D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E006DC"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741F0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D6579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EAD06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4936F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w:t>
            </w:r>
          </w:p>
        </w:tc>
      </w:tr>
      <w:tr w:rsidR="00D955CC" w14:paraId="5FCE8C29"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AFEC8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1172B3"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6A025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特种设备生产、经营、使用单位使用未取得相应资格的人员从事特种设备安全管理、检测和作业，责令改正而逾期未改的。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9E877C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47112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6946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BDC8D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万元罚款。</w:t>
            </w:r>
          </w:p>
        </w:tc>
      </w:tr>
      <w:tr w:rsidR="00D955CC" w14:paraId="734896B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E3F99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EB7AAF"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CE816F"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4874E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8B9022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C947C4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701E5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万元罚款。</w:t>
            </w:r>
          </w:p>
        </w:tc>
      </w:tr>
      <w:tr w:rsidR="00D955CC" w14:paraId="3CD7900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CAE3A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8BD97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C23016D"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FA7FD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078C1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96032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804D7C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w:t>
            </w:r>
          </w:p>
        </w:tc>
      </w:tr>
      <w:tr w:rsidR="00D955CC" w14:paraId="66D748C9"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BCBA4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43F570"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2B9E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特种设备生产、经营、使用单位未对特种设备安全管理人员、检测人员和作业人员进行安全教育和技能培训，责令改正而逾期未改的。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7B0BB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C7DF7A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79278A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2BF80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万元罚款。</w:t>
            </w:r>
          </w:p>
        </w:tc>
      </w:tr>
      <w:tr w:rsidR="00D955CC" w14:paraId="4F629CE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C1026DA"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AF5F3F"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E5DD02"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5C8FD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07C79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8179A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A2598C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万元罚款。</w:t>
            </w:r>
          </w:p>
        </w:tc>
      </w:tr>
      <w:tr w:rsidR="00D955CC" w14:paraId="38714413"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29190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B1678C"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DE4F70"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9A2C8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AB947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6B1CA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38005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w:t>
            </w:r>
          </w:p>
        </w:tc>
      </w:tr>
      <w:tr w:rsidR="00D955CC" w14:paraId="11C91053" w14:textId="77777777" w:rsidTr="000B71B2">
        <w:trPr>
          <w:trHeight w:val="810"/>
        </w:trPr>
        <w:tc>
          <w:tcPr>
            <w:tcW w:w="664" w:type="dxa"/>
            <w:vMerge w:val="restart"/>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6C4D512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15</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2F7DF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七条：违反本法规定，电梯、客运索道、大型游乐设施的运营使用单位有下列情形之一的，责令限期改正；逾期未改正的，责令停止使用有关特种设备或者停产停业整顿，处二万元以上十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（一）未设置特种设备安全管理机构或者配备专职的特种设备安全管理人员的；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（二）客运索道、大型游乐设施每日投入使用前，未进行试运行和例行安全检查，未对安全附件和安全保护装置进行检查确认的；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（三）未将电梯、客运索道、大型游乐设施的安全使用说明、安全注意事项和警示标志置于易于为乘客注意的显著位置的。</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FF5DB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电梯、客运</w:t>
            </w:r>
            <w:r>
              <w:rPr>
                <w:rFonts w:ascii="仿宋" w:eastAsia="仿宋" w:hAnsi="仿宋" w:cs="仿宋" w:hint="eastAsia"/>
                <w:color w:val="000000"/>
                <w:kern w:val="0"/>
                <w:sz w:val="22"/>
                <w:szCs w:val="22"/>
                <w:lang w:bidi="ar"/>
              </w:rPr>
              <w:t>索道、大型游乐设施的运营使用单位未设置特种设备安全管理机构或者配备专职的特种设备安全管理人员，责令改正而逾期未改的。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BA32B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E390B3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6F602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C8434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4.4</w:t>
            </w:r>
            <w:r>
              <w:rPr>
                <w:rFonts w:ascii="仿宋" w:eastAsia="仿宋" w:hAnsi="仿宋" w:cs="仿宋" w:hint="eastAsia"/>
                <w:color w:val="000000"/>
                <w:kern w:val="0"/>
                <w:sz w:val="22"/>
                <w:szCs w:val="22"/>
                <w:lang w:bidi="ar"/>
              </w:rPr>
              <w:t>万元罚款。</w:t>
            </w:r>
          </w:p>
        </w:tc>
      </w:tr>
      <w:tr w:rsidR="00D955CC" w14:paraId="2040A833"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6983EF5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82608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BE1F83"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CBEA3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E4082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1AB74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F5440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4.4</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7.6</w:t>
            </w:r>
            <w:r>
              <w:rPr>
                <w:rFonts w:ascii="仿宋" w:eastAsia="仿宋" w:hAnsi="仿宋" w:cs="仿宋" w:hint="eastAsia"/>
                <w:color w:val="000000"/>
                <w:kern w:val="0"/>
                <w:sz w:val="22"/>
                <w:szCs w:val="22"/>
                <w:lang w:bidi="ar"/>
              </w:rPr>
              <w:t>万元罚款。</w:t>
            </w:r>
          </w:p>
        </w:tc>
      </w:tr>
      <w:tr w:rsidR="00D955CC" w14:paraId="1C2EF53F"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6B818192"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549E18"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41F9D3"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19FE3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39CF9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DE488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900C2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7.6</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6D0BBE29"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50832F2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B5C184"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ECDBB9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客运索道、大型游乐设施的运营使用单位在客运索道、大型游乐设施每日投入使用前，未进行试运行和例行安全检查，未对安全附件和安全保护装置进行检查确认，责令改正而逾期未改的。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A1A8F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DC700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C2F4B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32FC7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4.4</w:t>
            </w:r>
            <w:r>
              <w:rPr>
                <w:rFonts w:ascii="仿宋" w:eastAsia="仿宋" w:hAnsi="仿宋" w:cs="仿宋" w:hint="eastAsia"/>
                <w:color w:val="000000"/>
                <w:kern w:val="0"/>
                <w:sz w:val="22"/>
                <w:szCs w:val="22"/>
                <w:lang w:bidi="ar"/>
              </w:rPr>
              <w:t>万元罚款。</w:t>
            </w:r>
          </w:p>
        </w:tc>
      </w:tr>
      <w:tr w:rsidR="00D955CC" w14:paraId="18AA26B8"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768B2AC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F5B058"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37B10E4"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43A40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F8E9B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2B532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22873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4.4</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7.6</w:t>
            </w:r>
            <w:r>
              <w:rPr>
                <w:rFonts w:ascii="仿宋" w:eastAsia="仿宋" w:hAnsi="仿宋" w:cs="仿宋" w:hint="eastAsia"/>
                <w:color w:val="000000"/>
                <w:kern w:val="0"/>
                <w:sz w:val="22"/>
                <w:szCs w:val="22"/>
                <w:lang w:bidi="ar"/>
              </w:rPr>
              <w:t>万元罚款。</w:t>
            </w:r>
          </w:p>
        </w:tc>
      </w:tr>
      <w:tr w:rsidR="00D955CC" w14:paraId="010B507C"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529C1D3C"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A1A7012"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4A443E"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28F95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F200A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0EF6A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19778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7.6</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74A969C3"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2A1B61B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816E71"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B76E82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电梯、客运索道、大型游乐设施的运营使用单位未将电梯、客运索道、大型游乐设施的安全使用说明、安全注意事项和警示标志置于易于为乘客注意的显著位置，责令改正而逾期未改的。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B46B5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386E6A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94AC29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192B9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4.4</w:t>
            </w:r>
            <w:r>
              <w:rPr>
                <w:rFonts w:ascii="仿宋" w:eastAsia="仿宋" w:hAnsi="仿宋" w:cs="仿宋" w:hint="eastAsia"/>
                <w:color w:val="000000"/>
                <w:kern w:val="0"/>
                <w:sz w:val="22"/>
                <w:szCs w:val="22"/>
                <w:lang w:bidi="ar"/>
              </w:rPr>
              <w:t>万元罚款。</w:t>
            </w:r>
          </w:p>
        </w:tc>
      </w:tr>
      <w:tr w:rsidR="00D955CC" w14:paraId="51B5D03F"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224B42F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55EC81"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5EEFB9"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01F646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5B6EE0"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B96EB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1D8B57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4.4</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7.6</w:t>
            </w:r>
            <w:r>
              <w:rPr>
                <w:rFonts w:ascii="仿宋" w:eastAsia="仿宋" w:hAnsi="仿宋" w:cs="仿宋" w:hint="eastAsia"/>
                <w:color w:val="000000"/>
                <w:kern w:val="0"/>
                <w:sz w:val="22"/>
                <w:szCs w:val="22"/>
                <w:lang w:bidi="ar"/>
              </w:rPr>
              <w:t>万元罚款。</w:t>
            </w:r>
          </w:p>
        </w:tc>
      </w:tr>
      <w:tr w:rsidR="00D955CC" w14:paraId="6691C10D" w14:textId="77777777" w:rsidTr="000B71B2">
        <w:trPr>
          <w:trHeight w:val="810"/>
        </w:trPr>
        <w:tc>
          <w:tcPr>
            <w:tcW w:w="664" w:type="dxa"/>
            <w:vMerge/>
            <w:tcBorders>
              <w:top w:val="single" w:sz="4" w:space="0" w:color="000000"/>
              <w:left w:val="single" w:sz="4" w:space="0" w:color="000000"/>
              <w:bottom w:val="nil"/>
              <w:right w:val="single" w:sz="4" w:space="0" w:color="000000"/>
            </w:tcBorders>
            <w:shd w:val="clear" w:color="auto" w:fill="auto"/>
            <w:tcMar>
              <w:top w:w="8" w:type="dxa"/>
              <w:left w:w="8" w:type="dxa"/>
              <w:right w:w="8" w:type="dxa"/>
            </w:tcMar>
            <w:vAlign w:val="center"/>
          </w:tcPr>
          <w:p w14:paraId="4702E810"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8D8C3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493B74"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7A955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停产停业整顿、罚款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BF763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27908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E11FE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责令停用有关特种设备或者停产停业整顿，处</w:t>
            </w:r>
            <w:r>
              <w:rPr>
                <w:rFonts w:ascii="仿宋" w:eastAsia="仿宋" w:hAnsi="仿宋" w:cs="仿宋" w:hint="eastAsia"/>
                <w:color w:val="000000"/>
                <w:kern w:val="0"/>
                <w:sz w:val="22"/>
                <w:szCs w:val="22"/>
                <w:lang w:bidi="ar"/>
              </w:rPr>
              <w:t>7.6</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w:t>
            </w:r>
          </w:p>
        </w:tc>
      </w:tr>
      <w:tr w:rsidR="00D955CC" w14:paraId="455306E8"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A7EB4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16</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FA2803" w14:textId="77777777" w:rsidR="00D955CC" w:rsidRDefault="00A74319">
            <w:pPr>
              <w:widowControl/>
              <w:jc w:val="left"/>
              <w:textAlignment w:val="center"/>
              <w:rPr>
                <w:rFonts w:ascii="仿宋" w:eastAsia="仿宋" w:hAnsi="仿宋" w:cs="仿宋"/>
                <w:color w:val="000000"/>
                <w:sz w:val="22"/>
                <w:szCs w:val="22"/>
              </w:rPr>
            </w:pPr>
            <w:r>
              <w:rPr>
                <w:rStyle w:val="font31"/>
                <w:rFonts w:hint="default"/>
                <w:lang w:bidi="ar"/>
              </w:rPr>
              <w:t>《特种设备安全法》第八十八条：违反本法规定，未经许可，擅自从事电梯维护保养的，责令停止违法行为，处一万元以上十万元以下罚款；有违法所得的，没收违法所得。</w:t>
            </w:r>
            <w:r>
              <w:rPr>
                <w:rStyle w:val="font31"/>
                <w:rFonts w:hint="default"/>
                <w:lang w:bidi="ar"/>
              </w:rPr>
              <w:t xml:space="preserve"> </w:t>
            </w:r>
            <w:r>
              <w:rPr>
                <w:rStyle w:val="font31"/>
                <w:rFonts w:hint="default"/>
                <w:lang w:bidi="ar"/>
              </w:rPr>
              <w:br/>
            </w:r>
            <w:r>
              <w:rPr>
                <w:rStyle w:val="font11"/>
                <w:rFonts w:eastAsia="仿宋"/>
                <w:lang w:bidi="ar"/>
              </w:rPr>
              <w:lastRenderedPageBreak/>
              <w:t xml:space="preserve">  </w:t>
            </w:r>
            <w:r>
              <w:rPr>
                <w:rStyle w:val="font31"/>
                <w:rFonts w:hint="default"/>
                <w:lang w:bidi="ar"/>
              </w:rPr>
              <w:t>电梯的维护保养单位未按照本法规定以及安全技术规范的要求，进行电梯维护保养的，依照前款规定处罚。</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DDC26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未经许可，擅自从事电梯维护保养的。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788B8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8E12F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7A3B7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4709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责令停止违法行为，处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万元罚款、没收违法所得。</w:t>
            </w:r>
          </w:p>
        </w:tc>
      </w:tr>
      <w:tr w:rsidR="00D955CC" w14:paraId="335E3C8A"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3CD57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D6E2C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BC6688B"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A5998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00963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8F3C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w:t>
            </w:r>
            <w:r>
              <w:rPr>
                <w:rFonts w:ascii="仿宋" w:eastAsia="仿宋" w:hAnsi="仿宋" w:cs="仿宋" w:hint="eastAsia"/>
                <w:color w:val="000000"/>
                <w:kern w:val="0"/>
                <w:sz w:val="22"/>
                <w:szCs w:val="22"/>
                <w:lang w:bidi="ar"/>
              </w:rPr>
              <w:lastRenderedPageBreak/>
              <w:t>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1F647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责令停止违法行为，处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万元罚款、没收违法所得。</w:t>
            </w:r>
          </w:p>
        </w:tc>
      </w:tr>
      <w:tr w:rsidR="00D955CC" w14:paraId="4C5861AE"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45580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C4E822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E3A67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76526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84479E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05AB7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9013E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责令停止违法行为，处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万元以下罚款、没收违法所得。</w:t>
            </w:r>
          </w:p>
        </w:tc>
      </w:tr>
      <w:tr w:rsidR="00D955CC" w14:paraId="1571787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A8251A"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EA44EEE"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74DD4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电梯的维护保养单位未按照本法规定以及安全技术规范的要求，进行电梯维护保养的。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E5A887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3257F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652F4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4D4093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责令停止违法行为，处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万元罚款、没收违法所得。</w:t>
            </w:r>
          </w:p>
        </w:tc>
      </w:tr>
      <w:tr w:rsidR="00D955CC" w14:paraId="4E97ECF9"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264E8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9F9C3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379CAD"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827E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3712E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DCDC3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F921F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责令停止违法行为，处</w:t>
            </w:r>
            <w:r>
              <w:rPr>
                <w:rFonts w:ascii="仿宋" w:eastAsia="仿宋" w:hAnsi="仿宋" w:cs="仿宋" w:hint="eastAsia"/>
                <w:color w:val="000000"/>
                <w:kern w:val="0"/>
                <w:sz w:val="22"/>
                <w:szCs w:val="22"/>
                <w:lang w:bidi="ar"/>
              </w:rPr>
              <w:t>3.7</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万元罚款、没收违法所得。</w:t>
            </w:r>
          </w:p>
        </w:tc>
      </w:tr>
      <w:tr w:rsidR="00D955CC" w14:paraId="26ED6339"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6ADEC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F2503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FC1D7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03C6C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罚款、没收违法所得</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EEC5D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28D6C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C5161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责令停止违法行为，处</w:t>
            </w:r>
            <w:r>
              <w:rPr>
                <w:rFonts w:ascii="仿宋" w:eastAsia="仿宋" w:hAnsi="仿宋" w:cs="仿宋" w:hint="eastAsia"/>
                <w:color w:val="000000"/>
                <w:kern w:val="0"/>
                <w:sz w:val="22"/>
                <w:szCs w:val="22"/>
                <w:lang w:bidi="ar"/>
              </w:rPr>
              <w:t>7.3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万元以下罚款、没收违法所得。</w:t>
            </w:r>
          </w:p>
        </w:tc>
      </w:tr>
      <w:tr w:rsidR="00D955CC" w14:paraId="0ADCB141"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0446A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17</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16DF9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八十九条：发生特种设备事故，有下列情形之一的，对单位处五万元以上二十万元以下罚款；对主要负责人处一万元以上五万元以下罚款；主要负责人属于国家工作人员的，并依法给予处分：</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（一）发生特种设备事故时，</w:t>
            </w:r>
            <w:proofErr w:type="gramStart"/>
            <w:r>
              <w:rPr>
                <w:rFonts w:ascii="仿宋" w:eastAsia="仿宋" w:hAnsi="仿宋" w:cs="仿宋" w:hint="eastAsia"/>
                <w:color w:val="000000"/>
                <w:kern w:val="0"/>
                <w:sz w:val="22"/>
                <w:szCs w:val="22"/>
                <w:lang w:bidi="ar"/>
              </w:rPr>
              <w:t>不</w:t>
            </w:r>
            <w:proofErr w:type="gramEnd"/>
            <w:r>
              <w:rPr>
                <w:rFonts w:ascii="仿宋" w:eastAsia="仿宋" w:hAnsi="仿宋" w:cs="仿宋" w:hint="eastAsia"/>
                <w:color w:val="000000"/>
                <w:kern w:val="0"/>
                <w:sz w:val="22"/>
                <w:szCs w:val="22"/>
                <w:lang w:bidi="ar"/>
              </w:rPr>
              <w:t>立即组织抢救或者在事故调查处理期间擅离职守或者逃匿的；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（二）对特种设备事故迟报、谎报或者瞒报的。</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8D626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发生特种设备事故时，</w:t>
            </w:r>
            <w:proofErr w:type="gramStart"/>
            <w:r>
              <w:rPr>
                <w:rFonts w:ascii="仿宋" w:eastAsia="仿宋" w:hAnsi="仿宋" w:cs="仿宋" w:hint="eastAsia"/>
                <w:color w:val="000000"/>
                <w:kern w:val="0"/>
                <w:sz w:val="22"/>
                <w:szCs w:val="22"/>
                <w:lang w:bidi="ar"/>
              </w:rPr>
              <w:t>不</w:t>
            </w:r>
            <w:proofErr w:type="gramEnd"/>
            <w:r>
              <w:rPr>
                <w:rFonts w:ascii="仿宋" w:eastAsia="仿宋" w:hAnsi="仿宋" w:cs="仿宋" w:hint="eastAsia"/>
                <w:color w:val="000000"/>
                <w:kern w:val="0"/>
                <w:sz w:val="22"/>
                <w:szCs w:val="22"/>
                <w:lang w:bidi="ar"/>
              </w:rPr>
              <w:t>立即组织抢救或者在事故调查处理期间擅离职守或者逃匿的。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03DCA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3411F0"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A0EAE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61253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对单位处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万元罚款；对主要负责人处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万元罚款。</w:t>
            </w:r>
          </w:p>
        </w:tc>
      </w:tr>
      <w:tr w:rsidR="00D955CC" w14:paraId="61CE783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F88C60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21FC51"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D9A058"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E91F8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6BED9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86886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2AD8D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对单位处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万元罚款；对主要负责人处</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万元罚款。</w:t>
            </w:r>
          </w:p>
        </w:tc>
      </w:tr>
      <w:tr w:rsidR="00D955CC" w14:paraId="41CB3AB7"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E6BF5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46E23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60421F"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8D594A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B57C8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770C0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1633B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对单位处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万元以下罚款；对主要负责人处</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w:t>
            </w:r>
          </w:p>
        </w:tc>
      </w:tr>
      <w:tr w:rsidR="00D955CC" w14:paraId="7ED4411B"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9857B9"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B6A147E"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FA1202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对特种设备事故迟报、谎报或者瞒报的。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5A83A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798C9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12439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3B6973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对单位处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万元罚款；对主要负责人处</w:t>
            </w:r>
            <w:r>
              <w:rPr>
                <w:rFonts w:ascii="仿宋" w:eastAsia="仿宋" w:hAnsi="仿宋" w:cs="仿宋" w:hint="eastAsia"/>
                <w:color w:val="000000"/>
                <w:kern w:val="0"/>
                <w:sz w:val="22"/>
                <w:szCs w:val="22"/>
                <w:lang w:bidi="ar"/>
              </w:rPr>
              <w:t>1</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万元罚款。</w:t>
            </w:r>
          </w:p>
        </w:tc>
      </w:tr>
      <w:tr w:rsidR="00D955CC" w14:paraId="66506E3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D2B0D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0D70C49"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FF20BE"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97D2C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7E914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995C3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728B2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对单位处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万元罚款；对主要负责人处</w:t>
            </w:r>
            <w:r>
              <w:rPr>
                <w:rFonts w:ascii="仿宋" w:eastAsia="仿宋" w:hAnsi="仿宋" w:cs="仿宋" w:hint="eastAsia"/>
                <w:color w:val="000000"/>
                <w:kern w:val="0"/>
                <w:sz w:val="22"/>
                <w:szCs w:val="22"/>
                <w:lang w:bidi="ar"/>
              </w:rPr>
              <w:t>2.2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万元罚款。</w:t>
            </w:r>
          </w:p>
        </w:tc>
      </w:tr>
      <w:tr w:rsidR="00D955CC" w14:paraId="20A8645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A03BA6"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1D0DB8"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A43172"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09C7F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48471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DCDFD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84908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对单位处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万元以下罚款；对主要负责人处</w:t>
            </w:r>
            <w:r>
              <w:rPr>
                <w:rFonts w:ascii="仿宋" w:eastAsia="仿宋" w:hAnsi="仿宋" w:cs="仿宋" w:hint="eastAsia"/>
                <w:color w:val="000000"/>
                <w:kern w:val="0"/>
                <w:sz w:val="22"/>
                <w:szCs w:val="22"/>
                <w:lang w:bidi="ar"/>
              </w:rPr>
              <w:t>3.8</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w:t>
            </w:r>
          </w:p>
        </w:tc>
      </w:tr>
      <w:tr w:rsidR="00D955CC" w14:paraId="44289DB3"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1DBE95"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18</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2552B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《特种设备安全法》第九十条：发生事故，对负有责任的单位除要求其依法承担相应的赔偿等责任外，依照下列规定处以罚款：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（一）发生一般事故，处十万元以上二十万元以下罚款；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（二）发生较大事故，处二十万元以上五十万元以下罚款；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（三）发生重大事故，处五十万元以上二百万元以下罚款。</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E20DD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负有责任的单位发生一般事故的。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838E9A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67DC7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81C1A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EF309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10</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13</w:t>
            </w:r>
            <w:r>
              <w:rPr>
                <w:rFonts w:ascii="仿宋" w:eastAsia="仿宋" w:hAnsi="仿宋" w:cs="仿宋" w:hint="eastAsia"/>
                <w:color w:val="000000"/>
                <w:kern w:val="0"/>
                <w:sz w:val="22"/>
                <w:szCs w:val="22"/>
                <w:lang w:bidi="ar"/>
              </w:rPr>
              <w:t>万元罚款。</w:t>
            </w:r>
          </w:p>
        </w:tc>
      </w:tr>
      <w:tr w:rsidR="00D955CC" w14:paraId="009AE0C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36AB60"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D59696C"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A2E557C"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925C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F8332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FCF2E8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38658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13</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17</w:t>
            </w:r>
            <w:r>
              <w:rPr>
                <w:rFonts w:ascii="仿宋" w:eastAsia="仿宋" w:hAnsi="仿宋" w:cs="仿宋" w:hint="eastAsia"/>
                <w:color w:val="000000"/>
                <w:kern w:val="0"/>
                <w:sz w:val="22"/>
                <w:szCs w:val="22"/>
                <w:lang w:bidi="ar"/>
              </w:rPr>
              <w:t>万元罚款。</w:t>
            </w:r>
          </w:p>
        </w:tc>
      </w:tr>
      <w:tr w:rsidR="00D955CC" w14:paraId="163E4C6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0AD0C40"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BBDFA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80A86B"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DC9F00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0A309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CF7921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0AC1F6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17</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w:t>
            </w:r>
          </w:p>
        </w:tc>
      </w:tr>
      <w:tr w:rsidR="00D955CC" w14:paraId="78536E4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04C62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31D63A"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F43AD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负有责任的单位发生较大事故的。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817C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970D5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E8CA0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9B6A8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29</w:t>
            </w:r>
            <w:r>
              <w:rPr>
                <w:rFonts w:ascii="仿宋" w:eastAsia="仿宋" w:hAnsi="仿宋" w:cs="仿宋" w:hint="eastAsia"/>
                <w:color w:val="000000"/>
                <w:kern w:val="0"/>
                <w:sz w:val="22"/>
                <w:szCs w:val="22"/>
                <w:lang w:bidi="ar"/>
              </w:rPr>
              <w:t>万元罚款。</w:t>
            </w:r>
          </w:p>
        </w:tc>
      </w:tr>
      <w:tr w:rsidR="00D955CC" w14:paraId="0EC9892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3BB59F6"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77120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3FC54D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24F86F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F9507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A9037E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BD509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29</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41</w:t>
            </w:r>
            <w:r>
              <w:rPr>
                <w:rFonts w:ascii="仿宋" w:eastAsia="仿宋" w:hAnsi="仿宋" w:cs="仿宋" w:hint="eastAsia"/>
                <w:color w:val="000000"/>
                <w:kern w:val="0"/>
                <w:sz w:val="22"/>
                <w:szCs w:val="22"/>
                <w:lang w:bidi="ar"/>
              </w:rPr>
              <w:t>万元罚款。</w:t>
            </w:r>
          </w:p>
        </w:tc>
      </w:tr>
      <w:tr w:rsidR="00D955CC" w14:paraId="14ACF50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9E430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7F2CEE"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7EB6CD1"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BA7D4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6496E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FE302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89206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41</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万元以下罚款。</w:t>
            </w:r>
          </w:p>
        </w:tc>
      </w:tr>
      <w:tr w:rsidR="00D955CC" w14:paraId="5A841544"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A40A65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3A5C88"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FC89B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负有责任的单位发生重大事故的。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D3C608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04F676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3F47F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3B7BAC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50</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w:t>
            </w:r>
          </w:p>
        </w:tc>
      </w:tr>
      <w:tr w:rsidR="00D955CC" w14:paraId="75A55D02"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30B06A"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EEC9CC4"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46BEE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3168A7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CBF73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D8B57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B6ECC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w:t>
            </w:r>
          </w:p>
        </w:tc>
      </w:tr>
      <w:tr w:rsidR="00D955CC" w14:paraId="5AC994B3"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EE1F1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12ACD6E"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17D146"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C43BE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39EB3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601C44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D4623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200</w:t>
            </w:r>
            <w:r>
              <w:rPr>
                <w:rFonts w:ascii="仿宋" w:eastAsia="仿宋" w:hAnsi="仿宋" w:cs="仿宋" w:hint="eastAsia"/>
                <w:color w:val="000000"/>
                <w:kern w:val="0"/>
                <w:sz w:val="22"/>
                <w:szCs w:val="22"/>
                <w:lang w:bidi="ar"/>
              </w:rPr>
              <w:t>万元以下罚款。</w:t>
            </w:r>
          </w:p>
        </w:tc>
      </w:tr>
      <w:tr w:rsidR="00D955CC" w14:paraId="39FE239A" w14:textId="77777777" w:rsidTr="000B71B2">
        <w:trPr>
          <w:trHeight w:val="108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5A8F5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19</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3AB1AF" w14:textId="77777777" w:rsidR="00D955CC" w:rsidRDefault="00A74319">
            <w:pPr>
              <w:widowControl/>
              <w:jc w:val="left"/>
              <w:textAlignment w:val="center"/>
              <w:rPr>
                <w:rFonts w:ascii="仿宋" w:eastAsia="仿宋" w:hAnsi="仿宋" w:cs="仿宋"/>
                <w:color w:val="000000"/>
                <w:sz w:val="22"/>
                <w:szCs w:val="22"/>
              </w:rPr>
            </w:pPr>
            <w:r>
              <w:rPr>
                <w:rStyle w:val="font31"/>
                <w:rFonts w:hint="default"/>
                <w:lang w:bidi="ar"/>
              </w:rPr>
              <w:t>《特种设备安全法》第九十三条：违反本法规定，特种设备检验、检测机构及其检验、检测人员有下列行为之一的，责令改正，对机构处</w:t>
            </w:r>
            <w:r>
              <w:rPr>
                <w:rStyle w:val="font31"/>
                <w:rFonts w:hint="default"/>
                <w:lang w:bidi="ar"/>
              </w:rPr>
              <w:lastRenderedPageBreak/>
              <w:t>五万元以上二十万元以下罚款，对直接负责的主管人员和其他直接责任人员处五千元以上五万元以下罚款；情节严重的，吊销机构资质和有关人员的资格：</w:t>
            </w:r>
            <w:r>
              <w:rPr>
                <w:rStyle w:val="font31"/>
                <w:rFonts w:hint="default"/>
                <w:lang w:bidi="ar"/>
              </w:rPr>
              <w:br/>
            </w:r>
            <w:r>
              <w:rPr>
                <w:rStyle w:val="font31"/>
                <w:rFonts w:hint="default"/>
                <w:lang w:bidi="ar"/>
              </w:rPr>
              <w:t>（一）未经核准或者超出核准范围、使用未取得相应资格的人员从事检验、检测的；</w:t>
            </w:r>
            <w:r>
              <w:rPr>
                <w:rStyle w:val="font31"/>
                <w:rFonts w:hint="default"/>
                <w:lang w:bidi="ar"/>
              </w:rPr>
              <w:br/>
            </w:r>
            <w:r>
              <w:rPr>
                <w:rStyle w:val="font31"/>
                <w:rFonts w:hint="default"/>
                <w:lang w:bidi="ar"/>
              </w:rPr>
              <w:t>（二）未按照安全技术规范的要求进行检验、检测的；</w:t>
            </w:r>
            <w:r>
              <w:rPr>
                <w:rStyle w:val="font31"/>
                <w:rFonts w:hint="default"/>
                <w:lang w:bidi="ar"/>
              </w:rPr>
              <w:br/>
            </w:r>
            <w:r>
              <w:rPr>
                <w:rStyle w:val="font31"/>
                <w:rFonts w:hint="default"/>
                <w:lang w:bidi="ar"/>
              </w:rPr>
              <w:t>（三）出具虚假的检验、检测结果和鉴定结论或者检验、检测结果和鉴定结论严重失实的；</w:t>
            </w:r>
            <w:r>
              <w:rPr>
                <w:rStyle w:val="font31"/>
                <w:rFonts w:hint="default"/>
                <w:lang w:bidi="ar"/>
              </w:rPr>
              <w:br/>
            </w:r>
            <w:r>
              <w:rPr>
                <w:rStyle w:val="font31"/>
                <w:rFonts w:hint="default"/>
                <w:lang w:bidi="ar"/>
              </w:rPr>
              <w:t>（四）发现特种设备存在严重事故隐患，未及时告知</w:t>
            </w:r>
            <w:r>
              <w:rPr>
                <w:rStyle w:val="font31"/>
                <w:rFonts w:hint="default"/>
                <w:lang w:bidi="ar"/>
              </w:rPr>
              <w:t>相关单位，并立即向负责特种设备安全监督管理的部门报告的；</w:t>
            </w:r>
            <w:r>
              <w:rPr>
                <w:rStyle w:val="font31"/>
                <w:rFonts w:hint="default"/>
                <w:lang w:bidi="ar"/>
              </w:rPr>
              <w:br/>
            </w:r>
            <w:r>
              <w:rPr>
                <w:rStyle w:val="font31"/>
                <w:rFonts w:hint="default"/>
                <w:lang w:bidi="ar"/>
              </w:rPr>
              <w:t>（五）泄露检验、检测过程中知悉的商业秘密的；</w:t>
            </w:r>
            <w:r>
              <w:rPr>
                <w:rStyle w:val="font31"/>
                <w:rFonts w:hint="default"/>
                <w:lang w:bidi="ar"/>
              </w:rPr>
              <w:br/>
            </w:r>
            <w:r>
              <w:rPr>
                <w:rStyle w:val="font31"/>
                <w:rFonts w:hint="default"/>
                <w:lang w:bidi="ar"/>
              </w:rPr>
              <w:t>（六）从事有关特种设备的生产、经营活动的；</w:t>
            </w:r>
            <w:r>
              <w:rPr>
                <w:rStyle w:val="font31"/>
                <w:rFonts w:hint="default"/>
                <w:lang w:bidi="ar"/>
              </w:rPr>
              <w:br/>
            </w:r>
            <w:r>
              <w:rPr>
                <w:rStyle w:val="font31"/>
                <w:rFonts w:hint="default"/>
                <w:lang w:bidi="ar"/>
              </w:rPr>
              <w:t>（七）推荐或者监制、监销特种设备的；</w:t>
            </w:r>
            <w:r>
              <w:rPr>
                <w:rStyle w:val="font31"/>
                <w:rFonts w:hint="default"/>
                <w:lang w:bidi="ar"/>
              </w:rPr>
              <w:br/>
            </w:r>
            <w:r>
              <w:rPr>
                <w:rStyle w:val="font31"/>
                <w:rFonts w:hint="default"/>
                <w:lang w:bidi="ar"/>
              </w:rPr>
              <w:t>（八）利用检验工作故意刁难相关单位的。</w:t>
            </w:r>
            <w:r>
              <w:rPr>
                <w:rStyle w:val="font31"/>
                <w:rFonts w:hint="default"/>
                <w:lang w:bidi="ar"/>
              </w:rPr>
              <w:br/>
            </w:r>
            <w:r>
              <w:rPr>
                <w:rStyle w:val="font11"/>
                <w:rFonts w:eastAsia="仿宋"/>
                <w:lang w:bidi="ar"/>
              </w:rPr>
              <w:t xml:space="preserve">  </w:t>
            </w:r>
            <w:r>
              <w:rPr>
                <w:rStyle w:val="font31"/>
                <w:rFonts w:hint="default"/>
                <w:lang w:bidi="ar"/>
              </w:rPr>
              <w:t>违反本法规定，特种设备检验、检测机构的检验、检测人员同时在两个以上检验、检测机构中执业的，处五千元以上五万元以下罚款；情节严重的，吊销其资格。</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BF6AA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特种设备检验、检测机构及其检验、检测人员未经核准或者超出核准范围、使用未取得相应资格的人员从事检验、检测</w:t>
            </w:r>
            <w:r>
              <w:rPr>
                <w:rFonts w:ascii="仿宋" w:eastAsia="仿宋" w:hAnsi="仿宋" w:cs="仿宋" w:hint="eastAsia"/>
                <w:color w:val="000000"/>
                <w:kern w:val="0"/>
                <w:sz w:val="22"/>
                <w:szCs w:val="22"/>
                <w:lang w:bidi="ar"/>
              </w:rPr>
              <w:lastRenderedPageBreak/>
              <w:t>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6C797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7CA56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E2D5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w:t>
            </w:r>
            <w:r>
              <w:rPr>
                <w:rFonts w:ascii="仿宋" w:eastAsia="仿宋" w:hAnsi="仿宋" w:cs="仿宋" w:hint="eastAsia"/>
                <w:color w:val="000000"/>
                <w:kern w:val="0"/>
                <w:sz w:val="22"/>
                <w:szCs w:val="22"/>
                <w:lang w:bidi="ar"/>
              </w:rPr>
              <w:t>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0341B0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6282F7A9"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A8A40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A9C5F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1D30C9"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E5598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A74C1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91F820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CBEE5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71D19E52"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6404D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1B261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903238"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3E3524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D94A8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0C44B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2B4814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04ADCB3D"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B39BD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6E37E3"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62BC7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特种设备检验、检测机构及其检验、检测人员未按照安全技术规范的要求进行检验、检测的。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BE4A8C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E2C813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65CC0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52345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60C0FE71"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5AA579"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8AE348"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3E103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008CE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2B71D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BADD7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CEAC9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0E24D2BB"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6EE151B"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ACA7C4"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ACE6D1"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1FA6E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52067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CEDF5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5A095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7DB8FFB1"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B5031C"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452555"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B617C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特种设备检验、检测机构及其检验、检测人员出具虚假的检验、检测结果和鉴定结论或者检验、检测结果和鉴定结论严重失实的。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BBA13E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9AD8D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7C977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CBFD1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60FCCD6C"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362D2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6FE532"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B8A4CC"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B972D0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A8512C"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13ECBB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1A174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46FC55B2"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618A0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F8A25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A78596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0B1CB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5A585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BFC386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0DB59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39D7FB38"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970607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315DB1"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E42C7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特种设备检验、检测机构及其检验、检测人员发现特种设备存在严重事故隐患，未及时告知相关单位，并立即向负责特种设备安全监督管理的部门报告的。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89961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4EA15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B8FF23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C4C655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5B7FF7BA"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DCD538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0B61F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BA832C"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46F02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78A2D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D0D2B8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D4B441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5815A4B7"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74F7E73"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B2E07D"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5AE5A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2984D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D952DD"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94CDBA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944B3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76F6845A"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5CDB5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2588BA6"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F24BB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特种设备检验、检测机构及其检验、检测人员泄露检验、检测过程中知悉的商业秘密的。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4FF21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0830AD"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A405DA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2558C5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0492E020"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A40763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041032"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EE1D71"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EC324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51601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DF9F0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E4BF7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3958B9A5"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ACEA9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AF865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C1338F"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FE3D62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29AA06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0794C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E2C97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0135E3F8"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BD6C4B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463950"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61183C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特种设备检验、检测机构及其检验、检测人员从事有关特种设备的生产、经营活动的。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8FA7C8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C89440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904993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0769B7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3F4759FC"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775120"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B6FFCA8"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23CC20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ECC56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5D32F0"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78287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7B3FEE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4CB163FB"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53DF8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FB2323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3DB729"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A85C7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EF058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1B4323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8F7FCF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709249BC"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55678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70991B"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AE611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特种设备检验、检测机构及其检验、检测人员推荐或者监制、监销特种设备的。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CFD01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6E5A7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927BB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6A0596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1CD09F08"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23AD8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EC4F42C"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D83DEA"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CBEC4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3481C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63F0F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20BBC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131E0280"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71B24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D1F6E2"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FF91DCE"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2F962A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4A22B2"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B21B67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61EF1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47D57DC2"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152A45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788902"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2CE9E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特种设备检验、检测机构及其检验、检测人员利用检验工作故意刁难相关单位的。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16B9A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DD415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420823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E3163F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54A1DFD0" w14:textId="77777777" w:rsidTr="000B71B2">
        <w:trPr>
          <w:trHeight w:val="108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4652C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E21A7E"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51F4631"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BD4875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59D22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DFF43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5A8B7D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万元罚款，对直接负责的主管人员和其他直接责任人员处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0957B539" w14:textId="77777777" w:rsidTr="000B71B2">
        <w:trPr>
          <w:trHeight w:val="135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114228D"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C7E5BF4"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69A8C9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10346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罚款、吊销资质和资格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2B637A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81769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8AEEA1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责令改正，对机构处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万元以下罚款，对直接负责的主管人员和其他直接责任人员处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万元以下罚款；情节严重的，吊销机构资质和有关人员的资格。</w:t>
            </w:r>
          </w:p>
        </w:tc>
      </w:tr>
      <w:tr w:rsidR="00D955CC" w14:paraId="104565E3"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D0140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D9C9BCB"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C11996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特种设备检验、检测机构的检验、检测人员同时在两个以上检验、检测机构中执业的。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3607E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5D96DA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505F8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36CCEC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5000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万元罚款。</w:t>
            </w:r>
          </w:p>
        </w:tc>
      </w:tr>
      <w:tr w:rsidR="00D955CC" w14:paraId="5130422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6274C7"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926E2CA"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D739D2"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2D2105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C9DEE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E79231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43841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1.85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万元罚款。</w:t>
            </w:r>
          </w:p>
        </w:tc>
      </w:tr>
      <w:tr w:rsidR="00D955CC" w14:paraId="00751F03"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6772B8"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2A8C36C"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F5E0A7B"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C5017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罚款、吊销资格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D580C7"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BA30A2"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FE85E4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3.65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万元以下罚款；情节严重的，吊销资格。</w:t>
            </w:r>
          </w:p>
        </w:tc>
      </w:tr>
      <w:tr w:rsidR="00D955CC" w14:paraId="5D63A3A5"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833746F"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20</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9067E98" w14:textId="77777777" w:rsidR="00D955CC" w:rsidRDefault="00A74319">
            <w:pPr>
              <w:widowControl/>
              <w:jc w:val="left"/>
              <w:textAlignment w:val="center"/>
              <w:rPr>
                <w:rFonts w:ascii="仿宋" w:eastAsia="仿宋" w:hAnsi="仿宋" w:cs="仿宋"/>
                <w:color w:val="000000"/>
                <w:sz w:val="22"/>
                <w:szCs w:val="22"/>
              </w:rPr>
            </w:pPr>
            <w:r>
              <w:rPr>
                <w:rStyle w:val="font31"/>
                <w:rFonts w:hint="default"/>
                <w:lang w:bidi="ar"/>
              </w:rPr>
              <w:t>《特种设备安全法》第九十五条：违反本法规定，特种设备生产、经营、使用单位或者检验、检测机构拒不接受负责特种设备安全监督管理的部门依法实施的监督检查的，责令限期改正；逾期未改正的，责令停产停业整顿，处二万元以上二十万元以下罚款。</w:t>
            </w:r>
            <w:r>
              <w:rPr>
                <w:rStyle w:val="font31"/>
                <w:rFonts w:hint="default"/>
                <w:lang w:bidi="ar"/>
              </w:rPr>
              <w:t xml:space="preserve"> </w:t>
            </w:r>
            <w:r>
              <w:rPr>
                <w:rStyle w:val="font31"/>
                <w:rFonts w:hint="default"/>
                <w:lang w:bidi="ar"/>
              </w:rPr>
              <w:br/>
            </w:r>
            <w:r>
              <w:rPr>
                <w:rStyle w:val="font11"/>
                <w:rFonts w:eastAsia="仿宋"/>
                <w:lang w:bidi="ar"/>
              </w:rPr>
              <w:t xml:space="preserve">  </w:t>
            </w:r>
            <w:r>
              <w:rPr>
                <w:rStyle w:val="font31"/>
                <w:rFonts w:hint="default"/>
                <w:lang w:bidi="ar"/>
              </w:rPr>
              <w:t>特种设备生产、经营、使用单位擅自动用、调换、转移、损毁被查封、扣押的特种设备或者其主要部件的，责令改正，处五万元以上二十万元以下罚款；情节严重的，吊销生产许可证，注销特种设备使用</w:t>
            </w:r>
            <w:r>
              <w:rPr>
                <w:rStyle w:val="font31"/>
                <w:rFonts w:hint="default"/>
                <w:lang w:bidi="ar"/>
              </w:rPr>
              <w:lastRenderedPageBreak/>
              <w:t>登记证书。</w:t>
            </w:r>
            <w:r>
              <w:rPr>
                <w:rStyle w:val="font31"/>
                <w:rFonts w:hint="default"/>
                <w:lang w:bidi="ar"/>
              </w:rPr>
              <w:t xml:space="preserve"> </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33825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特种设备生产、经营、使用单位或者检验、检测机构拒不接受负责特种设备安全监督管理的部门依</w:t>
            </w:r>
            <w:r>
              <w:rPr>
                <w:rFonts w:ascii="仿宋" w:eastAsia="仿宋" w:hAnsi="仿宋" w:cs="仿宋" w:hint="eastAsia"/>
                <w:color w:val="000000"/>
                <w:kern w:val="0"/>
                <w:sz w:val="22"/>
                <w:szCs w:val="22"/>
                <w:lang w:bidi="ar"/>
              </w:rPr>
              <w:t>法实施的监督检查，责令改正而逾期未改的。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1D3CF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4B7DFD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D13F3E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81D8B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2</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万元罚款。</w:t>
            </w:r>
          </w:p>
        </w:tc>
      </w:tr>
      <w:tr w:rsidR="00D955CC" w14:paraId="6639E9BF"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289CF80"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EA442F"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467B05"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BEA2E4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1FE543B"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4F2076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135F40"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7.4</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万元罚款。</w:t>
            </w:r>
          </w:p>
        </w:tc>
      </w:tr>
      <w:tr w:rsidR="00D955CC" w14:paraId="5B9F55D9"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C939E0"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0BE190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D2BC12"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85BD8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7C5CCB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4B355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249932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14.6</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w:t>
            </w:r>
          </w:p>
        </w:tc>
      </w:tr>
      <w:tr w:rsidR="00D955CC" w14:paraId="1A7081F1"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AD4A6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0B9FAB"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9F9259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特种设备生产、经营、使用单位擅自动用、调换、转移、损毁被查封、扣押的特种设备或者其主要部件的。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623A36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03FFA2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6BDD2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20F926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万元罚款。</w:t>
            </w:r>
          </w:p>
        </w:tc>
      </w:tr>
      <w:tr w:rsidR="00D955CC" w14:paraId="0EF40CF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935AC1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175794"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9879A36"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233F47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3653D1"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53A69E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w:t>
            </w:r>
            <w:r>
              <w:rPr>
                <w:rFonts w:ascii="仿宋" w:eastAsia="仿宋" w:hAnsi="仿宋" w:cs="仿宋" w:hint="eastAsia"/>
                <w:color w:val="000000"/>
                <w:kern w:val="0"/>
                <w:sz w:val="22"/>
                <w:szCs w:val="22"/>
                <w:lang w:bidi="ar"/>
              </w:rPr>
              <w:lastRenderedPageBreak/>
              <w:t>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CFE32E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处</w:t>
            </w:r>
            <w:r>
              <w:rPr>
                <w:rFonts w:ascii="仿宋" w:eastAsia="仿宋" w:hAnsi="仿宋" w:cs="仿宋" w:hint="eastAsia"/>
                <w:color w:val="000000"/>
                <w:kern w:val="0"/>
                <w:sz w:val="22"/>
                <w:szCs w:val="22"/>
                <w:lang w:bidi="ar"/>
              </w:rPr>
              <w:t>9.5</w:t>
            </w:r>
            <w:r>
              <w:rPr>
                <w:rFonts w:ascii="仿宋" w:eastAsia="仿宋" w:hAnsi="仿宋" w:cs="仿宋" w:hint="eastAsia"/>
                <w:color w:val="000000"/>
                <w:kern w:val="0"/>
                <w:sz w:val="22"/>
                <w:szCs w:val="22"/>
                <w:lang w:bidi="ar"/>
              </w:rPr>
              <w:t>万元以上不足</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万元罚款。</w:t>
            </w:r>
          </w:p>
        </w:tc>
      </w:tr>
      <w:tr w:rsidR="00D955CC" w14:paraId="4F79B820"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A2C815"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E2B1BB"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C9468C"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1A44D1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罚款、吊销生产许可证、注销使用登记证书</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2F2CBA"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D3913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A76ED4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15.5</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20</w:t>
            </w:r>
            <w:r>
              <w:rPr>
                <w:rFonts w:ascii="仿宋" w:eastAsia="仿宋" w:hAnsi="仿宋" w:cs="仿宋" w:hint="eastAsia"/>
                <w:color w:val="000000"/>
                <w:kern w:val="0"/>
                <w:sz w:val="22"/>
                <w:szCs w:val="22"/>
                <w:lang w:bidi="ar"/>
              </w:rPr>
              <w:t>万元以下罚款；；情节严重的，吊销生产许可证，注销特种设备使用登记证书。</w:t>
            </w:r>
          </w:p>
        </w:tc>
      </w:tr>
      <w:tr w:rsidR="00D955CC" w14:paraId="1A525133" w14:textId="77777777" w:rsidTr="000B71B2">
        <w:trPr>
          <w:trHeight w:val="315"/>
        </w:trPr>
        <w:tc>
          <w:tcPr>
            <w:tcW w:w="15495" w:type="dxa"/>
            <w:gridSpan w:val="7"/>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997CB8" w14:textId="77777777" w:rsidR="00D955CC" w:rsidRDefault="00A74319">
            <w:pPr>
              <w:widowControl/>
              <w:jc w:val="center"/>
              <w:textAlignment w:val="center"/>
              <w:rPr>
                <w:rFonts w:ascii="仿宋" w:eastAsia="仿宋" w:hAnsi="仿宋" w:cs="仿宋"/>
                <w:b/>
                <w:color w:val="000000"/>
                <w:sz w:val="24"/>
              </w:rPr>
            </w:pPr>
            <w:r>
              <w:rPr>
                <w:rFonts w:ascii="仿宋" w:eastAsia="仿宋" w:hAnsi="仿宋" w:cs="仿宋" w:hint="eastAsia"/>
                <w:b/>
                <w:color w:val="000000"/>
                <w:kern w:val="0"/>
                <w:sz w:val="24"/>
                <w:lang w:bidi="ar"/>
              </w:rPr>
              <w:t>《特种设备作业人员监督管理办法》（</w:t>
            </w:r>
            <w:r>
              <w:rPr>
                <w:rFonts w:ascii="仿宋" w:eastAsia="仿宋" w:hAnsi="仿宋" w:cs="仿宋" w:hint="eastAsia"/>
                <w:b/>
                <w:color w:val="000000"/>
                <w:kern w:val="0"/>
                <w:sz w:val="24"/>
                <w:lang w:bidi="ar"/>
              </w:rPr>
              <w:t>2005</w:t>
            </w:r>
            <w:r>
              <w:rPr>
                <w:rFonts w:ascii="仿宋" w:eastAsia="仿宋" w:hAnsi="仿宋" w:cs="仿宋" w:hint="eastAsia"/>
                <w:b/>
                <w:color w:val="000000"/>
                <w:kern w:val="0"/>
                <w:sz w:val="24"/>
                <w:lang w:bidi="ar"/>
              </w:rPr>
              <w:t>年</w:t>
            </w:r>
            <w:r>
              <w:rPr>
                <w:rFonts w:ascii="仿宋" w:eastAsia="仿宋" w:hAnsi="仿宋" w:cs="仿宋" w:hint="eastAsia"/>
                <w:b/>
                <w:color w:val="000000"/>
                <w:kern w:val="0"/>
                <w:sz w:val="24"/>
                <w:lang w:bidi="ar"/>
              </w:rPr>
              <w:t>7</w:t>
            </w:r>
            <w:r>
              <w:rPr>
                <w:rFonts w:ascii="仿宋" w:eastAsia="仿宋" w:hAnsi="仿宋" w:cs="仿宋" w:hint="eastAsia"/>
                <w:b/>
                <w:color w:val="000000"/>
                <w:kern w:val="0"/>
                <w:sz w:val="24"/>
                <w:lang w:bidi="ar"/>
              </w:rPr>
              <w:t>月</w:t>
            </w:r>
            <w:r>
              <w:rPr>
                <w:rFonts w:ascii="仿宋" w:eastAsia="仿宋" w:hAnsi="仿宋" w:cs="仿宋" w:hint="eastAsia"/>
                <w:b/>
                <w:color w:val="000000"/>
                <w:kern w:val="0"/>
                <w:sz w:val="24"/>
                <w:lang w:bidi="ar"/>
              </w:rPr>
              <w:t>1</w:t>
            </w:r>
            <w:r>
              <w:rPr>
                <w:rFonts w:ascii="仿宋" w:eastAsia="仿宋" w:hAnsi="仿宋" w:cs="仿宋" w:hint="eastAsia"/>
                <w:b/>
                <w:color w:val="000000"/>
                <w:kern w:val="0"/>
                <w:sz w:val="24"/>
                <w:lang w:bidi="ar"/>
              </w:rPr>
              <w:t>日起实施）</w:t>
            </w:r>
          </w:p>
        </w:tc>
      </w:tr>
      <w:tr w:rsidR="00D955CC" w14:paraId="7E9CACEA"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01C76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21</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64B84E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《特种设备作业人员监督管理办法》第三十一条：有下列情形之一的，责令用人单位改正，并处</w:t>
            </w:r>
            <w:r>
              <w:rPr>
                <w:rFonts w:ascii="仿宋" w:eastAsia="仿宋" w:hAnsi="仿宋" w:cs="仿宋" w:hint="eastAsia"/>
                <w:color w:val="000000"/>
                <w:kern w:val="0"/>
                <w:sz w:val="22"/>
                <w:szCs w:val="22"/>
                <w:lang w:bidi="ar"/>
              </w:rPr>
              <w:t>1000</w:t>
            </w:r>
            <w:r>
              <w:rPr>
                <w:rFonts w:ascii="仿宋" w:eastAsia="仿宋" w:hAnsi="仿宋" w:cs="仿宋" w:hint="eastAsia"/>
                <w:color w:val="000000"/>
                <w:kern w:val="0"/>
                <w:sz w:val="22"/>
                <w:szCs w:val="22"/>
                <w:lang w:bidi="ar"/>
              </w:rPr>
              <w:t>元以上</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万元以下罚款：</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（一）违章指挥特种设备作业的；</w:t>
            </w:r>
            <w:r>
              <w:rPr>
                <w:rFonts w:ascii="仿宋" w:eastAsia="仿宋" w:hAnsi="仿宋" w:cs="仿宋" w:hint="eastAsia"/>
                <w:color w:val="000000"/>
                <w:kern w:val="0"/>
                <w:sz w:val="22"/>
                <w:szCs w:val="22"/>
                <w:lang w:bidi="ar"/>
              </w:rPr>
              <w:br/>
            </w:r>
            <w:r>
              <w:rPr>
                <w:rFonts w:ascii="仿宋" w:eastAsia="仿宋" w:hAnsi="仿宋" w:cs="仿宋" w:hint="eastAsia"/>
                <w:color w:val="000000"/>
                <w:kern w:val="0"/>
                <w:sz w:val="22"/>
                <w:szCs w:val="22"/>
                <w:lang w:bidi="ar"/>
              </w:rPr>
              <w:t>（二）作业人员违反特种设备的操作规程和有关的安全规章制度操作，或者在作业过程中发现事故隐患或者其他不安全因素未立即向现场管理人员和单位有关负责人报告，用人单位未给予批评教育或者处分的。</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36342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违章指挥特种设备作业的。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C7BE31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C4775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22700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F2FFA2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责令改正，并处</w:t>
            </w:r>
            <w:r>
              <w:rPr>
                <w:rFonts w:ascii="仿宋" w:eastAsia="仿宋" w:hAnsi="仿宋" w:cs="仿宋" w:hint="eastAsia"/>
                <w:color w:val="000000"/>
                <w:kern w:val="0"/>
                <w:sz w:val="22"/>
                <w:szCs w:val="22"/>
                <w:lang w:bidi="ar"/>
              </w:rPr>
              <w:t>1000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9700</w:t>
            </w:r>
            <w:r>
              <w:rPr>
                <w:rFonts w:ascii="仿宋" w:eastAsia="仿宋" w:hAnsi="仿宋" w:cs="仿宋" w:hint="eastAsia"/>
                <w:color w:val="000000"/>
                <w:kern w:val="0"/>
                <w:sz w:val="22"/>
                <w:szCs w:val="22"/>
                <w:lang w:bidi="ar"/>
              </w:rPr>
              <w:t>元罚款。</w:t>
            </w:r>
          </w:p>
        </w:tc>
      </w:tr>
      <w:tr w:rsidR="00D955CC" w14:paraId="36AF974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BA28BC9"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5D984C0"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C66E5B"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8439C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AAA55C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A960C6"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3F26F95"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责令改正，并处</w:t>
            </w:r>
            <w:r>
              <w:rPr>
                <w:rFonts w:ascii="仿宋" w:eastAsia="仿宋" w:hAnsi="仿宋" w:cs="仿宋" w:hint="eastAsia"/>
                <w:color w:val="000000"/>
                <w:kern w:val="0"/>
                <w:sz w:val="22"/>
                <w:szCs w:val="22"/>
                <w:lang w:bidi="ar"/>
              </w:rPr>
              <w:t>9700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2.13</w:t>
            </w:r>
            <w:r>
              <w:rPr>
                <w:rFonts w:ascii="仿宋" w:eastAsia="仿宋" w:hAnsi="仿宋" w:cs="仿宋" w:hint="eastAsia"/>
                <w:color w:val="000000"/>
                <w:kern w:val="0"/>
                <w:sz w:val="22"/>
                <w:szCs w:val="22"/>
                <w:lang w:bidi="ar"/>
              </w:rPr>
              <w:t>万元罚款。</w:t>
            </w:r>
          </w:p>
        </w:tc>
      </w:tr>
      <w:tr w:rsidR="00D955CC" w14:paraId="5AEDB6F5"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94C154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6DA0AE1"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5E046C3"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07655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EC73416"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B26117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E7934D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责令改正，并处</w:t>
            </w:r>
            <w:r>
              <w:rPr>
                <w:rFonts w:ascii="仿宋" w:eastAsia="仿宋" w:hAnsi="仿宋" w:cs="仿宋" w:hint="eastAsia"/>
                <w:color w:val="000000"/>
                <w:kern w:val="0"/>
                <w:sz w:val="22"/>
                <w:szCs w:val="22"/>
                <w:lang w:bidi="ar"/>
              </w:rPr>
              <w:t>2.13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万元以下罚款。</w:t>
            </w:r>
          </w:p>
        </w:tc>
      </w:tr>
      <w:tr w:rsidR="00D955CC" w14:paraId="4AE63BBB"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C90C971"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98CD83C" w14:textId="77777777" w:rsidR="00D955CC" w:rsidRDefault="00D955CC">
            <w:pPr>
              <w:jc w:val="left"/>
              <w:rPr>
                <w:rFonts w:ascii="仿宋" w:eastAsia="仿宋" w:hAnsi="仿宋" w:cs="仿宋"/>
                <w:color w:val="000000"/>
                <w:sz w:val="22"/>
                <w:szCs w:val="22"/>
              </w:rPr>
            </w:pP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B5023B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作业人员违反特种设备的操作规程和有关的安全规章制度操作，或者在作业过程中发现事故隐患或者其他不安全因素未立即向现场管理人员和单位有关负责人报告，用人单位未给予批评教育或者处分的。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C777DA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F1D06EE"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79F8AF7"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EA2E98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责令改正，并处</w:t>
            </w:r>
            <w:r>
              <w:rPr>
                <w:rFonts w:ascii="仿宋" w:eastAsia="仿宋" w:hAnsi="仿宋" w:cs="仿宋" w:hint="eastAsia"/>
                <w:color w:val="000000"/>
                <w:kern w:val="0"/>
                <w:sz w:val="22"/>
                <w:szCs w:val="22"/>
                <w:lang w:bidi="ar"/>
              </w:rPr>
              <w:t>1000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9700</w:t>
            </w:r>
            <w:r>
              <w:rPr>
                <w:rFonts w:ascii="仿宋" w:eastAsia="仿宋" w:hAnsi="仿宋" w:cs="仿宋" w:hint="eastAsia"/>
                <w:color w:val="000000"/>
                <w:kern w:val="0"/>
                <w:sz w:val="22"/>
                <w:szCs w:val="22"/>
                <w:lang w:bidi="ar"/>
              </w:rPr>
              <w:t>元罚款。</w:t>
            </w:r>
          </w:p>
        </w:tc>
      </w:tr>
      <w:tr w:rsidR="00D955CC" w14:paraId="46DFEAE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D8E64A6"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AB82DD6"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6C35C8E"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FC2B06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AF6C3E0"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7C53B79"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487554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责令改正，并处</w:t>
            </w:r>
            <w:r>
              <w:rPr>
                <w:rFonts w:ascii="仿宋" w:eastAsia="仿宋" w:hAnsi="仿宋" w:cs="仿宋" w:hint="eastAsia"/>
                <w:color w:val="000000"/>
                <w:kern w:val="0"/>
                <w:sz w:val="22"/>
                <w:szCs w:val="22"/>
                <w:lang w:bidi="ar"/>
              </w:rPr>
              <w:t>9700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2.13</w:t>
            </w:r>
            <w:r>
              <w:rPr>
                <w:rFonts w:ascii="仿宋" w:eastAsia="仿宋" w:hAnsi="仿宋" w:cs="仿宋" w:hint="eastAsia"/>
                <w:color w:val="000000"/>
                <w:kern w:val="0"/>
                <w:sz w:val="22"/>
                <w:szCs w:val="22"/>
                <w:lang w:bidi="ar"/>
              </w:rPr>
              <w:t>万元罚款。</w:t>
            </w:r>
          </w:p>
        </w:tc>
      </w:tr>
      <w:tr w:rsidR="00D955CC" w14:paraId="274CAE0C"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17434C6E"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BD7C76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0092057"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92AA1B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8AC9E9"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E70E714"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C5DD8A3"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责令改正，并处</w:t>
            </w:r>
            <w:r>
              <w:rPr>
                <w:rFonts w:ascii="仿宋" w:eastAsia="仿宋" w:hAnsi="仿宋" w:cs="仿宋" w:hint="eastAsia"/>
                <w:color w:val="000000"/>
                <w:kern w:val="0"/>
                <w:sz w:val="22"/>
                <w:szCs w:val="22"/>
                <w:lang w:bidi="ar"/>
              </w:rPr>
              <w:t>2.13</w:t>
            </w:r>
            <w:r>
              <w:rPr>
                <w:rFonts w:ascii="仿宋" w:eastAsia="仿宋" w:hAnsi="仿宋" w:cs="仿宋" w:hint="eastAsia"/>
                <w:color w:val="000000"/>
                <w:kern w:val="0"/>
                <w:sz w:val="22"/>
                <w:szCs w:val="22"/>
                <w:lang w:bidi="ar"/>
              </w:rPr>
              <w:t>万元以上</w:t>
            </w:r>
            <w:r>
              <w:rPr>
                <w:rFonts w:ascii="仿宋" w:eastAsia="仿宋" w:hAnsi="仿宋" w:cs="仿宋" w:hint="eastAsia"/>
                <w:color w:val="000000"/>
                <w:kern w:val="0"/>
                <w:sz w:val="22"/>
                <w:szCs w:val="22"/>
                <w:lang w:bidi="ar"/>
              </w:rPr>
              <w:t>3</w:t>
            </w:r>
            <w:r>
              <w:rPr>
                <w:rFonts w:ascii="仿宋" w:eastAsia="仿宋" w:hAnsi="仿宋" w:cs="仿宋" w:hint="eastAsia"/>
                <w:color w:val="000000"/>
                <w:kern w:val="0"/>
                <w:sz w:val="22"/>
                <w:szCs w:val="22"/>
                <w:lang w:bidi="ar"/>
              </w:rPr>
              <w:t>万元以下罚款。</w:t>
            </w:r>
          </w:p>
        </w:tc>
      </w:tr>
      <w:tr w:rsidR="00D955CC" w14:paraId="58476203" w14:textId="77777777" w:rsidTr="000B71B2">
        <w:trPr>
          <w:trHeight w:val="810"/>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BDCB1D"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22</w:t>
            </w:r>
          </w:p>
        </w:tc>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325FFAF"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《特种设备作业人员监督管理办法》第三十二条：非法印制、伪造、涂改、倒卖、出租、出借《特种设备作业人员证》，或者使用非法印制、伪造、涂改、倒卖、出租、出借《特种设备作业人员证》的，处</w:t>
            </w:r>
            <w:r>
              <w:rPr>
                <w:rFonts w:ascii="仿宋" w:eastAsia="仿宋" w:hAnsi="仿宋" w:cs="仿宋" w:hint="eastAsia"/>
                <w:color w:val="000000"/>
                <w:kern w:val="0"/>
                <w:sz w:val="22"/>
                <w:szCs w:val="22"/>
                <w:lang w:bidi="ar"/>
              </w:rPr>
              <w:lastRenderedPageBreak/>
              <w:t>1000</w:t>
            </w:r>
            <w:r>
              <w:rPr>
                <w:rFonts w:ascii="仿宋" w:eastAsia="仿宋" w:hAnsi="仿宋" w:cs="仿宋" w:hint="eastAsia"/>
                <w:color w:val="000000"/>
                <w:kern w:val="0"/>
                <w:sz w:val="22"/>
                <w:szCs w:val="22"/>
                <w:lang w:bidi="ar"/>
              </w:rPr>
              <w:t>元以下罚款；构成犯罪的，依法追究刑事责任。</w:t>
            </w:r>
          </w:p>
        </w:tc>
        <w:tc>
          <w:tcPr>
            <w:tcW w:w="2883" w:type="dxa"/>
            <w:vMerge w:val="restart"/>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3CEC8D8"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lastRenderedPageBreak/>
              <w:t>非法印制、伪造、涂改、倒卖、出租、出借《特种设备作业人员证》，或者使用非法印制、伪造、涂改、倒卖、出租、出借《特种设备作业人员证》的。</w:t>
            </w: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EFBF25D"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28DC934"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较低</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246CAD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符合《规定》第十四条从轻处罚情形的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84DB5E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处不足</w:t>
            </w:r>
            <w:r>
              <w:rPr>
                <w:rFonts w:ascii="仿宋" w:eastAsia="仿宋" w:hAnsi="仿宋" w:cs="仿宋" w:hint="eastAsia"/>
                <w:color w:val="000000"/>
                <w:kern w:val="0"/>
                <w:sz w:val="22"/>
                <w:szCs w:val="22"/>
                <w:lang w:bidi="ar"/>
              </w:rPr>
              <w:t>300</w:t>
            </w:r>
            <w:r>
              <w:rPr>
                <w:rFonts w:ascii="仿宋" w:eastAsia="仿宋" w:hAnsi="仿宋" w:cs="仿宋" w:hint="eastAsia"/>
                <w:color w:val="000000"/>
                <w:kern w:val="0"/>
                <w:sz w:val="22"/>
                <w:szCs w:val="22"/>
                <w:lang w:bidi="ar"/>
              </w:rPr>
              <w:t>元罚款。</w:t>
            </w:r>
          </w:p>
        </w:tc>
      </w:tr>
      <w:tr w:rsidR="00D955CC" w14:paraId="27D72AC8"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587EEDF"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AE3BC6E"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DC06C26"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A01E3BE"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58AC61D"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适中</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67DF3B6C"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符合《规定》第十六条一般处罚情形的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9F785D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300</w:t>
            </w:r>
            <w:r>
              <w:rPr>
                <w:rFonts w:ascii="仿宋" w:eastAsia="仿宋" w:hAnsi="仿宋" w:cs="仿宋" w:hint="eastAsia"/>
                <w:color w:val="000000"/>
                <w:kern w:val="0"/>
                <w:sz w:val="22"/>
                <w:szCs w:val="22"/>
                <w:lang w:bidi="ar"/>
              </w:rPr>
              <w:t>元以上不足</w:t>
            </w:r>
            <w:r>
              <w:rPr>
                <w:rFonts w:ascii="仿宋" w:eastAsia="仿宋" w:hAnsi="仿宋" w:cs="仿宋" w:hint="eastAsia"/>
                <w:color w:val="000000"/>
                <w:kern w:val="0"/>
                <w:sz w:val="22"/>
                <w:szCs w:val="22"/>
                <w:lang w:bidi="ar"/>
              </w:rPr>
              <w:t>700</w:t>
            </w:r>
            <w:r>
              <w:rPr>
                <w:rFonts w:ascii="仿宋" w:eastAsia="仿宋" w:hAnsi="仿宋" w:cs="仿宋" w:hint="eastAsia"/>
                <w:color w:val="000000"/>
                <w:kern w:val="0"/>
                <w:sz w:val="22"/>
                <w:szCs w:val="22"/>
                <w:lang w:bidi="ar"/>
              </w:rPr>
              <w:t>元罚款。</w:t>
            </w:r>
          </w:p>
        </w:tc>
      </w:tr>
      <w:tr w:rsidR="00D955CC" w14:paraId="796A8F46" w14:textId="77777777" w:rsidTr="000B71B2">
        <w:trPr>
          <w:trHeight w:val="810"/>
        </w:trPr>
        <w:tc>
          <w:tcPr>
            <w:tcW w:w="664"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490F6D4" w14:textId="77777777" w:rsidR="00D955CC" w:rsidRDefault="00D955CC">
            <w:pPr>
              <w:jc w:val="center"/>
              <w:rPr>
                <w:rFonts w:ascii="仿宋" w:eastAsia="仿宋" w:hAnsi="仿宋" w:cs="仿宋"/>
                <w:color w:val="000000"/>
                <w:sz w:val="22"/>
                <w:szCs w:val="22"/>
              </w:rPr>
            </w:pPr>
          </w:p>
        </w:tc>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4859D105" w14:textId="77777777" w:rsidR="00D955CC" w:rsidRDefault="00D955CC">
            <w:pPr>
              <w:jc w:val="left"/>
              <w:rPr>
                <w:rFonts w:ascii="仿宋" w:eastAsia="仿宋" w:hAnsi="仿宋" w:cs="仿宋"/>
                <w:color w:val="000000"/>
                <w:sz w:val="22"/>
                <w:szCs w:val="22"/>
              </w:rPr>
            </w:pPr>
          </w:p>
        </w:tc>
        <w:tc>
          <w:tcPr>
            <w:tcW w:w="2883" w:type="dxa"/>
            <w:vMerge/>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8B49AE3" w14:textId="77777777" w:rsidR="00D955CC" w:rsidRDefault="00D955CC">
            <w:pPr>
              <w:jc w:val="left"/>
              <w:rPr>
                <w:rFonts w:ascii="仿宋" w:eastAsia="仿宋" w:hAnsi="仿宋" w:cs="仿宋"/>
                <w:color w:val="000000"/>
                <w:sz w:val="22"/>
                <w:szCs w:val="22"/>
              </w:rPr>
            </w:pPr>
          </w:p>
        </w:tc>
        <w:tc>
          <w:tcPr>
            <w:tcW w:w="203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03A6C9CA"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罚款</w:t>
            </w:r>
          </w:p>
        </w:tc>
        <w:tc>
          <w:tcPr>
            <w:tcW w:w="1230"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3097FD43" w14:textId="77777777" w:rsidR="00D955CC" w:rsidRDefault="00A74319">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较高</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51DBB3A1"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符合《规定》第十五条从重处罚情形的</w:t>
            </w:r>
          </w:p>
        </w:tc>
        <w:tc>
          <w:tcPr>
            <w:tcW w:w="3857"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right w:w="8" w:type="dxa"/>
            </w:tcMar>
            <w:vAlign w:val="center"/>
          </w:tcPr>
          <w:p w14:paraId="7486FB7B" w14:textId="77777777" w:rsidR="00D955CC" w:rsidRDefault="00A74319">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lang w:bidi="ar"/>
              </w:rPr>
              <w:t>处</w:t>
            </w:r>
            <w:r>
              <w:rPr>
                <w:rFonts w:ascii="仿宋" w:eastAsia="仿宋" w:hAnsi="仿宋" w:cs="仿宋" w:hint="eastAsia"/>
                <w:color w:val="000000"/>
                <w:kern w:val="0"/>
                <w:sz w:val="22"/>
                <w:szCs w:val="22"/>
                <w:lang w:bidi="ar"/>
              </w:rPr>
              <w:t>700</w:t>
            </w:r>
            <w:r>
              <w:rPr>
                <w:rFonts w:ascii="仿宋" w:eastAsia="仿宋" w:hAnsi="仿宋" w:cs="仿宋" w:hint="eastAsia"/>
                <w:color w:val="000000"/>
                <w:kern w:val="0"/>
                <w:sz w:val="22"/>
                <w:szCs w:val="22"/>
                <w:lang w:bidi="ar"/>
              </w:rPr>
              <w:t>元以上</w:t>
            </w:r>
            <w:r>
              <w:rPr>
                <w:rFonts w:ascii="仿宋" w:eastAsia="仿宋" w:hAnsi="仿宋" w:cs="仿宋" w:hint="eastAsia"/>
                <w:color w:val="000000"/>
                <w:kern w:val="0"/>
                <w:sz w:val="22"/>
                <w:szCs w:val="22"/>
                <w:lang w:bidi="ar"/>
              </w:rPr>
              <w:t>1000</w:t>
            </w:r>
            <w:r>
              <w:rPr>
                <w:rFonts w:ascii="仿宋" w:eastAsia="仿宋" w:hAnsi="仿宋" w:cs="仿宋" w:hint="eastAsia"/>
                <w:color w:val="000000"/>
                <w:kern w:val="0"/>
                <w:sz w:val="22"/>
                <w:szCs w:val="22"/>
                <w:lang w:bidi="ar"/>
              </w:rPr>
              <w:t>元以下罚款。</w:t>
            </w:r>
          </w:p>
        </w:tc>
      </w:tr>
    </w:tbl>
    <w:p w14:paraId="6B8C4203" w14:textId="77777777" w:rsidR="00D955CC" w:rsidRDefault="00D955CC"/>
    <w:sectPr w:rsidR="00D955CC">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F0FAC" w14:textId="77777777" w:rsidR="00A74319" w:rsidRDefault="00A74319" w:rsidP="000B71B2">
      <w:r>
        <w:separator/>
      </w:r>
    </w:p>
  </w:endnote>
  <w:endnote w:type="continuationSeparator" w:id="0">
    <w:p w14:paraId="2910F0F5" w14:textId="77777777" w:rsidR="00A74319" w:rsidRDefault="00A74319" w:rsidP="000B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13800" w14:textId="77777777" w:rsidR="00A74319" w:rsidRDefault="00A74319" w:rsidP="000B71B2">
      <w:r>
        <w:separator/>
      </w:r>
    </w:p>
  </w:footnote>
  <w:footnote w:type="continuationSeparator" w:id="0">
    <w:p w14:paraId="39A94089" w14:textId="77777777" w:rsidR="00A74319" w:rsidRDefault="00A74319" w:rsidP="000B71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BF94285"/>
    <w:rsid w:val="000B71B2"/>
    <w:rsid w:val="00A74319"/>
    <w:rsid w:val="00D955CC"/>
    <w:rsid w:val="58B34DBA"/>
    <w:rsid w:val="7BF94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345FF"/>
  <w15:docId w15:val="{BF05CA5D-31B0-4551-AE3F-2D1039CA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31">
    <w:name w:val="font31"/>
    <w:basedOn w:val="a0"/>
    <w:rPr>
      <w:rFonts w:ascii="仿宋" w:eastAsia="仿宋" w:hAnsi="仿宋" w:cs="仿宋" w:hint="eastAsia"/>
      <w:color w:val="000000"/>
      <w:sz w:val="22"/>
      <w:szCs w:val="22"/>
      <w:u w:val="none"/>
    </w:rPr>
  </w:style>
  <w:style w:type="character" w:customStyle="1" w:styleId="font11">
    <w:name w:val="font11"/>
    <w:basedOn w:val="a0"/>
    <w:rPr>
      <w:rFonts w:ascii="Arial" w:hAnsi="Arial" w:cs="Arial"/>
      <w:color w:val="000000"/>
      <w:sz w:val="22"/>
      <w:szCs w:val="22"/>
      <w:u w:val="none"/>
    </w:rPr>
  </w:style>
  <w:style w:type="paragraph" w:styleId="a3">
    <w:name w:val="header"/>
    <w:basedOn w:val="a"/>
    <w:link w:val="a4"/>
    <w:rsid w:val="000B71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B71B2"/>
    <w:rPr>
      <w:rFonts w:asciiTheme="minorHAnsi" w:eastAsiaTheme="minorEastAsia" w:hAnsiTheme="minorHAnsi" w:cstheme="minorBidi"/>
      <w:kern w:val="2"/>
      <w:sz w:val="18"/>
      <w:szCs w:val="18"/>
    </w:rPr>
  </w:style>
  <w:style w:type="paragraph" w:styleId="a5">
    <w:name w:val="footer"/>
    <w:basedOn w:val="a"/>
    <w:link w:val="a6"/>
    <w:rsid w:val="000B71B2"/>
    <w:pPr>
      <w:tabs>
        <w:tab w:val="center" w:pos="4153"/>
        <w:tab w:val="right" w:pos="8306"/>
      </w:tabs>
      <w:snapToGrid w:val="0"/>
      <w:jc w:val="left"/>
    </w:pPr>
    <w:rPr>
      <w:sz w:val="18"/>
      <w:szCs w:val="18"/>
    </w:rPr>
  </w:style>
  <w:style w:type="character" w:customStyle="1" w:styleId="a6">
    <w:name w:val="页脚 字符"/>
    <w:basedOn w:val="a0"/>
    <w:link w:val="a5"/>
    <w:rsid w:val="000B71B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2638</Words>
  <Characters>15041</Characters>
  <Application>Microsoft Office Word</Application>
  <DocSecurity>0</DocSecurity>
  <Lines>125</Lines>
  <Paragraphs>35</Paragraphs>
  <ScaleCrop>false</ScaleCrop>
  <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郑嘉诚</dc:creator>
  <cp:lastModifiedBy>46412044@qq.com</cp:lastModifiedBy>
  <cp:revision>2</cp:revision>
  <dcterms:created xsi:type="dcterms:W3CDTF">2020-10-12T06:52:00Z</dcterms:created>
  <dcterms:modified xsi:type="dcterms:W3CDTF">2020-10-12T07:33:00Z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