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《外卖餐品信息描述规范》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国家标准解读材料</w:t>
      </w:r>
    </w:p>
    <w:p>
      <w:pPr>
        <w:pStyle w:val="9"/>
        <w:numPr>
          <w:ilvl w:val="0"/>
          <w:numId w:val="1"/>
        </w:numPr>
        <w:spacing w:after="156" w:afterLines="50" w:line="360" w:lineRule="auto"/>
        <w:ind w:left="1361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标准编号及标准名称</w:t>
      </w:r>
    </w:p>
    <w:p>
      <w:pPr>
        <w:spacing w:after="156" w:afterLines="5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40041-2021《外卖餐品信息描述规范》国家标准</w:t>
      </w:r>
    </w:p>
    <w:p>
      <w:pPr>
        <w:pStyle w:val="9"/>
        <w:numPr>
          <w:ilvl w:val="0"/>
          <w:numId w:val="1"/>
        </w:numPr>
        <w:spacing w:after="156" w:afterLines="50" w:line="360" w:lineRule="auto"/>
        <w:ind w:left="1361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标准制定背景</w:t>
      </w:r>
    </w:p>
    <w:p>
      <w:pPr>
        <w:spacing w:after="156" w:afterLines="5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习近平总书记一直高度重视粮食安全和提倡“厉行节约、反对浪费”的社会风尚，多次强调要制止餐饮浪费行为。随着中国互联网技术的发展和普及，方便快捷的网上订餐受到消费者青睐，外卖行业发展势如破竹。截至2020年，中国外卖市场规模达6646.2亿元，网上外卖用户规模达到4.69亿，行业覆盖内容多元化，新消费趋势凸显。2021年3月，市场监管总局、商务部、文化和旅游部近期联合印发《关于以标准化促进餐饮节约反对餐饮浪费的意见》。《意见》提出重点聚焦餐饮企业、网络配餐、旅游餐饮三大场景，提出标准化促进餐饮节约的八项具体举措，推动餐饮企业等单位建立和实施餐饮节约标准。</w:t>
      </w:r>
    </w:p>
    <w:p>
      <w:pPr>
        <w:spacing w:after="156" w:afterLines="5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传统实体餐饮不同，餐饮企业和消费者需要通过虚拟网络展示和获取外卖餐品信息，完成点餐和支付等过程。但餐饮商家信息披露的不统一、不规范、不完整，使消费者的就餐体验经常不符合预期，产生客诉纠纷和食品浪费。南北方对份量概念认知的差异，不同地域酱料、配料搭配的差异，葱姜蒜等忌口，直接影响消费者的用餐满意度。商家品类选择愈加多样化，公布的菜品信息却不全面，在消费者不得已“盲点”下单后，当餐品不符合预期，就极可能造成食物浪费。此外，基于如此庞大规模用户人群以及外卖越发日常化的情况，精美菜品图片是否名副其实,消费者也理应拥有更多知情权。</w:t>
      </w:r>
    </w:p>
    <w:p>
      <w:pPr>
        <w:spacing w:after="156" w:afterLines="5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描述标准的制定，将是实现外卖餐品信息规范化的关键，能够有效解决外卖点餐的痛点，规避份量、口味等信息不透明问题，为消费者提供更清晰的信息和更多样的选择，帮助消费者合理点餐、明白消费、避免产生餐饮浪费。同时，标准还能为企业提供统一规范的产品信息描述方法和模版，明确餐品生产需遵守的规范，继而优化菜品和服务，将进一步提高餐饮服务业全网数字化水平，引导行业信息规范的普及与改良。</w:t>
      </w:r>
    </w:p>
    <w:bookmarkEnd w:id="0"/>
    <w:p>
      <w:pPr>
        <w:pStyle w:val="9"/>
        <w:numPr>
          <w:ilvl w:val="0"/>
          <w:numId w:val="1"/>
        </w:numPr>
        <w:spacing w:after="156" w:afterLines="50" w:line="360" w:lineRule="auto"/>
        <w:ind w:left="1361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标准主要内容</w:t>
      </w:r>
    </w:p>
    <w:p>
      <w:pPr>
        <w:spacing w:after="156" w:afterLines="5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外卖餐品信息描述规范》标准适用于餐饮服务提供者基于互联网平台对外卖餐品的信息描述，明确了外卖餐品名称、品类、主要原料、口味、份量、制作方法等八项信息内容的描述要求，给出了信息描述和信息扩展方法。</w:t>
      </w:r>
    </w:p>
    <w:p>
      <w:pPr>
        <w:spacing w:after="156" w:afterLines="50" w:line="360" w:lineRule="auto"/>
        <w:jc w:val="center"/>
        <w:rPr>
          <w:rFonts w:ascii="方正黑体简体" w:eastAsia="方正黑体简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drawing>
          <wp:inline distT="0" distB="0" distL="0" distR="0">
            <wp:extent cx="5274310" cy="3529965"/>
            <wp:effectExtent l="0" t="0" r="0" b="0"/>
            <wp:docPr id="2" name="图片 2" descr="C:\Users\liuxiao44\Desktop\0916-外卖餐品信息描述\信息描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iuxiao44\Desktop\0916-外卖餐品信息描述\信息描述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按照《外卖餐品信息描述规范》标准描述外卖餐品后，消费者能更加直观清晰地了解餐品，做出符合自己口味和要求的选择。</w:t>
      </w:r>
    </w:p>
    <w:p>
      <w:pPr>
        <w:pStyle w:val="9"/>
        <w:numPr>
          <w:ilvl w:val="0"/>
          <w:numId w:val="1"/>
        </w:numPr>
        <w:spacing w:after="156" w:afterLines="50" w:line="360" w:lineRule="auto"/>
        <w:ind w:left="1361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标准实施意义</w:t>
      </w:r>
    </w:p>
    <w:p>
      <w:pPr>
        <w:spacing w:after="156" w:afterLines="5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外卖餐品信息描述规范》国家标准的出台，落实了习近平总书记关于坚决制止餐饮浪费行为的重要指示精神，遵循了国家市场监管总局、商务部、文化和旅游部《关于以标准化促进餐饮节约反对餐饮浪费的意见》的意见指导，对引导促进外卖行业发展、提升服务品质、助推餐饮节约风气能够起到推动作用。</w:t>
      </w:r>
    </w:p>
    <w:p>
      <w:pPr>
        <w:spacing w:after="156" w:afterLines="5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外卖餐品信息描述规范》作为外卖行业首个规范餐品描述信息内容的国家标准，填补了外卖餐品信息标准的行业空白，积极推动了网络餐饮节约标准创新发展和餐品信息标准化，方便消费者科学点餐，消费者通过精准决策减少餐饮浪费。截至目前，已经有超九成外卖商家根据标准完成上线商品信息规范化描述，采用《外卖餐品信息描述规范》的商家订餐页面增加了餐品描述的标签，点开餐品，“名称、品类、主要原料、口味、份量、图片、制作方法和口感”等餐品描述信息一目了然，并通过优化菜品的分量，实现减少餐饮浪费。标准的实施，响应了“厉行节约、反对浪费”号召，在提高顾客用餐满意度，完善外卖服务质量的同时，推动了行业的规范化发展，对互联网餐饮供给侧改革意义深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2493A"/>
    <w:multiLevelType w:val="multilevel"/>
    <w:tmpl w:val="1852493A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5MTJhYzRhYzgyNDg0Y2IyOTNlYjlmMjBiZTMxNjgifQ=="/>
  </w:docVars>
  <w:rsids>
    <w:rsidRoot w:val="00D506A9"/>
    <w:rsid w:val="0000075F"/>
    <w:rsid w:val="000362B5"/>
    <w:rsid w:val="000C7C76"/>
    <w:rsid w:val="000D37B4"/>
    <w:rsid w:val="000E6B49"/>
    <w:rsid w:val="000F0294"/>
    <w:rsid w:val="0013415B"/>
    <w:rsid w:val="00145B6C"/>
    <w:rsid w:val="001A1E80"/>
    <w:rsid w:val="001D4C7B"/>
    <w:rsid w:val="001E5C4B"/>
    <w:rsid w:val="001F2751"/>
    <w:rsid w:val="001F66B7"/>
    <w:rsid w:val="00282A9E"/>
    <w:rsid w:val="002C754E"/>
    <w:rsid w:val="002F4635"/>
    <w:rsid w:val="002F6EAC"/>
    <w:rsid w:val="00301AE4"/>
    <w:rsid w:val="00303443"/>
    <w:rsid w:val="00361FA9"/>
    <w:rsid w:val="00366555"/>
    <w:rsid w:val="003665A3"/>
    <w:rsid w:val="00403B7E"/>
    <w:rsid w:val="00410795"/>
    <w:rsid w:val="004214B1"/>
    <w:rsid w:val="00427302"/>
    <w:rsid w:val="004304C9"/>
    <w:rsid w:val="00443A26"/>
    <w:rsid w:val="004634E5"/>
    <w:rsid w:val="00466D5E"/>
    <w:rsid w:val="004C0B2A"/>
    <w:rsid w:val="004D6AB5"/>
    <w:rsid w:val="004E1D90"/>
    <w:rsid w:val="005305DD"/>
    <w:rsid w:val="00577088"/>
    <w:rsid w:val="005C00BB"/>
    <w:rsid w:val="005F008C"/>
    <w:rsid w:val="00611201"/>
    <w:rsid w:val="00624C0E"/>
    <w:rsid w:val="00632D5F"/>
    <w:rsid w:val="0068508D"/>
    <w:rsid w:val="006A2DD2"/>
    <w:rsid w:val="006C2EE6"/>
    <w:rsid w:val="006C73D7"/>
    <w:rsid w:val="00740928"/>
    <w:rsid w:val="00756A05"/>
    <w:rsid w:val="007728B6"/>
    <w:rsid w:val="00783B90"/>
    <w:rsid w:val="0079345B"/>
    <w:rsid w:val="007B5915"/>
    <w:rsid w:val="007C0A36"/>
    <w:rsid w:val="007C1485"/>
    <w:rsid w:val="007D1ED0"/>
    <w:rsid w:val="007E6D48"/>
    <w:rsid w:val="008871B9"/>
    <w:rsid w:val="00891AB9"/>
    <w:rsid w:val="008951DF"/>
    <w:rsid w:val="008B1B8B"/>
    <w:rsid w:val="008D108C"/>
    <w:rsid w:val="008D3209"/>
    <w:rsid w:val="008F4168"/>
    <w:rsid w:val="009204A8"/>
    <w:rsid w:val="009736AF"/>
    <w:rsid w:val="009B35DE"/>
    <w:rsid w:val="009C5E04"/>
    <w:rsid w:val="009E565B"/>
    <w:rsid w:val="009F3C32"/>
    <w:rsid w:val="00A04762"/>
    <w:rsid w:val="00A14A18"/>
    <w:rsid w:val="00AA768A"/>
    <w:rsid w:val="00AB2605"/>
    <w:rsid w:val="00B15CB1"/>
    <w:rsid w:val="00B414D6"/>
    <w:rsid w:val="00B475C7"/>
    <w:rsid w:val="00BA7FA3"/>
    <w:rsid w:val="00BD2DDA"/>
    <w:rsid w:val="00C063AD"/>
    <w:rsid w:val="00C334F2"/>
    <w:rsid w:val="00C33A43"/>
    <w:rsid w:val="00CE00DB"/>
    <w:rsid w:val="00D17653"/>
    <w:rsid w:val="00D3252D"/>
    <w:rsid w:val="00D37E99"/>
    <w:rsid w:val="00D401F9"/>
    <w:rsid w:val="00D506A9"/>
    <w:rsid w:val="00D77A54"/>
    <w:rsid w:val="00DB7796"/>
    <w:rsid w:val="00DE0AE6"/>
    <w:rsid w:val="00E31FB1"/>
    <w:rsid w:val="00E5184C"/>
    <w:rsid w:val="00E57AFC"/>
    <w:rsid w:val="00E75126"/>
    <w:rsid w:val="00E77718"/>
    <w:rsid w:val="00E91A31"/>
    <w:rsid w:val="00E934EE"/>
    <w:rsid w:val="00E96A3B"/>
    <w:rsid w:val="00EA0BBA"/>
    <w:rsid w:val="00EC57A2"/>
    <w:rsid w:val="00ED38C4"/>
    <w:rsid w:val="00F344AC"/>
    <w:rsid w:val="00F479A2"/>
    <w:rsid w:val="00F747C3"/>
    <w:rsid w:val="00F85746"/>
    <w:rsid w:val="00F92A97"/>
    <w:rsid w:val="00F9439A"/>
    <w:rsid w:val="00FA1065"/>
    <w:rsid w:val="0105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bjh-p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49FF-DCD7-4A70-B715-11C2FA4084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1379</Words>
  <Characters>1405</Characters>
  <Lines>10</Lines>
  <Paragraphs>2</Paragraphs>
  <TotalTime>49</TotalTime>
  <ScaleCrop>false</ScaleCrop>
  <LinksUpToDate>false</LinksUpToDate>
  <CharactersWithSpaces>1406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2021-09-26T03:47:00Z</dcterms:created>
  <dc:creator>sjl</dc:creator>
  <cp:lastModifiedBy>WPS_1676509139</cp:lastModifiedBy>
  <dcterms:modified xsi:type="dcterms:W3CDTF">2023-02-26T02:59:46Z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612628B1A5B1407191AD903FE9F056C2</vt:lpwstr>
  </property>
</Properties>
</file>