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粽子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速冻面米与调制食品》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19295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食品安全国家标准 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粽子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SB/T 10377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粽子检验项目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山梨酸及其钾盐（以山梨酸计）、糖精钠（以糖精计）、安赛蜜、菌落总数、大肠菌群、金黄色葡萄球菌、沙门氏菌、霉菌、商业无菌（限真空包装类粽子检测）。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B1FB6"/>
    <w:multiLevelType w:val="singleLevel"/>
    <w:tmpl w:val="CC5B1F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67CF829"/>
    <w:rsid w:val="65D15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2017-04-24T16:33:00Z</dcterms:created>
  <dc:creator>食综处</dc:creator>
  <cp:lastModifiedBy>uos</cp:lastModifiedBy>
  <cp:lastPrinted>2019-06-06T15:48:00Z</cp:lastPrinted>
  <dcterms:modified xsi:type="dcterms:W3CDTF">2022-05-31T16:57:28Z</dcterms:modified>
  <dc:title>本次检验项目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4D5320463C0A4FA29530528553DA91C5</vt:lpwstr>
  </property>
</Properties>
</file>