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_GBK" w:hAnsi="黑体" w:eastAsia="方正小标宋_GBK" w:cs="Times New Roman"/>
          <w:color w:val="000000" w:themeColor="text1"/>
          <w:sz w:val="44"/>
          <w:szCs w:val="44"/>
        </w:rPr>
      </w:pPr>
      <mc:AlternateContent>
        <mc:Choice Requires="wpsCustomData">
          <wpsCustomData:docfieldStart id="0" docfieldname="正文" hidden="false" print="true" readonly="false" index="1"/>
        </mc:Choice>
      </mc:AlternateContent>
      <w:r>
        <w:rPr>
          <w:rFonts w:hint="eastAsia" w:ascii="方正小标宋_GBK" w:hAnsi="黑体" w:eastAsia="方正小标宋_GBK" w:cs="Times New Roman"/>
          <w:color w:val="000000" w:themeColor="text1"/>
          <w:sz w:val="44"/>
          <w:szCs w:val="44"/>
        </w:rPr>
        <w:t>部分不合格项目小知识</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420" w:leftChars="200" w:firstLine="0" w:firstLineChars="0"/>
        <w:jc w:val="both"/>
        <w:textAlignment w:val="auto"/>
        <w:outlineLvl w:val="9"/>
        <w:rPr>
          <w:rFonts w:hint="eastAsia" w:ascii="黑体" w:hAnsi="黑体" w:eastAsia="黑体"/>
          <w:sz w:val="32"/>
          <w:szCs w:val="32"/>
          <w:shd w:val="clear" w:color="auto" w:fill="auto"/>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sz w:val="32"/>
          <w:szCs w:val="32"/>
          <w:shd w:val="clear" w:color="auto" w:fill="auto"/>
          <w:lang w:val="en-US" w:eastAsia="zh-CN"/>
        </w:rPr>
      </w:pPr>
      <w:r>
        <w:rPr>
          <w:rFonts w:hint="eastAsia" w:ascii="黑体" w:hAnsi="黑体" w:eastAsia="黑体"/>
          <w:sz w:val="32"/>
          <w:szCs w:val="32"/>
          <w:shd w:val="clear" w:color="auto" w:fill="auto"/>
          <w:lang w:val="en-US" w:eastAsia="zh-CN"/>
        </w:rPr>
        <w:t>克百威</w:t>
      </w:r>
    </w:p>
    <w:p>
      <w:pPr>
        <w:numPr>
          <w:ilvl w:val="0"/>
          <w:numId w:val="0"/>
        </w:numPr>
        <w:spacing w:line="540" w:lineRule="exact"/>
        <w:ind w:leftChars="0" w:firstLine="64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克百威，又名呋喃丹，属于高毒农药，是一种广谱性杀虫、杀螨、杀线虫剂，不仅具有触杀、胃毒作用，并具有很强的内吸活性。少量的农药残留不会导致急性中毒，但长期食用农药残留超标的蔬菜，对人体健康也有一定影响。《食品安全国家标准 食品中农药最大残留限量》（GB 2763—2021）中规定，克百威在茄子中最大</w:t>
      </w:r>
      <w:bookmarkStart w:id="0" w:name="_GoBack"/>
      <w:bookmarkEnd w:id="0"/>
      <w:r>
        <w:rPr>
          <w:rFonts w:hint="eastAsia" w:ascii="仿宋_GB2312" w:hAnsi="仿宋_GB2312" w:eastAsia="仿宋_GB2312" w:cs="仿宋_GB2312"/>
          <w:color w:val="000000"/>
          <w:kern w:val="0"/>
          <w:sz w:val="32"/>
          <w:szCs w:val="32"/>
          <w:lang w:val="en-US" w:eastAsia="zh-CN" w:bidi="ar"/>
        </w:rPr>
        <w:t>残留限量值为0.02mg/kg。</w:t>
      </w:r>
      <w:r>
        <w:rPr>
          <w:rFonts w:hint="eastAsia" w:ascii="Times New Roman" w:hAnsi="Times New Roman" w:eastAsia="仿宋_GB2312" w:cs="Times New Roman"/>
          <w:b w:val="0"/>
          <w:bCs w:val="0"/>
          <w:color w:val="000000"/>
          <w:kern w:val="2"/>
          <w:sz w:val="32"/>
          <w:szCs w:val="32"/>
          <w:highlight w:val="none"/>
          <w:lang w:val="en-US" w:eastAsia="zh-CN" w:bidi="ar-SA"/>
        </w:rPr>
        <w:t>克百威残留量超标的原因，可能是为快速控制虫害，加大用药量或未遵守采摘间隔期。</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sz w:val="32"/>
          <w:szCs w:val="32"/>
          <w:shd w:val="clear" w:color="auto" w:fill="auto"/>
          <w:lang w:val="en-US" w:eastAsia="zh-CN"/>
        </w:rPr>
      </w:pPr>
      <w:r>
        <w:rPr>
          <w:rFonts w:hint="eastAsia" w:ascii="黑体" w:hAnsi="黑体" w:eastAsia="黑体"/>
          <w:sz w:val="32"/>
          <w:szCs w:val="32"/>
          <w:shd w:val="clear" w:color="auto" w:fill="auto"/>
          <w:lang w:val="en-US" w:eastAsia="zh-CN"/>
        </w:rPr>
        <w:t>毒死蜱</w:t>
      </w:r>
    </w:p>
    <w:p>
      <w:pPr>
        <w:numPr>
          <w:ilvl w:val="0"/>
          <w:numId w:val="0"/>
        </w:numPr>
        <w:spacing w:line="540" w:lineRule="exact"/>
        <w:ind w:leftChars="0" w:firstLine="640"/>
        <w:jc w:val="both"/>
        <w:rPr>
          <w:rFonts w:hint="eastAsia" w:ascii="黑体" w:hAnsi="黑体" w:eastAsia="黑体"/>
          <w:sz w:val="32"/>
          <w:szCs w:val="32"/>
          <w:shd w:val="clear" w:color="auto" w:fill="auto"/>
          <w:lang w:val="en-US" w:eastAsia="zh-CN"/>
        </w:rPr>
      </w:pPr>
      <w:r>
        <w:rPr>
          <w:rFonts w:hint="eastAsia" w:ascii="仿宋_GB2312" w:hAnsi="仿宋_GB2312" w:eastAsia="仿宋_GB2312" w:cs="仿宋_GB2312"/>
          <w:color w:val="000000"/>
          <w:kern w:val="0"/>
          <w:sz w:val="32"/>
          <w:szCs w:val="32"/>
          <w:lang w:val="en-US" w:eastAsia="zh-CN" w:bidi="ar"/>
        </w:rPr>
        <w:t>毒死蜱又名氯吡硫磷，是一种硫代磷酸酯类有机磷杀虫、杀螨剂，具有良好的触杀、胃毒和熏蒸作用。毒死蜱对蜜蜂、鱼类等水生生物、家蚕有毒。相关研究未见遗传毒性和致癌性。少量的农药残留不会引起人体急性中毒，但长期食用毒死蜱超标的食品，对人体健康可能有一定影响。《食品安全国家标准 食品中农药最大残留限量》（GB 2763-2021）中规定，毒死蜱在甘薯中最大残留限量值为0.02mg/kg。毒死蜱残留量超标的原因，可能是为快速控制虫害，加大用药量或未遵守采摘间隔期。</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sz w:val="32"/>
          <w:szCs w:val="32"/>
          <w:shd w:val="clear" w:color="auto" w:fill="auto"/>
          <w:lang w:val="en-US" w:eastAsia="zh-CN"/>
        </w:rPr>
      </w:pPr>
      <w:r>
        <w:rPr>
          <w:rFonts w:hint="eastAsia" w:ascii="黑体" w:hAnsi="黑体" w:eastAsia="黑体"/>
          <w:sz w:val="32"/>
          <w:szCs w:val="32"/>
          <w:shd w:val="clear" w:color="auto" w:fill="auto"/>
          <w:lang w:val="en-US" w:eastAsia="zh-CN"/>
        </w:rPr>
        <w:t>氯氟氰菊酯和高效氯氟氰菊酯</w:t>
      </w:r>
    </w:p>
    <w:p>
      <w:pPr>
        <w:spacing w:line="540" w:lineRule="exact"/>
        <w:ind w:firstLine="640" w:firstLineChars="200"/>
        <w:jc w:val="both"/>
        <w:rPr>
          <w:rFonts w:hint="eastAsia" w:ascii="黑体" w:hAnsi="黑体" w:eastAsia="黑体"/>
          <w:sz w:val="32"/>
          <w:szCs w:val="32"/>
          <w:shd w:val="clear" w:color="auto" w:fill="auto"/>
          <w:lang w:val="en-US" w:eastAsia="zh-CN"/>
        </w:rPr>
      </w:pPr>
      <w:r>
        <w:rPr>
          <w:rFonts w:hint="eastAsia" w:ascii="仿宋_GB2312" w:hAnsi="仿宋_GB2312" w:eastAsia="仿宋_GB2312" w:cs="仿宋_GB2312"/>
          <w:color w:val="000000"/>
          <w:kern w:val="0"/>
          <w:sz w:val="32"/>
          <w:szCs w:val="32"/>
          <w:lang w:val="en-US" w:eastAsia="zh-CN" w:bidi="ar"/>
        </w:rPr>
        <w:t>氯氟氰菊酯和高效氯氟氰菊酯是一种拟除虫菊酯类杀虫剂，具有广谱、高效等特性。食用食品一般不会导致氯氟氰菊酯和高效氯氟氰菊酯的急性中毒，但长期食用氯氟氰菊酯和高效氯氟氰菊酯超标的食物，对人体健康也有一定的影响。《食品安全国家标准 食品中农药最大残留限量》（GB 2763—2021）中规定，白萝卜和甘薯中氯氟氰菊酯和高效氯氟氰菊酯的最大残留限量值为0.1mg/kg。氯氟氰菊酯和高效氯氟氰菊酯残留量超标的原因，可能是为快速控制虫害，加大用药量或未遵守采摘间隔期。</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sz w:val="32"/>
          <w:szCs w:val="32"/>
          <w:shd w:val="clear" w:color="auto" w:fill="auto"/>
          <w:lang w:val="en-US" w:eastAsia="zh-CN"/>
        </w:rPr>
      </w:pPr>
      <w:r>
        <w:rPr>
          <w:rFonts w:hint="eastAsia" w:ascii="黑体" w:hAnsi="黑体" w:eastAsia="黑体"/>
          <w:sz w:val="32"/>
          <w:szCs w:val="32"/>
          <w:shd w:val="clear" w:color="auto" w:fill="auto"/>
          <w:lang w:val="en-US" w:eastAsia="zh-CN"/>
        </w:rPr>
        <w:t>吡唑醚菌酯</w:t>
      </w:r>
    </w:p>
    <w:p>
      <w:pPr>
        <w:spacing w:line="540" w:lineRule="exact"/>
        <w:ind w:firstLine="640" w:firstLineChars="200"/>
        <w:jc w:val="both"/>
        <w:rPr>
          <w:rFonts w:hint="eastAsia" w:ascii="黑体" w:hAnsi="黑体" w:eastAsia="黑体"/>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吡唑醚菌酯为杀菌剂，属于甲氧基氨基甲酸酯类，通过抑制菌株的呼吸作用，进而达到杀菌的效果。少量的残留不会引起人体急性中毒，但长期食用吡唑醚菌酯超标的食品，对人体健康可能有一定影响。根据</w:t>
      </w:r>
      <w:r>
        <w:rPr>
          <w:rFonts w:hint="eastAsia" w:ascii="仿宋_GB2312" w:hAnsi="仿宋_GB2312" w:eastAsia="仿宋_GB2312" w:cs="仿宋_GB2312"/>
          <w:sz w:val="32"/>
          <w:szCs w:val="32"/>
          <w:lang w:val="en-US" w:eastAsia="zh-CN"/>
        </w:rPr>
        <w:t>《食品安全国家标准 食品中农药最大残留限量》（GB 2763—2021）中规定，</w:t>
      </w:r>
      <w:r>
        <w:rPr>
          <w:rFonts w:hint="eastAsia" w:ascii="仿宋_GB2312" w:hAnsi="仿宋_GB2312" w:eastAsia="仿宋_GB2312" w:cs="仿宋_GB2312"/>
          <w:color w:val="000000"/>
          <w:kern w:val="2"/>
          <w:sz w:val="32"/>
          <w:szCs w:val="32"/>
          <w:highlight w:val="none"/>
          <w:lang w:val="en-US" w:eastAsia="zh-CN" w:bidi="ar-SA"/>
        </w:rPr>
        <w:t>吡唑醚菌酯在</w:t>
      </w:r>
      <w:r>
        <w:rPr>
          <w:rFonts w:hint="eastAsia" w:ascii="仿宋_GB2312" w:hAnsi="仿宋_GB2312" w:eastAsia="仿宋_GB2312" w:cs="仿宋_GB2312"/>
          <w:sz w:val="32"/>
          <w:szCs w:val="32"/>
          <w:lang w:val="en-US" w:eastAsia="zh-CN"/>
        </w:rPr>
        <w:t>荷兰豆（食荚豌豆）中最大残留限量值为0.02mg/kg。</w:t>
      </w:r>
      <w:r>
        <w:rPr>
          <w:rFonts w:hint="eastAsia" w:ascii="仿宋_GB2312" w:hAnsi="仿宋_GB2312" w:eastAsia="仿宋_GB2312" w:cs="仿宋_GB2312"/>
          <w:color w:val="000000"/>
          <w:kern w:val="2"/>
          <w:sz w:val="32"/>
          <w:szCs w:val="32"/>
          <w:highlight w:val="none"/>
          <w:lang w:val="en-US" w:eastAsia="zh-CN" w:bidi="ar-SA"/>
        </w:rPr>
        <w:t>吡唑醚菌酯</w:t>
      </w:r>
      <w:r>
        <w:rPr>
          <w:rFonts w:hint="eastAsia" w:ascii="仿宋_GB2312" w:hAnsi="仿宋_GB2312" w:eastAsia="仿宋_GB2312" w:cs="仿宋_GB2312"/>
          <w:color w:val="auto"/>
          <w:sz w:val="32"/>
          <w:szCs w:val="32"/>
          <w:lang w:val="en-US" w:eastAsia="zh-CN"/>
        </w:rPr>
        <w:t>残留量超标的原因</w:t>
      </w:r>
      <w:r>
        <w:rPr>
          <w:rFonts w:hint="eastAsia" w:ascii="仿宋_GB2312" w:hAnsi="仿宋_GB2312" w:eastAsia="仿宋_GB2312" w:cs="仿宋_GB2312"/>
          <w:color w:val="000000"/>
          <w:kern w:val="2"/>
          <w:sz w:val="32"/>
          <w:szCs w:val="32"/>
          <w:highlight w:val="none"/>
          <w:lang w:val="en-US" w:eastAsia="zh-CN" w:bidi="ar-SA"/>
        </w:rPr>
        <w:t>，</w:t>
      </w:r>
      <w:r>
        <w:rPr>
          <w:rFonts w:hint="eastAsia" w:ascii="仿宋_GB2312" w:hAnsi="仿宋_GB2312" w:eastAsia="仿宋_GB2312" w:cs="仿宋_GB2312"/>
          <w:color w:val="auto"/>
          <w:sz w:val="32"/>
          <w:szCs w:val="32"/>
          <w:lang w:val="en-US" w:eastAsia="zh-CN"/>
        </w:rPr>
        <w:t>可能是为快速控制虫害，加大用药量或未遵守采摘间隔期。</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sz w:val="32"/>
          <w:szCs w:val="32"/>
          <w:shd w:val="clear" w:color="auto" w:fill="auto"/>
          <w:lang w:val="en-US" w:eastAsia="zh-CN"/>
        </w:rPr>
      </w:pPr>
      <w:r>
        <w:rPr>
          <w:rFonts w:hint="eastAsia" w:ascii="黑体" w:hAnsi="黑体" w:eastAsia="黑体"/>
          <w:sz w:val="32"/>
          <w:szCs w:val="32"/>
          <w:shd w:val="clear" w:color="auto" w:fill="auto"/>
          <w:lang w:val="en-US" w:eastAsia="zh-CN"/>
        </w:rPr>
        <w:t>烯酰吗啉</w:t>
      </w:r>
    </w:p>
    <w:p>
      <w:pPr>
        <w:spacing w:line="540" w:lineRule="exact"/>
        <w:ind w:firstLine="640" w:firstLineChars="200"/>
        <w:jc w:val="both"/>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color w:val="auto"/>
          <w:sz w:val="32"/>
          <w:szCs w:val="32"/>
          <w:lang w:val="en-US" w:eastAsia="zh-CN"/>
        </w:rPr>
        <w:t>烯酰吗啉，具有良好保护性能和抗芽孢形成的内吸性杀菌剂，对卵菌纲真菌具有杀灭作用，特别是霜霉科和疫霉属(但对腐霉属无效)，用于葡萄、马铃薯、番茄和其他作物。经口毒性低，无明显中毒症状，且尚未见中毒报道。根据《食品安全国家标准 食品中农药最大残留限量》（GB2763—2021）中的规定，烯酰吗啉在</w:t>
      </w:r>
      <w:r>
        <w:rPr>
          <w:rFonts w:hint="eastAsia" w:ascii="仿宋_GB2312" w:hAnsi="仿宋_GB2312" w:eastAsia="仿宋_GB2312" w:cs="仿宋_GB2312"/>
          <w:color w:val="auto"/>
          <w:kern w:val="2"/>
          <w:sz w:val="32"/>
          <w:szCs w:val="32"/>
          <w:lang w:val="en-US" w:eastAsia="zh-CN" w:bidi="ar-SA"/>
        </w:rPr>
        <w:t>荷兰豆</w:t>
      </w:r>
      <w:r>
        <w:rPr>
          <w:rFonts w:hint="eastAsia" w:ascii="仿宋_GB2312" w:hAnsi="仿宋_GB2312" w:eastAsia="仿宋_GB2312" w:cs="仿宋_GB2312"/>
          <w:color w:val="auto"/>
          <w:sz w:val="32"/>
          <w:szCs w:val="32"/>
          <w:lang w:val="en-US" w:eastAsia="zh-CN"/>
        </w:rPr>
        <w:t>中的最大残留限量值为0.15mg/kg。烯酰吗啉超标的原因，可能是为快速控制虫害，加大用药量或未遵守采摘间隔期规定。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sz w:val="32"/>
          <w:szCs w:val="32"/>
          <w:shd w:val="clear" w:color="auto" w:fill="auto"/>
          <w:lang w:val="en-US" w:eastAsia="zh-CN"/>
        </w:rPr>
      </w:pPr>
      <w:r>
        <w:rPr>
          <w:rFonts w:hint="eastAsia" w:ascii="黑体" w:hAnsi="黑体" w:eastAsia="黑体"/>
          <w:sz w:val="32"/>
          <w:szCs w:val="32"/>
          <w:shd w:val="clear" w:color="auto" w:fill="auto"/>
          <w:lang w:val="en-US" w:eastAsia="zh-CN"/>
        </w:rPr>
        <w:t>氟虫腈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eastAsia="仿宋_GB2312"/>
          <w:sz w:val="32"/>
          <w:szCs w:val="32"/>
          <w:lang w:val="en-US" w:eastAsia="zh-CN"/>
        </w:rPr>
        <w:t>氟虫腈是一种高活性的苯基吡唑类杀虫剂，在水和土壤中降解缓慢，对害虫以胃毒作用为主，兼有触杀和一定的内吸作用。</w:t>
      </w:r>
      <w:r>
        <w:rPr>
          <w:rFonts w:hint="eastAsia" w:ascii="仿宋_GB2312" w:hAnsi="仿宋_GB2312" w:eastAsia="仿宋_GB2312" w:cs="仿宋_GB2312"/>
          <w:color w:val="000000"/>
          <w:kern w:val="0"/>
          <w:sz w:val="32"/>
          <w:szCs w:val="32"/>
          <w:lang w:val="en-US" w:eastAsia="zh-CN" w:bidi="ar"/>
        </w:rPr>
        <w:t>通过食品摄入一般不会导致</w:t>
      </w:r>
      <w:r>
        <w:rPr>
          <w:rFonts w:hint="eastAsia" w:ascii="仿宋_GB2312" w:eastAsia="仿宋_GB2312"/>
          <w:sz w:val="32"/>
          <w:szCs w:val="32"/>
          <w:lang w:val="en-US" w:eastAsia="zh-CN"/>
        </w:rPr>
        <w:t>氟虫腈</w:t>
      </w:r>
      <w:r>
        <w:rPr>
          <w:rFonts w:hint="eastAsia" w:ascii="仿宋_GB2312" w:hAnsi="仿宋_GB2312" w:eastAsia="仿宋_GB2312" w:cs="仿宋_GB2312"/>
          <w:color w:val="000000"/>
          <w:kern w:val="0"/>
          <w:sz w:val="32"/>
          <w:szCs w:val="32"/>
          <w:lang w:val="en-US" w:eastAsia="zh-CN" w:bidi="ar"/>
        </w:rPr>
        <w:t>的急性中毒，但长期食用</w:t>
      </w:r>
      <w:r>
        <w:rPr>
          <w:rFonts w:hint="eastAsia" w:ascii="仿宋_GB2312" w:eastAsia="仿宋_GB2312"/>
          <w:sz w:val="32"/>
          <w:szCs w:val="32"/>
          <w:lang w:val="en-US" w:eastAsia="zh-CN"/>
        </w:rPr>
        <w:t>氟虫腈</w:t>
      </w:r>
      <w:r>
        <w:rPr>
          <w:rFonts w:hint="eastAsia" w:ascii="仿宋_GB2312" w:hAnsi="仿宋_GB2312" w:eastAsia="仿宋_GB2312" w:cs="仿宋_GB2312"/>
          <w:color w:val="000000"/>
          <w:kern w:val="0"/>
          <w:sz w:val="32"/>
          <w:szCs w:val="32"/>
          <w:lang w:val="en-US" w:eastAsia="zh-CN" w:bidi="ar"/>
        </w:rPr>
        <w:t>超标的食品，对人体健康也有一定影响。</w:t>
      </w:r>
      <w:r>
        <w:rPr>
          <w:rFonts w:hint="eastAsia" w:ascii="仿宋_GB2312" w:eastAsia="仿宋_GB2312"/>
          <w:sz w:val="32"/>
          <w:szCs w:val="32"/>
          <w:lang w:val="en-US" w:eastAsia="zh-CN"/>
        </w:rPr>
        <w:t>《食品安全国家标准 食品中农药最大残留限量》（GB 2763-2021）中规定，氟虫腈在小白菜中的最大残留限量值为0.02mg/kg。氟虫腈残留量超标的原因，可能是为快速控制虫害，加大用药量或未遵守采摘间隔期规定。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sz w:val="32"/>
          <w:szCs w:val="32"/>
          <w:shd w:val="clear" w:color="auto" w:fill="auto"/>
          <w:lang w:val="en-US" w:eastAsia="zh-CN"/>
        </w:rPr>
      </w:pPr>
      <w:r>
        <w:rPr>
          <w:rFonts w:hint="eastAsia" w:ascii="黑体" w:hAnsi="黑体" w:eastAsia="黑体"/>
          <w:sz w:val="32"/>
          <w:szCs w:val="32"/>
          <w:shd w:val="clear" w:color="auto" w:fill="auto"/>
          <w:lang w:val="en-US" w:eastAsia="zh-CN"/>
        </w:rPr>
        <w:t>恩诺沙星</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40" w:lineRule="auto"/>
        <w:ind w:left="0" w:leftChars="0" w:right="0" w:righ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恩诺沙星属于氟喹诺酮类药物，是一类人工合成的广谱抗菌药，用于治疗动物的皮肤感染、呼吸道感染等，是动物专属用药。长期使用或者过度使用可能导致在人体中蓄积，进而对人体机能产生危害，还可能使人体产生耐药性菌株。《食品安全国家标准 食品中兽药最大残留限量》（GB 31650-2019）中规定，恩诺沙星在黄花鱼（海水鱼）和基围虾（海水虾）中最大残留限量值为100µg/kg。</w:t>
      </w:r>
      <w:r>
        <w:rPr>
          <w:rFonts w:hint="eastAsia" w:ascii="仿宋_GB2312" w:hAnsi="仿宋_GB2312" w:eastAsia="仿宋_GB2312" w:cs="仿宋_GB2312"/>
          <w:color w:val="000000"/>
          <w:kern w:val="0"/>
          <w:sz w:val="32"/>
          <w:szCs w:val="32"/>
          <w:highlight w:val="none"/>
          <w:lang w:val="en-US" w:eastAsia="zh-CN" w:bidi="ar"/>
        </w:rPr>
        <w:t>恩诺沙星</w:t>
      </w:r>
      <w:r>
        <w:rPr>
          <w:rFonts w:hint="eastAsia" w:ascii="方正仿宋_GBK" w:hAnsi="方正仿宋_GBK" w:eastAsia="方正仿宋_GBK" w:cs="方正仿宋_GBK"/>
          <w:sz w:val="32"/>
          <w:szCs w:val="32"/>
          <w:shd w:val="clear" w:color="auto" w:fill="auto"/>
          <w:lang w:val="en-US" w:eastAsia="zh-CN"/>
        </w:rPr>
        <w:t>残留量</w:t>
      </w:r>
      <w:r>
        <w:rPr>
          <w:rFonts w:hint="eastAsia" w:ascii="仿宋_GB2312" w:hAnsi="仿宋_GB2312" w:eastAsia="仿宋_GB2312" w:cs="仿宋_GB2312"/>
          <w:color w:val="000000"/>
          <w:kern w:val="0"/>
          <w:sz w:val="32"/>
          <w:szCs w:val="32"/>
          <w:highlight w:val="none"/>
          <w:lang w:val="en-US" w:eastAsia="zh-CN" w:bidi="ar"/>
        </w:rPr>
        <w:t>超标的原因，可能是养殖户在养殖过程中为快速控制疫病而加大用药量或不遵守休药期规定。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sz w:val="32"/>
          <w:szCs w:val="32"/>
          <w:shd w:val="clear" w:color="auto" w:fill="auto"/>
          <w:lang w:val="en-US" w:eastAsia="zh-CN"/>
        </w:rPr>
      </w:pPr>
      <w:r>
        <w:rPr>
          <w:rFonts w:hint="eastAsia" w:ascii="黑体" w:hAnsi="黑体" w:eastAsia="黑体"/>
          <w:sz w:val="32"/>
          <w:szCs w:val="32"/>
          <w:shd w:val="clear" w:color="auto" w:fill="auto"/>
          <w:lang w:val="en-US" w:eastAsia="zh-CN"/>
        </w:rPr>
        <w:t>氟苯尼考</w:t>
      </w:r>
    </w:p>
    <w:p>
      <w:pPr>
        <w:keepNext w:val="0"/>
        <w:keepLines w:val="0"/>
        <w:widowControl w:val="0"/>
        <w:numPr>
          <w:ilvl w:val="0"/>
          <w:numId w:val="0"/>
        </w:numPr>
        <w:suppressLineNumbers w:val="0"/>
        <w:spacing w:line="540" w:lineRule="exact"/>
        <w:ind w:firstLine="640" w:firstLineChars="200"/>
        <w:jc w:val="left"/>
        <w:outlineLvl w:val="9"/>
        <w:rPr>
          <w:rFonts w:hint="eastAsia" w:ascii="仿宋_GB2312" w:hAnsi="仿宋_GB2312" w:eastAsia="仿宋_GB2312" w:cs="仿宋_GB2312"/>
          <w:color w:val="000000"/>
          <w:kern w:val="0"/>
          <w:sz w:val="32"/>
          <w:szCs w:val="32"/>
          <w:lang w:val="en-US" w:eastAsia="zh-CN" w:bidi="ar"/>
        </w:rPr>
      </w:pPr>
      <w:r>
        <w:rPr>
          <w:rFonts w:hint="eastAsia" w:ascii="方正仿宋_GBK" w:hAnsi="方正仿宋_GBK" w:eastAsia="方正仿宋_GBK" w:cs="方正仿宋_GBK"/>
          <w:sz w:val="32"/>
          <w:szCs w:val="32"/>
          <w:shd w:val="clear" w:color="auto" w:fill="auto"/>
          <w:lang w:val="en-US" w:eastAsia="zh-CN"/>
        </w:rPr>
        <w:t>氟苯尼考是一种兽医专用酰胺醇类广谱抗菌药，用于敏感细菌所致的猪、鸡及鱼的细菌性疾病，尤其对呼吸系统及肠道感染疗效显著。氟苯尼考一般是通过饲料添加或者畜禽疾病治疗导致畜禽体内残留的积累。长期食用氟苯尼考残留超标的蛋品，对人体健康有一定风险。</w:t>
      </w:r>
      <w:r>
        <w:rPr>
          <w:rFonts w:hint="eastAsia" w:ascii="仿宋_GB2312" w:hAnsi="仿宋_GB2312" w:eastAsia="仿宋_GB2312" w:cs="仿宋_GB2312"/>
          <w:color w:val="000000"/>
          <w:kern w:val="0"/>
          <w:sz w:val="32"/>
          <w:szCs w:val="32"/>
          <w:lang w:val="en-US" w:eastAsia="zh-CN" w:bidi="ar"/>
        </w:rPr>
        <w:t>《食品安全国家标准 食品中兽药最大残留限量》（GB 31650-2019）中规定，氟苯尼考在芒果螺（贝类）中最大残留限量值为100µg/kg。氟苯尼考</w:t>
      </w:r>
      <w:r>
        <w:rPr>
          <w:rFonts w:hint="eastAsia" w:ascii="方正仿宋_GBK" w:hAnsi="方正仿宋_GBK" w:eastAsia="方正仿宋_GBK" w:cs="方正仿宋_GBK"/>
          <w:sz w:val="32"/>
          <w:szCs w:val="32"/>
          <w:shd w:val="clear" w:color="auto" w:fill="auto"/>
          <w:lang w:val="en-US" w:eastAsia="zh-CN"/>
        </w:rPr>
        <w:t>残留量</w:t>
      </w:r>
      <w:r>
        <w:rPr>
          <w:rFonts w:hint="eastAsia" w:ascii="仿宋_GB2312" w:hAnsi="仿宋_GB2312" w:eastAsia="仿宋_GB2312" w:cs="仿宋_GB2312"/>
          <w:color w:val="000000"/>
          <w:kern w:val="0"/>
          <w:sz w:val="32"/>
          <w:szCs w:val="32"/>
          <w:highlight w:val="none"/>
          <w:lang w:val="en-US" w:eastAsia="zh-CN" w:bidi="ar"/>
        </w:rPr>
        <w:t>超标的原因，可能是养殖户在养殖过程中为快速控制疫病而加大用药量或不遵守休药期规定。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sz w:val="32"/>
          <w:szCs w:val="32"/>
          <w:shd w:val="clear" w:color="auto" w:fill="auto"/>
          <w:lang w:val="en-US" w:eastAsia="zh-CN"/>
        </w:rPr>
      </w:pPr>
      <w:r>
        <w:rPr>
          <w:rFonts w:hint="eastAsia" w:ascii="黑体" w:hAnsi="黑体" w:eastAsia="黑体"/>
          <w:sz w:val="32"/>
          <w:szCs w:val="32"/>
          <w:shd w:val="clear" w:color="auto" w:fill="auto"/>
          <w:lang w:val="en-US" w:eastAsia="zh-CN"/>
        </w:rPr>
        <w:t>山梨酸及其钾盐</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山梨酸及其钾盐抗菌性强，防腐效果好，是目前应用非常广泛的食品防腐剂。山梨酸可参与体内正常代谢，几乎对人体无害。只要摄入量在食品安全限量范围内并不影响人体健康，如果长期大量服用，对人体健康也有一定影响。《食品安全国家标准 食品添加剂使用标准》（</w:t>
      </w:r>
      <w:r>
        <w:rPr>
          <w:rFonts w:hint="default" w:ascii="仿宋_GB2312" w:hAnsi="仿宋_GB2312" w:eastAsia="仿宋_GB2312" w:cs="仿宋_GB2312"/>
          <w:color w:val="000000"/>
          <w:kern w:val="0"/>
          <w:sz w:val="32"/>
          <w:szCs w:val="32"/>
          <w:lang w:val="en-US" w:eastAsia="zh-CN" w:bidi="ar"/>
        </w:rPr>
        <w:t>GB 2760-20</w:t>
      </w:r>
      <w:r>
        <w:rPr>
          <w:rFonts w:hint="eastAsia" w:ascii="仿宋_GB2312" w:hAnsi="仿宋_GB2312" w:eastAsia="仿宋_GB2312" w:cs="仿宋_GB2312"/>
          <w:color w:val="000000"/>
          <w:kern w:val="0"/>
          <w:sz w:val="32"/>
          <w:szCs w:val="32"/>
          <w:lang w:val="en-US" w:eastAsia="zh-CN" w:bidi="ar"/>
        </w:rPr>
        <w:t>2</w:t>
      </w:r>
      <w:r>
        <w:rPr>
          <w:rFonts w:hint="default" w:ascii="仿宋_GB2312" w:hAnsi="仿宋_GB2312" w:eastAsia="仿宋_GB2312" w:cs="仿宋_GB2312"/>
          <w:color w:val="000000"/>
          <w:kern w:val="0"/>
          <w:sz w:val="32"/>
          <w:szCs w:val="32"/>
          <w:lang w:val="en-US" w:eastAsia="zh-CN" w:bidi="ar"/>
        </w:rPr>
        <w:t>4</w:t>
      </w:r>
      <w:r>
        <w:rPr>
          <w:rFonts w:hint="eastAsia" w:ascii="仿宋_GB2312" w:hAnsi="仿宋_GB2312" w:eastAsia="仿宋_GB2312" w:cs="仿宋_GB2312"/>
          <w:color w:val="000000"/>
          <w:kern w:val="0"/>
          <w:sz w:val="32"/>
          <w:szCs w:val="32"/>
          <w:lang w:val="en-US" w:eastAsia="zh-CN" w:bidi="ar"/>
        </w:rPr>
        <w:t>）中规定，山梨酸及其钾盐不得使用于生湿面制品中。食品中山梨酸及其钾盐检验值超标的原因，可能是生产经营企业为延长产品保质期，或者弥补产品生产过程卫生条件不佳而超限量使用，或者未准确计量。</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640" w:firstLineChars="200"/>
        <w:jc w:val="left"/>
        <w:textAlignment w:val="auto"/>
        <w:outlineLvl w:val="9"/>
        <w:rPr>
          <w:rFonts w:hint="eastAsia" w:ascii="黑体" w:hAnsi="黑体" w:eastAsia="黑体"/>
          <w:sz w:val="32"/>
          <w:szCs w:val="32"/>
          <w:shd w:val="clear" w:color="auto" w:fill="auto"/>
          <w:lang w:val="en-US" w:eastAsia="zh-CN"/>
        </w:rPr>
      </w:pPr>
      <w:r>
        <w:rPr>
          <w:rFonts w:hint="eastAsia" w:ascii="黑体" w:hAnsi="黑体" w:eastAsia="黑体"/>
          <w:sz w:val="32"/>
          <w:szCs w:val="32"/>
          <w:shd w:val="clear" w:color="auto" w:fill="auto"/>
          <w:lang w:val="en-US" w:eastAsia="zh-CN"/>
        </w:rPr>
        <w:t>十、铅</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640" w:firstLineChars="200"/>
        <w:jc w:val="left"/>
        <w:textAlignment w:val="auto"/>
        <w:outlineLvl w:val="9"/>
        <w:rPr>
          <w:rFonts w:hint="default" w:ascii="黑体" w:hAnsi="黑体" w:eastAsia="黑体" w:cs="黑体"/>
          <w:color w:val="auto"/>
          <w:sz w:val="32"/>
          <w:szCs w:val="32"/>
          <w:lang w:val="en-US" w:eastAsia="zh-CN"/>
        </w:rPr>
      </w:pPr>
      <w:r>
        <w:rPr>
          <w:rFonts w:hint="eastAsia" w:ascii="仿宋_GB2312" w:eastAsia="仿宋_GB2312"/>
          <w:sz w:val="32"/>
          <w:szCs w:val="32"/>
          <w:lang w:val="en-US" w:eastAsia="zh-CN"/>
        </w:rPr>
        <w:t>铅是最常见的重金属污染物，是一种严重危害人体健康的重金属元素，可在人体内蓄积。长期摄入铅含量超标的食品，会对血液系统、神经系统产生损害。《食品安全国家标准 食品中污染物限量》（GB 2762—2022）中规定，藻类制品（螺旋藻制品除外）中铅（以Pb计）的最大限量值为1.0mg/kg。藻类干制品中铅（以Pb计）检验值超标的原因，可能是生产企业使用的原料中铅含量超标；也可能是生产设备或包装材料中的铅迁移带入。</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420" w:leftChars="200" w:firstLine="0" w:firstLineChars="0"/>
        <w:jc w:val="both"/>
        <w:textAlignment w:val="auto"/>
        <w:outlineLvl w:val="9"/>
        <w:rPr>
          <w:rFonts w:hint="default" w:ascii="黑体" w:hAnsi="黑体" w:eastAsia="黑体" w:cs="黑体"/>
          <w:color w:val="auto"/>
          <w:sz w:val="32"/>
          <w:szCs w:val="32"/>
          <w:lang w:val="en-US" w:eastAsia="zh-CN"/>
        </w:rPr>
      </w:pPr>
      <w:r>
        <w:rPr>
          <w:rFonts w:hint="eastAsia" w:ascii="黑体" w:hAnsi="黑体" w:eastAsia="黑体"/>
          <w:sz w:val="32"/>
          <w:szCs w:val="32"/>
          <w:shd w:val="clear" w:color="auto" w:fill="auto"/>
          <w:lang w:val="en-US" w:eastAsia="zh-CN"/>
        </w:rPr>
        <w:t>十一、甜蜜素(以环己基氨基磺酸计)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甜蜜素，化学名称为环己基氨基磺酸钠，是一种常用甜味剂，其甜度是蔗糖的</w:t>
      </w:r>
      <w:r>
        <w:rPr>
          <w:rFonts w:hint="default" w:ascii="仿宋_GB2312" w:eastAsia="仿宋_GB2312"/>
          <w:sz w:val="32"/>
          <w:szCs w:val="32"/>
          <w:lang w:val="en-US" w:eastAsia="zh-CN"/>
        </w:rPr>
        <w:t>30</w:t>
      </w:r>
      <w:r>
        <w:rPr>
          <w:rFonts w:hint="eastAsia" w:ascii="仿宋_GB2312" w:eastAsia="仿宋_GB2312"/>
          <w:sz w:val="32"/>
          <w:szCs w:val="32"/>
          <w:lang w:val="en-US" w:eastAsia="zh-CN"/>
        </w:rPr>
        <w:t>-</w:t>
      </w:r>
      <w:r>
        <w:rPr>
          <w:rFonts w:hint="default" w:ascii="仿宋_GB2312" w:eastAsia="仿宋_GB2312"/>
          <w:sz w:val="32"/>
          <w:szCs w:val="32"/>
          <w:lang w:val="en-US" w:eastAsia="zh-CN"/>
        </w:rPr>
        <w:t>80</w:t>
      </w:r>
      <w:r>
        <w:rPr>
          <w:rFonts w:hint="eastAsia" w:ascii="仿宋_GB2312" w:eastAsia="仿宋_GB2312"/>
          <w:sz w:val="32"/>
          <w:szCs w:val="32"/>
          <w:lang w:val="en-US" w:eastAsia="zh-CN"/>
        </w:rPr>
        <w:t>倍，可用于蔬菜制品、饮料、果汁、冰激凌、糕点、蜜饯等食品。人体不吸收甜蜜素，几乎全部原样从粪便排出。《食品安全国家标准 食品添加剂使用标准》（GB 2760-2024）中规定，</w:t>
      </w:r>
      <w:r>
        <w:rPr>
          <w:rFonts w:hint="eastAsia" w:ascii="仿宋_GB2312" w:hAnsi="仿宋_GB2312" w:eastAsia="仿宋_GB2312" w:cs="仿宋_GB2312"/>
          <w:kern w:val="2"/>
          <w:sz w:val="32"/>
          <w:szCs w:val="32"/>
          <w:lang w:val="en-US" w:eastAsia="zh-CN" w:bidi="ar-SA"/>
        </w:rPr>
        <w:t>包子（肉包）中不得使用甜蜜素(以环己基氨基磺酸计)</w:t>
      </w:r>
      <w:r>
        <w:rPr>
          <w:rFonts w:hint="eastAsia" w:ascii="仿宋_GB2312" w:hAnsi="仿宋_GB2312" w:eastAsia="仿宋_GB2312" w:cs="仿宋_GB2312"/>
          <w:kern w:val="2"/>
          <w:sz w:val="32"/>
          <w:szCs w:val="32"/>
          <w:highlight w:val="none"/>
          <w:lang w:val="en-US" w:eastAsia="zh-CN" w:bidi="ar-SA"/>
        </w:rPr>
        <w:t>，</w:t>
      </w:r>
      <w:r>
        <w:rPr>
          <w:rFonts w:hint="eastAsia" w:ascii="仿宋_GB2312" w:eastAsia="仿宋_GB2312"/>
          <w:sz w:val="32"/>
          <w:szCs w:val="32"/>
          <w:highlight w:val="none"/>
          <w:lang w:val="en-US" w:eastAsia="zh-CN"/>
        </w:rPr>
        <w:t>甜蜜素(以环己基氨基磺酸计)在酱腌菜中最大残留量限量值为1.0g/kg。</w:t>
      </w:r>
      <w:r>
        <w:rPr>
          <w:rFonts w:hint="eastAsia" w:ascii="仿宋_GB2312" w:eastAsia="仿宋_GB2312"/>
          <w:sz w:val="32"/>
          <w:szCs w:val="32"/>
          <w:lang w:val="en-US" w:eastAsia="zh-CN"/>
        </w:rPr>
        <w:t>食品中甜蜜素不合格的主要原因，可能是生产企业为增加产品甜味而超范围超限量使用；也可能是外购的原料带入；还可能是生产过程计量不准导致甜蜜素超标。</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420" w:leftChars="200" w:firstLine="0" w:firstLineChars="0"/>
        <w:jc w:val="both"/>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十二、</w:t>
      </w:r>
      <w:r>
        <w:rPr>
          <w:rFonts w:hint="default" w:ascii="黑体" w:hAnsi="黑体" w:eastAsia="黑体" w:cs="黑体"/>
          <w:color w:val="auto"/>
          <w:sz w:val="32"/>
          <w:szCs w:val="32"/>
          <w:lang w:val="en-US" w:eastAsia="zh-CN"/>
        </w:rPr>
        <w:t>诺氟沙星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sz w:val="32"/>
          <w:szCs w:val="32"/>
          <w:lang w:val="en-US" w:eastAsia="zh-CN"/>
        </w:rPr>
        <w:t>诺氟沙星是氟喹诺类药物，属于第三代喹诺酮类抗菌药物，具有抗菌谱广、抗菌作用强、半衰期短、体内分布广、不易产生耐药性且与同类药物之间不存在交叉耐药等优点。对铜绿假单胞菌、大肠杆菌在内的多种革兰氏阴性和革兰氏阳性菌有高度的敏感性。《食品安全国家标准 食品中41种兽药最大残留限量》（GB 31650.1-2022）中规定，诺氟沙星在水鱼（甲鱼）的皮和肉、其他动物肌肉中最大残留限量值为2μg/kg。诺氟沙星</w:t>
      </w:r>
      <w:r>
        <w:rPr>
          <w:rFonts w:hint="eastAsia" w:ascii="方正仿宋_GBK" w:hAnsi="方正仿宋_GBK" w:eastAsia="方正仿宋_GBK" w:cs="方正仿宋_GBK"/>
          <w:sz w:val="32"/>
          <w:szCs w:val="32"/>
          <w:shd w:val="clear" w:color="auto" w:fill="auto"/>
          <w:lang w:val="en-US" w:eastAsia="zh-CN"/>
        </w:rPr>
        <w:t>残留量</w:t>
      </w:r>
      <w:r>
        <w:rPr>
          <w:rFonts w:hint="eastAsia" w:ascii="仿宋_GB2312" w:hAnsi="仿宋_GB2312" w:eastAsia="仿宋_GB2312" w:cs="仿宋_GB2312"/>
          <w:color w:val="000000"/>
          <w:kern w:val="0"/>
          <w:sz w:val="32"/>
          <w:szCs w:val="32"/>
          <w:highlight w:val="none"/>
          <w:lang w:val="en-US" w:eastAsia="zh-CN" w:bidi="ar"/>
        </w:rPr>
        <w:t>超标的原因，可能是养殖户在养殖过程中为快速控制疫病而加大用药量或不遵守休药期规定。</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420" w:leftChars="200" w:firstLine="0" w:firstLineChars="0"/>
        <w:jc w:val="both"/>
        <w:textAlignment w:val="auto"/>
        <w:outlineLvl w:val="9"/>
        <w:rPr>
          <w:rFonts w:hint="eastAsia" w:ascii="黑体" w:hAnsi="黑体" w:eastAsia="黑体"/>
          <w:sz w:val="32"/>
          <w:szCs w:val="32"/>
          <w:shd w:val="clear" w:color="auto" w:fill="auto"/>
          <w:lang w:val="en-US" w:eastAsia="zh-CN"/>
        </w:rPr>
      </w:pPr>
      <w:r>
        <w:rPr>
          <w:rFonts w:hint="eastAsia" w:ascii="黑体" w:hAnsi="黑体" w:eastAsia="黑体" w:cs="黑体"/>
          <w:color w:val="auto"/>
          <w:sz w:val="32"/>
          <w:szCs w:val="32"/>
          <w:lang w:val="en-US" w:eastAsia="zh-CN"/>
        </w:rPr>
        <w:t>十三、噻虫胺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2"/>
          <w:sz w:val="32"/>
          <w:szCs w:val="32"/>
          <w:highlight w:val="none"/>
          <w:lang w:val="en-US" w:eastAsia="zh-CN" w:bidi="ar-SA"/>
        </w:rPr>
        <w:t>噻虫胺是一种烟碱类杀虫剂，具有触杀、胃毒作用。急性毒性分级为微毒。</w:t>
      </w:r>
      <w:r>
        <w:rPr>
          <w:rFonts w:hint="eastAsia" w:ascii="Times New Roman" w:hAnsi="Times New Roman" w:eastAsia="仿宋_GB2312" w:cs="Times New Roman"/>
          <w:sz w:val="32"/>
          <w:szCs w:val="32"/>
        </w:rPr>
        <w:t>急性中毒可出现恶心、呕吐、头痛、乏力、躁动、抽搐等。食用食品一般不会导致噻虫胺的急性中毒，但长期食用噻虫胺超标的食品，对人体健康也有一定影响。</w:t>
      </w:r>
      <w:r>
        <w:rPr>
          <w:rFonts w:hint="eastAsia" w:ascii="仿宋_GB2312" w:hAnsi="仿宋_GB2312" w:eastAsia="仿宋_GB2312" w:cs="仿宋_GB2312"/>
          <w:color w:val="000000"/>
          <w:kern w:val="0"/>
          <w:sz w:val="32"/>
          <w:szCs w:val="32"/>
          <w:lang w:val="en-US" w:eastAsia="zh-CN" w:bidi="ar"/>
        </w:rPr>
        <w:t>我国《食品安全国家标准 食品中农药最大残留限量》（GB 2763-2021）中规定，噻虫胺在荷兰豆（食荚豌豆）中最大残留限量值为0.01mg/kg。噻虫胺</w:t>
      </w:r>
      <w:r>
        <w:rPr>
          <w:rFonts w:hint="eastAsia" w:ascii="仿宋_GB2312" w:eastAsia="仿宋_GB2312"/>
          <w:sz w:val="32"/>
          <w:szCs w:val="32"/>
          <w:lang w:val="en-US" w:eastAsia="zh-CN"/>
        </w:rPr>
        <w:t>残留量超标的原因，可能是为快速控制虫害，加大用药量或未遵守采摘间隔期规定。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十四、呋喃唑酮代谢物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color w:val="auto"/>
          <w:sz w:val="32"/>
          <w:szCs w:val="32"/>
          <w:highlight w:val="yellow"/>
          <w:lang w:val="en-US" w:eastAsia="zh-CN"/>
        </w:rPr>
      </w:pPr>
      <w:r>
        <w:rPr>
          <w:rFonts w:hint="eastAsia" w:ascii="仿宋_GB2312" w:hAnsi="仿宋_GB2312" w:eastAsia="仿宋_GB2312" w:cs="仿宋_GB2312"/>
          <w:color w:val="000000"/>
          <w:kern w:val="0"/>
          <w:sz w:val="32"/>
          <w:szCs w:val="32"/>
          <w:lang w:val="en-US" w:eastAsia="zh-CN" w:bidi="ar"/>
        </w:rPr>
        <w:t>呋喃唑酮是硝基呋喃类抗菌药，具有抗菌谱广等特点。对革兰阳性及阴性菌均有一定抗菌作用，包括沙门菌属、志贺菌属、大肠杆菌、肺炎克雷伯菌、肠杆菌属等，在一定浓度下对毛滴虫、贾第鞭毛虫也有活性。《食品动物中禁止使用的药品及其他化合物清单》（农业农村部公告 第250号）中规定，呋喃唑酮代谢物为食品动物中禁止使用的药品，在基围虾（海水虾）中不得检出。呋喃唑酮代谢物</w:t>
      </w:r>
      <w:r>
        <w:rPr>
          <w:rFonts w:hint="eastAsia" w:ascii="方正仿宋_GBK" w:hAnsi="方正仿宋_GBK" w:eastAsia="方正仿宋_GBK" w:cs="方正仿宋_GBK"/>
          <w:sz w:val="32"/>
          <w:szCs w:val="32"/>
          <w:shd w:val="clear" w:color="auto" w:fill="auto"/>
          <w:lang w:val="en-US" w:eastAsia="zh-CN"/>
        </w:rPr>
        <w:t>残留量</w:t>
      </w:r>
      <w:r>
        <w:rPr>
          <w:rFonts w:hint="eastAsia" w:ascii="仿宋_GB2312" w:hAnsi="仿宋_GB2312" w:eastAsia="仿宋_GB2312" w:cs="仿宋_GB2312"/>
          <w:color w:val="000000"/>
          <w:kern w:val="0"/>
          <w:sz w:val="32"/>
          <w:szCs w:val="32"/>
          <w:highlight w:val="none"/>
          <w:lang w:val="en-US" w:eastAsia="zh-CN" w:bidi="ar"/>
        </w:rPr>
        <w:t>超标的原因，可能是养殖户在养殖过程中为快速控制疫病而加大用药量或不遵守休药期规定。</w:t>
      </w:r>
    </w:p>
    <mc:AlternateContent>
      <mc:Choice Requires="wpsCustomData">
        <wpsCustomData:docfieldEnd id="0"/>
      </mc:Choice>
    </mc:AlternateContent>
    <w:p>
      <w:pPr>
        <w:numPr>
          <w:ilvl w:val="0"/>
          <w:numId w:val="0"/>
        </w:numPr>
        <w:spacing w:line="360" w:lineRule="auto"/>
        <w:rPr>
          <w:rFonts w:hint="eastAsia" w:ascii="仿宋" w:hAnsi="仿宋" w:eastAsia="仿宋" w:cs="仿宋"/>
          <w:sz w:val="32"/>
          <w:szCs w:val="32"/>
          <w:lang w:val="en-US" w:eastAsia="zh-CN"/>
        </w:rPr>
      </w:pPr>
    </w:p>
    <w:sectPr>
      <w:footerReference r:id="rId3" w:type="default"/>
      <w:pgSz w:w="11906" w:h="16838"/>
      <w:pgMar w:top="1758"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monospace">
    <w:altName w:val="汉仪仿宋S"/>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2234794"/>
    </w:sdtPr>
    <w:sdtContent>
      <w:p>
        <w:pPr>
          <w:pStyle w:val="8"/>
          <w:jc w:val="cente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C41E0E"/>
    <w:multiLevelType w:val="singleLevel"/>
    <w:tmpl w:val="4EC41E0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NhNTRhMzU1NWM4NzlkODU3MGNmZmM1YWZlMTJiYTcifQ=="/>
  </w:docVars>
  <w:rsids>
    <w:rsidRoot w:val="0071460B"/>
    <w:rsid w:val="0000324C"/>
    <w:rsid w:val="00004F83"/>
    <w:rsid w:val="00007C2C"/>
    <w:rsid w:val="00037AB7"/>
    <w:rsid w:val="00040905"/>
    <w:rsid w:val="00060B6F"/>
    <w:rsid w:val="00060B93"/>
    <w:rsid w:val="00070928"/>
    <w:rsid w:val="00072B5F"/>
    <w:rsid w:val="00082066"/>
    <w:rsid w:val="00087175"/>
    <w:rsid w:val="000A1486"/>
    <w:rsid w:val="000B04BA"/>
    <w:rsid w:val="000B4F5C"/>
    <w:rsid w:val="000C2CA5"/>
    <w:rsid w:val="000D0B64"/>
    <w:rsid w:val="000E4E34"/>
    <w:rsid w:val="000F4793"/>
    <w:rsid w:val="00103D32"/>
    <w:rsid w:val="00103E04"/>
    <w:rsid w:val="00116B39"/>
    <w:rsid w:val="0012776B"/>
    <w:rsid w:val="00136C77"/>
    <w:rsid w:val="001370D9"/>
    <w:rsid w:val="0013793A"/>
    <w:rsid w:val="00137DF9"/>
    <w:rsid w:val="00141D90"/>
    <w:rsid w:val="00170D33"/>
    <w:rsid w:val="001812E1"/>
    <w:rsid w:val="00182164"/>
    <w:rsid w:val="00193ECB"/>
    <w:rsid w:val="00194217"/>
    <w:rsid w:val="001A5EBB"/>
    <w:rsid w:val="001B6791"/>
    <w:rsid w:val="001D75A7"/>
    <w:rsid w:val="001E22C8"/>
    <w:rsid w:val="001E5923"/>
    <w:rsid w:val="001F4DF1"/>
    <w:rsid w:val="001F4FF5"/>
    <w:rsid w:val="00200B89"/>
    <w:rsid w:val="002066CE"/>
    <w:rsid w:val="0021623A"/>
    <w:rsid w:val="00220A7A"/>
    <w:rsid w:val="00220BEA"/>
    <w:rsid w:val="00232336"/>
    <w:rsid w:val="0023497B"/>
    <w:rsid w:val="0023765C"/>
    <w:rsid w:val="00242E9F"/>
    <w:rsid w:val="002562C4"/>
    <w:rsid w:val="00280AA9"/>
    <w:rsid w:val="00282A92"/>
    <w:rsid w:val="002A7C32"/>
    <w:rsid w:val="002B1CBA"/>
    <w:rsid w:val="002B3F57"/>
    <w:rsid w:val="002B699F"/>
    <w:rsid w:val="002C66A5"/>
    <w:rsid w:val="002E31A8"/>
    <w:rsid w:val="002E68C6"/>
    <w:rsid w:val="00315A3B"/>
    <w:rsid w:val="00342B83"/>
    <w:rsid w:val="00345A80"/>
    <w:rsid w:val="003502EC"/>
    <w:rsid w:val="003771E5"/>
    <w:rsid w:val="003916D1"/>
    <w:rsid w:val="003917AB"/>
    <w:rsid w:val="003A0507"/>
    <w:rsid w:val="003A2952"/>
    <w:rsid w:val="003A3E70"/>
    <w:rsid w:val="003A65CA"/>
    <w:rsid w:val="003A7B6F"/>
    <w:rsid w:val="003B693D"/>
    <w:rsid w:val="003B7542"/>
    <w:rsid w:val="003B7EEA"/>
    <w:rsid w:val="003F0C65"/>
    <w:rsid w:val="003F3A9B"/>
    <w:rsid w:val="00407C4B"/>
    <w:rsid w:val="00407F31"/>
    <w:rsid w:val="00436468"/>
    <w:rsid w:val="004401E3"/>
    <w:rsid w:val="00446487"/>
    <w:rsid w:val="00474857"/>
    <w:rsid w:val="004874D5"/>
    <w:rsid w:val="00493891"/>
    <w:rsid w:val="00496430"/>
    <w:rsid w:val="004A062D"/>
    <w:rsid w:val="004B18DA"/>
    <w:rsid w:val="004B584D"/>
    <w:rsid w:val="004E06A8"/>
    <w:rsid w:val="004E0D42"/>
    <w:rsid w:val="004E1EB9"/>
    <w:rsid w:val="004F469F"/>
    <w:rsid w:val="00507CCC"/>
    <w:rsid w:val="00512688"/>
    <w:rsid w:val="00517FF0"/>
    <w:rsid w:val="0052587F"/>
    <w:rsid w:val="00533C76"/>
    <w:rsid w:val="005355C3"/>
    <w:rsid w:val="00540CFD"/>
    <w:rsid w:val="00550830"/>
    <w:rsid w:val="00551523"/>
    <w:rsid w:val="0055485D"/>
    <w:rsid w:val="005575AC"/>
    <w:rsid w:val="005802B7"/>
    <w:rsid w:val="005804D0"/>
    <w:rsid w:val="005858A1"/>
    <w:rsid w:val="00593762"/>
    <w:rsid w:val="005B3719"/>
    <w:rsid w:val="005B3D20"/>
    <w:rsid w:val="005D2D4F"/>
    <w:rsid w:val="005D7771"/>
    <w:rsid w:val="005E213A"/>
    <w:rsid w:val="005E2FA4"/>
    <w:rsid w:val="005E4D3D"/>
    <w:rsid w:val="005E56B3"/>
    <w:rsid w:val="005E57EA"/>
    <w:rsid w:val="005F57D1"/>
    <w:rsid w:val="00620B81"/>
    <w:rsid w:val="006222B3"/>
    <w:rsid w:val="006249C2"/>
    <w:rsid w:val="006370C1"/>
    <w:rsid w:val="00642940"/>
    <w:rsid w:val="006447FD"/>
    <w:rsid w:val="0065576D"/>
    <w:rsid w:val="00661168"/>
    <w:rsid w:val="00663904"/>
    <w:rsid w:val="006714CA"/>
    <w:rsid w:val="00674822"/>
    <w:rsid w:val="00681681"/>
    <w:rsid w:val="00684D4C"/>
    <w:rsid w:val="00696F4E"/>
    <w:rsid w:val="006A29D2"/>
    <w:rsid w:val="006A6DD9"/>
    <w:rsid w:val="006B769C"/>
    <w:rsid w:val="006C197C"/>
    <w:rsid w:val="006C33E8"/>
    <w:rsid w:val="006C527E"/>
    <w:rsid w:val="006C578A"/>
    <w:rsid w:val="006D7BFC"/>
    <w:rsid w:val="006E26C6"/>
    <w:rsid w:val="006E4D8D"/>
    <w:rsid w:val="006E5C15"/>
    <w:rsid w:val="006E5F6B"/>
    <w:rsid w:val="00700420"/>
    <w:rsid w:val="007116B0"/>
    <w:rsid w:val="0071460B"/>
    <w:rsid w:val="00733E1C"/>
    <w:rsid w:val="007452CF"/>
    <w:rsid w:val="00755834"/>
    <w:rsid w:val="00770EE7"/>
    <w:rsid w:val="00774280"/>
    <w:rsid w:val="00782328"/>
    <w:rsid w:val="00796768"/>
    <w:rsid w:val="007A4892"/>
    <w:rsid w:val="007A6E04"/>
    <w:rsid w:val="007B393B"/>
    <w:rsid w:val="007B3ECF"/>
    <w:rsid w:val="007C06DA"/>
    <w:rsid w:val="007E1640"/>
    <w:rsid w:val="007E6B66"/>
    <w:rsid w:val="007F1CC9"/>
    <w:rsid w:val="00810B1F"/>
    <w:rsid w:val="00820B59"/>
    <w:rsid w:val="00823FFB"/>
    <w:rsid w:val="00840624"/>
    <w:rsid w:val="008456AB"/>
    <w:rsid w:val="008637FC"/>
    <w:rsid w:val="00865373"/>
    <w:rsid w:val="0086564C"/>
    <w:rsid w:val="0086782D"/>
    <w:rsid w:val="00880B04"/>
    <w:rsid w:val="00885CB7"/>
    <w:rsid w:val="008B4F3D"/>
    <w:rsid w:val="008D2306"/>
    <w:rsid w:val="008E5742"/>
    <w:rsid w:val="008E75F5"/>
    <w:rsid w:val="008F2F7C"/>
    <w:rsid w:val="00905342"/>
    <w:rsid w:val="00905993"/>
    <w:rsid w:val="009113BD"/>
    <w:rsid w:val="0092704C"/>
    <w:rsid w:val="00932A6F"/>
    <w:rsid w:val="009424AB"/>
    <w:rsid w:val="009522DA"/>
    <w:rsid w:val="00955D69"/>
    <w:rsid w:val="00982EA9"/>
    <w:rsid w:val="0098319F"/>
    <w:rsid w:val="009918D2"/>
    <w:rsid w:val="00992E04"/>
    <w:rsid w:val="00994F92"/>
    <w:rsid w:val="009A34A4"/>
    <w:rsid w:val="009E2488"/>
    <w:rsid w:val="009E660C"/>
    <w:rsid w:val="009F2D08"/>
    <w:rsid w:val="00A24BB6"/>
    <w:rsid w:val="00A464AD"/>
    <w:rsid w:val="00A543DA"/>
    <w:rsid w:val="00A570BD"/>
    <w:rsid w:val="00A61968"/>
    <w:rsid w:val="00A72AE6"/>
    <w:rsid w:val="00A83D51"/>
    <w:rsid w:val="00A92ACE"/>
    <w:rsid w:val="00AA2CD3"/>
    <w:rsid w:val="00AA3CEC"/>
    <w:rsid w:val="00AB7C4E"/>
    <w:rsid w:val="00AD213C"/>
    <w:rsid w:val="00AD306F"/>
    <w:rsid w:val="00AD3B68"/>
    <w:rsid w:val="00AE05C0"/>
    <w:rsid w:val="00AE1B81"/>
    <w:rsid w:val="00AE7860"/>
    <w:rsid w:val="00B00428"/>
    <w:rsid w:val="00B05068"/>
    <w:rsid w:val="00B06148"/>
    <w:rsid w:val="00B07CAE"/>
    <w:rsid w:val="00B15A3A"/>
    <w:rsid w:val="00B34599"/>
    <w:rsid w:val="00B378D0"/>
    <w:rsid w:val="00B56B3B"/>
    <w:rsid w:val="00B7020F"/>
    <w:rsid w:val="00B77875"/>
    <w:rsid w:val="00B77F8D"/>
    <w:rsid w:val="00B825CB"/>
    <w:rsid w:val="00B856BB"/>
    <w:rsid w:val="00B87F55"/>
    <w:rsid w:val="00BB2FE7"/>
    <w:rsid w:val="00BB719F"/>
    <w:rsid w:val="00BE289B"/>
    <w:rsid w:val="00BE3C90"/>
    <w:rsid w:val="00C049E9"/>
    <w:rsid w:val="00C13D2E"/>
    <w:rsid w:val="00C17692"/>
    <w:rsid w:val="00C25DD9"/>
    <w:rsid w:val="00C32E4B"/>
    <w:rsid w:val="00C53CA3"/>
    <w:rsid w:val="00C544BC"/>
    <w:rsid w:val="00C56D24"/>
    <w:rsid w:val="00C6193C"/>
    <w:rsid w:val="00C736D2"/>
    <w:rsid w:val="00C77588"/>
    <w:rsid w:val="00C93034"/>
    <w:rsid w:val="00C970DB"/>
    <w:rsid w:val="00CE3813"/>
    <w:rsid w:val="00CF5A10"/>
    <w:rsid w:val="00CF785C"/>
    <w:rsid w:val="00D22F51"/>
    <w:rsid w:val="00D23753"/>
    <w:rsid w:val="00D30AB9"/>
    <w:rsid w:val="00D33623"/>
    <w:rsid w:val="00D40F49"/>
    <w:rsid w:val="00D41C27"/>
    <w:rsid w:val="00D43D18"/>
    <w:rsid w:val="00D50291"/>
    <w:rsid w:val="00D5517F"/>
    <w:rsid w:val="00D55E79"/>
    <w:rsid w:val="00D60D95"/>
    <w:rsid w:val="00D6333E"/>
    <w:rsid w:val="00D65D2F"/>
    <w:rsid w:val="00D6699D"/>
    <w:rsid w:val="00D773F7"/>
    <w:rsid w:val="00D85E06"/>
    <w:rsid w:val="00D870C2"/>
    <w:rsid w:val="00DA1D3D"/>
    <w:rsid w:val="00DB192A"/>
    <w:rsid w:val="00DB3264"/>
    <w:rsid w:val="00DC276D"/>
    <w:rsid w:val="00DC32B3"/>
    <w:rsid w:val="00DD3C49"/>
    <w:rsid w:val="00DE00D2"/>
    <w:rsid w:val="00DE2D50"/>
    <w:rsid w:val="00DF029E"/>
    <w:rsid w:val="00DF25DF"/>
    <w:rsid w:val="00E063FF"/>
    <w:rsid w:val="00E27276"/>
    <w:rsid w:val="00E44F68"/>
    <w:rsid w:val="00E47031"/>
    <w:rsid w:val="00E54230"/>
    <w:rsid w:val="00E60468"/>
    <w:rsid w:val="00E64566"/>
    <w:rsid w:val="00E67571"/>
    <w:rsid w:val="00E83A11"/>
    <w:rsid w:val="00E86418"/>
    <w:rsid w:val="00E87BD0"/>
    <w:rsid w:val="00EA29C9"/>
    <w:rsid w:val="00EB33F8"/>
    <w:rsid w:val="00EB7CDF"/>
    <w:rsid w:val="00EC367B"/>
    <w:rsid w:val="00ED0B41"/>
    <w:rsid w:val="00ED5132"/>
    <w:rsid w:val="00F029F2"/>
    <w:rsid w:val="00F10875"/>
    <w:rsid w:val="00F30610"/>
    <w:rsid w:val="00F334E3"/>
    <w:rsid w:val="00F34E52"/>
    <w:rsid w:val="00F37E70"/>
    <w:rsid w:val="00F42059"/>
    <w:rsid w:val="00F555BB"/>
    <w:rsid w:val="00F70131"/>
    <w:rsid w:val="00FA45C1"/>
    <w:rsid w:val="00FA6257"/>
    <w:rsid w:val="00FB001D"/>
    <w:rsid w:val="00FB3151"/>
    <w:rsid w:val="00FB4DCA"/>
    <w:rsid w:val="00FC1DA3"/>
    <w:rsid w:val="00FC733E"/>
    <w:rsid w:val="00FE113F"/>
    <w:rsid w:val="00FE3CC4"/>
    <w:rsid w:val="00FF46DC"/>
    <w:rsid w:val="00FF6181"/>
    <w:rsid w:val="011C0BCA"/>
    <w:rsid w:val="012226D5"/>
    <w:rsid w:val="01700DA8"/>
    <w:rsid w:val="017C7722"/>
    <w:rsid w:val="01F966D3"/>
    <w:rsid w:val="027971A8"/>
    <w:rsid w:val="031C69F7"/>
    <w:rsid w:val="037603D2"/>
    <w:rsid w:val="03CF4F2F"/>
    <w:rsid w:val="03FE4BB0"/>
    <w:rsid w:val="04946179"/>
    <w:rsid w:val="04D22603"/>
    <w:rsid w:val="0560390B"/>
    <w:rsid w:val="05DF4D37"/>
    <w:rsid w:val="06B743A4"/>
    <w:rsid w:val="071812B1"/>
    <w:rsid w:val="07A64EAA"/>
    <w:rsid w:val="07C37F51"/>
    <w:rsid w:val="07F55F73"/>
    <w:rsid w:val="08067A73"/>
    <w:rsid w:val="08370EDC"/>
    <w:rsid w:val="083E6C02"/>
    <w:rsid w:val="08A85E28"/>
    <w:rsid w:val="08AA2B61"/>
    <w:rsid w:val="08B40714"/>
    <w:rsid w:val="08B82D1E"/>
    <w:rsid w:val="08BF4739"/>
    <w:rsid w:val="08C8716E"/>
    <w:rsid w:val="08CC4A1B"/>
    <w:rsid w:val="08E40795"/>
    <w:rsid w:val="0922166D"/>
    <w:rsid w:val="09714AB2"/>
    <w:rsid w:val="098A1388"/>
    <w:rsid w:val="09C55B49"/>
    <w:rsid w:val="09F20D6F"/>
    <w:rsid w:val="0A116943"/>
    <w:rsid w:val="0A2B151C"/>
    <w:rsid w:val="0A7B2A65"/>
    <w:rsid w:val="0ABE3E7C"/>
    <w:rsid w:val="0ACF4474"/>
    <w:rsid w:val="0ADC1ED8"/>
    <w:rsid w:val="0ADF27E4"/>
    <w:rsid w:val="0B6158EF"/>
    <w:rsid w:val="0BBE5193"/>
    <w:rsid w:val="0BC25A8B"/>
    <w:rsid w:val="0BD2681D"/>
    <w:rsid w:val="0BD8787A"/>
    <w:rsid w:val="0BDF6A62"/>
    <w:rsid w:val="0C09350C"/>
    <w:rsid w:val="0C4911DD"/>
    <w:rsid w:val="0DC45CC1"/>
    <w:rsid w:val="0DE819AF"/>
    <w:rsid w:val="0E516BD6"/>
    <w:rsid w:val="0EBF6469"/>
    <w:rsid w:val="0F126C27"/>
    <w:rsid w:val="0F192A20"/>
    <w:rsid w:val="0FC21E71"/>
    <w:rsid w:val="0FCD5D6B"/>
    <w:rsid w:val="0FD66233"/>
    <w:rsid w:val="0FEB3436"/>
    <w:rsid w:val="10573253"/>
    <w:rsid w:val="10902BDA"/>
    <w:rsid w:val="10B80721"/>
    <w:rsid w:val="10F07073"/>
    <w:rsid w:val="11493D02"/>
    <w:rsid w:val="115C4CC8"/>
    <w:rsid w:val="11673533"/>
    <w:rsid w:val="11A35E37"/>
    <w:rsid w:val="11AC0BB3"/>
    <w:rsid w:val="120D5692"/>
    <w:rsid w:val="13061562"/>
    <w:rsid w:val="13ED41C3"/>
    <w:rsid w:val="14595B8A"/>
    <w:rsid w:val="14D66C97"/>
    <w:rsid w:val="14DE7FCA"/>
    <w:rsid w:val="15223E26"/>
    <w:rsid w:val="1535005A"/>
    <w:rsid w:val="153A2A63"/>
    <w:rsid w:val="15E61350"/>
    <w:rsid w:val="1609292A"/>
    <w:rsid w:val="160C46A9"/>
    <w:rsid w:val="16250233"/>
    <w:rsid w:val="16704207"/>
    <w:rsid w:val="16F225A9"/>
    <w:rsid w:val="17D22A44"/>
    <w:rsid w:val="17DF482A"/>
    <w:rsid w:val="17F8495D"/>
    <w:rsid w:val="180A32EB"/>
    <w:rsid w:val="18363EE3"/>
    <w:rsid w:val="18551718"/>
    <w:rsid w:val="186571AE"/>
    <w:rsid w:val="189270E7"/>
    <w:rsid w:val="198D3D53"/>
    <w:rsid w:val="19C55D4F"/>
    <w:rsid w:val="19EF2499"/>
    <w:rsid w:val="19FD3D59"/>
    <w:rsid w:val="1AA114E1"/>
    <w:rsid w:val="1AB3653A"/>
    <w:rsid w:val="1AE30BDB"/>
    <w:rsid w:val="1B122762"/>
    <w:rsid w:val="1B325905"/>
    <w:rsid w:val="1B455695"/>
    <w:rsid w:val="1B4B5C73"/>
    <w:rsid w:val="1BC3580A"/>
    <w:rsid w:val="1BD80CB3"/>
    <w:rsid w:val="1BDF5F9E"/>
    <w:rsid w:val="1C175A7E"/>
    <w:rsid w:val="1C8015AD"/>
    <w:rsid w:val="1CA464C2"/>
    <w:rsid w:val="1D364F15"/>
    <w:rsid w:val="1D394692"/>
    <w:rsid w:val="1D42033D"/>
    <w:rsid w:val="1DA10708"/>
    <w:rsid w:val="1E4E271C"/>
    <w:rsid w:val="1E674975"/>
    <w:rsid w:val="1E866690"/>
    <w:rsid w:val="1EB3621F"/>
    <w:rsid w:val="1F005C8B"/>
    <w:rsid w:val="1F766591"/>
    <w:rsid w:val="1FAB0A8F"/>
    <w:rsid w:val="1FBA0442"/>
    <w:rsid w:val="201B5C14"/>
    <w:rsid w:val="20BE69A8"/>
    <w:rsid w:val="20E0327D"/>
    <w:rsid w:val="20FB6DD2"/>
    <w:rsid w:val="212D300F"/>
    <w:rsid w:val="212F5B52"/>
    <w:rsid w:val="219709C9"/>
    <w:rsid w:val="21AB337D"/>
    <w:rsid w:val="21EC14CF"/>
    <w:rsid w:val="22344949"/>
    <w:rsid w:val="22573F27"/>
    <w:rsid w:val="228F617C"/>
    <w:rsid w:val="22C32593"/>
    <w:rsid w:val="22C72083"/>
    <w:rsid w:val="23067DF3"/>
    <w:rsid w:val="232E5765"/>
    <w:rsid w:val="237408B3"/>
    <w:rsid w:val="239D684B"/>
    <w:rsid w:val="23D64982"/>
    <w:rsid w:val="23FD6220"/>
    <w:rsid w:val="247C7916"/>
    <w:rsid w:val="24912249"/>
    <w:rsid w:val="24E854DB"/>
    <w:rsid w:val="24EA059E"/>
    <w:rsid w:val="25962846"/>
    <w:rsid w:val="2625046E"/>
    <w:rsid w:val="263E08AF"/>
    <w:rsid w:val="26852C82"/>
    <w:rsid w:val="269548F2"/>
    <w:rsid w:val="26D94A2D"/>
    <w:rsid w:val="26F03B92"/>
    <w:rsid w:val="270A7070"/>
    <w:rsid w:val="27231852"/>
    <w:rsid w:val="27291BFA"/>
    <w:rsid w:val="273777A5"/>
    <w:rsid w:val="275027AD"/>
    <w:rsid w:val="276C4FA7"/>
    <w:rsid w:val="27A31F56"/>
    <w:rsid w:val="27A85B5D"/>
    <w:rsid w:val="28495C05"/>
    <w:rsid w:val="28541EE2"/>
    <w:rsid w:val="285F6CA9"/>
    <w:rsid w:val="28A91888"/>
    <w:rsid w:val="28CB5B38"/>
    <w:rsid w:val="296043DA"/>
    <w:rsid w:val="2967011C"/>
    <w:rsid w:val="2999123D"/>
    <w:rsid w:val="299D29BF"/>
    <w:rsid w:val="29A94FEA"/>
    <w:rsid w:val="29BC1947"/>
    <w:rsid w:val="29BD1476"/>
    <w:rsid w:val="2A2666F7"/>
    <w:rsid w:val="2A5C51C2"/>
    <w:rsid w:val="2A970FCF"/>
    <w:rsid w:val="2AB6339A"/>
    <w:rsid w:val="2AF36D6C"/>
    <w:rsid w:val="2AF66BB4"/>
    <w:rsid w:val="2BE33A7E"/>
    <w:rsid w:val="2BEC4870"/>
    <w:rsid w:val="2C0C7880"/>
    <w:rsid w:val="2CA711F6"/>
    <w:rsid w:val="2CAB2FF8"/>
    <w:rsid w:val="2CE86775"/>
    <w:rsid w:val="2D1C6441"/>
    <w:rsid w:val="2D275DD9"/>
    <w:rsid w:val="2D2F7CBD"/>
    <w:rsid w:val="2D5E5392"/>
    <w:rsid w:val="2DB47034"/>
    <w:rsid w:val="2DF90E26"/>
    <w:rsid w:val="2DFB7085"/>
    <w:rsid w:val="2E1B440D"/>
    <w:rsid w:val="2E2F698C"/>
    <w:rsid w:val="2E391D82"/>
    <w:rsid w:val="2E3975F4"/>
    <w:rsid w:val="2E566F40"/>
    <w:rsid w:val="2EA51FD5"/>
    <w:rsid w:val="2EAA2037"/>
    <w:rsid w:val="2EBA5865"/>
    <w:rsid w:val="2EFE7B61"/>
    <w:rsid w:val="2F6F06E9"/>
    <w:rsid w:val="2F926E4D"/>
    <w:rsid w:val="2FD62518"/>
    <w:rsid w:val="2FDF4F83"/>
    <w:rsid w:val="2FEB713E"/>
    <w:rsid w:val="30403E1B"/>
    <w:rsid w:val="3103712E"/>
    <w:rsid w:val="31725B3F"/>
    <w:rsid w:val="31753691"/>
    <w:rsid w:val="31D97362"/>
    <w:rsid w:val="324A1F67"/>
    <w:rsid w:val="324C7EAF"/>
    <w:rsid w:val="329F75F2"/>
    <w:rsid w:val="332B5A5B"/>
    <w:rsid w:val="335956AC"/>
    <w:rsid w:val="338B2A41"/>
    <w:rsid w:val="33B303C0"/>
    <w:rsid w:val="34290287"/>
    <w:rsid w:val="346C1251"/>
    <w:rsid w:val="34E814C3"/>
    <w:rsid w:val="34F03913"/>
    <w:rsid w:val="35255148"/>
    <w:rsid w:val="35A41C1F"/>
    <w:rsid w:val="366D00A6"/>
    <w:rsid w:val="369818B8"/>
    <w:rsid w:val="36A06233"/>
    <w:rsid w:val="36C009C4"/>
    <w:rsid w:val="36E01FD7"/>
    <w:rsid w:val="37425CF6"/>
    <w:rsid w:val="3758460B"/>
    <w:rsid w:val="37C96C54"/>
    <w:rsid w:val="384E19A7"/>
    <w:rsid w:val="38511AD3"/>
    <w:rsid w:val="38BB0CCB"/>
    <w:rsid w:val="39AF4F6D"/>
    <w:rsid w:val="3A141FEA"/>
    <w:rsid w:val="3A3D38FC"/>
    <w:rsid w:val="3A6B27AB"/>
    <w:rsid w:val="3B180385"/>
    <w:rsid w:val="3B29247E"/>
    <w:rsid w:val="3B3D6F2F"/>
    <w:rsid w:val="3B7344EF"/>
    <w:rsid w:val="3BFD080A"/>
    <w:rsid w:val="3C3A1BBA"/>
    <w:rsid w:val="3C48738D"/>
    <w:rsid w:val="3CB12751"/>
    <w:rsid w:val="3CBE4B39"/>
    <w:rsid w:val="3D400A77"/>
    <w:rsid w:val="3DB46903"/>
    <w:rsid w:val="3E4104AD"/>
    <w:rsid w:val="3E88337C"/>
    <w:rsid w:val="3EE067FA"/>
    <w:rsid w:val="3F132617"/>
    <w:rsid w:val="3F900118"/>
    <w:rsid w:val="3FB455DD"/>
    <w:rsid w:val="3FBE32A0"/>
    <w:rsid w:val="3FCE5961"/>
    <w:rsid w:val="3FFD4EDF"/>
    <w:rsid w:val="40745073"/>
    <w:rsid w:val="41560B72"/>
    <w:rsid w:val="41710270"/>
    <w:rsid w:val="41A040D0"/>
    <w:rsid w:val="41A4783B"/>
    <w:rsid w:val="41F510F6"/>
    <w:rsid w:val="41FE06F6"/>
    <w:rsid w:val="427A6373"/>
    <w:rsid w:val="42976EF1"/>
    <w:rsid w:val="429A07C3"/>
    <w:rsid w:val="42E051AE"/>
    <w:rsid w:val="43A371A2"/>
    <w:rsid w:val="43E25FB9"/>
    <w:rsid w:val="43E32474"/>
    <w:rsid w:val="44531571"/>
    <w:rsid w:val="445C443B"/>
    <w:rsid w:val="44F43D64"/>
    <w:rsid w:val="45097BAE"/>
    <w:rsid w:val="454A6688"/>
    <w:rsid w:val="45B46E61"/>
    <w:rsid w:val="45E524CA"/>
    <w:rsid w:val="46901B65"/>
    <w:rsid w:val="47B239B0"/>
    <w:rsid w:val="47D227AD"/>
    <w:rsid w:val="47F22E4F"/>
    <w:rsid w:val="48964626"/>
    <w:rsid w:val="489764AD"/>
    <w:rsid w:val="48FC3C0E"/>
    <w:rsid w:val="49292F37"/>
    <w:rsid w:val="49AA5808"/>
    <w:rsid w:val="4A145221"/>
    <w:rsid w:val="4A1452FF"/>
    <w:rsid w:val="4A205B65"/>
    <w:rsid w:val="4A7710FB"/>
    <w:rsid w:val="4A84072A"/>
    <w:rsid w:val="4A956612"/>
    <w:rsid w:val="4AB36055"/>
    <w:rsid w:val="4AF64A04"/>
    <w:rsid w:val="4B485E58"/>
    <w:rsid w:val="4C045ED8"/>
    <w:rsid w:val="4C925556"/>
    <w:rsid w:val="4D33432B"/>
    <w:rsid w:val="4D932A82"/>
    <w:rsid w:val="4DE93042"/>
    <w:rsid w:val="4F1C6438"/>
    <w:rsid w:val="4F69619A"/>
    <w:rsid w:val="4F7E5DF3"/>
    <w:rsid w:val="4FB01BEF"/>
    <w:rsid w:val="504F0D3F"/>
    <w:rsid w:val="50A34C96"/>
    <w:rsid w:val="50C317AD"/>
    <w:rsid w:val="50F03FCE"/>
    <w:rsid w:val="510C7C82"/>
    <w:rsid w:val="511C4043"/>
    <w:rsid w:val="511D718F"/>
    <w:rsid w:val="517064D6"/>
    <w:rsid w:val="519D05B0"/>
    <w:rsid w:val="51A653D2"/>
    <w:rsid w:val="51CC2AC6"/>
    <w:rsid w:val="51F25B79"/>
    <w:rsid w:val="52441AD7"/>
    <w:rsid w:val="52590DCA"/>
    <w:rsid w:val="527E4356"/>
    <w:rsid w:val="52A40806"/>
    <w:rsid w:val="52B51FA2"/>
    <w:rsid w:val="52C1376A"/>
    <w:rsid w:val="52C707BC"/>
    <w:rsid w:val="52E21138"/>
    <w:rsid w:val="53221C98"/>
    <w:rsid w:val="53925964"/>
    <w:rsid w:val="53BC5FF1"/>
    <w:rsid w:val="53D13163"/>
    <w:rsid w:val="54607EFB"/>
    <w:rsid w:val="54760763"/>
    <w:rsid w:val="549A20A7"/>
    <w:rsid w:val="54BE4852"/>
    <w:rsid w:val="54C6395E"/>
    <w:rsid w:val="54C96211"/>
    <w:rsid w:val="54E84F10"/>
    <w:rsid w:val="55520420"/>
    <w:rsid w:val="555F4FE8"/>
    <w:rsid w:val="55AA4D69"/>
    <w:rsid w:val="56125E1A"/>
    <w:rsid w:val="56170D48"/>
    <w:rsid w:val="564B4592"/>
    <w:rsid w:val="566A3F49"/>
    <w:rsid w:val="567E88EF"/>
    <w:rsid w:val="56884DAF"/>
    <w:rsid w:val="56C00FAA"/>
    <w:rsid w:val="57007337"/>
    <w:rsid w:val="57834738"/>
    <w:rsid w:val="57893B58"/>
    <w:rsid w:val="57BB0603"/>
    <w:rsid w:val="57DC5CE7"/>
    <w:rsid w:val="57DD1426"/>
    <w:rsid w:val="57FA1FD8"/>
    <w:rsid w:val="584B5740"/>
    <w:rsid w:val="58547D7A"/>
    <w:rsid w:val="592A5B63"/>
    <w:rsid w:val="596D2336"/>
    <w:rsid w:val="59701E26"/>
    <w:rsid w:val="59962474"/>
    <w:rsid w:val="59D76957"/>
    <w:rsid w:val="59F14D2C"/>
    <w:rsid w:val="5AD516B1"/>
    <w:rsid w:val="5AE84818"/>
    <w:rsid w:val="5B0C797F"/>
    <w:rsid w:val="5B5029D9"/>
    <w:rsid w:val="5BA83421"/>
    <w:rsid w:val="5BFA1491"/>
    <w:rsid w:val="5C126D22"/>
    <w:rsid w:val="5C15467A"/>
    <w:rsid w:val="5C221A7E"/>
    <w:rsid w:val="5C391A9C"/>
    <w:rsid w:val="5C3A02C9"/>
    <w:rsid w:val="5C7762CB"/>
    <w:rsid w:val="5CAC7946"/>
    <w:rsid w:val="5CC548AA"/>
    <w:rsid w:val="5D3378F5"/>
    <w:rsid w:val="5DAF5613"/>
    <w:rsid w:val="5E0239DB"/>
    <w:rsid w:val="5E3133D3"/>
    <w:rsid w:val="5E535B26"/>
    <w:rsid w:val="5EC55BE1"/>
    <w:rsid w:val="5ED5642E"/>
    <w:rsid w:val="5F076D88"/>
    <w:rsid w:val="5F37766E"/>
    <w:rsid w:val="5F6548C3"/>
    <w:rsid w:val="5F6666E5"/>
    <w:rsid w:val="5F6F1CED"/>
    <w:rsid w:val="5FA716D4"/>
    <w:rsid w:val="5FA74074"/>
    <w:rsid w:val="5FB12964"/>
    <w:rsid w:val="60567A2D"/>
    <w:rsid w:val="60750814"/>
    <w:rsid w:val="60F50E94"/>
    <w:rsid w:val="61025A59"/>
    <w:rsid w:val="61400248"/>
    <w:rsid w:val="616C3FB3"/>
    <w:rsid w:val="61AF066B"/>
    <w:rsid w:val="61E50EC6"/>
    <w:rsid w:val="62284F51"/>
    <w:rsid w:val="6276039D"/>
    <w:rsid w:val="62B71E81"/>
    <w:rsid w:val="62B92A90"/>
    <w:rsid w:val="63433214"/>
    <w:rsid w:val="635926B2"/>
    <w:rsid w:val="63A138F1"/>
    <w:rsid w:val="641B47EE"/>
    <w:rsid w:val="642F16CE"/>
    <w:rsid w:val="64396C29"/>
    <w:rsid w:val="64412D3D"/>
    <w:rsid w:val="648F3C3C"/>
    <w:rsid w:val="652A44A7"/>
    <w:rsid w:val="657A424D"/>
    <w:rsid w:val="657F1F8A"/>
    <w:rsid w:val="65A329A5"/>
    <w:rsid w:val="65CA3231"/>
    <w:rsid w:val="65FBC59F"/>
    <w:rsid w:val="668B3F1B"/>
    <w:rsid w:val="671E3059"/>
    <w:rsid w:val="675A2762"/>
    <w:rsid w:val="677D239A"/>
    <w:rsid w:val="67B558EF"/>
    <w:rsid w:val="685E0A07"/>
    <w:rsid w:val="68711DB7"/>
    <w:rsid w:val="689E1E85"/>
    <w:rsid w:val="68DB53E7"/>
    <w:rsid w:val="68F20E23"/>
    <w:rsid w:val="69001CCB"/>
    <w:rsid w:val="6901318C"/>
    <w:rsid w:val="693A1BAB"/>
    <w:rsid w:val="6A050368"/>
    <w:rsid w:val="6B272FFA"/>
    <w:rsid w:val="6B2B1151"/>
    <w:rsid w:val="6B4D7B76"/>
    <w:rsid w:val="6BEA75A5"/>
    <w:rsid w:val="6C340155"/>
    <w:rsid w:val="6D433090"/>
    <w:rsid w:val="6DE36AC3"/>
    <w:rsid w:val="6E9261E9"/>
    <w:rsid w:val="6EE573DC"/>
    <w:rsid w:val="6F130A96"/>
    <w:rsid w:val="6F393424"/>
    <w:rsid w:val="6F8761E7"/>
    <w:rsid w:val="701A0300"/>
    <w:rsid w:val="707C6628"/>
    <w:rsid w:val="709366CE"/>
    <w:rsid w:val="70D77231"/>
    <w:rsid w:val="70DC345D"/>
    <w:rsid w:val="70EE640B"/>
    <w:rsid w:val="70FD0333"/>
    <w:rsid w:val="716772D6"/>
    <w:rsid w:val="72382705"/>
    <w:rsid w:val="72454AAD"/>
    <w:rsid w:val="733124A6"/>
    <w:rsid w:val="737D62D8"/>
    <w:rsid w:val="738B165A"/>
    <w:rsid w:val="739A44CD"/>
    <w:rsid w:val="73B00E80"/>
    <w:rsid w:val="73B452D9"/>
    <w:rsid w:val="73DE7633"/>
    <w:rsid w:val="73FAE07F"/>
    <w:rsid w:val="74311613"/>
    <w:rsid w:val="74626AE3"/>
    <w:rsid w:val="74925C49"/>
    <w:rsid w:val="74EE088A"/>
    <w:rsid w:val="7517704A"/>
    <w:rsid w:val="75380C68"/>
    <w:rsid w:val="75644ADD"/>
    <w:rsid w:val="75663E61"/>
    <w:rsid w:val="75713A46"/>
    <w:rsid w:val="75AE3092"/>
    <w:rsid w:val="7679276F"/>
    <w:rsid w:val="76AA1D3E"/>
    <w:rsid w:val="76B04107"/>
    <w:rsid w:val="76C244AF"/>
    <w:rsid w:val="77287EA6"/>
    <w:rsid w:val="77CE68F4"/>
    <w:rsid w:val="77DF3A45"/>
    <w:rsid w:val="781F6DFC"/>
    <w:rsid w:val="78482494"/>
    <w:rsid w:val="78721EA2"/>
    <w:rsid w:val="78FD1EAE"/>
    <w:rsid w:val="799161E6"/>
    <w:rsid w:val="79B97450"/>
    <w:rsid w:val="79DA35C0"/>
    <w:rsid w:val="7A47428C"/>
    <w:rsid w:val="7A792DD8"/>
    <w:rsid w:val="7A9E2B7C"/>
    <w:rsid w:val="7AB21DBD"/>
    <w:rsid w:val="7AD728D4"/>
    <w:rsid w:val="7BFF689B"/>
    <w:rsid w:val="7C0D6C96"/>
    <w:rsid w:val="7CBB7FC7"/>
    <w:rsid w:val="7CF516F7"/>
    <w:rsid w:val="7D433280"/>
    <w:rsid w:val="7D772B93"/>
    <w:rsid w:val="7D862802"/>
    <w:rsid w:val="7DC37082"/>
    <w:rsid w:val="7DE76EAC"/>
    <w:rsid w:val="7DEF695E"/>
    <w:rsid w:val="7DF97C1B"/>
    <w:rsid w:val="7E531E5F"/>
    <w:rsid w:val="7E5E7DB8"/>
    <w:rsid w:val="7E6B0C8A"/>
    <w:rsid w:val="7E8A1D6F"/>
    <w:rsid w:val="7F5F24E8"/>
    <w:rsid w:val="7F7822FD"/>
    <w:rsid w:val="7FDC6B42"/>
    <w:rsid w:val="7FFA4F6A"/>
    <w:rsid w:val="9EEDAEE5"/>
    <w:rsid w:val="B7DFC9B4"/>
    <w:rsid w:val="BA7B23C6"/>
    <w:rsid w:val="BF7FDF8F"/>
    <w:rsid w:val="E1F79E74"/>
    <w:rsid w:val="F892F8BC"/>
    <w:rsid w:val="FBDE8255"/>
    <w:rsid w:val="FDAD0508"/>
    <w:rsid w:val="FE5797D5"/>
    <w:rsid w:val="FE734873"/>
    <w:rsid w:val="FF5C95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paragraph" w:styleId="5">
    <w:name w:val="heading 3"/>
    <w:basedOn w:val="1"/>
    <w:next w:val="1"/>
    <w:link w:val="29"/>
    <w:qFormat/>
    <w:uiPriority w:val="9"/>
    <w:pPr>
      <w:widowControl/>
      <w:spacing w:before="100" w:beforeAutospacing="1" w:after="100" w:afterAutospacing="1"/>
      <w:jc w:val="left"/>
      <w:outlineLvl w:val="2"/>
    </w:pPr>
    <w:rPr>
      <w:rFonts w:ascii="宋体" w:hAnsi="宋体" w:eastAsia="宋体" w:cs="宋体"/>
      <w:b/>
      <w:bCs/>
      <w:color w:val="333333"/>
      <w:kern w:val="0"/>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before="0"/>
      <w:ind w:left="420" w:leftChars="200" w:firstLine="420"/>
    </w:pPr>
  </w:style>
  <w:style w:type="paragraph" w:styleId="3">
    <w:name w:val="Body Text Indent"/>
    <w:basedOn w:val="1"/>
    <w:qFormat/>
    <w:uiPriority w:val="0"/>
    <w:pPr>
      <w:spacing w:before="120" w:after="120"/>
      <w:ind w:firstLine="480" w:firstLineChars="200"/>
    </w:pPr>
    <w:rPr>
      <w:rFonts w:ascii="宋体" w:hAnsi="宋体"/>
      <w:sz w:val="24"/>
      <w:szCs w:val="20"/>
    </w:rPr>
  </w:style>
  <w:style w:type="paragraph" w:styleId="6">
    <w:name w:val="Body Text"/>
    <w:basedOn w:val="1"/>
    <w:qFormat/>
    <w:uiPriority w:val="0"/>
    <w:rPr>
      <w:sz w:val="28"/>
    </w:rPr>
  </w:style>
  <w:style w:type="paragraph" w:styleId="7">
    <w:name w:val="Balloon Text"/>
    <w:basedOn w:val="1"/>
    <w:link w:val="27"/>
    <w:unhideWhenUsed/>
    <w:qFormat/>
    <w:uiPriority w:val="99"/>
    <w:rPr>
      <w:sz w:val="18"/>
      <w:szCs w:val="18"/>
    </w:rPr>
  </w:style>
  <w:style w:type="paragraph" w:styleId="8">
    <w:name w:val="footer"/>
    <w:basedOn w:val="1"/>
    <w:link w:val="25"/>
    <w:unhideWhenUsed/>
    <w:qFormat/>
    <w:uiPriority w:val="99"/>
    <w:pPr>
      <w:tabs>
        <w:tab w:val="center" w:pos="4153"/>
        <w:tab w:val="right" w:pos="8306"/>
      </w:tabs>
      <w:snapToGrid w:val="0"/>
      <w:jc w:val="left"/>
    </w:pPr>
    <w:rPr>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6"/>
    <w:qFormat/>
    <w:uiPriority w:val="0"/>
    <w:pPr>
      <w:ind w:firstLine="420" w:firstLineChars="100"/>
    </w:pPr>
  </w:style>
  <w:style w:type="character" w:styleId="14">
    <w:name w:val="Strong"/>
    <w:basedOn w:val="13"/>
    <w:qFormat/>
    <w:uiPriority w:val="22"/>
    <w:rPr>
      <w:b/>
    </w:rPr>
  </w:style>
  <w:style w:type="character" w:styleId="15">
    <w:name w:val="FollowedHyperlink"/>
    <w:basedOn w:val="13"/>
    <w:unhideWhenUsed/>
    <w:qFormat/>
    <w:uiPriority w:val="99"/>
    <w:rPr>
      <w:color w:val="338DE6"/>
      <w:u w:val="none"/>
    </w:rPr>
  </w:style>
  <w:style w:type="character" w:styleId="16">
    <w:name w:val="Emphasis"/>
    <w:basedOn w:val="13"/>
    <w:qFormat/>
    <w:uiPriority w:val="20"/>
  </w:style>
  <w:style w:type="character" w:styleId="17">
    <w:name w:val="HTML Definition"/>
    <w:basedOn w:val="13"/>
    <w:unhideWhenUsed/>
    <w:qFormat/>
    <w:uiPriority w:val="99"/>
  </w:style>
  <w:style w:type="character" w:styleId="18">
    <w:name w:val="HTML Variable"/>
    <w:basedOn w:val="13"/>
    <w:unhideWhenUsed/>
    <w:qFormat/>
    <w:uiPriority w:val="99"/>
  </w:style>
  <w:style w:type="character" w:styleId="19">
    <w:name w:val="Hyperlink"/>
    <w:basedOn w:val="13"/>
    <w:unhideWhenUsed/>
    <w:qFormat/>
    <w:uiPriority w:val="99"/>
    <w:rPr>
      <w:color w:val="338DE6"/>
      <w:u w:val="none"/>
    </w:rPr>
  </w:style>
  <w:style w:type="character" w:styleId="20">
    <w:name w:val="HTML Code"/>
    <w:basedOn w:val="13"/>
    <w:unhideWhenUsed/>
    <w:qFormat/>
    <w:uiPriority w:val="99"/>
    <w:rPr>
      <w:rFonts w:hint="default" w:ascii="monospace" w:hAnsi="monospace" w:eastAsia="monospace" w:cs="monospace"/>
      <w:sz w:val="21"/>
      <w:szCs w:val="21"/>
      <w:shd w:val="clear" w:color="auto" w:fill="FFFFFF"/>
    </w:rPr>
  </w:style>
  <w:style w:type="character" w:styleId="21">
    <w:name w:val="HTML Cite"/>
    <w:basedOn w:val="13"/>
    <w:unhideWhenUsed/>
    <w:qFormat/>
    <w:uiPriority w:val="99"/>
  </w:style>
  <w:style w:type="character" w:styleId="22">
    <w:name w:val="HTML Keyboard"/>
    <w:basedOn w:val="13"/>
    <w:unhideWhenUsed/>
    <w:qFormat/>
    <w:uiPriority w:val="99"/>
    <w:rPr>
      <w:rFonts w:ascii="monospace" w:hAnsi="monospace" w:eastAsia="monospace" w:cs="monospace"/>
      <w:sz w:val="21"/>
      <w:szCs w:val="21"/>
    </w:rPr>
  </w:style>
  <w:style w:type="character" w:styleId="23">
    <w:name w:val="HTML Sample"/>
    <w:basedOn w:val="13"/>
    <w:unhideWhenUsed/>
    <w:qFormat/>
    <w:uiPriority w:val="99"/>
    <w:rPr>
      <w:rFonts w:hint="default" w:ascii="monospace" w:hAnsi="monospace" w:eastAsia="monospace" w:cs="monospace"/>
      <w:sz w:val="21"/>
      <w:szCs w:val="21"/>
    </w:rPr>
  </w:style>
  <w:style w:type="character" w:customStyle="1" w:styleId="24">
    <w:name w:val="页眉 Char"/>
    <w:basedOn w:val="13"/>
    <w:link w:val="9"/>
    <w:qFormat/>
    <w:uiPriority w:val="99"/>
    <w:rPr>
      <w:sz w:val="18"/>
      <w:szCs w:val="18"/>
    </w:rPr>
  </w:style>
  <w:style w:type="character" w:customStyle="1" w:styleId="25">
    <w:name w:val="页脚 Char"/>
    <w:basedOn w:val="13"/>
    <w:link w:val="8"/>
    <w:qFormat/>
    <w:uiPriority w:val="99"/>
    <w:rPr>
      <w:sz w:val="18"/>
      <w:szCs w:val="18"/>
    </w:rPr>
  </w:style>
  <w:style w:type="paragraph" w:customStyle="1" w:styleId="26">
    <w:name w:val="列出段落1"/>
    <w:basedOn w:val="1"/>
    <w:qFormat/>
    <w:uiPriority w:val="34"/>
    <w:pPr>
      <w:ind w:firstLine="420" w:firstLineChars="200"/>
    </w:pPr>
  </w:style>
  <w:style w:type="character" w:customStyle="1" w:styleId="27">
    <w:name w:val="批注框文本 Char"/>
    <w:basedOn w:val="13"/>
    <w:link w:val="7"/>
    <w:semiHidden/>
    <w:qFormat/>
    <w:uiPriority w:val="99"/>
    <w:rPr>
      <w:sz w:val="18"/>
      <w:szCs w:val="18"/>
    </w:rPr>
  </w:style>
  <w:style w:type="paragraph" w:customStyle="1" w:styleId="28">
    <w:name w:val="列出段落2"/>
    <w:basedOn w:val="1"/>
    <w:unhideWhenUsed/>
    <w:qFormat/>
    <w:uiPriority w:val="99"/>
    <w:pPr>
      <w:ind w:firstLine="420" w:firstLineChars="200"/>
    </w:pPr>
  </w:style>
  <w:style w:type="character" w:customStyle="1" w:styleId="29">
    <w:name w:val="标题 3 Char"/>
    <w:basedOn w:val="13"/>
    <w:link w:val="5"/>
    <w:qFormat/>
    <w:uiPriority w:val="9"/>
    <w:rPr>
      <w:rFonts w:ascii="宋体" w:hAnsi="宋体" w:eastAsia="宋体" w:cs="宋体"/>
      <w:b/>
      <w:bCs/>
      <w:color w:val="333333"/>
      <w:sz w:val="28"/>
      <w:szCs w:val="28"/>
    </w:rPr>
  </w:style>
  <w:style w:type="character" w:customStyle="1" w:styleId="30">
    <w:name w:val="title-prefix"/>
    <w:basedOn w:val="13"/>
    <w:qFormat/>
    <w:uiPriority w:val="0"/>
  </w:style>
  <w:style w:type="character" w:customStyle="1" w:styleId="31">
    <w:name w:val="description5"/>
    <w:basedOn w:val="13"/>
    <w:qFormat/>
    <w:uiPriority w:val="0"/>
  </w:style>
  <w:style w:type="character" w:customStyle="1" w:styleId="32">
    <w:name w:val="fontstrikethrough"/>
    <w:basedOn w:val="13"/>
    <w:qFormat/>
    <w:uiPriority w:val="0"/>
    <w:rPr>
      <w:strike/>
    </w:rPr>
  </w:style>
  <w:style w:type="character" w:customStyle="1" w:styleId="33">
    <w:name w:val="fontborder"/>
    <w:basedOn w:val="13"/>
    <w:qFormat/>
    <w:uiPriority w:val="0"/>
    <w:rPr>
      <w:bdr w:val="single" w:color="000000" w:sz="6" w:space="0"/>
    </w:rPr>
  </w:style>
  <w:style w:type="paragraph" w:styleId="34">
    <w:name w:val="List Paragraph"/>
    <w:basedOn w:val="1"/>
    <w:qFormat/>
    <w:uiPriority w:val="0"/>
    <w:pPr>
      <w:ind w:firstLine="420" w:firstLineChars="200"/>
    </w:pPr>
  </w:style>
  <w:style w:type="paragraph" w:customStyle="1" w:styleId="35">
    <w:name w:val="列出段落11"/>
    <w:basedOn w:val="1"/>
    <w:qFormat/>
    <w:uiPriority w:val="34"/>
    <w:pPr>
      <w:ind w:firstLine="420" w:firstLineChars="200"/>
    </w:pPr>
  </w:style>
  <w:style w:type="paragraph" w:customStyle="1" w:styleId="3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6</Pages>
  <Words>2928</Words>
  <Characters>3164</Characters>
  <Lines>9</Lines>
  <Paragraphs>2</Paragraphs>
  <TotalTime>12</TotalTime>
  <ScaleCrop>false</ScaleCrop>
  <LinksUpToDate>false</LinksUpToDate>
  <CharactersWithSpaces>3196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2017-02-24T11:28:00Z</dcterms:created>
  <dc:creator>SDWM</dc:creator>
  <cp:lastModifiedBy>LLJ</cp:lastModifiedBy>
  <cp:lastPrinted>2019-08-13T11:53:00Z</cp:lastPrinted>
  <dcterms:modified xsi:type="dcterms:W3CDTF">2025-09-09T13:13:02Z</dcterms:modified>
  <dc:title>部分不合格项目小知识</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815E8341CF69422185ED62D0469CD01E_12</vt:lpwstr>
  </property>
  <property fmtid="{D5CDD505-2E9C-101B-9397-08002B2CF9AE}" pid="4" name="KSOTemplateDocerSaveRecord">
    <vt:lpwstr>eyJoZGlkIjoiNzBjMWFlYzYzYWU1OTI5OWEzNGJiYjM5ZTk0MzI3YTkifQ==</vt:lpwstr>
  </property>
</Properties>
</file>