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0" w:beforeAutospacing="0" w:after="0" w:afterAutospacing="0" w:line="400" w:lineRule="atLeast"/>
        <w:ind w:firstLine="0" w:firstLineChars="0"/>
        <w:rPr>
          <w:rFonts w:hint="default" w:ascii="宋体" w:hAnsi="宋体" w:eastAsia="黑体" w:cs="黑体"/>
          <w:b w:val="0"/>
          <w:bCs w:val="0"/>
          <w:sz w:val="31"/>
          <w:szCs w:val="31"/>
          <w:shd w:val="clear" w:color="auto" w:fill="FFFFFF"/>
          <w:lang w:val="en-US"/>
        </w:rPr>
      </w:pPr>
      <w:r>
        <w:rPr>
          <w:rFonts w:ascii="宋体" w:hAnsi="宋体" w:eastAsia="黑体" w:cs="黑体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hint="default" w:ascii="宋体" w:hAnsi="宋体" w:eastAsia="黑体" w:cs="黑体"/>
          <w:b w:val="0"/>
          <w:bCs w:val="0"/>
          <w:sz w:val="32"/>
          <w:szCs w:val="32"/>
          <w:shd w:val="clear" w:color="auto" w:fill="FFFFFF"/>
          <w:lang w:val="en-US"/>
        </w:rPr>
        <w:t>3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0" w:firstLineChars="0"/>
        <w:rPr>
          <w:rFonts w:hint="eastAsia" w:ascii="宋体" w:hAnsi="宋体" w:eastAsia="黑体" w:cs="黑体"/>
          <w:b w:val="0"/>
          <w:bCs w:val="0"/>
          <w:sz w:val="31"/>
          <w:szCs w:val="31"/>
          <w:shd w:val="clear" w:color="auto" w:fill="FFFFFF"/>
          <w:lang w:val="en-US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720"/>
        <w:jc w:val="center"/>
        <w:rPr>
          <w:rFonts w:hint="eastAsia" w:ascii="宋体" w:hAnsi="宋体" w:eastAsia="微软雅黑" w:cs="微软雅黑"/>
          <w:b w:val="0"/>
          <w:bCs w:val="0"/>
          <w:sz w:val="22"/>
          <w:szCs w:val="22"/>
        </w:rPr>
      </w:pPr>
      <w:r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食品抽检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“处置样品”标识样本</w:t>
      </w:r>
    </w:p>
    <w:p>
      <w:pPr>
        <w:ind w:firstLine="640"/>
        <w:rPr>
          <w:rFonts w:ascii="宋体" w:hAnsi="宋体"/>
          <w:b w:val="0"/>
          <w:bCs w:val="0"/>
        </w:rPr>
      </w:pPr>
    </w:p>
    <w:p>
      <w:pPr>
        <w:ind w:firstLine="640"/>
        <w:rPr>
          <w:rFonts w:ascii="宋体" w:hAnsi="宋体"/>
          <w:b w:val="0"/>
          <w:bCs w:val="0"/>
        </w:rPr>
      </w:pPr>
      <w:r>
        <w:rPr>
          <w:rFonts w:ascii="宋体" w:hAnsi="宋体"/>
          <w:b w:val="0"/>
          <w:bCs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121920</wp:posOffset>
                </wp:positionV>
                <wp:extent cx="3959860" cy="2339975"/>
                <wp:effectExtent l="4445" t="4445" r="13335" b="17780"/>
                <wp:wrapNone/>
                <wp:docPr id="1" name="缺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23399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1" type="#_x0000_t21" style="position:absolute;left:0pt;margin-left:48.25pt;margin-top:9.6pt;height:184.25pt;width:311.8pt;z-index:251659264;mso-width-relative:page;mso-height-relative:page;" fillcolor="#FFFFFF" filled="t" stroked="t" coordsize="21600,21600" o:gfxdata="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GBaI5&#10;2QAAAAkBAAAPAAAAAAAAAAEAIAAAACIAAABkcnMvZG93bnJldi54bWxQSwECFAAUAAAACACHTuJA&#10;BuTmBSACAABTBAAADgAAAAAAAAABACAAAAAoAQAAZHJzL2Uyb0RvYy54bWxQSwUGAAAAAAYABgBZ&#10;AQAAugUAAAAA&#10;">
                <v:path/>
                <v:fill on="t" focussize="0,0"/>
                <v:stroke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宋体" w:hAnsi="宋体"/>
          <w:b w:val="0"/>
          <w:bCs w:val="0"/>
        </w:rPr>
        <w:t xml:space="preserve"> </w:t>
      </w:r>
    </w:p>
    <w:p>
      <w:pPr>
        <w:ind w:firstLine="640"/>
        <w:rPr>
          <w:rFonts w:hint="eastAsia" w:ascii="宋体" w:hAnsi="宋体"/>
          <w:b w:val="0"/>
          <w:bCs w:val="0"/>
        </w:rPr>
      </w:pPr>
      <w:r>
        <w:rPr>
          <w:rFonts w:ascii="宋体" w:hAnsi="宋体"/>
          <w:b w:val="0"/>
          <w:bCs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68580</wp:posOffset>
                </wp:positionV>
                <wp:extent cx="3068320" cy="2019935"/>
                <wp:effectExtent l="4445" t="4445" r="5715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ind w:firstLine="0" w:firstLineChars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108"/>
                                <w:szCs w:val="108"/>
                              </w:rPr>
                              <w:t>处置样品</w:t>
                            </w:r>
                          </w:p>
                          <w:p>
                            <w:pPr>
                              <w:spacing w:line="240" w:lineRule="atLeast"/>
                              <w:ind w:firstLine="0" w:firstLineChars="0"/>
                              <w:jc w:val="center"/>
                              <w:rPr>
                                <w:rFonts w:hint="eastAsia" w:ascii="隶书" w:hAnsi="隶书" w:eastAsia="隶书" w:cs="隶书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sz w:val="36"/>
                                <w:szCs w:val="36"/>
                              </w:rPr>
                              <w:t>海南省市场监督管理局</w:t>
                            </w:r>
                          </w:p>
                          <w:p>
                            <w:pPr>
                              <w:spacing w:line="200" w:lineRule="atLeast"/>
                              <w:ind w:firstLine="0" w:firstLineChars="0"/>
                              <w:jc w:val="center"/>
                              <w:rPr>
                                <w:rFonts w:hint="eastAsia" w:ascii="隶书" w:hAnsi="隶书" w:eastAsia="隶书" w:cs="隶书"/>
                                <w:szCs w:val="32"/>
                              </w:rPr>
                            </w:pPr>
                            <w:r>
                              <w:rPr>
                                <w:rFonts w:hint="eastAsia" w:ascii="隶书" w:hAnsi="隶书" w:eastAsia="隶书" w:cs="隶书"/>
                                <w:szCs w:val="3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5pt;margin-top:5.4pt;height:159.05pt;width:241.6pt;z-index:251660288;mso-width-relative:page;mso-height-relative:page;" fillcolor="#FFFFFF" filled="t" stroked="t" coordsize="21600,21600" o:gfxdata="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FsymNgAAAAKAQAADwAAAAAAAAABACAAAAAiAAAA&#10;ZHJzL2Rvd25yZXYueG1sUEsBAhQAFAAAAAgAh07iQPBqJxoHAgAANwQAAA4AAAAAAAAAAQAgAAAA&#10;JwEAAGRycy9lMm9Eb2MueG1sUEsFBgAAAAAGAAYAWQEAAKAFAAAAAA=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atLeast"/>
                        <w:ind w:firstLine="0" w:firstLineChars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108"/>
                          <w:szCs w:val="108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108"/>
                          <w:szCs w:val="108"/>
                        </w:rPr>
                        <w:t>处置样品</w:t>
                      </w:r>
                    </w:p>
                    <w:p>
                      <w:pPr>
                        <w:spacing w:line="240" w:lineRule="atLeast"/>
                        <w:ind w:firstLine="0" w:firstLineChars="0"/>
                        <w:jc w:val="center"/>
                        <w:rPr>
                          <w:rFonts w:hint="eastAsia" w:ascii="隶书" w:hAnsi="隶书" w:eastAsia="隶书" w:cs="隶书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sz w:val="36"/>
                          <w:szCs w:val="36"/>
                        </w:rPr>
                        <w:t>海南省市场监督管理局</w:t>
                      </w:r>
                    </w:p>
                    <w:p>
                      <w:pPr>
                        <w:spacing w:line="200" w:lineRule="atLeast"/>
                        <w:ind w:firstLine="0" w:firstLineChars="0"/>
                        <w:jc w:val="center"/>
                        <w:rPr>
                          <w:rFonts w:hint="eastAsia" w:ascii="隶书" w:hAnsi="隶书" w:eastAsia="隶书" w:cs="隶书"/>
                          <w:szCs w:val="32"/>
                        </w:rPr>
                      </w:pPr>
                      <w:r>
                        <w:rPr>
                          <w:rFonts w:hint="eastAsia" w:ascii="隶书" w:hAnsi="隶书" w:eastAsia="隶书" w:cs="隶书"/>
                          <w:szCs w:val="3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 w:val="0"/>
          <w:bCs w:val="0"/>
        </w:rPr>
        <w:t xml:space="preserve">  </w:t>
      </w:r>
    </w:p>
    <w:p>
      <w:pPr>
        <w:ind w:firstLine="640"/>
        <w:rPr>
          <w:rFonts w:ascii="宋体" w:hAnsi="宋体"/>
          <w:b w:val="0"/>
          <w:bCs w:val="0"/>
        </w:rPr>
      </w:pPr>
    </w:p>
    <w:p>
      <w:pPr>
        <w:ind w:firstLine="640"/>
        <w:rPr>
          <w:rFonts w:ascii="宋体" w:hAnsi="宋体"/>
          <w:b w:val="0"/>
          <w:bCs w:val="0"/>
        </w:rPr>
      </w:pPr>
    </w:p>
    <w:p>
      <w:pPr>
        <w:ind w:firstLine="640"/>
        <w:rPr>
          <w:rFonts w:ascii="宋体" w:hAnsi="宋体"/>
          <w:b w:val="0"/>
          <w:bCs w:val="0"/>
        </w:rPr>
      </w:pPr>
    </w:p>
    <w:p>
      <w:pPr>
        <w:ind w:firstLine="640"/>
        <w:rPr>
          <w:rFonts w:ascii="宋体" w:hAnsi="宋体"/>
          <w:b w:val="0"/>
          <w:bCs w:val="0"/>
        </w:rPr>
      </w:pPr>
    </w:p>
    <w:p>
      <w:pPr>
        <w:ind w:firstLine="0" w:firstLineChars="0"/>
        <w:rPr>
          <w:rFonts w:ascii="宋体" w:hAnsi="宋体"/>
          <w:b w:val="0"/>
          <w:bCs w:val="0"/>
        </w:rPr>
      </w:pPr>
    </w:p>
    <w:p>
      <w:pPr>
        <w:ind w:firstLine="640"/>
        <w:rPr>
          <w:rFonts w:ascii="宋体" w:hAnsi="宋体"/>
          <w:b w:val="0"/>
          <w:bCs w:val="0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ind w:firstLine="0" w:firstLineChars="0"/>
        <w:rPr>
          <w:rFonts w:hint="eastAsia" w:ascii="宋体" w:hAnsi="宋体" w:eastAsia="微软雅黑" w:cs="微软雅黑"/>
          <w:b w:val="0"/>
          <w:bCs w:val="0"/>
          <w:sz w:val="32"/>
          <w:szCs w:val="32"/>
        </w:rPr>
      </w:pPr>
      <w:r>
        <w:rPr>
          <w:rFonts w:ascii="宋体" w:hAnsi="宋体" w:cs="仿宋_GB2312"/>
          <w:b w:val="0"/>
          <w:bCs w:val="0"/>
          <w:sz w:val="32"/>
          <w:szCs w:val="32"/>
          <w:shd w:val="clear" w:color="auto" w:fill="FFFFFF"/>
        </w:rPr>
        <w:t>注：</w:t>
      </w:r>
      <w:r>
        <w:rPr>
          <w:rFonts w:hint="eastAsia" w:ascii="宋体" w:hAnsi="宋体" w:cs="仿宋_GB2312"/>
          <w:b w:val="0"/>
          <w:bCs w:val="0"/>
          <w:sz w:val="32"/>
          <w:szCs w:val="32"/>
          <w:shd w:val="clear" w:color="auto" w:fill="FFFFFF"/>
        </w:rPr>
        <w:t>1.标识长</w:t>
      </w:r>
      <w:r>
        <w:rPr>
          <w:rFonts w:hint="eastAsia" w:ascii="宋体" w:hAnsi="宋体"/>
          <w:b w:val="0"/>
          <w:bCs w:val="0"/>
          <w:sz w:val="32"/>
          <w:szCs w:val="32"/>
          <w:shd w:val="clear" w:color="auto" w:fill="FFFFFF"/>
        </w:rPr>
        <w:t>1</w:t>
      </w:r>
      <w:r>
        <w:rPr>
          <w:rFonts w:ascii="宋体" w:hAnsi="宋体"/>
          <w:b w:val="0"/>
          <w:bCs w:val="0"/>
          <w:sz w:val="32"/>
          <w:szCs w:val="32"/>
          <w:shd w:val="clear" w:color="auto" w:fill="FFFFFF"/>
        </w:rPr>
        <w:t>1</w:t>
      </w:r>
      <w:r>
        <w:rPr>
          <w:rFonts w:hint="eastAsia" w:ascii="宋体" w:hAnsi="宋体"/>
          <w:b w:val="0"/>
          <w:bCs w:val="0"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/>
          <w:b w:val="0"/>
          <w:bCs w:val="0"/>
          <w:sz w:val="32"/>
          <w:szCs w:val="32"/>
          <w:shd w:val="clear" w:color="auto" w:fill="FFFFFF"/>
        </w:rPr>
        <w:t>cm、宽6.5</w:t>
      </w:r>
      <w:r>
        <w:rPr>
          <w:rFonts w:hint="eastAsia" w:ascii="宋体" w:hAnsi="宋体"/>
          <w:b w:val="0"/>
          <w:bCs w:val="0"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/>
          <w:b w:val="0"/>
          <w:bCs w:val="0"/>
          <w:sz w:val="32"/>
          <w:szCs w:val="32"/>
          <w:shd w:val="clear" w:color="auto" w:fill="FFFFFF"/>
        </w:rPr>
        <w:t>cm</w:t>
      </w:r>
      <w:r>
        <w:rPr>
          <w:rFonts w:hint="eastAsia" w:ascii="宋体" w:hAnsi="宋体" w:cs="仿宋_GB2312"/>
          <w:b w:val="0"/>
          <w:bCs w:val="0"/>
          <w:sz w:val="32"/>
          <w:szCs w:val="32"/>
          <w:shd w:val="clear" w:color="auto" w:fill="FFFFFF"/>
        </w:rPr>
        <w:t>，或按比例缩放；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rPr>
          <w:rFonts w:hint="eastAsia" w:ascii="宋体" w:hAnsi="宋体" w:eastAsia="微软雅黑" w:cs="微软雅黑"/>
          <w:b w:val="0"/>
          <w:bCs w:val="0"/>
          <w:sz w:val="32"/>
          <w:szCs w:val="32"/>
        </w:rPr>
      </w:pPr>
      <w:r>
        <w:rPr>
          <w:rFonts w:hint="eastAsia" w:ascii="宋体" w:hAnsi="宋体" w:cs="仿宋_GB2312"/>
          <w:b w:val="0"/>
          <w:bCs w:val="0"/>
          <w:sz w:val="32"/>
          <w:szCs w:val="32"/>
          <w:shd w:val="clear" w:color="auto" w:fill="FFFFFF"/>
        </w:rPr>
        <w:t>2.“处置样品”字体为方正小标宋</w:t>
      </w:r>
      <w:r>
        <w:rPr>
          <w:rFonts w:hint="eastAsia" w:ascii="宋体" w:hAnsi="宋体"/>
          <w:b w:val="0"/>
          <w:bCs w:val="0"/>
          <w:sz w:val="32"/>
          <w:szCs w:val="32"/>
          <w:shd w:val="clear" w:color="auto" w:fill="FFFFFF"/>
        </w:rPr>
        <w:t>简体</w:t>
      </w:r>
      <w:r>
        <w:rPr>
          <w:rFonts w:hint="eastAsia" w:ascii="宋体" w:hAnsi="宋体" w:cs="仿宋_GB2312"/>
          <w:b w:val="0"/>
          <w:bCs w:val="0"/>
          <w:sz w:val="32"/>
          <w:szCs w:val="32"/>
          <w:shd w:val="clear" w:color="auto" w:fill="FFFFFF"/>
        </w:rPr>
        <w:t>，字号</w:t>
      </w:r>
      <w:r>
        <w:rPr>
          <w:rFonts w:ascii="宋体" w:hAnsi="宋体"/>
          <w:b w:val="0"/>
          <w:bCs w:val="0"/>
          <w:sz w:val="32"/>
          <w:szCs w:val="32"/>
          <w:shd w:val="clear" w:color="auto" w:fill="FFFFFF"/>
        </w:rPr>
        <w:t>54</w:t>
      </w:r>
      <w:r>
        <w:rPr>
          <w:rFonts w:hint="eastAsia" w:ascii="宋体" w:hAnsi="宋体" w:cs="仿宋_GB2312"/>
          <w:b w:val="0"/>
          <w:bCs w:val="0"/>
          <w:sz w:val="32"/>
          <w:szCs w:val="32"/>
          <w:shd w:val="clear" w:color="auto" w:fill="FFFFFF"/>
        </w:rPr>
        <w:t>磅；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40"/>
        <w:rPr>
          <w:rFonts w:hint="eastAsia" w:ascii="宋体" w:hAnsi="宋体" w:eastAsia="微软雅黑" w:cs="微软雅黑"/>
          <w:b w:val="0"/>
          <w:bCs w:val="0"/>
          <w:sz w:val="32"/>
          <w:szCs w:val="32"/>
        </w:rPr>
      </w:pPr>
      <w:r>
        <w:rPr>
          <w:rFonts w:hint="eastAsia" w:ascii="宋体" w:hAnsi="宋体" w:cs="仿宋_GB2312"/>
          <w:b w:val="0"/>
          <w:bCs w:val="0"/>
          <w:sz w:val="32"/>
          <w:szCs w:val="32"/>
          <w:shd w:val="clear" w:color="auto" w:fill="FFFFFF"/>
        </w:rPr>
        <w:t>3.“海南省市场监督管理局”字体为隶书，字号小二；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20"/>
        <w:rPr>
          <w:rFonts w:ascii="宋体" w:hAnsi="宋体" w:eastAsia="黑体" w:cs="黑体"/>
          <w:b w:val="0"/>
          <w:bCs w:val="0"/>
          <w:sz w:val="31"/>
          <w:szCs w:val="31"/>
          <w:shd w:val="clear" w:color="auto" w:fill="FFFFFF"/>
        </w:rPr>
      </w:pPr>
      <w:r>
        <w:rPr>
          <w:rFonts w:hint="eastAsia" w:ascii="宋体" w:hAnsi="宋体" w:cs="仿宋_GB2312"/>
          <w:b w:val="0"/>
          <w:bCs w:val="0"/>
          <w:sz w:val="31"/>
          <w:szCs w:val="31"/>
          <w:shd w:val="clear" w:color="auto" w:fill="FFFFFF"/>
        </w:rPr>
        <w:t>4.“     年   月   日”字体为隶书，字号三号。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ZWRkNjdjMGU4OGM0NjEwYThkMDhlMDc1Y2NlYzcifQ=="/>
  </w:docVars>
  <w:rsids>
    <w:rsidRoot w:val="00000000"/>
    <w:rsid w:val="7E8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2023-09-20T04:46:31Z</dcterms:created>
  <dc:creator>ASUS</dc:creator>
  <cp:lastModifiedBy>冲</cp:lastModifiedBy>
  <dcterms:modified xsi:type="dcterms:W3CDTF">2023-09-20T04:46:50Z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B781AB2A1155431A978CD856B397367A_12</vt:lpwstr>
  </property>
</Properties>
</file>