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topLinePunct w:val="0"/>
        <w:spacing w:line="594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典型案件报送信息表</w:t>
      </w:r>
    </w:p>
    <w:p>
      <w:pPr>
        <w:topLinePunct w:val="0"/>
        <w:spacing w:line="3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填写时间：     年     月     日     办理状态：     □正在办理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   □已办结</w:t>
      </w:r>
    </w:p>
    <w:tbl>
      <w:tblPr>
        <w:tblStyle w:val="7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543"/>
        <w:gridCol w:w="3646"/>
        <w:gridCol w:w="1350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案件类型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案件名称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涉案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单位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名称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（人员姓名）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证照情况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（许可信息）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立案时间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年   月   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结案时间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涉案环节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eastAsia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</w:rPr>
              <w:t>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使用</w:t>
            </w:r>
            <w:r>
              <w:rPr>
                <w:rFonts w:hint="eastAsia" w:cs="仿宋_GB2312"/>
                <w:sz w:val="21"/>
                <w:szCs w:val="21"/>
              </w:rPr>
              <w:t xml:space="preserve">  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维保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1"/>
                <w:szCs w:val="21"/>
              </w:rPr>
              <w:t>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1"/>
                <w:szCs w:val="21"/>
              </w:rPr>
              <w:t>□</w:t>
            </w:r>
            <w:r>
              <w:rPr>
                <w:rFonts w:hint="eastAsia" w:cs="仿宋_GB2312"/>
                <w:sz w:val="21"/>
                <w:szCs w:val="21"/>
                <w:lang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是否处罚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88" w:lineRule="auto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□是  □否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作出处罚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时间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处罚决定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内容</w:t>
            </w:r>
          </w:p>
        </w:tc>
        <w:tc>
          <w:tcPr>
            <w:tcW w:w="3646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罚款数额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</w:p>
        </w:tc>
        <w:tc>
          <w:tcPr>
            <w:tcW w:w="3646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没收违法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所得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其他处理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内容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□列入经营异常名录□列入严重违法失信名单□另案处理□约谈□其他：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案件移送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公安机关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88" w:lineRule="auto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□是  □否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移送时间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通报情况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88" w:lineRule="auto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□未通报  □通报部门：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通报时间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案情摘要</w:t>
            </w:r>
          </w:p>
        </w:tc>
        <w:tc>
          <w:tcPr>
            <w:tcW w:w="7938" w:type="dxa"/>
            <w:gridSpan w:val="3"/>
            <w:noWrap w:val="0"/>
            <w:vAlign w:val="top"/>
          </w:tcPr>
          <w:p>
            <w:pPr>
              <w:spacing w:line="288" w:lineRule="auto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（可附页）</w:t>
            </w:r>
          </w:p>
          <w:p>
            <w:pPr>
              <w:spacing w:line="288" w:lineRule="auto"/>
              <w:rPr>
                <w:rFonts w:hint="eastAsia" w:ascii="Times New Roman" w:hAnsi="Times New Roman" w:eastAsia="黑体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eastAsia" w:ascii="Times New Roman" w:hAnsi="Times New Roman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是否已公开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承办部门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联系人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（电话）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288" w:lineRule="auto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/>
        </w:rPr>
        <w:t>说明：案件名称格式为××（单位）查处××（当事人）××（案由）案；案情摘要至少包括线索核查情况、调查经过、违法事实、处理结果等。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E27DF10"/>
    <w:rsid w:val="B7D18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next w:val="3"/>
    <w:qFormat/>
    <w:uiPriority w:val="0"/>
    <w:pPr>
      <w:widowControl w:val="0"/>
      <w:spacing w:after="120"/>
      <w:ind w:firstLine="72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uos</cp:lastModifiedBy>
  <dcterms:modified xsi:type="dcterms:W3CDTF">2023-10-26T13:22:53Z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C611D3CF59ACC445650A396500FADD0B</vt:lpwstr>
  </property>
</Properties>
</file>