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3" w:name="_GoBack"/>
      <w:bookmarkEnd w:id="3"/>
      <w:r>
        <w:rPr>
          <w:rFonts w:hint="eastAsia" w:ascii="方正小标宋简体" w:eastAsia="方正小标宋简体"/>
          <w:sz w:val="44"/>
          <w:szCs w:val="44"/>
        </w:rPr>
        <w:t>海南省地方标准管理办法</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第一章　总　则</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为了加强地方标准管理，提高标准质量和实施效果，根据《中华人民共和国标准化法》《地方标准管理办法》《海南省标准化管理办法》等相关法律、行政法规的规定，结合本省实际，制定本办法。</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本办法所称地方标准（</w:t>
      </w:r>
      <w:r>
        <w:rPr>
          <w:rFonts w:hint="eastAsia" w:ascii="仿宋_GB2312" w:hAnsi="仿宋" w:eastAsia="仿宋_GB2312"/>
          <w:sz w:val="32"/>
          <w:szCs w:val="32"/>
        </w:rPr>
        <w:t>含标准样品</w:t>
      </w:r>
      <w:r>
        <w:rPr>
          <w:rFonts w:hint="eastAsia" w:ascii="仿宋_GB2312" w:eastAsia="仿宋_GB2312"/>
          <w:sz w:val="32"/>
          <w:szCs w:val="32"/>
        </w:rPr>
        <w:t>），是指为满足本省地方自然条件、风俗习惯等特殊技术要求，省人民政府标准化行政主管部门和经其批准的设区的市人民政府标准化行政主管部门可以在农业、工业、服务业以及社会事业等领域制定地方标准。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产品获得地理标志保护后，可以制定地理标志产品省级地方标准。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地方标准包括省级地方标准和市级地方标准。地方标准为推荐性标准；法律、行政法规和国务院决定另有规定的，从其规定。</w:t>
      </w:r>
    </w:p>
    <w:p>
      <w:pPr>
        <w:numPr>
          <w:ilvl w:val="0"/>
          <w:numId w:val="2"/>
        </w:num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本省行政区域内地方标准</w:t>
      </w:r>
      <w:r>
        <w:rPr>
          <w:rFonts w:hint="eastAsia" w:ascii="仿宋_GB2312" w:eastAsia="仿宋_GB2312"/>
          <w:sz w:val="32"/>
          <w:szCs w:val="32"/>
        </w:rPr>
        <w:t>制定（包括立项申请、计划下达、组织起草、征求意见、技术审查、批准、</w:t>
      </w:r>
      <w:r>
        <w:rPr>
          <w:rFonts w:hint="eastAsia" w:ascii="仿宋_GB2312" w:hAnsi="仿宋" w:eastAsia="仿宋_GB2312"/>
          <w:sz w:val="32"/>
          <w:szCs w:val="32"/>
        </w:rPr>
        <w:t>编号、</w:t>
      </w:r>
      <w:r>
        <w:rPr>
          <w:rFonts w:hint="eastAsia" w:ascii="仿宋_GB2312" w:eastAsia="仿宋_GB2312"/>
          <w:sz w:val="32"/>
          <w:szCs w:val="32"/>
        </w:rPr>
        <w:t>发布、备案）、组织实施及监督管理，适用本办法。</w:t>
      </w:r>
    </w:p>
    <w:p>
      <w:pPr>
        <w:numPr>
          <w:ilvl w:val="0"/>
          <w:numId w:val="2"/>
        </w:num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地方标准制定应当遵循开放、透明、公平、经济的原则，</w:t>
      </w:r>
      <w:r>
        <w:rPr>
          <w:rFonts w:hint="eastAsia" w:ascii="仿宋_GB2312" w:eastAsia="仿宋_GB2312"/>
          <w:sz w:val="32"/>
          <w:szCs w:val="32"/>
        </w:rPr>
        <w:t>符合下列基本要求：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（一）制定地方标准应当符合法律、法规、规章的要求</w:t>
      </w:r>
      <w:r>
        <w:rPr>
          <w:rFonts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（二）有利于科学合理利用资源，推广科学技术成果，引导产业转型升级和模式创新，提升社会治理和公共服务水平，提高经济效益、社会效益、生态效益；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（三）符合经济建设和社会发展需要，做到技术上先进、经济上合理；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（四）应当在科学技术研究成果和社会实践经验的基础上，深入调查论证，广泛征求意见，保证标准的科学性、规范性、时效性；</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 xml:space="preserve">（五）应当制定政府职责范围内的公益类标准，满足政府履行经济调节、市场监管、社会管理、公共服务、生态环境保护等方面职责所需要的技术要求；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（六）一般工业产品技术要求不得制定地方标准；不属于政府职责范围，适宜由市场主体制定的技术要求，一般不制定地方标准；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（七）地方标准的技术要求不得低于强制性国家标准的技术要求，并做到与现行国家标准、行业标准和地方标准协调配套；</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（八）禁止通过制定产品质量及其检验方法地方标准等方</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场竞争行为。</w:t>
      </w:r>
    </w:p>
    <w:p>
      <w:pPr>
        <w:numPr>
          <w:ilvl w:val="0"/>
          <w:numId w:val="2"/>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海南省市场监督管理局作为省级标准化行政主管部门依法统一管理本行政区域内的地方标准工作，履行下列职责: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（一）统筹规划地方标准工作；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（二）组织制定地方标准，对地方标准统一立项、审查、编号和批准发布;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（三）指导、协调地方标准的起草和实施;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（四）组织对地方标准的实施情况开展评估、复审，对地方标准实施情况开展监督检查；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（五）审查和批准设区的市标准化行政主管部门提出的制定其行政区域内地方标准的申请。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经省级标准化行政主管部门批准，设区的市标准化行政主管部门可以制定本行政区域的地方标准，并负责市级地方标准的立项、审查和批准发布，对本级地方标准的制定、实施及复审进行指导、协调。</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省、</w:t>
      </w:r>
      <w:r>
        <w:rPr>
          <w:rFonts w:hint="eastAsia" w:ascii="仿宋_GB2312" w:hAnsi="仿宋" w:eastAsia="仿宋_GB2312"/>
          <w:sz w:val="32"/>
          <w:szCs w:val="32"/>
        </w:rPr>
        <w:t>设区的市</w:t>
      </w:r>
      <w:r>
        <w:rPr>
          <w:rFonts w:hint="eastAsia" w:ascii="仿宋_GB2312" w:eastAsia="仿宋_GB2312"/>
          <w:sz w:val="32"/>
          <w:szCs w:val="32"/>
        </w:rPr>
        <w:t>有关行政主管部门按照各自的职责，负责本部门、本行业地方标准制定和实施工作，履行下列职责: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（一）开展标准化研究，制定本部门、本行业地方标准管理工作计划，建设本行业标准体系；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（二）负责地方标准的立项申请、组织起草、征求意见、审核；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（三）确定地方标准项目起草单位，督促其完成研制项目；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（四）负责本部门、本行业地方标准归口管理工作，组织对地方标准的技术内容进行解释；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（五）组织本部门、本行业地方标准实施，制定保证地方标准实施的配套政策，组织地方标准宣贯培训，对地方标准的实施进行监督检查，开展地方标准实施信息反馈、评估和复审。</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市、县、自治县标准化行政主管部门和市、县、自治县有关行政主管部门应当按照职责分工组织地方标准的宣贯、培训和实施，依照法定职责对地方标准的实施情况进行监督检查。</w:t>
      </w:r>
    </w:p>
    <w:p>
      <w:pPr>
        <w:numPr>
          <w:ilvl w:val="0"/>
          <w:numId w:val="2"/>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本办法以下所称标准化行政主管部门是指设区的市级以上人民政府标准化行政主管部门。</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有关行政主管部门指设区的市级以上人民政府有关行政主管部门。</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省级专业标准化技术委员会（以下简称技术委员会）根据有关行政主管部门的需求，在地方标准的立项论证、起草、审查、实施信息反馈和评估、复审等工作中，为有关行政主管部门提供技术支撑。</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标准化行政主管部门和有关行政主管部门可以委托技术委员会或标准化技术机构按照本办法的规定开展地方标准的立项评估、技术审查、地方标准质量和实施效果评估等工作。</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鼓励企业事业单位、科研机构、大专院校、社会团体以及标准化组织积极承担或者参与地方标准的研究和制定工作。</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涉及重大公共利益、应对突发事件、生态环境安全以及经济社会发展急需的地方标准项目，可启动快速制定程序，缩短立项、征求意见等主要环节时限。</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第二章　标准立项</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标准化行政主管部门每年定期向社会公开征集地方标准立项建议。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社会团体、企业事业单位以及公民可以向有关行政主管部门或者标准化行政主管部门提出地方标准立项建议。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标准化行政主管部门应当将收到的立项建议通报同级有关行政主管部门。</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有关行政主管部门应当组织对收到的立项建议的必要性、可行性进行评估论证，并根据本行业、本领域实际需求，向同级标准化行政主管部门提出地方标准立项申请。　</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申报的地方标准项目涉及不同行业、不同领域的，牵头的有关行政主管部门应当与其他有关行政主管部门进行协调，并达成一致意见。　</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申请立项应当提交下列材料：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（一）海南省地方标准制修订项目立项申报表（附件1）；</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（二）有研究基础的项目，应当提交标准前期研究形成的科研报告、调研报告、试验验证报告、统计分析报告等；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仿宋" w:eastAsia="仿宋_GB2312"/>
          <w:sz w:val="32"/>
          <w:szCs w:val="32"/>
        </w:rPr>
        <w:t>标准涉及知识产权的，提供知识产权证书复印件及知识产权持有人授权文件，不涉及知识产权的，在</w:t>
      </w:r>
      <w:r>
        <w:rPr>
          <w:rFonts w:hint="eastAsia" w:ascii="仿宋_GB2312" w:eastAsia="仿宋_GB2312"/>
          <w:sz w:val="32"/>
          <w:szCs w:val="32"/>
        </w:rPr>
        <w:t>立项申报表</w:t>
      </w:r>
      <w:r>
        <w:rPr>
          <w:rFonts w:hint="eastAsia" w:ascii="仿宋_GB2312" w:hAnsi="仿宋" w:eastAsia="仿宋_GB2312"/>
          <w:sz w:val="32"/>
          <w:szCs w:val="32"/>
        </w:rPr>
        <w:t>中应加以说明</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（四）原则上应提交标准草案，标准草案应达到能够公开征求意见的成熟程度；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（五）海南省地方标准制修订项目申报汇总表。</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标准化行政主管部门应当对立项申请是否符合地方标准制定事项范围等组织立项审查，一般应组织专家进行立项评审。</w:t>
      </w:r>
    </w:p>
    <w:p>
      <w:pPr>
        <w:numPr>
          <w:ilvl w:val="0"/>
          <w:numId w:val="2"/>
        </w:numPr>
        <w:spacing w:line="560" w:lineRule="exact"/>
        <w:ind w:firstLine="640" w:firstLineChars="200"/>
        <w:rPr>
          <w:rFonts w:ascii="仿宋_GB2312" w:eastAsia="仿宋_GB2312"/>
          <w:sz w:val="32"/>
          <w:szCs w:val="32"/>
        </w:rPr>
      </w:pPr>
      <w:bookmarkStart w:id="0" w:name="OLE_LINK1"/>
      <w:bookmarkStart w:id="1" w:name="OLE_LINK2"/>
      <w:r>
        <w:rPr>
          <w:rFonts w:hint="eastAsia" w:ascii="仿宋_GB2312" w:eastAsia="仿宋_GB2312"/>
          <w:sz w:val="32"/>
          <w:szCs w:val="32"/>
        </w:rPr>
        <w:t>地方标准立项应当符合以下条件：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（一）符合法律、法规、规章的相关规定，制定地方标准的法律、法规、规章、规划、政策依据充分；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（二）没有相应的国家标准、行业标准和地方标准，或技术要求严于国家标准、行业标准；未被纳入已有的国家标准、行业标准、地方标准制修订计划；</w:t>
      </w:r>
    </w:p>
    <w:bookmarkEnd w:id="0"/>
    <w:bookmarkEnd w:id="1"/>
    <w:p>
      <w:pPr>
        <w:spacing w:line="560" w:lineRule="exact"/>
        <w:ind w:firstLine="640" w:firstLineChars="200"/>
        <w:rPr>
          <w:rFonts w:ascii="仿宋_GB2312" w:eastAsia="仿宋_GB2312"/>
          <w:sz w:val="32"/>
          <w:szCs w:val="32"/>
        </w:rPr>
      </w:pPr>
      <w:r>
        <w:rPr>
          <w:rFonts w:hint="eastAsia" w:ascii="仿宋_GB2312" w:eastAsia="仿宋_GB2312"/>
          <w:sz w:val="32"/>
          <w:szCs w:val="32"/>
        </w:rPr>
        <w:t>（三）属于本部门职责范围内普遍适用的技术要求，并在相应领域的标准体系内；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（四）具备标准制定基础，已完成前期调查研究及必要性、可行性论证，形成科研报告、调研报告、试验验证报告等技术论证材料；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（五）已形成标准草案草稿，标准适用范围、标准化对象或目标、标准主要章节及章节技术等内容明确；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（六）有明确的标准组织实施单位，有推进标准实施的具体措施。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对保障人身健康和生命财产安全、国家安全、生态环境安全以及经济社会发展所急需的地方标准项目，标准化行政主管部门应当优先立项并及时完成，鼓励和</w:t>
      </w:r>
      <w:r>
        <w:rPr>
          <w:rFonts w:ascii="仿宋_GB2312" w:eastAsia="仿宋_GB2312"/>
          <w:sz w:val="32"/>
          <w:szCs w:val="32"/>
        </w:rPr>
        <w:t>引导</w:t>
      </w:r>
      <w:r>
        <w:rPr>
          <w:rFonts w:hint="eastAsia" w:ascii="仿宋_GB2312" w:eastAsia="仿宋_GB2312"/>
          <w:sz w:val="32"/>
          <w:szCs w:val="32"/>
        </w:rPr>
        <w:t>有</w:t>
      </w:r>
      <w:r>
        <w:rPr>
          <w:rFonts w:ascii="仿宋_GB2312" w:eastAsia="仿宋_GB2312"/>
          <w:sz w:val="32"/>
          <w:szCs w:val="32"/>
        </w:rPr>
        <w:t>关单位</w:t>
      </w:r>
      <w:r>
        <w:rPr>
          <w:rFonts w:hint="eastAsia" w:ascii="仿宋_GB2312" w:eastAsia="仿宋_GB2312"/>
          <w:sz w:val="32"/>
          <w:szCs w:val="32"/>
        </w:rPr>
        <w:t>结合</w:t>
      </w:r>
      <w:r>
        <w:rPr>
          <w:rFonts w:ascii="仿宋_GB2312" w:eastAsia="仿宋_GB2312"/>
          <w:sz w:val="32"/>
          <w:szCs w:val="32"/>
        </w:rPr>
        <w:t>实际</w:t>
      </w:r>
      <w:r>
        <w:rPr>
          <w:rFonts w:hint="eastAsia" w:ascii="仿宋_GB2312" w:eastAsia="仿宋_GB2312"/>
          <w:sz w:val="32"/>
          <w:szCs w:val="32"/>
        </w:rPr>
        <w:t>采</w:t>
      </w:r>
      <w:r>
        <w:rPr>
          <w:rFonts w:ascii="仿宋_GB2312" w:eastAsia="仿宋_GB2312"/>
          <w:sz w:val="32"/>
          <w:szCs w:val="32"/>
        </w:rPr>
        <w:t>用国际标准</w:t>
      </w:r>
      <w:r>
        <w:rPr>
          <w:rFonts w:hint="eastAsia" w:ascii="仿宋_GB2312" w:eastAsia="仿宋_GB2312"/>
          <w:sz w:val="32"/>
          <w:szCs w:val="32"/>
        </w:rPr>
        <w:t>等</w:t>
      </w:r>
      <w:r>
        <w:rPr>
          <w:rFonts w:ascii="仿宋_GB2312" w:eastAsia="仿宋_GB2312"/>
          <w:sz w:val="32"/>
          <w:szCs w:val="32"/>
        </w:rPr>
        <w:t>先进标准</w:t>
      </w:r>
      <w:r>
        <w:rPr>
          <w:rFonts w:hint="eastAsia" w:ascii="仿宋_GB2312" w:eastAsia="仿宋_GB2312"/>
          <w:sz w:val="32"/>
          <w:szCs w:val="32"/>
        </w:rPr>
        <w:t>，并</w:t>
      </w:r>
      <w:r>
        <w:rPr>
          <w:rFonts w:ascii="仿宋_GB2312" w:eastAsia="仿宋_GB2312"/>
          <w:sz w:val="32"/>
          <w:szCs w:val="32"/>
        </w:rPr>
        <w:t>转化为地方标准</w:t>
      </w:r>
      <w:r>
        <w:rPr>
          <w:rFonts w:hint="eastAsia" w:ascii="仿宋_GB2312" w:eastAsia="仿宋_GB2312"/>
          <w:sz w:val="32"/>
          <w:szCs w:val="32"/>
        </w:rPr>
        <w:t>。</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经审查符合立项条件的，由标准化行政主管部门在门户网站向社会进行公示，公示时间不少于五个工作日。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公示无异议的地方标准项目，由标准化行政主管部门正式下达地方标准制定项目计划。项目计划应当明确立项编号、项目名称、提出单位、归口单位、起草单位、完成时限等。</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有关行政主管部门负责本部门、本行业领域地方标准的技术归口工作。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涉及两个或两个以上行政主管部门工作领域的，牵头的有关行政主管部门应当与其他有关行政主管部门进行协调，确定技术归口单位。</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已立项地方标准在制定过程中进行内容调整引起的名称变更、拆分、合并的项目，由有关行政主管部门向同级标准化行政主管部门提出。</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根据需要，地方标准制定项目计划分批下达。地方标准制定应当自立项之日起一年内完成，确有必要延期的，由起草单位于期限届满六十日前向负责立项的标准化行政主管部门提出申请，延期时间不超过六个月；逾期未完成的，由该标准化行政主管部门公告终止制定程序</w:t>
      </w:r>
      <w:r>
        <w:rPr>
          <w:rFonts w:ascii="仿宋_GB2312" w:eastAsia="仿宋_GB2312"/>
          <w:sz w:val="32"/>
          <w:szCs w:val="32"/>
        </w:rPr>
        <w:t>。</w:t>
      </w:r>
      <w:r>
        <w:rPr>
          <w:rFonts w:hint="eastAsia" w:ascii="仿宋_GB2312" w:eastAsia="仿宋_GB2312"/>
          <w:sz w:val="32"/>
          <w:szCs w:val="32"/>
        </w:rPr>
        <w:t>　</w:t>
      </w:r>
    </w:p>
    <w:p>
      <w:pPr>
        <w:spacing w:line="560" w:lineRule="exact"/>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第三章　标准起草</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立项申请部门负责组织标准起草工作，起草工作包括编制地方标准文本、编制说明等。地方标准起草应当委托技术委员会承担；未组建技术委员会的，应当成立起草专家组。起草专家组应当具有权威性、代表性，并对地</w:t>
      </w:r>
      <w:r>
        <w:rPr>
          <w:rFonts w:ascii="仿宋_GB2312" w:eastAsia="仿宋_GB2312"/>
          <w:sz w:val="32"/>
          <w:szCs w:val="32"/>
        </w:rPr>
        <w:t>方</w:t>
      </w:r>
      <w:r>
        <w:rPr>
          <w:rFonts w:hint="eastAsia" w:ascii="仿宋_GB2312" w:eastAsia="仿宋_GB2312"/>
          <w:sz w:val="32"/>
          <w:szCs w:val="32"/>
        </w:rPr>
        <w:t>标准质量及技术内容负责。</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编制地方标准应当遵循下列要求：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（一）充分调查研究，广泛收集资料，重点回应问题和需求，明确地方标准的主要技术内容；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（二）充分协调标准各相关利益方，在确保公共利益的基础上，实现各方利益诉求的最大化和一致性；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（三）不得设定涉及部门职责权限的条款；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（四）不得设定含有地方保护、阻碍市场流通和其他妨害公平竞争等内容的条款；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（五）标准编写应当符合GB/T 1.1的要求；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（六）充分考虑标准的实施，应当具备标准实施的主客观条件</w:t>
      </w:r>
      <w:r>
        <w:rPr>
          <w:rFonts w:hint="eastAsia" w:ascii="仿宋_GB2312" w:hAnsi="仿宋" w:eastAsia="仿宋_GB2312" w:cs="仿宋"/>
          <w:sz w:val="25"/>
          <w:szCs w:val="25"/>
        </w:rPr>
        <w:t>。</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地方标准内容涉及的技术要求和重要数据，应当充分可靠；有关技术要求需要进行试验验证的，应当委托具有相应能力的单位承担。　</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地方标准编制说明应当包括下列内容：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（一）工作简况，包括任务来源、起草单位、协作单位和主要起草人信息、任务分工等；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（二）编制标准的必要性和意义及背景；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（三）编制过程简介；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（四）制定标准的原则和依据，与现行法律法规、标准的关系；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（五）主要条款的说明，主要技术指标、参数、试验验证的论述；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（六）标准中如果涉及专利，应有明确的知识产权说明；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（七）采用国际标准或国外先进标准的，说明采标程度，以及国内外同类标准水平的对比情况；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（八）重大分歧意见的处理依据和结果；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（九）实施标准的措施建议（包括组织措施、技术措施、过渡办法、实施日期等）；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（十）预期效果；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（十一）其他应予说明的事项。</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起草单位完成地方标准草案和编制说明编制后，应当书面征求有关行政主管部门及企业事业组织、社会团体、消费者组织和教育、科研机构等利益相关方的意见。征求意见的单位或专家一般不少于二十个，被征求意见的单位应在规定的时间内正式进行回复。</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起草单位应当就标准草案与相关国家标准、行业标准、地方标准的协调性，标准文本编写质量和技术内容等，组织征求意见会，形成征求意见稿，并分别在有关行政主管部门和标准化行政主管部门门户网站向社会公开征求意见，公开征求意见的期限不少于三十日。</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对于涉及面广、关注度高或涉及重大或者特殊专业技术问题的地方标准，有关行政主管部门采取座谈会、论证会、咨询会等多种形式征求意见。</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起草单位应当对意见进行整理、分析和处理，对不予采纳的意见应当说明理由，并形成征求意见汇总处理表。</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起草单位应当根据各方意见对地方标准征求意见稿和编制说明进行修改完善后形成送审稿，并将标准送审稿、编制说明、意见汇总处理表等材料报有关行政主管部门审核。</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有关行政主管部门应当组织对标准送审材料进行审核，对送审材料完整性、标准编写规范性、标准内容科学性、合理性等方面进行初步审查。</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审核通过的项目，由有关行政主管部门向标准化行政主管部门提交标准送审材料。具体包括：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（一）申请开展地方标准技术审查的公函，或填报《海南省地方标准技术审查申请表》（附件</w:t>
      </w:r>
      <w:r>
        <w:rPr>
          <w:rFonts w:ascii="仿宋_GB2312" w:eastAsia="仿宋_GB2312"/>
          <w:sz w:val="32"/>
          <w:szCs w:val="32"/>
        </w:rPr>
        <w:t>2</w:t>
      </w:r>
      <w:r>
        <w:rPr>
          <w:rFonts w:hint="eastAsia" w:ascii="仿宋_GB2312" w:eastAsia="仿宋_GB2312"/>
          <w:sz w:val="32"/>
          <w:szCs w:val="32"/>
        </w:rPr>
        <w:t>，需有关行政主管部门盖章）；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（二）地方标准送审稿；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（三）地方标准编制说明；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（四）地方标准征求意见汇总处理表；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（五）主要的试验、验证报告（必要时）；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（六）审查专家推荐名单（不少于七人）。</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第四章　标准技术审查</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标准化行政主管部门负责组织对地方标准送审稿的技术审查，也可委托有关行政主管部门或技术委员会组织地方标准送审稿的技术审查。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地方标准的技术审查原则上采用会议审查形式。</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确定专家，组成地方标准审查组。审查组包括行业管理部门、科研院所、应用单位、技术委员会等相关领域的专家。推荐性地方标准专家审查组人数一般不少于五人，强制性地方标准专家审查组人数一般不少于七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承担地方标准起草工作的人员和单位不得承担该地方标准技术审查工作。</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标准化行政主管部门（或有关行政主管部门、技术委员会）应将审查会议通知、标准送审稿、编制说明、征求意见汇总处理表等有关材料（</w:t>
      </w:r>
      <w:r>
        <w:rPr>
          <w:rFonts w:ascii="仿宋_GB2312" w:eastAsia="仿宋_GB2312"/>
          <w:sz w:val="32"/>
          <w:szCs w:val="32"/>
        </w:rPr>
        <w:t>电子版）</w:t>
      </w:r>
      <w:r>
        <w:rPr>
          <w:rFonts w:hint="eastAsia" w:ascii="仿宋_GB2312" w:eastAsia="仿宋_GB2312"/>
          <w:sz w:val="32"/>
          <w:szCs w:val="32"/>
        </w:rPr>
        <w:t>在召开地方标准技术审查会议三个工作日前提交给标准审查组专家，并在地方标准技术审查会议时向全体参会人员提供书</w:t>
      </w:r>
      <w:r>
        <w:rPr>
          <w:rFonts w:ascii="仿宋_GB2312" w:eastAsia="仿宋_GB2312"/>
          <w:sz w:val="32"/>
          <w:szCs w:val="32"/>
        </w:rPr>
        <w:t>面材料</w:t>
      </w:r>
      <w:r>
        <w:rPr>
          <w:rFonts w:hint="eastAsia" w:ascii="仿宋_GB2312" w:eastAsia="仿宋_GB2312"/>
          <w:sz w:val="32"/>
          <w:szCs w:val="32"/>
        </w:rPr>
        <w:t>。</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参加地方标准技术审查会议的专家，应当于会前充分了解标准内容，形成初步审查意见。 </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标准化行政主管部门主持地方标准技术审查会议，或委托有关行政主管部门、技术委员会主持地方标准技术审查会议。有关行政主管部门应参加地方标准技术审查会。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技术审查会议应听取有关行政主管部门介绍立项需求与目的，听取起草单位介绍标准起草过程、标准主要内容的确定依据、重大分歧意见的处理情况，并对标准文本逐条进行审查。技术审查内容包括：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（一）标准是否达到立项的需求与目的；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（二）标准内容是否符合国家有关法律、法规、规章和强制性标准的规定，是否与相关国家标准、行业标准、地方标准相协调；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（三）标准的重大意见分歧的处理情况，标准相关各方意见是否协调一致；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（四）标准结构是否完整、清晰；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（五）标准技术内容的科学性、合理性和可操作性；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（六）文本编写的规范性；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（七）需要时，可对标准技术内容的先进性进行评价；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（八）需要技术审查的其他事项。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技术审查会议意见原则上应协调一致，应有不少于审查专家组人数的四分之三同意为通过；强制性标准应由审查专家组一致同意为通过。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技术审查会议应当形成技术审查会议纪要，并附技术审查专家签字表决表。原则上地方标准名称应当与立项计划名称一致，如有变化，经审查同意并在会议纪要中说明。</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技术审查通过的，起草单位应当根据技术审查意见对标准送审稿、编制说明等材料进行修改完善形成报批稿，并提交技术审查专家复核。经技术审查专家复核，同意报批后，将地方标准报批稿、编制说明等材料报送有关行政主管部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技术审查未通过的，下达立项计划的标准化行政主管部门根据技术审查结论终止标准制定项目计划，或要求起草单位修改后再次提出技术审查申请。再次技术审查不通过的，该标准项目终止。</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第五章　标准批准、编号、发布和备案</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有关行政主管部门应对报批材料进行审核，确认地方标准质量和技术内容符合要求，报送同级标准化行政主管部门批准、发布。报批材料包括：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（一）申请报批地方标准的公函，或海南省地方标准报批申请表（附件</w:t>
      </w:r>
      <w:r>
        <w:rPr>
          <w:rFonts w:ascii="仿宋_GB2312" w:eastAsia="仿宋_GB2312"/>
          <w:sz w:val="32"/>
          <w:szCs w:val="32"/>
        </w:rPr>
        <w:t>3</w:t>
      </w:r>
      <w:r>
        <w:rPr>
          <w:rFonts w:hint="eastAsia" w:ascii="仿宋_GB2312" w:eastAsia="仿宋_GB2312"/>
          <w:sz w:val="32"/>
          <w:szCs w:val="32"/>
        </w:rPr>
        <w:t>，需有关行政主管部门盖章）；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（二）地方标准报批稿；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（三）地方标准编制说明；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（四）主要的试验、验证报告（必要时）；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（五）地方标准技术审查会议纪要（含技术审查意见汇总处理表）；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（六）地方标准技术审查专家签字表决表；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（七）地方标准报批稿复核意见；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（八）其他相关材料。</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标准化行政主管部门应当对地方标准报批稿及相关材料进行审核，对报送材料齐全、制定程序规范的地方标准予以批准、编号。</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地方标准编号由标准代号、顺序号和发布年号构成。地方标准发布顺序号不编虚位。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海南省强制性地方标准的编号为：DB46/ aaa—bbbb、海南省推荐性地方标准的编号为：DB46/T aaa—bbbb，其中：DB46/为海南省强制性地方标准代号、DB46/T为海南省推荐性地方标准代号、aaa为发布顺序号、bbbb为4位发布年号。市级推荐</w:t>
      </w:r>
      <w:r>
        <w:rPr>
          <w:rFonts w:ascii="仿宋_GB2312" w:eastAsia="仿宋_GB2312"/>
          <w:sz w:val="32"/>
          <w:szCs w:val="32"/>
        </w:rPr>
        <w:t>性</w:t>
      </w:r>
      <w:r>
        <w:rPr>
          <w:rFonts w:hint="eastAsia" w:ascii="仿宋_GB2312" w:eastAsia="仿宋_GB2312"/>
          <w:sz w:val="32"/>
          <w:szCs w:val="32"/>
        </w:rPr>
        <w:t>地方标准代号为DB46XX/T，其中46XX为设区的市行政区划代码前四位。</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地方标准由标准化行政主管部门发布，提出该地方标准立项申请的有关行政主管部门为归口管理地方标准的主管部门。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环境保护等法律、行政法规规定可以制定严于国家标准、行业标准的强制性地方标准，经省标准化行政主管部门和省有关行政主管部门审核，并报省人民政府批准后，由省标准化行政主管部门统一编号，省标准化行政主管部门和省有关行政主管部门联合发布。　</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地方标准发布前，提出立项申请的行政主管部门认为相关技术要求存在重大问题或者出现重大政策性变化的，可以向标准化行政主管部门提出项目变更或者终止建议。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标准化行政主管部门可以根据有关行政主管部门的建议等，作出变更或者终止决定。　</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推荐性地方标准发布和实施日期之间一般应有一个月的过渡期。强制性地方标准发布和实施日期之间一般应有不少于六个月的过渡期。　</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标准化行政主管部门应当自地方标准发布之日起二十日内在其门户网站和地方标准信息公共服务平台上公开地方标准目录及文本。有关行政主管部门可以在网站上公布本行业地方标准目录和地方标准文本。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地方标准文本以标准化行政主管部门在地方标准信息公共服务平台网站公布版本为准。</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地方标准自发布之日起三十日内，由省级标准化行政主管部门通过地方标准信息公共服务平台向国务院标准化行政主管部门备案。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设区的市级标准化行政主管部门应自标准发布之日起三十日内，将备案材料通过地方标准信息公共服务平台报送省级标准化行政主管部门，由省级标准化行政主管部门在地方标准信息公共服务平台审查后，上报国务院标准化行政主管部门备案。</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第六章　标准实施</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地方标准实施中需要解释的，由发布该地方标准的标准化行政主管部门会同有关行政主管部门负责解释。</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有关行政主管部门应当建立政策实施配套标准制度，在政策文件制定时积极应用地方标准。</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标准化行政主管部门应当建立地方标准实施信息反馈和评估机制，加强对标准实施情况的跟踪评估。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有关行政主管部门应当组织在日常工作中收集相关地方标准实施信息，对地方标准的实施情况进行总结、分析与评估，形成《海南省地方标准实施评估工作报告》（附件</w:t>
      </w:r>
      <w:r>
        <w:rPr>
          <w:rFonts w:ascii="仿宋_GB2312" w:eastAsia="仿宋_GB2312"/>
          <w:sz w:val="32"/>
          <w:szCs w:val="32"/>
        </w:rPr>
        <w:t>4</w:t>
      </w:r>
      <w:r>
        <w:rPr>
          <w:rFonts w:hint="eastAsia" w:ascii="仿宋_GB2312" w:eastAsia="仿宋_GB2312"/>
          <w:sz w:val="32"/>
          <w:szCs w:val="32"/>
        </w:rPr>
        <w:t>），于每年第一季度报同级标准化行政主管部门。地方标准实施评估工作报告应当包括地方标准实施情况、实施成效、存在问题及改进建议等。</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鼓励和支持有关标准化科研机构、检验检测机构、认证机构、技术委员会、行业协会、学会及其他中介组织积极主动地开展或参与地方标准的宣贯、检测、认证、评估，开展标准化咨询、培训等技术服务，推动地方标准实施。</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第七章　标准复审</w:t>
      </w:r>
    </w:p>
    <w:p>
      <w:pPr>
        <w:numPr>
          <w:ilvl w:val="0"/>
          <w:numId w:val="2"/>
        </w:numPr>
        <w:spacing w:line="560" w:lineRule="exact"/>
        <w:ind w:firstLine="640" w:firstLineChars="200"/>
        <w:rPr>
          <w:rFonts w:ascii="仿宋_GB2312" w:eastAsia="仿宋_GB2312"/>
          <w:sz w:val="32"/>
          <w:szCs w:val="32"/>
        </w:rPr>
      </w:pPr>
      <w:bookmarkStart w:id="2" w:name="OLE_LINK3"/>
      <w:r>
        <w:rPr>
          <w:rFonts w:hint="eastAsia" w:ascii="仿宋_GB2312" w:eastAsia="仿宋_GB2312"/>
          <w:sz w:val="32"/>
          <w:szCs w:val="32"/>
        </w:rPr>
        <w:t>标准化行政主管部门应当组织对地方标准进行复审，并征求同级有关行政主管部门意见。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有关行政主管部门应当根据地方标准实施情况开展评估，填写《海南省地方标准复审意见表》（附件5），形成地方标准继续有效、修订或者废止的复审建议，报同级标准化行政主管部门。</w:t>
      </w:r>
    </w:p>
    <w:bookmarkEnd w:id="2"/>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地方标准复审周期一般不超过五年，但有下列情形之一的，应当及时复审：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（一）法律、法规、规章或者国家有关规定发生重大变化的；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（二）涉及的国家标准、行业标准、地方标准发生重大变化的；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（三）关键技术、适用条件发生重大变化的；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（四）应当及时复审的其他情形。</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标准化行政主管部门根据复审建议进行审核后，形成复审结论并向社会公告。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复审结论为废止的，由标准化行政主管部门予以公告废止，经省人民政府批准的地方标准，应当报省人民政府批准后废止。复审结论为修订的，应当按照本办法规定的地方标准制定程序执行。确认继续有效的地方标准，注明复审年度。</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第八章  标准监督管理</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标准化行政主管部门和有关行政主管部门依据法定职责，对标准的制定情况进行指导和监督，对标准的实施进行监督检查。被检查的单位和个人应当配合。</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标准化行政主管部门对地方标准制定项目计划的执行情况进行跟踪检查。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相关国家标准、行业标准发布或其它不适宜继续开展地方标准起草任务的，标准化行政主管部门应当终止该地方标准制定项目计划。起草单位未如期完成起草任务的，标准化行政主管部门可以终止该地方标准制定项目计划。</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应当督促有关单位按照规定时限、程序完成地方标准起草、技术审查等工作。发现未按规定开展相关工作的，应当通过发函等方式督促其履行职责。经督促仍未及时履职的，可终止该地方标准制定项目计划。</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在地方标准制定、实施过程中出现重大争议的，</w:t>
      </w:r>
    </w:p>
    <w:p>
      <w:pPr>
        <w:spacing w:line="560" w:lineRule="exact"/>
        <w:rPr>
          <w:rFonts w:ascii="仿宋_GB2312" w:eastAsia="仿宋_GB2312"/>
          <w:sz w:val="32"/>
          <w:szCs w:val="32"/>
        </w:rPr>
      </w:pPr>
      <w:r>
        <w:rPr>
          <w:rFonts w:hint="eastAsia" w:ascii="仿宋_GB2312" w:eastAsia="仿宋_GB2312"/>
          <w:sz w:val="32"/>
          <w:szCs w:val="32"/>
        </w:rPr>
        <w:t>由标准化行政主管部门组织协商；协商不成的，由同级人民政府标准化协调机制解决。</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地方标准的档案管理参照国家标准的档案管理办法执行。</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任何单位和个人发现涉嫌违反本办法规定的行为，有权向标准化行政主管部门举报。</w:t>
      </w:r>
    </w:p>
    <w:p>
      <w:pPr>
        <w:spacing w:line="560" w:lineRule="exact"/>
        <w:jc w:val="center"/>
        <w:rPr>
          <w:rFonts w:ascii="仿宋_GB2312" w:hAnsi="黑体" w:eastAsia="仿宋_GB2312"/>
          <w:sz w:val="32"/>
          <w:szCs w:val="32"/>
        </w:rPr>
      </w:pPr>
    </w:p>
    <w:p>
      <w:pPr>
        <w:spacing w:line="560" w:lineRule="exact"/>
        <w:jc w:val="center"/>
        <w:rPr>
          <w:rFonts w:ascii="仿宋_GB2312" w:hAnsi="黑体" w:eastAsia="仿宋_GB2312"/>
          <w:sz w:val="32"/>
          <w:szCs w:val="32"/>
        </w:rPr>
      </w:pPr>
      <w:r>
        <w:rPr>
          <w:rFonts w:hint="eastAsia" w:ascii="黑体" w:hAnsi="黑体" w:eastAsia="黑体"/>
          <w:sz w:val="32"/>
          <w:szCs w:val="32"/>
        </w:rPr>
        <w:t>第九章　附　则</w:t>
      </w:r>
    </w:p>
    <w:p>
      <w:pPr>
        <w:numPr>
          <w:ilvl w:val="0"/>
          <w:numId w:val="2"/>
        </w:numPr>
        <w:spacing w:line="560" w:lineRule="exact"/>
        <w:ind w:firstLine="640"/>
        <w:rPr>
          <w:rFonts w:ascii="仿宋_GB2312" w:eastAsia="仿宋_GB2312"/>
          <w:sz w:val="32"/>
          <w:szCs w:val="32"/>
        </w:rPr>
      </w:pPr>
      <w:r>
        <w:rPr>
          <w:rFonts w:hint="eastAsia" w:ascii="仿宋_GB2312" w:eastAsia="仿宋_GB2312"/>
          <w:sz w:val="32"/>
          <w:szCs w:val="32"/>
        </w:rPr>
        <w:t>本办法所称企业包括内资企业和外商投资企业。地方标准对内资企业和外商投资企业平等适用。外商投资企业依法和内资企业平等参与地方标准的制定、修订工作。</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本办法由省标准化行政主管部门负责解释。　</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本办法自</w:t>
      </w:r>
      <w:r>
        <w:rPr>
          <w:rFonts w:ascii="仿宋_GB2312" w:eastAsia="仿宋_GB2312"/>
          <w:sz w:val="32"/>
          <w:szCs w:val="32"/>
          <w:lang w:val="en"/>
        </w:rPr>
        <w:t>2024</w:t>
      </w:r>
      <w:r>
        <w:rPr>
          <w:rFonts w:hint="eastAsia" w:ascii="仿宋_GB2312" w:eastAsia="仿宋_GB2312"/>
          <w:sz w:val="32"/>
          <w:szCs w:val="32"/>
          <w:lang w:val="en"/>
        </w:rPr>
        <w:t>年</w:t>
      </w:r>
      <w:r>
        <w:rPr>
          <w:rFonts w:hint="eastAsia" w:ascii="仿宋_GB2312" w:eastAsia="仿宋_GB2312"/>
          <w:sz w:val="32"/>
          <w:szCs w:val="32"/>
        </w:rPr>
        <w:t>6月1日起施行。</w:t>
      </w:r>
    </w:p>
    <w:p>
      <w:pPr>
        <w:spacing w:line="560" w:lineRule="exact"/>
        <w:rPr>
          <w:rFonts w:ascii="黑体" w:hAnsi="黑体" w:eastAsia="黑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附</w:t>
      </w:r>
      <w:r>
        <w:rPr>
          <w:rFonts w:hint="eastAsia" w:ascii="黑体" w:hAnsi="黑体" w:eastAsia="黑体"/>
          <w:sz w:val="32"/>
          <w:szCs w:val="32"/>
          <w:lang w:eastAsia="zh-CN"/>
        </w:rPr>
        <w:t>表</w:t>
      </w:r>
      <w:r>
        <w:rPr>
          <w:rFonts w:hint="eastAsia" w:ascii="黑体" w:hAnsi="黑体" w:eastAsia="黑体"/>
          <w:sz w:val="32"/>
          <w:szCs w:val="32"/>
        </w:rPr>
        <w:t>：</w:t>
      </w:r>
      <w:r>
        <w:rPr>
          <w:rFonts w:hint="eastAsia" w:ascii="仿宋_GB2312" w:hAnsi="仿宋_GB2312" w:eastAsia="仿宋_GB2312" w:cs="仿宋_GB2312"/>
          <w:sz w:val="32"/>
          <w:szCs w:val="32"/>
          <w:lang w:val="en"/>
        </w:rPr>
        <w:t>1.</w:t>
      </w:r>
      <w:r>
        <w:rPr>
          <w:rFonts w:hint="eastAsia" w:ascii="仿宋_GB2312" w:hAnsi="仿宋_GB2312" w:eastAsia="仿宋_GB2312" w:cs="仿宋_GB2312"/>
          <w:sz w:val="32"/>
          <w:szCs w:val="32"/>
        </w:rPr>
        <w:t>海南省地方标准制修订立项申报表</w:t>
      </w:r>
    </w:p>
    <w:p>
      <w:pPr>
        <w:pStyle w:val="13"/>
        <w:numPr>
          <w:ilvl w:val="255"/>
          <w:numId w:val="0"/>
        </w:num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2.</w:t>
      </w:r>
      <w:r>
        <w:rPr>
          <w:rFonts w:hint="eastAsia" w:ascii="仿宋_GB2312" w:hAnsi="仿宋_GB2312" w:eastAsia="仿宋_GB2312" w:cs="仿宋_GB2312"/>
          <w:sz w:val="32"/>
          <w:szCs w:val="32"/>
        </w:rPr>
        <w:t>海南省地方标准技术审查申请表</w:t>
      </w:r>
    </w:p>
    <w:p>
      <w:pPr>
        <w:pStyle w:val="13"/>
        <w:numPr>
          <w:ilvl w:val="255"/>
          <w:numId w:val="0"/>
        </w:num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海南省地方标准报批申请表</w:t>
      </w:r>
    </w:p>
    <w:p>
      <w:pPr>
        <w:pStyle w:val="13"/>
        <w:numPr>
          <w:ilvl w:val="255"/>
          <w:numId w:val="0"/>
        </w:num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4.</w:t>
      </w:r>
      <w:r>
        <w:rPr>
          <w:rFonts w:hint="eastAsia" w:ascii="仿宋_GB2312" w:hAnsi="仿宋_GB2312" w:eastAsia="仿宋_GB2312" w:cs="仿宋_GB2312"/>
          <w:sz w:val="32"/>
          <w:szCs w:val="32"/>
        </w:rPr>
        <w:t>海南省地方标准实施评估工作报告</w:t>
      </w:r>
    </w:p>
    <w:p>
      <w:pPr>
        <w:pStyle w:val="13"/>
        <w:numPr>
          <w:ilvl w:val="255"/>
          <w:numId w:val="0"/>
        </w:num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海南省地方标准复审意见表</w:t>
      </w:r>
    </w:p>
    <w:p>
      <w:pPr>
        <w:spacing w:line="578" w:lineRule="exact"/>
        <w:jc w:val="left"/>
        <w:rPr>
          <w:rFonts w:ascii="黑体" w:hAnsi="黑体" w:eastAsia="黑体"/>
        </w:rPr>
      </w:pPr>
      <w:r>
        <w:rPr>
          <w:rFonts w:ascii="黑体" w:hAnsi="黑体" w:eastAsia="黑体"/>
        </w:rPr>
        <w:br w:type="page"/>
      </w:r>
    </w:p>
    <w:p>
      <w:pPr>
        <w:spacing w:line="600" w:lineRule="exact"/>
        <w:rPr>
          <w:rFonts w:ascii="黑体" w:hAnsi="黑体" w:eastAsia="黑体"/>
          <w:sz w:val="32"/>
          <w:szCs w:val="32"/>
        </w:rPr>
      </w:pPr>
      <w:r>
        <w:rPr>
          <w:rFonts w:hint="eastAsia" w:ascii="黑体" w:hAnsi="黑体" w:eastAsia="黑体"/>
          <w:sz w:val="32"/>
          <w:szCs w:val="32"/>
        </w:rPr>
        <w:t>附</w:t>
      </w:r>
      <w:r>
        <w:rPr>
          <w:rFonts w:hint="eastAsia" w:ascii="黑体" w:hAnsi="黑体" w:eastAsia="黑体"/>
          <w:sz w:val="32"/>
          <w:szCs w:val="32"/>
          <w:lang w:eastAsia="zh-CN"/>
        </w:rPr>
        <w:t>表</w:t>
      </w:r>
      <w:r>
        <w:rPr>
          <w:rFonts w:hint="eastAsia" w:ascii="黑体" w:hAnsi="黑体" w:eastAsia="黑体"/>
          <w:sz w:val="32"/>
          <w:szCs w:val="32"/>
        </w:rPr>
        <w:t>1</w:t>
      </w:r>
    </w:p>
    <w:p>
      <w:pPr>
        <w:pStyle w:val="2"/>
      </w:pPr>
    </w:p>
    <w:p>
      <w:pPr>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海南省地方标准制修订立项申报表</w:t>
      </w:r>
    </w:p>
    <w:tbl>
      <w:tblPr>
        <w:tblStyle w:val="9"/>
        <w:tblW w:w="9345" w:type="dxa"/>
        <w:tblInd w:w="6" w:type="dxa"/>
        <w:tblLayout w:type="fixed"/>
        <w:tblCellMar>
          <w:top w:w="0" w:type="dxa"/>
          <w:left w:w="108" w:type="dxa"/>
          <w:bottom w:w="0" w:type="dxa"/>
          <w:right w:w="108" w:type="dxa"/>
        </w:tblCellMar>
      </w:tblPr>
      <w:tblGrid>
        <w:gridCol w:w="1984"/>
        <w:gridCol w:w="1496"/>
        <w:gridCol w:w="21"/>
        <w:gridCol w:w="1310"/>
        <w:gridCol w:w="1277"/>
        <w:gridCol w:w="1275"/>
        <w:gridCol w:w="1982"/>
      </w:tblGrid>
      <w:tr>
        <w:tblPrEx>
          <w:tblCellMar>
            <w:top w:w="0" w:type="dxa"/>
            <w:left w:w="108" w:type="dxa"/>
            <w:bottom w:w="0" w:type="dxa"/>
            <w:right w:w="108" w:type="dxa"/>
          </w:tblCellMar>
        </w:tblPrEx>
        <w:trPr>
          <w:cantSplit/>
          <w:trHeight w:val="700"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项目名称（中文）</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p>
        </w:tc>
      </w:tr>
      <w:tr>
        <w:tblPrEx>
          <w:tblCellMar>
            <w:top w:w="0" w:type="dxa"/>
            <w:left w:w="108" w:type="dxa"/>
            <w:bottom w:w="0" w:type="dxa"/>
            <w:right w:w="108" w:type="dxa"/>
          </w:tblCellMar>
        </w:tblPrEx>
        <w:trPr>
          <w:cantSplit/>
          <w:trHeight w:val="700"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项目名称（英文）</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p>
        </w:tc>
      </w:tr>
      <w:tr>
        <w:tblPrEx>
          <w:tblCellMar>
            <w:top w:w="0" w:type="dxa"/>
            <w:left w:w="108" w:type="dxa"/>
            <w:bottom w:w="0" w:type="dxa"/>
            <w:right w:w="108" w:type="dxa"/>
          </w:tblCellMar>
        </w:tblPrEx>
        <w:trPr>
          <w:cantSplit/>
          <w:trHeight w:val="350" w:hRule="atLeast"/>
        </w:trPr>
        <w:tc>
          <w:tcPr>
            <w:tcW w:w="1984"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制定或修订</w:t>
            </w:r>
          </w:p>
          <w:p>
            <w:pPr>
              <w:jc w:val="center"/>
              <w:rPr>
                <w:rFonts w:ascii="仿宋" w:hAnsi="仿宋" w:eastAsia="仿宋" w:cs="宋体"/>
                <w:color w:val="000000"/>
                <w:szCs w:val="21"/>
              </w:rPr>
            </w:pPr>
            <w:r>
              <w:rPr>
                <w:rFonts w:hint="eastAsia" w:ascii="仿宋" w:hAnsi="仿宋" w:eastAsia="仿宋" w:cs="宋体"/>
                <w:color w:val="000000"/>
                <w:szCs w:val="21"/>
              </w:rPr>
              <w:t>(修订标准号)</w:t>
            </w:r>
          </w:p>
        </w:tc>
        <w:tc>
          <w:tcPr>
            <w:tcW w:w="1496" w:type="dxa"/>
            <w:vMerge w:val="restart"/>
            <w:tcBorders>
              <w:top w:val="nil"/>
              <w:left w:val="nil"/>
              <w:bottom w:val="single" w:color="auto" w:sz="4" w:space="0"/>
              <w:right w:val="single" w:color="auto" w:sz="4" w:space="0"/>
            </w:tcBorders>
            <w:vAlign w:val="center"/>
          </w:tcPr>
          <w:p>
            <w:pPr>
              <w:jc w:val="center"/>
              <w:rPr>
                <w:rFonts w:ascii="仿宋" w:hAnsi="仿宋" w:eastAsia="仿宋" w:cs="宋体"/>
                <w:color w:val="000000"/>
                <w:szCs w:val="21"/>
              </w:rPr>
            </w:pPr>
          </w:p>
        </w:tc>
        <w:tc>
          <w:tcPr>
            <w:tcW w:w="1331"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省级</w:t>
            </w:r>
          </w:p>
        </w:tc>
        <w:tc>
          <w:tcPr>
            <w:tcW w:w="127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市级</w:t>
            </w:r>
          </w:p>
        </w:tc>
        <w:tc>
          <w:tcPr>
            <w:tcW w:w="1275" w:type="dxa"/>
            <w:vMerge w:val="restart"/>
            <w:tcBorders>
              <w:top w:val="nil"/>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项目性质</w:t>
            </w:r>
          </w:p>
        </w:tc>
        <w:tc>
          <w:tcPr>
            <w:tcW w:w="1982" w:type="dxa"/>
            <w:vMerge w:val="restart"/>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□推荐性</w:t>
            </w:r>
            <w:r>
              <w:rPr>
                <w:rFonts w:ascii="仿宋" w:hAnsi="仿宋" w:eastAsia="仿宋" w:cs="宋体"/>
                <w:color w:val="000000"/>
                <w:szCs w:val="21"/>
              </w:rPr>
              <w:sym w:font="Wingdings 2" w:char="F0A3"/>
            </w:r>
            <w:r>
              <w:rPr>
                <w:rFonts w:hint="eastAsia" w:ascii="仿宋" w:hAnsi="仿宋" w:eastAsia="仿宋" w:cs="宋体"/>
                <w:color w:val="000000"/>
                <w:szCs w:val="21"/>
              </w:rPr>
              <w:t>强制性</w:t>
            </w:r>
          </w:p>
        </w:tc>
      </w:tr>
      <w:tr>
        <w:tblPrEx>
          <w:tblCellMar>
            <w:top w:w="0" w:type="dxa"/>
            <w:left w:w="108" w:type="dxa"/>
            <w:bottom w:w="0" w:type="dxa"/>
            <w:right w:w="108" w:type="dxa"/>
          </w:tblCellMar>
        </w:tblPrEx>
        <w:trPr>
          <w:cantSplit/>
          <w:trHeight w:val="350" w:hRule="atLeast"/>
        </w:trPr>
        <w:tc>
          <w:tcPr>
            <w:tcW w:w="93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Cs w:val="21"/>
              </w:rPr>
            </w:pPr>
          </w:p>
        </w:tc>
        <w:tc>
          <w:tcPr>
            <w:tcW w:w="736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Cs w:val="21"/>
              </w:rPr>
            </w:pPr>
          </w:p>
        </w:tc>
        <w:tc>
          <w:tcPr>
            <w:tcW w:w="1331"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p>
        </w:tc>
        <w:tc>
          <w:tcPr>
            <w:tcW w:w="127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p>
        </w:tc>
        <w:tc>
          <w:tcPr>
            <w:tcW w:w="127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Cs w:val="21"/>
              </w:rPr>
            </w:pPr>
          </w:p>
        </w:tc>
        <w:tc>
          <w:tcPr>
            <w:tcW w:w="1982"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szCs w:val="21"/>
              </w:rPr>
            </w:pPr>
          </w:p>
        </w:tc>
      </w:tr>
      <w:tr>
        <w:tblPrEx>
          <w:tblCellMar>
            <w:top w:w="0" w:type="dxa"/>
            <w:left w:w="108" w:type="dxa"/>
            <w:bottom w:w="0" w:type="dxa"/>
            <w:right w:w="108" w:type="dxa"/>
          </w:tblCellMar>
        </w:tblPrEx>
        <w:trPr>
          <w:cantSplit/>
          <w:trHeight w:val="700"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项目实施起止时间</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 xml:space="preserve">  年    月  日 至      年    月   日</w:t>
            </w:r>
          </w:p>
        </w:tc>
      </w:tr>
      <w:tr>
        <w:tblPrEx>
          <w:tblCellMar>
            <w:top w:w="0" w:type="dxa"/>
            <w:left w:w="108" w:type="dxa"/>
            <w:bottom w:w="0" w:type="dxa"/>
            <w:right w:w="108" w:type="dxa"/>
          </w:tblCellMar>
        </w:tblPrEx>
        <w:trPr>
          <w:cantSplit/>
          <w:trHeight w:val="5466" w:hRule="atLeast"/>
        </w:trPr>
        <w:tc>
          <w:tcPr>
            <w:tcW w:w="9345" w:type="dxa"/>
            <w:gridSpan w:val="7"/>
            <w:tcBorders>
              <w:top w:val="single" w:color="auto" w:sz="4" w:space="0"/>
              <w:left w:val="single" w:color="auto" w:sz="4" w:space="0"/>
              <w:bottom w:val="single" w:color="auto" w:sz="4" w:space="0"/>
              <w:right w:val="single" w:color="auto" w:sz="4" w:space="0"/>
            </w:tcBorders>
          </w:tcPr>
          <w:p>
            <w:pPr>
              <w:jc w:val="left"/>
              <w:rPr>
                <w:rFonts w:ascii="仿宋" w:hAnsi="仿宋" w:eastAsia="仿宋" w:cs="宋体"/>
                <w:color w:val="000000"/>
                <w:szCs w:val="21"/>
              </w:rPr>
            </w:pPr>
            <w:r>
              <w:rPr>
                <w:rFonts w:hint="eastAsia" w:ascii="仿宋" w:hAnsi="仿宋" w:eastAsia="仿宋" w:cs="宋体"/>
                <w:color w:val="000000"/>
                <w:szCs w:val="21"/>
              </w:rPr>
              <w:t xml:space="preserve">编制的目的、意义和必要性。重点说明以下情况： </w:t>
            </w:r>
          </w:p>
          <w:p>
            <w:pPr>
              <w:jc w:val="left"/>
              <w:rPr>
                <w:rFonts w:ascii="仿宋" w:hAnsi="仿宋" w:eastAsia="仿宋" w:cs="宋体"/>
                <w:color w:val="000000"/>
                <w:szCs w:val="21"/>
              </w:rPr>
            </w:pPr>
            <w:r>
              <w:rPr>
                <w:rFonts w:hint="eastAsia" w:ascii="仿宋" w:hAnsi="仿宋" w:eastAsia="仿宋" w:cs="宋体"/>
                <w:color w:val="000000"/>
                <w:szCs w:val="21"/>
              </w:rPr>
              <w:t>1. 项目涉及的法律法规和政策规定情况（相关法律法规内容、相关政策规定内容）；</w:t>
            </w:r>
          </w:p>
          <w:p>
            <w:pPr>
              <w:jc w:val="left"/>
              <w:rPr>
                <w:rFonts w:ascii="仿宋" w:hAnsi="仿宋" w:eastAsia="仿宋" w:cs="宋体"/>
                <w:color w:val="000000"/>
                <w:szCs w:val="21"/>
              </w:rPr>
            </w:pPr>
            <w:r>
              <w:rPr>
                <w:rFonts w:hint="eastAsia" w:ascii="仿宋" w:hAnsi="仿宋" w:eastAsia="仿宋" w:cs="宋体"/>
                <w:color w:val="000000"/>
                <w:szCs w:val="21"/>
              </w:rPr>
              <w:t>2. 项目所属产业或领域基本情况（全国基本情况、海南基本情况）；</w:t>
            </w:r>
          </w:p>
          <w:p>
            <w:pPr>
              <w:jc w:val="left"/>
              <w:rPr>
                <w:rFonts w:ascii="仿宋" w:hAnsi="仿宋" w:eastAsia="仿宋" w:cs="宋体"/>
                <w:color w:val="000000"/>
                <w:szCs w:val="21"/>
              </w:rPr>
            </w:pPr>
            <w:r>
              <w:rPr>
                <w:rFonts w:hint="eastAsia" w:ascii="仿宋" w:hAnsi="仿宋" w:eastAsia="仿宋" w:cs="宋体"/>
                <w:color w:val="000000"/>
                <w:szCs w:val="21"/>
              </w:rPr>
              <w:t>3. 项目所属产业或领域标准化情况（国际标准化情况、国内标准化情况、省内标准化工作情况）；</w:t>
            </w:r>
          </w:p>
          <w:p>
            <w:pPr>
              <w:jc w:val="left"/>
              <w:rPr>
                <w:rFonts w:ascii="仿宋" w:hAnsi="仿宋" w:eastAsia="仿宋" w:cs="宋体"/>
                <w:color w:val="000000"/>
                <w:szCs w:val="21"/>
              </w:rPr>
            </w:pPr>
            <w:r>
              <w:rPr>
                <w:rFonts w:hint="eastAsia" w:ascii="仿宋" w:hAnsi="仿宋" w:eastAsia="仿宋" w:cs="宋体"/>
                <w:color w:val="000000"/>
                <w:szCs w:val="21"/>
              </w:rPr>
              <w:t>4. 项目范畴的技术成熟程度（国际水平、国内先进水平、省内研究情况）；</w:t>
            </w:r>
          </w:p>
          <w:p>
            <w:pPr>
              <w:jc w:val="left"/>
              <w:rPr>
                <w:rFonts w:ascii="仿宋" w:hAnsi="仿宋" w:eastAsia="仿宋" w:cs="宋体"/>
                <w:color w:val="000000"/>
                <w:szCs w:val="21"/>
              </w:rPr>
            </w:pPr>
            <w:r>
              <w:rPr>
                <w:rFonts w:hint="eastAsia" w:ascii="仿宋" w:hAnsi="仿宋" w:eastAsia="仿宋" w:cs="宋体"/>
                <w:color w:val="000000"/>
                <w:szCs w:val="21"/>
              </w:rPr>
              <w:t>5. 项目实施效益分析（实施经济效益、社会效益、生态效益、其它效益分析）。</w:t>
            </w:r>
          </w:p>
          <w:p>
            <w:pPr>
              <w:rPr>
                <w:rFonts w:ascii="仿宋" w:hAnsi="仿宋" w:eastAsia="仿宋" w:cs="宋体"/>
                <w:szCs w:val="21"/>
              </w:rPr>
            </w:pPr>
          </w:p>
          <w:p>
            <w:pPr>
              <w:rPr>
                <w:rFonts w:ascii="仿宋" w:hAnsi="仿宋" w:eastAsia="仿宋" w:cs="宋体"/>
                <w:szCs w:val="21"/>
              </w:rPr>
            </w:pPr>
          </w:p>
          <w:p>
            <w:pPr>
              <w:rPr>
                <w:rFonts w:ascii="仿宋" w:hAnsi="仿宋" w:eastAsia="仿宋" w:cs="宋体"/>
                <w:szCs w:val="21"/>
              </w:rPr>
            </w:pPr>
          </w:p>
          <w:p>
            <w:pPr>
              <w:rPr>
                <w:rFonts w:ascii="仿宋" w:hAnsi="仿宋" w:eastAsia="仿宋" w:cs="宋体"/>
                <w:szCs w:val="21"/>
              </w:rPr>
            </w:pPr>
          </w:p>
        </w:tc>
      </w:tr>
      <w:tr>
        <w:tblPrEx>
          <w:tblCellMar>
            <w:top w:w="0" w:type="dxa"/>
            <w:left w:w="108" w:type="dxa"/>
            <w:bottom w:w="0" w:type="dxa"/>
            <w:right w:w="108" w:type="dxa"/>
          </w:tblCellMar>
        </w:tblPrEx>
        <w:trPr>
          <w:cantSplit/>
          <w:trHeight w:val="2029" w:hRule="atLeast"/>
        </w:trPr>
        <w:tc>
          <w:tcPr>
            <w:tcW w:w="9345"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cs="宋体"/>
                <w:szCs w:val="21"/>
              </w:rPr>
            </w:pPr>
            <w:r>
              <w:rPr>
                <w:rFonts w:hint="eastAsia" w:ascii="仿宋" w:hAnsi="仿宋" w:eastAsia="仿宋" w:cs="宋体"/>
                <w:szCs w:val="21"/>
              </w:rPr>
              <w:t>范围和主要技术内容（项目初稿编制情况，有初稿可附上）：</w:t>
            </w:r>
          </w:p>
          <w:p>
            <w:pPr>
              <w:rPr>
                <w:rFonts w:ascii="仿宋" w:hAnsi="仿宋" w:eastAsia="仿宋" w:cs="宋体"/>
                <w:szCs w:val="21"/>
              </w:rPr>
            </w:pPr>
          </w:p>
          <w:p>
            <w:pPr>
              <w:rPr>
                <w:rFonts w:ascii="仿宋" w:hAnsi="仿宋" w:eastAsia="仿宋" w:cs="宋体"/>
                <w:szCs w:val="21"/>
              </w:rPr>
            </w:pPr>
          </w:p>
        </w:tc>
      </w:tr>
      <w:tr>
        <w:tblPrEx>
          <w:tblCellMar>
            <w:top w:w="0" w:type="dxa"/>
            <w:left w:w="108" w:type="dxa"/>
            <w:bottom w:w="0" w:type="dxa"/>
            <w:right w:w="108" w:type="dxa"/>
          </w:tblCellMar>
        </w:tblPrEx>
        <w:trPr>
          <w:cantSplit/>
          <w:trHeight w:val="2683" w:hRule="atLeast"/>
        </w:trPr>
        <w:tc>
          <w:tcPr>
            <w:tcW w:w="9345"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cs="宋体"/>
                <w:szCs w:val="21"/>
              </w:rPr>
            </w:pPr>
            <w:r>
              <w:rPr>
                <w:rFonts w:hint="eastAsia" w:ascii="仿宋" w:hAnsi="仿宋" w:eastAsia="仿宋" w:cs="宋体"/>
                <w:szCs w:val="21"/>
              </w:rPr>
              <w:t>标准发布后实施措施：</w:t>
            </w:r>
          </w:p>
          <w:p>
            <w:pPr>
              <w:rPr>
                <w:rFonts w:ascii="仿宋" w:hAnsi="仿宋" w:eastAsia="仿宋" w:cs="宋体"/>
                <w:kern w:val="0"/>
                <w:szCs w:val="21"/>
              </w:rPr>
            </w:pPr>
            <w:r>
              <w:rPr>
                <w:rFonts w:hint="eastAsia" w:ascii="仿宋" w:hAnsi="仿宋" w:eastAsia="仿宋" w:cs="宋体"/>
                <w:kern w:val="0"/>
                <w:szCs w:val="21"/>
              </w:rPr>
              <w:t xml:space="preserve">1. 政府部门推动实施的承诺； </w:t>
            </w:r>
          </w:p>
          <w:p>
            <w:pPr>
              <w:rPr>
                <w:rFonts w:ascii="仿宋" w:hAnsi="仿宋" w:eastAsia="仿宋" w:cs="宋体"/>
                <w:kern w:val="0"/>
                <w:szCs w:val="21"/>
              </w:rPr>
            </w:pPr>
            <w:r>
              <w:rPr>
                <w:rFonts w:hint="eastAsia" w:ascii="仿宋" w:hAnsi="仿宋" w:eastAsia="仿宋" w:cs="宋体"/>
                <w:kern w:val="0"/>
                <w:szCs w:val="21"/>
              </w:rPr>
              <w:t xml:space="preserve">2. 培训计划（组织者、培训的对象、方式、时间、频次）； </w:t>
            </w:r>
          </w:p>
          <w:p>
            <w:pPr>
              <w:rPr>
                <w:rFonts w:ascii="仿宋" w:hAnsi="仿宋" w:eastAsia="仿宋" w:cs="宋体"/>
                <w:kern w:val="0"/>
                <w:szCs w:val="21"/>
              </w:rPr>
            </w:pPr>
            <w:r>
              <w:rPr>
                <w:rFonts w:hint="eastAsia" w:ascii="仿宋" w:hAnsi="仿宋" w:eastAsia="仿宋" w:cs="宋体"/>
                <w:kern w:val="0"/>
                <w:szCs w:val="21"/>
              </w:rPr>
              <w:t>3. 实施的技术指导措施（机构、方式）；</w:t>
            </w:r>
          </w:p>
          <w:p>
            <w:pPr>
              <w:rPr>
                <w:rFonts w:ascii="仿宋" w:hAnsi="仿宋" w:eastAsia="仿宋" w:cs="宋体"/>
                <w:szCs w:val="21"/>
              </w:rPr>
            </w:pPr>
            <w:r>
              <w:rPr>
                <w:rFonts w:hint="eastAsia" w:ascii="仿宋" w:hAnsi="仿宋" w:eastAsia="仿宋" w:cs="宋体"/>
                <w:kern w:val="0"/>
                <w:szCs w:val="21"/>
              </w:rPr>
              <w:t>4. 对实施情况的监督检查措施（机构、方式）。</w:t>
            </w:r>
          </w:p>
        </w:tc>
      </w:tr>
      <w:tr>
        <w:tblPrEx>
          <w:tblCellMar>
            <w:top w:w="0" w:type="dxa"/>
            <w:left w:w="108" w:type="dxa"/>
            <w:bottom w:w="0" w:type="dxa"/>
            <w:right w:w="108" w:type="dxa"/>
          </w:tblCellMar>
        </w:tblPrEx>
        <w:trPr>
          <w:cantSplit/>
          <w:trHeight w:val="849" w:hRule="atLeast"/>
        </w:trPr>
        <w:tc>
          <w:tcPr>
            <w:tcW w:w="9345"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Cs w:val="21"/>
              </w:rPr>
            </w:pPr>
            <w:r>
              <w:rPr>
                <w:rFonts w:hint="eastAsia" w:ascii="仿宋" w:hAnsi="仿宋" w:eastAsia="仿宋" w:cs="宋体"/>
                <w:kern w:val="0"/>
                <w:szCs w:val="21"/>
              </w:rPr>
              <w:t>拟采用先进标准情况</w:t>
            </w:r>
            <w:r>
              <w:rPr>
                <w:rFonts w:hint="eastAsia" w:ascii="仿宋" w:hAnsi="仿宋" w:eastAsia="仿宋" w:cs="宋体"/>
                <w:szCs w:val="21"/>
              </w:rPr>
              <w:t>：</w:t>
            </w:r>
          </w:p>
          <w:p>
            <w:pPr>
              <w:rPr>
                <w:rFonts w:ascii="仿宋" w:hAnsi="仿宋" w:eastAsia="仿宋" w:cs="宋体"/>
                <w:szCs w:val="21"/>
              </w:rPr>
            </w:pPr>
          </w:p>
        </w:tc>
      </w:tr>
      <w:tr>
        <w:tblPrEx>
          <w:tblCellMar>
            <w:top w:w="0" w:type="dxa"/>
            <w:left w:w="108" w:type="dxa"/>
            <w:bottom w:w="0" w:type="dxa"/>
            <w:right w:w="108" w:type="dxa"/>
          </w:tblCellMar>
        </w:tblPrEx>
        <w:trPr>
          <w:cantSplit/>
          <w:trHeight w:val="1000"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建议起草单位</w:t>
            </w:r>
          </w:p>
        </w:tc>
        <w:tc>
          <w:tcPr>
            <w:tcW w:w="7361" w:type="dxa"/>
            <w:gridSpan w:val="6"/>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r>
              <w:rPr>
                <w:rFonts w:hint="eastAsia" w:ascii="仿宋" w:hAnsi="仿宋" w:eastAsia="仿宋" w:cs="宋体"/>
                <w:color w:val="000000"/>
                <w:szCs w:val="21"/>
              </w:rPr>
              <w:t>□由项目建议单位起草（有标准初稿）；□由项目建议单位起草（无标准初稿）；</w:t>
            </w:r>
          </w:p>
          <w:p>
            <w:pPr>
              <w:rPr>
                <w:rFonts w:ascii="仿宋" w:hAnsi="仿宋" w:eastAsia="仿宋" w:cs="宋体"/>
                <w:color w:val="000000"/>
                <w:szCs w:val="21"/>
              </w:rPr>
            </w:pPr>
            <w:r>
              <w:rPr>
                <w:rFonts w:hint="eastAsia" w:ascii="仿宋" w:hAnsi="仿宋" w:eastAsia="仿宋" w:cs="宋体"/>
                <w:color w:val="000000"/>
                <w:szCs w:val="21"/>
              </w:rPr>
              <w:t>□建议由                            起草（联系人：     电话：      ）；</w:t>
            </w:r>
          </w:p>
          <w:p>
            <w:pPr>
              <w:rPr>
                <w:rFonts w:ascii="仿宋" w:hAnsi="仿宋" w:eastAsia="仿宋" w:cs="宋体"/>
                <w:color w:val="000000"/>
                <w:szCs w:val="21"/>
              </w:rPr>
            </w:pPr>
            <w:r>
              <w:rPr>
                <w:rFonts w:hint="eastAsia" w:ascii="仿宋" w:hAnsi="仿宋" w:eastAsia="仿宋" w:cs="宋体"/>
                <w:color w:val="000000"/>
                <w:szCs w:val="21"/>
              </w:rPr>
              <w:t>□不参与也不提出起草单位建议。</w:t>
            </w:r>
          </w:p>
        </w:tc>
      </w:tr>
      <w:tr>
        <w:tblPrEx>
          <w:tblCellMar>
            <w:top w:w="0" w:type="dxa"/>
            <w:left w:w="108" w:type="dxa"/>
            <w:bottom w:w="0" w:type="dxa"/>
            <w:right w:w="108" w:type="dxa"/>
          </w:tblCellMar>
        </w:tblPrEx>
        <w:trPr>
          <w:cantSplit/>
          <w:trHeight w:val="676" w:hRule="atLeast"/>
        </w:trPr>
        <w:tc>
          <w:tcPr>
            <w:tcW w:w="198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szCs w:val="21"/>
              </w:rPr>
            </w:pPr>
            <w:r>
              <w:rPr>
                <w:rFonts w:hint="eastAsia" w:ascii="仿宋" w:hAnsi="仿宋" w:eastAsia="仿宋" w:cs="宋体"/>
                <w:color w:val="000000"/>
                <w:szCs w:val="21"/>
              </w:rPr>
              <w:t>项目标准编制</w:t>
            </w:r>
          </w:p>
          <w:p>
            <w:pPr>
              <w:jc w:val="center"/>
              <w:rPr>
                <w:rFonts w:ascii="仿宋" w:hAnsi="仿宋" w:eastAsia="仿宋" w:cs="宋体"/>
                <w:color w:val="000000"/>
                <w:szCs w:val="21"/>
              </w:rPr>
            </w:pPr>
            <w:r>
              <w:rPr>
                <w:rFonts w:hint="eastAsia" w:ascii="仿宋" w:hAnsi="仿宋" w:eastAsia="仿宋" w:cs="宋体"/>
                <w:color w:val="000000"/>
                <w:szCs w:val="21"/>
              </w:rPr>
              <w:t>经费来源</w:t>
            </w:r>
          </w:p>
        </w:tc>
        <w:tc>
          <w:tcPr>
            <w:tcW w:w="7361" w:type="dxa"/>
            <w:gridSpan w:val="6"/>
            <w:tcBorders>
              <w:top w:val="single" w:color="auto" w:sz="4" w:space="0"/>
              <w:left w:val="nil"/>
              <w:bottom w:val="single" w:color="auto" w:sz="4" w:space="0"/>
              <w:right w:val="single" w:color="auto" w:sz="4" w:space="0"/>
            </w:tcBorders>
          </w:tcPr>
          <w:p>
            <w:pPr>
              <w:rPr>
                <w:rFonts w:ascii="仿宋" w:hAnsi="仿宋" w:eastAsia="仿宋" w:cs="宋体"/>
                <w:color w:val="000000"/>
                <w:szCs w:val="21"/>
              </w:rPr>
            </w:pPr>
            <w:r>
              <w:rPr>
                <w:rFonts w:hint="eastAsia" w:ascii="仿宋" w:hAnsi="仿宋" w:eastAsia="仿宋" w:cs="宋体"/>
                <w:color w:val="000000"/>
                <w:szCs w:val="21"/>
              </w:rPr>
              <w:t>□由项目建议单位负责；           □行政主管部门已做安排；</w:t>
            </w:r>
          </w:p>
          <w:p>
            <w:pPr>
              <w:rPr>
                <w:rFonts w:ascii="仿宋" w:hAnsi="仿宋" w:eastAsia="仿宋" w:cs="宋体"/>
                <w:color w:val="000000"/>
                <w:szCs w:val="21"/>
              </w:rPr>
            </w:pPr>
            <w:r>
              <w:rPr>
                <w:rFonts w:hint="eastAsia" w:ascii="仿宋" w:hAnsi="仿宋" w:eastAsia="仿宋" w:cs="宋体"/>
                <w:color w:val="000000"/>
                <w:szCs w:val="21"/>
              </w:rPr>
              <w:t>□需申报地方财政预算经费解决。</w:t>
            </w:r>
          </w:p>
        </w:tc>
      </w:tr>
      <w:tr>
        <w:tblPrEx>
          <w:tblCellMar>
            <w:top w:w="0" w:type="dxa"/>
            <w:left w:w="108" w:type="dxa"/>
            <w:bottom w:w="0" w:type="dxa"/>
            <w:right w:w="108" w:type="dxa"/>
          </w:tblCellMar>
        </w:tblPrEx>
        <w:trPr>
          <w:cantSplit/>
          <w:trHeight w:val="1071"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需申报地方财政经费预算明细</w:t>
            </w:r>
          </w:p>
          <w:p>
            <w:pPr>
              <w:jc w:val="center"/>
              <w:rPr>
                <w:rFonts w:ascii="仿宋" w:hAnsi="仿宋" w:eastAsia="仿宋" w:cs="宋体"/>
                <w:color w:val="000000"/>
                <w:szCs w:val="21"/>
              </w:rPr>
            </w:pPr>
            <w:r>
              <w:rPr>
                <w:rFonts w:hint="eastAsia" w:ascii="仿宋" w:hAnsi="仿宋" w:eastAsia="仿宋" w:cs="宋体"/>
                <w:color w:val="000000"/>
                <w:szCs w:val="21"/>
              </w:rPr>
              <w:t>（可另附表）</w:t>
            </w:r>
          </w:p>
        </w:tc>
        <w:tc>
          <w:tcPr>
            <w:tcW w:w="7361" w:type="dxa"/>
            <w:gridSpan w:val="6"/>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p>
        </w:tc>
      </w:tr>
      <w:tr>
        <w:tblPrEx>
          <w:tblCellMar>
            <w:top w:w="0" w:type="dxa"/>
            <w:left w:w="108" w:type="dxa"/>
            <w:bottom w:w="0" w:type="dxa"/>
            <w:right w:w="108" w:type="dxa"/>
          </w:tblCellMar>
        </w:tblPrEx>
        <w:trPr>
          <w:cantSplit/>
          <w:trHeight w:val="700" w:hRule="atLeast"/>
        </w:trPr>
        <w:tc>
          <w:tcPr>
            <w:tcW w:w="1984" w:type="dxa"/>
            <w:vMerge w:val="restart"/>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项目建议单位</w:t>
            </w:r>
          </w:p>
        </w:tc>
        <w:tc>
          <w:tcPr>
            <w:tcW w:w="1517"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名    称</w:t>
            </w:r>
          </w:p>
        </w:tc>
        <w:tc>
          <w:tcPr>
            <w:tcW w:w="2587"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275"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单位法定</w:t>
            </w:r>
          </w:p>
          <w:p>
            <w:pPr>
              <w:jc w:val="center"/>
              <w:rPr>
                <w:rFonts w:ascii="仿宋_GB2312" w:hAnsi="仿宋_GB2312" w:eastAsia="仿宋_GB2312" w:cs="仿宋_GB2312"/>
                <w:szCs w:val="21"/>
              </w:rPr>
            </w:pPr>
            <w:r>
              <w:rPr>
                <w:rFonts w:hint="eastAsia" w:ascii="仿宋_GB2312" w:hAnsi="仿宋_GB2312" w:eastAsia="仿宋_GB2312" w:cs="仿宋_GB2312"/>
                <w:szCs w:val="21"/>
              </w:rPr>
              <w:t>代表人</w:t>
            </w:r>
          </w:p>
        </w:tc>
        <w:tc>
          <w:tcPr>
            <w:tcW w:w="198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p>
        </w:tc>
      </w:tr>
      <w:tr>
        <w:tblPrEx>
          <w:tblCellMar>
            <w:top w:w="0" w:type="dxa"/>
            <w:left w:w="108" w:type="dxa"/>
            <w:bottom w:w="0" w:type="dxa"/>
            <w:right w:w="108" w:type="dxa"/>
          </w:tblCellMar>
        </w:tblPrEx>
        <w:trPr>
          <w:trHeight w:val="700" w:hRule="atLeast"/>
        </w:trPr>
        <w:tc>
          <w:tcPr>
            <w:tcW w:w="934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1517"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联 系 人</w:t>
            </w:r>
          </w:p>
        </w:tc>
        <w:tc>
          <w:tcPr>
            <w:tcW w:w="2587"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275"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电话</w:t>
            </w:r>
          </w:p>
        </w:tc>
        <w:tc>
          <w:tcPr>
            <w:tcW w:w="198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p>
        </w:tc>
      </w:tr>
      <w:tr>
        <w:tblPrEx>
          <w:tblCellMar>
            <w:top w:w="0" w:type="dxa"/>
            <w:left w:w="108" w:type="dxa"/>
            <w:bottom w:w="0" w:type="dxa"/>
            <w:right w:w="108" w:type="dxa"/>
          </w:tblCellMar>
        </w:tblPrEx>
        <w:trPr>
          <w:cantSplit/>
          <w:trHeight w:val="700" w:hRule="atLeast"/>
        </w:trPr>
        <w:tc>
          <w:tcPr>
            <w:tcW w:w="934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1517"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联系地址</w:t>
            </w:r>
          </w:p>
        </w:tc>
        <w:tc>
          <w:tcPr>
            <w:tcW w:w="2587"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p>
        </w:tc>
        <w:tc>
          <w:tcPr>
            <w:tcW w:w="1275"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邮编</w:t>
            </w:r>
          </w:p>
        </w:tc>
        <w:tc>
          <w:tcPr>
            <w:tcW w:w="198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p>
        </w:tc>
      </w:tr>
      <w:tr>
        <w:tblPrEx>
          <w:tblCellMar>
            <w:top w:w="0" w:type="dxa"/>
            <w:left w:w="108" w:type="dxa"/>
            <w:bottom w:w="0" w:type="dxa"/>
            <w:right w:w="108" w:type="dxa"/>
          </w:tblCellMar>
        </w:tblPrEx>
        <w:trPr>
          <w:cantSplit/>
          <w:trHeight w:val="1096" w:hRule="atLeast"/>
        </w:trPr>
        <w:tc>
          <w:tcPr>
            <w:tcW w:w="1984"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项目建议</w:t>
            </w:r>
          </w:p>
          <w:p>
            <w:pPr>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单位意见</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（签字、盖章）：</w:t>
            </w:r>
          </w:p>
          <w:p>
            <w:pPr>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CellMar>
            <w:top w:w="0" w:type="dxa"/>
            <w:left w:w="108" w:type="dxa"/>
            <w:bottom w:w="0" w:type="dxa"/>
            <w:right w:w="108" w:type="dxa"/>
          </w:tblCellMar>
        </w:tblPrEx>
        <w:trPr>
          <w:cantSplit/>
          <w:trHeight w:val="1084"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项目提出单位（行政主管部门）意见</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（签字、盖章）：</w:t>
            </w:r>
          </w:p>
          <w:p>
            <w:pPr>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CellMar>
            <w:top w:w="0" w:type="dxa"/>
            <w:left w:w="108" w:type="dxa"/>
            <w:bottom w:w="0" w:type="dxa"/>
            <w:right w:w="108" w:type="dxa"/>
          </w:tblCellMar>
        </w:tblPrEx>
        <w:trPr>
          <w:cantSplit/>
          <w:trHeight w:val="557" w:hRule="atLeast"/>
        </w:trPr>
        <w:tc>
          <w:tcPr>
            <w:tcW w:w="1984" w:type="dxa"/>
            <w:tcBorders>
              <w:top w:val="single" w:color="auto" w:sz="4" w:space="0"/>
              <w:left w:val="single" w:color="auto" w:sz="4" w:space="0"/>
              <w:bottom w:val="single" w:color="auto" w:sz="4" w:space="0"/>
              <w:right w:val="single" w:color="auto" w:sz="4" w:space="0"/>
            </w:tcBorders>
            <w:vAlign w:val="center"/>
          </w:tcPr>
          <w:p>
            <w:pPr>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备注</w:t>
            </w:r>
          </w:p>
        </w:tc>
        <w:tc>
          <w:tcPr>
            <w:tcW w:w="7361" w:type="dxa"/>
            <w:gridSpan w:val="6"/>
            <w:tcBorders>
              <w:top w:val="single" w:color="auto" w:sz="4" w:space="0"/>
              <w:left w:val="nil"/>
              <w:bottom w:val="single" w:color="auto" w:sz="4" w:space="0"/>
              <w:right w:val="single" w:color="auto" w:sz="4" w:space="0"/>
            </w:tcBorders>
            <w:vAlign w:val="center"/>
          </w:tcPr>
          <w:p>
            <w:pPr>
              <w:ind w:firstLine="210" w:firstLineChars="100"/>
              <w:rPr>
                <w:rFonts w:ascii="仿宋" w:hAnsi="仿宋" w:eastAsia="仿宋" w:cs="宋体"/>
                <w:color w:val="000000"/>
                <w:szCs w:val="21"/>
              </w:rPr>
            </w:pPr>
          </w:p>
        </w:tc>
      </w:tr>
    </w:tbl>
    <w:p>
      <w:pPr>
        <w:pStyle w:val="17"/>
        <w:tabs>
          <w:tab w:val="left" w:pos="420"/>
          <w:tab w:val="clear" w:pos="360"/>
        </w:tabs>
        <w:spacing w:line="240" w:lineRule="exact"/>
        <w:ind w:left="726" w:hanging="363"/>
        <w:rPr>
          <w:rFonts w:asciiTheme="minorEastAsia" w:hAnsiTheme="minorEastAsia" w:eastAsiaTheme="minorEastAsia" w:cstheme="minorEastAsia"/>
          <w:color w:val="000000"/>
          <w:kern w:val="2"/>
        </w:rPr>
      </w:pPr>
      <w:r>
        <w:rPr>
          <w:rFonts w:hint="eastAsia" w:asciiTheme="minorEastAsia" w:hAnsiTheme="minorEastAsia" w:eastAsiaTheme="minorEastAsia" w:cstheme="minorEastAsia"/>
          <w:color w:val="000000"/>
          <w:kern w:val="2"/>
        </w:rPr>
        <w:t>注：填表说明：</w:t>
      </w:r>
    </w:p>
    <w:p>
      <w:pPr>
        <w:pStyle w:val="18"/>
        <w:numPr>
          <w:ilvl w:val="0"/>
          <w:numId w:val="0"/>
        </w:numPr>
        <w:spacing w:line="240" w:lineRule="exact"/>
        <w:ind w:left="210" w:leftChars="100" w:firstLine="360" w:firstLineChars="200"/>
        <w:rPr>
          <w:rFonts w:asciiTheme="minorEastAsia" w:hAnsiTheme="minorEastAsia" w:eastAsiaTheme="minorEastAsia" w:cstheme="minorEastAsia"/>
          <w:color w:val="000000"/>
          <w:kern w:val="2"/>
        </w:rPr>
      </w:pPr>
      <w:r>
        <w:rPr>
          <w:rFonts w:hint="eastAsia" w:asciiTheme="minorEastAsia" w:hAnsiTheme="minorEastAsia" w:eastAsiaTheme="minorEastAsia" w:cstheme="minorEastAsia"/>
          <w:color w:val="000000"/>
          <w:kern w:val="2"/>
        </w:rPr>
        <w:t>1.对于各栏内容可另附页说明；</w:t>
      </w:r>
    </w:p>
    <w:p>
      <w:pPr>
        <w:pStyle w:val="18"/>
        <w:numPr>
          <w:ilvl w:val="0"/>
          <w:numId w:val="0"/>
        </w:numPr>
        <w:spacing w:line="240" w:lineRule="exact"/>
        <w:ind w:firstLine="540" w:firstLineChars="300"/>
        <w:rPr>
          <w:rFonts w:asciiTheme="minorEastAsia" w:hAnsiTheme="minorEastAsia" w:eastAsiaTheme="minorEastAsia" w:cstheme="minorEastAsia"/>
          <w:color w:val="000000"/>
          <w:kern w:val="2"/>
        </w:rPr>
        <w:sectPr>
          <w:footerReference r:id="rId3" w:type="default"/>
          <w:pgSz w:w="11906" w:h="16838"/>
          <w:pgMar w:top="2098" w:right="1531" w:bottom="1984" w:left="1531" w:header="851" w:footer="1417" w:gutter="0"/>
          <w:cols w:space="720" w:num="1"/>
          <w:docGrid w:type="lines" w:linePitch="380" w:charSpace="0"/>
        </w:sectPr>
      </w:pPr>
      <w:r>
        <w:rPr>
          <w:rFonts w:hint="eastAsia" w:asciiTheme="minorEastAsia" w:hAnsiTheme="minorEastAsia" w:eastAsiaTheme="minorEastAsia" w:cstheme="minorEastAsia"/>
          <w:color w:val="000000"/>
          <w:kern w:val="2"/>
        </w:rPr>
        <w:t>2.标题中的××为市名称。</w:t>
      </w:r>
    </w:p>
    <w:p>
      <w:pPr>
        <w:spacing w:line="600" w:lineRule="exact"/>
        <w:rPr>
          <w:rFonts w:ascii="黑体" w:hAnsi="黑体" w:eastAsia="黑体"/>
          <w:sz w:val="32"/>
          <w:szCs w:val="32"/>
        </w:rPr>
      </w:pPr>
      <w:r>
        <w:rPr>
          <w:rFonts w:hint="eastAsia" w:ascii="黑体" w:hAnsi="黑体" w:eastAsia="黑体"/>
          <w:sz w:val="32"/>
          <w:szCs w:val="32"/>
        </w:rPr>
        <w:t>附</w:t>
      </w:r>
      <w:r>
        <w:rPr>
          <w:rFonts w:hint="eastAsia" w:ascii="黑体" w:hAnsi="黑体" w:eastAsia="黑体"/>
          <w:sz w:val="32"/>
          <w:szCs w:val="32"/>
          <w:lang w:eastAsia="zh-CN"/>
        </w:rPr>
        <w:t>表</w:t>
      </w:r>
      <w:r>
        <w:rPr>
          <w:rFonts w:hint="eastAsia" w:ascii="黑体" w:hAnsi="黑体" w:eastAsia="黑体"/>
          <w:sz w:val="32"/>
          <w:szCs w:val="32"/>
        </w:rPr>
        <w:t>2</w:t>
      </w:r>
    </w:p>
    <w:p>
      <w:pPr>
        <w:pStyle w:val="2"/>
        <w:spacing w:after="0" w:line="400" w:lineRule="exact"/>
      </w:pPr>
    </w:p>
    <w:p>
      <w:pPr>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海南省地方标准技术审查申请表</w:t>
      </w:r>
    </w:p>
    <w:tbl>
      <w:tblPr>
        <w:tblStyle w:val="9"/>
        <w:tblW w:w="93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2553"/>
        <w:gridCol w:w="1513"/>
        <w:gridCol w:w="342"/>
        <w:gridCol w:w="141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标准名称</w:t>
            </w:r>
          </w:p>
        </w:tc>
        <w:tc>
          <w:tcPr>
            <w:tcW w:w="440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立项编号</w:t>
            </w:r>
          </w:p>
        </w:tc>
        <w:tc>
          <w:tcPr>
            <w:tcW w:w="173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与立项标准名称是否一致</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是  □ 否</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制定/修订</w:t>
            </w:r>
          </w:p>
        </w:tc>
        <w:tc>
          <w:tcPr>
            <w:tcW w:w="2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 制定   □ 修订</w:t>
            </w:r>
          </w:p>
        </w:tc>
        <w:tc>
          <w:tcPr>
            <w:tcW w:w="15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标准性质</w:t>
            </w:r>
          </w:p>
        </w:tc>
        <w:tc>
          <w:tcPr>
            <w:tcW w:w="349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 推荐性   □ 强制性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联系人</w:t>
            </w:r>
          </w:p>
        </w:tc>
        <w:tc>
          <w:tcPr>
            <w:tcW w:w="2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固定电话</w:t>
            </w:r>
          </w:p>
        </w:tc>
        <w:tc>
          <w:tcPr>
            <w:tcW w:w="349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420" w:firstLineChars="20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手  机</w:t>
            </w:r>
          </w:p>
        </w:tc>
        <w:tc>
          <w:tcPr>
            <w:tcW w:w="2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电子邮箱</w:t>
            </w:r>
          </w:p>
        </w:tc>
        <w:tc>
          <w:tcPr>
            <w:tcW w:w="349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420" w:firstLineChars="20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送审材料</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海南省地方标准技术审查申请表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地方标准送审稿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地方标准编制说明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地方标准征求意见汇总处理表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主要的试验、验证报告（必要时）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color w:val="FF0000"/>
                <w:szCs w:val="21"/>
              </w:rPr>
            </w:pPr>
            <w:r>
              <w:rPr>
                <w:rFonts w:hint="eastAsia" w:ascii="仿宋_GB2312" w:hAnsi="仿宋_GB2312" w:eastAsia="仿宋_GB2312" w:cs="仿宋_GB2312"/>
                <w:szCs w:val="21"/>
              </w:rPr>
              <w:t>□ 技术审查专家推荐名单（不少于七人）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征求意见范围</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征求意见单位或专家</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个，</w:t>
            </w:r>
            <w:r>
              <w:rPr>
                <w:rFonts w:hint="eastAsia" w:ascii="仿宋_GB2312" w:hAnsi="仿宋" w:eastAsia="仿宋_GB2312"/>
                <w:szCs w:val="21"/>
                <w:shd w:val="clear" w:color="auto" w:fill="FFFFFF"/>
              </w:rPr>
              <w:t>回函并有建议或意见的单位或专家数：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r>
              <w:rPr>
                <w:rFonts w:hint="eastAsia" w:ascii="仿宋_GB2312" w:hAnsi="仿宋" w:eastAsia="仿宋_GB2312"/>
                <w:szCs w:val="21"/>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推荐技术审查</w:t>
            </w:r>
          </w:p>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专家组成分布</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□技术委员会   □行业协会  □专业学会  □科研机构   □高等院校    </w:t>
            </w:r>
          </w:p>
          <w:p>
            <w:pPr>
              <w:snapToGrid w:val="0"/>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□使用者       □其他单位  □有关行业部门代表</w:t>
            </w:r>
          </w:p>
          <w:p>
            <w:pPr>
              <w:snapToGrid w:val="0"/>
              <w:spacing w:line="280" w:lineRule="exact"/>
              <w:ind w:firstLine="4200" w:firstLineChars="2000"/>
              <w:rPr>
                <w:rFonts w:ascii="仿宋_GB2312" w:hAnsi="仿宋_GB2312" w:eastAsia="仿宋_GB2312" w:cs="仿宋_GB2312"/>
                <w:szCs w:val="21"/>
              </w:rPr>
            </w:pPr>
            <w:r>
              <w:rPr>
                <w:rFonts w:hint="eastAsia" w:ascii="仿宋_GB2312" w:hAnsi="仿宋_GB2312" w:eastAsia="仿宋_GB2312" w:cs="仿宋_GB2312"/>
                <w:szCs w:val="21"/>
              </w:rPr>
              <w:t>推荐技术审查专家总人数</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起草单位意见</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ind w:firstLine="4620" w:firstLineChars="2200"/>
              <w:rPr>
                <w:rFonts w:ascii="仿宋_GB2312" w:hAnsi="仿宋_GB2312" w:eastAsia="仿宋_GB2312" w:cs="仿宋_GB2312"/>
                <w:szCs w:val="21"/>
              </w:rPr>
            </w:pPr>
          </w:p>
          <w:p>
            <w:pPr>
              <w:ind w:firstLine="4620" w:firstLineChars="2200"/>
              <w:rPr>
                <w:rFonts w:ascii="仿宋_GB2312" w:hAnsi="仿宋_GB2312" w:eastAsia="仿宋_GB2312" w:cs="仿宋_GB2312"/>
                <w:szCs w:val="21"/>
              </w:rPr>
            </w:pPr>
            <w:r>
              <w:rPr>
                <w:rFonts w:hint="eastAsia" w:ascii="仿宋_GB2312" w:hAnsi="仿宋_GB2312" w:eastAsia="仿宋_GB2312" w:cs="仿宋_GB2312"/>
                <w:szCs w:val="21"/>
              </w:rPr>
              <w:t>（签字、盖章）：</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 w:cs="仿宋_GB2312"/>
                <w:szCs w:val="21"/>
              </w:rPr>
              <w:t>行政主管</w:t>
            </w:r>
            <w:r>
              <w:rPr>
                <w:rFonts w:hint="eastAsia" w:ascii="仿宋_GB2312" w:hAnsi="仿宋_GB2312" w:eastAsia="仿宋_GB2312" w:cs="仿宋_GB2312"/>
                <w:szCs w:val="21"/>
              </w:rPr>
              <w:t>部门审核意见</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ind w:firstLine="4620" w:firstLineChars="2200"/>
              <w:rPr>
                <w:rFonts w:ascii="仿宋_GB2312" w:hAnsi="仿宋_GB2312" w:eastAsia="仿宋_GB2312" w:cs="仿宋_GB2312"/>
                <w:szCs w:val="21"/>
              </w:rPr>
            </w:pPr>
          </w:p>
          <w:p>
            <w:pPr>
              <w:ind w:firstLine="4620" w:firstLineChars="2200"/>
              <w:rPr>
                <w:rFonts w:ascii="仿宋_GB2312" w:hAnsi="仿宋_GB2312" w:eastAsia="仿宋_GB2312" w:cs="仿宋_GB2312"/>
                <w:szCs w:val="21"/>
              </w:rPr>
            </w:pPr>
            <w:r>
              <w:rPr>
                <w:rFonts w:hint="eastAsia" w:ascii="仿宋_GB2312" w:hAnsi="仿宋_GB2312" w:eastAsia="仿宋_GB2312" w:cs="仿宋_GB2312"/>
                <w:szCs w:val="21"/>
              </w:rPr>
              <w:t>（签字、盖章）：</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2"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标准化行政主管部门审核意见</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ind w:firstLine="4620" w:firstLineChars="2200"/>
              <w:rPr>
                <w:rFonts w:ascii="仿宋_GB2312" w:hAnsi="仿宋_GB2312" w:eastAsia="仿宋_GB2312" w:cs="仿宋_GB2312"/>
                <w:szCs w:val="21"/>
              </w:rPr>
            </w:pPr>
          </w:p>
          <w:p>
            <w:pPr>
              <w:ind w:firstLine="4620" w:firstLineChars="2200"/>
              <w:rPr>
                <w:rFonts w:ascii="仿宋_GB2312" w:hAnsi="仿宋_GB2312" w:eastAsia="仿宋_GB2312" w:cs="仿宋_GB2312"/>
                <w:szCs w:val="21"/>
              </w:rPr>
            </w:pPr>
            <w:r>
              <w:rPr>
                <w:rFonts w:hint="eastAsia" w:ascii="仿宋_GB2312" w:hAnsi="仿宋_GB2312" w:eastAsia="仿宋_GB2312" w:cs="仿宋_GB2312"/>
                <w:szCs w:val="21"/>
              </w:rPr>
              <w:t>（签字、盖章）：</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pPr>
        <w:widowControl/>
        <w:jc w:val="left"/>
        <w:rPr>
          <w:rFonts w:ascii="仿宋_GB2312"/>
          <w:sz w:val="30"/>
          <w:szCs w:val="30"/>
        </w:rPr>
        <w:sectPr>
          <w:pgSz w:w="11906" w:h="16838"/>
          <w:pgMar w:top="2098" w:right="1247" w:bottom="1417" w:left="1587" w:header="851" w:footer="992" w:gutter="0"/>
          <w:cols w:space="720" w:num="1"/>
          <w:docGrid w:type="lines" w:linePitch="380" w:charSpace="0"/>
        </w:sectPr>
      </w:pPr>
    </w:p>
    <w:p>
      <w:pPr>
        <w:snapToGrid w:val="0"/>
        <w:spacing w:line="520" w:lineRule="exact"/>
        <w:rPr>
          <w:rFonts w:ascii="黑体" w:hAnsi="黑体" w:eastAsia="黑体"/>
          <w:sz w:val="30"/>
          <w:szCs w:val="30"/>
        </w:rPr>
      </w:pPr>
      <w:r>
        <w:rPr>
          <w:rFonts w:hint="eastAsia" w:ascii="黑体" w:hAnsi="黑体" w:eastAsia="黑体"/>
          <w:sz w:val="30"/>
          <w:szCs w:val="30"/>
        </w:rPr>
        <w:t>附</w:t>
      </w:r>
      <w:r>
        <w:rPr>
          <w:rFonts w:hint="eastAsia" w:ascii="黑体" w:hAnsi="黑体" w:eastAsia="黑体"/>
          <w:sz w:val="32"/>
          <w:szCs w:val="32"/>
          <w:lang w:eastAsia="zh-CN"/>
        </w:rPr>
        <w:t>表</w:t>
      </w:r>
      <w:r>
        <w:rPr>
          <w:rFonts w:hint="eastAsia" w:ascii="黑体" w:hAnsi="黑体" w:eastAsia="黑体"/>
          <w:sz w:val="30"/>
          <w:szCs w:val="30"/>
        </w:rPr>
        <w:t>3</w:t>
      </w:r>
    </w:p>
    <w:p>
      <w:pPr>
        <w:pStyle w:val="2"/>
        <w:spacing w:after="0" w:line="240" w:lineRule="exact"/>
      </w:pPr>
    </w:p>
    <w:p>
      <w:pPr>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海南省地方标准报批申请表</w:t>
      </w:r>
    </w:p>
    <w:tbl>
      <w:tblPr>
        <w:tblStyle w:val="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2986"/>
        <w:gridCol w:w="1559"/>
        <w:gridCol w:w="113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标准名称</w:t>
            </w:r>
          </w:p>
        </w:tc>
        <w:tc>
          <w:tcPr>
            <w:tcW w:w="454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 w:cs="仿宋_GB2312"/>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立项编号</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与立项标准名称是否一致</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仿宋_GB2312" w:eastAsia="仿宋" w:cs="仿宋_GB2312"/>
                <w:szCs w:val="21"/>
              </w:rPr>
            </w:pPr>
            <w:r>
              <w:rPr>
                <w:rFonts w:hint="eastAsia" w:ascii="仿宋_GB2312" w:hAnsi="仿宋_GB2312" w:eastAsia="仿宋" w:cs="仿宋_GB2312"/>
                <w:szCs w:val="21"/>
              </w:rPr>
              <w:t>□ 是  □ 否</w:t>
            </w:r>
            <w:r>
              <w:rPr>
                <w:rFonts w:hint="eastAsia" w:ascii="仿宋_GB2312" w:hAnsi="仿宋_GB2312" w:eastAsia="仿宋" w:cs="仿宋_GB2312"/>
                <w:szCs w:val="21"/>
                <w:u w:val="single"/>
              </w:rPr>
              <w:t xml:space="preserve">                                               </w:t>
            </w:r>
            <w:r>
              <w:rPr>
                <w:rFonts w:hint="eastAsia" w:ascii="仿宋_GB2312" w:hAnsi="仿宋_GB2312" w:eastAsia="仿宋" w:cs="仿宋_GB2312"/>
                <w:szCs w:val="21"/>
              </w:rPr>
              <w:t>（立项名称）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制定/修订</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 w:cs="仿宋_GB2312"/>
                <w:szCs w:val="21"/>
              </w:rPr>
            </w:pPr>
            <w:r>
              <w:rPr>
                <w:rFonts w:hint="eastAsia" w:ascii="仿宋_GB2312" w:hAnsi="仿宋_GB2312" w:eastAsia="仿宋" w:cs="仿宋_GB2312"/>
                <w:szCs w:val="21"/>
              </w:rPr>
              <w:t>□ 制定  □ 修订</w:t>
            </w:r>
            <w:r>
              <w:rPr>
                <w:rFonts w:hint="eastAsia" w:ascii="仿宋_GB2312" w:hAnsi="仿宋_GB2312" w:eastAsia="仿宋" w:cs="仿宋_GB2312"/>
                <w:szCs w:val="21"/>
                <w:u w:val="single"/>
              </w:rPr>
              <w:t xml:space="preserve">                               </w:t>
            </w:r>
            <w:r>
              <w:rPr>
                <w:rFonts w:hint="eastAsia" w:ascii="仿宋_GB2312" w:hAnsi="仿宋_GB2312" w:eastAsia="仿宋" w:cs="仿宋_GB2312"/>
                <w:szCs w:val="21"/>
              </w:rPr>
              <w:t>（原标准名称及标准编号）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标准性质</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eastAsia="仿宋" w:cs="仿宋_GB2312"/>
                <w:szCs w:val="21"/>
              </w:rPr>
            </w:pPr>
            <w:r>
              <w:rPr>
                <w:rFonts w:hint="eastAsia" w:ascii="仿宋_GB2312" w:hAnsi="仿宋_GB2312" w:eastAsia="仿宋" w:cs="仿宋_GB2312"/>
                <w:szCs w:val="21"/>
              </w:rPr>
              <w:t>□ 推荐性   □ 强制性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联系人</w:t>
            </w:r>
          </w:p>
        </w:tc>
        <w:tc>
          <w:tcPr>
            <w:tcW w:w="298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eastAsia="仿宋"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固定电话</w:t>
            </w:r>
          </w:p>
        </w:tc>
        <w:tc>
          <w:tcPr>
            <w:tcW w:w="293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手  机</w:t>
            </w:r>
          </w:p>
        </w:tc>
        <w:tc>
          <w:tcPr>
            <w:tcW w:w="298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eastAsia="仿宋"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电子邮箱</w:t>
            </w:r>
          </w:p>
        </w:tc>
        <w:tc>
          <w:tcPr>
            <w:tcW w:w="293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 w:cs="仿宋_GB2312"/>
                <w:szCs w:val="21"/>
              </w:rPr>
            </w:pPr>
            <w:r>
              <w:rPr>
                <w:rFonts w:hint="eastAsia" w:ascii="仿宋_GB2312" w:hAnsi="仿宋_GB2312" w:eastAsia="仿宋" w:cs="仿宋_GB2312"/>
                <w:szCs w:val="21"/>
              </w:rPr>
              <w:t>通讯地址</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_GB2312" w:eastAsia="仿宋" w:cs="仿宋_GB2312"/>
                <w:szCs w:val="21"/>
                <w:lang w:bidi="ar"/>
              </w:rPr>
            </w:pPr>
            <w:r>
              <w:rPr>
                <w:rFonts w:hint="eastAsia" w:ascii="仿宋_GB2312" w:hAnsi="仿宋_GB2312" w:eastAsia="仿宋" w:cs="仿宋_GB2312"/>
                <w:szCs w:val="21"/>
                <w:lang w:bidi="ar"/>
              </w:rPr>
              <w:t>报批材料</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rPr>
                <w:rFonts w:ascii="仿宋_GB2312" w:hAnsi="仿宋_GB2312" w:eastAsia="仿宋" w:cs="仿宋_GB2312"/>
                <w:szCs w:val="21"/>
              </w:rPr>
            </w:pPr>
            <w:r>
              <w:rPr>
                <w:rFonts w:hint="eastAsia" w:ascii="仿宋_GB2312" w:hAnsi="仿宋_GB2312" w:eastAsia="仿宋" w:cs="仿宋_GB2312"/>
                <w:szCs w:val="21"/>
              </w:rPr>
              <w:t>海南省地方标准报批申请表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 w:cs="仿宋_GB2312"/>
                <w:szCs w:val="21"/>
                <w:lang w:bidi="ar"/>
              </w:rPr>
            </w:pPr>
            <w:r>
              <w:rPr>
                <w:rFonts w:hint="eastAsia" w:ascii="仿宋_GB2312" w:hAnsi="仿宋_GB2312" w:eastAsia="仿宋" w:cs="仿宋_GB2312"/>
                <w:szCs w:val="21"/>
              </w:rPr>
              <w:t>□ 地方标准报批稿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 w:cs="仿宋_GB2312"/>
                <w:szCs w:val="21"/>
                <w:lang w:bidi="ar"/>
              </w:rPr>
            </w:pPr>
            <w:r>
              <w:rPr>
                <w:rFonts w:hint="eastAsia" w:ascii="仿宋_GB2312" w:hAnsi="仿宋_GB2312" w:eastAsia="仿宋" w:cs="仿宋_GB2312"/>
                <w:szCs w:val="21"/>
              </w:rPr>
              <w:t>□ 地方标准编制说明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ascii="仿宋_GB2312" w:hAnsi="仿宋_GB2312" w:eastAsia="仿宋" w:cs="仿宋_GB2312"/>
                <w:szCs w:val="21"/>
                <w:lang w:bidi="ar"/>
              </w:rPr>
            </w:pPr>
            <w:r>
              <w:rPr>
                <w:rFonts w:hint="eastAsia" w:ascii="仿宋_GB2312" w:hAnsi="仿宋_GB2312" w:eastAsia="仿宋_GB2312" w:cs="仿宋_GB2312"/>
                <w:szCs w:val="21"/>
              </w:rPr>
              <w:t>主要的试验、验证报告（必要时）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ascii="仿宋_GB2312" w:hAnsi="仿宋_GB2312" w:eastAsia="仿宋" w:cs="仿宋_GB2312"/>
                <w:szCs w:val="21"/>
              </w:rPr>
            </w:pPr>
            <w:r>
              <w:rPr>
                <w:rFonts w:hint="eastAsia" w:ascii="仿宋_GB2312" w:hAnsi="仿宋_GB2312" w:eastAsia="仿宋" w:cs="仿宋_GB2312"/>
                <w:szCs w:val="21"/>
              </w:rPr>
              <w:t>地方标准技术审查会议纪要（含技术审查意见汇总处理表）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ascii="仿宋_GB2312" w:hAnsi="仿宋_GB2312" w:eastAsia="仿宋" w:cs="仿宋_GB2312"/>
                <w:szCs w:val="21"/>
              </w:rPr>
            </w:pPr>
            <w:r>
              <w:rPr>
                <w:rFonts w:hint="eastAsia" w:ascii="仿宋_GB2312" w:hAnsi="仿宋_GB2312" w:eastAsia="仿宋" w:cs="仿宋_GB2312"/>
                <w:szCs w:val="21"/>
              </w:rPr>
              <w:t>地方标准技术审查专家签字表决表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ascii="仿宋_GB2312" w:hAnsi="仿宋_GB2312" w:eastAsia="仿宋" w:cs="仿宋_GB2312"/>
                <w:szCs w:val="21"/>
              </w:rPr>
            </w:pPr>
            <w:r>
              <w:rPr>
                <w:rFonts w:hint="eastAsia" w:ascii="仿宋_GB2312" w:hAnsi="仿宋_GB2312" w:eastAsia="仿宋" w:cs="仿宋_GB2312"/>
                <w:szCs w:val="21"/>
              </w:rPr>
              <w:t>地方标准报批稿复核意见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ascii="仿宋_GB2312" w:hAnsi="仿宋_GB2312" w:eastAsia="仿宋" w:cs="仿宋_GB2312"/>
                <w:szCs w:val="21"/>
              </w:rPr>
            </w:pPr>
            <w:r>
              <w:rPr>
                <w:rFonts w:hint="eastAsia" w:ascii="仿宋_GB2312" w:hAnsi="仿宋_GB2312" w:eastAsia="仿宋" w:cs="仿宋_GB2312"/>
                <w:szCs w:val="21"/>
              </w:rPr>
              <w:t>其他相关材料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_GB2312" w:eastAsia="仿宋" w:cs="仿宋_GB2312"/>
                <w:spacing w:val="45"/>
                <w:kern w:val="0"/>
                <w:szCs w:val="21"/>
              </w:rPr>
            </w:pPr>
            <w:r>
              <w:rPr>
                <w:rFonts w:hint="eastAsia" w:ascii="仿宋_GB2312" w:hAnsi="仿宋_GB2312" w:eastAsia="仿宋" w:cs="仿宋_GB2312"/>
                <w:szCs w:val="21"/>
                <w:lang w:bidi="ar"/>
              </w:rPr>
              <w:t>报批说明</w:t>
            </w:r>
          </w:p>
        </w:tc>
        <w:tc>
          <w:tcPr>
            <w:tcW w:w="7478" w:type="dxa"/>
            <w:gridSpan w:val="4"/>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eastAsia="仿宋" w:cs="仿宋_GB2312"/>
                <w:szCs w:val="21"/>
                <w:lang w:bidi="ar"/>
              </w:rPr>
            </w:pPr>
            <w:r>
              <w:rPr>
                <w:rFonts w:hint="eastAsia" w:ascii="仿宋_GB2312" w:hAnsi="仿宋_GB2312" w:eastAsia="仿宋" w:cs="仿宋_GB2312"/>
                <w:szCs w:val="21"/>
                <w:lang w:bidi="ar"/>
              </w:rPr>
              <w:t>（总结分析标准内容、特点和意义等）</w:t>
            </w:r>
          </w:p>
          <w:p>
            <w:pPr>
              <w:spacing w:line="300" w:lineRule="exact"/>
              <w:jc w:val="left"/>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_GB2312" w:eastAsia="仿宋" w:cs="仿宋_GB2312"/>
                <w:szCs w:val="21"/>
                <w:lang w:bidi="ar"/>
              </w:rPr>
            </w:pPr>
            <w:r>
              <w:rPr>
                <w:rFonts w:hint="eastAsia" w:ascii="仿宋_GB2312" w:hAnsi="仿宋_GB2312" w:eastAsia="仿宋" w:cs="仿宋_GB2312"/>
                <w:szCs w:val="21"/>
                <w:lang w:bidi="ar"/>
              </w:rPr>
              <w:t>标准实施</w:t>
            </w:r>
          </w:p>
          <w:p>
            <w:pPr>
              <w:snapToGrid w:val="0"/>
              <w:spacing w:line="300" w:lineRule="exact"/>
              <w:jc w:val="center"/>
              <w:rPr>
                <w:rFonts w:ascii="仿宋_GB2312" w:hAnsi="仿宋_GB2312" w:eastAsia="仿宋" w:cs="仿宋_GB2312"/>
                <w:szCs w:val="21"/>
                <w:lang w:bidi="ar"/>
              </w:rPr>
            </w:pPr>
            <w:r>
              <w:rPr>
                <w:rFonts w:hint="eastAsia" w:ascii="仿宋_GB2312" w:hAnsi="仿宋_GB2312" w:eastAsia="仿宋" w:cs="仿宋_GB2312"/>
                <w:szCs w:val="21"/>
                <w:lang w:bidi="ar"/>
              </w:rPr>
              <w:t>应用方向</w:t>
            </w:r>
          </w:p>
        </w:tc>
        <w:tc>
          <w:tcPr>
            <w:tcW w:w="7478" w:type="dxa"/>
            <w:gridSpan w:val="4"/>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eastAsia="仿宋" w:cs="仿宋_GB2312"/>
                <w:szCs w:val="21"/>
                <w:lang w:bidi="ar"/>
              </w:rPr>
            </w:pPr>
            <w:r>
              <w:rPr>
                <w:rFonts w:hint="eastAsia" w:ascii="仿宋_GB2312" w:hAnsi="仿宋_GB2312" w:eastAsia="仿宋" w:cs="仿宋_GB2312"/>
                <w:szCs w:val="21"/>
                <w:lang w:bidi="ar"/>
              </w:rPr>
              <w:t>（拟推动实施、宣贯培训计划，拟引用此标准的法规、政策文件等，拟以此标准为依据开展的产业推进、行业管理、市场准入、质量监管等有关活动）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起草单位</w:t>
            </w:r>
          </w:p>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报批意见</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ind w:firstLine="4620" w:firstLineChars="2200"/>
              <w:rPr>
                <w:rFonts w:ascii="仿宋_GB2312" w:hAnsi="仿宋_GB2312" w:eastAsia="仿宋_GB2312" w:cs="仿宋_GB2312"/>
                <w:szCs w:val="21"/>
              </w:rPr>
            </w:pPr>
          </w:p>
          <w:p>
            <w:pPr>
              <w:ind w:firstLine="4620" w:firstLineChars="2200"/>
              <w:rPr>
                <w:rFonts w:ascii="仿宋_GB2312" w:hAnsi="仿宋_GB2312" w:eastAsia="仿宋_GB2312" w:cs="仿宋_GB2312"/>
                <w:szCs w:val="21"/>
              </w:rPr>
            </w:pPr>
            <w:r>
              <w:rPr>
                <w:rFonts w:hint="eastAsia" w:ascii="仿宋_GB2312" w:hAnsi="仿宋_GB2312" w:eastAsia="仿宋_GB2312" w:cs="仿宋_GB2312"/>
                <w:szCs w:val="21"/>
              </w:rPr>
              <w:t>（签字、盖章）：</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行政主管部门审核意见</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Cs w:val="21"/>
              </w:rPr>
            </w:pPr>
          </w:p>
          <w:p>
            <w:pPr>
              <w:ind w:firstLine="4620" w:firstLineChars="2200"/>
              <w:rPr>
                <w:rFonts w:ascii="仿宋_GB2312" w:hAnsi="仿宋_GB2312" w:eastAsia="仿宋_GB2312" w:cs="仿宋_GB2312"/>
                <w:szCs w:val="21"/>
              </w:rPr>
            </w:pPr>
            <w:r>
              <w:rPr>
                <w:rFonts w:hint="eastAsia" w:ascii="仿宋_GB2312" w:hAnsi="仿宋_GB2312" w:eastAsia="仿宋_GB2312" w:cs="仿宋_GB2312"/>
                <w:szCs w:val="21"/>
              </w:rPr>
              <w:t>（签字、盖章）：</w:t>
            </w:r>
          </w:p>
          <w:p>
            <w:pPr>
              <w:ind w:firstLine="3570" w:firstLineChars="1700"/>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标准化行政主管部门审核意见</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ind w:firstLine="4620" w:firstLineChars="2200"/>
              <w:rPr>
                <w:rFonts w:ascii="仿宋_GB2312" w:hAnsi="仿宋_GB2312" w:eastAsia="仿宋_GB2312" w:cs="仿宋_GB2312"/>
                <w:szCs w:val="21"/>
              </w:rPr>
            </w:pPr>
          </w:p>
          <w:p>
            <w:pPr>
              <w:ind w:firstLine="4620" w:firstLineChars="2200"/>
              <w:rPr>
                <w:rFonts w:ascii="仿宋_GB2312" w:hAnsi="仿宋_GB2312" w:eastAsia="仿宋_GB2312" w:cs="仿宋_GB2312"/>
                <w:szCs w:val="21"/>
              </w:rPr>
            </w:pPr>
            <w:r>
              <w:rPr>
                <w:rFonts w:hint="eastAsia" w:ascii="仿宋_GB2312" w:hAnsi="仿宋_GB2312" w:eastAsia="仿宋_GB2312" w:cs="仿宋_GB2312"/>
                <w:szCs w:val="21"/>
              </w:rPr>
              <w:t>（签字、盖章）：</w:t>
            </w:r>
          </w:p>
          <w:p>
            <w:pPr>
              <w:ind w:firstLine="2520" w:firstLineChars="1200"/>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pPr>
        <w:widowControl/>
        <w:jc w:val="left"/>
        <w:sectPr>
          <w:pgSz w:w="11906" w:h="16838"/>
          <w:pgMar w:top="2098" w:right="1247" w:bottom="1417" w:left="1587" w:header="851" w:footer="992" w:gutter="0"/>
          <w:cols w:space="720" w:num="1"/>
          <w:docGrid w:type="lines" w:linePitch="312" w:charSpace="0"/>
        </w:sectPr>
      </w:pPr>
    </w:p>
    <w:p>
      <w:pPr>
        <w:spacing w:line="600" w:lineRule="exact"/>
        <w:rPr>
          <w:rFonts w:ascii="黑体" w:hAnsi="黑体" w:eastAsia="黑体" w:cs="Times New Roman"/>
          <w:sz w:val="32"/>
          <w:szCs w:val="32"/>
        </w:rPr>
      </w:pPr>
      <w:r>
        <w:rPr>
          <w:rFonts w:hint="eastAsia" w:ascii="黑体" w:hAnsi="黑体" w:eastAsia="黑体"/>
          <w:sz w:val="32"/>
          <w:szCs w:val="32"/>
        </w:rPr>
        <w:t>附</w:t>
      </w:r>
      <w:r>
        <w:rPr>
          <w:rFonts w:hint="eastAsia" w:ascii="黑体" w:hAnsi="黑体" w:eastAsia="黑体"/>
          <w:sz w:val="32"/>
          <w:szCs w:val="32"/>
          <w:lang w:eastAsia="zh-CN"/>
        </w:rPr>
        <w:t>表</w:t>
      </w:r>
      <w:r>
        <w:rPr>
          <w:rFonts w:hint="eastAsia" w:ascii="黑体" w:hAnsi="黑体" w:eastAsia="黑体"/>
          <w:sz w:val="32"/>
          <w:szCs w:val="32"/>
        </w:rPr>
        <w:t>4</w:t>
      </w:r>
    </w:p>
    <w:p>
      <w:pPr>
        <w:widowControl/>
        <w:adjustRightInd w:val="0"/>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w:t>
      </w:r>
      <w:r>
        <w:rPr>
          <w:rFonts w:hint="eastAsia" w:ascii="方正小标宋简体" w:hAnsi="方正小标宋简体" w:eastAsia="方正小标宋简体" w:cs="方正小标宋简体"/>
          <w:kern w:val="0"/>
          <w:sz w:val="36"/>
          <w:szCs w:val="36"/>
          <w:lang w:bidi="ar"/>
        </w:rPr>
        <w:t>省地方标准实施评估工作报告</w:t>
      </w:r>
    </w:p>
    <w:tbl>
      <w:tblPr>
        <w:tblStyle w:val="9"/>
        <w:tblW w:w="93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269"/>
        <w:gridCol w:w="425"/>
        <w:gridCol w:w="1560"/>
        <w:gridCol w:w="1163"/>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u w:val="single"/>
              </w:rPr>
            </w:pPr>
            <w:r>
              <w:rPr>
                <w:rFonts w:hint="eastAsia" w:ascii="仿宋_GB2312" w:hAnsi="仿宋_GB2312" w:eastAsia="仿宋" w:cs="仿宋_GB2312"/>
                <w:kern w:val="0"/>
                <w:szCs w:val="21"/>
                <w:lang w:bidi="ar"/>
              </w:rPr>
              <w:t>标准名称</w:t>
            </w:r>
          </w:p>
        </w:tc>
        <w:tc>
          <w:tcPr>
            <w:tcW w:w="4252"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标准编号</w:t>
            </w:r>
          </w:p>
        </w:tc>
        <w:tc>
          <w:tcPr>
            <w:tcW w:w="20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kern w:val="0"/>
                <w:szCs w:val="21"/>
                <w:lang w:bidi="ar"/>
              </w:rPr>
              <w:t>标准性质</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kern w:val="0"/>
                <w:szCs w:val="21"/>
                <w:lang w:bidi="ar"/>
              </w:rPr>
              <w:t>□ 强制性   □ 推荐性</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标准实施日期</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kern w:val="0"/>
                <w:szCs w:val="21"/>
                <w:lang w:bidi="ar"/>
              </w:rPr>
            </w:pPr>
            <w:r>
              <w:rPr>
                <w:rFonts w:hint="eastAsia" w:ascii="仿宋_GB2312" w:hAnsi="仿宋_GB2312" w:eastAsia="仿宋" w:cs="仿宋_GB2312"/>
                <w:kern w:val="0"/>
                <w:szCs w:val="21"/>
                <w:lang w:bidi="ar"/>
              </w:rPr>
              <w:t>组织实施部门</w:t>
            </w:r>
          </w:p>
        </w:tc>
        <w:tc>
          <w:tcPr>
            <w:tcW w:w="7513"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_GB2312" w:eastAsia="仿宋" w:cs="仿宋_GB2312"/>
                <w:kern w:val="0"/>
                <w:szCs w:val="21"/>
                <w:lang w:bidi="ar"/>
              </w:rPr>
            </w:pPr>
            <w:r>
              <w:rPr>
                <w:rFonts w:hint="eastAsia" w:ascii="仿宋_GB2312" w:hAnsi="仿宋_GB2312" w:eastAsia="仿宋" w:cs="仿宋_GB2312"/>
                <w:kern w:val="0"/>
                <w:szCs w:val="21"/>
                <w:lang w:bidi="ar"/>
              </w:rPr>
              <w:t>实施情况</w:t>
            </w:r>
          </w:p>
          <w:p>
            <w:pPr>
              <w:spacing w:line="240" w:lineRule="exact"/>
              <w:jc w:val="center"/>
              <w:rPr>
                <w:rFonts w:ascii="仿宋_GB2312" w:hAnsi="仿宋_GB2312" w:eastAsia="仿宋" w:cs="仿宋_GB2312"/>
                <w:kern w:val="0"/>
                <w:szCs w:val="21"/>
                <w:lang w:bidi="ar"/>
              </w:rPr>
            </w:pPr>
            <w:r>
              <w:rPr>
                <w:rFonts w:hint="eastAsia" w:ascii="仿宋_GB2312" w:hAnsi="仿宋_GB2312" w:eastAsia="仿宋" w:cs="仿宋_GB2312"/>
                <w:kern w:val="0"/>
                <w:szCs w:val="21"/>
                <w:lang w:bidi="ar"/>
              </w:rPr>
              <w:t>评估方式</w:t>
            </w:r>
          </w:p>
        </w:tc>
        <w:tc>
          <w:tcPr>
            <w:tcW w:w="7513" w:type="dxa"/>
            <w:gridSpan w:val="5"/>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eastAsia="仿宋" w:cs="仿宋_GB2312"/>
                <w:kern w:val="0"/>
                <w:szCs w:val="21"/>
                <w:lang w:bidi="ar"/>
              </w:rPr>
            </w:pPr>
            <w:r>
              <w:rPr>
                <w:rFonts w:hint="eastAsia" w:ascii="仿宋_GB2312" w:hAnsi="仿宋_GB2312" w:eastAsia="仿宋" w:cs="仿宋_GB2312"/>
                <w:kern w:val="0"/>
                <w:szCs w:val="21"/>
                <w:lang w:bidi="ar"/>
              </w:rPr>
              <w:t xml:space="preserve">□ 自评      □ 第三方机构评价       □ 自评与第三方机构评价相结合  </w:t>
            </w:r>
          </w:p>
          <w:p>
            <w:pPr>
              <w:spacing w:line="240" w:lineRule="exact"/>
              <w:rPr>
                <w:rFonts w:ascii="仿宋_GB2312" w:hAnsi="仿宋_GB2312" w:eastAsia="仿宋" w:cs="仿宋_GB2312"/>
                <w:kern w:val="0"/>
                <w:szCs w:val="21"/>
                <w:lang w:bidi="ar"/>
              </w:rPr>
            </w:pPr>
            <w:r>
              <w:rPr>
                <w:rFonts w:hint="eastAsia" w:ascii="仿宋_GB2312" w:hAnsi="仿宋_GB2312" w:eastAsia="仿宋" w:cs="仿宋_GB2312"/>
                <w:kern w:val="0"/>
                <w:szCs w:val="21"/>
                <w:lang w:bidi="ar"/>
              </w:rPr>
              <w:t xml:space="preserve">具体情况：   </w:t>
            </w:r>
          </w:p>
          <w:p>
            <w:pPr>
              <w:spacing w:line="240" w:lineRule="exact"/>
              <w:rPr>
                <w:rFonts w:ascii="仿宋_GB2312" w:hAnsi="仿宋_GB2312" w:eastAsia="仿宋" w:cs="仿宋_GB2312"/>
                <w:kern w:val="0"/>
                <w:szCs w:val="21"/>
                <w:lang w:bidi="ar"/>
              </w:rPr>
            </w:pPr>
            <w:r>
              <w:rPr>
                <w:rFonts w:hint="eastAsia" w:ascii="仿宋_GB2312" w:hAnsi="仿宋_GB2312" w:eastAsia="仿宋" w:cs="仿宋_GB2312"/>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kern w:val="0"/>
                <w:szCs w:val="21"/>
                <w:lang w:bidi="ar"/>
              </w:rPr>
              <w:t>联系人</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kern w:val="0"/>
                <w:szCs w:val="21"/>
                <w:lang w:bidi="ar"/>
              </w:rPr>
              <w:t>固定电话</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kern w:val="0"/>
                <w:szCs w:val="21"/>
                <w:lang w:bidi="ar"/>
              </w:rPr>
              <w:t>手  机</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kern w:val="0"/>
                <w:szCs w:val="21"/>
                <w:lang w:bidi="ar"/>
              </w:rPr>
              <w:t>电子邮箱</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传  真</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kern w:val="0"/>
                <w:szCs w:val="21"/>
                <w:lang w:bidi="ar"/>
              </w:rPr>
              <w:t>通讯地址</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标准实施情况</w:t>
            </w:r>
          </w:p>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评估</w:t>
            </w:r>
          </w:p>
        </w:tc>
        <w:tc>
          <w:tcPr>
            <w:tcW w:w="7513" w:type="dxa"/>
            <w:gridSpan w:val="5"/>
            <w:tcBorders>
              <w:top w:val="single" w:color="auto" w:sz="4" w:space="0"/>
              <w:left w:val="single" w:color="auto" w:sz="4" w:space="0"/>
              <w:bottom w:val="single" w:color="auto" w:sz="4" w:space="0"/>
              <w:right w:val="single" w:color="auto" w:sz="4" w:space="0"/>
            </w:tcBorders>
          </w:tcPr>
          <w:p>
            <w:pPr>
              <w:widowControl/>
              <w:adjustRightInd w:val="0"/>
              <w:snapToGrid w:val="0"/>
              <w:spacing w:line="240" w:lineRule="exact"/>
              <w:rPr>
                <w:rFonts w:ascii="仿宋_GB2312" w:hAnsi="仿宋_GB2312" w:eastAsia="仿宋" w:cs="仿宋_GB2312"/>
                <w:szCs w:val="21"/>
              </w:rPr>
            </w:pPr>
            <w:r>
              <w:rPr>
                <w:rFonts w:hint="eastAsia" w:ascii="仿宋_GB2312" w:hAnsi="仿宋_GB2312" w:eastAsia="仿宋" w:cs="仿宋_GB2312"/>
                <w:szCs w:val="21"/>
              </w:rPr>
              <w:t>（实施措施、效果、亮点等，可列举具体实施例子）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标准涉及实施对象</w:t>
            </w:r>
          </w:p>
        </w:tc>
        <w:tc>
          <w:tcPr>
            <w:tcW w:w="7513" w:type="dxa"/>
            <w:gridSpan w:val="5"/>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 数量（）家</w:t>
            </w:r>
          </w:p>
          <w:p>
            <w:pPr>
              <w:spacing w:line="240" w:lineRule="exact"/>
              <w:rPr>
                <w:rFonts w:ascii="仿宋_GB2312" w:hAnsi="仿宋_GB2312" w:eastAsia="仿宋" w:cs="仿宋_GB2312"/>
                <w:szCs w:val="21"/>
              </w:rPr>
            </w:pPr>
            <w:r>
              <w:rPr>
                <w:rFonts w:hint="eastAsia" w:ascii="仿宋_GB2312" w:hAnsi="仿宋_GB2312" w:eastAsia="仿宋" w:cs="仿宋_GB2312"/>
                <w:szCs w:val="21"/>
              </w:rPr>
              <w:t xml:space="preserve">   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4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标准实施措施</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召开（  ）次宣贯培训会，培训（  ）人次</w:t>
            </w:r>
          </w:p>
        </w:tc>
        <w:tc>
          <w:tcPr>
            <w:tcW w:w="5245" w:type="dxa"/>
            <w:gridSpan w:val="4"/>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宣贯培训日期、名称：</w:t>
            </w:r>
          </w:p>
          <w:p>
            <w:pPr>
              <w:spacing w:line="240" w:lineRule="exact"/>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 w:cs="仿宋_GB2312"/>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出台配套政府文件（  ）件</w:t>
            </w:r>
          </w:p>
        </w:tc>
        <w:tc>
          <w:tcPr>
            <w:tcW w:w="52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文件名称、文号，具体情况：</w:t>
            </w:r>
          </w:p>
          <w:p>
            <w:pPr>
              <w:spacing w:line="240" w:lineRule="exact"/>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 w:cs="仿宋_GB2312"/>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根据地方标准进行监督检查（  ）次</w:t>
            </w:r>
          </w:p>
        </w:tc>
        <w:tc>
          <w:tcPr>
            <w:tcW w:w="52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监督检查具体情况：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 w:cs="仿宋_GB2312"/>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开展试点示范（  ）家</w:t>
            </w:r>
          </w:p>
        </w:tc>
        <w:tc>
          <w:tcPr>
            <w:tcW w:w="52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试点示范名称，文件名称、文号，具体情况：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 w:cs="仿宋_GB2312"/>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投入标准实施经费（  ）万元</w:t>
            </w:r>
          </w:p>
        </w:tc>
        <w:tc>
          <w:tcPr>
            <w:tcW w:w="52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 w:cs="仿宋_GB2312"/>
                <w:szCs w:val="21"/>
              </w:rPr>
            </w:pPr>
            <w:r>
              <w:rPr>
                <w:rFonts w:hint="eastAsia" w:ascii="仿宋_GB2312" w:hAnsi="仿宋_GB2312" w:eastAsia="仿宋" w:cs="仿宋_GB2312"/>
                <w:szCs w:val="21"/>
              </w:rPr>
              <w:t>投入经费具体情况：</w:t>
            </w:r>
          </w:p>
          <w:p>
            <w:pPr>
              <w:spacing w:line="240" w:lineRule="exact"/>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标准实施存在的问题</w:t>
            </w:r>
          </w:p>
        </w:tc>
        <w:tc>
          <w:tcPr>
            <w:tcW w:w="7513" w:type="dxa"/>
            <w:gridSpan w:val="5"/>
            <w:tcBorders>
              <w:top w:val="single" w:color="auto" w:sz="4" w:space="0"/>
              <w:left w:val="single" w:color="auto" w:sz="4" w:space="0"/>
              <w:bottom w:val="single" w:color="auto" w:sz="4" w:space="0"/>
              <w:right w:val="single" w:color="auto" w:sz="4" w:space="0"/>
            </w:tcBorders>
          </w:tcPr>
          <w:p>
            <w:pPr>
              <w:pStyle w:val="3"/>
              <w:spacing w:line="240" w:lineRule="exact"/>
              <w:rPr>
                <w:rFonts w:ascii="仿宋_GB2312" w:hAnsi="仿宋_GB2312"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工作意见建议及下一步计划</w:t>
            </w:r>
          </w:p>
        </w:tc>
        <w:tc>
          <w:tcPr>
            <w:tcW w:w="7513" w:type="dxa"/>
            <w:gridSpan w:val="5"/>
            <w:tcBorders>
              <w:top w:val="single" w:color="auto" w:sz="4" w:space="0"/>
              <w:left w:val="single" w:color="auto" w:sz="4" w:space="0"/>
              <w:bottom w:val="single" w:color="auto" w:sz="4" w:space="0"/>
              <w:right w:val="single" w:color="auto" w:sz="4" w:space="0"/>
            </w:tcBorders>
          </w:tcPr>
          <w:p>
            <w:pPr>
              <w:spacing w:after="200" w:line="240" w:lineRule="exact"/>
              <w:rPr>
                <w:rFonts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_GB2312" w:eastAsia="仿宋" w:cs="仿宋_GB2312"/>
                <w:szCs w:val="21"/>
              </w:rPr>
            </w:pPr>
          </w:p>
          <w:p>
            <w:pPr>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行政主管部门</w:t>
            </w:r>
          </w:p>
          <w:p>
            <w:pPr>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意见</w:t>
            </w:r>
          </w:p>
          <w:p>
            <w:pPr>
              <w:spacing w:line="240" w:lineRule="exact"/>
              <w:ind w:firstLine="4620" w:firstLineChars="2200"/>
              <w:jc w:val="center"/>
              <w:rPr>
                <w:rFonts w:ascii="仿宋_GB2312" w:hAnsi="仿宋_GB2312" w:eastAsia="仿宋" w:cs="仿宋_GB2312"/>
                <w:szCs w:val="21"/>
              </w:rPr>
            </w:pPr>
          </w:p>
          <w:p>
            <w:pPr>
              <w:spacing w:line="240" w:lineRule="exact"/>
              <w:ind w:firstLine="6300" w:firstLineChars="3000"/>
              <w:jc w:val="center"/>
              <w:rPr>
                <w:rFonts w:ascii="仿宋_GB2312" w:hAnsi="仿宋_GB2312" w:eastAsia="仿宋" w:cs="仿宋_GB2312"/>
                <w:szCs w:val="21"/>
              </w:rPr>
            </w:pPr>
            <w:r>
              <w:rPr>
                <w:rFonts w:hint="eastAsia" w:ascii="仿宋_GB2312" w:hAnsi="仿宋_GB2312" w:eastAsia="仿宋" w:cs="仿宋_GB2312"/>
                <w:szCs w:val="21"/>
              </w:rPr>
              <w:t>）：</w:t>
            </w:r>
          </w:p>
          <w:p>
            <w:pPr>
              <w:widowControl/>
              <w:adjustRightInd w:val="0"/>
              <w:snapToGrid w:val="0"/>
              <w:spacing w:line="240" w:lineRule="exact"/>
              <w:jc w:val="center"/>
              <w:rPr>
                <w:rFonts w:ascii="仿宋_GB2312" w:hAnsi="仿宋_GB2312" w:eastAsia="仿宋" w:cs="仿宋_GB2312"/>
                <w:szCs w:val="21"/>
              </w:rPr>
            </w:pPr>
            <w:r>
              <w:rPr>
                <w:rFonts w:hint="eastAsia" w:ascii="仿宋_GB2312" w:hAnsi="仿宋_GB2312" w:eastAsia="仿宋" w:cs="仿宋_GB2312"/>
                <w:szCs w:val="21"/>
              </w:rPr>
              <w:t>年   月   日</w:t>
            </w:r>
          </w:p>
        </w:tc>
        <w:tc>
          <w:tcPr>
            <w:tcW w:w="7513" w:type="dxa"/>
            <w:gridSpan w:val="5"/>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eastAsia="仿宋_GB2312" w:cs="仿宋_GB2312"/>
                <w:szCs w:val="21"/>
              </w:rPr>
            </w:pPr>
          </w:p>
          <w:p>
            <w:pPr>
              <w:spacing w:line="240" w:lineRule="exact"/>
              <w:ind w:firstLine="4620" w:firstLineChars="2200"/>
              <w:rPr>
                <w:rFonts w:ascii="仿宋_GB2312" w:hAnsi="仿宋_GB2312" w:eastAsia="仿宋_GB2312" w:cs="仿宋_GB2312"/>
                <w:szCs w:val="21"/>
              </w:rPr>
            </w:pPr>
          </w:p>
          <w:p>
            <w:pPr>
              <w:spacing w:line="240" w:lineRule="exact"/>
              <w:ind w:firstLine="4620" w:firstLineChars="2200"/>
              <w:rPr>
                <w:rFonts w:ascii="仿宋_GB2312" w:hAnsi="仿宋_GB2312" w:eastAsia="仿宋_GB2312" w:cs="仿宋_GB2312"/>
                <w:szCs w:val="21"/>
              </w:rPr>
            </w:pPr>
            <w:r>
              <w:rPr>
                <w:rFonts w:hint="eastAsia" w:ascii="仿宋_GB2312" w:hAnsi="仿宋_GB2312" w:eastAsia="仿宋_GB2312" w:cs="仿宋_GB2312"/>
                <w:szCs w:val="21"/>
              </w:rPr>
              <w:t>（签字、盖章）：</w:t>
            </w:r>
          </w:p>
          <w:p>
            <w:pPr>
              <w:spacing w:line="240" w:lineRule="exact"/>
              <w:ind w:firstLine="4200" w:firstLineChars="2000"/>
              <w:rPr>
                <w:rFonts w:ascii="仿宋_GB2312" w:hAnsi="仿宋_GB2312" w:eastAsia="仿宋" w:cs="仿宋_GB2312"/>
                <w:szCs w:val="21"/>
              </w:rPr>
            </w:pPr>
            <w:r>
              <w:rPr>
                <w:rFonts w:hint="eastAsia" w:ascii="仿宋_GB2312" w:hAnsi="仿宋_GB2312" w:eastAsia="仿宋_GB2312" w:cs="仿宋_GB2312"/>
                <w:szCs w:val="21"/>
              </w:rPr>
              <w:t xml:space="preserve">           年   月   日</w:t>
            </w:r>
          </w:p>
          <w:p>
            <w:pPr>
              <w:spacing w:line="240" w:lineRule="exact"/>
              <w:ind w:firstLine="4620" w:firstLineChars="2200"/>
              <w:jc w:val="center"/>
              <w:rPr>
                <w:rFonts w:ascii="仿宋_GB2312" w:hAnsi="仿宋_GB2312" w:eastAsia="仿宋" w:cs="仿宋_GB2312"/>
                <w:szCs w:val="21"/>
              </w:rPr>
            </w:pPr>
          </w:p>
          <w:p>
            <w:pPr>
              <w:spacing w:line="240" w:lineRule="exact"/>
              <w:ind w:firstLine="4620" w:firstLineChars="2200"/>
              <w:jc w:val="center"/>
              <w:rPr>
                <w:rFonts w:ascii="仿宋_GB2312" w:hAnsi="仿宋_GB2312" w:eastAsia="仿宋" w:cs="仿宋_GB2312"/>
                <w:szCs w:val="21"/>
              </w:rPr>
            </w:pPr>
          </w:p>
          <w:p>
            <w:pPr>
              <w:spacing w:line="240" w:lineRule="exact"/>
              <w:ind w:firstLine="4620" w:firstLineChars="2200"/>
              <w:jc w:val="center"/>
              <w:rPr>
                <w:rFonts w:ascii="仿宋_GB2312" w:hAnsi="仿宋_GB2312" w:eastAsia="仿宋" w:cs="仿宋_GB2312"/>
                <w:szCs w:val="21"/>
              </w:rPr>
            </w:pPr>
            <w:r>
              <w:rPr>
                <w:rFonts w:hint="eastAsia" w:ascii="仿宋_GB2312" w:hAnsi="仿宋_GB2312" w:eastAsia="仿宋" w:cs="仿宋_GB2312"/>
                <w:szCs w:val="21"/>
              </w:rPr>
              <w:t>（签字、盖章）：</w:t>
            </w:r>
          </w:p>
          <w:p>
            <w:pPr>
              <w:widowControl/>
              <w:adjustRightInd w:val="0"/>
              <w:snapToGrid w:val="0"/>
              <w:spacing w:after="200" w:line="240" w:lineRule="exact"/>
              <w:jc w:val="center"/>
              <w:rPr>
                <w:rFonts w:ascii="仿宋_GB2312" w:hAnsi="仿宋_GB2312" w:eastAsia="仿宋" w:cs="仿宋_GB2312"/>
                <w:szCs w:val="21"/>
              </w:rPr>
            </w:pPr>
            <w:r>
              <w:rPr>
                <w:rFonts w:hint="eastAsia" w:ascii="仿宋_GB2312" w:hAnsi="仿宋_GB2312" w:eastAsia="仿宋" w:cs="仿宋_GB2312"/>
                <w:szCs w:val="21"/>
              </w:rPr>
              <w:t xml:space="preserve">                                          年   月   日</w:t>
            </w:r>
          </w:p>
        </w:tc>
      </w:tr>
    </w:tbl>
    <w:p>
      <w:pPr>
        <w:widowControl/>
        <w:jc w:val="left"/>
        <w:sectPr>
          <w:pgSz w:w="11906" w:h="16838"/>
          <w:pgMar w:top="2098" w:right="1247" w:bottom="1417" w:left="1587" w:header="851" w:footer="992" w:gutter="0"/>
          <w:cols w:space="720" w:num="1"/>
          <w:docGrid w:type="lines" w:linePitch="312" w:charSpace="0"/>
        </w:sectPr>
      </w:pPr>
    </w:p>
    <w:p>
      <w:pPr>
        <w:rPr>
          <w:rFonts w:ascii="黑体" w:hAnsi="黑体" w:eastAsia="黑体"/>
          <w:sz w:val="32"/>
          <w:szCs w:val="32"/>
        </w:rPr>
      </w:pPr>
      <w:r>
        <w:rPr>
          <w:rFonts w:hint="eastAsia" w:ascii="黑体" w:hAnsi="黑体" w:eastAsia="黑体" w:cs="宋体"/>
          <w:sz w:val="32"/>
          <w:szCs w:val="32"/>
        </w:rPr>
        <w:t>附</w:t>
      </w:r>
      <w:r>
        <w:rPr>
          <w:rFonts w:hint="eastAsia" w:ascii="黑体" w:hAnsi="黑体" w:eastAsia="黑体"/>
          <w:sz w:val="32"/>
          <w:szCs w:val="32"/>
          <w:lang w:eastAsia="zh-CN"/>
        </w:rPr>
        <w:t>表</w:t>
      </w:r>
      <w:r>
        <w:rPr>
          <w:rFonts w:hint="eastAsia" w:ascii="黑体" w:hAnsi="黑体" w:eastAsia="黑体"/>
          <w:sz w:val="32"/>
          <w:szCs w:val="32"/>
        </w:rPr>
        <w:t>5</w:t>
      </w:r>
    </w:p>
    <w:p>
      <w:pPr>
        <w:pStyle w:val="2"/>
        <w:spacing w:after="0"/>
      </w:pPr>
    </w:p>
    <w:p>
      <w:pPr>
        <w:widowControl/>
        <w:adjustRightInd w:val="0"/>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海南省地方标准复审意见表</w:t>
      </w:r>
    </w:p>
    <w:p>
      <w:pPr>
        <w:spacing w:line="600" w:lineRule="exact"/>
        <w:rPr>
          <w:rFonts w:ascii="仿宋_GB2312" w:hAnsi="仿宋_GB2312" w:eastAsia="仿宋" w:cs="仿宋_GB2312"/>
          <w:szCs w:val="21"/>
        </w:rPr>
      </w:pPr>
      <w:r>
        <w:rPr>
          <w:rFonts w:hint="eastAsia" w:ascii="仿宋_GB2312" w:hAnsi="仿宋_GB2312" w:eastAsia="仿宋" w:cs="仿宋_GB2312"/>
          <w:szCs w:val="21"/>
        </w:rPr>
        <w:t>行政主管部门（盖章）：                      填表人：                联系电话：                    填表日期：    年    月    日</w:t>
      </w:r>
    </w:p>
    <w:tbl>
      <w:tblPr>
        <w:tblStyle w:val="9"/>
        <w:tblW w:w="13955" w:type="dxa"/>
        <w:jc w:val="center"/>
        <w:tblLayout w:type="fixed"/>
        <w:tblCellMar>
          <w:top w:w="0" w:type="dxa"/>
          <w:left w:w="0" w:type="dxa"/>
          <w:bottom w:w="0" w:type="dxa"/>
          <w:right w:w="0" w:type="dxa"/>
        </w:tblCellMar>
      </w:tblPr>
      <w:tblGrid>
        <w:gridCol w:w="729"/>
        <w:gridCol w:w="1235"/>
        <w:gridCol w:w="2016"/>
        <w:gridCol w:w="1198"/>
        <w:gridCol w:w="1498"/>
        <w:gridCol w:w="2398"/>
        <w:gridCol w:w="3900"/>
        <w:gridCol w:w="981"/>
      </w:tblGrid>
      <w:tr>
        <w:tblPrEx>
          <w:tblCellMar>
            <w:top w:w="0" w:type="dxa"/>
            <w:left w:w="0" w:type="dxa"/>
            <w:bottom w:w="0" w:type="dxa"/>
            <w:right w:w="0" w:type="dxa"/>
          </w:tblCellMar>
        </w:tblPrEx>
        <w:trPr>
          <w:trHeight w:val="987"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黑体" w:hAnsi="黑体" w:eastAsia="黑体" w:cs="黑体"/>
                <w:szCs w:val="21"/>
              </w:rPr>
            </w:pPr>
            <w:r>
              <w:rPr>
                <w:rFonts w:hint="eastAsia" w:ascii="黑体" w:hAnsi="黑体" w:eastAsia="黑体" w:cs="黑体"/>
                <w:kern w:val="0"/>
                <w:szCs w:val="21"/>
                <w:lang w:bidi="ar"/>
              </w:rPr>
              <w:t>序号</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黑体" w:hAnsi="黑体" w:eastAsia="黑体" w:cs="黑体"/>
                <w:szCs w:val="21"/>
              </w:rPr>
            </w:pPr>
            <w:r>
              <w:rPr>
                <w:rFonts w:hint="eastAsia" w:ascii="黑体" w:hAnsi="黑体" w:eastAsia="黑体" w:cs="黑体"/>
                <w:kern w:val="0"/>
                <w:szCs w:val="21"/>
                <w:lang w:bidi="ar"/>
              </w:rPr>
              <w:t>标准编号</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黑体" w:hAnsi="黑体" w:eastAsia="黑体" w:cs="黑体"/>
                <w:szCs w:val="21"/>
              </w:rPr>
            </w:pPr>
            <w:r>
              <w:rPr>
                <w:rFonts w:hint="eastAsia" w:ascii="黑体" w:hAnsi="黑体" w:eastAsia="黑体" w:cs="黑体"/>
                <w:szCs w:val="21"/>
              </w:rPr>
              <w:t>标准名称</w:t>
            </w: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黑体" w:hAnsi="黑体" w:eastAsia="黑体" w:cs="黑体"/>
                <w:szCs w:val="21"/>
              </w:rPr>
            </w:pPr>
            <w:r>
              <w:rPr>
                <w:rFonts w:hint="eastAsia" w:ascii="黑体" w:hAnsi="黑体" w:eastAsia="黑体" w:cs="黑体"/>
                <w:szCs w:val="21"/>
              </w:rPr>
              <w:t>实施日期</w:t>
            </w: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黑体" w:hAnsi="黑体" w:eastAsia="黑体" w:cs="黑体"/>
                <w:szCs w:val="21"/>
              </w:rPr>
            </w:pPr>
            <w:r>
              <w:rPr>
                <w:rFonts w:hint="eastAsia" w:ascii="黑体" w:hAnsi="黑体" w:eastAsia="黑体" w:cs="黑体"/>
                <w:kern w:val="0"/>
                <w:szCs w:val="21"/>
                <w:lang w:bidi="ar"/>
              </w:rPr>
              <w:t>原起草单位</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300" w:lineRule="exact"/>
              <w:jc w:val="center"/>
              <w:textAlignment w:val="center"/>
              <w:rPr>
                <w:rFonts w:ascii="黑体" w:hAnsi="黑体" w:eastAsia="黑体" w:cs="黑体"/>
                <w:kern w:val="0"/>
                <w:szCs w:val="21"/>
                <w:lang w:bidi="ar"/>
              </w:rPr>
            </w:pPr>
            <w:r>
              <w:rPr>
                <w:rFonts w:hint="eastAsia" w:ascii="黑体" w:hAnsi="黑体" w:eastAsia="黑体" w:cs="黑体"/>
                <w:kern w:val="0"/>
                <w:szCs w:val="21"/>
                <w:lang w:bidi="ar"/>
              </w:rPr>
              <w:t>复审意见</w:t>
            </w:r>
          </w:p>
          <w:p>
            <w:pPr>
              <w:widowControl/>
              <w:spacing w:line="300" w:lineRule="exact"/>
              <w:jc w:val="center"/>
              <w:textAlignment w:val="center"/>
              <w:rPr>
                <w:rFonts w:ascii="黑体" w:hAnsi="黑体" w:eastAsia="黑体" w:cs="黑体"/>
                <w:kern w:val="0"/>
                <w:szCs w:val="21"/>
                <w:lang w:bidi="ar"/>
              </w:rPr>
            </w:pPr>
            <w:r>
              <w:rPr>
                <w:rFonts w:hint="eastAsia" w:ascii="黑体" w:hAnsi="黑体" w:eastAsia="黑体" w:cs="黑体"/>
                <w:kern w:val="0"/>
                <w:szCs w:val="21"/>
                <w:lang w:bidi="ar"/>
              </w:rPr>
              <w:t>（继续有效/</w:t>
            </w:r>
          </w:p>
          <w:p>
            <w:pPr>
              <w:widowControl/>
              <w:spacing w:line="300" w:lineRule="exact"/>
              <w:jc w:val="center"/>
              <w:textAlignment w:val="center"/>
              <w:rPr>
                <w:rFonts w:ascii="黑体" w:hAnsi="黑体" w:eastAsia="黑体" w:cs="黑体"/>
                <w:szCs w:val="21"/>
              </w:rPr>
            </w:pPr>
            <w:r>
              <w:rPr>
                <w:rFonts w:hint="eastAsia" w:ascii="黑体" w:hAnsi="黑体" w:eastAsia="黑体" w:cs="黑体"/>
                <w:kern w:val="0"/>
                <w:szCs w:val="21"/>
                <w:lang w:bidi="ar"/>
              </w:rPr>
              <w:t>修订/废止）</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黑体" w:hAnsi="黑体" w:eastAsia="黑体" w:cs="黑体"/>
                <w:szCs w:val="21"/>
              </w:rPr>
            </w:pPr>
            <w:r>
              <w:rPr>
                <w:rFonts w:hint="eastAsia" w:ascii="黑体" w:hAnsi="黑体" w:eastAsia="黑体" w:cs="黑体"/>
                <w:kern w:val="0"/>
                <w:szCs w:val="21"/>
                <w:lang w:bidi="ar"/>
              </w:rPr>
              <w:t>理由</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黑体" w:hAnsi="黑体" w:eastAsia="黑体" w:cs="黑体"/>
                <w:szCs w:val="21"/>
              </w:rPr>
            </w:pPr>
            <w:r>
              <w:rPr>
                <w:rFonts w:hint="eastAsia" w:ascii="黑体" w:hAnsi="黑体" w:eastAsia="黑体" w:cs="黑体"/>
                <w:kern w:val="0"/>
                <w:szCs w:val="21"/>
                <w:lang w:bidi="ar"/>
              </w:rPr>
              <w:t>备注</w:t>
            </w: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r>
      <w:tr>
        <w:tblPrEx>
          <w:tblCellMar>
            <w:top w:w="0" w:type="dxa"/>
            <w:left w:w="0" w:type="dxa"/>
            <w:bottom w:w="0" w:type="dxa"/>
            <w:right w:w="0" w:type="dxa"/>
          </w:tblCellMar>
        </w:tblPrEx>
        <w:trPr>
          <w:trHeight w:val="71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ascii="仿宋_GB2312" w:hAnsi="仿宋_GB2312" w:eastAsia="仿宋" w:cs="仿宋_GB2312"/>
                <w:szCs w:val="21"/>
              </w:rPr>
            </w:pPr>
          </w:p>
        </w:tc>
      </w:tr>
    </w:tbl>
    <w:p/>
    <w:sectPr>
      <w:footerReference r:id="rId4" w:type="default"/>
      <w:pgSz w:w="16838" w:h="11906" w:orient="landscape"/>
      <w:pgMar w:top="1474" w:right="1440" w:bottom="1474"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Calibri Light">
    <w:altName w:val="DejaVu Sans"/>
    <w:panose1 w:val="020F0302020204030204"/>
    <w:charset w:val="00"/>
    <w:family w:val="swiss"/>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posOffset>2452370</wp:posOffset>
              </wp:positionH>
              <wp:positionV relativeFrom="paragraph">
                <wp:posOffset>402590</wp:posOffset>
              </wp:positionV>
              <wp:extent cx="926465" cy="1905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6465"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3.1pt;margin-top:31.7pt;height:15pt;width:72.95pt;mso-position-horizontal-relative:margin;z-index:251659264;mso-width-relative:page;mso-height-relative:page;" filled="f" stroked="f" coordsize="21600,21600" o:gfxdata="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aJ37XtgAAAAJAQAADwAAAAAAAAABACAA&#10;AAA4AAAAZHJzL2Rvd25yZXYueG1sUEsBAhQAFAAAAAgAh07iQDEgq60wAgAAVQQAAA4AAAAAAAAA&#10;AQAgAAAAPQEAAGRycy9lMm9Eb2MueG1sUEsFBgAAAAAGAAYAWQEAAN8FAAAAAA==&#10;">
              <v:fill on="f" focussize="0,0"/>
              <v:stroke on="f" weight="0.5pt"/>
              <v:imagedata o:title=""/>
              <o:lock v:ext="edit" aspectratio="f"/>
              <v:textbox inset="0mm,0mm,0mm,0mm">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posOffset>4204335</wp:posOffset>
              </wp:positionH>
              <wp:positionV relativeFrom="paragraph">
                <wp:posOffset>0</wp:posOffset>
              </wp:positionV>
              <wp:extent cx="765175" cy="3549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5175"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1.05pt;margin-top:0pt;height:27.95pt;width:60.25pt;mso-position-horizontal-relative:margin;z-index:251660288;mso-width-relative:page;mso-height-relative:page;" filled="f" stroked="f" coordsize="21600,21600" o:gfxdata="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zqTzd9YAAAAHAQAADwAAAAAAAAABACAA&#10;AAA4AAAAZHJzL2Rvd25yZXYueG1sUEsBAhQAFAAAAAgAh07iQFZri6kyAgAAVQQAAA4AAAAAAAAA&#10;AQAgAAAAOwEAAGRycy9lMm9Eb2MueG1sUEsFBgAAAAAGAAYAWQEAAN8FAAAAAA==&#10;">
              <v:fill on="f" focussize="0,0"/>
              <v:stroke on="f" weight="0.5pt"/>
              <v:imagedata o:title=""/>
              <o:lock v:ext="edit" aspectratio="f"/>
              <v:textbox inset="0mm,0mm,0mm,0mm">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547FE8"/>
    <w:multiLevelType w:val="singleLevel"/>
    <w:tmpl w:val="37547FE8"/>
    <w:lvl w:ilvl="0" w:tentative="0">
      <w:start w:val="1"/>
      <w:numFmt w:val="chineseCounting"/>
      <w:suff w:val="nothing"/>
      <w:lvlText w:val="第%1条　"/>
      <w:lvlJc w:val="left"/>
      <w:rPr>
        <w:rFonts w:hint="eastAsia" w:ascii="黑体" w:hAnsi="黑体" w:eastAsia="黑体"/>
        <w:b w:val="0"/>
        <w:bCs/>
        <w:color w:val="auto"/>
      </w:rPr>
    </w:lvl>
  </w:abstractNum>
  <w:abstractNum w:abstractNumId="1">
    <w:nsid w:val="3ACF5F7C"/>
    <w:multiLevelType w:val="multilevel"/>
    <w:tmpl w:val="3ACF5F7C"/>
    <w:lvl w:ilvl="0" w:tentative="0">
      <w:start w:val="3"/>
      <w:numFmt w:val="bullet"/>
      <w:pStyle w:val="18"/>
      <w:lvlText w:val="□"/>
      <w:lvlJc w:val="left"/>
      <w:pPr>
        <w:ind w:left="360" w:hanging="360"/>
      </w:pPr>
      <w:rPr>
        <w:rFonts w:hint="eastAsia" w:ascii="仿宋" w:hAnsi="仿宋" w:eastAsia="仿宋"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84A4F01"/>
    <w:multiLevelType w:val="multilevel"/>
    <w:tmpl w:val="584A4F01"/>
    <w:lvl w:ilvl="0" w:tentative="0">
      <w:start w:val="3"/>
      <w:numFmt w:val="bullet"/>
      <w:lvlText w:val="□"/>
      <w:lvlJc w:val="left"/>
      <w:pPr>
        <w:ind w:left="360" w:hanging="360"/>
      </w:pPr>
      <w:rPr>
        <w:rFonts w:hint="eastAsia" w:ascii="仿宋" w:hAnsi="仿宋" w:eastAsia="仿宋"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mNjBjMDllYTk0NWRmYWU0ZWI5MjYzNTNlNWNkYmEifQ=="/>
  </w:docVars>
  <w:rsids>
    <w:rsidRoot w:val="00D91723"/>
    <w:rsid w:val="00004FF6"/>
    <w:rsid w:val="00020716"/>
    <w:rsid w:val="00025DCF"/>
    <w:rsid w:val="00030155"/>
    <w:rsid w:val="00040366"/>
    <w:rsid w:val="0005655C"/>
    <w:rsid w:val="00074DB4"/>
    <w:rsid w:val="00080C2B"/>
    <w:rsid w:val="00082334"/>
    <w:rsid w:val="00086D2A"/>
    <w:rsid w:val="00097FF6"/>
    <w:rsid w:val="000A0531"/>
    <w:rsid w:val="000B0E7C"/>
    <w:rsid w:val="000B78ED"/>
    <w:rsid w:val="000C477D"/>
    <w:rsid w:val="000C6B18"/>
    <w:rsid w:val="000D6584"/>
    <w:rsid w:val="000E0321"/>
    <w:rsid w:val="000F5543"/>
    <w:rsid w:val="00115962"/>
    <w:rsid w:val="00150A64"/>
    <w:rsid w:val="001B54B7"/>
    <w:rsid w:val="001C4CD7"/>
    <w:rsid w:val="001C56A8"/>
    <w:rsid w:val="001E60A1"/>
    <w:rsid w:val="0020726A"/>
    <w:rsid w:val="00211B26"/>
    <w:rsid w:val="002201A5"/>
    <w:rsid w:val="00222836"/>
    <w:rsid w:val="0022742F"/>
    <w:rsid w:val="00251D61"/>
    <w:rsid w:val="002769EA"/>
    <w:rsid w:val="00277D81"/>
    <w:rsid w:val="00280417"/>
    <w:rsid w:val="00283CE0"/>
    <w:rsid w:val="00294C01"/>
    <w:rsid w:val="002953B8"/>
    <w:rsid w:val="002969A9"/>
    <w:rsid w:val="002B0B37"/>
    <w:rsid w:val="002F3928"/>
    <w:rsid w:val="00335E4F"/>
    <w:rsid w:val="00345F01"/>
    <w:rsid w:val="00375092"/>
    <w:rsid w:val="003A6446"/>
    <w:rsid w:val="003C0621"/>
    <w:rsid w:val="00413A18"/>
    <w:rsid w:val="00421837"/>
    <w:rsid w:val="0042559A"/>
    <w:rsid w:val="00464155"/>
    <w:rsid w:val="00484003"/>
    <w:rsid w:val="004A3608"/>
    <w:rsid w:val="004B3AF9"/>
    <w:rsid w:val="004E4EE8"/>
    <w:rsid w:val="004E7591"/>
    <w:rsid w:val="004F1F9B"/>
    <w:rsid w:val="004F2C72"/>
    <w:rsid w:val="00524D42"/>
    <w:rsid w:val="00525785"/>
    <w:rsid w:val="005361D2"/>
    <w:rsid w:val="005420B0"/>
    <w:rsid w:val="00565850"/>
    <w:rsid w:val="00566672"/>
    <w:rsid w:val="005707F2"/>
    <w:rsid w:val="005900B0"/>
    <w:rsid w:val="005A6329"/>
    <w:rsid w:val="005D63FC"/>
    <w:rsid w:val="005E6E4C"/>
    <w:rsid w:val="005F0760"/>
    <w:rsid w:val="00601EB8"/>
    <w:rsid w:val="00610515"/>
    <w:rsid w:val="00617577"/>
    <w:rsid w:val="00632E57"/>
    <w:rsid w:val="0064442A"/>
    <w:rsid w:val="00644D33"/>
    <w:rsid w:val="00650917"/>
    <w:rsid w:val="0068233A"/>
    <w:rsid w:val="006A4BFE"/>
    <w:rsid w:val="006C67E9"/>
    <w:rsid w:val="006F4253"/>
    <w:rsid w:val="007023D0"/>
    <w:rsid w:val="007114B0"/>
    <w:rsid w:val="007243FD"/>
    <w:rsid w:val="00731A59"/>
    <w:rsid w:val="00734E52"/>
    <w:rsid w:val="00740D36"/>
    <w:rsid w:val="0078285A"/>
    <w:rsid w:val="00785EA8"/>
    <w:rsid w:val="00792E7A"/>
    <w:rsid w:val="007B13BC"/>
    <w:rsid w:val="00842E16"/>
    <w:rsid w:val="008B2B6F"/>
    <w:rsid w:val="008B5D52"/>
    <w:rsid w:val="008C06BB"/>
    <w:rsid w:val="008D7AA5"/>
    <w:rsid w:val="008F2B9B"/>
    <w:rsid w:val="00906775"/>
    <w:rsid w:val="009200C5"/>
    <w:rsid w:val="009272B8"/>
    <w:rsid w:val="0093152F"/>
    <w:rsid w:val="00932B08"/>
    <w:rsid w:val="00943100"/>
    <w:rsid w:val="0097265D"/>
    <w:rsid w:val="009803FF"/>
    <w:rsid w:val="00983230"/>
    <w:rsid w:val="009C44A9"/>
    <w:rsid w:val="009D71CD"/>
    <w:rsid w:val="009F662B"/>
    <w:rsid w:val="009F6E5D"/>
    <w:rsid w:val="00A003ED"/>
    <w:rsid w:val="00A174EC"/>
    <w:rsid w:val="00A20304"/>
    <w:rsid w:val="00A24E50"/>
    <w:rsid w:val="00A55ABB"/>
    <w:rsid w:val="00A60D83"/>
    <w:rsid w:val="00A754F9"/>
    <w:rsid w:val="00AB60F6"/>
    <w:rsid w:val="00AD4245"/>
    <w:rsid w:val="00AF27BE"/>
    <w:rsid w:val="00B14EDA"/>
    <w:rsid w:val="00B325AB"/>
    <w:rsid w:val="00B65C79"/>
    <w:rsid w:val="00B67927"/>
    <w:rsid w:val="00B97B94"/>
    <w:rsid w:val="00C039F1"/>
    <w:rsid w:val="00C05022"/>
    <w:rsid w:val="00C131CC"/>
    <w:rsid w:val="00C5278E"/>
    <w:rsid w:val="00C87DDA"/>
    <w:rsid w:val="00CA5D5E"/>
    <w:rsid w:val="00CB7194"/>
    <w:rsid w:val="00CD38B0"/>
    <w:rsid w:val="00CE1F14"/>
    <w:rsid w:val="00D12CFD"/>
    <w:rsid w:val="00D66E0A"/>
    <w:rsid w:val="00D91723"/>
    <w:rsid w:val="00DC60A1"/>
    <w:rsid w:val="00DD4946"/>
    <w:rsid w:val="00DD51D2"/>
    <w:rsid w:val="00DE12B4"/>
    <w:rsid w:val="00DF2C0D"/>
    <w:rsid w:val="00E02A45"/>
    <w:rsid w:val="00E1324A"/>
    <w:rsid w:val="00E22786"/>
    <w:rsid w:val="00E2323B"/>
    <w:rsid w:val="00E44828"/>
    <w:rsid w:val="00E47EC0"/>
    <w:rsid w:val="00E50FB6"/>
    <w:rsid w:val="00E757C8"/>
    <w:rsid w:val="00E814F3"/>
    <w:rsid w:val="00EA687F"/>
    <w:rsid w:val="00EB2745"/>
    <w:rsid w:val="00EB42DD"/>
    <w:rsid w:val="00EC04AC"/>
    <w:rsid w:val="00EC0757"/>
    <w:rsid w:val="00EC3BD1"/>
    <w:rsid w:val="00EC40B5"/>
    <w:rsid w:val="00ED7FCB"/>
    <w:rsid w:val="00F07566"/>
    <w:rsid w:val="00F334DA"/>
    <w:rsid w:val="00F57E48"/>
    <w:rsid w:val="00F76E2E"/>
    <w:rsid w:val="00FF0050"/>
    <w:rsid w:val="026D3223"/>
    <w:rsid w:val="02EC3DBB"/>
    <w:rsid w:val="03230034"/>
    <w:rsid w:val="03AB33A9"/>
    <w:rsid w:val="04640655"/>
    <w:rsid w:val="0569596B"/>
    <w:rsid w:val="08C571E9"/>
    <w:rsid w:val="08D11515"/>
    <w:rsid w:val="08E1040B"/>
    <w:rsid w:val="092974DC"/>
    <w:rsid w:val="0BEB6F66"/>
    <w:rsid w:val="0C120997"/>
    <w:rsid w:val="0CF54541"/>
    <w:rsid w:val="0D2941EA"/>
    <w:rsid w:val="0F2E04B0"/>
    <w:rsid w:val="0FD857C7"/>
    <w:rsid w:val="119F4A7B"/>
    <w:rsid w:val="11A845A5"/>
    <w:rsid w:val="14D5025D"/>
    <w:rsid w:val="15D27577"/>
    <w:rsid w:val="16A3500D"/>
    <w:rsid w:val="16DA6555"/>
    <w:rsid w:val="172D6C97"/>
    <w:rsid w:val="173443F4"/>
    <w:rsid w:val="17CD7C9A"/>
    <w:rsid w:val="1865523B"/>
    <w:rsid w:val="19D6745A"/>
    <w:rsid w:val="19ED659F"/>
    <w:rsid w:val="1ACA101B"/>
    <w:rsid w:val="1CC161ED"/>
    <w:rsid w:val="1D28626C"/>
    <w:rsid w:val="1DB2243D"/>
    <w:rsid w:val="1F0B6EBB"/>
    <w:rsid w:val="1F2A55B0"/>
    <w:rsid w:val="20521332"/>
    <w:rsid w:val="22124E02"/>
    <w:rsid w:val="2355143D"/>
    <w:rsid w:val="236B6EB3"/>
    <w:rsid w:val="2467477F"/>
    <w:rsid w:val="24724F6E"/>
    <w:rsid w:val="26FA709F"/>
    <w:rsid w:val="281D1A04"/>
    <w:rsid w:val="2839145B"/>
    <w:rsid w:val="28966FAE"/>
    <w:rsid w:val="2AF50EB8"/>
    <w:rsid w:val="2B405E06"/>
    <w:rsid w:val="2BB77115"/>
    <w:rsid w:val="2BFE1BDA"/>
    <w:rsid w:val="2C6C093F"/>
    <w:rsid w:val="2F2D7712"/>
    <w:rsid w:val="2F5B82CF"/>
    <w:rsid w:val="2FB4480E"/>
    <w:rsid w:val="30B17ECF"/>
    <w:rsid w:val="31654DA4"/>
    <w:rsid w:val="321332EF"/>
    <w:rsid w:val="336D2A53"/>
    <w:rsid w:val="33B30008"/>
    <w:rsid w:val="3498562E"/>
    <w:rsid w:val="36452BA8"/>
    <w:rsid w:val="38535335"/>
    <w:rsid w:val="38DE6897"/>
    <w:rsid w:val="3962445C"/>
    <w:rsid w:val="39BA5FC2"/>
    <w:rsid w:val="3A6D30B9"/>
    <w:rsid w:val="3AA666D3"/>
    <w:rsid w:val="3B324000"/>
    <w:rsid w:val="3B805D78"/>
    <w:rsid w:val="3BF35326"/>
    <w:rsid w:val="3CCA47F2"/>
    <w:rsid w:val="3DA07301"/>
    <w:rsid w:val="3DB974EE"/>
    <w:rsid w:val="3E4D3BD3"/>
    <w:rsid w:val="3F744EE9"/>
    <w:rsid w:val="3F7B6278"/>
    <w:rsid w:val="3F7E650B"/>
    <w:rsid w:val="3FC90D91"/>
    <w:rsid w:val="3FFF2BAF"/>
    <w:rsid w:val="407D47F5"/>
    <w:rsid w:val="41DC53C1"/>
    <w:rsid w:val="42046F0C"/>
    <w:rsid w:val="42F779C3"/>
    <w:rsid w:val="439873F8"/>
    <w:rsid w:val="43EC14F2"/>
    <w:rsid w:val="44983428"/>
    <w:rsid w:val="4505348A"/>
    <w:rsid w:val="45533857"/>
    <w:rsid w:val="45766F3D"/>
    <w:rsid w:val="467F320B"/>
    <w:rsid w:val="471843AC"/>
    <w:rsid w:val="48FB4D37"/>
    <w:rsid w:val="491922AC"/>
    <w:rsid w:val="49DE6830"/>
    <w:rsid w:val="4A270F0A"/>
    <w:rsid w:val="4AAD03B1"/>
    <w:rsid w:val="4AD26996"/>
    <w:rsid w:val="4B313C8F"/>
    <w:rsid w:val="4B647BC0"/>
    <w:rsid w:val="4C4023DB"/>
    <w:rsid w:val="4C453E95"/>
    <w:rsid w:val="4C516A1F"/>
    <w:rsid w:val="4C65255B"/>
    <w:rsid w:val="4CDA6CBF"/>
    <w:rsid w:val="4D467EC5"/>
    <w:rsid w:val="4DDCED4C"/>
    <w:rsid w:val="4DFE3FD2"/>
    <w:rsid w:val="4E390C6A"/>
    <w:rsid w:val="4E3C3076"/>
    <w:rsid w:val="4E5934FF"/>
    <w:rsid w:val="4FA72F23"/>
    <w:rsid w:val="51FED7AB"/>
    <w:rsid w:val="525941F7"/>
    <w:rsid w:val="5336258E"/>
    <w:rsid w:val="534E6DE0"/>
    <w:rsid w:val="537D2167"/>
    <w:rsid w:val="537E2111"/>
    <w:rsid w:val="5648550E"/>
    <w:rsid w:val="56984AB7"/>
    <w:rsid w:val="569C0B56"/>
    <w:rsid w:val="56EA7B13"/>
    <w:rsid w:val="570E41B7"/>
    <w:rsid w:val="5743028E"/>
    <w:rsid w:val="576C58EF"/>
    <w:rsid w:val="58A17642"/>
    <w:rsid w:val="58FE1654"/>
    <w:rsid w:val="59F7241F"/>
    <w:rsid w:val="5A5C0D28"/>
    <w:rsid w:val="5A81253D"/>
    <w:rsid w:val="5AC73CC7"/>
    <w:rsid w:val="5B164CCF"/>
    <w:rsid w:val="5B3B36EF"/>
    <w:rsid w:val="5B4F0C1A"/>
    <w:rsid w:val="5BD462C2"/>
    <w:rsid w:val="5BDC19F5"/>
    <w:rsid w:val="5BFE5BC8"/>
    <w:rsid w:val="5C1E64FE"/>
    <w:rsid w:val="5CDA5F34"/>
    <w:rsid w:val="5E79B1F6"/>
    <w:rsid w:val="5EFA7CCD"/>
    <w:rsid w:val="61585C46"/>
    <w:rsid w:val="61CD1D10"/>
    <w:rsid w:val="622F45C7"/>
    <w:rsid w:val="624B51D3"/>
    <w:rsid w:val="62952DCD"/>
    <w:rsid w:val="638B61DA"/>
    <w:rsid w:val="63BC1A40"/>
    <w:rsid w:val="63BFD95A"/>
    <w:rsid w:val="642778A7"/>
    <w:rsid w:val="64CA4AE0"/>
    <w:rsid w:val="64E95685"/>
    <w:rsid w:val="657A7171"/>
    <w:rsid w:val="65D40DA0"/>
    <w:rsid w:val="66AB36F5"/>
    <w:rsid w:val="66CC6FD5"/>
    <w:rsid w:val="67B101D9"/>
    <w:rsid w:val="68482F8C"/>
    <w:rsid w:val="688C2F03"/>
    <w:rsid w:val="69431305"/>
    <w:rsid w:val="696E17E8"/>
    <w:rsid w:val="69E7489E"/>
    <w:rsid w:val="6A18009C"/>
    <w:rsid w:val="6C3A3220"/>
    <w:rsid w:val="6C8D3167"/>
    <w:rsid w:val="6D1F3CAD"/>
    <w:rsid w:val="6D8075A9"/>
    <w:rsid w:val="6D9B34BE"/>
    <w:rsid w:val="6DD8201C"/>
    <w:rsid w:val="6EA10598"/>
    <w:rsid w:val="6F5D84F7"/>
    <w:rsid w:val="6FBB27F8"/>
    <w:rsid w:val="6FBF2F7C"/>
    <w:rsid w:val="6FCBE161"/>
    <w:rsid w:val="6FE21015"/>
    <w:rsid w:val="6FE96C10"/>
    <w:rsid w:val="6FFED182"/>
    <w:rsid w:val="6FFF438D"/>
    <w:rsid w:val="6FFFCA61"/>
    <w:rsid w:val="7050732E"/>
    <w:rsid w:val="70FC4273"/>
    <w:rsid w:val="711E68DF"/>
    <w:rsid w:val="725F5C27"/>
    <w:rsid w:val="730C5D64"/>
    <w:rsid w:val="756E5C1E"/>
    <w:rsid w:val="757DE146"/>
    <w:rsid w:val="75ED5D32"/>
    <w:rsid w:val="762EF572"/>
    <w:rsid w:val="76C43A85"/>
    <w:rsid w:val="76FFED1D"/>
    <w:rsid w:val="77FE850B"/>
    <w:rsid w:val="7875190E"/>
    <w:rsid w:val="79BD78F5"/>
    <w:rsid w:val="7B7D3EA8"/>
    <w:rsid w:val="7BDF7CED"/>
    <w:rsid w:val="7BEC00AB"/>
    <w:rsid w:val="7BFE9FFA"/>
    <w:rsid w:val="7CA3E458"/>
    <w:rsid w:val="7CADD4A1"/>
    <w:rsid w:val="7CDE3BF9"/>
    <w:rsid w:val="7D7B4DA5"/>
    <w:rsid w:val="7DDF4C87"/>
    <w:rsid w:val="7E0806FB"/>
    <w:rsid w:val="7E5D35E6"/>
    <w:rsid w:val="7F7D58EC"/>
    <w:rsid w:val="7F9F7593"/>
    <w:rsid w:val="7FBCAD4D"/>
    <w:rsid w:val="7FC90396"/>
    <w:rsid w:val="7FDB3F9A"/>
    <w:rsid w:val="7FEF20D7"/>
    <w:rsid w:val="7FFBDA32"/>
    <w:rsid w:val="899F634E"/>
    <w:rsid w:val="93E729BA"/>
    <w:rsid w:val="9BF97D47"/>
    <w:rsid w:val="9D4B5CFF"/>
    <w:rsid w:val="A4FE8EA6"/>
    <w:rsid w:val="A7EFBD9B"/>
    <w:rsid w:val="B8FD7B43"/>
    <w:rsid w:val="BA7B23C6"/>
    <w:rsid w:val="C18EB9FF"/>
    <w:rsid w:val="CFFF7263"/>
    <w:rsid w:val="D7BED653"/>
    <w:rsid w:val="D7FFB920"/>
    <w:rsid w:val="D96D35AB"/>
    <w:rsid w:val="DAFDE9EE"/>
    <w:rsid w:val="DFE72558"/>
    <w:rsid w:val="DFEFD79F"/>
    <w:rsid w:val="DFF7E9E8"/>
    <w:rsid w:val="E37FF471"/>
    <w:rsid w:val="E3FEDA42"/>
    <w:rsid w:val="E5538735"/>
    <w:rsid w:val="E7FFB15A"/>
    <w:rsid w:val="E9F71EFB"/>
    <w:rsid w:val="EC5F73B9"/>
    <w:rsid w:val="ED7E0DB3"/>
    <w:rsid w:val="EFEEB6A8"/>
    <w:rsid w:val="F38D895D"/>
    <w:rsid w:val="F53F9995"/>
    <w:rsid w:val="FA5DA317"/>
    <w:rsid w:val="FAD61FA5"/>
    <w:rsid w:val="FAF70659"/>
    <w:rsid w:val="FB3BD7B7"/>
    <w:rsid w:val="FB6E079A"/>
    <w:rsid w:val="FB7E255A"/>
    <w:rsid w:val="FDAADB79"/>
    <w:rsid w:val="FDAE269D"/>
    <w:rsid w:val="FE734873"/>
    <w:rsid w:val="FF4FCD8A"/>
    <w:rsid w:val="FF5CEC93"/>
    <w:rsid w:val="FF5FC8E3"/>
    <w:rsid w:val="FFBCC3A1"/>
    <w:rsid w:val="FFDB3292"/>
    <w:rsid w:val="FFEFA8E8"/>
    <w:rsid w:val="FFFCA5FB"/>
    <w:rsid w:val="FFFD7A3E"/>
    <w:rsid w:val="FFFEACA6"/>
    <w:rsid w:val="FFFEF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semiHidden/>
    <w:unhideWhenUsed/>
    <w:qFormat/>
    <w:uiPriority w:val="0"/>
    <w:pPr>
      <w:keepNext/>
      <w:keepLines/>
      <w:spacing w:before="260" w:after="260" w:line="415"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0"/>
    <w:rPr>
      <w:rFonts w:ascii="仿宋_GB2312" w:hAnsi="Times New Roman" w:eastAsia="仿宋_GB2312" w:cs="Times New Roman"/>
      <w:sz w:val="32"/>
      <w:szCs w:val="32"/>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16">
    <w:name w:val="标题 2 Char"/>
    <w:basedOn w:val="10"/>
    <w:link w:val="3"/>
    <w:semiHidden/>
    <w:qFormat/>
    <w:uiPriority w:val="0"/>
    <w:rPr>
      <w:rFonts w:asciiTheme="majorHAnsi" w:hAnsiTheme="majorHAnsi" w:eastAsiaTheme="majorEastAsia" w:cstheme="majorBidi"/>
      <w:b/>
      <w:bCs/>
      <w:kern w:val="2"/>
      <w:sz w:val="32"/>
      <w:szCs w:val="32"/>
    </w:rPr>
  </w:style>
  <w:style w:type="paragraph" w:customStyle="1" w:styleId="17">
    <w:name w:val="注：（正文）"/>
    <w:basedOn w:val="1"/>
    <w:next w:val="1"/>
    <w:qFormat/>
    <w:uiPriority w:val="0"/>
    <w:pPr>
      <w:tabs>
        <w:tab w:val="left" w:pos="360"/>
      </w:tabs>
      <w:autoSpaceDE w:val="0"/>
      <w:autoSpaceDN w:val="0"/>
    </w:pPr>
    <w:rPr>
      <w:rFonts w:ascii="宋体" w:hAnsi="Times New Roman" w:eastAsia="宋体" w:cs="Times New Roman"/>
      <w:kern w:val="0"/>
      <w:sz w:val="18"/>
      <w:szCs w:val="18"/>
    </w:rPr>
  </w:style>
  <w:style w:type="paragraph" w:customStyle="1" w:styleId="18">
    <w:name w:val="注×：（正文）"/>
    <w:qFormat/>
    <w:uiPriority w:val="0"/>
    <w:pPr>
      <w:numPr>
        <w:ilvl w:val="0"/>
        <w:numId w:val="1"/>
      </w:numPr>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25</Pages>
  <Words>9680</Words>
  <Characters>9747</Characters>
  <Lines>80</Lines>
  <Paragraphs>22</Paragraphs>
  <TotalTime>0</TotalTime>
  <ScaleCrop>false</ScaleCrop>
  <LinksUpToDate>false</LinksUpToDate>
  <CharactersWithSpaces>10721</CharactersWithSpaces>
  <Application>WPS Office_12.8.2.15283_F1E327BC-269C-435d-A152-05C5408002CA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2024-03-16T11:45:00Z</dcterms:created>
  <dc:creator>HP</dc:creator>
  <cp:lastModifiedBy>陈正</cp:lastModifiedBy>
  <cp:lastPrinted>2025-10-23T09:01:00Z</cp:lastPrinted>
  <dcterms:modified xsi:type="dcterms:W3CDTF">2026-03-12T18:04:12Z</dcterms:modified>
  <dc:title>海南省地方标准管理办法</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2052-12.8.2.15283</vt:lpwstr>
  </property>
  <property fmtid="{D5CDD505-2E9C-101B-9397-08002B2CF9AE}" pid="3" name="ICV">
    <vt:lpwstr>82B0A1E91F5BCCA09C8FB269DCA66E95_43</vt:lpwstr>
  </property>
  <property fmtid="{D5CDD505-2E9C-101B-9397-08002B2CF9AE}" pid="4" name="KSOTemplateDocerSaveRecord">
    <vt:lpwstr>eyJoZGlkIjoiZWQwMGVkZGQ2MjRjMDdjODcyY2M3ZDY3YzVkYzhiNWYiLCJ1c2VySWQiOiI1NzEyMTIzMDMifQ==</vt:lpwstr>
  </property>
</Properties>
</file>